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footer9.xml" ContentType="application/vnd.openxmlformats-officedocument.wordprocessingml.footer+xml"/>
  <Override PartName="/word/footer39.xml" ContentType="application/vnd.openxmlformats-officedocument.wordprocessingml.footer+xml"/>
  <Default Extension="wmf" ContentType="image/x-wmf"/>
  <Override PartName="/word/footer6.xml" ContentType="application/vnd.openxmlformats-officedocument.wordprocessingml.footer+xml"/>
  <Override PartName="/word/footer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4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1.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theme/theme1.xml" ContentType="application/vnd.openxmlformats-officedocument.theme+xml"/>
  <Override PartName="/word/footer10.xml" ContentType="application/vnd.openxmlformats-officedocument.wordprocessingml.footer+xml"/>
  <Override PartName="/word/footer2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png" ContentType="image/png"/>
  <Override PartName="/word/footer8.xml" ContentType="application/vnd.openxmlformats-officedocument.wordprocessingml.footer+xml"/>
  <Override PartName="/word/footer29.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7827" w:rsidRDefault="00177827" w:rsidP="00177827">
      <w:pPr>
        <w:pStyle w:val="PublicationTitle"/>
        <w:spacing w:before="0"/>
      </w:pPr>
      <w:bookmarkStart w:id="0" w:name="_Toc296423677"/>
      <w:bookmarkStart w:id="1" w:name="_Toc296497508"/>
    </w:p>
    <w:p w:rsidR="00177827" w:rsidRDefault="00177827" w:rsidP="00177827">
      <w:pPr>
        <w:pStyle w:val="PublicationTitle"/>
        <w:spacing w:before="0"/>
      </w:pPr>
    </w:p>
    <w:p w:rsidR="009E231A" w:rsidRPr="005C2FCF" w:rsidRDefault="00177827" w:rsidP="00177827">
      <w:pPr>
        <w:pStyle w:val="PublicationTitle"/>
        <w:spacing w:before="0"/>
      </w:pPr>
      <w:bookmarkStart w:id="2" w:name="_Toc98394872"/>
      <w:r w:rsidRPr="00177827">
        <w:rPr>
          <w:noProof/>
          <w:lang w:eastAsia="en-AU"/>
        </w:rPr>
        <w:drawing>
          <wp:anchor distT="0" distB="0" distL="114300" distR="114300" simplePos="0" relativeHeight="251663360" behindDoc="0" locked="0" layoutInCell="1" allowOverlap="1">
            <wp:simplePos x="0" y="0"/>
            <wp:positionH relativeFrom="page">
              <wp:align>left</wp:align>
            </wp:positionH>
            <wp:positionV relativeFrom="paragraph">
              <wp:posOffset>-1835150</wp:posOffset>
            </wp:positionV>
            <wp:extent cx="2395220" cy="561975"/>
            <wp:effectExtent l="19050" t="0" r="5080" b="0"/>
            <wp:wrapSquare wrapText="bothSides"/>
            <wp:docPr id="2" name="Picture 3" descr="P:\PublicationComponents\logos\NCVER LOGOS\WMF - word\ncver left tab_mono.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PublicationComponents\logos\NCVER LOGOS\WMF - word\ncver left tab_mono.wmf"/>
                    <pic:cNvPicPr>
                      <a:picLocks noChangeAspect="1" noChangeArrowheads="1"/>
                    </pic:cNvPicPr>
                  </pic:nvPicPr>
                  <pic:blipFill>
                    <a:blip r:embed="rId8" cstate="print"/>
                    <a:srcRect/>
                    <a:stretch>
                      <a:fillRect/>
                    </a:stretch>
                  </pic:blipFill>
                  <pic:spPr bwMode="auto">
                    <a:xfrm>
                      <a:off x="0" y="0"/>
                      <a:ext cx="2395220" cy="561975"/>
                    </a:xfrm>
                    <a:prstGeom prst="rect">
                      <a:avLst/>
                    </a:prstGeom>
                    <a:noFill/>
                    <a:ln w="9525">
                      <a:noFill/>
                      <a:miter lim="800000"/>
                      <a:headEnd/>
                      <a:tailEnd/>
                    </a:ln>
                  </pic:spPr>
                </pic:pic>
              </a:graphicData>
            </a:graphic>
          </wp:anchor>
        </w:drawing>
      </w:r>
      <w:bookmarkEnd w:id="2"/>
      <w:bookmarkEnd w:id="0"/>
      <w:bookmarkEnd w:id="1"/>
      <w:r w:rsidR="00187993">
        <w:rPr>
          <w:noProof/>
          <w:lang w:eastAsia="en-AU"/>
        </w:rPr>
        <w:t>Skill shortages: prevalence, causes, remedies and consequences for Australian businesses</w:t>
      </w:r>
    </w:p>
    <w:p w:rsidR="00177827" w:rsidRDefault="00187993" w:rsidP="00177827">
      <w:pPr>
        <w:pStyle w:val="Authors"/>
      </w:pPr>
      <w:bookmarkStart w:id="3" w:name="_Toc296423678"/>
      <w:bookmarkStart w:id="4" w:name="_Toc296497509"/>
      <w:r>
        <w:t>Joshua Healy</w:t>
      </w:r>
      <w:r>
        <w:br/>
        <w:t xml:space="preserve">Kostas </w:t>
      </w:r>
      <w:proofErr w:type="spellStart"/>
      <w:r>
        <w:t>Mavromaras</w:t>
      </w:r>
      <w:proofErr w:type="spellEnd"/>
      <w:r>
        <w:br/>
        <w:t>Peter J Sloane</w:t>
      </w:r>
    </w:p>
    <w:bookmarkEnd w:id="3"/>
    <w:bookmarkEnd w:id="4"/>
    <w:p w:rsidR="009E231A" w:rsidRDefault="00187993" w:rsidP="00177827">
      <w:pPr>
        <w:pStyle w:val="Organisation"/>
      </w:pPr>
      <w:r>
        <w:t>National Institute of Labour Studies, Flinders University</w:t>
      </w:r>
    </w:p>
    <w:p w:rsidR="00DB599C" w:rsidRDefault="0033300B" w:rsidP="00187993">
      <w:pPr>
        <w:pStyle w:val="Text"/>
      </w:pPr>
      <w:r>
        <w:rPr>
          <w:noProof/>
          <w:lang w:eastAsia="en-AU"/>
        </w:rPr>
        <w:pict>
          <v:shapetype id="_x0000_t202" coordsize="21600,21600" o:spt="202" path="m,l,21600r21600,l21600,xe">
            <v:stroke joinstyle="miter"/>
            <v:path gradientshapeok="t" o:connecttype="rect"/>
          </v:shapetype>
          <v:shape id="_x0000_s1036" type="#_x0000_t202" style="position:absolute;margin-left:79.95pt;margin-top:555.35pt;width:299.15pt;height:83pt;z-index:251660288;mso-position-vertical-relative:margin" filled="f" stroked="f">
            <v:textbox style="mso-next-textbox:#_x0000_s1036">
              <w:txbxContent>
                <w:p w:rsidR="007A68A7" w:rsidRDefault="007A68A7" w:rsidP="00187993">
                  <w:pPr>
                    <w:pStyle w:val="Heading3"/>
                    <w:rPr>
                      <w:rFonts w:ascii="Trebuchet MS" w:hAnsi="Trebuchet MS"/>
                      <w:b/>
                      <w:szCs w:val="24"/>
                    </w:rPr>
                  </w:pPr>
                  <w:r w:rsidRPr="00FC66D1">
                    <w:rPr>
                      <w:rFonts w:ascii="Trebuchet MS" w:hAnsi="Trebuchet MS"/>
                      <w:szCs w:val="24"/>
                    </w:rPr>
                    <w:t xml:space="preserve">NATIONAL VOCATIONAL EDUCATION AND TRAINING RESEARCH AND EVALUATION PROGRAM </w:t>
                  </w:r>
                  <w:r w:rsidRPr="006243F6">
                    <w:rPr>
                      <w:rFonts w:ascii="Trebuchet MS" w:hAnsi="Trebuchet MS"/>
                      <w:szCs w:val="24"/>
                    </w:rPr>
                    <w:t xml:space="preserve"> </w:t>
                  </w:r>
                </w:p>
                <w:p w:rsidR="007A68A7" w:rsidRPr="00613C91" w:rsidRDefault="007A68A7" w:rsidP="00187993">
                  <w:pPr>
                    <w:pStyle w:val="Heading3"/>
                    <w:spacing w:before="120"/>
                    <w:rPr>
                      <w:rFonts w:ascii="Trebuchet MS" w:hAnsi="Trebuchet MS"/>
                      <w:szCs w:val="24"/>
                    </w:rPr>
                  </w:pPr>
                  <w:r>
                    <w:rPr>
                      <w:rFonts w:ascii="Trebuchet MS" w:hAnsi="Trebuchet MS"/>
                      <w:b/>
                      <w:szCs w:val="24"/>
                    </w:rPr>
                    <w:t>MONOGRAPH SERIES 09/2012</w:t>
                  </w:r>
                </w:p>
                <w:p w:rsidR="007A68A7" w:rsidRPr="00187993" w:rsidRDefault="007A68A7" w:rsidP="00187993"/>
              </w:txbxContent>
            </v:textbox>
            <w10:wrap anchory="margin"/>
          </v:shape>
        </w:pict>
      </w:r>
      <w:r>
        <w:rPr>
          <w:noProof/>
          <w:lang w:eastAsia="en-AU"/>
        </w:rPr>
        <w:pict>
          <v:shape id="_x0000_s1034" type="#_x0000_t202" style="position:absolute;margin-left:73.1pt;margin-top:659.7pt;width:357pt;height:83pt;z-index:251658240;mso-position-vertical-relative:margin" filled="f" stroked="f">
            <v:textbox style="mso-next-textbox:#_x0000_s1034">
              <w:txbxContent>
                <w:p w:rsidR="007A68A7" w:rsidRDefault="007A68A7" w:rsidP="006C5DA9">
                  <w:pPr>
                    <w:pStyle w:val="Imprint"/>
                    <w:spacing w:before="0"/>
                    <w:ind w:left="142" w:right="10"/>
                    <w:rPr>
                      <w:color w:val="000000"/>
                    </w:rPr>
                  </w:pPr>
                  <w:r w:rsidRPr="005C2FCF">
                    <w:rPr>
                      <w:color w:val="000000"/>
                    </w:rPr>
                    <w:t>The views and opinions expressed in this document are those of the author/</w:t>
                  </w:r>
                  <w:r>
                    <w:rPr>
                      <w:color w:val="000000"/>
                    </w:rPr>
                    <w:br/>
                  </w:r>
                  <w:r w:rsidRPr="005C2FCF">
                    <w:rPr>
                      <w:color w:val="000000"/>
                    </w:rPr>
                    <w:t>project</w:t>
                  </w:r>
                  <w:r>
                    <w:rPr>
                      <w:color w:val="000000"/>
                    </w:rPr>
                    <w:t xml:space="preserve"> </w:t>
                  </w:r>
                  <w:r w:rsidRPr="005C2FCF">
                    <w:rPr>
                      <w:color w:val="000000"/>
                    </w:rPr>
                    <w:t xml:space="preserve">team and do not necessarily reflect the views of the Australian Government, </w:t>
                  </w:r>
                  <w:r>
                    <w:rPr>
                      <w:color w:val="000000"/>
                    </w:rPr>
                    <w:br/>
                  </w:r>
                  <w:r w:rsidRPr="005C2FCF">
                    <w:rPr>
                      <w:color w:val="000000"/>
                    </w:rPr>
                    <w:t>state and territory governments or NCVER.</w:t>
                  </w:r>
                </w:p>
                <w:p w:rsidR="007A68A7" w:rsidRPr="005C2FCF" w:rsidRDefault="007A68A7" w:rsidP="006C5DA9">
                  <w:pPr>
                    <w:pStyle w:val="Imprint"/>
                    <w:spacing w:before="120"/>
                    <w:ind w:left="142" w:right="10"/>
                    <w:rPr>
                      <w:color w:val="000000"/>
                    </w:rPr>
                  </w:pPr>
                  <w:r w:rsidRPr="005C2FCF">
                    <w:rPr>
                      <w:color w:val="000000"/>
                    </w:rPr>
                    <w:t>Any interpretation of data is the responsibility of the author/project team.</w:t>
                  </w:r>
                </w:p>
                <w:p w:rsidR="007A68A7" w:rsidRDefault="007A68A7" w:rsidP="00DB599C">
                  <w:pPr>
                    <w:ind w:left="284" w:right="294"/>
                  </w:pPr>
                </w:p>
              </w:txbxContent>
            </v:textbox>
            <w10:wrap anchory="margin"/>
          </v:shape>
        </w:pict>
      </w:r>
    </w:p>
    <w:p w:rsidR="009E231A" w:rsidRPr="005C2FCF" w:rsidRDefault="00FE4A2D" w:rsidP="00E57478">
      <w:pPr>
        <w:pStyle w:val="Heading3"/>
        <w:ind w:right="-1"/>
      </w:pPr>
      <w:r w:rsidRPr="005C2FCF">
        <w:br w:type="page"/>
      </w:r>
      <w:r w:rsidRPr="005C2FCF">
        <w:lastRenderedPageBreak/>
        <w:t>Publisher’s note</w:t>
      </w:r>
    </w:p>
    <w:p w:rsidR="00785C12" w:rsidRDefault="00785C12" w:rsidP="00785C12">
      <w:pPr>
        <w:pStyle w:val="Imprint"/>
      </w:pPr>
      <w:r>
        <w:t>In March 2012, amendments were made to paragraphs on page 14 in relation to comments about Australia’s data sources on vacancies and skill shortages.</w:t>
      </w:r>
    </w:p>
    <w:p w:rsidR="00785C12" w:rsidRDefault="00785C12" w:rsidP="00187993">
      <w:pPr>
        <w:pStyle w:val="Imprint"/>
        <w:ind w:right="1700"/>
      </w:pPr>
    </w:p>
    <w:p w:rsidR="00187993" w:rsidRDefault="00233BFA" w:rsidP="00187993">
      <w:pPr>
        <w:pStyle w:val="Imprint"/>
        <w:ind w:right="1700"/>
      </w:pPr>
      <w:r>
        <w:t>To find other material of interest, search VOCED (the UNESCO/NCVER international database &lt;</w:t>
      </w:r>
      <w:hyperlink r:id="rId9" w:history="1">
        <w:r>
          <w:t>http://www.voced.edu.au</w:t>
        </w:r>
      </w:hyperlink>
      <w:r>
        <w:t xml:space="preserve">&gt;) using the following keywords: </w:t>
      </w:r>
      <w:r w:rsidR="00187993">
        <w:t>business; econometrics; employment; labour market; longitudinal data; policy; skill shortage; skills and knowledge; small and medium enterprise; statistics; survey; workplace change.</w:t>
      </w:r>
    </w:p>
    <w:p w:rsidR="009E231A" w:rsidRPr="00C77DC6" w:rsidRDefault="0033300B" w:rsidP="0049453B">
      <w:pPr>
        <w:pStyle w:val="Abouttheresearch"/>
      </w:pPr>
      <w:r>
        <w:pict>
          <v:shape id="_x0000_s1038" type="#_x0000_t202" style="position:absolute;margin-left:0;margin-top:39.2pt;width:440.7pt;height:517.65pt;z-index:251661312;v-text-anchor:bottom" filled="f" stroked="f">
            <v:textbox style="mso-next-textbox:#_x0000_s1038" inset="0,,0">
              <w:txbxContent>
                <w:p w:rsidR="007A68A7" w:rsidRPr="00FC66D1" w:rsidRDefault="007A68A7" w:rsidP="00187993">
                  <w:pPr>
                    <w:pStyle w:val="Imprint"/>
                    <w:spacing w:before="120"/>
                    <w:rPr>
                      <w:b/>
                    </w:rPr>
                  </w:pPr>
                  <w:r w:rsidRPr="00FC66D1">
                    <w:rPr>
                      <w:b/>
                    </w:rPr>
                    <w:t xml:space="preserve">© Commonwealth of Australia, </w:t>
                  </w:r>
                  <w:r w:rsidR="009F5187">
                    <w:rPr>
                      <w:b/>
                    </w:rPr>
                    <w:t>2012</w:t>
                  </w:r>
                </w:p>
                <w:p w:rsidR="007A68A7" w:rsidRPr="00FC66D1" w:rsidRDefault="007A68A7" w:rsidP="00187993">
                  <w:pPr>
                    <w:pStyle w:val="Imprint"/>
                    <w:spacing w:before="120"/>
                    <w:rPr>
                      <w:b/>
                    </w:rPr>
                  </w:pPr>
                  <w:r>
                    <w:rPr>
                      <w:rFonts w:ascii="Arial" w:hAnsi="Arial" w:cs="Arial"/>
                      <w:noProof/>
                      <w:color w:val="000000"/>
                      <w:szCs w:val="16"/>
                      <w:lang w:eastAsia="en-AU"/>
                    </w:rPr>
                    <w:drawing>
                      <wp:inline distT="0" distB="0" distL="0" distR="0">
                        <wp:extent cx="838200" cy="295275"/>
                        <wp:effectExtent l="19050" t="0" r="0" b="0"/>
                        <wp:docPr id="6" name="licensebutton" descr="Creative Commons License">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censebutton" descr="Creative Commons License">
                                  <a:hlinkClick r:id="rId10"/>
                                </pic:cNvPr>
                                <pic:cNvPicPr>
                                  <a:picLocks noChangeAspect="1" noChangeArrowheads="1"/>
                                </pic:cNvPicPr>
                              </pic:nvPicPr>
                              <pic:blipFill>
                                <a:blip r:embed="rId11"/>
                                <a:srcRect/>
                                <a:stretch>
                                  <a:fillRect/>
                                </a:stretch>
                              </pic:blipFill>
                              <pic:spPr bwMode="auto">
                                <a:xfrm>
                                  <a:off x="0" y="0"/>
                                  <a:ext cx="838200" cy="295275"/>
                                </a:xfrm>
                                <a:prstGeom prst="rect">
                                  <a:avLst/>
                                </a:prstGeom>
                                <a:noFill/>
                                <a:ln w="9525">
                                  <a:noFill/>
                                  <a:miter lim="800000"/>
                                  <a:headEnd/>
                                  <a:tailEnd/>
                                </a:ln>
                              </pic:spPr>
                            </pic:pic>
                          </a:graphicData>
                        </a:graphic>
                      </wp:inline>
                    </w:drawing>
                  </w:r>
                </w:p>
                <w:p w:rsidR="007A68A7" w:rsidRPr="00FC66D1" w:rsidRDefault="007A68A7" w:rsidP="00187993">
                  <w:pPr>
                    <w:pStyle w:val="Imprint"/>
                    <w:spacing w:before="120"/>
                  </w:pPr>
                  <w:r w:rsidRPr="00FC66D1">
                    <w:t xml:space="preserve">With the exception of the Commonwealth Coat of Arms, the Department’s logo, any material protected by a trade mark and where otherwise noted all material presented in this document is provided under a Creative Commons Attribution 3.0 Australia &lt;http://creativecommons.org/licenses/by/3.0/au&gt; licence. </w:t>
                  </w:r>
                </w:p>
                <w:p w:rsidR="007A68A7" w:rsidRPr="00FC66D1" w:rsidRDefault="007A68A7" w:rsidP="00187993">
                  <w:pPr>
                    <w:pStyle w:val="Imprint"/>
                    <w:spacing w:before="120"/>
                  </w:pPr>
                  <w:r w:rsidRPr="00FC66D1">
                    <w:t>The details of the relevant licence conditions are available on the Creative Commons website (accessible using the links provided) as is the full legal code for the CC BY 3.0 AU licence &lt;http://creativecommons.org/licenses/by/3.0/legalcode&gt;.</w:t>
                  </w:r>
                </w:p>
                <w:p w:rsidR="007A68A7" w:rsidRPr="00FC66D1" w:rsidRDefault="007A68A7" w:rsidP="00187993">
                  <w:pPr>
                    <w:pStyle w:val="Imprint"/>
                    <w:spacing w:before="120"/>
                  </w:pPr>
                  <w:r w:rsidRPr="00FC66D1">
                    <w:t>The Creative Commons licence conditions do not apply to all logos, graphic design, artwork and photographs. Requests and enquiries concerning other reproduction and rights should be directed to the National Centre for Vocational Education Research (NCVER).</w:t>
                  </w:r>
                </w:p>
                <w:p w:rsidR="007A68A7" w:rsidRDefault="007A68A7" w:rsidP="00187993">
                  <w:pPr>
                    <w:pStyle w:val="Imprint"/>
                    <w:spacing w:before="120"/>
                  </w:pPr>
                  <w:r w:rsidRPr="00056073">
                    <w:t xml:space="preserve">This document should be attributed as </w:t>
                  </w:r>
                  <w:r>
                    <w:t>Healy, J,</w:t>
                  </w:r>
                  <w:r w:rsidR="009F5187">
                    <w:t xml:space="preserve"> </w:t>
                  </w:r>
                  <w:proofErr w:type="spellStart"/>
                  <w:r w:rsidR="009F5187">
                    <w:t>Mavromaras</w:t>
                  </w:r>
                  <w:proofErr w:type="spellEnd"/>
                  <w:r w:rsidR="009F5187">
                    <w:t>, K &amp; Sloane, PJ 2012</w:t>
                  </w:r>
                  <w:r w:rsidRPr="00056073">
                    <w:t>,</w:t>
                  </w:r>
                  <w:r>
                    <w:t xml:space="preserve"> </w:t>
                  </w:r>
                  <w:r>
                    <w:rPr>
                      <w:i/>
                    </w:rPr>
                    <w:t>Skill shortages: prevalence, causes, remedies and consequences for Australian businesses</w:t>
                  </w:r>
                  <w:r w:rsidRPr="00056073">
                    <w:t>, NCVER</w:t>
                  </w:r>
                  <w:r>
                    <w:t>, Adelaide</w:t>
                  </w:r>
                  <w:r w:rsidRPr="00056073">
                    <w:t>.</w:t>
                  </w:r>
                </w:p>
                <w:p w:rsidR="007A68A7" w:rsidRPr="00FC66D1" w:rsidRDefault="007A68A7" w:rsidP="00187993">
                  <w:pPr>
                    <w:pStyle w:val="Imprint"/>
                    <w:spacing w:before="120"/>
                  </w:pPr>
                  <w:r w:rsidRPr="00FC66D1">
                    <w:t xml:space="preserve">This work has been produced by NCVER under the National Vocational Education and Training Research and Evaluation (NVETRE) Program, which is coordinated and managed by NCVER on behalf of the Australian Government and state and territory governments. Funding is provided through the Department of Education, Employment and Workplace Relations. </w:t>
                  </w:r>
                </w:p>
                <w:p w:rsidR="007A68A7" w:rsidRPr="00FC66D1" w:rsidRDefault="007A68A7" w:rsidP="00187993">
                  <w:pPr>
                    <w:pStyle w:val="Imprint"/>
                    <w:spacing w:before="120"/>
                  </w:pPr>
                  <w:r w:rsidRPr="00FC66D1">
                    <w:t xml:space="preserve">The NVETRE program is based upon priorities approved by ministers with responsibility for vocational education and training (VET). This research aims to improve policy and practice in the VET sector. For further information about the program go to the NCVER website &lt;http://www.ncver.edu.au&gt;. </w:t>
                  </w:r>
                </w:p>
                <w:p w:rsidR="007A68A7" w:rsidRPr="00FC66D1" w:rsidRDefault="007A68A7" w:rsidP="00187993">
                  <w:pPr>
                    <w:pStyle w:val="Imprint"/>
                    <w:spacing w:before="120"/>
                  </w:pPr>
                  <w:r w:rsidRPr="00FC66D1">
                    <w:t xml:space="preserve">The author/project team was funded to undertake this research via a grant under the NVETRE program. These grants are awarded to organisations through a competitive process, in which NCVER does not participate. </w:t>
                  </w:r>
                </w:p>
                <w:p w:rsidR="007A68A7" w:rsidRPr="00FC66D1" w:rsidRDefault="007A68A7" w:rsidP="00187993">
                  <w:pPr>
                    <w:pStyle w:val="Imprint"/>
                    <w:spacing w:before="120"/>
                  </w:pPr>
                  <w:r w:rsidRPr="00FC66D1">
                    <w:t>The views and opinions expressed in this document are those of the author/project team and do not necessarily reflect the views of the Australian Government, state and territory governments or NCVER.</w:t>
                  </w:r>
                </w:p>
                <w:p w:rsidR="007A68A7" w:rsidRDefault="007A68A7" w:rsidP="00F35B8A">
                  <w:pPr>
                    <w:pStyle w:val="Imprint"/>
                    <w:spacing w:before="80"/>
                    <w:rPr>
                      <w:color w:val="000000"/>
                    </w:rPr>
                  </w:pPr>
                  <w:r>
                    <w:rPr>
                      <w:color w:val="000000"/>
                    </w:rPr>
                    <w:t>ISSN</w:t>
                  </w:r>
                  <w:r>
                    <w:rPr>
                      <w:color w:val="000000"/>
                    </w:rPr>
                    <w:tab/>
                  </w:r>
                  <w:r>
                    <w:t>1837-0659</w:t>
                  </w:r>
                  <w:r>
                    <w:rPr>
                      <w:color w:val="000000"/>
                    </w:rPr>
                    <w:br/>
                    <w:t>ISBN</w:t>
                  </w:r>
                  <w:r>
                    <w:rPr>
                      <w:color w:val="000000"/>
                    </w:rPr>
                    <w:tab/>
                    <w:t>978 1 921955 90 7</w:t>
                  </w:r>
                  <w:r>
                    <w:rPr>
                      <w:color w:val="000000"/>
                    </w:rPr>
                    <w:br/>
                  </w:r>
                  <w:r w:rsidRPr="005C2FCF">
                    <w:rPr>
                      <w:color w:val="000000"/>
                    </w:rPr>
                    <w:t>TD/TNC</w:t>
                  </w:r>
                  <w:r w:rsidRPr="005C2FCF">
                    <w:rPr>
                      <w:color w:val="000000"/>
                    </w:rPr>
                    <w:tab/>
                  </w:r>
                  <w:r>
                    <w:rPr>
                      <w:color w:val="000000"/>
                    </w:rPr>
                    <w:t>106.04</w:t>
                  </w:r>
                </w:p>
                <w:p w:rsidR="00785C12" w:rsidRPr="00785C12" w:rsidRDefault="00785C12" w:rsidP="00F35B8A">
                  <w:pPr>
                    <w:pStyle w:val="Imprint"/>
                    <w:spacing w:before="80"/>
                    <w:rPr>
                      <w:i/>
                      <w:color w:val="000000"/>
                    </w:rPr>
                  </w:pPr>
                  <w:r w:rsidRPr="00785C12">
                    <w:rPr>
                      <w:i/>
                      <w:color w:val="000000"/>
                    </w:rPr>
                    <w:t>Amended March 2012</w:t>
                  </w:r>
                </w:p>
                <w:p w:rsidR="00785C12" w:rsidRPr="005C2FCF" w:rsidRDefault="00785C12" w:rsidP="00F35B8A">
                  <w:pPr>
                    <w:pStyle w:val="Imprint"/>
                    <w:spacing w:before="80"/>
                    <w:rPr>
                      <w:color w:val="000000"/>
                    </w:rPr>
                  </w:pPr>
                </w:p>
                <w:p w:rsidR="007A68A7" w:rsidRPr="005C2FCF" w:rsidRDefault="007A68A7" w:rsidP="00F35B8A">
                  <w:pPr>
                    <w:pStyle w:val="Imprint"/>
                    <w:spacing w:before="80"/>
                    <w:ind w:right="1700"/>
                    <w:rPr>
                      <w:color w:val="000000"/>
                    </w:rPr>
                  </w:pPr>
                  <w:r w:rsidRPr="005C2FCF">
                    <w:rPr>
                      <w:color w:val="000000"/>
                    </w:rPr>
                    <w:t>Published by NCVER</w:t>
                  </w:r>
                  <w:r>
                    <w:rPr>
                      <w:color w:val="000000"/>
                    </w:rPr>
                    <w:t xml:space="preserve">, </w:t>
                  </w:r>
                  <w:r w:rsidRPr="005C2FCF">
                    <w:rPr>
                      <w:color w:val="000000"/>
                    </w:rPr>
                    <w:t>ABN 87 007 967 311</w:t>
                  </w:r>
                </w:p>
                <w:p w:rsidR="007A68A7" w:rsidRPr="005C2FCF" w:rsidRDefault="007A68A7" w:rsidP="00F35B8A">
                  <w:pPr>
                    <w:pStyle w:val="Imprint"/>
                    <w:spacing w:before="80"/>
                    <w:ind w:right="1700"/>
                    <w:rPr>
                      <w:color w:val="000000"/>
                    </w:rPr>
                  </w:pPr>
                  <w:r w:rsidRPr="005C2FCF">
                    <w:rPr>
                      <w:color w:val="000000"/>
                    </w:rPr>
                    <w:t>Level 11, 33 King William Street, Adelaide, SA 5000</w:t>
                  </w:r>
                  <w:r w:rsidRPr="005C2FCF">
                    <w:rPr>
                      <w:color w:val="000000"/>
                    </w:rPr>
                    <w:br/>
                    <w:t>PO Box 8288 Station Arcade, Adelaide SA 5000, Australia</w:t>
                  </w:r>
                </w:p>
                <w:p w:rsidR="007A68A7" w:rsidRDefault="007A68A7" w:rsidP="00F35B8A">
                  <w:pPr>
                    <w:pStyle w:val="Imprint"/>
                    <w:spacing w:before="80"/>
                    <w:ind w:right="1700"/>
                    <w:rPr>
                      <w:color w:val="000000"/>
                    </w:rPr>
                  </w:pPr>
                  <w:r w:rsidRPr="00F35B8A">
                    <w:rPr>
                      <w:b/>
                      <w:color w:val="000000"/>
                    </w:rPr>
                    <w:t>P</w:t>
                  </w:r>
                  <w:r w:rsidRPr="005C2FCF">
                    <w:rPr>
                      <w:color w:val="000000"/>
                    </w:rPr>
                    <w:t xml:space="preserve"> +61 8 8230 8400 </w:t>
                  </w:r>
                  <w:r>
                    <w:rPr>
                      <w:color w:val="000000"/>
                    </w:rPr>
                    <w:t xml:space="preserve">  </w:t>
                  </w:r>
                  <w:r w:rsidRPr="00F35B8A">
                    <w:rPr>
                      <w:b/>
                      <w:color w:val="000000"/>
                    </w:rPr>
                    <w:t>F</w:t>
                  </w:r>
                  <w:r w:rsidRPr="005C2FCF">
                    <w:rPr>
                      <w:color w:val="000000"/>
                    </w:rPr>
                    <w:t xml:space="preserve"> +61 8 8212 3436</w:t>
                  </w:r>
                  <w:r>
                    <w:rPr>
                      <w:color w:val="000000"/>
                    </w:rPr>
                    <w:t xml:space="preserve">   </w:t>
                  </w:r>
                  <w:r w:rsidRPr="00F35B8A">
                    <w:rPr>
                      <w:b/>
                      <w:color w:val="000000"/>
                    </w:rPr>
                    <w:t xml:space="preserve">E </w:t>
                  </w:r>
                  <w:hyperlink r:id="rId12" w:history="1">
                    <w:r w:rsidRPr="00441898">
                      <w:rPr>
                        <w:rStyle w:val="Hyperlink"/>
                        <w:sz w:val="16"/>
                      </w:rPr>
                      <w:t>ncver@ncver.edu.au</w:t>
                    </w:r>
                  </w:hyperlink>
                  <w:r>
                    <w:rPr>
                      <w:color w:val="000000"/>
                    </w:rPr>
                    <w:t xml:space="preserve">   </w:t>
                  </w:r>
                  <w:r w:rsidRPr="00F35B8A">
                    <w:rPr>
                      <w:b/>
                      <w:color w:val="000000"/>
                    </w:rPr>
                    <w:t>W</w:t>
                  </w:r>
                  <w:r>
                    <w:rPr>
                      <w:color w:val="000000"/>
                    </w:rPr>
                    <w:t xml:space="preserve"> </w:t>
                  </w:r>
                  <w:r w:rsidRPr="005C2FCF">
                    <w:rPr>
                      <w:color w:val="000000"/>
                    </w:rPr>
                    <w:t>&lt;http://www.ncver.edu.au&gt;</w:t>
                  </w:r>
                  <w:r>
                    <w:rPr>
                      <w:color w:val="000000"/>
                    </w:rPr>
                    <w:t xml:space="preserve"> </w:t>
                  </w:r>
                </w:p>
              </w:txbxContent>
            </v:textbox>
          </v:shape>
        </w:pict>
      </w:r>
      <w:r w:rsidR="00FE4A2D" w:rsidRPr="005C2FCF">
        <w:br w:type="page"/>
      </w:r>
      <w:bookmarkStart w:id="5" w:name="_Toc73766312"/>
      <w:bookmarkStart w:id="6" w:name="_Toc77937774"/>
      <w:bookmarkStart w:id="7" w:name="_Toc80174750"/>
      <w:bookmarkStart w:id="8" w:name="_Toc81560506"/>
      <w:bookmarkStart w:id="9" w:name="_Toc82071799"/>
      <w:bookmarkStart w:id="10" w:name="_Toc82151754"/>
      <w:bookmarkStart w:id="11" w:name="_Toc82498260"/>
      <w:bookmarkStart w:id="12" w:name="_Toc86829097"/>
      <w:bookmarkStart w:id="13" w:name="_Toc89226248"/>
      <w:bookmarkStart w:id="14" w:name="_Toc89240893"/>
      <w:bookmarkStart w:id="15" w:name="_Toc98394875"/>
      <w:bookmarkStart w:id="16" w:name="_Toc296423679"/>
      <w:bookmarkStart w:id="17" w:name="_Toc296497510"/>
      <w:r w:rsidR="00FE4A2D" w:rsidRPr="005C2FCF">
        <w:lastRenderedPageBreak/>
        <w:t>About the research</w:t>
      </w:r>
      <w:bookmarkEnd w:id="5"/>
      <w:bookmarkEnd w:id="6"/>
      <w:bookmarkEnd w:id="7"/>
      <w:bookmarkEnd w:id="8"/>
      <w:bookmarkEnd w:id="9"/>
      <w:bookmarkEnd w:id="10"/>
      <w:bookmarkEnd w:id="11"/>
      <w:bookmarkEnd w:id="12"/>
      <w:bookmarkEnd w:id="13"/>
      <w:bookmarkEnd w:id="14"/>
      <w:bookmarkEnd w:id="15"/>
      <w:bookmarkEnd w:id="16"/>
      <w:bookmarkEnd w:id="17"/>
    </w:p>
    <w:p w:rsidR="001B43CF" w:rsidRDefault="00F35B8A" w:rsidP="00F93048">
      <w:pPr>
        <w:pStyle w:val="Abouttheresearchpubtitle"/>
      </w:pPr>
      <w:bookmarkStart w:id="18" w:name="_Toc98394877"/>
      <w:r>
        <w:t>Skill shortages: prevalence, causes, remedies and consequences for Australian businesses</w:t>
      </w:r>
    </w:p>
    <w:bookmarkEnd w:id="18"/>
    <w:p w:rsidR="009E231A" w:rsidRPr="001B43CF" w:rsidRDefault="00F35B8A" w:rsidP="00874DA5">
      <w:pPr>
        <w:pStyle w:val="Heading3"/>
      </w:pPr>
      <w:r>
        <w:t xml:space="preserve">Joshua Healy, Kostas </w:t>
      </w:r>
      <w:proofErr w:type="spellStart"/>
      <w:r>
        <w:t>Mavromaras</w:t>
      </w:r>
      <w:proofErr w:type="spellEnd"/>
      <w:r>
        <w:t xml:space="preserve"> and Peter J Sloane, National Institute of Labour Studies, Flinders University</w:t>
      </w:r>
    </w:p>
    <w:p w:rsidR="00F35B8A" w:rsidRDefault="00F35B8A" w:rsidP="00F35B8A">
      <w:pPr>
        <w:pStyle w:val="Text"/>
      </w:pPr>
      <w:bookmarkStart w:id="19" w:name="_Toc98394878"/>
      <w:bookmarkStart w:id="20" w:name="_Toc296423682"/>
      <w:bookmarkStart w:id="21" w:name="_Toc296497513"/>
      <w:r>
        <w:t>Despite the attention paid to skill shortages</w:t>
      </w:r>
      <w:r w:rsidR="00E16525">
        <w:t>,</w:t>
      </w:r>
      <w:r>
        <w:t xml:space="preserve"> the evidence used to evaluate their incidence </w:t>
      </w:r>
      <w:r w:rsidR="00E16525">
        <w:t xml:space="preserve">and the </w:t>
      </w:r>
      <w:r>
        <w:t xml:space="preserve">causes and responses by firms remains thin. </w:t>
      </w:r>
    </w:p>
    <w:p w:rsidR="00F35B8A" w:rsidRDefault="00F35B8A" w:rsidP="00F35B8A">
      <w:pPr>
        <w:pStyle w:val="Text"/>
      </w:pPr>
      <w:r>
        <w:t xml:space="preserve">This study, based on the answers from small to medium-sized businesses who responded to questions about skill shortages in the Australian Bureau of Statistics (ABS) Business Longitudinal Database, offers a business-level perspective on skill shortages. If a business reported that a shortage existed </w:t>
      </w:r>
      <w:r w:rsidR="00E16525">
        <w:t>based on</w:t>
      </w:r>
      <w:r>
        <w:t xml:space="preserve"> whether they ‘experienced an insufficient supply of appropriately qualified workers available or willing to work’, they were then asked to identify the causes and their responses to it. </w:t>
      </w:r>
    </w:p>
    <w:p w:rsidR="009E231A" w:rsidRPr="005C2FCF" w:rsidRDefault="00FE4A2D" w:rsidP="0049453B">
      <w:pPr>
        <w:pStyle w:val="Keymessages"/>
      </w:pPr>
      <w:r w:rsidRPr="005C2FCF">
        <w:t>Key messages</w:t>
      </w:r>
      <w:bookmarkEnd w:id="19"/>
      <w:bookmarkEnd w:id="20"/>
      <w:bookmarkEnd w:id="21"/>
    </w:p>
    <w:p w:rsidR="00F35B8A" w:rsidRPr="00F35B8A" w:rsidRDefault="00F35B8A" w:rsidP="00F35B8A">
      <w:pPr>
        <w:pStyle w:val="Dotpoint1"/>
      </w:pPr>
      <w:r>
        <w:t xml:space="preserve">While the causes of shortages are diverse, a lack of specialist knowledge is the dominant factor. </w:t>
      </w:r>
      <w:r w:rsidR="00C03892">
        <w:t>The uncertainty in forecasting long-term demand</w:t>
      </w:r>
      <w:r w:rsidRPr="00F35B8A">
        <w:t xml:space="preserve">, slow recruitment processes and high prevailing market wages are also involved. </w:t>
      </w:r>
    </w:p>
    <w:p w:rsidR="00F35B8A" w:rsidRPr="00F35B8A" w:rsidRDefault="00F35B8A" w:rsidP="00F35B8A">
      <w:pPr>
        <w:pStyle w:val="Dotpoint1"/>
      </w:pPr>
      <w:r w:rsidRPr="00F35B8A">
        <w:t>Complexity matters, with firms encountering either simple or complex shortages. Most firms respond to simple skill shortages by better utilisation of their existing workers, such as increasing their hours. More extreme options such as reducing output are only activated when there are multiple causes.</w:t>
      </w:r>
    </w:p>
    <w:p w:rsidR="00F35B8A" w:rsidRPr="00F35B8A" w:rsidRDefault="00F35B8A" w:rsidP="00F35B8A">
      <w:pPr>
        <w:pStyle w:val="Dotpoint1"/>
      </w:pPr>
      <w:r w:rsidRPr="00F35B8A">
        <w:t xml:space="preserve">Simpler skill shortages are an indication of firm success, are less persistent </w:t>
      </w:r>
      <w:r w:rsidR="00E16525">
        <w:t>over</w:t>
      </w:r>
      <w:r w:rsidRPr="00F35B8A">
        <w:t xml:space="preserve"> time and are positively associated with firm survival, higher investment and higher sales.</w:t>
      </w:r>
    </w:p>
    <w:p w:rsidR="00F35B8A" w:rsidRPr="00F35B8A" w:rsidRDefault="00F35B8A" w:rsidP="00F35B8A">
      <w:pPr>
        <w:pStyle w:val="Dotpoint1"/>
      </w:pPr>
      <w:r w:rsidRPr="00F35B8A">
        <w:t>The implications of complex skill shortages are less clear, tend to be persistent over time and can be associated with firm decline.</w:t>
      </w:r>
    </w:p>
    <w:p w:rsidR="00F35B8A" w:rsidRDefault="00F35B8A" w:rsidP="00F35B8A">
      <w:pPr>
        <w:pStyle w:val="Dotpoint1"/>
      </w:pPr>
      <w:r w:rsidRPr="00F35B8A">
        <w:t>Agriculture, construction, a</w:t>
      </w:r>
      <w:r>
        <w:t>nd personal and other services are the industries most likely to report complex skill shortages.</w:t>
      </w:r>
    </w:p>
    <w:p w:rsidR="009E231A" w:rsidRPr="005C2FCF" w:rsidRDefault="009E231A" w:rsidP="0048643A">
      <w:pPr>
        <w:pStyle w:val="Text"/>
      </w:pPr>
    </w:p>
    <w:p w:rsidR="009E231A" w:rsidRPr="005C2FCF" w:rsidRDefault="00FE4A2D" w:rsidP="0048643A">
      <w:pPr>
        <w:pStyle w:val="Text"/>
      </w:pPr>
      <w:r w:rsidRPr="005C2FCF">
        <w:t xml:space="preserve">Tom </w:t>
      </w:r>
      <w:proofErr w:type="spellStart"/>
      <w:r w:rsidRPr="005C2FCF">
        <w:t>Karmel</w:t>
      </w:r>
      <w:proofErr w:type="spellEnd"/>
      <w:r w:rsidRPr="005C2FCF">
        <w:br/>
        <w:t>Managing Director, NCVER</w:t>
      </w:r>
    </w:p>
    <w:p w:rsidR="00177827" w:rsidRDefault="00177827">
      <w:pPr>
        <w:spacing w:before="0" w:line="240" w:lineRule="auto"/>
      </w:pPr>
      <w:r>
        <w:br w:type="page"/>
      </w:r>
    </w:p>
    <w:p w:rsidR="00177827" w:rsidRDefault="00177827" w:rsidP="00874DA5">
      <w:pPr>
        <w:pStyle w:val="Contents"/>
      </w:pPr>
    </w:p>
    <w:p w:rsidR="00177827" w:rsidRDefault="00177827" w:rsidP="00874DA5">
      <w:pPr>
        <w:pStyle w:val="Contents"/>
        <w:sectPr w:rsidR="00177827" w:rsidSect="00F60BA5">
          <w:pgSz w:w="11907" w:h="16840" w:code="9"/>
          <w:pgMar w:top="1276" w:right="1701" w:bottom="1276" w:left="1418" w:header="709" w:footer="556" w:gutter="0"/>
          <w:cols w:space="708"/>
          <w:docGrid w:linePitch="360"/>
        </w:sectPr>
      </w:pPr>
    </w:p>
    <w:p w:rsidR="009E231A" w:rsidRPr="00DC5F5C" w:rsidRDefault="00FE4A2D" w:rsidP="00874DA5">
      <w:pPr>
        <w:pStyle w:val="Contents"/>
      </w:pPr>
      <w:bookmarkStart w:id="22" w:name="_Toc98394880"/>
      <w:bookmarkStart w:id="23" w:name="_Toc296423683"/>
      <w:bookmarkStart w:id="24" w:name="_Toc296497514"/>
      <w:r w:rsidRPr="00DC5F5C">
        <w:lastRenderedPageBreak/>
        <w:t>Contents</w:t>
      </w:r>
      <w:bookmarkEnd w:id="22"/>
      <w:bookmarkEnd w:id="23"/>
      <w:bookmarkEnd w:id="24"/>
    </w:p>
    <w:p w:rsidR="00313B77" w:rsidRDefault="0033300B">
      <w:pPr>
        <w:pStyle w:val="TOC1"/>
        <w:rPr>
          <w:rFonts w:asciiTheme="minorHAnsi" w:eastAsiaTheme="minorEastAsia" w:hAnsiTheme="minorHAnsi" w:cstheme="minorBidi"/>
          <w:color w:val="auto"/>
          <w:sz w:val="22"/>
          <w:szCs w:val="22"/>
          <w:lang w:eastAsia="en-AU"/>
        </w:rPr>
      </w:pPr>
      <w:r w:rsidRPr="0033300B">
        <w:rPr>
          <w:rFonts w:ascii="Avant Garde" w:hAnsi="Avant Garde"/>
        </w:rPr>
        <w:fldChar w:fldCharType="begin"/>
      </w:r>
      <w:r w:rsidR="00FE4A2D" w:rsidRPr="009775C7">
        <w:rPr>
          <w:rFonts w:ascii="Avant Garde" w:hAnsi="Avant Garde"/>
        </w:rPr>
        <w:instrText xml:space="preserve"> TOC \o "1-2" </w:instrText>
      </w:r>
      <w:r w:rsidRPr="0033300B">
        <w:rPr>
          <w:rFonts w:ascii="Avant Garde" w:hAnsi="Avant Garde"/>
        </w:rPr>
        <w:fldChar w:fldCharType="separate"/>
      </w:r>
      <w:r w:rsidR="00313B77">
        <w:t>Tables</w:t>
      </w:r>
      <w:r w:rsidR="00313B77">
        <w:tab/>
      </w:r>
      <w:r>
        <w:fldChar w:fldCharType="begin"/>
      </w:r>
      <w:r w:rsidR="00313B77">
        <w:instrText xml:space="preserve"> PAGEREF _Toc311126892 \h </w:instrText>
      </w:r>
      <w:r>
        <w:fldChar w:fldCharType="separate"/>
      </w:r>
      <w:r w:rsidR="00785C12">
        <w:t>6</w:t>
      </w:r>
      <w:r>
        <w:fldChar w:fldCharType="end"/>
      </w:r>
    </w:p>
    <w:p w:rsidR="00313B77" w:rsidRDefault="00313B77">
      <w:pPr>
        <w:pStyle w:val="TOC1"/>
        <w:rPr>
          <w:rFonts w:asciiTheme="minorHAnsi" w:eastAsiaTheme="minorEastAsia" w:hAnsiTheme="minorHAnsi" w:cstheme="minorBidi"/>
          <w:color w:val="auto"/>
          <w:sz w:val="22"/>
          <w:szCs w:val="22"/>
          <w:lang w:eastAsia="en-AU"/>
        </w:rPr>
      </w:pPr>
      <w:r>
        <w:t>Abstract</w:t>
      </w:r>
      <w:r>
        <w:tab/>
      </w:r>
      <w:r w:rsidR="0033300B">
        <w:fldChar w:fldCharType="begin"/>
      </w:r>
      <w:r>
        <w:instrText xml:space="preserve"> PAGEREF _Toc311126893 \h </w:instrText>
      </w:r>
      <w:r w:rsidR="0033300B">
        <w:fldChar w:fldCharType="separate"/>
      </w:r>
      <w:r w:rsidR="00785C12">
        <w:t>8</w:t>
      </w:r>
      <w:r w:rsidR="0033300B">
        <w:fldChar w:fldCharType="end"/>
      </w:r>
    </w:p>
    <w:p w:rsidR="00313B77" w:rsidRDefault="00313B77">
      <w:pPr>
        <w:pStyle w:val="TOC1"/>
        <w:rPr>
          <w:rFonts w:asciiTheme="minorHAnsi" w:eastAsiaTheme="minorEastAsia" w:hAnsiTheme="minorHAnsi" w:cstheme="minorBidi"/>
          <w:color w:val="auto"/>
          <w:sz w:val="22"/>
          <w:szCs w:val="22"/>
          <w:lang w:eastAsia="en-AU"/>
        </w:rPr>
      </w:pPr>
      <w:r>
        <w:t>Introduction</w:t>
      </w:r>
      <w:r>
        <w:tab/>
      </w:r>
      <w:r w:rsidR="0033300B">
        <w:fldChar w:fldCharType="begin"/>
      </w:r>
      <w:r>
        <w:instrText xml:space="preserve"> PAGEREF _Toc311126894 \h </w:instrText>
      </w:r>
      <w:r w:rsidR="0033300B">
        <w:fldChar w:fldCharType="separate"/>
      </w:r>
      <w:r w:rsidR="00785C12">
        <w:t>10</w:t>
      </w:r>
      <w:r w:rsidR="0033300B">
        <w:fldChar w:fldCharType="end"/>
      </w:r>
    </w:p>
    <w:p w:rsidR="00313B77" w:rsidRDefault="00313B77">
      <w:pPr>
        <w:pStyle w:val="TOC1"/>
        <w:rPr>
          <w:rFonts w:asciiTheme="minorHAnsi" w:eastAsiaTheme="minorEastAsia" w:hAnsiTheme="minorHAnsi" w:cstheme="minorBidi"/>
          <w:color w:val="auto"/>
          <w:sz w:val="22"/>
          <w:szCs w:val="22"/>
          <w:lang w:eastAsia="en-AU"/>
        </w:rPr>
      </w:pPr>
      <w:r>
        <w:t>Literature review</w:t>
      </w:r>
      <w:r>
        <w:tab/>
      </w:r>
      <w:r w:rsidR="0033300B">
        <w:fldChar w:fldCharType="begin"/>
      </w:r>
      <w:r>
        <w:instrText xml:space="preserve"> PAGEREF _Toc311126895 \h </w:instrText>
      </w:r>
      <w:r w:rsidR="0033300B">
        <w:fldChar w:fldCharType="separate"/>
      </w:r>
      <w:r w:rsidR="00785C12">
        <w:t>13</w:t>
      </w:r>
      <w:r w:rsidR="0033300B">
        <w:fldChar w:fldCharType="end"/>
      </w:r>
    </w:p>
    <w:p w:rsidR="00313B77" w:rsidRDefault="00313B77">
      <w:pPr>
        <w:pStyle w:val="TOC1"/>
        <w:rPr>
          <w:rFonts w:asciiTheme="minorHAnsi" w:eastAsiaTheme="minorEastAsia" w:hAnsiTheme="minorHAnsi" w:cstheme="minorBidi"/>
          <w:color w:val="auto"/>
          <w:sz w:val="22"/>
          <w:szCs w:val="22"/>
          <w:lang w:eastAsia="en-AU"/>
        </w:rPr>
      </w:pPr>
      <w:r>
        <w:t>Data description</w:t>
      </w:r>
      <w:r>
        <w:tab/>
      </w:r>
      <w:r w:rsidR="0033300B">
        <w:fldChar w:fldCharType="begin"/>
      </w:r>
      <w:r>
        <w:instrText xml:space="preserve"> PAGEREF _Toc311126896 \h </w:instrText>
      </w:r>
      <w:r w:rsidR="0033300B">
        <w:fldChar w:fldCharType="separate"/>
      </w:r>
      <w:r w:rsidR="00785C12">
        <w:t>16</w:t>
      </w:r>
      <w:r w:rsidR="0033300B">
        <w:fldChar w:fldCharType="end"/>
      </w:r>
    </w:p>
    <w:p w:rsidR="00313B77" w:rsidRDefault="00313B77">
      <w:pPr>
        <w:pStyle w:val="TOC2"/>
        <w:rPr>
          <w:rFonts w:asciiTheme="minorHAnsi" w:eastAsiaTheme="minorEastAsia" w:hAnsiTheme="minorHAnsi" w:cstheme="minorBidi"/>
          <w:color w:val="auto"/>
          <w:sz w:val="22"/>
          <w:szCs w:val="22"/>
          <w:lang w:eastAsia="en-AU"/>
        </w:rPr>
      </w:pPr>
      <w:r>
        <w:t>The Business Longitudinal Database</w:t>
      </w:r>
      <w:r>
        <w:tab/>
      </w:r>
      <w:r w:rsidR="0033300B">
        <w:fldChar w:fldCharType="begin"/>
      </w:r>
      <w:r>
        <w:instrText xml:space="preserve"> PAGEREF _Toc311126897 \h </w:instrText>
      </w:r>
      <w:r w:rsidR="0033300B">
        <w:fldChar w:fldCharType="separate"/>
      </w:r>
      <w:r w:rsidR="00785C12">
        <w:t>16</w:t>
      </w:r>
      <w:r w:rsidR="0033300B">
        <w:fldChar w:fldCharType="end"/>
      </w:r>
    </w:p>
    <w:p w:rsidR="00313B77" w:rsidRDefault="00313B77">
      <w:pPr>
        <w:pStyle w:val="TOC2"/>
        <w:rPr>
          <w:rFonts w:asciiTheme="minorHAnsi" w:eastAsiaTheme="minorEastAsia" w:hAnsiTheme="minorHAnsi" w:cstheme="minorBidi"/>
          <w:color w:val="auto"/>
          <w:sz w:val="22"/>
          <w:szCs w:val="22"/>
          <w:lang w:eastAsia="en-AU"/>
        </w:rPr>
      </w:pPr>
      <w:r>
        <w:t>Limitations of the Business Longitudinal Database</w:t>
      </w:r>
      <w:r>
        <w:tab/>
      </w:r>
      <w:r w:rsidR="0033300B">
        <w:fldChar w:fldCharType="begin"/>
      </w:r>
      <w:r>
        <w:instrText xml:space="preserve"> PAGEREF _Toc311126898 \h </w:instrText>
      </w:r>
      <w:r w:rsidR="0033300B">
        <w:fldChar w:fldCharType="separate"/>
      </w:r>
      <w:r w:rsidR="00785C12">
        <w:t>17</w:t>
      </w:r>
      <w:r w:rsidR="0033300B">
        <w:fldChar w:fldCharType="end"/>
      </w:r>
    </w:p>
    <w:p w:rsidR="00313B77" w:rsidRDefault="00313B77">
      <w:pPr>
        <w:pStyle w:val="TOC2"/>
        <w:rPr>
          <w:rFonts w:asciiTheme="minorHAnsi" w:eastAsiaTheme="minorEastAsia" w:hAnsiTheme="minorHAnsi" w:cstheme="minorBidi"/>
          <w:color w:val="auto"/>
          <w:sz w:val="22"/>
          <w:szCs w:val="22"/>
          <w:lang w:eastAsia="en-AU"/>
        </w:rPr>
      </w:pPr>
      <w:r>
        <w:t>Incidence of skill shortages</w:t>
      </w:r>
      <w:r>
        <w:tab/>
      </w:r>
      <w:r w:rsidR="0033300B">
        <w:fldChar w:fldCharType="begin"/>
      </w:r>
      <w:r>
        <w:instrText xml:space="preserve"> PAGEREF _Toc311126899 \h </w:instrText>
      </w:r>
      <w:r w:rsidR="0033300B">
        <w:fldChar w:fldCharType="separate"/>
      </w:r>
      <w:r w:rsidR="00785C12">
        <w:t>18</w:t>
      </w:r>
      <w:r w:rsidR="0033300B">
        <w:fldChar w:fldCharType="end"/>
      </w:r>
    </w:p>
    <w:p w:rsidR="00313B77" w:rsidRDefault="00313B77">
      <w:pPr>
        <w:pStyle w:val="TOC2"/>
        <w:rPr>
          <w:rFonts w:asciiTheme="minorHAnsi" w:eastAsiaTheme="minorEastAsia" w:hAnsiTheme="minorHAnsi" w:cstheme="minorBidi"/>
          <w:color w:val="auto"/>
          <w:sz w:val="22"/>
          <w:szCs w:val="22"/>
          <w:lang w:eastAsia="en-AU"/>
        </w:rPr>
      </w:pPr>
      <w:r>
        <w:t>Which businesses experience skill shortages?</w:t>
      </w:r>
      <w:r>
        <w:tab/>
      </w:r>
      <w:r w:rsidR="0033300B">
        <w:fldChar w:fldCharType="begin"/>
      </w:r>
      <w:r>
        <w:instrText xml:space="preserve"> PAGEREF _Toc311126900 \h </w:instrText>
      </w:r>
      <w:r w:rsidR="0033300B">
        <w:fldChar w:fldCharType="separate"/>
      </w:r>
      <w:r w:rsidR="00785C12">
        <w:t>21</w:t>
      </w:r>
      <w:r w:rsidR="0033300B">
        <w:fldChar w:fldCharType="end"/>
      </w:r>
    </w:p>
    <w:p w:rsidR="00313B77" w:rsidRDefault="00313B77">
      <w:pPr>
        <w:pStyle w:val="TOC2"/>
        <w:rPr>
          <w:rFonts w:asciiTheme="minorHAnsi" w:eastAsiaTheme="minorEastAsia" w:hAnsiTheme="minorHAnsi" w:cstheme="minorBidi"/>
          <w:color w:val="auto"/>
          <w:sz w:val="22"/>
          <w:szCs w:val="22"/>
          <w:lang w:eastAsia="en-AU"/>
        </w:rPr>
      </w:pPr>
      <w:r>
        <w:t>What are the causes of skill shortages?</w:t>
      </w:r>
      <w:r>
        <w:tab/>
      </w:r>
      <w:r w:rsidR="0033300B">
        <w:fldChar w:fldCharType="begin"/>
      </w:r>
      <w:r>
        <w:instrText xml:space="preserve"> PAGEREF _Toc311126901 \h </w:instrText>
      </w:r>
      <w:r w:rsidR="0033300B">
        <w:fldChar w:fldCharType="separate"/>
      </w:r>
      <w:r w:rsidR="00785C12">
        <w:t>23</w:t>
      </w:r>
      <w:r w:rsidR="0033300B">
        <w:fldChar w:fldCharType="end"/>
      </w:r>
    </w:p>
    <w:p w:rsidR="00313B77" w:rsidRDefault="00313B77">
      <w:pPr>
        <w:pStyle w:val="TOC2"/>
        <w:rPr>
          <w:rFonts w:asciiTheme="minorHAnsi" w:eastAsiaTheme="minorEastAsia" w:hAnsiTheme="minorHAnsi" w:cstheme="minorBidi"/>
          <w:color w:val="auto"/>
          <w:sz w:val="22"/>
          <w:szCs w:val="22"/>
          <w:lang w:eastAsia="en-AU"/>
        </w:rPr>
      </w:pPr>
      <w:r>
        <w:t>How do businesses respond to skill shortages?</w:t>
      </w:r>
      <w:r>
        <w:tab/>
      </w:r>
      <w:r w:rsidR="0033300B">
        <w:fldChar w:fldCharType="begin"/>
      </w:r>
      <w:r>
        <w:instrText xml:space="preserve"> PAGEREF _Toc311126902 \h </w:instrText>
      </w:r>
      <w:r w:rsidR="0033300B">
        <w:fldChar w:fldCharType="separate"/>
      </w:r>
      <w:r w:rsidR="00785C12">
        <w:t>24</w:t>
      </w:r>
      <w:r w:rsidR="0033300B">
        <w:fldChar w:fldCharType="end"/>
      </w:r>
    </w:p>
    <w:p w:rsidR="00313B77" w:rsidRDefault="00313B77">
      <w:pPr>
        <w:pStyle w:val="TOC1"/>
        <w:rPr>
          <w:rFonts w:asciiTheme="minorHAnsi" w:eastAsiaTheme="minorEastAsia" w:hAnsiTheme="minorHAnsi" w:cstheme="minorBidi"/>
          <w:color w:val="auto"/>
          <w:sz w:val="22"/>
          <w:szCs w:val="22"/>
          <w:lang w:eastAsia="en-AU"/>
        </w:rPr>
      </w:pPr>
      <w:r>
        <w:t>Multivariate analysis</w:t>
      </w:r>
      <w:r>
        <w:tab/>
      </w:r>
      <w:r w:rsidR="0033300B">
        <w:fldChar w:fldCharType="begin"/>
      </w:r>
      <w:r>
        <w:instrText xml:space="preserve"> PAGEREF _Toc311126903 \h </w:instrText>
      </w:r>
      <w:r w:rsidR="0033300B">
        <w:fldChar w:fldCharType="separate"/>
      </w:r>
      <w:r w:rsidR="00785C12">
        <w:t>26</w:t>
      </w:r>
      <w:r w:rsidR="0033300B">
        <w:fldChar w:fldCharType="end"/>
      </w:r>
    </w:p>
    <w:p w:rsidR="00313B77" w:rsidRDefault="00313B77">
      <w:pPr>
        <w:pStyle w:val="TOC2"/>
        <w:rPr>
          <w:rFonts w:asciiTheme="minorHAnsi" w:eastAsiaTheme="minorEastAsia" w:hAnsiTheme="minorHAnsi" w:cstheme="minorBidi"/>
          <w:color w:val="auto"/>
          <w:sz w:val="22"/>
          <w:szCs w:val="22"/>
          <w:lang w:eastAsia="en-AU"/>
        </w:rPr>
      </w:pPr>
      <w:r>
        <w:t>Estimation methods</w:t>
      </w:r>
      <w:r>
        <w:tab/>
      </w:r>
      <w:r w:rsidR="0033300B">
        <w:fldChar w:fldCharType="begin"/>
      </w:r>
      <w:r>
        <w:instrText xml:space="preserve"> PAGEREF _Toc311126904 \h </w:instrText>
      </w:r>
      <w:r w:rsidR="0033300B">
        <w:fldChar w:fldCharType="separate"/>
      </w:r>
      <w:r w:rsidR="00785C12">
        <w:t>26</w:t>
      </w:r>
      <w:r w:rsidR="0033300B">
        <w:fldChar w:fldCharType="end"/>
      </w:r>
    </w:p>
    <w:p w:rsidR="00313B77" w:rsidRDefault="00313B77">
      <w:pPr>
        <w:pStyle w:val="TOC2"/>
        <w:rPr>
          <w:rFonts w:asciiTheme="minorHAnsi" w:eastAsiaTheme="minorEastAsia" w:hAnsiTheme="minorHAnsi" w:cstheme="minorBidi"/>
          <w:color w:val="auto"/>
          <w:sz w:val="22"/>
          <w:szCs w:val="22"/>
          <w:lang w:eastAsia="en-AU"/>
        </w:rPr>
      </w:pPr>
      <w:r>
        <w:t>The incidence of skill shortages</w:t>
      </w:r>
      <w:r>
        <w:tab/>
      </w:r>
      <w:r w:rsidR="0033300B">
        <w:fldChar w:fldCharType="begin"/>
      </w:r>
      <w:r>
        <w:instrText xml:space="preserve"> PAGEREF _Toc311126905 \h </w:instrText>
      </w:r>
      <w:r w:rsidR="0033300B">
        <w:fldChar w:fldCharType="separate"/>
      </w:r>
      <w:r w:rsidR="00785C12">
        <w:t>27</w:t>
      </w:r>
      <w:r w:rsidR="0033300B">
        <w:fldChar w:fldCharType="end"/>
      </w:r>
    </w:p>
    <w:p w:rsidR="00313B77" w:rsidRDefault="00313B77">
      <w:pPr>
        <w:pStyle w:val="TOC2"/>
        <w:rPr>
          <w:rFonts w:asciiTheme="minorHAnsi" w:eastAsiaTheme="minorEastAsia" w:hAnsiTheme="minorHAnsi" w:cstheme="minorBidi"/>
          <w:color w:val="auto"/>
          <w:sz w:val="22"/>
          <w:szCs w:val="22"/>
          <w:lang w:eastAsia="en-AU"/>
        </w:rPr>
      </w:pPr>
      <w:r>
        <w:t>Complexity in the causes of skill shortages</w:t>
      </w:r>
      <w:r>
        <w:tab/>
      </w:r>
      <w:r w:rsidR="0033300B">
        <w:fldChar w:fldCharType="begin"/>
      </w:r>
      <w:r>
        <w:instrText xml:space="preserve"> PAGEREF _Toc311126906 \h </w:instrText>
      </w:r>
      <w:r w:rsidR="0033300B">
        <w:fldChar w:fldCharType="separate"/>
      </w:r>
      <w:r w:rsidR="00785C12">
        <w:t>34</w:t>
      </w:r>
      <w:r w:rsidR="0033300B">
        <w:fldChar w:fldCharType="end"/>
      </w:r>
    </w:p>
    <w:p w:rsidR="00313B77" w:rsidRDefault="00313B77">
      <w:pPr>
        <w:pStyle w:val="TOC1"/>
        <w:rPr>
          <w:rFonts w:asciiTheme="minorHAnsi" w:eastAsiaTheme="minorEastAsia" w:hAnsiTheme="minorHAnsi" w:cstheme="minorBidi"/>
          <w:color w:val="auto"/>
          <w:sz w:val="22"/>
          <w:szCs w:val="22"/>
          <w:lang w:eastAsia="en-AU"/>
        </w:rPr>
      </w:pPr>
      <w:r>
        <w:t>Responses to skill shortages</w:t>
      </w:r>
      <w:r>
        <w:tab/>
      </w:r>
      <w:r w:rsidR="0033300B">
        <w:fldChar w:fldCharType="begin"/>
      </w:r>
      <w:r>
        <w:instrText xml:space="preserve"> PAGEREF _Toc311126907 \h </w:instrText>
      </w:r>
      <w:r w:rsidR="0033300B">
        <w:fldChar w:fldCharType="separate"/>
      </w:r>
      <w:r w:rsidR="00785C12">
        <w:t>38</w:t>
      </w:r>
      <w:r w:rsidR="0033300B">
        <w:fldChar w:fldCharType="end"/>
      </w:r>
    </w:p>
    <w:p w:rsidR="00313B77" w:rsidRDefault="00313B77">
      <w:pPr>
        <w:pStyle w:val="TOC2"/>
        <w:rPr>
          <w:rFonts w:asciiTheme="minorHAnsi" w:eastAsiaTheme="minorEastAsia" w:hAnsiTheme="minorHAnsi" w:cstheme="minorBidi"/>
          <w:color w:val="auto"/>
          <w:sz w:val="22"/>
          <w:szCs w:val="22"/>
          <w:lang w:eastAsia="en-AU"/>
        </w:rPr>
      </w:pPr>
      <w:r>
        <w:t>Illustrative comparisons</w:t>
      </w:r>
      <w:r>
        <w:tab/>
      </w:r>
      <w:r w:rsidR="0033300B">
        <w:fldChar w:fldCharType="begin"/>
      </w:r>
      <w:r>
        <w:instrText xml:space="preserve"> PAGEREF _Toc311126908 \h </w:instrText>
      </w:r>
      <w:r w:rsidR="0033300B">
        <w:fldChar w:fldCharType="separate"/>
      </w:r>
      <w:r w:rsidR="00785C12">
        <w:t>38</w:t>
      </w:r>
      <w:r w:rsidR="0033300B">
        <w:fldChar w:fldCharType="end"/>
      </w:r>
    </w:p>
    <w:p w:rsidR="00313B77" w:rsidRDefault="00313B77">
      <w:pPr>
        <w:pStyle w:val="TOC2"/>
        <w:rPr>
          <w:rFonts w:asciiTheme="minorHAnsi" w:eastAsiaTheme="minorEastAsia" w:hAnsiTheme="minorHAnsi" w:cstheme="minorBidi"/>
          <w:color w:val="auto"/>
          <w:sz w:val="22"/>
          <w:szCs w:val="22"/>
          <w:lang w:eastAsia="en-AU"/>
        </w:rPr>
      </w:pPr>
      <w:r>
        <w:t>Multivariate analysis</w:t>
      </w:r>
      <w:r>
        <w:tab/>
      </w:r>
      <w:r w:rsidR="0033300B">
        <w:fldChar w:fldCharType="begin"/>
      </w:r>
      <w:r>
        <w:instrText xml:space="preserve"> PAGEREF _Toc311126909 \h </w:instrText>
      </w:r>
      <w:r w:rsidR="0033300B">
        <w:fldChar w:fldCharType="separate"/>
      </w:r>
      <w:r w:rsidR="00785C12">
        <w:t>41</w:t>
      </w:r>
      <w:r w:rsidR="0033300B">
        <w:fldChar w:fldCharType="end"/>
      </w:r>
    </w:p>
    <w:p w:rsidR="00313B77" w:rsidRDefault="00313B77">
      <w:pPr>
        <w:pStyle w:val="TOC2"/>
        <w:rPr>
          <w:rFonts w:asciiTheme="minorHAnsi" w:eastAsiaTheme="minorEastAsia" w:hAnsiTheme="minorHAnsi" w:cstheme="minorBidi"/>
          <w:color w:val="auto"/>
          <w:sz w:val="22"/>
          <w:szCs w:val="22"/>
          <w:lang w:eastAsia="en-AU"/>
        </w:rPr>
      </w:pPr>
      <w:r>
        <w:t>Complexity in the causes of and responses to skill shortages</w:t>
      </w:r>
      <w:r>
        <w:tab/>
      </w:r>
      <w:r w:rsidR="0033300B">
        <w:fldChar w:fldCharType="begin"/>
      </w:r>
      <w:r>
        <w:instrText xml:space="preserve"> PAGEREF _Toc311126910 \h </w:instrText>
      </w:r>
      <w:r w:rsidR="0033300B">
        <w:fldChar w:fldCharType="separate"/>
      </w:r>
      <w:r w:rsidR="00785C12">
        <w:t>44</w:t>
      </w:r>
      <w:r w:rsidR="0033300B">
        <w:fldChar w:fldCharType="end"/>
      </w:r>
    </w:p>
    <w:p w:rsidR="00313B77" w:rsidRDefault="00313B77">
      <w:pPr>
        <w:pStyle w:val="TOC1"/>
        <w:rPr>
          <w:rFonts w:asciiTheme="minorHAnsi" w:eastAsiaTheme="minorEastAsia" w:hAnsiTheme="minorHAnsi" w:cstheme="minorBidi"/>
          <w:color w:val="auto"/>
          <w:sz w:val="22"/>
          <w:szCs w:val="22"/>
          <w:lang w:eastAsia="en-AU"/>
        </w:rPr>
      </w:pPr>
      <w:r>
        <w:t>Consequences of skill shortages</w:t>
      </w:r>
      <w:r>
        <w:tab/>
      </w:r>
      <w:r w:rsidR="0033300B">
        <w:fldChar w:fldCharType="begin"/>
      </w:r>
      <w:r>
        <w:instrText xml:space="preserve"> PAGEREF _Toc311126911 \h </w:instrText>
      </w:r>
      <w:r w:rsidR="0033300B">
        <w:fldChar w:fldCharType="separate"/>
      </w:r>
      <w:r w:rsidR="00785C12">
        <w:t>48</w:t>
      </w:r>
      <w:r w:rsidR="0033300B">
        <w:fldChar w:fldCharType="end"/>
      </w:r>
    </w:p>
    <w:p w:rsidR="00313B77" w:rsidRDefault="00313B77">
      <w:pPr>
        <w:pStyle w:val="TOC2"/>
        <w:rPr>
          <w:rFonts w:asciiTheme="minorHAnsi" w:eastAsiaTheme="minorEastAsia" w:hAnsiTheme="minorHAnsi" w:cstheme="minorBidi"/>
          <w:color w:val="auto"/>
          <w:sz w:val="22"/>
          <w:szCs w:val="22"/>
          <w:lang w:eastAsia="en-AU"/>
        </w:rPr>
      </w:pPr>
      <w:r>
        <w:t>Skill shortages and firm survival</w:t>
      </w:r>
      <w:r>
        <w:tab/>
      </w:r>
      <w:r w:rsidR="0033300B">
        <w:fldChar w:fldCharType="begin"/>
      </w:r>
      <w:r>
        <w:instrText xml:space="preserve"> PAGEREF _Toc311126912 \h </w:instrText>
      </w:r>
      <w:r w:rsidR="0033300B">
        <w:fldChar w:fldCharType="separate"/>
      </w:r>
      <w:r w:rsidR="00785C12">
        <w:t>48</w:t>
      </w:r>
      <w:r w:rsidR="0033300B">
        <w:fldChar w:fldCharType="end"/>
      </w:r>
    </w:p>
    <w:p w:rsidR="00313B77" w:rsidRDefault="00313B77">
      <w:pPr>
        <w:pStyle w:val="TOC2"/>
        <w:rPr>
          <w:rFonts w:asciiTheme="minorHAnsi" w:eastAsiaTheme="minorEastAsia" w:hAnsiTheme="minorHAnsi" w:cstheme="minorBidi"/>
          <w:color w:val="auto"/>
          <w:sz w:val="22"/>
          <w:szCs w:val="22"/>
          <w:lang w:eastAsia="en-AU"/>
        </w:rPr>
      </w:pPr>
      <w:r>
        <w:t>Persistence of skill shortages over time</w:t>
      </w:r>
      <w:r>
        <w:tab/>
      </w:r>
      <w:r w:rsidR="0033300B">
        <w:fldChar w:fldCharType="begin"/>
      </w:r>
      <w:r>
        <w:instrText xml:space="preserve"> PAGEREF _Toc311126913 \h </w:instrText>
      </w:r>
      <w:r w:rsidR="0033300B">
        <w:fldChar w:fldCharType="separate"/>
      </w:r>
      <w:r w:rsidR="00785C12">
        <w:t>52</w:t>
      </w:r>
      <w:r w:rsidR="0033300B">
        <w:fldChar w:fldCharType="end"/>
      </w:r>
    </w:p>
    <w:p w:rsidR="00313B77" w:rsidRDefault="00313B77">
      <w:pPr>
        <w:pStyle w:val="TOC2"/>
        <w:rPr>
          <w:rFonts w:asciiTheme="minorHAnsi" w:eastAsiaTheme="minorEastAsia" w:hAnsiTheme="minorHAnsi" w:cstheme="minorBidi"/>
          <w:color w:val="auto"/>
          <w:sz w:val="22"/>
          <w:szCs w:val="22"/>
          <w:lang w:eastAsia="en-AU"/>
        </w:rPr>
      </w:pPr>
      <w:r>
        <w:t>Skill shortages and firm performance</w:t>
      </w:r>
      <w:r>
        <w:tab/>
      </w:r>
      <w:r w:rsidR="0033300B">
        <w:fldChar w:fldCharType="begin"/>
      </w:r>
      <w:r>
        <w:instrText xml:space="preserve"> PAGEREF _Toc311126914 \h </w:instrText>
      </w:r>
      <w:r w:rsidR="0033300B">
        <w:fldChar w:fldCharType="separate"/>
      </w:r>
      <w:r w:rsidR="00785C12">
        <w:t>56</w:t>
      </w:r>
      <w:r w:rsidR="0033300B">
        <w:fldChar w:fldCharType="end"/>
      </w:r>
    </w:p>
    <w:p w:rsidR="00313B77" w:rsidRDefault="00313B77">
      <w:pPr>
        <w:pStyle w:val="TOC1"/>
        <w:rPr>
          <w:rFonts w:asciiTheme="minorHAnsi" w:eastAsiaTheme="minorEastAsia" w:hAnsiTheme="minorHAnsi" w:cstheme="minorBidi"/>
          <w:color w:val="auto"/>
          <w:sz w:val="22"/>
          <w:szCs w:val="22"/>
          <w:lang w:eastAsia="en-AU"/>
        </w:rPr>
      </w:pPr>
      <w:r>
        <w:t>Conclusion</w:t>
      </w:r>
      <w:r>
        <w:tab/>
      </w:r>
      <w:r w:rsidR="0033300B">
        <w:fldChar w:fldCharType="begin"/>
      </w:r>
      <w:r>
        <w:instrText xml:space="preserve"> PAGEREF _Toc311126915 \h </w:instrText>
      </w:r>
      <w:r w:rsidR="0033300B">
        <w:fldChar w:fldCharType="separate"/>
      </w:r>
      <w:r w:rsidR="00785C12">
        <w:t>60</w:t>
      </w:r>
      <w:r w:rsidR="0033300B">
        <w:fldChar w:fldCharType="end"/>
      </w:r>
    </w:p>
    <w:p w:rsidR="00313B77" w:rsidRDefault="00313B77">
      <w:pPr>
        <w:pStyle w:val="TOC1"/>
        <w:rPr>
          <w:rFonts w:asciiTheme="minorHAnsi" w:eastAsiaTheme="minorEastAsia" w:hAnsiTheme="minorHAnsi" w:cstheme="minorBidi"/>
          <w:color w:val="auto"/>
          <w:sz w:val="22"/>
          <w:szCs w:val="22"/>
          <w:lang w:eastAsia="en-AU"/>
        </w:rPr>
      </w:pPr>
      <w:r>
        <w:t>References</w:t>
      </w:r>
      <w:r>
        <w:tab/>
      </w:r>
      <w:r w:rsidR="0033300B">
        <w:fldChar w:fldCharType="begin"/>
      </w:r>
      <w:r>
        <w:instrText xml:space="preserve"> PAGEREF _Toc311126916 \h </w:instrText>
      </w:r>
      <w:r w:rsidR="0033300B">
        <w:fldChar w:fldCharType="separate"/>
      </w:r>
      <w:r w:rsidR="00785C12">
        <w:t>62</w:t>
      </w:r>
      <w:r w:rsidR="0033300B">
        <w:fldChar w:fldCharType="end"/>
      </w:r>
    </w:p>
    <w:p w:rsidR="00313B77" w:rsidRDefault="00313B77">
      <w:pPr>
        <w:pStyle w:val="TOC1"/>
      </w:pPr>
      <w:r>
        <w:t>Appendices</w:t>
      </w:r>
    </w:p>
    <w:p w:rsidR="00313B77" w:rsidRDefault="00313B77" w:rsidP="00313B77">
      <w:pPr>
        <w:pStyle w:val="TOC2"/>
        <w:rPr>
          <w:rFonts w:asciiTheme="minorHAnsi" w:eastAsiaTheme="minorEastAsia" w:hAnsiTheme="minorHAnsi" w:cstheme="minorBidi"/>
          <w:color w:val="auto"/>
          <w:sz w:val="22"/>
          <w:szCs w:val="22"/>
          <w:lang w:eastAsia="en-AU"/>
        </w:rPr>
      </w:pPr>
      <w:r>
        <w:t>1: Descriptions of main estimation variables</w:t>
      </w:r>
      <w:r>
        <w:tab/>
      </w:r>
      <w:r w:rsidR="0033300B">
        <w:fldChar w:fldCharType="begin"/>
      </w:r>
      <w:r>
        <w:instrText xml:space="preserve"> PAGEREF _Toc311126917 \h </w:instrText>
      </w:r>
      <w:r w:rsidR="0033300B">
        <w:fldChar w:fldCharType="separate"/>
      </w:r>
      <w:r w:rsidR="00785C12">
        <w:t>63</w:t>
      </w:r>
      <w:r w:rsidR="0033300B">
        <w:fldChar w:fldCharType="end"/>
      </w:r>
    </w:p>
    <w:p w:rsidR="00313B77" w:rsidRDefault="00313B77" w:rsidP="00313B77">
      <w:pPr>
        <w:pStyle w:val="TOC2"/>
        <w:rPr>
          <w:rFonts w:asciiTheme="minorHAnsi" w:eastAsiaTheme="minorEastAsia" w:hAnsiTheme="minorHAnsi" w:cstheme="minorBidi"/>
          <w:color w:val="auto"/>
          <w:sz w:val="22"/>
          <w:szCs w:val="22"/>
          <w:lang w:eastAsia="en-AU"/>
        </w:rPr>
      </w:pPr>
      <w:r>
        <w:t>2: The skill shortages question: is non-response in the data random?</w:t>
      </w:r>
      <w:r>
        <w:tab/>
      </w:r>
      <w:r w:rsidR="0033300B">
        <w:fldChar w:fldCharType="begin"/>
      </w:r>
      <w:r>
        <w:instrText xml:space="preserve"> PAGEREF _Toc311126918 \h </w:instrText>
      </w:r>
      <w:r w:rsidR="0033300B">
        <w:fldChar w:fldCharType="separate"/>
      </w:r>
      <w:r w:rsidR="00785C12">
        <w:t>65</w:t>
      </w:r>
      <w:r w:rsidR="0033300B">
        <w:fldChar w:fldCharType="end"/>
      </w:r>
    </w:p>
    <w:p w:rsidR="00313B77" w:rsidRDefault="00313B77" w:rsidP="00313B77">
      <w:pPr>
        <w:pStyle w:val="TOC2"/>
        <w:rPr>
          <w:rFonts w:asciiTheme="minorHAnsi" w:eastAsiaTheme="minorEastAsia" w:hAnsiTheme="minorHAnsi" w:cstheme="minorBidi"/>
          <w:color w:val="auto"/>
          <w:sz w:val="22"/>
          <w:szCs w:val="22"/>
          <w:lang w:eastAsia="en-AU"/>
        </w:rPr>
      </w:pPr>
      <w:r>
        <w:t>3: Sample sizes and statistical significance</w:t>
      </w:r>
      <w:r>
        <w:tab/>
      </w:r>
      <w:r w:rsidR="0033300B">
        <w:fldChar w:fldCharType="begin"/>
      </w:r>
      <w:r>
        <w:instrText xml:space="preserve"> PAGEREF _Toc311126919 \h </w:instrText>
      </w:r>
      <w:r w:rsidR="0033300B">
        <w:fldChar w:fldCharType="separate"/>
      </w:r>
      <w:r w:rsidR="00785C12">
        <w:t>67</w:t>
      </w:r>
      <w:r w:rsidR="0033300B">
        <w:fldChar w:fldCharType="end"/>
      </w:r>
    </w:p>
    <w:p w:rsidR="00313B77" w:rsidRDefault="00313B77">
      <w:pPr>
        <w:pStyle w:val="TOC1"/>
        <w:rPr>
          <w:rFonts w:asciiTheme="minorHAnsi" w:eastAsiaTheme="minorEastAsia" w:hAnsiTheme="minorHAnsi" w:cstheme="minorBidi"/>
          <w:color w:val="auto"/>
          <w:sz w:val="22"/>
          <w:szCs w:val="22"/>
          <w:lang w:eastAsia="en-AU"/>
        </w:rPr>
      </w:pPr>
      <w:r>
        <w:t>Other publications in the NCVER Monograph Series</w:t>
      </w:r>
      <w:r>
        <w:tab/>
      </w:r>
      <w:r w:rsidR="0033300B">
        <w:fldChar w:fldCharType="begin"/>
      </w:r>
      <w:r>
        <w:instrText xml:space="preserve"> PAGEREF _Toc311126920 \h </w:instrText>
      </w:r>
      <w:r w:rsidR="0033300B">
        <w:fldChar w:fldCharType="separate"/>
      </w:r>
      <w:r w:rsidR="00785C12">
        <w:t>68</w:t>
      </w:r>
      <w:r w:rsidR="0033300B">
        <w:fldChar w:fldCharType="end"/>
      </w:r>
    </w:p>
    <w:p w:rsidR="004E7227" w:rsidRDefault="0033300B" w:rsidP="00313B77">
      <w:pPr>
        <w:pStyle w:val="TOC1"/>
      </w:pPr>
      <w:r w:rsidRPr="009775C7">
        <w:fldChar w:fldCharType="end"/>
      </w:r>
    </w:p>
    <w:p w:rsidR="004E7227" w:rsidRDefault="004E7227" w:rsidP="0048643A">
      <w:pPr>
        <w:pStyle w:val="Text"/>
        <w:rPr>
          <w:rFonts w:ascii="Tahoma" w:hAnsi="Tahoma" w:cs="Tahoma"/>
          <w:color w:val="000000"/>
          <w:kern w:val="28"/>
          <w:sz w:val="56"/>
          <w:szCs w:val="56"/>
        </w:rPr>
      </w:pPr>
      <w:r>
        <w:br w:type="page"/>
      </w:r>
    </w:p>
    <w:p w:rsidR="004E7227" w:rsidRDefault="004E7227" w:rsidP="004E7227">
      <w:pPr>
        <w:pStyle w:val="Heading1"/>
      </w:pPr>
      <w:bookmarkStart w:id="25" w:name="_Toc311126892"/>
      <w:r>
        <w:lastRenderedPageBreak/>
        <w:t>Tables</w:t>
      </w:r>
      <w:bookmarkEnd w:id="25"/>
      <w:r>
        <w:t xml:space="preserve"> </w:t>
      </w:r>
    </w:p>
    <w:p w:rsidR="00FF14F2" w:rsidRDefault="0033300B">
      <w:pPr>
        <w:pStyle w:val="TableofFigures"/>
        <w:tabs>
          <w:tab w:val="left" w:pos="880"/>
        </w:tabs>
        <w:rPr>
          <w:rFonts w:asciiTheme="minorHAnsi" w:eastAsiaTheme="minorEastAsia" w:hAnsiTheme="minorHAnsi" w:cstheme="minorBidi"/>
          <w:color w:val="auto"/>
          <w:sz w:val="22"/>
          <w:szCs w:val="22"/>
          <w:lang w:eastAsia="en-AU"/>
        </w:rPr>
      </w:pPr>
      <w:r w:rsidRPr="0033300B">
        <w:fldChar w:fldCharType="begin"/>
      </w:r>
      <w:r w:rsidR="004E7227">
        <w:instrText xml:space="preserve"> TOC \f F \t "tabletitle" \c </w:instrText>
      </w:r>
      <w:r w:rsidRPr="0033300B">
        <w:fldChar w:fldCharType="separate"/>
      </w:r>
      <w:r w:rsidR="00FF14F2">
        <w:t>1</w:t>
      </w:r>
      <w:r w:rsidR="00FF14F2">
        <w:rPr>
          <w:rFonts w:asciiTheme="minorHAnsi" w:eastAsiaTheme="minorEastAsia" w:hAnsiTheme="minorHAnsi" w:cstheme="minorBidi"/>
          <w:color w:val="auto"/>
          <w:sz w:val="22"/>
          <w:szCs w:val="22"/>
          <w:lang w:eastAsia="en-AU"/>
        </w:rPr>
        <w:tab/>
      </w:r>
      <w:r w:rsidR="00FF14F2">
        <w:t>Incidence of skill shortages by business size, unweighted frequency</w:t>
      </w:r>
      <w:r w:rsidR="00FF14F2">
        <w:tab/>
      </w:r>
      <w:r>
        <w:fldChar w:fldCharType="begin"/>
      </w:r>
      <w:r w:rsidR="00FF14F2">
        <w:instrText xml:space="preserve"> PAGEREF _Toc310954323 \h </w:instrText>
      </w:r>
      <w:r>
        <w:fldChar w:fldCharType="separate"/>
      </w:r>
      <w:r w:rsidR="00785C12">
        <w:t>18</w:t>
      </w:r>
      <w:r>
        <w:fldChar w:fldCharType="end"/>
      </w:r>
    </w:p>
    <w:p w:rsidR="00FF14F2" w:rsidRDefault="00FF14F2">
      <w:pPr>
        <w:pStyle w:val="TableofFigures"/>
        <w:tabs>
          <w:tab w:val="left" w:pos="880"/>
        </w:tabs>
        <w:rPr>
          <w:rFonts w:asciiTheme="minorHAnsi" w:eastAsiaTheme="minorEastAsia" w:hAnsiTheme="minorHAnsi" w:cstheme="minorBidi"/>
          <w:color w:val="auto"/>
          <w:sz w:val="22"/>
          <w:szCs w:val="22"/>
          <w:lang w:eastAsia="en-AU"/>
        </w:rPr>
      </w:pPr>
      <w:r>
        <w:t>2</w:t>
      </w:r>
      <w:r>
        <w:rPr>
          <w:rFonts w:asciiTheme="minorHAnsi" w:eastAsiaTheme="minorEastAsia" w:hAnsiTheme="minorHAnsi" w:cstheme="minorBidi"/>
          <w:color w:val="auto"/>
          <w:sz w:val="22"/>
          <w:szCs w:val="22"/>
          <w:lang w:eastAsia="en-AU"/>
        </w:rPr>
        <w:tab/>
      </w:r>
      <w:r>
        <w:t>Incidence of skill shortages by business size, weighted frequency</w:t>
      </w:r>
      <w:r>
        <w:tab/>
      </w:r>
      <w:r w:rsidR="0033300B">
        <w:fldChar w:fldCharType="begin"/>
      </w:r>
      <w:r>
        <w:instrText xml:space="preserve"> PAGEREF _Toc310954324 \h </w:instrText>
      </w:r>
      <w:r w:rsidR="0033300B">
        <w:fldChar w:fldCharType="separate"/>
      </w:r>
      <w:r w:rsidR="00785C12">
        <w:t>19</w:t>
      </w:r>
      <w:r w:rsidR="0033300B">
        <w:fldChar w:fldCharType="end"/>
      </w:r>
    </w:p>
    <w:p w:rsidR="00FF14F2" w:rsidRDefault="00FF14F2">
      <w:pPr>
        <w:pStyle w:val="TableofFigures"/>
        <w:tabs>
          <w:tab w:val="left" w:pos="880"/>
        </w:tabs>
        <w:rPr>
          <w:rFonts w:asciiTheme="minorHAnsi" w:eastAsiaTheme="minorEastAsia" w:hAnsiTheme="minorHAnsi" w:cstheme="minorBidi"/>
          <w:color w:val="auto"/>
          <w:sz w:val="22"/>
          <w:szCs w:val="22"/>
          <w:lang w:eastAsia="en-AU"/>
        </w:rPr>
      </w:pPr>
      <w:r>
        <w:t>3</w:t>
      </w:r>
      <w:r>
        <w:rPr>
          <w:rFonts w:asciiTheme="minorHAnsi" w:eastAsiaTheme="minorEastAsia" w:hAnsiTheme="minorHAnsi" w:cstheme="minorBidi"/>
          <w:color w:val="auto"/>
          <w:sz w:val="22"/>
          <w:szCs w:val="22"/>
          <w:lang w:eastAsia="en-AU"/>
        </w:rPr>
        <w:tab/>
      </w:r>
      <w:r>
        <w:t>Incidence of skill shortages by business size, weighted row percentages</w:t>
      </w:r>
      <w:r>
        <w:tab/>
      </w:r>
      <w:r w:rsidR="0033300B">
        <w:fldChar w:fldCharType="begin"/>
      </w:r>
      <w:r>
        <w:instrText xml:space="preserve"> PAGEREF _Toc310954325 \h </w:instrText>
      </w:r>
      <w:r w:rsidR="0033300B">
        <w:fldChar w:fldCharType="separate"/>
      </w:r>
      <w:r w:rsidR="00785C12">
        <w:t>19</w:t>
      </w:r>
      <w:r w:rsidR="0033300B">
        <w:fldChar w:fldCharType="end"/>
      </w:r>
    </w:p>
    <w:p w:rsidR="00FF14F2" w:rsidRDefault="00FF14F2">
      <w:pPr>
        <w:pStyle w:val="TableofFigures"/>
        <w:tabs>
          <w:tab w:val="left" w:pos="880"/>
        </w:tabs>
        <w:rPr>
          <w:rFonts w:asciiTheme="minorHAnsi" w:eastAsiaTheme="minorEastAsia" w:hAnsiTheme="minorHAnsi" w:cstheme="minorBidi"/>
          <w:color w:val="auto"/>
          <w:sz w:val="22"/>
          <w:szCs w:val="22"/>
          <w:lang w:eastAsia="en-AU"/>
        </w:rPr>
      </w:pPr>
      <w:r>
        <w:t>4</w:t>
      </w:r>
      <w:r>
        <w:rPr>
          <w:rFonts w:asciiTheme="minorHAnsi" w:eastAsiaTheme="minorEastAsia" w:hAnsiTheme="minorHAnsi" w:cstheme="minorBidi"/>
          <w:color w:val="auto"/>
          <w:sz w:val="22"/>
          <w:szCs w:val="22"/>
          <w:lang w:eastAsia="en-AU"/>
        </w:rPr>
        <w:tab/>
      </w:r>
      <w:r>
        <w:t xml:space="preserve">Incidence of skill shortages by business size, reweighted by </w:t>
      </w:r>
      <w:r w:rsidR="000A5E76">
        <w:br/>
      </w:r>
      <w:r>
        <w:t>approximate number of workers per business</w:t>
      </w:r>
      <w:r>
        <w:tab/>
      </w:r>
      <w:r w:rsidR="0033300B">
        <w:fldChar w:fldCharType="begin"/>
      </w:r>
      <w:r>
        <w:instrText xml:space="preserve"> PAGEREF _Toc310954326 \h </w:instrText>
      </w:r>
      <w:r w:rsidR="0033300B">
        <w:fldChar w:fldCharType="separate"/>
      </w:r>
      <w:r w:rsidR="00785C12">
        <w:t>20</w:t>
      </w:r>
      <w:r w:rsidR="0033300B">
        <w:fldChar w:fldCharType="end"/>
      </w:r>
    </w:p>
    <w:p w:rsidR="00FF14F2" w:rsidRDefault="00FF14F2">
      <w:pPr>
        <w:pStyle w:val="TableofFigures"/>
        <w:tabs>
          <w:tab w:val="left" w:pos="880"/>
        </w:tabs>
        <w:rPr>
          <w:rFonts w:asciiTheme="minorHAnsi" w:eastAsiaTheme="minorEastAsia" w:hAnsiTheme="minorHAnsi" w:cstheme="minorBidi"/>
          <w:color w:val="auto"/>
          <w:sz w:val="22"/>
          <w:szCs w:val="22"/>
          <w:lang w:eastAsia="en-AU"/>
        </w:rPr>
      </w:pPr>
      <w:r>
        <w:t>5</w:t>
      </w:r>
      <w:r>
        <w:rPr>
          <w:rFonts w:asciiTheme="minorHAnsi" w:eastAsiaTheme="minorEastAsia" w:hAnsiTheme="minorHAnsi" w:cstheme="minorBidi"/>
          <w:color w:val="auto"/>
          <w:sz w:val="22"/>
          <w:szCs w:val="22"/>
          <w:lang w:eastAsia="en-AU"/>
        </w:rPr>
        <w:tab/>
      </w:r>
      <w:r>
        <w:t xml:space="preserve">Incidence of skill shortages by business size, weighted row </w:t>
      </w:r>
      <w:r w:rsidR="000A5E76">
        <w:br/>
      </w:r>
      <w:r>
        <w:t>percentages, excluding missing cases</w:t>
      </w:r>
      <w:r>
        <w:tab/>
      </w:r>
      <w:r w:rsidR="0033300B">
        <w:fldChar w:fldCharType="begin"/>
      </w:r>
      <w:r>
        <w:instrText xml:space="preserve"> PAGEREF _Toc310954327 \h </w:instrText>
      </w:r>
      <w:r w:rsidR="0033300B">
        <w:fldChar w:fldCharType="separate"/>
      </w:r>
      <w:r w:rsidR="00785C12">
        <w:t>21</w:t>
      </w:r>
      <w:r w:rsidR="0033300B">
        <w:fldChar w:fldCharType="end"/>
      </w:r>
    </w:p>
    <w:p w:rsidR="00FF14F2" w:rsidRDefault="00FF14F2">
      <w:pPr>
        <w:pStyle w:val="TableofFigures"/>
        <w:tabs>
          <w:tab w:val="left" w:pos="880"/>
        </w:tabs>
        <w:rPr>
          <w:rFonts w:asciiTheme="minorHAnsi" w:eastAsiaTheme="minorEastAsia" w:hAnsiTheme="minorHAnsi" w:cstheme="minorBidi"/>
          <w:color w:val="auto"/>
          <w:sz w:val="22"/>
          <w:szCs w:val="22"/>
          <w:lang w:eastAsia="en-AU"/>
        </w:rPr>
      </w:pPr>
      <w:r>
        <w:t>6</w:t>
      </w:r>
      <w:r>
        <w:rPr>
          <w:rFonts w:asciiTheme="minorHAnsi" w:eastAsiaTheme="minorEastAsia" w:hAnsiTheme="minorHAnsi" w:cstheme="minorBidi"/>
          <w:color w:val="auto"/>
          <w:sz w:val="22"/>
          <w:szCs w:val="22"/>
          <w:lang w:eastAsia="en-AU"/>
        </w:rPr>
        <w:tab/>
      </w:r>
      <w:r>
        <w:t xml:space="preserve">Incidence of skill shortages by main industry of operation, weighted </w:t>
      </w:r>
      <w:r w:rsidR="000A5E76">
        <w:br/>
      </w:r>
      <w:r>
        <w:t>row percentages, excluding missing cases</w:t>
      </w:r>
      <w:r>
        <w:tab/>
      </w:r>
      <w:r w:rsidR="0033300B">
        <w:fldChar w:fldCharType="begin"/>
      </w:r>
      <w:r>
        <w:instrText xml:space="preserve"> PAGEREF _Toc310954328 \h </w:instrText>
      </w:r>
      <w:r w:rsidR="0033300B">
        <w:fldChar w:fldCharType="separate"/>
      </w:r>
      <w:r w:rsidR="00785C12">
        <w:t>22</w:t>
      </w:r>
      <w:r w:rsidR="0033300B">
        <w:fldChar w:fldCharType="end"/>
      </w:r>
    </w:p>
    <w:p w:rsidR="00FF14F2" w:rsidRDefault="00FF14F2">
      <w:pPr>
        <w:pStyle w:val="TableofFigures"/>
        <w:tabs>
          <w:tab w:val="left" w:pos="880"/>
        </w:tabs>
        <w:rPr>
          <w:rFonts w:asciiTheme="minorHAnsi" w:eastAsiaTheme="minorEastAsia" w:hAnsiTheme="minorHAnsi" w:cstheme="minorBidi"/>
          <w:color w:val="auto"/>
          <w:sz w:val="22"/>
          <w:szCs w:val="22"/>
          <w:lang w:eastAsia="en-AU"/>
        </w:rPr>
      </w:pPr>
      <w:r>
        <w:t>7</w:t>
      </w:r>
      <w:r>
        <w:rPr>
          <w:rFonts w:asciiTheme="minorHAnsi" w:eastAsiaTheme="minorEastAsia" w:hAnsiTheme="minorHAnsi" w:cstheme="minorBidi"/>
          <w:color w:val="auto"/>
          <w:sz w:val="22"/>
          <w:szCs w:val="22"/>
          <w:lang w:eastAsia="en-AU"/>
        </w:rPr>
        <w:tab/>
      </w:r>
      <w:r>
        <w:t xml:space="preserve">Incidence of skill shortages by number of years operating under </w:t>
      </w:r>
      <w:r w:rsidR="000A5E76">
        <w:br/>
      </w:r>
      <w:r>
        <w:t>current ownership, weighted row percentages, excluding missing cases</w:t>
      </w:r>
      <w:r>
        <w:tab/>
      </w:r>
      <w:r w:rsidR="0033300B">
        <w:fldChar w:fldCharType="begin"/>
      </w:r>
      <w:r>
        <w:instrText xml:space="preserve"> PAGEREF _Toc310954329 \h </w:instrText>
      </w:r>
      <w:r w:rsidR="0033300B">
        <w:fldChar w:fldCharType="separate"/>
      </w:r>
      <w:r w:rsidR="00785C12">
        <w:t>22</w:t>
      </w:r>
      <w:r w:rsidR="0033300B">
        <w:fldChar w:fldCharType="end"/>
      </w:r>
    </w:p>
    <w:p w:rsidR="00FF14F2" w:rsidRDefault="00FF14F2">
      <w:pPr>
        <w:pStyle w:val="TableofFigures"/>
        <w:tabs>
          <w:tab w:val="left" w:pos="880"/>
        </w:tabs>
        <w:rPr>
          <w:rFonts w:asciiTheme="minorHAnsi" w:eastAsiaTheme="minorEastAsia" w:hAnsiTheme="minorHAnsi" w:cstheme="minorBidi"/>
          <w:color w:val="auto"/>
          <w:sz w:val="22"/>
          <w:szCs w:val="22"/>
          <w:lang w:eastAsia="en-AU"/>
        </w:rPr>
      </w:pPr>
      <w:r>
        <w:t>8</w:t>
      </w:r>
      <w:r>
        <w:rPr>
          <w:rFonts w:asciiTheme="minorHAnsi" w:eastAsiaTheme="minorEastAsia" w:hAnsiTheme="minorHAnsi" w:cstheme="minorBidi"/>
          <w:color w:val="auto"/>
          <w:sz w:val="22"/>
          <w:szCs w:val="22"/>
          <w:lang w:eastAsia="en-AU"/>
        </w:rPr>
        <w:tab/>
      </w:r>
      <w:r>
        <w:t>Incidence of skill shortages by market structure, weighted row percentages, excluding missing cases</w:t>
      </w:r>
      <w:r>
        <w:tab/>
      </w:r>
      <w:r w:rsidR="0033300B">
        <w:fldChar w:fldCharType="begin"/>
      </w:r>
      <w:r>
        <w:instrText xml:space="preserve"> PAGEREF _Toc310954330 \h </w:instrText>
      </w:r>
      <w:r w:rsidR="0033300B">
        <w:fldChar w:fldCharType="separate"/>
      </w:r>
      <w:r w:rsidR="00785C12">
        <w:t>23</w:t>
      </w:r>
      <w:r w:rsidR="0033300B">
        <w:fldChar w:fldCharType="end"/>
      </w:r>
    </w:p>
    <w:p w:rsidR="00FF14F2" w:rsidRDefault="00FF14F2">
      <w:pPr>
        <w:pStyle w:val="TableofFigures"/>
        <w:tabs>
          <w:tab w:val="left" w:pos="880"/>
        </w:tabs>
        <w:rPr>
          <w:rFonts w:asciiTheme="minorHAnsi" w:eastAsiaTheme="minorEastAsia" w:hAnsiTheme="minorHAnsi" w:cstheme="minorBidi"/>
          <w:color w:val="auto"/>
          <w:sz w:val="22"/>
          <w:szCs w:val="22"/>
          <w:lang w:eastAsia="en-AU"/>
        </w:rPr>
      </w:pPr>
      <w:r>
        <w:t>9</w:t>
      </w:r>
      <w:r>
        <w:rPr>
          <w:rFonts w:asciiTheme="minorHAnsi" w:eastAsiaTheme="minorEastAsia" w:hAnsiTheme="minorHAnsi" w:cstheme="minorBidi"/>
          <w:color w:val="auto"/>
          <w:sz w:val="22"/>
          <w:szCs w:val="22"/>
          <w:lang w:eastAsia="en-AU"/>
        </w:rPr>
        <w:tab/>
      </w:r>
      <w:r>
        <w:t>Causes of skill shortages, businesses with skill shortages only</w:t>
      </w:r>
      <w:r>
        <w:tab/>
      </w:r>
      <w:r w:rsidR="0033300B">
        <w:fldChar w:fldCharType="begin"/>
      </w:r>
      <w:r>
        <w:instrText xml:space="preserve"> PAGEREF _Toc310954331 \h </w:instrText>
      </w:r>
      <w:r w:rsidR="0033300B">
        <w:fldChar w:fldCharType="separate"/>
      </w:r>
      <w:r w:rsidR="00785C12">
        <w:t>23</w:t>
      </w:r>
      <w:r w:rsidR="0033300B">
        <w:fldChar w:fldCharType="end"/>
      </w:r>
    </w:p>
    <w:p w:rsidR="00FF14F2" w:rsidRDefault="00FF14F2">
      <w:pPr>
        <w:pStyle w:val="TableofFigures"/>
        <w:tabs>
          <w:tab w:val="left" w:pos="1100"/>
        </w:tabs>
        <w:rPr>
          <w:rFonts w:asciiTheme="minorHAnsi" w:eastAsiaTheme="minorEastAsia" w:hAnsiTheme="minorHAnsi" w:cstheme="minorBidi"/>
          <w:color w:val="auto"/>
          <w:sz w:val="22"/>
          <w:szCs w:val="22"/>
          <w:lang w:eastAsia="en-AU"/>
        </w:rPr>
      </w:pPr>
      <w:r>
        <w:t>10</w:t>
      </w:r>
      <w:r>
        <w:rPr>
          <w:rFonts w:asciiTheme="minorHAnsi" w:eastAsiaTheme="minorEastAsia" w:hAnsiTheme="minorHAnsi" w:cstheme="minorBidi"/>
          <w:color w:val="auto"/>
          <w:sz w:val="22"/>
          <w:szCs w:val="22"/>
          <w:lang w:eastAsia="en-AU"/>
        </w:rPr>
        <w:tab/>
      </w:r>
      <w:r>
        <w:t xml:space="preserve">Number of causes of skill shortages reported, businesses with skill </w:t>
      </w:r>
      <w:r w:rsidR="000A5E76">
        <w:br/>
      </w:r>
      <w:r>
        <w:t>shortages only</w:t>
      </w:r>
      <w:r>
        <w:tab/>
      </w:r>
      <w:r w:rsidR="0033300B">
        <w:fldChar w:fldCharType="begin"/>
      </w:r>
      <w:r>
        <w:instrText xml:space="preserve"> PAGEREF _Toc310954332 \h </w:instrText>
      </w:r>
      <w:r w:rsidR="0033300B">
        <w:fldChar w:fldCharType="separate"/>
      </w:r>
      <w:r w:rsidR="00785C12">
        <w:t>24</w:t>
      </w:r>
      <w:r w:rsidR="0033300B">
        <w:fldChar w:fldCharType="end"/>
      </w:r>
    </w:p>
    <w:p w:rsidR="00FF14F2" w:rsidRDefault="00FF14F2">
      <w:pPr>
        <w:pStyle w:val="TableofFigures"/>
        <w:tabs>
          <w:tab w:val="left" w:pos="1100"/>
        </w:tabs>
        <w:rPr>
          <w:rFonts w:asciiTheme="minorHAnsi" w:eastAsiaTheme="minorEastAsia" w:hAnsiTheme="minorHAnsi" w:cstheme="minorBidi"/>
          <w:color w:val="auto"/>
          <w:sz w:val="22"/>
          <w:szCs w:val="22"/>
          <w:lang w:eastAsia="en-AU"/>
        </w:rPr>
      </w:pPr>
      <w:r>
        <w:t>11</w:t>
      </w:r>
      <w:r>
        <w:rPr>
          <w:rFonts w:asciiTheme="minorHAnsi" w:eastAsiaTheme="minorEastAsia" w:hAnsiTheme="minorHAnsi" w:cstheme="minorBidi"/>
          <w:color w:val="auto"/>
          <w:sz w:val="22"/>
          <w:szCs w:val="22"/>
          <w:lang w:eastAsia="en-AU"/>
        </w:rPr>
        <w:tab/>
      </w:r>
      <w:r>
        <w:t>Responses to skill shortages, businesses with skill shortages only</w:t>
      </w:r>
      <w:r>
        <w:tab/>
      </w:r>
      <w:r w:rsidR="0033300B">
        <w:fldChar w:fldCharType="begin"/>
      </w:r>
      <w:r>
        <w:instrText xml:space="preserve"> PAGEREF _Toc310954333 \h </w:instrText>
      </w:r>
      <w:r w:rsidR="0033300B">
        <w:fldChar w:fldCharType="separate"/>
      </w:r>
      <w:r w:rsidR="00785C12">
        <w:t>24</w:t>
      </w:r>
      <w:r w:rsidR="0033300B">
        <w:fldChar w:fldCharType="end"/>
      </w:r>
    </w:p>
    <w:p w:rsidR="00FF14F2" w:rsidRDefault="00FF14F2">
      <w:pPr>
        <w:pStyle w:val="TableofFigures"/>
        <w:tabs>
          <w:tab w:val="left" w:pos="1100"/>
        </w:tabs>
        <w:rPr>
          <w:rFonts w:asciiTheme="minorHAnsi" w:eastAsiaTheme="minorEastAsia" w:hAnsiTheme="minorHAnsi" w:cstheme="minorBidi"/>
          <w:color w:val="auto"/>
          <w:sz w:val="22"/>
          <w:szCs w:val="22"/>
          <w:lang w:eastAsia="en-AU"/>
        </w:rPr>
      </w:pPr>
      <w:r>
        <w:t>12</w:t>
      </w:r>
      <w:r>
        <w:rPr>
          <w:rFonts w:asciiTheme="minorHAnsi" w:eastAsiaTheme="minorEastAsia" w:hAnsiTheme="minorHAnsi" w:cstheme="minorBidi"/>
          <w:color w:val="auto"/>
          <w:sz w:val="22"/>
          <w:szCs w:val="22"/>
          <w:lang w:eastAsia="en-AU"/>
        </w:rPr>
        <w:tab/>
      </w:r>
      <w:r>
        <w:t>Number of responses to skill shortages reported, businesses with skill shortages only</w:t>
      </w:r>
      <w:r>
        <w:tab/>
      </w:r>
      <w:r w:rsidR="0033300B">
        <w:fldChar w:fldCharType="begin"/>
      </w:r>
      <w:r>
        <w:instrText xml:space="preserve"> PAGEREF _Toc310954334 \h </w:instrText>
      </w:r>
      <w:r w:rsidR="0033300B">
        <w:fldChar w:fldCharType="separate"/>
      </w:r>
      <w:r w:rsidR="00785C12">
        <w:t>25</w:t>
      </w:r>
      <w:r w:rsidR="0033300B">
        <w:fldChar w:fldCharType="end"/>
      </w:r>
    </w:p>
    <w:p w:rsidR="00FF14F2" w:rsidRDefault="00FF14F2">
      <w:pPr>
        <w:pStyle w:val="TableofFigures"/>
        <w:tabs>
          <w:tab w:val="left" w:pos="1100"/>
        </w:tabs>
        <w:rPr>
          <w:rFonts w:asciiTheme="minorHAnsi" w:eastAsiaTheme="minorEastAsia" w:hAnsiTheme="minorHAnsi" w:cstheme="minorBidi"/>
          <w:color w:val="auto"/>
          <w:sz w:val="22"/>
          <w:szCs w:val="22"/>
          <w:lang w:eastAsia="en-AU"/>
        </w:rPr>
      </w:pPr>
      <w:r>
        <w:t>13</w:t>
      </w:r>
      <w:r>
        <w:rPr>
          <w:rFonts w:asciiTheme="minorHAnsi" w:eastAsiaTheme="minorEastAsia" w:hAnsiTheme="minorHAnsi" w:cstheme="minorBidi"/>
          <w:color w:val="auto"/>
          <w:sz w:val="22"/>
          <w:szCs w:val="22"/>
          <w:lang w:eastAsia="en-AU"/>
        </w:rPr>
        <w:tab/>
      </w:r>
      <w:r>
        <w:t>Probit estimations of the incidence of skill shortages</w:t>
      </w:r>
      <w:r>
        <w:tab/>
      </w:r>
      <w:r w:rsidR="0033300B">
        <w:fldChar w:fldCharType="begin"/>
      </w:r>
      <w:r>
        <w:instrText xml:space="preserve"> PAGEREF _Toc310954335 \h </w:instrText>
      </w:r>
      <w:r w:rsidR="0033300B">
        <w:fldChar w:fldCharType="separate"/>
      </w:r>
      <w:r w:rsidR="00785C12">
        <w:t>28</w:t>
      </w:r>
      <w:r w:rsidR="0033300B">
        <w:fldChar w:fldCharType="end"/>
      </w:r>
    </w:p>
    <w:p w:rsidR="00FF14F2" w:rsidRDefault="00FF14F2">
      <w:pPr>
        <w:pStyle w:val="TableofFigures"/>
        <w:tabs>
          <w:tab w:val="left" w:pos="1100"/>
        </w:tabs>
        <w:rPr>
          <w:rFonts w:asciiTheme="minorHAnsi" w:eastAsiaTheme="minorEastAsia" w:hAnsiTheme="minorHAnsi" w:cstheme="minorBidi"/>
          <w:color w:val="auto"/>
          <w:sz w:val="22"/>
          <w:szCs w:val="22"/>
          <w:lang w:eastAsia="en-AU"/>
        </w:rPr>
      </w:pPr>
      <w:r>
        <w:t>14</w:t>
      </w:r>
      <w:r>
        <w:rPr>
          <w:rFonts w:asciiTheme="minorHAnsi" w:eastAsiaTheme="minorEastAsia" w:hAnsiTheme="minorHAnsi" w:cstheme="minorBidi"/>
          <w:color w:val="auto"/>
          <w:sz w:val="22"/>
          <w:szCs w:val="22"/>
          <w:lang w:eastAsia="en-AU"/>
        </w:rPr>
        <w:tab/>
      </w:r>
      <w:r>
        <w:t xml:space="preserve">Probit estimations of the incidences of different causes of skill </w:t>
      </w:r>
      <w:r w:rsidR="000A5E76">
        <w:br/>
      </w:r>
      <w:r>
        <w:t>shortages</w:t>
      </w:r>
      <w:r>
        <w:tab/>
      </w:r>
      <w:r w:rsidR="0033300B">
        <w:fldChar w:fldCharType="begin"/>
      </w:r>
      <w:r>
        <w:instrText xml:space="preserve"> PAGEREF _Toc310954336 \h </w:instrText>
      </w:r>
      <w:r w:rsidR="0033300B">
        <w:fldChar w:fldCharType="separate"/>
      </w:r>
      <w:r w:rsidR="00785C12">
        <w:t>32</w:t>
      </w:r>
      <w:r w:rsidR="0033300B">
        <w:fldChar w:fldCharType="end"/>
      </w:r>
    </w:p>
    <w:p w:rsidR="00FF14F2" w:rsidRDefault="00FF14F2">
      <w:pPr>
        <w:pStyle w:val="TableofFigures"/>
        <w:tabs>
          <w:tab w:val="left" w:pos="1100"/>
        </w:tabs>
        <w:rPr>
          <w:rFonts w:asciiTheme="minorHAnsi" w:eastAsiaTheme="minorEastAsia" w:hAnsiTheme="minorHAnsi" w:cstheme="minorBidi"/>
          <w:color w:val="auto"/>
          <w:sz w:val="22"/>
          <w:szCs w:val="22"/>
          <w:lang w:eastAsia="en-AU"/>
        </w:rPr>
      </w:pPr>
      <w:r>
        <w:t>15</w:t>
      </w:r>
      <w:r>
        <w:rPr>
          <w:rFonts w:asciiTheme="minorHAnsi" w:eastAsiaTheme="minorEastAsia" w:hAnsiTheme="minorHAnsi" w:cstheme="minorBidi"/>
          <w:color w:val="auto"/>
          <w:sz w:val="22"/>
          <w:szCs w:val="22"/>
          <w:lang w:eastAsia="en-AU"/>
        </w:rPr>
        <w:tab/>
      </w:r>
      <w:r>
        <w:t>Correlations between the causes of skill shortages</w:t>
      </w:r>
      <w:r>
        <w:tab/>
      </w:r>
      <w:r w:rsidR="0033300B">
        <w:fldChar w:fldCharType="begin"/>
      </w:r>
      <w:r>
        <w:instrText xml:space="preserve"> PAGEREF _Toc310954337 \h </w:instrText>
      </w:r>
      <w:r w:rsidR="0033300B">
        <w:fldChar w:fldCharType="separate"/>
      </w:r>
      <w:r w:rsidR="00785C12">
        <w:t>35</w:t>
      </w:r>
      <w:r w:rsidR="0033300B">
        <w:fldChar w:fldCharType="end"/>
      </w:r>
    </w:p>
    <w:p w:rsidR="00FF14F2" w:rsidRDefault="00FF14F2">
      <w:pPr>
        <w:pStyle w:val="TableofFigures"/>
        <w:tabs>
          <w:tab w:val="left" w:pos="1100"/>
        </w:tabs>
        <w:rPr>
          <w:rFonts w:asciiTheme="minorHAnsi" w:eastAsiaTheme="minorEastAsia" w:hAnsiTheme="minorHAnsi" w:cstheme="minorBidi"/>
          <w:color w:val="auto"/>
          <w:sz w:val="22"/>
          <w:szCs w:val="22"/>
          <w:lang w:eastAsia="en-AU"/>
        </w:rPr>
      </w:pPr>
      <w:r>
        <w:t>16</w:t>
      </w:r>
      <w:r>
        <w:rPr>
          <w:rFonts w:asciiTheme="minorHAnsi" w:eastAsiaTheme="minorEastAsia" w:hAnsiTheme="minorHAnsi" w:cstheme="minorBidi"/>
          <w:color w:val="auto"/>
          <w:sz w:val="22"/>
          <w:szCs w:val="22"/>
          <w:lang w:eastAsia="en-AU"/>
        </w:rPr>
        <w:tab/>
      </w:r>
      <w:r>
        <w:t xml:space="preserve">Ordered probit estimation of the number of skill shortage causes </w:t>
      </w:r>
      <w:r w:rsidR="000A5E76">
        <w:br/>
      </w:r>
      <w:r>
        <w:t>reported</w:t>
      </w:r>
      <w:r>
        <w:tab/>
      </w:r>
      <w:r w:rsidR="0033300B">
        <w:fldChar w:fldCharType="begin"/>
      </w:r>
      <w:r>
        <w:instrText xml:space="preserve"> PAGEREF _Toc310954338 \h </w:instrText>
      </w:r>
      <w:r w:rsidR="0033300B">
        <w:fldChar w:fldCharType="separate"/>
      </w:r>
      <w:r w:rsidR="00785C12">
        <w:t>36</w:t>
      </w:r>
      <w:r w:rsidR="0033300B">
        <w:fldChar w:fldCharType="end"/>
      </w:r>
    </w:p>
    <w:p w:rsidR="00FF14F2" w:rsidRDefault="00FF14F2">
      <w:pPr>
        <w:pStyle w:val="TableofFigures"/>
        <w:tabs>
          <w:tab w:val="left" w:pos="1100"/>
        </w:tabs>
        <w:rPr>
          <w:rFonts w:asciiTheme="minorHAnsi" w:eastAsiaTheme="minorEastAsia" w:hAnsiTheme="minorHAnsi" w:cstheme="minorBidi"/>
          <w:color w:val="auto"/>
          <w:sz w:val="22"/>
          <w:szCs w:val="22"/>
          <w:lang w:eastAsia="en-AU"/>
        </w:rPr>
      </w:pPr>
      <w:r>
        <w:t>17</w:t>
      </w:r>
      <w:r>
        <w:rPr>
          <w:rFonts w:asciiTheme="minorHAnsi" w:eastAsiaTheme="minorEastAsia" w:hAnsiTheme="minorHAnsi" w:cstheme="minorBidi"/>
          <w:color w:val="auto"/>
          <w:sz w:val="22"/>
          <w:szCs w:val="22"/>
          <w:lang w:eastAsia="en-AU"/>
        </w:rPr>
        <w:tab/>
      </w:r>
      <w:r>
        <w:t>Relationships between skill shortage causes and responses</w:t>
      </w:r>
      <w:r>
        <w:tab/>
      </w:r>
      <w:r w:rsidR="0033300B">
        <w:fldChar w:fldCharType="begin"/>
      </w:r>
      <w:r>
        <w:instrText xml:space="preserve"> PAGEREF _Toc310954339 \h </w:instrText>
      </w:r>
      <w:r w:rsidR="0033300B">
        <w:fldChar w:fldCharType="separate"/>
      </w:r>
      <w:r w:rsidR="00785C12">
        <w:t>39</w:t>
      </w:r>
      <w:r w:rsidR="0033300B">
        <w:fldChar w:fldCharType="end"/>
      </w:r>
    </w:p>
    <w:p w:rsidR="00FF14F2" w:rsidRDefault="00FF14F2">
      <w:pPr>
        <w:pStyle w:val="TableofFigures"/>
        <w:tabs>
          <w:tab w:val="left" w:pos="1100"/>
        </w:tabs>
        <w:rPr>
          <w:rFonts w:asciiTheme="minorHAnsi" w:eastAsiaTheme="minorEastAsia" w:hAnsiTheme="minorHAnsi" w:cstheme="minorBidi"/>
          <w:color w:val="auto"/>
          <w:sz w:val="22"/>
          <w:szCs w:val="22"/>
          <w:lang w:eastAsia="en-AU"/>
        </w:rPr>
      </w:pPr>
      <w:r>
        <w:t>18</w:t>
      </w:r>
      <w:r>
        <w:rPr>
          <w:rFonts w:asciiTheme="minorHAnsi" w:eastAsiaTheme="minorEastAsia" w:hAnsiTheme="minorHAnsi" w:cstheme="minorBidi"/>
          <w:color w:val="auto"/>
          <w:sz w:val="22"/>
          <w:szCs w:val="22"/>
          <w:lang w:eastAsia="en-AU"/>
        </w:rPr>
        <w:tab/>
      </w:r>
      <w:r>
        <w:t xml:space="preserve">Probit estimations of the incidences of different responses to skill </w:t>
      </w:r>
      <w:r w:rsidR="000A5E76">
        <w:br/>
      </w:r>
      <w:r>
        <w:t>shortages (1)</w:t>
      </w:r>
      <w:r>
        <w:tab/>
      </w:r>
      <w:r w:rsidR="0033300B">
        <w:fldChar w:fldCharType="begin"/>
      </w:r>
      <w:r>
        <w:instrText xml:space="preserve"> PAGEREF _Toc310954340 \h </w:instrText>
      </w:r>
      <w:r w:rsidR="0033300B">
        <w:fldChar w:fldCharType="separate"/>
      </w:r>
      <w:r w:rsidR="00785C12">
        <w:t>42</w:t>
      </w:r>
      <w:r w:rsidR="0033300B">
        <w:fldChar w:fldCharType="end"/>
      </w:r>
    </w:p>
    <w:p w:rsidR="00FF14F2" w:rsidRDefault="00FF14F2">
      <w:pPr>
        <w:pStyle w:val="TableofFigures"/>
        <w:tabs>
          <w:tab w:val="left" w:pos="1100"/>
        </w:tabs>
        <w:rPr>
          <w:rFonts w:asciiTheme="minorHAnsi" w:eastAsiaTheme="minorEastAsia" w:hAnsiTheme="minorHAnsi" w:cstheme="minorBidi"/>
          <w:color w:val="auto"/>
          <w:sz w:val="22"/>
          <w:szCs w:val="22"/>
          <w:lang w:eastAsia="en-AU"/>
        </w:rPr>
      </w:pPr>
      <w:r>
        <w:t>19</w:t>
      </w:r>
      <w:r>
        <w:rPr>
          <w:rFonts w:asciiTheme="minorHAnsi" w:eastAsiaTheme="minorEastAsia" w:hAnsiTheme="minorHAnsi" w:cstheme="minorBidi"/>
          <w:color w:val="auto"/>
          <w:sz w:val="22"/>
          <w:szCs w:val="22"/>
          <w:lang w:eastAsia="en-AU"/>
        </w:rPr>
        <w:tab/>
      </w:r>
      <w:r>
        <w:t xml:space="preserve">Probit estimations of the incidences of different responses to skill </w:t>
      </w:r>
      <w:r w:rsidR="000A5E76">
        <w:br/>
      </w:r>
      <w:r>
        <w:t>shortages (2)</w:t>
      </w:r>
      <w:r>
        <w:tab/>
      </w:r>
      <w:r w:rsidR="0033300B">
        <w:fldChar w:fldCharType="begin"/>
      </w:r>
      <w:r>
        <w:instrText xml:space="preserve"> PAGEREF _Toc310954341 \h </w:instrText>
      </w:r>
      <w:r w:rsidR="0033300B">
        <w:fldChar w:fldCharType="separate"/>
      </w:r>
      <w:r w:rsidR="00785C12">
        <w:t>45</w:t>
      </w:r>
      <w:r w:rsidR="0033300B">
        <w:fldChar w:fldCharType="end"/>
      </w:r>
    </w:p>
    <w:p w:rsidR="00FF14F2" w:rsidRDefault="00FF14F2">
      <w:pPr>
        <w:pStyle w:val="TableofFigures"/>
        <w:tabs>
          <w:tab w:val="left" w:pos="1100"/>
        </w:tabs>
        <w:rPr>
          <w:rFonts w:asciiTheme="minorHAnsi" w:eastAsiaTheme="minorEastAsia" w:hAnsiTheme="minorHAnsi" w:cstheme="minorBidi"/>
          <w:color w:val="auto"/>
          <w:sz w:val="22"/>
          <w:szCs w:val="22"/>
          <w:lang w:eastAsia="en-AU"/>
        </w:rPr>
      </w:pPr>
      <w:r>
        <w:t>20</w:t>
      </w:r>
      <w:r>
        <w:rPr>
          <w:rFonts w:asciiTheme="minorHAnsi" w:eastAsiaTheme="minorEastAsia" w:hAnsiTheme="minorHAnsi" w:cstheme="minorBidi"/>
          <w:color w:val="auto"/>
          <w:sz w:val="22"/>
          <w:szCs w:val="22"/>
          <w:lang w:eastAsia="en-AU"/>
        </w:rPr>
        <w:tab/>
      </w:r>
      <w:r>
        <w:t xml:space="preserve">Ordered probit estimations of the complexity of skill shortage causes </w:t>
      </w:r>
      <w:r w:rsidR="000A5E76">
        <w:br/>
      </w:r>
      <w:r>
        <w:t>and responses</w:t>
      </w:r>
      <w:r>
        <w:tab/>
      </w:r>
      <w:r w:rsidR="0033300B">
        <w:fldChar w:fldCharType="begin"/>
      </w:r>
      <w:r>
        <w:instrText xml:space="preserve"> PAGEREF _Toc310954342 \h </w:instrText>
      </w:r>
      <w:r w:rsidR="0033300B">
        <w:fldChar w:fldCharType="separate"/>
      </w:r>
      <w:r w:rsidR="00785C12">
        <w:t>47</w:t>
      </w:r>
      <w:r w:rsidR="0033300B">
        <w:fldChar w:fldCharType="end"/>
      </w:r>
    </w:p>
    <w:p w:rsidR="00FF14F2" w:rsidRDefault="00FF14F2">
      <w:pPr>
        <w:pStyle w:val="TableofFigures"/>
        <w:tabs>
          <w:tab w:val="left" w:pos="1100"/>
        </w:tabs>
        <w:rPr>
          <w:rFonts w:asciiTheme="minorHAnsi" w:eastAsiaTheme="minorEastAsia" w:hAnsiTheme="minorHAnsi" w:cstheme="minorBidi"/>
          <w:color w:val="auto"/>
          <w:sz w:val="22"/>
          <w:szCs w:val="22"/>
          <w:lang w:eastAsia="en-AU"/>
        </w:rPr>
      </w:pPr>
      <w:r>
        <w:t>21</w:t>
      </w:r>
      <w:r>
        <w:rPr>
          <w:rFonts w:asciiTheme="minorHAnsi" w:eastAsiaTheme="minorEastAsia" w:hAnsiTheme="minorHAnsi" w:cstheme="minorBidi"/>
          <w:color w:val="auto"/>
          <w:sz w:val="22"/>
          <w:szCs w:val="22"/>
          <w:lang w:eastAsia="en-AU"/>
        </w:rPr>
        <w:tab/>
      </w:r>
      <w:r>
        <w:t>Probit estimations of the probability of business death (1)</w:t>
      </w:r>
      <w:r>
        <w:tab/>
      </w:r>
      <w:r w:rsidR="0033300B">
        <w:fldChar w:fldCharType="begin"/>
      </w:r>
      <w:r>
        <w:instrText xml:space="preserve"> PAGEREF _Toc310954343 \h </w:instrText>
      </w:r>
      <w:r w:rsidR="0033300B">
        <w:fldChar w:fldCharType="separate"/>
      </w:r>
      <w:r w:rsidR="00785C12">
        <w:t>49</w:t>
      </w:r>
      <w:r w:rsidR="0033300B">
        <w:fldChar w:fldCharType="end"/>
      </w:r>
    </w:p>
    <w:p w:rsidR="00FF14F2" w:rsidRDefault="00FF14F2">
      <w:pPr>
        <w:pStyle w:val="TableofFigures"/>
        <w:tabs>
          <w:tab w:val="left" w:pos="1100"/>
        </w:tabs>
        <w:rPr>
          <w:rFonts w:asciiTheme="minorHAnsi" w:eastAsiaTheme="minorEastAsia" w:hAnsiTheme="minorHAnsi" w:cstheme="minorBidi"/>
          <w:color w:val="auto"/>
          <w:sz w:val="22"/>
          <w:szCs w:val="22"/>
          <w:lang w:eastAsia="en-AU"/>
        </w:rPr>
      </w:pPr>
      <w:r>
        <w:t>22</w:t>
      </w:r>
      <w:r>
        <w:rPr>
          <w:rFonts w:asciiTheme="minorHAnsi" w:eastAsiaTheme="minorEastAsia" w:hAnsiTheme="minorHAnsi" w:cstheme="minorBidi"/>
          <w:color w:val="auto"/>
          <w:sz w:val="22"/>
          <w:szCs w:val="22"/>
          <w:lang w:eastAsia="en-AU"/>
        </w:rPr>
        <w:tab/>
      </w:r>
      <w:r>
        <w:t>Probit estimations of the probability of business death (2)</w:t>
      </w:r>
      <w:r>
        <w:tab/>
      </w:r>
      <w:r w:rsidR="0033300B">
        <w:fldChar w:fldCharType="begin"/>
      </w:r>
      <w:r>
        <w:instrText xml:space="preserve"> PAGEREF _Toc310954344 \h </w:instrText>
      </w:r>
      <w:r w:rsidR="0033300B">
        <w:fldChar w:fldCharType="separate"/>
      </w:r>
      <w:r w:rsidR="00785C12">
        <w:t>51</w:t>
      </w:r>
      <w:r w:rsidR="0033300B">
        <w:fldChar w:fldCharType="end"/>
      </w:r>
    </w:p>
    <w:p w:rsidR="00FF14F2" w:rsidRDefault="00FF14F2">
      <w:pPr>
        <w:pStyle w:val="TableofFigures"/>
        <w:tabs>
          <w:tab w:val="left" w:pos="1100"/>
        </w:tabs>
        <w:rPr>
          <w:rFonts w:asciiTheme="minorHAnsi" w:eastAsiaTheme="minorEastAsia" w:hAnsiTheme="minorHAnsi" w:cstheme="minorBidi"/>
          <w:color w:val="auto"/>
          <w:sz w:val="22"/>
          <w:szCs w:val="22"/>
          <w:lang w:eastAsia="en-AU"/>
        </w:rPr>
      </w:pPr>
      <w:r>
        <w:t>23</w:t>
      </w:r>
      <w:r>
        <w:rPr>
          <w:rFonts w:asciiTheme="minorHAnsi" w:eastAsiaTheme="minorEastAsia" w:hAnsiTheme="minorHAnsi" w:cstheme="minorBidi"/>
          <w:color w:val="auto"/>
          <w:sz w:val="22"/>
          <w:szCs w:val="22"/>
          <w:lang w:eastAsia="en-AU"/>
        </w:rPr>
        <w:tab/>
      </w:r>
      <w:r>
        <w:t>Probit estimations of the probability of skill shortage persistence (1)</w:t>
      </w:r>
      <w:r>
        <w:tab/>
      </w:r>
      <w:r w:rsidR="0033300B">
        <w:fldChar w:fldCharType="begin"/>
      </w:r>
      <w:r>
        <w:instrText xml:space="preserve"> PAGEREF _Toc310954345 \h </w:instrText>
      </w:r>
      <w:r w:rsidR="0033300B">
        <w:fldChar w:fldCharType="separate"/>
      </w:r>
      <w:r w:rsidR="00785C12">
        <w:t>53</w:t>
      </w:r>
      <w:r w:rsidR="0033300B">
        <w:fldChar w:fldCharType="end"/>
      </w:r>
    </w:p>
    <w:p w:rsidR="00FF14F2" w:rsidRDefault="00FF14F2">
      <w:pPr>
        <w:pStyle w:val="TableofFigures"/>
        <w:tabs>
          <w:tab w:val="left" w:pos="1100"/>
        </w:tabs>
        <w:rPr>
          <w:rFonts w:asciiTheme="minorHAnsi" w:eastAsiaTheme="minorEastAsia" w:hAnsiTheme="minorHAnsi" w:cstheme="minorBidi"/>
          <w:color w:val="auto"/>
          <w:sz w:val="22"/>
          <w:szCs w:val="22"/>
          <w:lang w:eastAsia="en-AU"/>
        </w:rPr>
      </w:pPr>
      <w:r>
        <w:t>24</w:t>
      </w:r>
      <w:r>
        <w:rPr>
          <w:rFonts w:asciiTheme="minorHAnsi" w:eastAsiaTheme="minorEastAsia" w:hAnsiTheme="minorHAnsi" w:cstheme="minorBidi"/>
          <w:color w:val="auto"/>
          <w:sz w:val="22"/>
          <w:szCs w:val="22"/>
          <w:lang w:eastAsia="en-AU"/>
        </w:rPr>
        <w:tab/>
      </w:r>
      <w:r>
        <w:t>Probit estimations of the probability of skill shortage persistence (2)</w:t>
      </w:r>
      <w:r>
        <w:tab/>
      </w:r>
      <w:r w:rsidR="0033300B">
        <w:fldChar w:fldCharType="begin"/>
      </w:r>
      <w:r>
        <w:instrText xml:space="preserve"> PAGEREF _Toc310954346 \h </w:instrText>
      </w:r>
      <w:r w:rsidR="0033300B">
        <w:fldChar w:fldCharType="separate"/>
      </w:r>
      <w:r w:rsidR="00785C12">
        <w:t>55</w:t>
      </w:r>
      <w:r w:rsidR="0033300B">
        <w:fldChar w:fldCharType="end"/>
      </w:r>
    </w:p>
    <w:p w:rsidR="00FF14F2" w:rsidRDefault="00FF14F2">
      <w:pPr>
        <w:pStyle w:val="TableofFigures"/>
        <w:tabs>
          <w:tab w:val="left" w:pos="1100"/>
        </w:tabs>
        <w:rPr>
          <w:rFonts w:asciiTheme="minorHAnsi" w:eastAsiaTheme="minorEastAsia" w:hAnsiTheme="minorHAnsi" w:cstheme="minorBidi"/>
          <w:color w:val="auto"/>
          <w:sz w:val="22"/>
          <w:szCs w:val="22"/>
          <w:lang w:eastAsia="en-AU"/>
        </w:rPr>
      </w:pPr>
      <w:r>
        <w:lastRenderedPageBreak/>
        <w:t>25</w:t>
      </w:r>
      <w:r>
        <w:rPr>
          <w:rFonts w:asciiTheme="minorHAnsi" w:eastAsiaTheme="minorEastAsia" w:hAnsiTheme="minorHAnsi" w:cstheme="minorBidi"/>
          <w:color w:val="auto"/>
          <w:sz w:val="22"/>
          <w:szCs w:val="22"/>
          <w:lang w:eastAsia="en-AU"/>
        </w:rPr>
        <w:tab/>
      </w:r>
      <w:r>
        <w:t xml:space="preserve">Ordinary least squares (OLS) estimations of the change in total sales </w:t>
      </w:r>
      <w:r w:rsidR="000A5E76">
        <w:br/>
      </w:r>
      <w:r>
        <w:t>from 2004</w:t>
      </w:r>
      <w:r w:rsidR="000A5E76">
        <w:t>—</w:t>
      </w:r>
      <w:r>
        <w:t>05 to 2005</w:t>
      </w:r>
      <w:r w:rsidR="000A5E76">
        <w:t>—</w:t>
      </w:r>
      <w:r>
        <w:t>06</w:t>
      </w:r>
      <w:r>
        <w:tab/>
      </w:r>
      <w:r w:rsidR="0033300B">
        <w:fldChar w:fldCharType="begin"/>
      </w:r>
      <w:r>
        <w:instrText xml:space="preserve"> PAGEREF _Toc310954347 \h </w:instrText>
      </w:r>
      <w:r w:rsidR="0033300B">
        <w:fldChar w:fldCharType="separate"/>
      </w:r>
      <w:r w:rsidR="00785C12">
        <w:t>57</w:t>
      </w:r>
      <w:r w:rsidR="0033300B">
        <w:fldChar w:fldCharType="end"/>
      </w:r>
    </w:p>
    <w:p w:rsidR="00FF14F2" w:rsidRDefault="00FF14F2">
      <w:pPr>
        <w:pStyle w:val="TableofFigures"/>
        <w:tabs>
          <w:tab w:val="left" w:pos="1100"/>
        </w:tabs>
        <w:rPr>
          <w:rFonts w:asciiTheme="minorHAnsi" w:eastAsiaTheme="minorEastAsia" w:hAnsiTheme="minorHAnsi" w:cstheme="minorBidi"/>
          <w:color w:val="auto"/>
          <w:sz w:val="22"/>
          <w:szCs w:val="22"/>
          <w:lang w:eastAsia="en-AU"/>
        </w:rPr>
      </w:pPr>
      <w:r>
        <w:t>26</w:t>
      </w:r>
      <w:r>
        <w:rPr>
          <w:rFonts w:asciiTheme="minorHAnsi" w:eastAsiaTheme="minorEastAsia" w:hAnsiTheme="minorHAnsi" w:cstheme="minorBidi"/>
          <w:color w:val="auto"/>
          <w:sz w:val="22"/>
          <w:szCs w:val="22"/>
          <w:lang w:eastAsia="en-AU"/>
        </w:rPr>
        <w:tab/>
      </w:r>
      <w:r>
        <w:t xml:space="preserve">Ordinary least squares estimations of the level of firm investment </w:t>
      </w:r>
      <w:r w:rsidR="000A5E76">
        <w:br/>
      </w:r>
      <w:r>
        <w:t>(capital purchases) in 2005</w:t>
      </w:r>
      <w:r w:rsidR="000A5E76">
        <w:t>—</w:t>
      </w:r>
      <w:r>
        <w:t>06</w:t>
      </w:r>
      <w:r>
        <w:tab/>
      </w:r>
      <w:r w:rsidR="0033300B">
        <w:fldChar w:fldCharType="begin"/>
      </w:r>
      <w:r>
        <w:instrText xml:space="preserve"> PAGEREF _Toc310954348 \h </w:instrText>
      </w:r>
      <w:r w:rsidR="0033300B">
        <w:fldChar w:fldCharType="separate"/>
      </w:r>
      <w:r w:rsidR="00785C12">
        <w:t>58</w:t>
      </w:r>
      <w:r w:rsidR="0033300B">
        <w:fldChar w:fldCharType="end"/>
      </w:r>
    </w:p>
    <w:p w:rsidR="00FF14F2" w:rsidRDefault="00FF14F2">
      <w:pPr>
        <w:pStyle w:val="TableofFigures"/>
        <w:tabs>
          <w:tab w:val="left" w:pos="1100"/>
        </w:tabs>
        <w:rPr>
          <w:rFonts w:asciiTheme="minorHAnsi" w:eastAsiaTheme="minorEastAsia" w:hAnsiTheme="minorHAnsi" w:cstheme="minorBidi"/>
          <w:color w:val="auto"/>
          <w:sz w:val="22"/>
          <w:szCs w:val="22"/>
          <w:lang w:eastAsia="en-AU"/>
        </w:rPr>
      </w:pPr>
      <w:r>
        <w:t>27</w:t>
      </w:r>
      <w:r>
        <w:rPr>
          <w:rFonts w:asciiTheme="minorHAnsi" w:eastAsiaTheme="minorEastAsia" w:hAnsiTheme="minorHAnsi" w:cstheme="minorBidi"/>
          <w:color w:val="auto"/>
          <w:sz w:val="22"/>
          <w:szCs w:val="22"/>
          <w:lang w:eastAsia="en-AU"/>
        </w:rPr>
        <w:tab/>
      </w:r>
      <w:r>
        <w:t xml:space="preserve">Ordinary least squares estimations of the change in wages and </w:t>
      </w:r>
      <w:r w:rsidR="000A5E76">
        <w:br/>
      </w:r>
      <w:r>
        <w:t>salaries from 2004</w:t>
      </w:r>
      <w:r w:rsidR="000A5E76">
        <w:t>—</w:t>
      </w:r>
      <w:r>
        <w:t>05 to 2005</w:t>
      </w:r>
      <w:r w:rsidR="000A5E76">
        <w:t>—</w:t>
      </w:r>
      <w:r>
        <w:t>06</w:t>
      </w:r>
      <w:r>
        <w:tab/>
      </w:r>
      <w:r w:rsidR="0033300B">
        <w:fldChar w:fldCharType="begin"/>
      </w:r>
      <w:r>
        <w:instrText xml:space="preserve"> PAGEREF _Toc310954349 \h </w:instrText>
      </w:r>
      <w:r w:rsidR="0033300B">
        <w:fldChar w:fldCharType="separate"/>
      </w:r>
      <w:r w:rsidR="00785C12">
        <w:t>59</w:t>
      </w:r>
      <w:r w:rsidR="0033300B">
        <w:fldChar w:fldCharType="end"/>
      </w:r>
    </w:p>
    <w:p w:rsidR="00FF14F2" w:rsidRDefault="00FF14F2">
      <w:pPr>
        <w:pStyle w:val="TableofFigures"/>
        <w:tabs>
          <w:tab w:val="left" w:pos="1100"/>
        </w:tabs>
        <w:rPr>
          <w:rFonts w:asciiTheme="minorHAnsi" w:eastAsiaTheme="minorEastAsia" w:hAnsiTheme="minorHAnsi" w:cstheme="minorBidi"/>
          <w:color w:val="auto"/>
          <w:sz w:val="22"/>
          <w:szCs w:val="22"/>
          <w:lang w:eastAsia="en-AU"/>
        </w:rPr>
      </w:pPr>
      <w:r>
        <w:t>A.1</w:t>
      </w:r>
      <w:r>
        <w:rPr>
          <w:rFonts w:asciiTheme="minorHAnsi" w:eastAsiaTheme="minorEastAsia" w:hAnsiTheme="minorHAnsi" w:cstheme="minorBidi"/>
          <w:color w:val="auto"/>
          <w:sz w:val="22"/>
          <w:szCs w:val="22"/>
          <w:lang w:eastAsia="en-AU"/>
        </w:rPr>
        <w:tab/>
      </w:r>
      <w:r>
        <w:t xml:space="preserve">Probit estimations of the probability of not answering the skill </w:t>
      </w:r>
      <w:r w:rsidR="000A5E76">
        <w:br/>
      </w:r>
      <w:r>
        <w:t>shortage question</w:t>
      </w:r>
      <w:r>
        <w:tab/>
      </w:r>
      <w:r w:rsidR="0033300B">
        <w:fldChar w:fldCharType="begin"/>
      </w:r>
      <w:r>
        <w:instrText xml:space="preserve"> PAGEREF _Toc310954350 \h </w:instrText>
      </w:r>
      <w:r w:rsidR="0033300B">
        <w:fldChar w:fldCharType="separate"/>
      </w:r>
      <w:r w:rsidR="00785C12">
        <w:t>66</w:t>
      </w:r>
      <w:r w:rsidR="0033300B">
        <w:fldChar w:fldCharType="end"/>
      </w:r>
    </w:p>
    <w:p w:rsidR="004E7227" w:rsidRDefault="0033300B" w:rsidP="000B15B7">
      <w:pPr>
        <w:pStyle w:val="Heading2"/>
      </w:pPr>
      <w:r>
        <w:fldChar w:fldCharType="end"/>
      </w:r>
    </w:p>
    <w:p w:rsidR="00A93867" w:rsidRPr="00A93867" w:rsidRDefault="00A93867">
      <w:pPr>
        <w:spacing w:before="0" w:line="240" w:lineRule="auto"/>
        <w:rPr>
          <w:rFonts w:ascii="Tahoma" w:hAnsi="Tahoma" w:cs="Tahoma"/>
          <w:b/>
          <w:color w:val="000000"/>
          <w:kern w:val="28"/>
          <w:sz w:val="56"/>
          <w:szCs w:val="56"/>
        </w:rPr>
      </w:pPr>
      <w:r w:rsidRPr="00A93867">
        <w:rPr>
          <w:b/>
        </w:rPr>
        <w:br w:type="page"/>
      </w:r>
    </w:p>
    <w:p w:rsidR="009E231A" w:rsidRDefault="00430FD7" w:rsidP="000B15B7">
      <w:pPr>
        <w:pStyle w:val="Heading1"/>
      </w:pPr>
      <w:bookmarkStart w:id="26" w:name="_Toc311126893"/>
      <w:r w:rsidRPr="000B15B7">
        <w:lastRenderedPageBreak/>
        <w:t>Abstract</w:t>
      </w:r>
      <w:bookmarkEnd w:id="26"/>
    </w:p>
    <w:p w:rsidR="00F35B8A" w:rsidRPr="000B15B7" w:rsidRDefault="00F35B8A" w:rsidP="000B15B7">
      <w:pPr>
        <w:pStyle w:val="Text"/>
      </w:pPr>
      <w:r>
        <w:t xml:space="preserve">Although skill shortages are often portrayed as a significant problem for the Australian economy, there is surprisingly little evidence about their prevalence, causes and consequences. It is difficult to find robust evidence about where skill shortages occur, why they occur, what businesses try to do about them and whether their responses are effective. A severe barrier to understanding skill shortages has been the absence of representative survey data linking the observation of a skill shortage to the characteristics, behaviours and subsequent performance of the businesses that encounter them. The quality of policy responses to current and emerging skill shortages has been diminished by the </w:t>
      </w:r>
      <w:r w:rsidRPr="000B15B7">
        <w:t>haphazard nature of previous data collection and analysis.</w:t>
      </w:r>
    </w:p>
    <w:p w:rsidR="00F35B8A" w:rsidRPr="000B15B7" w:rsidRDefault="00F35B8A" w:rsidP="000B15B7">
      <w:pPr>
        <w:pStyle w:val="Text"/>
      </w:pPr>
      <w:r w:rsidRPr="000B15B7">
        <w:t>The aim of this report is to improve understanding about the phenomenon of skill shortages, by using robust econometric methods to analyse an important new dataset: the Business Longitudinal Database (BLD)</w:t>
      </w:r>
      <w:r w:rsidR="00E16525">
        <w:t>,</w:t>
      </w:r>
      <w:r w:rsidRPr="000B15B7">
        <w:t xml:space="preserve"> maintained by the Australian Bureau of Statistics. This database is an ongoing panel survey of small to medium-sized businesses containing information from two sources: a mail-out questionnaire completed annually by responding firms and administrative data taken mainly from the records of the Australian Taxation Office. The basis of this report is the first panel of the Business Longitudinal Database, which contains information for a sample of approximately 2700 firms with fewer than 200 employees, commencing in the 2004</w:t>
      </w:r>
      <w:r w:rsidR="005E72BC" w:rsidRPr="000B15B7">
        <w:t>—</w:t>
      </w:r>
      <w:r w:rsidRPr="000B15B7">
        <w:t xml:space="preserve">05 financial year. </w:t>
      </w:r>
    </w:p>
    <w:p w:rsidR="00F35B8A" w:rsidRPr="000B15B7" w:rsidRDefault="00F35B8A" w:rsidP="000B15B7">
      <w:pPr>
        <w:pStyle w:val="Text"/>
      </w:pPr>
      <w:r w:rsidRPr="000B15B7">
        <w:t>Central to the analysis in this report is the set of questions on skill shortages that were asked to firms on the 2004</w:t>
      </w:r>
      <w:r w:rsidR="005E72BC" w:rsidRPr="000B15B7">
        <w:t>—</w:t>
      </w:r>
      <w:r w:rsidRPr="000B15B7">
        <w:t>05 questionnaire in the first panel of the Business Longitudinal Database. Respondents (generally the owner or senior manager) were first asked whether the business had skill shortages during the year, to 30 June 2005. A ‘skill shortage’ was defined as an: ‘insufficient supply of appropriately qualified workers available or willing to work under existing market conditions’. Businesses that answered ‘yes’ to this question were then asked two follow-up questions about the causes of the reported skill shortage and their responses to it. In both cases, multiple-response options were listed on the survey questionnaire, with the instruction that respondents should select all factors that applied; they could also specify any ‘other’ factors not listed.</w:t>
      </w:r>
    </w:p>
    <w:p w:rsidR="00F35B8A" w:rsidRPr="000B15B7" w:rsidRDefault="00F35B8A" w:rsidP="000B15B7">
      <w:pPr>
        <w:pStyle w:val="Text"/>
      </w:pPr>
      <w:r w:rsidRPr="000B15B7">
        <w:t>The responses to these three key survey questions are the basis of this analysis. The information that firms provided is used to: investigate the incidence of skill shortages; identify the main types of skill shortages reported; determine which business characteristics are most strongly associated with the propensity to report having skill shortages; count the number of different skill shortage causes reported by each firm and thereby identify which have more or less complex shortages; explore the relationships between the varieties of skill shortages and firms’ responses to them; and examine whether firms with and without skill shortages perform differently on measures such as sales and investment during the three-year observation period currently available in the database.</w:t>
      </w:r>
    </w:p>
    <w:p w:rsidR="00F35B8A" w:rsidRPr="00A51558" w:rsidRDefault="00F35B8A" w:rsidP="000B15B7">
      <w:pPr>
        <w:pStyle w:val="Text"/>
        <w:ind w:right="-151"/>
      </w:pPr>
      <w:r w:rsidRPr="000B15B7">
        <w:t>A strong theme recurring throughout this report</w:t>
      </w:r>
      <w:r>
        <w:t xml:space="preserve"> is that skill shortages are multifaceted and complex labour market phenomena. We argue against the conception of skill shortages as a homogenous or </w:t>
      </w:r>
      <w:r w:rsidR="000B15B7">
        <w:br/>
      </w:r>
      <w:r>
        <w:t xml:space="preserve">uni-dimensional problem and favour a more nuanced </w:t>
      </w:r>
      <w:r w:rsidR="00E16525">
        <w:t>interpreta</w:t>
      </w:r>
      <w:r>
        <w:t>tion that distinguishes skill shortages with simple causes from those with more complex causes. Complexity matters, both in terms of how firms respond to skill shortages and their implications for short-term performance. Simpler skill shortages</w:t>
      </w:r>
      <w:r w:rsidR="000B15B7">
        <w:t xml:space="preserve"> — </w:t>
      </w:r>
      <w:r>
        <w:t>those associated with a single cause</w:t>
      </w:r>
      <w:r w:rsidR="000B15B7">
        <w:t xml:space="preserve"> — </w:t>
      </w:r>
      <w:r>
        <w:t xml:space="preserve">are a marker of firm success. They have benign performance implications, are less persistent </w:t>
      </w:r>
      <w:r w:rsidR="00E16525">
        <w:t>over</w:t>
      </w:r>
      <w:r>
        <w:t xml:space="preserve"> time and are typically resolved through internal management</w:t>
      </w:r>
      <w:r w:rsidR="000B15B7">
        <w:t xml:space="preserve"> </w:t>
      </w:r>
      <w:r>
        <w:t>practices, such as increasing the hours worked by existing staff. By contrast, complex skill shortages</w:t>
      </w:r>
      <w:r w:rsidR="000B15B7">
        <w:t xml:space="preserve"> — </w:t>
      </w:r>
      <w:r>
        <w:t>those attributed to multiple causes</w:t>
      </w:r>
      <w:r w:rsidR="000B15B7">
        <w:t xml:space="preserve"> — </w:t>
      </w:r>
      <w:r>
        <w:t xml:space="preserve">have more ambiguous effects. Firms that contend </w:t>
      </w:r>
      <w:r>
        <w:lastRenderedPageBreak/>
        <w:t xml:space="preserve">with these complex skill shortages are more likely to respond by reducing their outputs or production. These </w:t>
      </w:r>
      <w:r w:rsidR="00E16525">
        <w:t xml:space="preserve">skill shortages </w:t>
      </w:r>
      <w:r>
        <w:t>are</w:t>
      </w:r>
      <w:r w:rsidR="000B15B7">
        <w:t> </w:t>
      </w:r>
      <w:r>
        <w:t>also more likely to be persistent, in the sense that the affected firms still report a lack of skilled persons one or two years later. While the data do not allow us to confidently identify the</w:t>
      </w:r>
      <w:r w:rsidR="000B15B7">
        <w:t> </w:t>
      </w:r>
      <w:r>
        <w:t>causal relationship between skill shortage complexity and firm performance, we argue that there is</w:t>
      </w:r>
      <w:r w:rsidR="000B15B7">
        <w:t> </w:t>
      </w:r>
      <w:r>
        <w:t>likely to be a two-way process taking place, whereby firms with complex skill shortages encounter performance difficulties that in turn erode their capacity to correct the skill shortage.</w:t>
      </w:r>
    </w:p>
    <w:p w:rsidR="00F35B8A" w:rsidRPr="00DE5DDA" w:rsidRDefault="00F35B8A" w:rsidP="000B15B7">
      <w:pPr>
        <w:pStyle w:val="Heading1"/>
      </w:pPr>
      <w:r>
        <w:br w:type="page"/>
      </w:r>
      <w:bookmarkStart w:id="27" w:name="_Toc296957813"/>
      <w:bookmarkStart w:id="28" w:name="_Toc306011208"/>
      <w:bookmarkStart w:id="29" w:name="_Toc311126894"/>
      <w:r w:rsidRPr="00DE5DDA">
        <w:lastRenderedPageBreak/>
        <w:t>Introduction</w:t>
      </w:r>
      <w:bookmarkEnd w:id="27"/>
      <w:bookmarkEnd w:id="28"/>
      <w:bookmarkEnd w:id="29"/>
    </w:p>
    <w:p w:rsidR="00F35B8A" w:rsidRPr="000B15B7" w:rsidRDefault="00F35B8A" w:rsidP="000B15B7">
      <w:pPr>
        <w:pStyle w:val="Text"/>
      </w:pPr>
      <w:r>
        <w:t>The trajectory of Australian economic performance since the global recession has been unlike that of most other major industrialised countries. Where many Western democracies are seeking solutions for tepid economic growth and stubbornly high unemployment, Australia’s economy has recovered quickly and is again approaching full employment. The unemployment rate has fallen to 5.1% in August 2011, from a recent peak of 5.8% in August 2009, and the employment-to</w:t>
      </w:r>
      <w:r w:rsidRPr="000B15B7">
        <w:t>-population ratio remains close to its highest level since 1978, at 62.2% (ABS 2011).</w:t>
      </w:r>
    </w:p>
    <w:p w:rsidR="00F35B8A" w:rsidRPr="000B15B7" w:rsidRDefault="00F35B8A" w:rsidP="000B15B7">
      <w:pPr>
        <w:pStyle w:val="Text"/>
      </w:pPr>
      <w:r w:rsidRPr="000B15B7">
        <w:t>One of the major consequences of Australia’s resilience during the global recession has been the persistence of concerns about the quality and distribution of the nation’s workforce. The policy debate in Australia is not about creating enough jobs to bring the unemployed back to work, but about finding enough workers to meet the already strong and growing demand from employers. Industry groups, investors, monetary policy-makers and elected representatives are all focused on ‘skill shortages’ and their attendant problems: whether there will be enough workers, of the right quality, in the right locations, and at the right prices, to keep the national economy growing steadily and generating wealth for all Australians. Sustained mismatches between the demand for and supply of skills (in terms of quality, location or price) are likely to generate unwelcome economic outcomes, such as wage inflation, work intensification, and mounting pressures on the education and training system to increase the numbers of appropriately qualified people.</w:t>
      </w:r>
    </w:p>
    <w:p w:rsidR="00F35B8A" w:rsidRPr="000B15B7" w:rsidRDefault="00F35B8A" w:rsidP="000B15B7">
      <w:pPr>
        <w:pStyle w:val="Text"/>
      </w:pPr>
      <w:r w:rsidRPr="000B15B7">
        <w:t xml:space="preserve">Despite the perceived importance of skill shortages in Australia, research on their causes and effects is sparse. This is a result of difficulties surrounding the definition of skill shortages and a lack of detailed statistics. In relation to definitions, employers may equate their inability to attract labour and </w:t>
      </w:r>
      <w:r w:rsidR="00E16525">
        <w:t xml:space="preserve">their </w:t>
      </w:r>
      <w:r w:rsidRPr="000B15B7">
        <w:t>existing skill gaps or deficiencies in current employment with skill shortages. The former have more to do with training inadequacies than ‘shortages’. In relation to data limitations, there are currently no representative national data on the duration of vacancies or vacancy-to-unemployment ratios for different occupations in Australia, thus precluding the production of a statistical series on the extent of skill shortages over time.</w:t>
      </w:r>
    </w:p>
    <w:p w:rsidR="00F35B8A" w:rsidRPr="000B15B7" w:rsidRDefault="00F35B8A" w:rsidP="000B15B7">
      <w:pPr>
        <w:pStyle w:val="Text"/>
      </w:pPr>
      <w:r w:rsidRPr="000B15B7">
        <w:t>This study utilises a new dataset produced by the Australian Bureau of Statistics (ABS)</w:t>
      </w:r>
      <w:r w:rsidR="000B15B7" w:rsidRPr="000B15B7">
        <w:t xml:space="preserve"> — </w:t>
      </w:r>
      <w:r w:rsidRPr="000B15B7">
        <w:t xml:space="preserve">the Business Longitudinal Database (BLD) </w:t>
      </w:r>
      <w:proofErr w:type="spellStart"/>
      <w:r w:rsidRPr="000B15B7">
        <w:t>Confidentialised</w:t>
      </w:r>
      <w:proofErr w:type="spellEnd"/>
      <w:r w:rsidRPr="000B15B7">
        <w:t xml:space="preserve"> Unit Record File (CURF). At the time this analysis was undertaken, there were three waves of data available relating to firms in the first panel of the database, representing the 2004</w:t>
      </w:r>
      <w:r w:rsidR="005E72BC" w:rsidRPr="000B15B7">
        <w:t>—</w:t>
      </w:r>
      <w:r w:rsidRPr="000B15B7">
        <w:t>05, 2005</w:t>
      </w:r>
      <w:r w:rsidR="005E72BC" w:rsidRPr="000B15B7">
        <w:t>—</w:t>
      </w:r>
      <w:r w:rsidRPr="000B15B7">
        <w:t>06 and 2006</w:t>
      </w:r>
      <w:r w:rsidR="005E72BC" w:rsidRPr="000B15B7">
        <w:t>—</w:t>
      </w:r>
      <w:r w:rsidRPr="000B15B7">
        <w:t>07 financial years. An appealing feature of this database is that it enables analysis of short-term firm performance over these three consecutive years. (A further two years of data will eventually be added to complete the planned five-wave panel.) The years covered by the data were characterised by steady growth in the Australian economy and by several signs of possible labour market overheating. The average unemployment rate was 4.9% between July 2004 and June 2007, the lowest rate since the 1970s, and skill shortages were prominent in the public debate (ABS 2011).</w:t>
      </w:r>
    </w:p>
    <w:p w:rsidR="00F35B8A" w:rsidRPr="000B15B7" w:rsidRDefault="00F35B8A" w:rsidP="000B15B7">
      <w:pPr>
        <w:pStyle w:val="Text"/>
      </w:pPr>
      <w:r w:rsidRPr="000B15B7">
        <w:t xml:space="preserve">The dataset contains a panel of about 2700 small and medium-sized enterprises (SMEs) with up to 200 employees, and contains questions on business perceptions and performance in relation to skill shortages. A skill shortage is defined in the Business Longitudinal Database as ‘an insufficient supply of appropriately qualified workers available or willing to work under existing market conditions’. The presence of a skill shortage is </w:t>
      </w:r>
      <w:r w:rsidR="00E16525">
        <w:t>asked only</w:t>
      </w:r>
      <w:r w:rsidRPr="000B15B7">
        <w:t xml:space="preserve"> once</w:t>
      </w:r>
      <w:r w:rsidR="00E16525">
        <w:t xml:space="preserve"> of</w:t>
      </w:r>
      <w:r w:rsidRPr="000B15B7">
        <w:t xml:space="preserve"> each firm, in the financial year 2004</w:t>
      </w:r>
      <w:r w:rsidR="005E72BC" w:rsidRPr="000B15B7">
        <w:t>—</w:t>
      </w:r>
      <w:r w:rsidRPr="000B15B7">
        <w:t xml:space="preserve">05, but there are repeat observations of business performance in the two subsequent years, both subjectively as </w:t>
      </w:r>
      <w:r w:rsidRPr="000B15B7">
        <w:lastRenderedPageBreak/>
        <w:t>perceived by employers and objectively in terms of measures of costs and sales derived from Australian Taxation Office (ATO) records.</w:t>
      </w:r>
    </w:p>
    <w:p w:rsidR="00F35B8A" w:rsidRPr="00DE5DDA" w:rsidRDefault="00F35B8A" w:rsidP="000B15B7">
      <w:pPr>
        <w:pStyle w:val="Text"/>
      </w:pPr>
      <w:r w:rsidRPr="000B15B7">
        <w:t>Using appropriate econometric techniques,</w:t>
      </w:r>
      <w:r w:rsidRPr="00DE5DDA">
        <w:t xml:space="preserve"> we investigate:</w:t>
      </w:r>
    </w:p>
    <w:p w:rsidR="00F35B8A" w:rsidRPr="00DE5DDA" w:rsidRDefault="00F35B8A" w:rsidP="000B15B7">
      <w:pPr>
        <w:pStyle w:val="Dotpoint1"/>
      </w:pPr>
      <w:r w:rsidRPr="00DE5DDA">
        <w:t>the perceived incidenc</w:t>
      </w:r>
      <w:r>
        <w:t>e and causes of skill shortages</w:t>
      </w:r>
    </w:p>
    <w:p w:rsidR="00F35B8A" w:rsidRPr="00DE5DDA" w:rsidRDefault="00F35B8A" w:rsidP="000B15B7">
      <w:pPr>
        <w:pStyle w:val="Dotpoint1"/>
      </w:pPr>
      <w:r w:rsidRPr="00DE5DDA">
        <w:t>the strategies businesses employ to relieve them, inclu</w:t>
      </w:r>
      <w:r>
        <w:t>ding use of the training system</w:t>
      </w:r>
    </w:p>
    <w:p w:rsidR="00F35B8A" w:rsidRPr="00DE5DDA" w:rsidRDefault="00F35B8A" w:rsidP="000B15B7">
      <w:pPr>
        <w:pStyle w:val="Dotpoint1"/>
      </w:pPr>
      <w:r w:rsidRPr="00DE5DDA">
        <w:t>the short-term consequences of shortages for business performance.</w:t>
      </w:r>
    </w:p>
    <w:p w:rsidR="00F35B8A" w:rsidRPr="000B15B7" w:rsidRDefault="00F35B8A" w:rsidP="000B15B7">
      <w:pPr>
        <w:pStyle w:val="Text"/>
      </w:pPr>
      <w:r w:rsidRPr="00DE5DDA">
        <w:t>It should be noted at the outset that the question on skill shortages</w:t>
      </w:r>
      <w:r>
        <w:t xml:space="preserve"> asked in the </w:t>
      </w:r>
      <w:r w:rsidRPr="00DE5DDA">
        <w:t xml:space="preserve">Business Longitudinal Database is limited to whether or not they exist in the mind of the employer. We cannot, for instance, say anything about the degree to which they are present in terms of the percentage of the workforce subject to them, whether or not there are skill gaps or deficiencies (defined below), or which occupations are </w:t>
      </w:r>
      <w:r w:rsidRPr="000B15B7">
        <w:t>affected. Further, the data are not split by gender, so we cannot know the extent to which men or women are in short supply. Similar considerations apply to large firms and the public sector.</w:t>
      </w:r>
    </w:p>
    <w:p w:rsidR="00F35B8A" w:rsidRPr="000B15B7" w:rsidRDefault="00F35B8A" w:rsidP="000B15B7">
      <w:pPr>
        <w:pStyle w:val="Text"/>
      </w:pPr>
      <w:r w:rsidRPr="000B15B7">
        <w:t>The Business Longitudinal Database does, however, have compensating strengths. Respondents are asked detailed questions on the reasons for their skill shortages and on how they dealt with them. We are in the unique position of being able to establish whether the employer feels that a lack of skilled workers significantly hampered business performance. Finally, we are able to compare the performance of firms that do and do not report skill shortages, to test whether their occurrence produces deleterious effects, such as fewer sales.</w:t>
      </w:r>
    </w:p>
    <w:p w:rsidR="00F35B8A" w:rsidRPr="000B15B7" w:rsidRDefault="00F35B8A" w:rsidP="000B15B7">
      <w:pPr>
        <w:pStyle w:val="Text"/>
      </w:pPr>
      <w:r w:rsidRPr="000B15B7">
        <w:t>This report is structured as follows. The next chapter provides a brief literature review. This is followed by a chapter that describes the Business Longitudinal Database and provides further descriptive analysis on the main skill shortages information in the dataset. The results of the analysis are then presented in three separate chapters.</w:t>
      </w:r>
      <w:r w:rsidRPr="00AF65CA">
        <w:rPr>
          <w:rStyle w:val="FootnoteReference"/>
        </w:rPr>
        <w:footnoteReference w:id="1"/>
      </w:r>
    </w:p>
    <w:p w:rsidR="00F35B8A" w:rsidRPr="000B15B7" w:rsidRDefault="00F35B8A" w:rsidP="000B15B7">
      <w:pPr>
        <w:pStyle w:val="Text"/>
      </w:pPr>
      <w:r w:rsidRPr="000B15B7">
        <w:t>The first of these introduces the multivariate regression estimation methods and examines the incidence of skill shortages, both overall and in relation to their different causes. It focuses on the causes or types of skill shortages: those factors or forces to which businesses attributed the skill shortage(s) experienced during 2004</w:t>
      </w:r>
      <w:r w:rsidR="005E72BC" w:rsidRPr="000B15B7">
        <w:t>—</w:t>
      </w:r>
      <w:r w:rsidRPr="000B15B7">
        <w:t>05. The causes of skill shortages are diverse. The dominant cause is a lack of specialist knowledge, but long-term demand uncertainties, slow recruitment processes and high prevailing market wages are also involved. A lack of training opportunity or training capacity is not seen as a major driver of skill shortages. We find that the causes vary with firm size and the degree of competitiveness within the product market in which firms operate. After controlling for firm size and market structure, certain industries, particularly agriculture, forestry and fishing, and construction are more likely to face complex skill shortages than comparable firms operating in other industries.</w:t>
      </w:r>
    </w:p>
    <w:p w:rsidR="00F35B8A" w:rsidRDefault="00F35B8A" w:rsidP="000B15B7">
      <w:pPr>
        <w:pStyle w:val="Text"/>
      </w:pPr>
      <w:r w:rsidRPr="000B15B7">
        <w:t>The next chapter of the results deals</w:t>
      </w:r>
      <w:r>
        <w:t xml:space="preserve"> with firms’ responses to skill shortages </w:t>
      </w:r>
      <w:r w:rsidRPr="00DE5DDA">
        <w:t>and explores the complex interactions between the causes of skill shortages and the responses to them</w:t>
      </w:r>
      <w:r>
        <w:t>. Most firms address skill shortages through better utilisation of their core workforce. This type of strategy is characterised by responses that are internal to the firm and its existing structures and employees</w:t>
      </w:r>
      <w:r w:rsidR="00AF65CA">
        <w:t>,</w:t>
      </w:r>
      <w:r>
        <w:t xml:space="preserve"> and included increasing working hours, improving wages and conditions, or offering internal training. Other firms engage a peripheral workforce when faced with skill shortages. They outsource work or hire on short-term contracts to meet expanding demand. A small but significant minority of firms </w:t>
      </w:r>
      <w:r>
        <w:lastRenderedPageBreak/>
        <w:t>respond to skill shortages by reducing output. Importantly, we find that the nature of firm responses is dependent on the complexity of their skill shortage. Some responses are utilised as stop-gap measures, irrespective of the type or the complexity of the shortage at hand. We liken these responses to a ‘first line of defence’ for firms that cannot meet increasing demand with their existing labour pool. As the underlying shortages become more complex and difficult, however, firms move along a spectrum of response options, gradually employing the strategies that are more costly</w:t>
      </w:r>
      <w:r w:rsidRPr="00B934DD">
        <w:t xml:space="preserve"> </w:t>
      </w:r>
      <w:r>
        <w:t>or more risky, such as reducing output.</w:t>
      </w:r>
    </w:p>
    <w:p w:rsidR="00F35B8A" w:rsidRDefault="00F35B8A" w:rsidP="00F35B8A">
      <w:pPr>
        <w:pStyle w:val="Text"/>
      </w:pPr>
      <w:r>
        <w:t>The third chapter describing the results deals with the short-term consequences of skill shortages. We look at the probability of firm closure during the period of observation, and (for surviving firms) the change in sales volume, the level of capital expenditure and the change in their wages bill. The results show that firms with simple skill shortages, whatever their particular cause, are more likely to grow and stay in business than comparable firms without any skill shortages.</w:t>
      </w:r>
    </w:p>
    <w:p w:rsidR="00F35B8A" w:rsidRPr="00DE5DDA" w:rsidRDefault="00F35B8A" w:rsidP="00F35B8A">
      <w:pPr>
        <w:pStyle w:val="Text"/>
      </w:pPr>
      <w:r>
        <w:t>This report finishes with some concluding observations.</w:t>
      </w:r>
    </w:p>
    <w:p w:rsidR="00F35B8A" w:rsidRDefault="00F35B8A" w:rsidP="000B15B7">
      <w:pPr>
        <w:pStyle w:val="Heading1"/>
      </w:pPr>
      <w:bookmarkStart w:id="30" w:name="_Toc296957814"/>
      <w:r>
        <w:br w:type="page"/>
      </w:r>
      <w:bookmarkStart w:id="31" w:name="_Toc306011209"/>
      <w:bookmarkStart w:id="32" w:name="_Toc311126895"/>
      <w:r>
        <w:lastRenderedPageBreak/>
        <w:t>Literature review</w:t>
      </w:r>
      <w:bookmarkEnd w:id="30"/>
      <w:bookmarkEnd w:id="31"/>
      <w:bookmarkEnd w:id="32"/>
    </w:p>
    <w:p w:rsidR="00F35B8A" w:rsidRDefault="00F35B8A" w:rsidP="00F35B8A">
      <w:pPr>
        <w:pStyle w:val="Text"/>
      </w:pPr>
      <w:r>
        <w:t xml:space="preserve">Despite its common usage, what constitutes a labour or skill shortage is far from straightforward. Broadly speaking, a shortage implies a disequilibrium situation, in which the demand for labour by an employer or group of employers is in excess of the supply of available workers at the ruling market wage. But what is the market wage? A situation in which a (low-wage) employer is not willing to pay the wage required to eliminate the shortage of workers should not be regarded as a true labour shortage. Further, recent literature emphasises the ubiquity of labour market </w:t>
      </w:r>
      <w:proofErr w:type="spellStart"/>
      <w:r>
        <w:t>monopsony</w:t>
      </w:r>
      <w:proofErr w:type="spellEnd"/>
      <w:r>
        <w:t xml:space="preserve">, in which the labour supply curve facing the employer is upward sloping, even for many small firms. This means that in order to recruit extra workers the employer must raise wages, a situation which may well suggest to the employer that a labour shortage exists, when in reality supply and demand are in balance. However, raising pay to attract new workers may be costly if this means that the pay of existing employees must be raised too. Thus, </w:t>
      </w:r>
      <w:proofErr w:type="spellStart"/>
      <w:r>
        <w:t>Mavromaras</w:t>
      </w:r>
      <w:proofErr w:type="spellEnd"/>
      <w:r>
        <w:t xml:space="preserve">, </w:t>
      </w:r>
      <w:proofErr w:type="spellStart"/>
      <w:r>
        <w:t>Oguzoglu</w:t>
      </w:r>
      <w:proofErr w:type="spellEnd"/>
      <w:r>
        <w:t xml:space="preserve"> and Webster (2007) found </w:t>
      </w:r>
      <w:r w:rsidR="00AF65CA">
        <w:t xml:space="preserve">in relation to Australia </w:t>
      </w:r>
      <w:r>
        <w:t>that, while skill shortages were associated with wage increases in the occupation of shortage, there was also evidence that wage increases in one occupation flowed to other occupations in the same industry, which would be inflationary.</w:t>
      </w:r>
    </w:p>
    <w:p w:rsidR="00F35B8A" w:rsidRDefault="00F35B8A" w:rsidP="00F35B8A">
      <w:pPr>
        <w:pStyle w:val="Text"/>
      </w:pPr>
      <w:r>
        <w:t xml:space="preserve">Employers may also view internal skill deficiencies (where the skills of their existing workers are below some optimal level) or skill gaps (where firms’ existing workers lack sufficient skills to do their jobs effectively) as labour shortages. Yet, these are very different in their implications from skill shortages, although they are often conflated in practice (see Green, </w:t>
      </w:r>
      <w:proofErr w:type="spellStart"/>
      <w:r>
        <w:t>Machin</w:t>
      </w:r>
      <w:proofErr w:type="spellEnd"/>
      <w:r>
        <w:t xml:space="preserve"> &amp; Wilkinson 1998, for the United Kingdom; Shah &amp; Burke 2005, for Australia). It is also likely that hiring standards may be adjusted according to the state of the labour market. When demand is buoyant, employers may be forced to take on workers who lack experience or other desired personal attributes such as adaptability. By contrast, when demand is depressed and labour is abundant, employers may raise their expectations and look for qualities beyond those required in terms of the technical capacity to perform the job (Richardson 2007). This implies that in tight labour markets the number of undereducated and </w:t>
      </w:r>
      <w:proofErr w:type="spellStart"/>
      <w:r>
        <w:t>underskilled</w:t>
      </w:r>
      <w:proofErr w:type="spellEnd"/>
      <w:r>
        <w:t xml:space="preserve"> workers is likely to increase, while in slack labour markets the number of overeducated or </w:t>
      </w:r>
      <w:proofErr w:type="spellStart"/>
      <w:r>
        <w:t>overskilled</w:t>
      </w:r>
      <w:proofErr w:type="spellEnd"/>
      <w:r>
        <w:t xml:space="preserve"> workers is likely to increase. These imbalances will have implications for the likelihood of both internal and external training being offered as a response. What is acceptable in terms of hiring standards may vary, therefore, according to the stage of the business cycle. Likewise, the form of adjustment may be influenced by the cycle. Stevens (2007) analysed an unbalanced firm panel dataset for the United Kingdom over the period 1982</w:t>
      </w:r>
      <w:r w:rsidR="005E72BC">
        <w:t>—</w:t>
      </w:r>
      <w:r>
        <w:t>94 and found some support for the suggestion that non-wage adjustment is preferred when labour markets are tight, as under such circumstances it will be more costly and less effective to raise wages.</w:t>
      </w:r>
    </w:p>
    <w:p w:rsidR="00F35B8A" w:rsidRDefault="00F35B8A" w:rsidP="00F35B8A">
      <w:pPr>
        <w:pStyle w:val="Text"/>
      </w:pPr>
      <w:r>
        <w:t xml:space="preserve">In Britain, where labour shortages have often been much higher than in other countries, several studies examined different measures of labour shortage. In 1989, for example, no less than 31% of firms reported that their output was constrained by a shortage of skilled labour. </w:t>
      </w:r>
      <w:proofErr w:type="spellStart"/>
      <w:r>
        <w:t>Haskel</w:t>
      </w:r>
      <w:proofErr w:type="spellEnd"/>
      <w:r>
        <w:t xml:space="preserve"> and Martin (1993a) used the 1984 Workplace Industrial Relation</w:t>
      </w:r>
      <w:r w:rsidR="00AF65CA">
        <w:t>s</w:t>
      </w:r>
      <w:r>
        <w:t xml:space="preserve"> Survey (WIRS) to relate skill shortages to vacancy duration, noting that when labour is in short supply firms must wait longer than normal and (or) search more actively in order to hire workers. They found that unionised firms and those offering profit-related pay suffered less than others from labour shortages. They found, however, no evidence of firms raising wages to eliminate labour shortages, although shortages did diminish when local unemployment was higher. In another paper, </w:t>
      </w:r>
      <w:proofErr w:type="spellStart"/>
      <w:r>
        <w:t>Haskel</w:t>
      </w:r>
      <w:proofErr w:type="spellEnd"/>
      <w:r>
        <w:t xml:space="preserve"> and Martin (1993b) argued that skill shortages lower output in at least two ways: first, by increasing hiring costs for skilled workers, which causes them to be substituted by less skilled workers and, second, by increasing the bargaining power of </w:t>
      </w:r>
      <w:r>
        <w:lastRenderedPageBreak/>
        <w:t>skilled workers, which enables them to choose an easier pace of work. Using a panel of 81 3-digit industries for the period 1980</w:t>
      </w:r>
      <w:r w:rsidR="005E72BC">
        <w:t>—</w:t>
      </w:r>
      <w:r>
        <w:t xml:space="preserve">86, they found that the increase in skilled labour shortages over this period reduced productivity growth by a not insubstantial 0.7% per annum. </w:t>
      </w:r>
      <w:proofErr w:type="spellStart"/>
      <w:r>
        <w:t>Haskel</w:t>
      </w:r>
      <w:proofErr w:type="spellEnd"/>
      <w:r>
        <w:t xml:space="preserve"> (2001) used data from the 1990 Workplace Employee Relations Survey (WERS) and the related 1991 Employee Manpower and Skills Practices Survey to investigate the links between technology and skill shortages in the United Kingdom. He found that skill shortages were higher for establishments that used advanced technology in the production process, in line with the skill-biased technological</w:t>
      </w:r>
      <w:r w:rsidR="00AF65CA">
        <w:t xml:space="preserve"> </w:t>
      </w:r>
      <w:r>
        <w:t>change argument. In this study, skill shortages, hiring difficulties and hard-to-fill vacancies were found to be closely related concepts. However, the correlations among them were somewhat low, lying between 0.3 and 0.4.</w:t>
      </w:r>
    </w:p>
    <w:p w:rsidR="00F35B8A" w:rsidRDefault="00F35B8A" w:rsidP="00F35B8A">
      <w:pPr>
        <w:pStyle w:val="Text"/>
      </w:pPr>
      <w:r>
        <w:t xml:space="preserve">These same datasets were analysed in rather more detail by Green, </w:t>
      </w:r>
      <w:proofErr w:type="spellStart"/>
      <w:r>
        <w:t>Machin</w:t>
      </w:r>
      <w:proofErr w:type="spellEnd"/>
      <w:r>
        <w:t xml:space="preserve"> and Wilkinson (1998), who focused not just on </w:t>
      </w:r>
      <w:r w:rsidR="00AF65CA">
        <w:t xml:space="preserve">the </w:t>
      </w:r>
      <w:r>
        <w:t xml:space="preserve">causes of skill shortages but also on </w:t>
      </w:r>
      <w:r w:rsidR="00AF65CA">
        <w:t xml:space="preserve">the </w:t>
      </w:r>
      <w:r>
        <w:t>reasons for recruitment difficulties among establishments with hard-to-fill vacancies. They suggested that, while employers do not seem to have any difficulty in interpreting what is meant by the term ‘labour shortage’, this interpretation may differ from one employer to another. Many of them refer to motivational or attitudinal deficiencies, in relation to both existing and potential employees, suggesting that a lack of social skills is an important component of the skill shortages problem. These findings point to two shortcomings in the present literature: first, there are no adequate and widely accepted measurements of skill shortage and, second, there is no consistent understanding among employers as to what they choose to classify as a skill shortage.</w:t>
      </w:r>
    </w:p>
    <w:p w:rsidR="00F35B8A" w:rsidRDefault="00F35B8A" w:rsidP="00F35B8A">
      <w:pPr>
        <w:pStyle w:val="Text"/>
      </w:pPr>
      <w:r>
        <w:t xml:space="preserve">Finally, it is possible that firms can reduce the problem of skill shortages if they can gain a reputation for being a good employer. Using a company dataset of 204 German firms, </w:t>
      </w:r>
      <w:proofErr w:type="spellStart"/>
      <w:r>
        <w:t>Backes-Gellner</w:t>
      </w:r>
      <w:proofErr w:type="spellEnd"/>
      <w:r>
        <w:t xml:space="preserve"> and </w:t>
      </w:r>
      <w:proofErr w:type="spellStart"/>
      <w:r>
        <w:t>Tuor</w:t>
      </w:r>
      <w:proofErr w:type="spellEnd"/>
      <w:r>
        <w:t xml:space="preserve"> (2010) showed that firms can reduce vacancy rates by signalling the good quality of their labour relations</w:t>
      </w:r>
      <w:r w:rsidRPr="00601952">
        <w:t xml:space="preserve"> </w:t>
      </w:r>
      <w:r>
        <w:t>to potential employees. Relevant aspects included apprenticeship training and systematic continuing training programs, which signal that firms are not reliant on poaching skilled labour from elsewhere; the presence of a works council, which signals job security and a good working environment; and the overall skill intensity of the workplace, which signals a challenging and interesting environment. All three main variables are significant in reducing the vacancy rate.</w:t>
      </w:r>
    </w:p>
    <w:p w:rsidR="00BF0748" w:rsidRDefault="00F35B8A" w:rsidP="00F35B8A">
      <w:pPr>
        <w:pStyle w:val="Text"/>
      </w:pPr>
      <w:r>
        <w:t xml:space="preserve">Australia generally lacks data on the duration of vacancies or vacancy-to-unemployment ratios (the Beveridge Curve) for different occupations across the whole country. The Department of Education, Employment and Workplace Relations (DEEWR) produces data on the proportion of vacancies filled and on the number of suitable applicants per vacancy, as well as a regular publication, </w:t>
      </w:r>
      <w:r>
        <w:rPr>
          <w:i/>
        </w:rPr>
        <w:t>Skill s</w:t>
      </w:r>
      <w:r w:rsidRPr="0079582E">
        <w:rPr>
          <w:i/>
        </w:rPr>
        <w:t>hortages Australia</w:t>
      </w:r>
      <w:r>
        <w:t xml:space="preserve">. These are based on the results of </w:t>
      </w:r>
      <w:r w:rsidR="00AF65CA">
        <w:t>the</w:t>
      </w:r>
      <w:r>
        <w:t xml:space="preserve"> (telephone) Survey of Employers who have Recently Advertised (SERA). It assesses the labour market for between 120 and 150 skilled occupations, mainly in the trades and professions. Whether the vacancy is filled is measured six weeks after advertising</w:t>
      </w:r>
      <w:r w:rsidR="00AF65CA">
        <w:t>,</w:t>
      </w:r>
      <w:r>
        <w:t xml:space="preserve"> in the case of professional vacancies, and four weeks in the case of other occupations. However, the survey is not a random sample of employers and, as </w:t>
      </w:r>
      <w:proofErr w:type="spellStart"/>
      <w:r>
        <w:t>Coelli</w:t>
      </w:r>
      <w:proofErr w:type="spellEnd"/>
      <w:r>
        <w:t xml:space="preserve"> and Wilkins (2008, p.312) put it, ‘the targeted nature of the survey instrument precludes the construction of quantitative estimates of skill shortages that reflect Australian employers overall’. </w:t>
      </w:r>
    </w:p>
    <w:p w:rsidR="00F35B8A" w:rsidRDefault="00F35B8A" w:rsidP="00F35B8A">
      <w:pPr>
        <w:pStyle w:val="Text"/>
      </w:pPr>
      <w:r>
        <w:t xml:space="preserve">Despite the lack of </w:t>
      </w:r>
      <w:r w:rsidR="00BF0748">
        <w:t>nationally representative data that could be used for statistical research of the nature performed in this monograph,</w:t>
      </w:r>
      <w:r>
        <w:t xml:space="preserve"> skill shortages are reported frequently and form the basis of a substantial part of Australian immigration policy, as partly reflected in visa subclass 457 provisions. These have operated since the 1990s and enable employers to fill nominated skilled posts with overseas immigrants for (renewable) periods of up to four years, as well as allowing entry for secondary (family member) applicants, who are also allowed to work or study. By 2007</w:t>
      </w:r>
      <w:r w:rsidR="005E72BC">
        <w:t>—</w:t>
      </w:r>
      <w:r>
        <w:t xml:space="preserve">08, the </w:t>
      </w:r>
      <w:r>
        <w:lastRenderedPageBreak/>
        <w:t>number of primary grants had risen to a figure approaching 60 000 and that of secondary grants to nearly 50</w:t>
      </w:r>
      <w:r w:rsidR="000B15B7">
        <w:t> </w:t>
      </w:r>
      <w:r>
        <w:t xml:space="preserve">000. The </w:t>
      </w:r>
      <w:proofErr w:type="spellStart"/>
      <w:r>
        <w:t>Deegan</w:t>
      </w:r>
      <w:proofErr w:type="spellEnd"/>
      <w:r>
        <w:t xml:space="preserve"> Review (2008) put forward a number of proposals for reform, including minimum salary levels for migrants, English language requirements, an accreditation system for employers, and new lists setting out occupations for which temporary work visas would be granted. </w:t>
      </w:r>
      <w:proofErr w:type="spellStart"/>
      <w:r>
        <w:t>Deegan</w:t>
      </w:r>
      <w:proofErr w:type="spellEnd"/>
      <w:r>
        <w:t xml:space="preserve"> noted a number of specific cases of skill shortages, particularly in engineering, where the Association of Consulting Engineers Australia (ACEA) reported in its Skills Survey 2008 that, on average, two-thirds of its members across Australia were either delaying projects, or even declining them altogether, because of a lack of workers; this was the third consecutive year this had occurred. However, </w:t>
      </w:r>
      <w:proofErr w:type="spellStart"/>
      <w:r>
        <w:t>Deegan</w:t>
      </w:r>
      <w:proofErr w:type="spellEnd"/>
      <w:r>
        <w:t xml:space="preserve"> also suggested that the evidence in some other occupations was contradictory. Thus, while it was claimed that chefs, cooks, and truck drivers were in short supply, </w:t>
      </w:r>
      <w:r w:rsidRPr="00601952">
        <w:rPr>
          <w:i/>
        </w:rPr>
        <w:t>Australian jobs 2008</w:t>
      </w:r>
      <w:r>
        <w:t xml:space="preserve"> (published by the Department of Education, Employment and Workplace Relations) showed that unemployment in these occupations was above average or even high.</w:t>
      </w:r>
    </w:p>
    <w:p w:rsidR="00F35B8A" w:rsidRDefault="00F35B8A" w:rsidP="00F35B8A">
      <w:pPr>
        <w:pStyle w:val="Text"/>
      </w:pPr>
      <w:r>
        <w:t xml:space="preserve">These examples are by no means atypical. </w:t>
      </w:r>
      <w:proofErr w:type="spellStart"/>
      <w:r>
        <w:t>Junankar</w:t>
      </w:r>
      <w:proofErr w:type="spellEnd"/>
      <w:r>
        <w:t xml:space="preserve"> (2009) observed that, although the resource-rich states of Western Australia and Queensland found it necessary to attract labour from other states and employers in these states were demanding increases in quotas and temporary 457 visas, real wages in the two states were increasing more slowly than productivity growth. In addition, employers were advertising jobs which were temporary, casual, often with peculiar shifts, located in difficult environments, and which required workers to provide their own equipment. Precisely why employers refuse to improve the attractiveness of their employment conditions in the face of labour shortages remains something of a puzzle.</w:t>
      </w:r>
    </w:p>
    <w:p w:rsidR="00F35B8A" w:rsidRDefault="00F35B8A" w:rsidP="00F35B8A">
      <w:pPr>
        <w:pStyle w:val="Text"/>
      </w:pPr>
      <w:r>
        <w:t>In general, relying on migration to overcome skill shortages may not be the ideal solution. As Shah and Burke (2005) suggest, one problem resulting from such an approach is that the migrants may not arrive until after the shortage has been resolved in one way or another; the migrants may then have to work in alternative and possibly lower-skilled jobs. It is also possible that new migrant workers, especially those who are highly skilled and well motivated, may be poached by a sector where skill gaps are the real issue, but where</w:t>
      </w:r>
      <w:r w:rsidR="00AF65CA">
        <w:t xml:space="preserve"> the</w:t>
      </w:r>
      <w:r>
        <w:t xml:space="preserve"> pay might be better, thus frustrating one of the objectives of the visa system. Another problem is that migrants generally prefer to settle in large metropolitan areas, while shortages often occur in regionally dispersed or remote locations. This means that employment relationships arising from targeted migration schemes may be short-lived.</w:t>
      </w:r>
    </w:p>
    <w:p w:rsidR="00F35B8A" w:rsidRDefault="00F35B8A" w:rsidP="000B15B7">
      <w:pPr>
        <w:pStyle w:val="Text"/>
        <w:ind w:right="-151"/>
      </w:pPr>
      <w:r>
        <w:t>Apart from improved pay and conditions, the provision of training opportunities is an important element</w:t>
      </w:r>
      <w:r w:rsidR="000B15B7">
        <w:t> </w:t>
      </w:r>
      <w:r>
        <w:t xml:space="preserve">in alleviating shortages. As Richardson (2007) observed, this may not resolve the problem immediately, as training takes some time in certain occupations. Further, as Mitchell and Quirk (2005) observed, the efficiency of the training may not be perfect, as around 50% of those commencing trades training fail to complete it, an issue which is currently being investigated for the National Centre for Vocational Education </w:t>
      </w:r>
      <w:r w:rsidR="00AF65CA">
        <w:t xml:space="preserve">Research </w:t>
      </w:r>
      <w:r>
        <w:t>(NCVER). There may also be problems relating to the poaching of trained</w:t>
      </w:r>
      <w:r w:rsidR="000B15B7">
        <w:t> </w:t>
      </w:r>
      <w:r>
        <w:t>labour, particularly where the skills imparted by the training are of a general nature.</w:t>
      </w:r>
    </w:p>
    <w:p w:rsidR="00F35B8A" w:rsidRDefault="00F35B8A" w:rsidP="000B15B7">
      <w:pPr>
        <w:pStyle w:val="Heading1"/>
        <w:spacing w:after="120"/>
      </w:pPr>
      <w:r>
        <w:br w:type="page"/>
      </w:r>
      <w:bookmarkStart w:id="33" w:name="_Toc296957815"/>
      <w:bookmarkStart w:id="34" w:name="_Toc306011210"/>
      <w:bookmarkStart w:id="35" w:name="_Toc311126896"/>
      <w:r>
        <w:lastRenderedPageBreak/>
        <w:t>Data description</w:t>
      </w:r>
      <w:bookmarkEnd w:id="33"/>
      <w:bookmarkEnd w:id="34"/>
      <w:bookmarkEnd w:id="35"/>
    </w:p>
    <w:p w:rsidR="00F35B8A" w:rsidRDefault="00F35B8A" w:rsidP="000B15B7">
      <w:pPr>
        <w:pStyle w:val="Heading2"/>
        <w:spacing w:before="240"/>
      </w:pPr>
      <w:bookmarkStart w:id="36" w:name="_Toc296957816"/>
      <w:bookmarkStart w:id="37" w:name="_Toc306011211"/>
      <w:bookmarkStart w:id="38" w:name="_Toc311126897"/>
      <w:r>
        <w:t>The Business Longitudinal Database</w:t>
      </w:r>
      <w:bookmarkEnd w:id="36"/>
      <w:bookmarkEnd w:id="37"/>
      <w:bookmarkEnd w:id="38"/>
    </w:p>
    <w:p w:rsidR="00F35B8A" w:rsidRDefault="00F35B8A" w:rsidP="00F35B8A">
      <w:pPr>
        <w:pStyle w:val="Text"/>
      </w:pPr>
      <w:r>
        <w:t xml:space="preserve">Our data source is the Expanded </w:t>
      </w:r>
      <w:proofErr w:type="spellStart"/>
      <w:r>
        <w:t>Confidentialised</w:t>
      </w:r>
      <w:proofErr w:type="spellEnd"/>
      <w:r>
        <w:t xml:space="preserve"> Unit Record File (CURF) of the Business Longitudinal Database.</w:t>
      </w:r>
      <w:r>
        <w:rPr>
          <w:rStyle w:val="FootnoteReference"/>
        </w:rPr>
        <w:footnoteReference w:id="2"/>
      </w:r>
      <w:r>
        <w:t xml:space="preserve"> The Business Longitudinal Database, a longitudinal dataset produced by the ABS, covers small and medium-sized enterprises. Its scope is restricted to businesses that are actively trading in the Australian economy, meaning those with an Australian Business Number (ABN) that are remitting the Goods and Services Tax (GST). Businesses with no employees are within its scope, but larger businesses (those with 200 or more employees) and businesses with complex structures (multiple ABNs) are excluded. Also outside the scope of the database are: government departments and authorities; financial entities (for example, banks, insurance corporations and investment funds); and not-for-profit organisations (for example, religious institutions, charities, clubs and societies, and trade unions).</w:t>
      </w:r>
    </w:p>
    <w:p w:rsidR="00F35B8A" w:rsidRDefault="00F35B8A" w:rsidP="00F35B8A">
      <w:pPr>
        <w:pStyle w:val="Text"/>
      </w:pPr>
      <w:r>
        <w:t>The Business Longitudinal Database incorporates data from two key sources. The first is the Business Characteristics Survey (BCS), an annual mail-out survey conducted by the ABS to collect data on business characteristics and performance. This survey contains a core of questions repeatedly asked to businesses to enable longitudinal analysis of changes in their circumstances over time. In order to minimise respondent burden, much of the information collected in this survey is categorical in nature (requiring businesses to provide a simple yes/no response). The second key data source for the Business Longitudinal Database is administrative data, principally Australian Taxation Office information on aspects of business performance deriving from the business activity statements that businesses must complete for compliance with taxation law. The combination of these two data sources yields much information about how different Australian businesses perform and what factors may be associated with their growth or decline. The addition of a longitudinal element, meaning that the performance of each business can be followed over time, further increases the analytical appeal of the Business Longitudinal Database.</w:t>
      </w:r>
    </w:p>
    <w:p w:rsidR="00F35B8A" w:rsidRDefault="00F35B8A" w:rsidP="00F35B8A">
      <w:pPr>
        <w:pStyle w:val="Text"/>
      </w:pPr>
      <w:r>
        <w:t>Up to three waves of data are currently available from the database and cover the financial years from 2004</w:t>
      </w:r>
      <w:r w:rsidR="005E72BC">
        <w:t>—</w:t>
      </w:r>
      <w:r>
        <w:t>05 to 2006</w:t>
      </w:r>
      <w:r w:rsidR="005E72BC">
        <w:t>—</w:t>
      </w:r>
      <w:r>
        <w:t>07. A further two waves of data will be added over time to complete the planned five-wave panel. This first panel has information for 2732 firms. (A second completely separate panel of firms was introduced to the database in the 2005</w:t>
      </w:r>
      <w:r w:rsidR="005E72BC">
        <w:t>—</w:t>
      </w:r>
      <w:r>
        <w:t>06 financial year; this second panel has information for 3432 firms.)</w:t>
      </w:r>
    </w:p>
    <w:p w:rsidR="00F35B8A" w:rsidRDefault="00F35B8A" w:rsidP="00F35B8A">
      <w:pPr>
        <w:pStyle w:val="Text"/>
      </w:pPr>
      <w:r>
        <w:t>For all analyses in this report, we use the data for firms introduced to the database in 2004</w:t>
      </w:r>
      <w:r w:rsidR="005E72BC">
        <w:t>—</w:t>
      </w:r>
      <w:r>
        <w:t>05 (Panel One). This panel includes the key question on skill shortages from the Business Characteristics Survey completed by responding firms in 2004</w:t>
      </w:r>
      <w:r w:rsidR="005E72BC">
        <w:t>—</w:t>
      </w:r>
      <w:r>
        <w:t>05. The relevant question (answered yes/no) was:</w:t>
      </w:r>
    </w:p>
    <w:p w:rsidR="00F35B8A" w:rsidRPr="009C4ED5" w:rsidRDefault="00F35B8A" w:rsidP="000B15B7">
      <w:pPr>
        <w:pStyle w:val="Quote"/>
      </w:pPr>
      <w:r w:rsidRPr="009C4ED5">
        <w:t xml:space="preserve">Did this business have skill shortages </w:t>
      </w:r>
      <w:r w:rsidRPr="000B15B7">
        <w:t>during</w:t>
      </w:r>
      <w:r w:rsidRPr="009C4ED5">
        <w:t xml:space="preserve"> the year to 30 June 2005?</w:t>
      </w:r>
    </w:p>
    <w:p w:rsidR="00F35B8A" w:rsidRDefault="00F35B8A" w:rsidP="00F35B8A">
      <w:pPr>
        <w:pStyle w:val="Text"/>
      </w:pPr>
      <w:r>
        <w:t>A skill shortage was defined in the Business Characteristics Survey questionnaire as occurring ‘when there is insufficient supply of appropriately qualified workers available or willing to work under existing market conditions’.</w:t>
      </w:r>
    </w:p>
    <w:p w:rsidR="00F35B8A" w:rsidRDefault="00F35B8A" w:rsidP="00F35B8A">
      <w:pPr>
        <w:pStyle w:val="Text"/>
      </w:pPr>
      <w:r>
        <w:t>The firms that provided an affirmative response to the skill shortages question were then asked two further questions about the causes of and their responses to the shortages. Both are multiple-</w:t>
      </w:r>
      <w:r>
        <w:lastRenderedPageBreak/>
        <w:t xml:space="preserve">response questions, allowing firms to select more than one of the listed response options. First, businesses were asked: </w:t>
      </w:r>
      <w:r w:rsidRPr="009C4ED5">
        <w:rPr>
          <w:i/>
        </w:rPr>
        <w:t>Were this business’s skill shortages due to any of the following factors?</w:t>
      </w:r>
      <w:r>
        <w:t xml:space="preserve">, with a list of six possibilities provided and the further option to select </w:t>
      </w:r>
      <w:r w:rsidRPr="00CA0B87">
        <w:rPr>
          <w:i/>
        </w:rPr>
        <w:t>other (please specify).</w:t>
      </w:r>
      <w:r>
        <w:t xml:space="preserve"> Second, businesses were asked: </w:t>
      </w:r>
      <w:r w:rsidRPr="009C4ED5">
        <w:rPr>
          <w:i/>
        </w:rPr>
        <w:t>How did this business address skill shortages during the year ended 30 June 2005?</w:t>
      </w:r>
      <w:r>
        <w:t xml:space="preserve"> and offered a list of seven possible responses, again with the further option to select </w:t>
      </w:r>
      <w:r w:rsidRPr="00CA0B87">
        <w:rPr>
          <w:i/>
        </w:rPr>
        <w:t>other (please specify).</w:t>
      </w:r>
    </w:p>
    <w:p w:rsidR="00F35B8A" w:rsidRDefault="00F35B8A" w:rsidP="00F35B8A">
      <w:pPr>
        <w:pStyle w:val="Text"/>
      </w:pPr>
      <w:r>
        <w:t>The responses to these three variables provide the basis of our analyses in this report. We use firms’ responses in various ways, including to: estimate the frequency of skill shortages; identify the main causes of reported skill shortages; determine which business characteristics are most strongly associated with the propensity to report having skill shortages; count the number of different causes of skill shortages reported by each firm and to identify which firms have more or less complex shortages; and link the causes of shortages to both their responses and the subsequent firm performance on measures of sales and investment taken from Tax Office records.</w:t>
      </w:r>
    </w:p>
    <w:p w:rsidR="00F35B8A" w:rsidRDefault="00F35B8A" w:rsidP="000B15B7">
      <w:pPr>
        <w:pStyle w:val="Text"/>
        <w:ind w:right="133"/>
      </w:pPr>
      <w:r>
        <w:t>A further aspect of interest is the persistence of skill shortages over time. Unfortunately, the above</w:t>
      </w:r>
      <w:r w:rsidR="000B15B7">
        <w:t> </w:t>
      </w:r>
      <w:r>
        <w:t>questions on skill shortages were not repeated in the second and third waves of the Business Longitudinal Database. For this part of the analysis, we therefore use firms’ responses in 2005</w:t>
      </w:r>
      <w:r w:rsidR="005E72BC">
        <w:t>—</w:t>
      </w:r>
      <w:r>
        <w:t>06 and 2006</w:t>
      </w:r>
      <w:r w:rsidR="005E72BC">
        <w:t>—</w:t>
      </w:r>
      <w:r>
        <w:t xml:space="preserve">07 to another question as a proxy for continuing skill shortages. We identify firms that selected the response option </w:t>
      </w:r>
      <w:r w:rsidRPr="00893C73">
        <w:rPr>
          <w:i/>
        </w:rPr>
        <w:t>Lack of skilled persons within the business</w:t>
      </w:r>
      <w:r>
        <w:t xml:space="preserve"> when answering the following question:</w:t>
      </w:r>
    </w:p>
    <w:p w:rsidR="00F35B8A" w:rsidRPr="009C4ED5" w:rsidRDefault="00F35B8A" w:rsidP="000B15B7">
      <w:pPr>
        <w:pStyle w:val="Quote"/>
      </w:pPr>
      <w:r w:rsidRPr="009C4ED5">
        <w:t xml:space="preserve">During [the year] did any factors </w:t>
      </w:r>
      <w:r w:rsidRPr="000B15B7">
        <w:rPr>
          <w:i/>
        </w:rPr>
        <w:t>significantly hamper</w:t>
      </w:r>
      <w:r w:rsidRPr="009C4ED5">
        <w:t xml:space="preserve"> this business in: either (a) the development or introduction of </w:t>
      </w:r>
      <w:r w:rsidRPr="000B15B7">
        <w:t>new</w:t>
      </w:r>
      <w:r w:rsidRPr="009C4ED5">
        <w:t xml:space="preserve"> or significantly improved goods, services, processes or methods; or (b) other business activities or performance?</w:t>
      </w:r>
    </w:p>
    <w:p w:rsidR="00F35B8A" w:rsidRDefault="00F35B8A" w:rsidP="00F35B8A">
      <w:pPr>
        <w:pStyle w:val="Text"/>
      </w:pPr>
      <w:r>
        <w:t xml:space="preserve">Our analysis of the Business Longitudinal Database was undertaken via the ABS Remote Access Data Laboratory (RADL), a secure online facility that allows users to submit statistical programs for interrogating </w:t>
      </w:r>
      <w:proofErr w:type="spellStart"/>
      <w:r>
        <w:t>confidentialised</w:t>
      </w:r>
      <w:proofErr w:type="spellEnd"/>
      <w:r>
        <w:t xml:space="preserve"> data.</w:t>
      </w:r>
    </w:p>
    <w:p w:rsidR="00F35B8A" w:rsidRDefault="00F35B8A" w:rsidP="00F35B8A">
      <w:pPr>
        <w:pStyle w:val="Text"/>
      </w:pPr>
      <w:r>
        <w:t>Appendix 1 provides further details for all of the variables described above.</w:t>
      </w:r>
    </w:p>
    <w:p w:rsidR="00F35B8A" w:rsidRDefault="00F35B8A" w:rsidP="00F35B8A">
      <w:pPr>
        <w:pStyle w:val="Heading2"/>
      </w:pPr>
      <w:bookmarkStart w:id="39" w:name="_Toc296957817"/>
      <w:bookmarkStart w:id="40" w:name="_Toc306011212"/>
      <w:bookmarkStart w:id="41" w:name="_Toc311126898"/>
      <w:r>
        <w:t xml:space="preserve">Limitations of the </w:t>
      </w:r>
      <w:bookmarkEnd w:id="39"/>
      <w:bookmarkEnd w:id="40"/>
      <w:r>
        <w:t>Business Longitudinal Database</w:t>
      </w:r>
      <w:bookmarkEnd w:id="41"/>
    </w:p>
    <w:p w:rsidR="00F35B8A" w:rsidRDefault="00F35B8A" w:rsidP="00F35B8A">
      <w:pPr>
        <w:pStyle w:val="Text"/>
      </w:pPr>
      <w:r>
        <w:t>The datasets used in the studies reviewed in the previous chapter differ from the Business Longitudinal Database dataset used in this study in several important ways. The latter is limited to small to medium-sized establishments, including some with no employees. We do not know whether a respondent actually advertised any vacancies over the previous 12-month period to which the main skill shortages question pertains; those which did not advertise may not be well informed about the true state of the labour market. The question relating to skill shortages in the Business Longitudinal Database dataset is a simple yes or no question; namely, whether the organisation had any skill shortages during the 2004</w:t>
      </w:r>
      <w:r w:rsidR="005E72BC">
        <w:t>—</w:t>
      </w:r>
      <w:r>
        <w:t xml:space="preserve">05 financial year. As mentioned earlier, it is possible that this concept may be confused either with skill gaps, a situation in which firms’ existing workers do not have sufficient skills to do their jobs effectively, or </w:t>
      </w:r>
      <w:r w:rsidR="007E1573">
        <w:t>with</w:t>
      </w:r>
      <w:r>
        <w:t xml:space="preserve"> skill deficiencies, where existing skills are below some optimal level. As Green, </w:t>
      </w:r>
      <w:proofErr w:type="spellStart"/>
      <w:r>
        <w:t>Machin</w:t>
      </w:r>
      <w:proofErr w:type="spellEnd"/>
      <w:r>
        <w:t xml:space="preserve"> and Wilkinson (1998) noted, these concepts are quite different, although they are often conflated in practice. These other concepts are suggestive of a need for training or retraining.</w:t>
      </w:r>
    </w:p>
    <w:p w:rsidR="00F35B8A" w:rsidRDefault="00F35B8A" w:rsidP="00F35B8A">
      <w:pPr>
        <w:pStyle w:val="Text"/>
      </w:pPr>
      <w:r>
        <w:t xml:space="preserve">As noted in the </w:t>
      </w:r>
      <w:r w:rsidR="00AF65CA">
        <w:t>introductory</w:t>
      </w:r>
      <w:r>
        <w:t xml:space="preserve"> chapter, it is not possible in the Business Longitudinal Database to establish the intensity of any skill shortage, such as the proportion of hard-to-fill vacancies, or the </w:t>
      </w:r>
      <w:r>
        <w:lastRenderedPageBreak/>
        <w:t>average time taken to fill a vacancy. It is also not possible to establish the particular occupations in which skill shortages are manifest; furthermore, the data are not split by gender and there are no questions on the extent to which immigrant workers are used to overcome skill shortages.</w:t>
      </w:r>
    </w:p>
    <w:p w:rsidR="00F35B8A" w:rsidRDefault="00F35B8A" w:rsidP="00F35B8A">
      <w:pPr>
        <w:pStyle w:val="Text"/>
      </w:pPr>
      <w:r>
        <w:t xml:space="preserve">Unlike any of the studies discussed in the literature review, however, the Business Longitudinal Database contains questions on how the respondents attempted to overcome their problems of skill shortages, and the impact that this had on business performance. This makes these data invaluable in assessing the overall impact of skill shortages. A further shortcoming, however, is that certain activities are observed only for the firms that reported having experienced a skill shortage. An important example is the use of external training programs. Ideally, we would investigate the efficacy of external training programs by comparing the incidence and persistence of skill shortages in firms that did and did not use training. However, because the use of external training programs is treated in the Business Longitudinal Database as one of several possible responses to skill shortages, it is only available for the subset of firms that reported experiencing a skill shortage in the initial period. Further limitations of this kind preclude other potentially useful comparisons from being undertaken </w:t>
      </w:r>
      <w:r w:rsidR="00AF65CA">
        <w:t>using</w:t>
      </w:r>
      <w:r>
        <w:t xml:space="preserve"> this dataset.</w:t>
      </w:r>
    </w:p>
    <w:p w:rsidR="00F35B8A" w:rsidRDefault="00F35B8A" w:rsidP="00F35B8A">
      <w:pPr>
        <w:pStyle w:val="Heading2"/>
      </w:pPr>
      <w:bookmarkStart w:id="42" w:name="_Toc296957818"/>
      <w:bookmarkStart w:id="43" w:name="_Toc306011213"/>
      <w:bookmarkStart w:id="44" w:name="_Toc311126899"/>
      <w:r>
        <w:t>Incidence of skill shortages</w:t>
      </w:r>
      <w:bookmarkEnd w:id="42"/>
      <w:bookmarkEnd w:id="43"/>
      <w:bookmarkEnd w:id="44"/>
    </w:p>
    <w:p w:rsidR="00F35B8A" w:rsidRDefault="00F35B8A" w:rsidP="00F35B8A">
      <w:pPr>
        <w:pStyle w:val="Text"/>
      </w:pPr>
      <w:r>
        <w:t>Table 1 provides a first look at the data from the Business Longitudinal Database. Of 2732 firms in the sample: 438 (16%) reported having experienced a skill shortage in the relevant period; 1825 (67%) reported no skill shortage; and 469 (17%) did not answer the question. There is little that can be said about the firms that did not answer the question, other than by determining whether they are a random subset of the whole sample, which we do in appendix 2. The remaining cases are the focus of this research, especially the 438 firms that reported experiencing a skill shortage.</w:t>
      </w:r>
    </w:p>
    <w:p w:rsidR="00F35B8A" w:rsidRPr="005B691D" w:rsidRDefault="00F35B8A" w:rsidP="00F35B8A">
      <w:pPr>
        <w:pStyle w:val="tabletitle"/>
      </w:pPr>
      <w:bookmarkStart w:id="45" w:name="_Toc296962116"/>
      <w:bookmarkStart w:id="46" w:name="_Toc305165741"/>
      <w:bookmarkStart w:id="47" w:name="_Toc310954323"/>
      <w:r w:rsidRPr="005B691D">
        <w:t>Table 1</w:t>
      </w:r>
      <w:bookmarkEnd w:id="45"/>
      <w:r>
        <w:tab/>
        <w:t>Incidence of skill shortages by business size, unweighted frequency</w:t>
      </w:r>
      <w:bookmarkEnd w:id="46"/>
      <w:bookmarkEnd w:id="47"/>
    </w:p>
    <w:tbl>
      <w:tblPr>
        <w:tblW w:w="8789" w:type="dxa"/>
        <w:tblInd w:w="108" w:type="dxa"/>
        <w:tblLayout w:type="fixed"/>
        <w:tblLook w:val="00A0"/>
      </w:tblPr>
      <w:tblGrid>
        <w:gridCol w:w="1988"/>
        <w:gridCol w:w="1700"/>
        <w:gridCol w:w="1700"/>
        <w:gridCol w:w="1700"/>
        <w:gridCol w:w="1701"/>
      </w:tblGrid>
      <w:tr w:rsidR="00F35B8A" w:rsidRPr="000B15B7" w:rsidTr="000B15B7">
        <w:tc>
          <w:tcPr>
            <w:tcW w:w="1988" w:type="dxa"/>
            <w:tcBorders>
              <w:top w:val="single" w:sz="4" w:space="0" w:color="auto"/>
            </w:tcBorders>
          </w:tcPr>
          <w:p w:rsidR="00F35B8A" w:rsidRPr="000B15B7" w:rsidRDefault="00F35B8A" w:rsidP="000B15B7">
            <w:pPr>
              <w:pStyle w:val="Tablehead1"/>
            </w:pPr>
          </w:p>
        </w:tc>
        <w:tc>
          <w:tcPr>
            <w:tcW w:w="6801" w:type="dxa"/>
            <w:gridSpan w:val="4"/>
            <w:tcBorders>
              <w:top w:val="single" w:sz="4" w:space="0" w:color="auto"/>
            </w:tcBorders>
          </w:tcPr>
          <w:p w:rsidR="00F35B8A" w:rsidRPr="000B15B7" w:rsidRDefault="00F35B8A" w:rsidP="000B15B7">
            <w:pPr>
              <w:pStyle w:val="Tablehead1"/>
              <w:jc w:val="center"/>
            </w:pPr>
            <w:r w:rsidRPr="000B15B7">
              <w:t>Did this business have skill shortages during the year to 30 June 2005?</w:t>
            </w:r>
          </w:p>
        </w:tc>
      </w:tr>
      <w:tr w:rsidR="00F35B8A" w:rsidRPr="000B15B7" w:rsidTr="000B15B7">
        <w:tc>
          <w:tcPr>
            <w:tcW w:w="1988" w:type="dxa"/>
            <w:tcBorders>
              <w:bottom w:val="single" w:sz="4" w:space="0" w:color="auto"/>
            </w:tcBorders>
          </w:tcPr>
          <w:p w:rsidR="00F35B8A" w:rsidRPr="000B15B7" w:rsidRDefault="00F35B8A" w:rsidP="000B15B7">
            <w:pPr>
              <w:pStyle w:val="Tablehead2"/>
            </w:pPr>
          </w:p>
        </w:tc>
        <w:tc>
          <w:tcPr>
            <w:tcW w:w="1700" w:type="dxa"/>
            <w:tcBorders>
              <w:bottom w:val="single" w:sz="4" w:space="0" w:color="auto"/>
            </w:tcBorders>
          </w:tcPr>
          <w:p w:rsidR="00F35B8A" w:rsidRPr="000B15B7" w:rsidRDefault="00F35B8A" w:rsidP="000B15B7">
            <w:pPr>
              <w:pStyle w:val="Tablehead2"/>
              <w:jc w:val="center"/>
            </w:pPr>
            <w:r w:rsidRPr="000B15B7">
              <w:t>No</w:t>
            </w:r>
          </w:p>
        </w:tc>
        <w:tc>
          <w:tcPr>
            <w:tcW w:w="1700" w:type="dxa"/>
            <w:tcBorders>
              <w:bottom w:val="single" w:sz="4" w:space="0" w:color="auto"/>
            </w:tcBorders>
          </w:tcPr>
          <w:p w:rsidR="00F35B8A" w:rsidRPr="000B15B7" w:rsidRDefault="00F35B8A" w:rsidP="000B15B7">
            <w:pPr>
              <w:pStyle w:val="Tablehead2"/>
              <w:jc w:val="center"/>
            </w:pPr>
            <w:r w:rsidRPr="000B15B7">
              <w:t>Yes</w:t>
            </w:r>
          </w:p>
        </w:tc>
        <w:tc>
          <w:tcPr>
            <w:tcW w:w="1700" w:type="dxa"/>
            <w:tcBorders>
              <w:bottom w:val="single" w:sz="4" w:space="0" w:color="auto"/>
            </w:tcBorders>
          </w:tcPr>
          <w:p w:rsidR="00F35B8A" w:rsidRPr="000B15B7" w:rsidRDefault="00F35B8A" w:rsidP="000B15B7">
            <w:pPr>
              <w:pStyle w:val="Tablehead2"/>
              <w:jc w:val="center"/>
            </w:pPr>
            <w:r w:rsidRPr="000B15B7">
              <w:t>Not answered</w:t>
            </w:r>
          </w:p>
        </w:tc>
        <w:tc>
          <w:tcPr>
            <w:tcW w:w="1701" w:type="dxa"/>
            <w:tcBorders>
              <w:bottom w:val="single" w:sz="4" w:space="0" w:color="auto"/>
            </w:tcBorders>
          </w:tcPr>
          <w:p w:rsidR="00F35B8A" w:rsidRPr="000B15B7" w:rsidRDefault="00F35B8A" w:rsidP="000B15B7">
            <w:pPr>
              <w:pStyle w:val="Tablehead2"/>
              <w:jc w:val="center"/>
            </w:pPr>
            <w:r w:rsidRPr="000B15B7">
              <w:t>Total</w:t>
            </w:r>
          </w:p>
        </w:tc>
      </w:tr>
      <w:tr w:rsidR="00F35B8A" w:rsidRPr="000B15B7" w:rsidTr="000B15B7">
        <w:tc>
          <w:tcPr>
            <w:tcW w:w="1988" w:type="dxa"/>
            <w:tcBorders>
              <w:top w:val="single" w:sz="4" w:space="0" w:color="auto"/>
            </w:tcBorders>
          </w:tcPr>
          <w:p w:rsidR="00F35B8A" w:rsidRPr="000B15B7" w:rsidRDefault="00F35B8A" w:rsidP="000B15B7">
            <w:pPr>
              <w:pStyle w:val="Tabletext"/>
            </w:pPr>
            <w:r w:rsidRPr="000B15B7">
              <w:t>Non-employer</w:t>
            </w:r>
          </w:p>
        </w:tc>
        <w:tc>
          <w:tcPr>
            <w:tcW w:w="1700" w:type="dxa"/>
            <w:tcBorders>
              <w:top w:val="single" w:sz="4" w:space="0" w:color="auto"/>
            </w:tcBorders>
          </w:tcPr>
          <w:p w:rsidR="00F35B8A" w:rsidRPr="000B15B7" w:rsidRDefault="00F35B8A" w:rsidP="000B15B7">
            <w:pPr>
              <w:pStyle w:val="Tabletext"/>
              <w:tabs>
                <w:tab w:val="decimal" w:pos="881"/>
              </w:tabs>
            </w:pPr>
            <w:r w:rsidRPr="000B15B7">
              <w:t>410</w:t>
            </w:r>
          </w:p>
        </w:tc>
        <w:tc>
          <w:tcPr>
            <w:tcW w:w="1700" w:type="dxa"/>
            <w:tcBorders>
              <w:top w:val="single" w:sz="4" w:space="0" w:color="auto"/>
            </w:tcBorders>
          </w:tcPr>
          <w:p w:rsidR="00F35B8A" w:rsidRPr="000B15B7" w:rsidRDefault="00F35B8A" w:rsidP="000B15B7">
            <w:pPr>
              <w:pStyle w:val="Tabletext"/>
              <w:tabs>
                <w:tab w:val="decimal" w:pos="881"/>
              </w:tabs>
            </w:pPr>
            <w:r w:rsidRPr="000B15B7">
              <w:t>27</w:t>
            </w:r>
          </w:p>
        </w:tc>
        <w:tc>
          <w:tcPr>
            <w:tcW w:w="1700" w:type="dxa"/>
            <w:tcBorders>
              <w:top w:val="single" w:sz="4" w:space="0" w:color="auto"/>
            </w:tcBorders>
          </w:tcPr>
          <w:p w:rsidR="00F35B8A" w:rsidRPr="000B15B7" w:rsidRDefault="00F35B8A" w:rsidP="000B15B7">
            <w:pPr>
              <w:pStyle w:val="Tabletext"/>
              <w:tabs>
                <w:tab w:val="decimal" w:pos="881"/>
              </w:tabs>
            </w:pPr>
            <w:r w:rsidRPr="000B15B7">
              <w:t>136</w:t>
            </w:r>
          </w:p>
        </w:tc>
        <w:tc>
          <w:tcPr>
            <w:tcW w:w="1701" w:type="dxa"/>
            <w:tcBorders>
              <w:top w:val="single" w:sz="4" w:space="0" w:color="auto"/>
            </w:tcBorders>
          </w:tcPr>
          <w:p w:rsidR="00F35B8A" w:rsidRPr="000B15B7" w:rsidRDefault="00F35B8A" w:rsidP="000B15B7">
            <w:pPr>
              <w:pStyle w:val="Tabletext"/>
              <w:tabs>
                <w:tab w:val="decimal" w:pos="881"/>
              </w:tabs>
            </w:pPr>
            <w:r w:rsidRPr="000B15B7">
              <w:t>573</w:t>
            </w:r>
          </w:p>
        </w:tc>
      </w:tr>
      <w:tr w:rsidR="00F35B8A" w:rsidRPr="000B15B7" w:rsidTr="000B15B7">
        <w:tc>
          <w:tcPr>
            <w:tcW w:w="1988" w:type="dxa"/>
          </w:tcPr>
          <w:p w:rsidR="00F35B8A" w:rsidRPr="000B15B7" w:rsidRDefault="00F35B8A" w:rsidP="000B15B7">
            <w:pPr>
              <w:pStyle w:val="Tabletext"/>
            </w:pPr>
            <w:r w:rsidRPr="000B15B7">
              <w:t>0–4 employees</w:t>
            </w:r>
          </w:p>
        </w:tc>
        <w:tc>
          <w:tcPr>
            <w:tcW w:w="1700" w:type="dxa"/>
          </w:tcPr>
          <w:p w:rsidR="00F35B8A" w:rsidRPr="000B15B7" w:rsidRDefault="00F35B8A" w:rsidP="000B15B7">
            <w:pPr>
              <w:pStyle w:val="Tabletext"/>
              <w:tabs>
                <w:tab w:val="decimal" w:pos="881"/>
              </w:tabs>
            </w:pPr>
            <w:r w:rsidRPr="000B15B7">
              <w:t>584</w:t>
            </w:r>
          </w:p>
        </w:tc>
        <w:tc>
          <w:tcPr>
            <w:tcW w:w="1700" w:type="dxa"/>
          </w:tcPr>
          <w:p w:rsidR="00F35B8A" w:rsidRPr="000B15B7" w:rsidRDefault="00F35B8A" w:rsidP="000B15B7">
            <w:pPr>
              <w:pStyle w:val="Tabletext"/>
              <w:tabs>
                <w:tab w:val="decimal" w:pos="881"/>
              </w:tabs>
            </w:pPr>
            <w:r w:rsidRPr="000B15B7">
              <w:t>101</w:t>
            </w:r>
          </w:p>
        </w:tc>
        <w:tc>
          <w:tcPr>
            <w:tcW w:w="1700" w:type="dxa"/>
          </w:tcPr>
          <w:p w:rsidR="00F35B8A" w:rsidRPr="000B15B7" w:rsidRDefault="00F35B8A" w:rsidP="000B15B7">
            <w:pPr>
              <w:pStyle w:val="Tabletext"/>
              <w:tabs>
                <w:tab w:val="decimal" w:pos="881"/>
              </w:tabs>
            </w:pPr>
            <w:r w:rsidRPr="000B15B7">
              <w:t>150</w:t>
            </w:r>
          </w:p>
        </w:tc>
        <w:tc>
          <w:tcPr>
            <w:tcW w:w="1701" w:type="dxa"/>
          </w:tcPr>
          <w:p w:rsidR="00F35B8A" w:rsidRPr="000B15B7" w:rsidRDefault="00F35B8A" w:rsidP="000B15B7">
            <w:pPr>
              <w:pStyle w:val="Tabletext"/>
              <w:tabs>
                <w:tab w:val="decimal" w:pos="881"/>
              </w:tabs>
            </w:pPr>
            <w:r w:rsidRPr="000B15B7">
              <w:t>835</w:t>
            </w:r>
          </w:p>
        </w:tc>
      </w:tr>
      <w:tr w:rsidR="00F35B8A" w:rsidRPr="000B15B7" w:rsidTr="000B15B7">
        <w:tc>
          <w:tcPr>
            <w:tcW w:w="1988" w:type="dxa"/>
          </w:tcPr>
          <w:p w:rsidR="00F35B8A" w:rsidRPr="000B15B7" w:rsidRDefault="00F35B8A" w:rsidP="000B15B7">
            <w:pPr>
              <w:pStyle w:val="Tabletext"/>
            </w:pPr>
            <w:r w:rsidRPr="000B15B7">
              <w:t>5–19 employees</w:t>
            </w:r>
          </w:p>
        </w:tc>
        <w:tc>
          <w:tcPr>
            <w:tcW w:w="1700" w:type="dxa"/>
          </w:tcPr>
          <w:p w:rsidR="00F35B8A" w:rsidRPr="000B15B7" w:rsidRDefault="00F35B8A" w:rsidP="000B15B7">
            <w:pPr>
              <w:pStyle w:val="Tabletext"/>
              <w:tabs>
                <w:tab w:val="decimal" w:pos="881"/>
              </w:tabs>
            </w:pPr>
            <w:r w:rsidRPr="000B15B7">
              <w:t>452</w:t>
            </w:r>
          </w:p>
        </w:tc>
        <w:tc>
          <w:tcPr>
            <w:tcW w:w="1700" w:type="dxa"/>
          </w:tcPr>
          <w:p w:rsidR="00F35B8A" w:rsidRPr="000B15B7" w:rsidRDefault="00F35B8A" w:rsidP="000B15B7">
            <w:pPr>
              <w:pStyle w:val="Tabletext"/>
              <w:tabs>
                <w:tab w:val="decimal" w:pos="881"/>
              </w:tabs>
            </w:pPr>
            <w:r w:rsidRPr="000B15B7">
              <w:t>156</w:t>
            </w:r>
          </w:p>
        </w:tc>
        <w:tc>
          <w:tcPr>
            <w:tcW w:w="1700" w:type="dxa"/>
          </w:tcPr>
          <w:p w:rsidR="00F35B8A" w:rsidRPr="000B15B7" w:rsidRDefault="00F35B8A" w:rsidP="000B15B7">
            <w:pPr>
              <w:pStyle w:val="Tabletext"/>
              <w:tabs>
                <w:tab w:val="decimal" w:pos="881"/>
              </w:tabs>
            </w:pPr>
            <w:r w:rsidRPr="000B15B7">
              <w:t>91</w:t>
            </w:r>
          </w:p>
        </w:tc>
        <w:tc>
          <w:tcPr>
            <w:tcW w:w="1701" w:type="dxa"/>
          </w:tcPr>
          <w:p w:rsidR="00F35B8A" w:rsidRPr="000B15B7" w:rsidRDefault="00F35B8A" w:rsidP="000B15B7">
            <w:pPr>
              <w:pStyle w:val="Tabletext"/>
              <w:tabs>
                <w:tab w:val="decimal" w:pos="881"/>
              </w:tabs>
            </w:pPr>
            <w:r w:rsidRPr="000B15B7">
              <w:t>699</w:t>
            </w:r>
          </w:p>
        </w:tc>
      </w:tr>
      <w:tr w:rsidR="00F35B8A" w:rsidRPr="000B15B7" w:rsidTr="000B15B7">
        <w:tc>
          <w:tcPr>
            <w:tcW w:w="1988" w:type="dxa"/>
          </w:tcPr>
          <w:p w:rsidR="00F35B8A" w:rsidRPr="000B15B7" w:rsidRDefault="00F35B8A" w:rsidP="000B15B7">
            <w:pPr>
              <w:pStyle w:val="Tabletext"/>
            </w:pPr>
            <w:r w:rsidRPr="000B15B7">
              <w:t>20–199 employees</w:t>
            </w:r>
          </w:p>
        </w:tc>
        <w:tc>
          <w:tcPr>
            <w:tcW w:w="1700" w:type="dxa"/>
          </w:tcPr>
          <w:p w:rsidR="00F35B8A" w:rsidRPr="000B15B7" w:rsidRDefault="00F35B8A" w:rsidP="000B15B7">
            <w:pPr>
              <w:pStyle w:val="Tabletext"/>
              <w:tabs>
                <w:tab w:val="decimal" w:pos="881"/>
              </w:tabs>
            </w:pPr>
            <w:r w:rsidRPr="000B15B7">
              <w:t>379</w:t>
            </w:r>
          </w:p>
        </w:tc>
        <w:tc>
          <w:tcPr>
            <w:tcW w:w="1700" w:type="dxa"/>
          </w:tcPr>
          <w:p w:rsidR="00F35B8A" w:rsidRPr="000B15B7" w:rsidRDefault="00F35B8A" w:rsidP="000B15B7">
            <w:pPr>
              <w:pStyle w:val="Tabletext"/>
              <w:tabs>
                <w:tab w:val="decimal" w:pos="881"/>
              </w:tabs>
            </w:pPr>
            <w:r w:rsidRPr="000B15B7">
              <w:t>154</w:t>
            </w:r>
          </w:p>
        </w:tc>
        <w:tc>
          <w:tcPr>
            <w:tcW w:w="1700" w:type="dxa"/>
          </w:tcPr>
          <w:p w:rsidR="00F35B8A" w:rsidRPr="000B15B7" w:rsidRDefault="00F35B8A" w:rsidP="000B15B7">
            <w:pPr>
              <w:pStyle w:val="Tabletext"/>
              <w:tabs>
                <w:tab w:val="decimal" w:pos="881"/>
              </w:tabs>
            </w:pPr>
            <w:r w:rsidRPr="000B15B7">
              <w:t>92</w:t>
            </w:r>
          </w:p>
        </w:tc>
        <w:tc>
          <w:tcPr>
            <w:tcW w:w="1701" w:type="dxa"/>
          </w:tcPr>
          <w:p w:rsidR="00F35B8A" w:rsidRPr="000B15B7" w:rsidRDefault="00F35B8A" w:rsidP="000B15B7">
            <w:pPr>
              <w:pStyle w:val="Tabletext"/>
              <w:tabs>
                <w:tab w:val="decimal" w:pos="881"/>
              </w:tabs>
            </w:pPr>
            <w:r w:rsidRPr="000B15B7">
              <w:t>625</w:t>
            </w:r>
          </w:p>
        </w:tc>
      </w:tr>
      <w:tr w:rsidR="00F35B8A" w:rsidRPr="000B15B7" w:rsidTr="000B15B7">
        <w:tc>
          <w:tcPr>
            <w:tcW w:w="1988" w:type="dxa"/>
            <w:tcBorders>
              <w:bottom w:val="single" w:sz="4" w:space="0" w:color="auto"/>
            </w:tcBorders>
          </w:tcPr>
          <w:p w:rsidR="00F35B8A" w:rsidRPr="000B15B7" w:rsidRDefault="00F35B8A" w:rsidP="000B15B7">
            <w:pPr>
              <w:pStyle w:val="Tabletext"/>
              <w:rPr>
                <w:b/>
              </w:rPr>
            </w:pPr>
            <w:r w:rsidRPr="000B15B7">
              <w:rPr>
                <w:b/>
              </w:rPr>
              <w:t>Total</w:t>
            </w:r>
          </w:p>
        </w:tc>
        <w:tc>
          <w:tcPr>
            <w:tcW w:w="1700" w:type="dxa"/>
            <w:tcBorders>
              <w:bottom w:val="single" w:sz="4" w:space="0" w:color="auto"/>
            </w:tcBorders>
          </w:tcPr>
          <w:p w:rsidR="00F35B8A" w:rsidRPr="000B15B7" w:rsidRDefault="00F35B8A" w:rsidP="000B15B7">
            <w:pPr>
              <w:pStyle w:val="Tabletext"/>
              <w:tabs>
                <w:tab w:val="decimal" w:pos="881"/>
              </w:tabs>
              <w:rPr>
                <w:b/>
              </w:rPr>
            </w:pPr>
            <w:r w:rsidRPr="000B15B7">
              <w:rPr>
                <w:b/>
              </w:rPr>
              <w:t>1825</w:t>
            </w:r>
          </w:p>
        </w:tc>
        <w:tc>
          <w:tcPr>
            <w:tcW w:w="1700" w:type="dxa"/>
            <w:tcBorders>
              <w:bottom w:val="single" w:sz="4" w:space="0" w:color="auto"/>
            </w:tcBorders>
          </w:tcPr>
          <w:p w:rsidR="00F35B8A" w:rsidRPr="000B15B7" w:rsidRDefault="00F35B8A" w:rsidP="000B15B7">
            <w:pPr>
              <w:pStyle w:val="Tabletext"/>
              <w:tabs>
                <w:tab w:val="decimal" w:pos="881"/>
              </w:tabs>
              <w:rPr>
                <w:b/>
              </w:rPr>
            </w:pPr>
            <w:r w:rsidRPr="000B15B7">
              <w:rPr>
                <w:b/>
              </w:rPr>
              <w:t>438</w:t>
            </w:r>
          </w:p>
        </w:tc>
        <w:tc>
          <w:tcPr>
            <w:tcW w:w="1700" w:type="dxa"/>
            <w:tcBorders>
              <w:bottom w:val="single" w:sz="4" w:space="0" w:color="auto"/>
            </w:tcBorders>
          </w:tcPr>
          <w:p w:rsidR="00F35B8A" w:rsidRPr="000B15B7" w:rsidRDefault="00F35B8A" w:rsidP="000B15B7">
            <w:pPr>
              <w:pStyle w:val="Tabletext"/>
              <w:tabs>
                <w:tab w:val="decimal" w:pos="881"/>
              </w:tabs>
              <w:rPr>
                <w:b/>
              </w:rPr>
            </w:pPr>
            <w:r w:rsidRPr="000B15B7">
              <w:rPr>
                <w:b/>
              </w:rPr>
              <w:t>469</w:t>
            </w:r>
          </w:p>
        </w:tc>
        <w:tc>
          <w:tcPr>
            <w:tcW w:w="1701" w:type="dxa"/>
            <w:tcBorders>
              <w:bottom w:val="single" w:sz="4" w:space="0" w:color="auto"/>
            </w:tcBorders>
          </w:tcPr>
          <w:p w:rsidR="00F35B8A" w:rsidRPr="000B15B7" w:rsidRDefault="00F35B8A" w:rsidP="000B15B7">
            <w:pPr>
              <w:pStyle w:val="Tabletext"/>
              <w:tabs>
                <w:tab w:val="decimal" w:pos="881"/>
              </w:tabs>
              <w:rPr>
                <w:b/>
              </w:rPr>
            </w:pPr>
            <w:r w:rsidRPr="000B15B7">
              <w:rPr>
                <w:b/>
              </w:rPr>
              <w:t>2732</w:t>
            </w:r>
          </w:p>
        </w:tc>
      </w:tr>
    </w:tbl>
    <w:p w:rsidR="00F35B8A" w:rsidRDefault="00F35B8A" w:rsidP="000B15B7">
      <w:pPr>
        <w:pStyle w:val="Textmorebefore"/>
      </w:pPr>
      <w:r>
        <w:t>Table 2 repeats table 1, but weights the observations using the sampling weight variable provided in the CURF. Weighting is necessary to obtain the representative distribution of businesses and to compare the incidence of skill shortages across different size categories. We see that the 438 instances of skill shortage translate to an estimated population of approximately 131 000 businesses. About half of these (66 000) were very small businesses with 0</w:t>
      </w:r>
      <w:r w:rsidR="005E72BC">
        <w:t>—</w:t>
      </w:r>
      <w:r>
        <w:t>4 employees.</w:t>
      </w:r>
      <w:r>
        <w:rPr>
          <w:rStyle w:val="FootnoteReference"/>
        </w:rPr>
        <w:footnoteReference w:id="3"/>
      </w:r>
    </w:p>
    <w:p w:rsidR="000B15B7" w:rsidRDefault="000B15B7">
      <w:pPr>
        <w:spacing w:before="0" w:line="240" w:lineRule="auto"/>
        <w:rPr>
          <w:rFonts w:ascii="Tahoma" w:hAnsi="Tahoma"/>
          <w:b/>
          <w:sz w:val="17"/>
        </w:rPr>
      </w:pPr>
      <w:bookmarkStart w:id="48" w:name="_Toc296962117"/>
      <w:bookmarkStart w:id="49" w:name="_Toc305165742"/>
      <w:r>
        <w:br w:type="page"/>
      </w:r>
    </w:p>
    <w:p w:rsidR="00F35B8A" w:rsidRPr="00BA765B" w:rsidRDefault="00F35B8A" w:rsidP="00F35B8A">
      <w:pPr>
        <w:pStyle w:val="tabletitle"/>
      </w:pPr>
      <w:bookmarkStart w:id="50" w:name="_Toc310954324"/>
      <w:r w:rsidRPr="00BA765B">
        <w:lastRenderedPageBreak/>
        <w:t>Table 2</w:t>
      </w:r>
      <w:bookmarkEnd w:id="48"/>
      <w:r>
        <w:tab/>
        <w:t>Incidence of skill shortages by business size, weighted frequency</w:t>
      </w:r>
      <w:bookmarkEnd w:id="49"/>
      <w:bookmarkEnd w:id="50"/>
    </w:p>
    <w:tbl>
      <w:tblPr>
        <w:tblW w:w="8789" w:type="dxa"/>
        <w:tblInd w:w="108" w:type="dxa"/>
        <w:tblLayout w:type="fixed"/>
        <w:tblLook w:val="00A0"/>
      </w:tblPr>
      <w:tblGrid>
        <w:gridCol w:w="1988"/>
        <w:gridCol w:w="1700"/>
        <w:gridCol w:w="1700"/>
        <w:gridCol w:w="1700"/>
        <w:gridCol w:w="1701"/>
      </w:tblGrid>
      <w:tr w:rsidR="00F35B8A" w:rsidRPr="008B7772" w:rsidTr="000B15B7">
        <w:tc>
          <w:tcPr>
            <w:tcW w:w="1988" w:type="dxa"/>
            <w:tcBorders>
              <w:top w:val="single" w:sz="4" w:space="0" w:color="auto"/>
            </w:tcBorders>
          </w:tcPr>
          <w:p w:rsidR="00F35B8A" w:rsidRPr="008B7772" w:rsidRDefault="00F35B8A" w:rsidP="006F35AA">
            <w:pPr>
              <w:pStyle w:val="Tablehead1"/>
            </w:pPr>
          </w:p>
        </w:tc>
        <w:tc>
          <w:tcPr>
            <w:tcW w:w="6801" w:type="dxa"/>
            <w:gridSpan w:val="4"/>
            <w:tcBorders>
              <w:top w:val="single" w:sz="4" w:space="0" w:color="auto"/>
            </w:tcBorders>
          </w:tcPr>
          <w:p w:rsidR="00F35B8A" w:rsidRPr="008B7772" w:rsidRDefault="00F35B8A" w:rsidP="000B15B7">
            <w:pPr>
              <w:pStyle w:val="Tablehead1"/>
              <w:jc w:val="center"/>
            </w:pPr>
            <w:r w:rsidRPr="008B7772">
              <w:t>Did this business have skill shortages during the year to 30 June 2005?</w:t>
            </w:r>
          </w:p>
        </w:tc>
      </w:tr>
      <w:tr w:rsidR="00F35B8A" w:rsidRPr="008B7772" w:rsidTr="000B15B7">
        <w:tc>
          <w:tcPr>
            <w:tcW w:w="1988" w:type="dxa"/>
            <w:tcBorders>
              <w:bottom w:val="single" w:sz="4" w:space="0" w:color="auto"/>
            </w:tcBorders>
          </w:tcPr>
          <w:p w:rsidR="00F35B8A" w:rsidRPr="008B7772" w:rsidRDefault="00F35B8A" w:rsidP="006F35AA">
            <w:pPr>
              <w:pStyle w:val="Tablehead2"/>
            </w:pPr>
          </w:p>
        </w:tc>
        <w:tc>
          <w:tcPr>
            <w:tcW w:w="1700" w:type="dxa"/>
            <w:tcBorders>
              <w:bottom w:val="single" w:sz="4" w:space="0" w:color="auto"/>
            </w:tcBorders>
          </w:tcPr>
          <w:p w:rsidR="00F35B8A" w:rsidRPr="008B7772" w:rsidRDefault="00F35B8A" w:rsidP="000B15B7">
            <w:pPr>
              <w:pStyle w:val="Tablehead2"/>
              <w:jc w:val="center"/>
            </w:pPr>
            <w:r w:rsidRPr="008B7772">
              <w:t>No</w:t>
            </w:r>
          </w:p>
        </w:tc>
        <w:tc>
          <w:tcPr>
            <w:tcW w:w="1700" w:type="dxa"/>
            <w:tcBorders>
              <w:bottom w:val="single" w:sz="4" w:space="0" w:color="auto"/>
            </w:tcBorders>
          </w:tcPr>
          <w:p w:rsidR="00F35B8A" w:rsidRPr="008B7772" w:rsidRDefault="00F35B8A" w:rsidP="000B15B7">
            <w:pPr>
              <w:pStyle w:val="Tablehead2"/>
              <w:jc w:val="center"/>
            </w:pPr>
            <w:r w:rsidRPr="008B7772">
              <w:t>Yes</w:t>
            </w:r>
          </w:p>
        </w:tc>
        <w:tc>
          <w:tcPr>
            <w:tcW w:w="1700" w:type="dxa"/>
            <w:tcBorders>
              <w:bottom w:val="single" w:sz="4" w:space="0" w:color="auto"/>
            </w:tcBorders>
          </w:tcPr>
          <w:p w:rsidR="00F35B8A" w:rsidRPr="008B7772" w:rsidRDefault="00F35B8A" w:rsidP="000B15B7">
            <w:pPr>
              <w:pStyle w:val="Tablehead2"/>
              <w:jc w:val="center"/>
            </w:pPr>
            <w:r w:rsidRPr="008B7772">
              <w:t>Not answered</w:t>
            </w:r>
          </w:p>
        </w:tc>
        <w:tc>
          <w:tcPr>
            <w:tcW w:w="1701" w:type="dxa"/>
            <w:tcBorders>
              <w:bottom w:val="single" w:sz="4" w:space="0" w:color="auto"/>
            </w:tcBorders>
          </w:tcPr>
          <w:p w:rsidR="00F35B8A" w:rsidRPr="008B7772" w:rsidRDefault="00F35B8A" w:rsidP="000B15B7">
            <w:pPr>
              <w:pStyle w:val="Tablehead2"/>
              <w:jc w:val="center"/>
            </w:pPr>
            <w:r w:rsidRPr="008B7772">
              <w:t>Total</w:t>
            </w:r>
          </w:p>
        </w:tc>
      </w:tr>
      <w:tr w:rsidR="00F35B8A" w:rsidRPr="000B15B7" w:rsidTr="000B15B7">
        <w:tc>
          <w:tcPr>
            <w:tcW w:w="1988" w:type="dxa"/>
            <w:tcBorders>
              <w:top w:val="single" w:sz="4" w:space="0" w:color="auto"/>
            </w:tcBorders>
          </w:tcPr>
          <w:p w:rsidR="00F35B8A" w:rsidRPr="000B15B7" w:rsidRDefault="00F35B8A" w:rsidP="000B15B7">
            <w:pPr>
              <w:pStyle w:val="Tabletext"/>
            </w:pPr>
            <w:r w:rsidRPr="000B15B7">
              <w:t>Non-employer</w:t>
            </w:r>
          </w:p>
        </w:tc>
        <w:tc>
          <w:tcPr>
            <w:tcW w:w="1700" w:type="dxa"/>
            <w:tcBorders>
              <w:top w:val="single" w:sz="4" w:space="0" w:color="auto"/>
            </w:tcBorders>
          </w:tcPr>
          <w:p w:rsidR="00F35B8A" w:rsidRPr="000B15B7" w:rsidRDefault="00F35B8A" w:rsidP="000B15B7">
            <w:pPr>
              <w:pStyle w:val="Tabletext"/>
              <w:ind w:right="454"/>
              <w:jc w:val="right"/>
            </w:pPr>
            <w:r w:rsidRPr="000B15B7">
              <w:t>662 784</w:t>
            </w:r>
          </w:p>
        </w:tc>
        <w:tc>
          <w:tcPr>
            <w:tcW w:w="1700" w:type="dxa"/>
            <w:tcBorders>
              <w:top w:val="single" w:sz="4" w:space="0" w:color="auto"/>
            </w:tcBorders>
          </w:tcPr>
          <w:p w:rsidR="00F35B8A" w:rsidRPr="000B15B7" w:rsidRDefault="00F35B8A" w:rsidP="000B15B7">
            <w:pPr>
              <w:pStyle w:val="Tabletext"/>
              <w:ind w:right="482"/>
              <w:jc w:val="right"/>
            </w:pPr>
            <w:r w:rsidRPr="000B15B7">
              <w:t>32 444</w:t>
            </w:r>
          </w:p>
        </w:tc>
        <w:tc>
          <w:tcPr>
            <w:tcW w:w="1700" w:type="dxa"/>
            <w:tcBorders>
              <w:top w:val="single" w:sz="4" w:space="0" w:color="auto"/>
            </w:tcBorders>
          </w:tcPr>
          <w:p w:rsidR="00F35B8A" w:rsidRPr="000B15B7" w:rsidRDefault="00F35B8A" w:rsidP="000B15B7">
            <w:pPr>
              <w:pStyle w:val="Tabletext"/>
              <w:ind w:right="454"/>
              <w:jc w:val="right"/>
            </w:pPr>
            <w:r w:rsidRPr="000B15B7">
              <w:t>162 954</w:t>
            </w:r>
          </w:p>
        </w:tc>
        <w:tc>
          <w:tcPr>
            <w:tcW w:w="1701" w:type="dxa"/>
            <w:tcBorders>
              <w:top w:val="single" w:sz="4" w:space="0" w:color="auto"/>
            </w:tcBorders>
          </w:tcPr>
          <w:p w:rsidR="00F35B8A" w:rsidRPr="000B15B7" w:rsidRDefault="00F35B8A" w:rsidP="000B15B7">
            <w:pPr>
              <w:pStyle w:val="Tabletext"/>
              <w:ind w:right="454"/>
              <w:jc w:val="right"/>
            </w:pPr>
            <w:r w:rsidRPr="000B15B7">
              <w:t>858 182</w:t>
            </w:r>
          </w:p>
        </w:tc>
      </w:tr>
      <w:tr w:rsidR="00F35B8A" w:rsidRPr="000B15B7" w:rsidTr="000B15B7">
        <w:tc>
          <w:tcPr>
            <w:tcW w:w="1988" w:type="dxa"/>
          </w:tcPr>
          <w:p w:rsidR="00F35B8A" w:rsidRPr="000B15B7" w:rsidRDefault="00F35B8A" w:rsidP="000B15B7">
            <w:pPr>
              <w:pStyle w:val="Tabletext"/>
            </w:pPr>
            <w:r w:rsidRPr="000B15B7">
              <w:t>0–4 employees</w:t>
            </w:r>
          </w:p>
        </w:tc>
        <w:tc>
          <w:tcPr>
            <w:tcW w:w="1700" w:type="dxa"/>
          </w:tcPr>
          <w:p w:rsidR="00F35B8A" w:rsidRPr="000B15B7" w:rsidRDefault="00F35B8A" w:rsidP="000B15B7">
            <w:pPr>
              <w:pStyle w:val="Tabletext"/>
              <w:ind w:right="454"/>
              <w:jc w:val="right"/>
            </w:pPr>
            <w:r w:rsidRPr="000B15B7">
              <w:t>383 498</w:t>
            </w:r>
          </w:p>
        </w:tc>
        <w:tc>
          <w:tcPr>
            <w:tcW w:w="1700" w:type="dxa"/>
          </w:tcPr>
          <w:p w:rsidR="00F35B8A" w:rsidRPr="000B15B7" w:rsidRDefault="00F35B8A" w:rsidP="000B15B7">
            <w:pPr>
              <w:pStyle w:val="Tabletext"/>
              <w:ind w:right="482"/>
              <w:jc w:val="right"/>
            </w:pPr>
            <w:r w:rsidRPr="000B15B7">
              <w:t>65 791</w:t>
            </w:r>
          </w:p>
        </w:tc>
        <w:tc>
          <w:tcPr>
            <w:tcW w:w="1700" w:type="dxa"/>
          </w:tcPr>
          <w:p w:rsidR="00F35B8A" w:rsidRPr="000B15B7" w:rsidRDefault="00F35B8A" w:rsidP="000B15B7">
            <w:pPr>
              <w:pStyle w:val="Tabletext"/>
              <w:ind w:right="454"/>
              <w:jc w:val="right"/>
            </w:pPr>
            <w:r w:rsidRPr="000B15B7">
              <w:t>97 080</w:t>
            </w:r>
          </w:p>
        </w:tc>
        <w:tc>
          <w:tcPr>
            <w:tcW w:w="1701" w:type="dxa"/>
          </w:tcPr>
          <w:p w:rsidR="00F35B8A" w:rsidRPr="000B15B7" w:rsidRDefault="00F35B8A" w:rsidP="000B15B7">
            <w:pPr>
              <w:pStyle w:val="Tabletext"/>
              <w:ind w:right="454"/>
              <w:jc w:val="right"/>
            </w:pPr>
            <w:r w:rsidRPr="000B15B7">
              <w:t>546 369</w:t>
            </w:r>
          </w:p>
        </w:tc>
      </w:tr>
      <w:tr w:rsidR="00F35B8A" w:rsidRPr="000B15B7" w:rsidTr="000B15B7">
        <w:tc>
          <w:tcPr>
            <w:tcW w:w="1988" w:type="dxa"/>
          </w:tcPr>
          <w:p w:rsidR="00F35B8A" w:rsidRPr="000B15B7" w:rsidRDefault="00F35B8A" w:rsidP="000B15B7">
            <w:pPr>
              <w:pStyle w:val="Tabletext"/>
            </w:pPr>
            <w:r w:rsidRPr="000B15B7">
              <w:t>5–19 employees</w:t>
            </w:r>
          </w:p>
        </w:tc>
        <w:tc>
          <w:tcPr>
            <w:tcW w:w="1700" w:type="dxa"/>
          </w:tcPr>
          <w:p w:rsidR="00F35B8A" w:rsidRPr="000B15B7" w:rsidRDefault="00F35B8A" w:rsidP="000B15B7">
            <w:pPr>
              <w:pStyle w:val="Tabletext"/>
              <w:ind w:right="454"/>
              <w:jc w:val="right"/>
            </w:pPr>
            <w:r w:rsidRPr="000B15B7">
              <w:t>91 218</w:t>
            </w:r>
          </w:p>
        </w:tc>
        <w:tc>
          <w:tcPr>
            <w:tcW w:w="1700" w:type="dxa"/>
          </w:tcPr>
          <w:p w:rsidR="00F35B8A" w:rsidRPr="000B15B7" w:rsidRDefault="00F35B8A" w:rsidP="000B15B7">
            <w:pPr>
              <w:pStyle w:val="Tabletext"/>
              <w:ind w:right="482"/>
              <w:jc w:val="right"/>
            </w:pPr>
            <w:r w:rsidRPr="000B15B7">
              <w:t>25 853</w:t>
            </w:r>
          </w:p>
        </w:tc>
        <w:tc>
          <w:tcPr>
            <w:tcW w:w="1700" w:type="dxa"/>
          </w:tcPr>
          <w:p w:rsidR="00F35B8A" w:rsidRPr="000B15B7" w:rsidRDefault="00F35B8A" w:rsidP="000B15B7">
            <w:pPr>
              <w:pStyle w:val="Tabletext"/>
              <w:ind w:right="454"/>
              <w:jc w:val="right"/>
            </w:pPr>
            <w:r w:rsidRPr="000B15B7">
              <w:t>14 106</w:t>
            </w:r>
          </w:p>
        </w:tc>
        <w:tc>
          <w:tcPr>
            <w:tcW w:w="1701" w:type="dxa"/>
          </w:tcPr>
          <w:p w:rsidR="00F35B8A" w:rsidRPr="000B15B7" w:rsidRDefault="00F35B8A" w:rsidP="000B15B7">
            <w:pPr>
              <w:pStyle w:val="Tabletext"/>
              <w:ind w:right="454"/>
              <w:jc w:val="right"/>
            </w:pPr>
            <w:r w:rsidRPr="000B15B7">
              <w:t>131 177</w:t>
            </w:r>
          </w:p>
        </w:tc>
      </w:tr>
      <w:tr w:rsidR="00F35B8A" w:rsidRPr="000B15B7" w:rsidTr="000B15B7">
        <w:tc>
          <w:tcPr>
            <w:tcW w:w="1988" w:type="dxa"/>
          </w:tcPr>
          <w:p w:rsidR="00F35B8A" w:rsidRPr="000B15B7" w:rsidRDefault="00F35B8A" w:rsidP="000B15B7">
            <w:pPr>
              <w:pStyle w:val="Tabletext"/>
            </w:pPr>
            <w:r w:rsidRPr="000B15B7">
              <w:t>20–199 employees</w:t>
            </w:r>
          </w:p>
        </w:tc>
        <w:tc>
          <w:tcPr>
            <w:tcW w:w="1700" w:type="dxa"/>
          </w:tcPr>
          <w:p w:rsidR="00F35B8A" w:rsidRPr="000B15B7" w:rsidRDefault="00F35B8A" w:rsidP="000B15B7">
            <w:pPr>
              <w:pStyle w:val="Tabletext"/>
              <w:ind w:right="454"/>
              <w:jc w:val="right"/>
            </w:pPr>
            <w:r w:rsidRPr="000B15B7">
              <w:t>17 851</w:t>
            </w:r>
          </w:p>
        </w:tc>
        <w:tc>
          <w:tcPr>
            <w:tcW w:w="1700" w:type="dxa"/>
          </w:tcPr>
          <w:p w:rsidR="00F35B8A" w:rsidRPr="000B15B7" w:rsidRDefault="00F35B8A" w:rsidP="000B15B7">
            <w:pPr>
              <w:pStyle w:val="Tabletext"/>
              <w:ind w:right="482"/>
              <w:jc w:val="right"/>
            </w:pPr>
            <w:r w:rsidRPr="000B15B7">
              <w:t>6877</w:t>
            </w:r>
          </w:p>
        </w:tc>
        <w:tc>
          <w:tcPr>
            <w:tcW w:w="1700" w:type="dxa"/>
          </w:tcPr>
          <w:p w:rsidR="00F35B8A" w:rsidRPr="000B15B7" w:rsidRDefault="00F35B8A" w:rsidP="000B15B7">
            <w:pPr>
              <w:pStyle w:val="Tabletext"/>
              <w:ind w:right="454"/>
              <w:jc w:val="right"/>
            </w:pPr>
            <w:r w:rsidRPr="000B15B7">
              <w:t>3400</w:t>
            </w:r>
          </w:p>
        </w:tc>
        <w:tc>
          <w:tcPr>
            <w:tcW w:w="1701" w:type="dxa"/>
          </w:tcPr>
          <w:p w:rsidR="00F35B8A" w:rsidRPr="000B15B7" w:rsidRDefault="00F35B8A" w:rsidP="000B15B7">
            <w:pPr>
              <w:pStyle w:val="Tabletext"/>
              <w:ind w:right="454"/>
              <w:jc w:val="right"/>
            </w:pPr>
            <w:r w:rsidRPr="000B15B7">
              <w:t>28 129</w:t>
            </w:r>
          </w:p>
        </w:tc>
      </w:tr>
      <w:tr w:rsidR="00F35B8A" w:rsidRPr="000B15B7" w:rsidTr="000B15B7">
        <w:tc>
          <w:tcPr>
            <w:tcW w:w="1988" w:type="dxa"/>
            <w:tcBorders>
              <w:bottom w:val="single" w:sz="4" w:space="0" w:color="auto"/>
            </w:tcBorders>
          </w:tcPr>
          <w:p w:rsidR="00F35B8A" w:rsidRPr="000B15B7" w:rsidRDefault="00F35B8A" w:rsidP="000B15B7">
            <w:pPr>
              <w:pStyle w:val="Tabletext"/>
              <w:rPr>
                <w:b/>
              </w:rPr>
            </w:pPr>
            <w:r w:rsidRPr="000B15B7">
              <w:rPr>
                <w:b/>
              </w:rPr>
              <w:t>Total</w:t>
            </w:r>
          </w:p>
        </w:tc>
        <w:tc>
          <w:tcPr>
            <w:tcW w:w="1700" w:type="dxa"/>
            <w:tcBorders>
              <w:bottom w:val="single" w:sz="4" w:space="0" w:color="auto"/>
            </w:tcBorders>
          </w:tcPr>
          <w:p w:rsidR="00F35B8A" w:rsidRPr="000B15B7" w:rsidRDefault="00F35B8A" w:rsidP="000B15B7">
            <w:pPr>
              <w:pStyle w:val="Tabletext"/>
              <w:ind w:right="454"/>
              <w:jc w:val="right"/>
              <w:rPr>
                <w:b/>
              </w:rPr>
            </w:pPr>
            <w:r w:rsidRPr="000B15B7">
              <w:rPr>
                <w:b/>
              </w:rPr>
              <w:t>1 155 352</w:t>
            </w:r>
          </w:p>
        </w:tc>
        <w:tc>
          <w:tcPr>
            <w:tcW w:w="1700" w:type="dxa"/>
            <w:tcBorders>
              <w:bottom w:val="single" w:sz="4" w:space="0" w:color="auto"/>
            </w:tcBorders>
          </w:tcPr>
          <w:p w:rsidR="00F35B8A" w:rsidRPr="000B15B7" w:rsidRDefault="00F35B8A" w:rsidP="000B15B7">
            <w:pPr>
              <w:pStyle w:val="Tabletext"/>
              <w:ind w:right="482"/>
              <w:jc w:val="right"/>
              <w:rPr>
                <w:b/>
              </w:rPr>
            </w:pPr>
            <w:r w:rsidRPr="000B15B7">
              <w:rPr>
                <w:b/>
              </w:rPr>
              <w:t>130 965</w:t>
            </w:r>
          </w:p>
        </w:tc>
        <w:tc>
          <w:tcPr>
            <w:tcW w:w="1700" w:type="dxa"/>
            <w:tcBorders>
              <w:bottom w:val="single" w:sz="4" w:space="0" w:color="auto"/>
            </w:tcBorders>
          </w:tcPr>
          <w:p w:rsidR="00F35B8A" w:rsidRPr="000B15B7" w:rsidRDefault="00F35B8A" w:rsidP="000B15B7">
            <w:pPr>
              <w:pStyle w:val="Tabletext"/>
              <w:ind w:right="454"/>
              <w:jc w:val="right"/>
              <w:rPr>
                <w:b/>
              </w:rPr>
            </w:pPr>
            <w:r w:rsidRPr="000B15B7">
              <w:rPr>
                <w:b/>
              </w:rPr>
              <w:t>277 540</w:t>
            </w:r>
          </w:p>
        </w:tc>
        <w:tc>
          <w:tcPr>
            <w:tcW w:w="1701" w:type="dxa"/>
            <w:tcBorders>
              <w:bottom w:val="single" w:sz="4" w:space="0" w:color="auto"/>
            </w:tcBorders>
          </w:tcPr>
          <w:p w:rsidR="00F35B8A" w:rsidRPr="000B15B7" w:rsidRDefault="00F35B8A" w:rsidP="000B15B7">
            <w:pPr>
              <w:pStyle w:val="Tabletext"/>
              <w:ind w:right="454"/>
              <w:jc w:val="right"/>
              <w:rPr>
                <w:b/>
              </w:rPr>
            </w:pPr>
            <w:r w:rsidRPr="000B15B7">
              <w:rPr>
                <w:b/>
              </w:rPr>
              <w:t>1 563 857</w:t>
            </w:r>
          </w:p>
        </w:tc>
      </w:tr>
    </w:tbl>
    <w:p w:rsidR="00F35B8A" w:rsidRDefault="00F35B8A" w:rsidP="000B15B7">
      <w:pPr>
        <w:pStyle w:val="Textmorebefore"/>
      </w:pPr>
      <w:r>
        <w:t>The relationship between business size and skill shortages is depicted more clearly in table 3, which converts the absolute numbers from table 2 into row percentages. We see that there is a clear, positive relationship between business size and the likelihood of skill shortages. Across the in-scope population of businesses, 8% reported that they had skill shortages in 2004</w:t>
      </w:r>
      <w:r w:rsidR="005E72BC">
        <w:t>—</w:t>
      </w:r>
      <w:r>
        <w:t>05. Note that this estimate is half the unweighted figure in table 1. The reason for the difference is the design of the Business Longitudinal Database sample, which is stratified by business size. Once the data are weighted to reflect this design element, and thus to represent the true population distribution, the number of small and very small businesses increases substantially as a proportion of the total. Table 3 suggests that small businesses are less likely to report skill shortages: their incidence in businesses with 0</w:t>
      </w:r>
      <w:r w:rsidR="005E72BC">
        <w:t>—</w:t>
      </w:r>
      <w:r>
        <w:t>4 employees (12%) is half that of businesses with 20</w:t>
      </w:r>
      <w:r w:rsidR="005E72BC">
        <w:t>—</w:t>
      </w:r>
      <w:r>
        <w:t>199 employees. Consequently, the overall incidence of skill shortages is reduced after weighting, from 16 to 8%, because of the lower incidence of shortages in (the relatively large population of) small firms.</w:t>
      </w:r>
    </w:p>
    <w:p w:rsidR="00F35B8A" w:rsidRPr="00BA765B" w:rsidRDefault="00F35B8A" w:rsidP="00F35B8A">
      <w:pPr>
        <w:pStyle w:val="tabletitle"/>
      </w:pPr>
      <w:bookmarkStart w:id="51" w:name="_Toc296962118"/>
      <w:bookmarkStart w:id="52" w:name="_Toc305165743"/>
      <w:bookmarkStart w:id="53" w:name="_Toc310954325"/>
      <w:r w:rsidRPr="00BA765B">
        <w:t>Table 3</w:t>
      </w:r>
      <w:bookmarkEnd w:id="51"/>
      <w:r>
        <w:tab/>
        <w:t>Incidence of skill shortages by business size, weighted row percentages</w:t>
      </w:r>
      <w:bookmarkEnd w:id="52"/>
      <w:bookmarkEnd w:id="53"/>
    </w:p>
    <w:tbl>
      <w:tblPr>
        <w:tblW w:w="8789" w:type="dxa"/>
        <w:tblInd w:w="108" w:type="dxa"/>
        <w:tblLayout w:type="fixed"/>
        <w:tblLook w:val="00A0"/>
      </w:tblPr>
      <w:tblGrid>
        <w:gridCol w:w="1988"/>
        <w:gridCol w:w="1700"/>
        <w:gridCol w:w="1700"/>
        <w:gridCol w:w="1700"/>
        <w:gridCol w:w="1701"/>
      </w:tblGrid>
      <w:tr w:rsidR="00F35B8A" w:rsidRPr="008B7772" w:rsidTr="000B15B7">
        <w:tc>
          <w:tcPr>
            <w:tcW w:w="1988" w:type="dxa"/>
            <w:tcBorders>
              <w:top w:val="single" w:sz="4" w:space="0" w:color="auto"/>
            </w:tcBorders>
          </w:tcPr>
          <w:p w:rsidR="00F35B8A" w:rsidRPr="008B7772" w:rsidRDefault="00F35B8A" w:rsidP="006F35AA">
            <w:pPr>
              <w:pStyle w:val="Tablehead1"/>
            </w:pPr>
          </w:p>
        </w:tc>
        <w:tc>
          <w:tcPr>
            <w:tcW w:w="6801" w:type="dxa"/>
            <w:gridSpan w:val="4"/>
            <w:tcBorders>
              <w:top w:val="single" w:sz="4" w:space="0" w:color="auto"/>
            </w:tcBorders>
          </w:tcPr>
          <w:p w:rsidR="00F35B8A" w:rsidRPr="008B7772" w:rsidRDefault="00F35B8A" w:rsidP="000B15B7">
            <w:pPr>
              <w:pStyle w:val="Tablehead1"/>
              <w:jc w:val="center"/>
            </w:pPr>
            <w:r w:rsidRPr="008B7772">
              <w:t>Did this business have skill shortages during the year to 30 June 2005?</w:t>
            </w:r>
          </w:p>
        </w:tc>
      </w:tr>
      <w:tr w:rsidR="00F35B8A" w:rsidRPr="0004215F" w:rsidTr="000B15B7">
        <w:tc>
          <w:tcPr>
            <w:tcW w:w="1988" w:type="dxa"/>
            <w:tcBorders>
              <w:bottom w:val="single" w:sz="4" w:space="0" w:color="auto"/>
            </w:tcBorders>
          </w:tcPr>
          <w:p w:rsidR="00F35B8A" w:rsidRPr="0004215F" w:rsidRDefault="00F35B8A" w:rsidP="006F35AA">
            <w:pPr>
              <w:pStyle w:val="Tablehead2"/>
            </w:pPr>
          </w:p>
        </w:tc>
        <w:tc>
          <w:tcPr>
            <w:tcW w:w="1700" w:type="dxa"/>
            <w:tcBorders>
              <w:bottom w:val="single" w:sz="4" w:space="0" w:color="auto"/>
            </w:tcBorders>
          </w:tcPr>
          <w:p w:rsidR="00F35B8A" w:rsidRPr="0004215F" w:rsidRDefault="00F35B8A" w:rsidP="000B15B7">
            <w:pPr>
              <w:pStyle w:val="Tablehead2"/>
              <w:jc w:val="center"/>
            </w:pPr>
            <w:r w:rsidRPr="0004215F">
              <w:t>No</w:t>
            </w:r>
          </w:p>
        </w:tc>
        <w:tc>
          <w:tcPr>
            <w:tcW w:w="1700" w:type="dxa"/>
            <w:tcBorders>
              <w:bottom w:val="single" w:sz="4" w:space="0" w:color="auto"/>
            </w:tcBorders>
          </w:tcPr>
          <w:p w:rsidR="00F35B8A" w:rsidRPr="0004215F" w:rsidRDefault="00F35B8A" w:rsidP="000B15B7">
            <w:pPr>
              <w:pStyle w:val="Tablehead2"/>
              <w:jc w:val="center"/>
            </w:pPr>
            <w:r w:rsidRPr="0004215F">
              <w:t>Yes</w:t>
            </w:r>
          </w:p>
        </w:tc>
        <w:tc>
          <w:tcPr>
            <w:tcW w:w="1700" w:type="dxa"/>
            <w:tcBorders>
              <w:bottom w:val="single" w:sz="4" w:space="0" w:color="auto"/>
            </w:tcBorders>
          </w:tcPr>
          <w:p w:rsidR="00F35B8A" w:rsidRPr="0004215F" w:rsidRDefault="00F35B8A" w:rsidP="000B15B7">
            <w:pPr>
              <w:pStyle w:val="Tablehead2"/>
              <w:jc w:val="center"/>
            </w:pPr>
            <w:r w:rsidRPr="0004215F">
              <w:t>Not answered</w:t>
            </w:r>
          </w:p>
        </w:tc>
        <w:tc>
          <w:tcPr>
            <w:tcW w:w="1701" w:type="dxa"/>
            <w:tcBorders>
              <w:bottom w:val="single" w:sz="4" w:space="0" w:color="auto"/>
            </w:tcBorders>
          </w:tcPr>
          <w:p w:rsidR="00F35B8A" w:rsidRPr="0004215F" w:rsidRDefault="00F35B8A" w:rsidP="000B15B7">
            <w:pPr>
              <w:pStyle w:val="Tablehead2"/>
              <w:jc w:val="center"/>
            </w:pPr>
            <w:r w:rsidRPr="0004215F">
              <w:t>Total</w:t>
            </w:r>
          </w:p>
        </w:tc>
      </w:tr>
      <w:tr w:rsidR="00F35B8A" w:rsidRPr="000B15B7" w:rsidTr="000B15B7">
        <w:tc>
          <w:tcPr>
            <w:tcW w:w="1988" w:type="dxa"/>
            <w:tcBorders>
              <w:top w:val="single" w:sz="4" w:space="0" w:color="auto"/>
            </w:tcBorders>
          </w:tcPr>
          <w:p w:rsidR="00F35B8A" w:rsidRPr="000B15B7" w:rsidRDefault="00F35B8A" w:rsidP="000B15B7">
            <w:pPr>
              <w:pStyle w:val="Tabletext"/>
            </w:pPr>
            <w:r w:rsidRPr="000B15B7">
              <w:t>Non-employer</w:t>
            </w:r>
          </w:p>
        </w:tc>
        <w:tc>
          <w:tcPr>
            <w:tcW w:w="1700" w:type="dxa"/>
            <w:tcBorders>
              <w:top w:val="single" w:sz="4" w:space="0" w:color="auto"/>
            </w:tcBorders>
          </w:tcPr>
          <w:p w:rsidR="00F35B8A" w:rsidRPr="000B15B7" w:rsidRDefault="00F35B8A" w:rsidP="000B15B7">
            <w:pPr>
              <w:pStyle w:val="Tabletext"/>
              <w:tabs>
                <w:tab w:val="decimal" w:pos="822"/>
              </w:tabs>
            </w:pPr>
            <w:r w:rsidRPr="000B15B7">
              <w:t>77</w:t>
            </w:r>
          </w:p>
        </w:tc>
        <w:tc>
          <w:tcPr>
            <w:tcW w:w="1700" w:type="dxa"/>
            <w:tcBorders>
              <w:top w:val="single" w:sz="4" w:space="0" w:color="auto"/>
            </w:tcBorders>
          </w:tcPr>
          <w:p w:rsidR="00F35B8A" w:rsidRPr="000B15B7" w:rsidRDefault="00F35B8A" w:rsidP="000B15B7">
            <w:pPr>
              <w:pStyle w:val="Tabletext"/>
              <w:tabs>
                <w:tab w:val="decimal" w:pos="822"/>
              </w:tabs>
            </w:pPr>
            <w:r w:rsidRPr="000B15B7">
              <w:t>4</w:t>
            </w:r>
          </w:p>
        </w:tc>
        <w:tc>
          <w:tcPr>
            <w:tcW w:w="1700" w:type="dxa"/>
            <w:tcBorders>
              <w:top w:val="single" w:sz="4" w:space="0" w:color="auto"/>
            </w:tcBorders>
          </w:tcPr>
          <w:p w:rsidR="00F35B8A" w:rsidRPr="000B15B7" w:rsidRDefault="00F35B8A" w:rsidP="000B15B7">
            <w:pPr>
              <w:pStyle w:val="Tabletext"/>
              <w:tabs>
                <w:tab w:val="decimal" w:pos="822"/>
              </w:tabs>
            </w:pPr>
            <w:r w:rsidRPr="000B15B7">
              <w:t>19</w:t>
            </w:r>
          </w:p>
        </w:tc>
        <w:tc>
          <w:tcPr>
            <w:tcW w:w="1701" w:type="dxa"/>
            <w:tcBorders>
              <w:top w:val="single" w:sz="4" w:space="0" w:color="auto"/>
            </w:tcBorders>
          </w:tcPr>
          <w:p w:rsidR="00F35B8A" w:rsidRPr="000B15B7" w:rsidRDefault="00F35B8A" w:rsidP="000B15B7">
            <w:pPr>
              <w:pStyle w:val="Tabletext"/>
              <w:tabs>
                <w:tab w:val="decimal" w:pos="879"/>
              </w:tabs>
            </w:pPr>
            <w:r w:rsidRPr="000B15B7">
              <w:t>100</w:t>
            </w:r>
          </w:p>
        </w:tc>
      </w:tr>
      <w:tr w:rsidR="00F35B8A" w:rsidRPr="000B15B7" w:rsidTr="000B15B7">
        <w:tc>
          <w:tcPr>
            <w:tcW w:w="1988" w:type="dxa"/>
          </w:tcPr>
          <w:p w:rsidR="00F35B8A" w:rsidRPr="000B15B7" w:rsidRDefault="00F35B8A" w:rsidP="000B15B7">
            <w:pPr>
              <w:pStyle w:val="Tabletext"/>
            </w:pPr>
            <w:r w:rsidRPr="000B15B7">
              <w:t>0–4 employees</w:t>
            </w:r>
          </w:p>
        </w:tc>
        <w:tc>
          <w:tcPr>
            <w:tcW w:w="1700" w:type="dxa"/>
          </w:tcPr>
          <w:p w:rsidR="00F35B8A" w:rsidRPr="000B15B7" w:rsidRDefault="00F35B8A" w:rsidP="000B15B7">
            <w:pPr>
              <w:pStyle w:val="Tabletext"/>
              <w:tabs>
                <w:tab w:val="decimal" w:pos="822"/>
              </w:tabs>
            </w:pPr>
            <w:r w:rsidRPr="000B15B7">
              <w:t>70</w:t>
            </w:r>
          </w:p>
        </w:tc>
        <w:tc>
          <w:tcPr>
            <w:tcW w:w="1700" w:type="dxa"/>
          </w:tcPr>
          <w:p w:rsidR="00F35B8A" w:rsidRPr="000B15B7" w:rsidRDefault="00F35B8A" w:rsidP="000B15B7">
            <w:pPr>
              <w:pStyle w:val="Tabletext"/>
              <w:tabs>
                <w:tab w:val="decimal" w:pos="822"/>
              </w:tabs>
            </w:pPr>
            <w:r w:rsidRPr="000B15B7">
              <w:t>12</w:t>
            </w:r>
          </w:p>
        </w:tc>
        <w:tc>
          <w:tcPr>
            <w:tcW w:w="1700" w:type="dxa"/>
          </w:tcPr>
          <w:p w:rsidR="00F35B8A" w:rsidRPr="000B15B7" w:rsidRDefault="00F35B8A" w:rsidP="000B15B7">
            <w:pPr>
              <w:pStyle w:val="Tabletext"/>
              <w:tabs>
                <w:tab w:val="decimal" w:pos="822"/>
              </w:tabs>
            </w:pPr>
            <w:r w:rsidRPr="000B15B7">
              <w:t>18</w:t>
            </w:r>
          </w:p>
        </w:tc>
        <w:tc>
          <w:tcPr>
            <w:tcW w:w="1701" w:type="dxa"/>
          </w:tcPr>
          <w:p w:rsidR="00F35B8A" w:rsidRPr="000B15B7" w:rsidRDefault="00F35B8A" w:rsidP="000B15B7">
            <w:pPr>
              <w:pStyle w:val="Tabletext"/>
              <w:tabs>
                <w:tab w:val="decimal" w:pos="879"/>
              </w:tabs>
            </w:pPr>
            <w:r w:rsidRPr="000B15B7">
              <w:t>100</w:t>
            </w:r>
          </w:p>
        </w:tc>
      </w:tr>
      <w:tr w:rsidR="00F35B8A" w:rsidRPr="000B15B7" w:rsidTr="000B15B7">
        <w:tc>
          <w:tcPr>
            <w:tcW w:w="1988" w:type="dxa"/>
          </w:tcPr>
          <w:p w:rsidR="00F35B8A" w:rsidRPr="000B15B7" w:rsidRDefault="00F35B8A" w:rsidP="000B15B7">
            <w:pPr>
              <w:pStyle w:val="Tabletext"/>
            </w:pPr>
            <w:r w:rsidRPr="000B15B7">
              <w:t>5–19 employees</w:t>
            </w:r>
          </w:p>
        </w:tc>
        <w:tc>
          <w:tcPr>
            <w:tcW w:w="1700" w:type="dxa"/>
          </w:tcPr>
          <w:p w:rsidR="00F35B8A" w:rsidRPr="000B15B7" w:rsidRDefault="00F35B8A" w:rsidP="000B15B7">
            <w:pPr>
              <w:pStyle w:val="Tabletext"/>
              <w:tabs>
                <w:tab w:val="decimal" w:pos="822"/>
              </w:tabs>
            </w:pPr>
            <w:r w:rsidRPr="000B15B7">
              <w:t>70</w:t>
            </w:r>
          </w:p>
        </w:tc>
        <w:tc>
          <w:tcPr>
            <w:tcW w:w="1700" w:type="dxa"/>
          </w:tcPr>
          <w:p w:rsidR="00F35B8A" w:rsidRPr="000B15B7" w:rsidRDefault="00F35B8A" w:rsidP="000B15B7">
            <w:pPr>
              <w:pStyle w:val="Tabletext"/>
              <w:tabs>
                <w:tab w:val="decimal" w:pos="822"/>
              </w:tabs>
            </w:pPr>
            <w:r w:rsidRPr="000B15B7">
              <w:t>20</w:t>
            </w:r>
          </w:p>
        </w:tc>
        <w:tc>
          <w:tcPr>
            <w:tcW w:w="1700" w:type="dxa"/>
          </w:tcPr>
          <w:p w:rsidR="00F35B8A" w:rsidRPr="000B15B7" w:rsidRDefault="00F35B8A" w:rsidP="000B15B7">
            <w:pPr>
              <w:pStyle w:val="Tabletext"/>
              <w:tabs>
                <w:tab w:val="decimal" w:pos="822"/>
              </w:tabs>
            </w:pPr>
            <w:r w:rsidRPr="000B15B7">
              <w:t>11</w:t>
            </w:r>
          </w:p>
        </w:tc>
        <w:tc>
          <w:tcPr>
            <w:tcW w:w="1701" w:type="dxa"/>
          </w:tcPr>
          <w:p w:rsidR="00F35B8A" w:rsidRPr="000B15B7" w:rsidRDefault="00F35B8A" w:rsidP="000B15B7">
            <w:pPr>
              <w:pStyle w:val="Tabletext"/>
              <w:tabs>
                <w:tab w:val="decimal" w:pos="879"/>
              </w:tabs>
            </w:pPr>
            <w:r w:rsidRPr="000B15B7">
              <w:t>100</w:t>
            </w:r>
          </w:p>
        </w:tc>
      </w:tr>
      <w:tr w:rsidR="00F35B8A" w:rsidRPr="000B15B7" w:rsidTr="000B15B7">
        <w:tc>
          <w:tcPr>
            <w:tcW w:w="1988" w:type="dxa"/>
          </w:tcPr>
          <w:p w:rsidR="00F35B8A" w:rsidRPr="000B15B7" w:rsidRDefault="00F35B8A" w:rsidP="000B15B7">
            <w:pPr>
              <w:pStyle w:val="Tabletext"/>
            </w:pPr>
            <w:r w:rsidRPr="000B15B7">
              <w:t>20–199 employees</w:t>
            </w:r>
          </w:p>
        </w:tc>
        <w:tc>
          <w:tcPr>
            <w:tcW w:w="1700" w:type="dxa"/>
          </w:tcPr>
          <w:p w:rsidR="00F35B8A" w:rsidRPr="000B15B7" w:rsidRDefault="00F35B8A" w:rsidP="000B15B7">
            <w:pPr>
              <w:pStyle w:val="Tabletext"/>
              <w:tabs>
                <w:tab w:val="decimal" w:pos="822"/>
              </w:tabs>
            </w:pPr>
            <w:r w:rsidRPr="000B15B7">
              <w:t>63</w:t>
            </w:r>
          </w:p>
        </w:tc>
        <w:tc>
          <w:tcPr>
            <w:tcW w:w="1700" w:type="dxa"/>
          </w:tcPr>
          <w:p w:rsidR="00F35B8A" w:rsidRPr="000B15B7" w:rsidRDefault="00F35B8A" w:rsidP="000B15B7">
            <w:pPr>
              <w:pStyle w:val="Tabletext"/>
              <w:tabs>
                <w:tab w:val="decimal" w:pos="822"/>
              </w:tabs>
            </w:pPr>
            <w:r w:rsidRPr="000B15B7">
              <w:t>24</w:t>
            </w:r>
          </w:p>
        </w:tc>
        <w:tc>
          <w:tcPr>
            <w:tcW w:w="1700" w:type="dxa"/>
          </w:tcPr>
          <w:p w:rsidR="00F35B8A" w:rsidRPr="000B15B7" w:rsidRDefault="00F35B8A" w:rsidP="000B15B7">
            <w:pPr>
              <w:pStyle w:val="Tabletext"/>
              <w:tabs>
                <w:tab w:val="decimal" w:pos="822"/>
              </w:tabs>
            </w:pPr>
            <w:r w:rsidRPr="000B15B7">
              <w:t>12</w:t>
            </w:r>
          </w:p>
        </w:tc>
        <w:tc>
          <w:tcPr>
            <w:tcW w:w="1701" w:type="dxa"/>
          </w:tcPr>
          <w:p w:rsidR="00F35B8A" w:rsidRPr="000B15B7" w:rsidRDefault="00F35B8A" w:rsidP="000B15B7">
            <w:pPr>
              <w:pStyle w:val="Tabletext"/>
              <w:tabs>
                <w:tab w:val="decimal" w:pos="879"/>
              </w:tabs>
            </w:pPr>
            <w:r w:rsidRPr="000B15B7">
              <w:t>100</w:t>
            </w:r>
          </w:p>
        </w:tc>
      </w:tr>
      <w:tr w:rsidR="00F35B8A" w:rsidRPr="000B15B7" w:rsidTr="000B15B7">
        <w:tc>
          <w:tcPr>
            <w:tcW w:w="1988" w:type="dxa"/>
            <w:tcBorders>
              <w:bottom w:val="single" w:sz="4" w:space="0" w:color="auto"/>
            </w:tcBorders>
          </w:tcPr>
          <w:p w:rsidR="00F35B8A" w:rsidRPr="000B15B7" w:rsidRDefault="00F35B8A" w:rsidP="000B15B7">
            <w:pPr>
              <w:pStyle w:val="Tabletext"/>
              <w:rPr>
                <w:b/>
              </w:rPr>
            </w:pPr>
            <w:r w:rsidRPr="000B15B7">
              <w:rPr>
                <w:b/>
              </w:rPr>
              <w:t>Total</w:t>
            </w:r>
          </w:p>
        </w:tc>
        <w:tc>
          <w:tcPr>
            <w:tcW w:w="1700" w:type="dxa"/>
            <w:tcBorders>
              <w:bottom w:val="single" w:sz="4" w:space="0" w:color="auto"/>
            </w:tcBorders>
          </w:tcPr>
          <w:p w:rsidR="00F35B8A" w:rsidRPr="000B15B7" w:rsidRDefault="00F35B8A" w:rsidP="000B15B7">
            <w:pPr>
              <w:pStyle w:val="Tabletext"/>
              <w:tabs>
                <w:tab w:val="decimal" w:pos="822"/>
              </w:tabs>
              <w:rPr>
                <w:b/>
              </w:rPr>
            </w:pPr>
            <w:r w:rsidRPr="000B15B7">
              <w:rPr>
                <w:b/>
              </w:rPr>
              <w:t>74</w:t>
            </w:r>
          </w:p>
        </w:tc>
        <w:tc>
          <w:tcPr>
            <w:tcW w:w="1700" w:type="dxa"/>
            <w:tcBorders>
              <w:bottom w:val="single" w:sz="4" w:space="0" w:color="auto"/>
            </w:tcBorders>
          </w:tcPr>
          <w:p w:rsidR="00F35B8A" w:rsidRPr="000B15B7" w:rsidRDefault="00F35B8A" w:rsidP="000B15B7">
            <w:pPr>
              <w:pStyle w:val="Tabletext"/>
              <w:tabs>
                <w:tab w:val="decimal" w:pos="822"/>
              </w:tabs>
              <w:rPr>
                <w:b/>
              </w:rPr>
            </w:pPr>
            <w:r w:rsidRPr="000B15B7">
              <w:rPr>
                <w:b/>
              </w:rPr>
              <w:t>8</w:t>
            </w:r>
          </w:p>
        </w:tc>
        <w:tc>
          <w:tcPr>
            <w:tcW w:w="1700" w:type="dxa"/>
            <w:tcBorders>
              <w:bottom w:val="single" w:sz="4" w:space="0" w:color="auto"/>
            </w:tcBorders>
          </w:tcPr>
          <w:p w:rsidR="00F35B8A" w:rsidRPr="000B15B7" w:rsidRDefault="00F35B8A" w:rsidP="000B15B7">
            <w:pPr>
              <w:pStyle w:val="Tabletext"/>
              <w:tabs>
                <w:tab w:val="decimal" w:pos="822"/>
              </w:tabs>
              <w:rPr>
                <w:b/>
              </w:rPr>
            </w:pPr>
            <w:r w:rsidRPr="000B15B7">
              <w:rPr>
                <w:b/>
              </w:rPr>
              <w:t>18</w:t>
            </w:r>
          </w:p>
        </w:tc>
        <w:tc>
          <w:tcPr>
            <w:tcW w:w="1701" w:type="dxa"/>
            <w:tcBorders>
              <w:bottom w:val="single" w:sz="4" w:space="0" w:color="auto"/>
            </w:tcBorders>
          </w:tcPr>
          <w:p w:rsidR="00F35B8A" w:rsidRPr="000B15B7" w:rsidRDefault="00F35B8A" w:rsidP="000B15B7">
            <w:pPr>
              <w:pStyle w:val="Tabletext"/>
              <w:tabs>
                <w:tab w:val="decimal" w:pos="879"/>
              </w:tabs>
              <w:rPr>
                <w:b/>
              </w:rPr>
            </w:pPr>
            <w:r w:rsidRPr="000B15B7">
              <w:rPr>
                <w:b/>
              </w:rPr>
              <w:t>100</w:t>
            </w:r>
          </w:p>
        </w:tc>
      </w:tr>
    </w:tbl>
    <w:p w:rsidR="00F35B8A" w:rsidRDefault="00F35B8A" w:rsidP="000B15B7">
      <w:pPr>
        <w:pStyle w:val="Textmorebefore"/>
      </w:pPr>
      <w:r>
        <w:t>Tables 1 to 3 highlighted two further data complications. First, ‘non-employing businesses’ make up a significant proportion of all cases in the sample. For the purposes of the Business Longitudinal Database, these are defined as businesses with no active income tax withholding (ITW) role. There are 573 non-employing businesses in Panel One of the Business Longitudinal Database. They represent 21% of the unweighted sample, but over half (55%) of the weighted population. Because these non-employing businesses are a large group, our decision about how to treat them in the analysis will influence our conclusions about the prevalence and causes of skill shortages.</w:t>
      </w:r>
    </w:p>
    <w:p w:rsidR="00F35B8A" w:rsidRDefault="00F35B8A" w:rsidP="00F35B8A">
      <w:pPr>
        <w:pStyle w:val="Text"/>
      </w:pPr>
      <w:r>
        <w:t>The difficulty lies in inferring what non-employing businesses mean when they say they have a skill shortage. We have assumed that these are businesses that wish to expand their employment, but (for whatever reason) cannot find the desired workers. On this basis, we have treated them as legitimate cases and have not deleted them from the dataset. It is important to recognise, however, that their retention in the dataset has the effect of reducing the overall estimate of skill shortage prevalence. The reason is that non-employing businesses are a large proportion of the total business population (table 2), but skill shortages are comparatively rare for them (table 3).</w:t>
      </w:r>
    </w:p>
    <w:p w:rsidR="00F35B8A" w:rsidRDefault="00F35B8A" w:rsidP="00F35B8A">
      <w:pPr>
        <w:pStyle w:val="Text"/>
      </w:pPr>
      <w:r>
        <w:t xml:space="preserve">Although the smaller businesses are numerous, their number of employees is (necessarily) small and their significance as a proportion of the total workforce will be low. This will be a direct consequence </w:t>
      </w:r>
      <w:r>
        <w:lastRenderedPageBreak/>
        <w:t xml:space="preserve">of using the business as the unit of observation. Table 4 provides an indication of the effect that the presence of many smaller workplaces has on the estimated incidence of skill shortages. Rather than treating the business as the unit of observation, </w:t>
      </w:r>
      <w:r w:rsidR="00AF65CA">
        <w:t xml:space="preserve">we have reweighted </w:t>
      </w:r>
      <w:r>
        <w:t>the data in table 4 to reflect the approximate number of workers present in each business. This can only be done in a crude way with the Business Longitudinal Database data, given that workplace size is coded in ranges (for example, 5</w:t>
      </w:r>
      <w:r w:rsidR="005E72BC">
        <w:t>—</w:t>
      </w:r>
      <w:r>
        <w:t>19 workers), rather than as a continuous variable. We have assigned to firms the number of workers that corresponds to the mid-point value of the workplace size range in which each is found. For instance, firms in the category of 5</w:t>
      </w:r>
      <w:r w:rsidR="005E72BC">
        <w:t>—</w:t>
      </w:r>
      <w:r>
        <w:t>19 workers are assumed to have 12 workers for the purposes of table 4. This is an imperfect method, particularly for firms in the largest size category, which has the widest range (20</w:t>
      </w:r>
      <w:r w:rsidR="005E72BC">
        <w:t>—</w:t>
      </w:r>
      <w:r>
        <w:t xml:space="preserve">199 workers). However, it suffices, in the absence of ready alternatives, to illustrate the role of workplace size in estimating the incidence of skill shortages. </w:t>
      </w:r>
    </w:p>
    <w:p w:rsidR="00F35B8A" w:rsidRDefault="00F35B8A" w:rsidP="00F35B8A">
      <w:pPr>
        <w:pStyle w:val="Text"/>
      </w:pPr>
      <w:r>
        <w:t>We see that, when the sample is reweighted by the approximate number of workers in each firm, rather than by the number of firms, the incidence of skill shortages rises considerably. The approximate proportion of workers in businesses with skill shortages in 2004</w:t>
      </w:r>
      <w:r w:rsidR="005E72BC">
        <w:t>—</w:t>
      </w:r>
      <w:r>
        <w:t>05 was 18% (table 4), as opposed to 8% of firms with skill shortages (table 3). This difference highlights further the positive relationship between workplace size and the probability of skill shortages.</w:t>
      </w:r>
    </w:p>
    <w:p w:rsidR="00F35B8A" w:rsidRPr="00BA765B" w:rsidRDefault="00F35B8A" w:rsidP="00F35B8A">
      <w:pPr>
        <w:pStyle w:val="tabletitle"/>
      </w:pPr>
      <w:bookmarkStart w:id="54" w:name="_Toc310954326"/>
      <w:r>
        <w:t>Table 4</w:t>
      </w:r>
      <w:r>
        <w:tab/>
        <w:t>Incidence of skill shortages by business size, reweighted by approximate number of workers per business</w:t>
      </w:r>
      <w:bookmarkEnd w:id="54"/>
    </w:p>
    <w:tbl>
      <w:tblPr>
        <w:tblW w:w="8789" w:type="dxa"/>
        <w:tblInd w:w="108" w:type="dxa"/>
        <w:tblLayout w:type="fixed"/>
        <w:tblLook w:val="00A0"/>
      </w:tblPr>
      <w:tblGrid>
        <w:gridCol w:w="1988"/>
        <w:gridCol w:w="1700"/>
        <w:gridCol w:w="1700"/>
        <w:gridCol w:w="1700"/>
        <w:gridCol w:w="1701"/>
      </w:tblGrid>
      <w:tr w:rsidR="00F35B8A" w:rsidRPr="008B7772" w:rsidTr="0037780A">
        <w:tc>
          <w:tcPr>
            <w:tcW w:w="1988" w:type="dxa"/>
            <w:tcBorders>
              <w:top w:val="single" w:sz="4" w:space="0" w:color="auto"/>
            </w:tcBorders>
          </w:tcPr>
          <w:p w:rsidR="00F35B8A" w:rsidRPr="008B7772" w:rsidRDefault="00F35B8A" w:rsidP="006F35AA">
            <w:pPr>
              <w:pStyle w:val="Tablehead1"/>
              <w:ind w:firstLine="720"/>
            </w:pPr>
          </w:p>
        </w:tc>
        <w:tc>
          <w:tcPr>
            <w:tcW w:w="6801" w:type="dxa"/>
            <w:gridSpan w:val="4"/>
            <w:tcBorders>
              <w:top w:val="single" w:sz="4" w:space="0" w:color="auto"/>
            </w:tcBorders>
          </w:tcPr>
          <w:p w:rsidR="00F35B8A" w:rsidRPr="008B7772" w:rsidRDefault="00F35B8A" w:rsidP="0037780A">
            <w:pPr>
              <w:pStyle w:val="Tablehead1"/>
              <w:jc w:val="center"/>
            </w:pPr>
            <w:r w:rsidRPr="008B7772">
              <w:t>Did this business have skill shortages during the year to 30 June 2005?</w:t>
            </w:r>
          </w:p>
        </w:tc>
      </w:tr>
      <w:tr w:rsidR="00F35B8A" w:rsidRPr="008B7772" w:rsidTr="0037780A">
        <w:tc>
          <w:tcPr>
            <w:tcW w:w="1988" w:type="dxa"/>
            <w:tcBorders>
              <w:bottom w:val="single" w:sz="4" w:space="0" w:color="auto"/>
            </w:tcBorders>
          </w:tcPr>
          <w:p w:rsidR="00F35B8A" w:rsidRPr="008B7772" w:rsidRDefault="00F35B8A" w:rsidP="006F35AA">
            <w:pPr>
              <w:pStyle w:val="Tablehead2"/>
            </w:pPr>
          </w:p>
        </w:tc>
        <w:tc>
          <w:tcPr>
            <w:tcW w:w="1700" w:type="dxa"/>
            <w:tcBorders>
              <w:bottom w:val="single" w:sz="4" w:space="0" w:color="auto"/>
            </w:tcBorders>
          </w:tcPr>
          <w:p w:rsidR="00F35B8A" w:rsidRPr="008B7772" w:rsidRDefault="00F35B8A" w:rsidP="0037780A">
            <w:pPr>
              <w:pStyle w:val="Tablehead2"/>
              <w:jc w:val="center"/>
            </w:pPr>
            <w:r w:rsidRPr="008B7772">
              <w:t>No</w:t>
            </w:r>
          </w:p>
        </w:tc>
        <w:tc>
          <w:tcPr>
            <w:tcW w:w="1700" w:type="dxa"/>
            <w:tcBorders>
              <w:bottom w:val="single" w:sz="4" w:space="0" w:color="auto"/>
            </w:tcBorders>
          </w:tcPr>
          <w:p w:rsidR="00F35B8A" w:rsidRPr="008B7772" w:rsidRDefault="00F35B8A" w:rsidP="0037780A">
            <w:pPr>
              <w:pStyle w:val="Tablehead2"/>
              <w:jc w:val="center"/>
            </w:pPr>
            <w:r w:rsidRPr="008B7772">
              <w:t>Yes</w:t>
            </w:r>
          </w:p>
        </w:tc>
        <w:tc>
          <w:tcPr>
            <w:tcW w:w="1700" w:type="dxa"/>
            <w:tcBorders>
              <w:bottom w:val="single" w:sz="4" w:space="0" w:color="auto"/>
            </w:tcBorders>
          </w:tcPr>
          <w:p w:rsidR="00F35B8A" w:rsidRPr="008B7772" w:rsidRDefault="00F35B8A" w:rsidP="0037780A">
            <w:pPr>
              <w:pStyle w:val="Tablehead2"/>
              <w:jc w:val="center"/>
            </w:pPr>
            <w:r w:rsidRPr="008B7772">
              <w:t>Not answered</w:t>
            </w:r>
          </w:p>
        </w:tc>
        <w:tc>
          <w:tcPr>
            <w:tcW w:w="1701" w:type="dxa"/>
            <w:tcBorders>
              <w:bottom w:val="single" w:sz="4" w:space="0" w:color="auto"/>
            </w:tcBorders>
          </w:tcPr>
          <w:p w:rsidR="00F35B8A" w:rsidRPr="008B7772" w:rsidRDefault="00F35B8A" w:rsidP="0037780A">
            <w:pPr>
              <w:pStyle w:val="Tablehead2"/>
              <w:jc w:val="center"/>
            </w:pPr>
            <w:r w:rsidRPr="008B7772">
              <w:t>Total</w:t>
            </w:r>
          </w:p>
        </w:tc>
      </w:tr>
      <w:tr w:rsidR="00F35B8A" w:rsidRPr="008B7772" w:rsidTr="0037780A">
        <w:tc>
          <w:tcPr>
            <w:tcW w:w="1988" w:type="dxa"/>
            <w:tcBorders>
              <w:top w:val="single" w:sz="4" w:space="0" w:color="auto"/>
            </w:tcBorders>
          </w:tcPr>
          <w:p w:rsidR="00F35B8A" w:rsidRPr="008B7772" w:rsidRDefault="00F35B8A" w:rsidP="006F35AA">
            <w:pPr>
              <w:pStyle w:val="Tabletext"/>
            </w:pPr>
            <w:r w:rsidRPr="008B7772">
              <w:t xml:space="preserve">Reweighted </w:t>
            </w:r>
            <w:r>
              <w:t>frequency</w:t>
            </w:r>
          </w:p>
        </w:tc>
        <w:tc>
          <w:tcPr>
            <w:tcW w:w="1700" w:type="dxa"/>
            <w:tcBorders>
              <w:top w:val="single" w:sz="4" w:space="0" w:color="auto"/>
            </w:tcBorders>
          </w:tcPr>
          <w:p w:rsidR="00F35B8A" w:rsidRPr="008B7772" w:rsidRDefault="00F35B8A" w:rsidP="0037780A">
            <w:pPr>
              <w:pStyle w:val="Tabletext"/>
              <w:ind w:right="397"/>
              <w:jc w:val="right"/>
            </w:pPr>
            <w:r w:rsidRPr="008B7772">
              <w:rPr>
                <w:rFonts w:cs="Calibri"/>
              </w:rPr>
              <w:t>4</w:t>
            </w:r>
            <w:r>
              <w:rPr>
                <w:rFonts w:cs="Calibri"/>
              </w:rPr>
              <w:t xml:space="preserve"> </w:t>
            </w:r>
            <w:r w:rsidRPr="008B7772">
              <w:rPr>
                <w:rFonts w:cs="Calibri"/>
              </w:rPr>
              <w:t>871</w:t>
            </w:r>
            <w:r>
              <w:rPr>
                <w:rFonts w:cs="Calibri"/>
              </w:rPr>
              <w:t xml:space="preserve"> </w:t>
            </w:r>
            <w:r w:rsidRPr="008B7772">
              <w:rPr>
                <w:rFonts w:cs="Calibri"/>
              </w:rPr>
              <w:t>539</w:t>
            </w:r>
          </w:p>
        </w:tc>
        <w:tc>
          <w:tcPr>
            <w:tcW w:w="1700" w:type="dxa"/>
            <w:tcBorders>
              <w:top w:val="single" w:sz="4" w:space="0" w:color="auto"/>
            </w:tcBorders>
          </w:tcPr>
          <w:p w:rsidR="00F35B8A" w:rsidRPr="008B7772" w:rsidRDefault="00F35B8A" w:rsidP="0037780A">
            <w:pPr>
              <w:pStyle w:val="Tabletext"/>
              <w:ind w:right="397"/>
              <w:jc w:val="right"/>
            </w:pPr>
            <w:r w:rsidRPr="008B7772">
              <w:rPr>
                <w:rFonts w:cs="Calibri"/>
              </w:rPr>
              <w:t>1</w:t>
            </w:r>
            <w:r>
              <w:rPr>
                <w:rFonts w:cs="Calibri"/>
              </w:rPr>
              <w:t xml:space="preserve"> </w:t>
            </w:r>
            <w:r w:rsidRPr="008B7772">
              <w:rPr>
                <w:rFonts w:cs="Calibri"/>
              </w:rPr>
              <w:t>296</w:t>
            </w:r>
            <w:r>
              <w:rPr>
                <w:rFonts w:cs="Calibri"/>
              </w:rPr>
              <w:t xml:space="preserve"> </w:t>
            </w:r>
            <w:r w:rsidRPr="008B7772">
              <w:rPr>
                <w:rFonts w:cs="Calibri"/>
              </w:rPr>
              <w:t>552</w:t>
            </w:r>
          </w:p>
        </w:tc>
        <w:tc>
          <w:tcPr>
            <w:tcW w:w="1700" w:type="dxa"/>
            <w:tcBorders>
              <w:top w:val="single" w:sz="4" w:space="0" w:color="auto"/>
            </w:tcBorders>
          </w:tcPr>
          <w:p w:rsidR="00F35B8A" w:rsidRPr="008B7772" w:rsidRDefault="00F35B8A" w:rsidP="0037780A">
            <w:pPr>
              <w:pStyle w:val="Tabletext"/>
              <w:ind w:right="397"/>
              <w:jc w:val="right"/>
            </w:pPr>
            <w:r w:rsidRPr="008B7772">
              <w:rPr>
                <w:rFonts w:cs="Calibri"/>
              </w:rPr>
              <w:t>997</w:t>
            </w:r>
            <w:r>
              <w:rPr>
                <w:rFonts w:cs="Calibri"/>
              </w:rPr>
              <w:t xml:space="preserve"> </w:t>
            </w:r>
            <w:r w:rsidRPr="008B7772">
              <w:rPr>
                <w:rFonts w:cs="Calibri"/>
              </w:rPr>
              <w:t>513</w:t>
            </w:r>
          </w:p>
        </w:tc>
        <w:tc>
          <w:tcPr>
            <w:tcW w:w="1701" w:type="dxa"/>
            <w:tcBorders>
              <w:top w:val="single" w:sz="4" w:space="0" w:color="auto"/>
            </w:tcBorders>
          </w:tcPr>
          <w:p w:rsidR="00F35B8A" w:rsidRPr="008B7772" w:rsidRDefault="00F35B8A" w:rsidP="0037780A">
            <w:pPr>
              <w:pStyle w:val="Tabletext"/>
              <w:ind w:right="397"/>
              <w:jc w:val="right"/>
            </w:pPr>
            <w:r w:rsidRPr="008B7772">
              <w:rPr>
                <w:rFonts w:cs="Calibri"/>
              </w:rPr>
              <w:t>7</w:t>
            </w:r>
            <w:r>
              <w:rPr>
                <w:rFonts w:cs="Calibri"/>
              </w:rPr>
              <w:t xml:space="preserve"> </w:t>
            </w:r>
            <w:r w:rsidRPr="008B7772">
              <w:rPr>
                <w:rFonts w:cs="Calibri"/>
              </w:rPr>
              <w:t>165</w:t>
            </w:r>
            <w:r>
              <w:rPr>
                <w:rFonts w:cs="Calibri"/>
              </w:rPr>
              <w:t xml:space="preserve"> </w:t>
            </w:r>
            <w:r w:rsidRPr="008B7772">
              <w:rPr>
                <w:rFonts w:cs="Calibri"/>
              </w:rPr>
              <w:t>603</w:t>
            </w:r>
          </w:p>
        </w:tc>
      </w:tr>
      <w:tr w:rsidR="00F35B8A" w:rsidRPr="008B7772" w:rsidTr="0037780A">
        <w:tc>
          <w:tcPr>
            <w:tcW w:w="1988" w:type="dxa"/>
            <w:tcBorders>
              <w:bottom w:val="single" w:sz="4" w:space="0" w:color="auto"/>
            </w:tcBorders>
          </w:tcPr>
          <w:p w:rsidR="00F35B8A" w:rsidRPr="008B7772" w:rsidRDefault="00F35B8A" w:rsidP="006F35AA">
            <w:pPr>
              <w:pStyle w:val="Tabletext"/>
            </w:pPr>
            <w:r w:rsidRPr="008B7772">
              <w:t>Reweighted row %</w:t>
            </w:r>
          </w:p>
        </w:tc>
        <w:tc>
          <w:tcPr>
            <w:tcW w:w="1700" w:type="dxa"/>
            <w:tcBorders>
              <w:bottom w:val="single" w:sz="4" w:space="0" w:color="auto"/>
            </w:tcBorders>
          </w:tcPr>
          <w:p w:rsidR="00F35B8A" w:rsidRPr="008B7772" w:rsidRDefault="00F35B8A" w:rsidP="0037780A">
            <w:pPr>
              <w:pStyle w:val="Tabletext"/>
              <w:ind w:right="397"/>
              <w:jc w:val="right"/>
            </w:pPr>
            <w:r w:rsidRPr="008B7772">
              <w:rPr>
                <w:rFonts w:cs="Calibri"/>
              </w:rPr>
              <w:t>68</w:t>
            </w:r>
          </w:p>
        </w:tc>
        <w:tc>
          <w:tcPr>
            <w:tcW w:w="1700" w:type="dxa"/>
            <w:tcBorders>
              <w:bottom w:val="single" w:sz="4" w:space="0" w:color="auto"/>
            </w:tcBorders>
          </w:tcPr>
          <w:p w:rsidR="00F35B8A" w:rsidRPr="008B7772" w:rsidRDefault="00F35B8A" w:rsidP="0037780A">
            <w:pPr>
              <w:pStyle w:val="Tabletext"/>
              <w:ind w:right="397"/>
              <w:jc w:val="right"/>
            </w:pPr>
            <w:r w:rsidRPr="008B7772">
              <w:rPr>
                <w:rFonts w:cs="Calibri"/>
              </w:rPr>
              <w:t>18</w:t>
            </w:r>
          </w:p>
        </w:tc>
        <w:tc>
          <w:tcPr>
            <w:tcW w:w="1700" w:type="dxa"/>
            <w:tcBorders>
              <w:bottom w:val="single" w:sz="4" w:space="0" w:color="auto"/>
            </w:tcBorders>
          </w:tcPr>
          <w:p w:rsidR="00F35B8A" w:rsidRPr="008B7772" w:rsidRDefault="00F35B8A" w:rsidP="0037780A">
            <w:pPr>
              <w:pStyle w:val="Tabletext"/>
              <w:ind w:right="397"/>
              <w:jc w:val="right"/>
            </w:pPr>
            <w:r w:rsidRPr="008B7772">
              <w:rPr>
                <w:rFonts w:cs="Calibri"/>
              </w:rPr>
              <w:t>14</w:t>
            </w:r>
          </w:p>
        </w:tc>
        <w:tc>
          <w:tcPr>
            <w:tcW w:w="1701" w:type="dxa"/>
            <w:tcBorders>
              <w:bottom w:val="single" w:sz="4" w:space="0" w:color="auto"/>
            </w:tcBorders>
          </w:tcPr>
          <w:p w:rsidR="00F35B8A" w:rsidRPr="008B7772" w:rsidRDefault="00F35B8A" w:rsidP="0037780A">
            <w:pPr>
              <w:pStyle w:val="Tabletext"/>
              <w:ind w:right="397"/>
              <w:jc w:val="right"/>
            </w:pPr>
            <w:r w:rsidRPr="008B7772">
              <w:rPr>
                <w:rFonts w:cs="Calibri"/>
              </w:rPr>
              <w:t>100</w:t>
            </w:r>
          </w:p>
        </w:tc>
      </w:tr>
    </w:tbl>
    <w:p w:rsidR="00F35B8A" w:rsidRDefault="00F35B8A" w:rsidP="0037780A">
      <w:pPr>
        <w:pStyle w:val="Textmorebefore"/>
      </w:pPr>
      <w:r>
        <w:t>The second and perhaps more important data complication is the large number of businesses across all size categories that did not answer the skill shortages question. These cases are shown as ‘missing due to respondent omission’ in the CURF. This missing data problem applies to 469 businesses, or 17% of the unweighted sample (table 1). After weighting, the frequency of missing information on the skill shortages question is systematically higher for smaller businesses (table 3).</w:t>
      </w:r>
    </w:p>
    <w:p w:rsidR="00F35B8A" w:rsidRDefault="00F35B8A" w:rsidP="00F35B8A">
      <w:pPr>
        <w:pStyle w:val="Text"/>
      </w:pPr>
      <w:r>
        <w:t>How should we treat these cases of missing data in the analysis? One option is simply to delete them from the dataset and recalculate the estimates of skill shortage incidence from table 3. (This is done in table 5.) This approach assumes that the missing responses contain no useful information. Deleting them leads to small increases in the incidence of skill shortages, both overall (from 8% to 10%) and for all categories</w:t>
      </w:r>
      <w:r w:rsidR="00AF65CA">
        <w:t xml:space="preserve"> of business size</w:t>
      </w:r>
      <w:r>
        <w:t xml:space="preserve">. The alternative is to leave the missing observations in the dataset and treat them as </w:t>
      </w:r>
      <w:r w:rsidRPr="00CF40C0">
        <w:t>de facto</w:t>
      </w:r>
      <w:r>
        <w:t xml:space="preserve"> negative responses. This approach gains support from a note in the Business Longitudinal Database CURF technical manual, which advises data users that ‘investigations by the ABS into non-response at particular questions indicate that, in the majority of cases, non-response equates to a negative response’ (ABS 2009, p.14).</w:t>
      </w:r>
    </w:p>
    <w:p w:rsidR="00F35B8A" w:rsidRDefault="00F35B8A" w:rsidP="00F35B8A">
      <w:pPr>
        <w:pStyle w:val="Text"/>
      </w:pPr>
      <w:r>
        <w:t xml:space="preserve">Our investigations revealed that the firms which have not responded to the skill shortages question also have missing data for many other variables in the Business Longitudinal Database. </w:t>
      </w:r>
      <w:r w:rsidRPr="009C4ED5">
        <w:rPr>
          <w:i/>
        </w:rPr>
        <w:t>None</w:t>
      </w:r>
      <w:r>
        <w:t xml:space="preserve"> of the 469 businesses with missing data on the skill shortages question has </w:t>
      </w:r>
      <w:r w:rsidRPr="009C4ED5">
        <w:rPr>
          <w:i/>
        </w:rPr>
        <w:t>any</w:t>
      </w:r>
      <w:r>
        <w:t xml:space="preserve"> information on the variables relating to number of years of operation, number of trading locations, or number of competitors. These omissions strongly suggest that there is a group of businesses with inadequate responses to the self-reported component of the database and which should therefore be excluded from the analysis. These businesses are not only lacking information for the variable relating to skill shortages, but also for many of the other variables that we intend to use as controls in our multivariate estimations. </w:t>
      </w:r>
      <w:r>
        <w:lastRenderedPageBreak/>
        <w:t>Accordingly, for the remainder of this section, we present estimates only for the businesses with valid observations. A separate analysis of the characteristics of businesses that did not answer the skill shortages question, which explores whether they are a random subset of the database sample, is presented in appendix 2.</w:t>
      </w:r>
    </w:p>
    <w:p w:rsidR="00F35B8A" w:rsidRPr="00BA765B" w:rsidRDefault="00F35B8A" w:rsidP="00F35B8A">
      <w:pPr>
        <w:pStyle w:val="tabletitle"/>
      </w:pPr>
      <w:bookmarkStart w:id="55" w:name="_Toc296962120"/>
      <w:bookmarkStart w:id="56" w:name="_Toc305165745"/>
      <w:bookmarkStart w:id="57" w:name="_Toc310954327"/>
      <w:bookmarkStart w:id="58" w:name="_Toc296957819"/>
      <w:bookmarkStart w:id="59" w:name="_Toc306011214"/>
      <w:r w:rsidRPr="00BA765B">
        <w:t>Table 5</w:t>
      </w:r>
      <w:bookmarkEnd w:id="55"/>
      <w:r>
        <w:tab/>
        <w:t>Incidence of skill shortages by business size, weighted row percentages, excluding missing cases</w:t>
      </w:r>
      <w:bookmarkEnd w:id="56"/>
      <w:bookmarkEnd w:id="57"/>
    </w:p>
    <w:tbl>
      <w:tblPr>
        <w:tblW w:w="8789" w:type="dxa"/>
        <w:tblInd w:w="108" w:type="dxa"/>
        <w:tblLayout w:type="fixed"/>
        <w:tblLook w:val="00A0"/>
      </w:tblPr>
      <w:tblGrid>
        <w:gridCol w:w="2196"/>
        <w:gridCol w:w="2197"/>
        <w:gridCol w:w="2198"/>
        <w:gridCol w:w="2198"/>
      </w:tblGrid>
      <w:tr w:rsidR="00F35B8A" w:rsidRPr="008B7772" w:rsidTr="0037780A">
        <w:tc>
          <w:tcPr>
            <w:tcW w:w="2196" w:type="dxa"/>
            <w:tcBorders>
              <w:top w:val="single" w:sz="4" w:space="0" w:color="auto"/>
            </w:tcBorders>
          </w:tcPr>
          <w:p w:rsidR="00F35B8A" w:rsidRPr="008B7772" w:rsidRDefault="00F35B8A" w:rsidP="006F35AA">
            <w:pPr>
              <w:pStyle w:val="Tablehead1"/>
              <w:jc w:val="right"/>
            </w:pPr>
          </w:p>
        </w:tc>
        <w:tc>
          <w:tcPr>
            <w:tcW w:w="6593" w:type="dxa"/>
            <w:gridSpan w:val="3"/>
            <w:tcBorders>
              <w:top w:val="single" w:sz="4" w:space="0" w:color="auto"/>
            </w:tcBorders>
          </w:tcPr>
          <w:p w:rsidR="00F35B8A" w:rsidRPr="008B7772" w:rsidRDefault="00F35B8A" w:rsidP="0037780A">
            <w:pPr>
              <w:pStyle w:val="Tablehead1"/>
              <w:jc w:val="center"/>
            </w:pPr>
            <w:r w:rsidRPr="008B7772">
              <w:t>Did this business have skill shortages during the year to 30 June 2005?</w:t>
            </w:r>
          </w:p>
        </w:tc>
      </w:tr>
      <w:tr w:rsidR="00F35B8A" w:rsidRPr="008B7772" w:rsidTr="0037780A">
        <w:tc>
          <w:tcPr>
            <w:tcW w:w="2196" w:type="dxa"/>
            <w:tcBorders>
              <w:bottom w:val="single" w:sz="4" w:space="0" w:color="auto"/>
            </w:tcBorders>
          </w:tcPr>
          <w:p w:rsidR="00F35B8A" w:rsidRPr="008B7772" w:rsidRDefault="00F35B8A" w:rsidP="006F35AA">
            <w:pPr>
              <w:pStyle w:val="Tablehead2"/>
            </w:pPr>
          </w:p>
        </w:tc>
        <w:tc>
          <w:tcPr>
            <w:tcW w:w="2197" w:type="dxa"/>
            <w:tcBorders>
              <w:bottom w:val="single" w:sz="4" w:space="0" w:color="auto"/>
            </w:tcBorders>
          </w:tcPr>
          <w:p w:rsidR="00F35B8A" w:rsidRPr="008B7772" w:rsidRDefault="00F35B8A" w:rsidP="0037780A">
            <w:pPr>
              <w:pStyle w:val="Tablehead2"/>
              <w:jc w:val="center"/>
            </w:pPr>
            <w:r w:rsidRPr="008B7772">
              <w:t>No</w:t>
            </w:r>
          </w:p>
        </w:tc>
        <w:tc>
          <w:tcPr>
            <w:tcW w:w="2198" w:type="dxa"/>
            <w:tcBorders>
              <w:bottom w:val="single" w:sz="4" w:space="0" w:color="auto"/>
            </w:tcBorders>
          </w:tcPr>
          <w:p w:rsidR="00F35B8A" w:rsidRPr="008B7772" w:rsidRDefault="00F35B8A" w:rsidP="0037780A">
            <w:pPr>
              <w:pStyle w:val="Tablehead2"/>
              <w:jc w:val="center"/>
            </w:pPr>
            <w:r w:rsidRPr="008B7772">
              <w:t>Yes</w:t>
            </w:r>
          </w:p>
        </w:tc>
        <w:tc>
          <w:tcPr>
            <w:tcW w:w="2198" w:type="dxa"/>
            <w:tcBorders>
              <w:bottom w:val="single" w:sz="4" w:space="0" w:color="auto"/>
            </w:tcBorders>
          </w:tcPr>
          <w:p w:rsidR="00F35B8A" w:rsidRPr="008B7772" w:rsidRDefault="00F35B8A" w:rsidP="0037780A">
            <w:pPr>
              <w:pStyle w:val="Tablehead2"/>
              <w:jc w:val="center"/>
            </w:pPr>
            <w:r w:rsidRPr="008B7772">
              <w:t>Total</w:t>
            </w:r>
          </w:p>
        </w:tc>
      </w:tr>
      <w:tr w:rsidR="00F35B8A" w:rsidRPr="0037780A" w:rsidTr="0037780A">
        <w:tc>
          <w:tcPr>
            <w:tcW w:w="2196" w:type="dxa"/>
            <w:tcBorders>
              <w:top w:val="single" w:sz="4" w:space="0" w:color="auto"/>
            </w:tcBorders>
          </w:tcPr>
          <w:p w:rsidR="00F35B8A" w:rsidRPr="0037780A" w:rsidRDefault="00F35B8A" w:rsidP="0037780A">
            <w:pPr>
              <w:pStyle w:val="Tabletext"/>
            </w:pPr>
            <w:r w:rsidRPr="0037780A">
              <w:t>Non-employer</w:t>
            </w:r>
          </w:p>
        </w:tc>
        <w:tc>
          <w:tcPr>
            <w:tcW w:w="2197" w:type="dxa"/>
            <w:tcBorders>
              <w:top w:val="single" w:sz="4" w:space="0" w:color="auto"/>
            </w:tcBorders>
          </w:tcPr>
          <w:p w:rsidR="00F35B8A" w:rsidRPr="0037780A" w:rsidRDefault="00F35B8A" w:rsidP="0037780A">
            <w:pPr>
              <w:pStyle w:val="Tabletext"/>
              <w:tabs>
                <w:tab w:val="decimal" w:pos="1077"/>
              </w:tabs>
            </w:pPr>
            <w:r w:rsidRPr="0037780A">
              <w:t>95</w:t>
            </w:r>
          </w:p>
        </w:tc>
        <w:tc>
          <w:tcPr>
            <w:tcW w:w="2198" w:type="dxa"/>
            <w:tcBorders>
              <w:top w:val="single" w:sz="4" w:space="0" w:color="auto"/>
            </w:tcBorders>
          </w:tcPr>
          <w:p w:rsidR="00F35B8A" w:rsidRPr="0037780A" w:rsidRDefault="00F35B8A" w:rsidP="0037780A">
            <w:pPr>
              <w:pStyle w:val="Tabletext"/>
              <w:tabs>
                <w:tab w:val="decimal" w:pos="1077"/>
              </w:tabs>
            </w:pPr>
            <w:r w:rsidRPr="0037780A">
              <w:t>5</w:t>
            </w:r>
          </w:p>
        </w:tc>
        <w:tc>
          <w:tcPr>
            <w:tcW w:w="2198" w:type="dxa"/>
            <w:tcBorders>
              <w:top w:val="single" w:sz="4" w:space="0" w:color="auto"/>
            </w:tcBorders>
          </w:tcPr>
          <w:p w:rsidR="00F35B8A" w:rsidRPr="0037780A" w:rsidRDefault="00F35B8A" w:rsidP="0037780A">
            <w:pPr>
              <w:pStyle w:val="Tabletext"/>
              <w:tabs>
                <w:tab w:val="decimal" w:pos="1134"/>
              </w:tabs>
            </w:pPr>
            <w:r w:rsidRPr="0037780A">
              <w:t>100</w:t>
            </w:r>
          </w:p>
        </w:tc>
      </w:tr>
      <w:tr w:rsidR="00F35B8A" w:rsidRPr="0037780A" w:rsidTr="0037780A">
        <w:tc>
          <w:tcPr>
            <w:tcW w:w="2196" w:type="dxa"/>
          </w:tcPr>
          <w:p w:rsidR="00F35B8A" w:rsidRPr="0037780A" w:rsidRDefault="00F35B8A" w:rsidP="0037780A">
            <w:pPr>
              <w:pStyle w:val="Tabletext"/>
            </w:pPr>
            <w:r w:rsidRPr="0037780A">
              <w:t>0–4 employees</w:t>
            </w:r>
          </w:p>
        </w:tc>
        <w:tc>
          <w:tcPr>
            <w:tcW w:w="2197" w:type="dxa"/>
          </w:tcPr>
          <w:p w:rsidR="00F35B8A" w:rsidRPr="0037780A" w:rsidRDefault="00F35B8A" w:rsidP="0037780A">
            <w:pPr>
              <w:pStyle w:val="Tabletext"/>
              <w:tabs>
                <w:tab w:val="decimal" w:pos="1077"/>
              </w:tabs>
            </w:pPr>
            <w:r w:rsidRPr="0037780A">
              <w:t>85</w:t>
            </w:r>
          </w:p>
        </w:tc>
        <w:tc>
          <w:tcPr>
            <w:tcW w:w="2198" w:type="dxa"/>
          </w:tcPr>
          <w:p w:rsidR="00F35B8A" w:rsidRPr="0037780A" w:rsidRDefault="00F35B8A" w:rsidP="0037780A">
            <w:pPr>
              <w:pStyle w:val="Tabletext"/>
              <w:tabs>
                <w:tab w:val="decimal" w:pos="1077"/>
              </w:tabs>
            </w:pPr>
            <w:r w:rsidRPr="0037780A">
              <w:t>15</w:t>
            </w:r>
          </w:p>
        </w:tc>
        <w:tc>
          <w:tcPr>
            <w:tcW w:w="2198" w:type="dxa"/>
          </w:tcPr>
          <w:p w:rsidR="00F35B8A" w:rsidRPr="0037780A" w:rsidRDefault="00F35B8A" w:rsidP="0037780A">
            <w:pPr>
              <w:pStyle w:val="Tabletext"/>
              <w:tabs>
                <w:tab w:val="decimal" w:pos="1134"/>
              </w:tabs>
            </w:pPr>
            <w:r w:rsidRPr="0037780A">
              <w:t>100</w:t>
            </w:r>
          </w:p>
        </w:tc>
      </w:tr>
      <w:tr w:rsidR="00F35B8A" w:rsidRPr="0037780A" w:rsidTr="0037780A">
        <w:tc>
          <w:tcPr>
            <w:tcW w:w="2196" w:type="dxa"/>
          </w:tcPr>
          <w:p w:rsidR="00F35B8A" w:rsidRPr="0037780A" w:rsidRDefault="00F35B8A" w:rsidP="0037780A">
            <w:pPr>
              <w:pStyle w:val="Tabletext"/>
            </w:pPr>
            <w:r w:rsidRPr="0037780A">
              <w:t>5–19 employees</w:t>
            </w:r>
          </w:p>
        </w:tc>
        <w:tc>
          <w:tcPr>
            <w:tcW w:w="2197" w:type="dxa"/>
          </w:tcPr>
          <w:p w:rsidR="00F35B8A" w:rsidRPr="0037780A" w:rsidRDefault="00F35B8A" w:rsidP="0037780A">
            <w:pPr>
              <w:pStyle w:val="Tabletext"/>
              <w:tabs>
                <w:tab w:val="decimal" w:pos="1077"/>
              </w:tabs>
            </w:pPr>
            <w:r w:rsidRPr="0037780A">
              <w:t>78</w:t>
            </w:r>
          </w:p>
        </w:tc>
        <w:tc>
          <w:tcPr>
            <w:tcW w:w="2198" w:type="dxa"/>
          </w:tcPr>
          <w:p w:rsidR="00F35B8A" w:rsidRPr="0037780A" w:rsidRDefault="00F35B8A" w:rsidP="0037780A">
            <w:pPr>
              <w:pStyle w:val="Tabletext"/>
              <w:tabs>
                <w:tab w:val="decimal" w:pos="1077"/>
              </w:tabs>
            </w:pPr>
            <w:r w:rsidRPr="0037780A">
              <w:t>22</w:t>
            </w:r>
          </w:p>
        </w:tc>
        <w:tc>
          <w:tcPr>
            <w:tcW w:w="2198" w:type="dxa"/>
          </w:tcPr>
          <w:p w:rsidR="00F35B8A" w:rsidRPr="0037780A" w:rsidRDefault="00F35B8A" w:rsidP="0037780A">
            <w:pPr>
              <w:pStyle w:val="Tabletext"/>
              <w:tabs>
                <w:tab w:val="decimal" w:pos="1134"/>
              </w:tabs>
            </w:pPr>
            <w:r w:rsidRPr="0037780A">
              <w:t>100</w:t>
            </w:r>
          </w:p>
        </w:tc>
      </w:tr>
      <w:tr w:rsidR="00F35B8A" w:rsidRPr="0037780A" w:rsidTr="0037780A">
        <w:tc>
          <w:tcPr>
            <w:tcW w:w="2196" w:type="dxa"/>
          </w:tcPr>
          <w:p w:rsidR="00F35B8A" w:rsidRPr="0037780A" w:rsidRDefault="00F35B8A" w:rsidP="0037780A">
            <w:pPr>
              <w:pStyle w:val="Tabletext"/>
            </w:pPr>
            <w:r w:rsidRPr="0037780A">
              <w:t>20–199 employees</w:t>
            </w:r>
          </w:p>
        </w:tc>
        <w:tc>
          <w:tcPr>
            <w:tcW w:w="2197" w:type="dxa"/>
          </w:tcPr>
          <w:p w:rsidR="00F35B8A" w:rsidRPr="0037780A" w:rsidRDefault="00F35B8A" w:rsidP="0037780A">
            <w:pPr>
              <w:pStyle w:val="Tabletext"/>
              <w:tabs>
                <w:tab w:val="decimal" w:pos="1077"/>
              </w:tabs>
            </w:pPr>
            <w:r w:rsidRPr="0037780A">
              <w:t>72</w:t>
            </w:r>
          </w:p>
        </w:tc>
        <w:tc>
          <w:tcPr>
            <w:tcW w:w="2198" w:type="dxa"/>
          </w:tcPr>
          <w:p w:rsidR="00F35B8A" w:rsidRPr="0037780A" w:rsidRDefault="00F35B8A" w:rsidP="0037780A">
            <w:pPr>
              <w:pStyle w:val="Tabletext"/>
              <w:tabs>
                <w:tab w:val="decimal" w:pos="1077"/>
              </w:tabs>
            </w:pPr>
            <w:r w:rsidRPr="0037780A">
              <w:t>28</w:t>
            </w:r>
          </w:p>
        </w:tc>
        <w:tc>
          <w:tcPr>
            <w:tcW w:w="2198" w:type="dxa"/>
          </w:tcPr>
          <w:p w:rsidR="00F35B8A" w:rsidRPr="0037780A" w:rsidRDefault="00F35B8A" w:rsidP="0037780A">
            <w:pPr>
              <w:pStyle w:val="Tabletext"/>
              <w:tabs>
                <w:tab w:val="decimal" w:pos="1134"/>
              </w:tabs>
            </w:pPr>
            <w:r w:rsidRPr="0037780A">
              <w:t>100</w:t>
            </w:r>
          </w:p>
        </w:tc>
      </w:tr>
      <w:tr w:rsidR="00F35B8A" w:rsidRPr="0037780A" w:rsidTr="0037780A">
        <w:tc>
          <w:tcPr>
            <w:tcW w:w="2196" w:type="dxa"/>
            <w:tcBorders>
              <w:bottom w:val="single" w:sz="4" w:space="0" w:color="auto"/>
            </w:tcBorders>
          </w:tcPr>
          <w:p w:rsidR="00F35B8A" w:rsidRPr="0037780A" w:rsidRDefault="00F35B8A" w:rsidP="0037780A">
            <w:pPr>
              <w:pStyle w:val="Tabletext"/>
              <w:rPr>
                <w:b/>
              </w:rPr>
            </w:pPr>
            <w:r w:rsidRPr="0037780A">
              <w:rPr>
                <w:b/>
              </w:rPr>
              <w:t>Total</w:t>
            </w:r>
          </w:p>
        </w:tc>
        <w:tc>
          <w:tcPr>
            <w:tcW w:w="2197" w:type="dxa"/>
            <w:tcBorders>
              <w:bottom w:val="single" w:sz="4" w:space="0" w:color="auto"/>
            </w:tcBorders>
          </w:tcPr>
          <w:p w:rsidR="00F35B8A" w:rsidRPr="0037780A" w:rsidRDefault="00F35B8A" w:rsidP="0037780A">
            <w:pPr>
              <w:pStyle w:val="Tabletext"/>
              <w:tabs>
                <w:tab w:val="decimal" w:pos="1077"/>
              </w:tabs>
              <w:rPr>
                <w:b/>
              </w:rPr>
            </w:pPr>
            <w:r w:rsidRPr="0037780A">
              <w:rPr>
                <w:b/>
              </w:rPr>
              <w:t>90</w:t>
            </w:r>
          </w:p>
        </w:tc>
        <w:tc>
          <w:tcPr>
            <w:tcW w:w="2198" w:type="dxa"/>
            <w:tcBorders>
              <w:bottom w:val="single" w:sz="4" w:space="0" w:color="auto"/>
            </w:tcBorders>
          </w:tcPr>
          <w:p w:rsidR="00F35B8A" w:rsidRPr="0037780A" w:rsidRDefault="00F35B8A" w:rsidP="0037780A">
            <w:pPr>
              <w:pStyle w:val="Tabletext"/>
              <w:tabs>
                <w:tab w:val="decimal" w:pos="1077"/>
              </w:tabs>
              <w:rPr>
                <w:b/>
              </w:rPr>
            </w:pPr>
            <w:r w:rsidRPr="0037780A">
              <w:rPr>
                <w:b/>
              </w:rPr>
              <w:t>10</w:t>
            </w:r>
          </w:p>
        </w:tc>
        <w:tc>
          <w:tcPr>
            <w:tcW w:w="2198" w:type="dxa"/>
            <w:tcBorders>
              <w:bottom w:val="single" w:sz="4" w:space="0" w:color="auto"/>
            </w:tcBorders>
          </w:tcPr>
          <w:p w:rsidR="00F35B8A" w:rsidRPr="0037780A" w:rsidRDefault="00F35B8A" w:rsidP="0037780A">
            <w:pPr>
              <w:pStyle w:val="Tabletext"/>
              <w:tabs>
                <w:tab w:val="decimal" w:pos="1134"/>
              </w:tabs>
              <w:rPr>
                <w:b/>
              </w:rPr>
            </w:pPr>
            <w:r w:rsidRPr="0037780A">
              <w:rPr>
                <w:b/>
              </w:rPr>
              <w:t>100</w:t>
            </w:r>
          </w:p>
        </w:tc>
      </w:tr>
    </w:tbl>
    <w:p w:rsidR="00F35B8A" w:rsidRDefault="00F35B8A" w:rsidP="00F35B8A">
      <w:pPr>
        <w:pStyle w:val="Heading2"/>
      </w:pPr>
      <w:bookmarkStart w:id="60" w:name="_Toc311126900"/>
      <w:r>
        <w:t>Which businesses experience skill shortages?</w:t>
      </w:r>
      <w:bookmarkEnd w:id="58"/>
      <w:bookmarkEnd w:id="59"/>
      <w:bookmarkEnd w:id="60"/>
    </w:p>
    <w:p w:rsidR="00F35B8A" w:rsidRDefault="00F35B8A" w:rsidP="0037780A">
      <w:pPr>
        <w:pStyle w:val="Text"/>
        <w:ind w:right="-151"/>
      </w:pPr>
      <w:r>
        <w:t>In addition to measures of business size, the Business Longitudinal Database Expanded CURF has data on</w:t>
      </w:r>
      <w:r w:rsidR="0037780A">
        <w:t> </w:t>
      </w:r>
      <w:r>
        <w:t>various other business attributes that can be usefully cross-tabulated with the skill shortages variable. Table 6 presents data on the industry distribution of businesses with responses to the question on skill shortages.</w:t>
      </w:r>
      <w:r>
        <w:rPr>
          <w:rStyle w:val="FootnoteReference"/>
        </w:rPr>
        <w:footnoteReference w:id="4"/>
      </w:r>
      <w:r>
        <w:t xml:space="preserve"> This preliminary evidence points to substantial variation in perceived skill shortages across the major industry divisions. Interestingly, the reported incidence of shortages appears to be higher in low-paid service sectors, such as hospitality and personal services, and in the construction industry</w:t>
      </w:r>
      <w:r w:rsidR="00AF65CA">
        <w:t>,</w:t>
      </w:r>
      <w:r>
        <w:t xml:space="preserve"> which was experiencing boom conditions during 2004</w:t>
      </w:r>
      <w:r w:rsidR="005E72BC">
        <w:t>—</w:t>
      </w:r>
      <w:r>
        <w:t>05 when these data were collected. Perhaps surprisingly, the property and business services industry had the lowest reported prevalence of</w:t>
      </w:r>
      <w:r w:rsidR="0037780A">
        <w:t> </w:t>
      </w:r>
      <w:r>
        <w:t>skill shortages at this time, despite anecdotal evidence of a very active real estate sector.</w:t>
      </w:r>
      <w:r>
        <w:rPr>
          <w:rStyle w:val="FootnoteReference"/>
        </w:rPr>
        <w:footnoteReference w:id="5"/>
      </w:r>
    </w:p>
    <w:p w:rsidR="0037780A" w:rsidRDefault="0037780A">
      <w:pPr>
        <w:spacing w:before="0" w:line="240" w:lineRule="auto"/>
        <w:rPr>
          <w:rFonts w:ascii="Tahoma" w:hAnsi="Tahoma"/>
          <w:b/>
          <w:sz w:val="17"/>
        </w:rPr>
      </w:pPr>
      <w:bookmarkStart w:id="61" w:name="_Toc296962121"/>
      <w:bookmarkStart w:id="62" w:name="_Toc305165746"/>
      <w:r>
        <w:br w:type="page"/>
      </w:r>
    </w:p>
    <w:p w:rsidR="00F35B8A" w:rsidRPr="00944F01" w:rsidRDefault="00F35B8A" w:rsidP="00F35B8A">
      <w:pPr>
        <w:pStyle w:val="tabletitle"/>
      </w:pPr>
      <w:bookmarkStart w:id="63" w:name="_Toc310954328"/>
      <w:r w:rsidRPr="00944F01">
        <w:lastRenderedPageBreak/>
        <w:t>Table 6</w:t>
      </w:r>
      <w:bookmarkEnd w:id="61"/>
      <w:r>
        <w:tab/>
        <w:t>Incidence of skill shortages by main industry of operation, weighted row percentages, excluding missing cases</w:t>
      </w:r>
      <w:bookmarkEnd w:id="62"/>
      <w:bookmarkEnd w:id="63"/>
    </w:p>
    <w:tbl>
      <w:tblPr>
        <w:tblW w:w="8789" w:type="dxa"/>
        <w:tblInd w:w="108" w:type="dxa"/>
        <w:tblLayout w:type="fixed"/>
        <w:tblLook w:val="00A0"/>
      </w:tblPr>
      <w:tblGrid>
        <w:gridCol w:w="3402"/>
        <w:gridCol w:w="1795"/>
        <w:gridCol w:w="1796"/>
        <w:gridCol w:w="1796"/>
      </w:tblGrid>
      <w:tr w:rsidR="00F35B8A" w:rsidRPr="008B7772" w:rsidTr="0037780A">
        <w:tc>
          <w:tcPr>
            <w:tcW w:w="3402" w:type="dxa"/>
            <w:tcBorders>
              <w:top w:val="single" w:sz="4" w:space="0" w:color="auto"/>
            </w:tcBorders>
          </w:tcPr>
          <w:p w:rsidR="00F35B8A" w:rsidRPr="008B7772" w:rsidRDefault="00F35B8A" w:rsidP="006F35AA">
            <w:pPr>
              <w:pStyle w:val="Tablehead1"/>
            </w:pPr>
          </w:p>
        </w:tc>
        <w:tc>
          <w:tcPr>
            <w:tcW w:w="5387" w:type="dxa"/>
            <w:gridSpan w:val="3"/>
            <w:tcBorders>
              <w:top w:val="single" w:sz="4" w:space="0" w:color="auto"/>
            </w:tcBorders>
          </w:tcPr>
          <w:p w:rsidR="00F35B8A" w:rsidRPr="008B7772" w:rsidRDefault="00F35B8A" w:rsidP="0037780A">
            <w:pPr>
              <w:pStyle w:val="Tablehead1"/>
              <w:jc w:val="center"/>
            </w:pPr>
            <w:r>
              <w:t>D</w:t>
            </w:r>
            <w:r w:rsidRPr="008B7772">
              <w:t>id this business h</w:t>
            </w:r>
            <w:r>
              <w:t>ave skill shortages during 2004–</w:t>
            </w:r>
            <w:r w:rsidRPr="008B7772">
              <w:t>05?</w:t>
            </w:r>
          </w:p>
        </w:tc>
      </w:tr>
      <w:tr w:rsidR="00F35B8A" w:rsidRPr="008B7772" w:rsidTr="0037780A">
        <w:tc>
          <w:tcPr>
            <w:tcW w:w="3402" w:type="dxa"/>
            <w:tcBorders>
              <w:bottom w:val="single" w:sz="4" w:space="0" w:color="auto"/>
            </w:tcBorders>
          </w:tcPr>
          <w:p w:rsidR="00F35B8A" w:rsidRPr="008B7772" w:rsidRDefault="00F35B8A" w:rsidP="006F35AA">
            <w:pPr>
              <w:pStyle w:val="Tablehead2"/>
            </w:pPr>
          </w:p>
        </w:tc>
        <w:tc>
          <w:tcPr>
            <w:tcW w:w="1795" w:type="dxa"/>
            <w:tcBorders>
              <w:bottom w:val="single" w:sz="4" w:space="0" w:color="auto"/>
            </w:tcBorders>
          </w:tcPr>
          <w:p w:rsidR="00F35B8A" w:rsidRPr="008B7772" w:rsidRDefault="00F35B8A" w:rsidP="0037780A">
            <w:pPr>
              <w:pStyle w:val="Tablehead2"/>
              <w:jc w:val="center"/>
            </w:pPr>
            <w:r w:rsidRPr="008B7772">
              <w:t>No</w:t>
            </w:r>
          </w:p>
        </w:tc>
        <w:tc>
          <w:tcPr>
            <w:tcW w:w="1796" w:type="dxa"/>
            <w:tcBorders>
              <w:bottom w:val="single" w:sz="4" w:space="0" w:color="auto"/>
            </w:tcBorders>
          </w:tcPr>
          <w:p w:rsidR="00F35B8A" w:rsidRPr="008B7772" w:rsidRDefault="00F35B8A" w:rsidP="0037780A">
            <w:pPr>
              <w:pStyle w:val="Tablehead2"/>
              <w:jc w:val="center"/>
            </w:pPr>
            <w:r w:rsidRPr="008B7772">
              <w:t>Yes</w:t>
            </w:r>
          </w:p>
        </w:tc>
        <w:tc>
          <w:tcPr>
            <w:tcW w:w="1796" w:type="dxa"/>
            <w:tcBorders>
              <w:bottom w:val="single" w:sz="4" w:space="0" w:color="auto"/>
            </w:tcBorders>
          </w:tcPr>
          <w:p w:rsidR="00F35B8A" w:rsidRPr="008B7772" w:rsidRDefault="00F35B8A" w:rsidP="0037780A">
            <w:pPr>
              <w:pStyle w:val="Tablehead2"/>
              <w:jc w:val="center"/>
            </w:pPr>
            <w:r w:rsidRPr="008B7772">
              <w:t>Total</w:t>
            </w:r>
          </w:p>
        </w:tc>
      </w:tr>
      <w:tr w:rsidR="00F35B8A" w:rsidRPr="0037780A" w:rsidTr="0037780A">
        <w:tc>
          <w:tcPr>
            <w:tcW w:w="3402" w:type="dxa"/>
            <w:tcBorders>
              <w:top w:val="single" w:sz="4" w:space="0" w:color="auto"/>
            </w:tcBorders>
          </w:tcPr>
          <w:p w:rsidR="00F35B8A" w:rsidRPr="0037780A" w:rsidRDefault="00F35B8A" w:rsidP="0037780A">
            <w:pPr>
              <w:pStyle w:val="Tabletext"/>
            </w:pPr>
            <w:r w:rsidRPr="0037780A">
              <w:t>Agriculture, forestry, and fishing</w:t>
            </w:r>
          </w:p>
        </w:tc>
        <w:tc>
          <w:tcPr>
            <w:tcW w:w="1795" w:type="dxa"/>
            <w:tcBorders>
              <w:top w:val="single" w:sz="4" w:space="0" w:color="auto"/>
            </w:tcBorders>
          </w:tcPr>
          <w:p w:rsidR="00F35B8A" w:rsidRPr="0037780A" w:rsidRDefault="00F35B8A" w:rsidP="0037780A">
            <w:pPr>
              <w:pStyle w:val="Tabletext"/>
              <w:tabs>
                <w:tab w:val="decimal" w:pos="879"/>
              </w:tabs>
            </w:pPr>
            <w:r w:rsidRPr="0037780A">
              <w:t>92</w:t>
            </w:r>
          </w:p>
        </w:tc>
        <w:tc>
          <w:tcPr>
            <w:tcW w:w="1796" w:type="dxa"/>
            <w:tcBorders>
              <w:top w:val="single" w:sz="4" w:space="0" w:color="auto"/>
            </w:tcBorders>
          </w:tcPr>
          <w:p w:rsidR="00F35B8A" w:rsidRPr="0037780A" w:rsidRDefault="00F35B8A" w:rsidP="0037780A">
            <w:pPr>
              <w:pStyle w:val="Tabletext"/>
              <w:tabs>
                <w:tab w:val="decimal" w:pos="879"/>
              </w:tabs>
            </w:pPr>
            <w:r w:rsidRPr="0037780A">
              <w:t>8</w:t>
            </w:r>
          </w:p>
        </w:tc>
        <w:tc>
          <w:tcPr>
            <w:tcW w:w="1796" w:type="dxa"/>
            <w:tcBorders>
              <w:top w:val="single" w:sz="4" w:space="0" w:color="auto"/>
            </w:tcBorders>
          </w:tcPr>
          <w:p w:rsidR="00F35B8A" w:rsidRPr="0037780A" w:rsidRDefault="00F35B8A" w:rsidP="0037780A">
            <w:pPr>
              <w:pStyle w:val="Tabletext"/>
              <w:tabs>
                <w:tab w:val="decimal" w:pos="936"/>
              </w:tabs>
            </w:pPr>
            <w:r w:rsidRPr="0037780A">
              <w:t>100</w:t>
            </w:r>
          </w:p>
        </w:tc>
      </w:tr>
      <w:tr w:rsidR="00F35B8A" w:rsidRPr="0037780A" w:rsidTr="0037780A">
        <w:tc>
          <w:tcPr>
            <w:tcW w:w="3402" w:type="dxa"/>
          </w:tcPr>
          <w:p w:rsidR="00F35B8A" w:rsidRPr="0037780A" w:rsidRDefault="00F35B8A" w:rsidP="0037780A">
            <w:pPr>
              <w:pStyle w:val="Tabletext"/>
            </w:pPr>
            <w:r w:rsidRPr="0037780A">
              <w:t>Mining</w:t>
            </w:r>
          </w:p>
        </w:tc>
        <w:tc>
          <w:tcPr>
            <w:tcW w:w="1795" w:type="dxa"/>
          </w:tcPr>
          <w:p w:rsidR="00F35B8A" w:rsidRPr="0037780A" w:rsidRDefault="00F35B8A" w:rsidP="0037780A">
            <w:pPr>
              <w:pStyle w:val="Tabletext"/>
              <w:tabs>
                <w:tab w:val="decimal" w:pos="879"/>
              </w:tabs>
            </w:pPr>
            <w:r w:rsidRPr="0037780A">
              <w:t>89</w:t>
            </w:r>
          </w:p>
        </w:tc>
        <w:tc>
          <w:tcPr>
            <w:tcW w:w="1796" w:type="dxa"/>
          </w:tcPr>
          <w:p w:rsidR="00F35B8A" w:rsidRPr="0037780A" w:rsidRDefault="00F35B8A" w:rsidP="0037780A">
            <w:pPr>
              <w:pStyle w:val="Tabletext"/>
              <w:tabs>
                <w:tab w:val="decimal" w:pos="879"/>
              </w:tabs>
            </w:pPr>
            <w:r w:rsidRPr="0037780A">
              <w:t>11</w:t>
            </w:r>
          </w:p>
        </w:tc>
        <w:tc>
          <w:tcPr>
            <w:tcW w:w="1796" w:type="dxa"/>
          </w:tcPr>
          <w:p w:rsidR="00F35B8A" w:rsidRPr="0037780A" w:rsidRDefault="00F35B8A" w:rsidP="0037780A">
            <w:pPr>
              <w:pStyle w:val="Tabletext"/>
              <w:tabs>
                <w:tab w:val="decimal" w:pos="936"/>
              </w:tabs>
            </w:pPr>
            <w:r w:rsidRPr="0037780A">
              <w:t>100</w:t>
            </w:r>
          </w:p>
        </w:tc>
      </w:tr>
      <w:tr w:rsidR="00F35B8A" w:rsidRPr="0037780A" w:rsidTr="0037780A">
        <w:tc>
          <w:tcPr>
            <w:tcW w:w="3402" w:type="dxa"/>
          </w:tcPr>
          <w:p w:rsidR="00F35B8A" w:rsidRPr="0037780A" w:rsidRDefault="00F35B8A" w:rsidP="0037780A">
            <w:pPr>
              <w:pStyle w:val="Tabletext"/>
            </w:pPr>
            <w:r w:rsidRPr="0037780A">
              <w:t>Manufacturing</w:t>
            </w:r>
          </w:p>
        </w:tc>
        <w:tc>
          <w:tcPr>
            <w:tcW w:w="1795" w:type="dxa"/>
          </w:tcPr>
          <w:p w:rsidR="00F35B8A" w:rsidRPr="0037780A" w:rsidRDefault="00F35B8A" w:rsidP="0037780A">
            <w:pPr>
              <w:pStyle w:val="Tabletext"/>
              <w:tabs>
                <w:tab w:val="decimal" w:pos="879"/>
              </w:tabs>
            </w:pPr>
            <w:r w:rsidRPr="0037780A">
              <w:t>87</w:t>
            </w:r>
          </w:p>
        </w:tc>
        <w:tc>
          <w:tcPr>
            <w:tcW w:w="1796" w:type="dxa"/>
          </w:tcPr>
          <w:p w:rsidR="00F35B8A" w:rsidRPr="0037780A" w:rsidRDefault="00F35B8A" w:rsidP="0037780A">
            <w:pPr>
              <w:pStyle w:val="Tabletext"/>
              <w:tabs>
                <w:tab w:val="decimal" w:pos="879"/>
              </w:tabs>
            </w:pPr>
            <w:r w:rsidRPr="0037780A">
              <w:t>13</w:t>
            </w:r>
          </w:p>
        </w:tc>
        <w:tc>
          <w:tcPr>
            <w:tcW w:w="1796" w:type="dxa"/>
          </w:tcPr>
          <w:p w:rsidR="00F35B8A" w:rsidRPr="0037780A" w:rsidRDefault="00F35B8A" w:rsidP="0037780A">
            <w:pPr>
              <w:pStyle w:val="Tabletext"/>
              <w:tabs>
                <w:tab w:val="decimal" w:pos="936"/>
              </w:tabs>
            </w:pPr>
            <w:r w:rsidRPr="0037780A">
              <w:t>100</w:t>
            </w:r>
          </w:p>
        </w:tc>
      </w:tr>
      <w:tr w:rsidR="00F35B8A" w:rsidRPr="0037780A" w:rsidTr="0037780A">
        <w:tc>
          <w:tcPr>
            <w:tcW w:w="3402" w:type="dxa"/>
          </w:tcPr>
          <w:p w:rsidR="00F35B8A" w:rsidRPr="0037780A" w:rsidRDefault="00F35B8A" w:rsidP="0037780A">
            <w:pPr>
              <w:pStyle w:val="Tabletext"/>
            </w:pPr>
            <w:r w:rsidRPr="0037780A">
              <w:t>Construction</w:t>
            </w:r>
          </w:p>
        </w:tc>
        <w:tc>
          <w:tcPr>
            <w:tcW w:w="1795" w:type="dxa"/>
          </w:tcPr>
          <w:p w:rsidR="00F35B8A" w:rsidRPr="0037780A" w:rsidRDefault="00F35B8A" w:rsidP="0037780A">
            <w:pPr>
              <w:pStyle w:val="Tabletext"/>
              <w:tabs>
                <w:tab w:val="decimal" w:pos="879"/>
              </w:tabs>
            </w:pPr>
            <w:r w:rsidRPr="0037780A">
              <w:t>83</w:t>
            </w:r>
          </w:p>
        </w:tc>
        <w:tc>
          <w:tcPr>
            <w:tcW w:w="1796" w:type="dxa"/>
          </w:tcPr>
          <w:p w:rsidR="00F35B8A" w:rsidRPr="0037780A" w:rsidRDefault="00F35B8A" w:rsidP="0037780A">
            <w:pPr>
              <w:pStyle w:val="Tabletext"/>
              <w:tabs>
                <w:tab w:val="decimal" w:pos="879"/>
              </w:tabs>
            </w:pPr>
            <w:r w:rsidRPr="0037780A">
              <w:t>17</w:t>
            </w:r>
          </w:p>
        </w:tc>
        <w:tc>
          <w:tcPr>
            <w:tcW w:w="1796" w:type="dxa"/>
          </w:tcPr>
          <w:p w:rsidR="00F35B8A" w:rsidRPr="0037780A" w:rsidRDefault="00F35B8A" w:rsidP="0037780A">
            <w:pPr>
              <w:pStyle w:val="Tabletext"/>
              <w:tabs>
                <w:tab w:val="decimal" w:pos="936"/>
              </w:tabs>
            </w:pPr>
            <w:r w:rsidRPr="0037780A">
              <w:t>100</w:t>
            </w:r>
          </w:p>
        </w:tc>
      </w:tr>
      <w:tr w:rsidR="00F35B8A" w:rsidRPr="0037780A" w:rsidTr="0037780A">
        <w:tc>
          <w:tcPr>
            <w:tcW w:w="3402" w:type="dxa"/>
          </w:tcPr>
          <w:p w:rsidR="00F35B8A" w:rsidRPr="0037780A" w:rsidRDefault="00F35B8A" w:rsidP="0037780A">
            <w:pPr>
              <w:pStyle w:val="Tabletext"/>
            </w:pPr>
            <w:r w:rsidRPr="0037780A">
              <w:t>Wholesale trade</w:t>
            </w:r>
          </w:p>
        </w:tc>
        <w:tc>
          <w:tcPr>
            <w:tcW w:w="1795" w:type="dxa"/>
          </w:tcPr>
          <w:p w:rsidR="00F35B8A" w:rsidRPr="0037780A" w:rsidRDefault="00F35B8A" w:rsidP="0037780A">
            <w:pPr>
              <w:pStyle w:val="Tabletext"/>
              <w:tabs>
                <w:tab w:val="decimal" w:pos="879"/>
              </w:tabs>
            </w:pPr>
            <w:r w:rsidRPr="0037780A">
              <w:t>93</w:t>
            </w:r>
          </w:p>
        </w:tc>
        <w:tc>
          <w:tcPr>
            <w:tcW w:w="1796" w:type="dxa"/>
          </w:tcPr>
          <w:p w:rsidR="00F35B8A" w:rsidRPr="0037780A" w:rsidRDefault="00F35B8A" w:rsidP="0037780A">
            <w:pPr>
              <w:pStyle w:val="Tabletext"/>
              <w:tabs>
                <w:tab w:val="decimal" w:pos="879"/>
              </w:tabs>
            </w:pPr>
            <w:r w:rsidRPr="0037780A">
              <w:t>7</w:t>
            </w:r>
          </w:p>
        </w:tc>
        <w:tc>
          <w:tcPr>
            <w:tcW w:w="1796" w:type="dxa"/>
          </w:tcPr>
          <w:p w:rsidR="00F35B8A" w:rsidRPr="0037780A" w:rsidRDefault="00F35B8A" w:rsidP="0037780A">
            <w:pPr>
              <w:pStyle w:val="Tabletext"/>
              <w:tabs>
                <w:tab w:val="decimal" w:pos="936"/>
              </w:tabs>
            </w:pPr>
            <w:r w:rsidRPr="0037780A">
              <w:t>100</w:t>
            </w:r>
          </w:p>
        </w:tc>
      </w:tr>
      <w:tr w:rsidR="00F35B8A" w:rsidRPr="0037780A" w:rsidTr="0037780A">
        <w:tc>
          <w:tcPr>
            <w:tcW w:w="3402" w:type="dxa"/>
          </w:tcPr>
          <w:p w:rsidR="00F35B8A" w:rsidRPr="0037780A" w:rsidRDefault="00F35B8A" w:rsidP="0037780A">
            <w:pPr>
              <w:pStyle w:val="Tabletext"/>
            </w:pPr>
            <w:r w:rsidRPr="0037780A">
              <w:t>Retail trade</w:t>
            </w:r>
          </w:p>
        </w:tc>
        <w:tc>
          <w:tcPr>
            <w:tcW w:w="1795" w:type="dxa"/>
          </w:tcPr>
          <w:p w:rsidR="00F35B8A" w:rsidRPr="0037780A" w:rsidRDefault="00F35B8A" w:rsidP="0037780A">
            <w:pPr>
              <w:pStyle w:val="Tabletext"/>
              <w:tabs>
                <w:tab w:val="decimal" w:pos="879"/>
              </w:tabs>
            </w:pPr>
            <w:r w:rsidRPr="0037780A">
              <w:t>90</w:t>
            </w:r>
          </w:p>
        </w:tc>
        <w:tc>
          <w:tcPr>
            <w:tcW w:w="1796" w:type="dxa"/>
          </w:tcPr>
          <w:p w:rsidR="00F35B8A" w:rsidRPr="0037780A" w:rsidRDefault="00F35B8A" w:rsidP="0037780A">
            <w:pPr>
              <w:pStyle w:val="Tabletext"/>
              <w:tabs>
                <w:tab w:val="decimal" w:pos="879"/>
              </w:tabs>
            </w:pPr>
            <w:r w:rsidRPr="0037780A">
              <w:t>10</w:t>
            </w:r>
          </w:p>
        </w:tc>
        <w:tc>
          <w:tcPr>
            <w:tcW w:w="1796" w:type="dxa"/>
          </w:tcPr>
          <w:p w:rsidR="00F35B8A" w:rsidRPr="0037780A" w:rsidRDefault="00F35B8A" w:rsidP="0037780A">
            <w:pPr>
              <w:pStyle w:val="Tabletext"/>
              <w:tabs>
                <w:tab w:val="decimal" w:pos="936"/>
              </w:tabs>
            </w:pPr>
            <w:r w:rsidRPr="0037780A">
              <w:t>100</w:t>
            </w:r>
          </w:p>
        </w:tc>
      </w:tr>
      <w:tr w:rsidR="00F35B8A" w:rsidRPr="0037780A" w:rsidTr="0037780A">
        <w:tc>
          <w:tcPr>
            <w:tcW w:w="3402" w:type="dxa"/>
          </w:tcPr>
          <w:p w:rsidR="00F35B8A" w:rsidRPr="0037780A" w:rsidRDefault="00F35B8A" w:rsidP="0037780A">
            <w:pPr>
              <w:pStyle w:val="Tabletext"/>
            </w:pPr>
            <w:r w:rsidRPr="0037780A">
              <w:t>Accommodation, cafes and restaurants</w:t>
            </w:r>
          </w:p>
        </w:tc>
        <w:tc>
          <w:tcPr>
            <w:tcW w:w="1795" w:type="dxa"/>
          </w:tcPr>
          <w:p w:rsidR="00F35B8A" w:rsidRPr="0037780A" w:rsidRDefault="00F35B8A" w:rsidP="0037780A">
            <w:pPr>
              <w:pStyle w:val="Tabletext"/>
              <w:tabs>
                <w:tab w:val="decimal" w:pos="879"/>
              </w:tabs>
            </w:pPr>
            <w:r w:rsidRPr="0037780A">
              <w:t>81</w:t>
            </w:r>
          </w:p>
        </w:tc>
        <w:tc>
          <w:tcPr>
            <w:tcW w:w="1796" w:type="dxa"/>
          </w:tcPr>
          <w:p w:rsidR="00F35B8A" w:rsidRPr="0037780A" w:rsidRDefault="00F35B8A" w:rsidP="0037780A">
            <w:pPr>
              <w:pStyle w:val="Tabletext"/>
              <w:tabs>
                <w:tab w:val="decimal" w:pos="879"/>
              </w:tabs>
            </w:pPr>
            <w:r w:rsidRPr="0037780A">
              <w:t>19</w:t>
            </w:r>
          </w:p>
        </w:tc>
        <w:tc>
          <w:tcPr>
            <w:tcW w:w="1796" w:type="dxa"/>
          </w:tcPr>
          <w:p w:rsidR="00F35B8A" w:rsidRPr="0037780A" w:rsidRDefault="00F35B8A" w:rsidP="0037780A">
            <w:pPr>
              <w:pStyle w:val="Tabletext"/>
              <w:tabs>
                <w:tab w:val="decimal" w:pos="936"/>
              </w:tabs>
            </w:pPr>
            <w:r w:rsidRPr="0037780A">
              <w:t>100</w:t>
            </w:r>
          </w:p>
        </w:tc>
      </w:tr>
      <w:tr w:rsidR="00F35B8A" w:rsidRPr="0037780A" w:rsidTr="0037780A">
        <w:tc>
          <w:tcPr>
            <w:tcW w:w="3402" w:type="dxa"/>
          </w:tcPr>
          <w:p w:rsidR="00F35B8A" w:rsidRPr="0037780A" w:rsidRDefault="00F35B8A" w:rsidP="0037780A">
            <w:pPr>
              <w:pStyle w:val="Tabletext"/>
            </w:pPr>
            <w:r w:rsidRPr="0037780A">
              <w:t>Transport and storage</w:t>
            </w:r>
          </w:p>
        </w:tc>
        <w:tc>
          <w:tcPr>
            <w:tcW w:w="1795" w:type="dxa"/>
          </w:tcPr>
          <w:p w:rsidR="00F35B8A" w:rsidRPr="0037780A" w:rsidRDefault="00F35B8A" w:rsidP="0037780A">
            <w:pPr>
              <w:pStyle w:val="Tabletext"/>
              <w:tabs>
                <w:tab w:val="decimal" w:pos="879"/>
              </w:tabs>
            </w:pPr>
            <w:r w:rsidRPr="0037780A">
              <w:t>92</w:t>
            </w:r>
          </w:p>
        </w:tc>
        <w:tc>
          <w:tcPr>
            <w:tcW w:w="1796" w:type="dxa"/>
          </w:tcPr>
          <w:p w:rsidR="00F35B8A" w:rsidRPr="0037780A" w:rsidRDefault="00F35B8A" w:rsidP="0037780A">
            <w:pPr>
              <w:pStyle w:val="Tabletext"/>
              <w:tabs>
                <w:tab w:val="decimal" w:pos="879"/>
              </w:tabs>
            </w:pPr>
            <w:r w:rsidRPr="0037780A">
              <w:t>8</w:t>
            </w:r>
          </w:p>
        </w:tc>
        <w:tc>
          <w:tcPr>
            <w:tcW w:w="1796" w:type="dxa"/>
          </w:tcPr>
          <w:p w:rsidR="00F35B8A" w:rsidRPr="0037780A" w:rsidRDefault="00F35B8A" w:rsidP="0037780A">
            <w:pPr>
              <w:pStyle w:val="Tabletext"/>
              <w:tabs>
                <w:tab w:val="decimal" w:pos="936"/>
              </w:tabs>
            </w:pPr>
            <w:r w:rsidRPr="0037780A">
              <w:t>100</w:t>
            </w:r>
          </w:p>
        </w:tc>
      </w:tr>
      <w:tr w:rsidR="00F35B8A" w:rsidRPr="0037780A" w:rsidTr="0037780A">
        <w:tc>
          <w:tcPr>
            <w:tcW w:w="3402" w:type="dxa"/>
          </w:tcPr>
          <w:p w:rsidR="00F35B8A" w:rsidRPr="0037780A" w:rsidRDefault="00F35B8A" w:rsidP="0037780A">
            <w:pPr>
              <w:pStyle w:val="Tabletext"/>
            </w:pPr>
            <w:r w:rsidRPr="0037780A">
              <w:t>Communication services</w:t>
            </w:r>
          </w:p>
        </w:tc>
        <w:tc>
          <w:tcPr>
            <w:tcW w:w="1795" w:type="dxa"/>
          </w:tcPr>
          <w:p w:rsidR="00F35B8A" w:rsidRPr="0037780A" w:rsidRDefault="00F35B8A" w:rsidP="0037780A">
            <w:pPr>
              <w:pStyle w:val="Tabletext"/>
              <w:tabs>
                <w:tab w:val="decimal" w:pos="879"/>
              </w:tabs>
            </w:pPr>
            <w:r w:rsidRPr="0037780A">
              <w:t>89</w:t>
            </w:r>
          </w:p>
        </w:tc>
        <w:tc>
          <w:tcPr>
            <w:tcW w:w="1796" w:type="dxa"/>
          </w:tcPr>
          <w:p w:rsidR="00F35B8A" w:rsidRPr="0037780A" w:rsidRDefault="00F35B8A" w:rsidP="0037780A">
            <w:pPr>
              <w:pStyle w:val="Tabletext"/>
              <w:tabs>
                <w:tab w:val="decimal" w:pos="879"/>
              </w:tabs>
            </w:pPr>
            <w:r w:rsidRPr="0037780A">
              <w:t>11</w:t>
            </w:r>
          </w:p>
        </w:tc>
        <w:tc>
          <w:tcPr>
            <w:tcW w:w="1796" w:type="dxa"/>
          </w:tcPr>
          <w:p w:rsidR="00F35B8A" w:rsidRPr="0037780A" w:rsidRDefault="00F35B8A" w:rsidP="0037780A">
            <w:pPr>
              <w:pStyle w:val="Tabletext"/>
              <w:tabs>
                <w:tab w:val="decimal" w:pos="936"/>
              </w:tabs>
            </w:pPr>
            <w:r w:rsidRPr="0037780A">
              <w:t>100</w:t>
            </w:r>
          </w:p>
        </w:tc>
      </w:tr>
      <w:tr w:rsidR="00F35B8A" w:rsidRPr="0037780A" w:rsidTr="0037780A">
        <w:tc>
          <w:tcPr>
            <w:tcW w:w="3402" w:type="dxa"/>
          </w:tcPr>
          <w:p w:rsidR="00F35B8A" w:rsidRPr="0037780A" w:rsidRDefault="00F35B8A" w:rsidP="0037780A">
            <w:pPr>
              <w:pStyle w:val="Tabletext"/>
            </w:pPr>
            <w:r w:rsidRPr="0037780A">
              <w:t>Property and business services</w:t>
            </w:r>
          </w:p>
        </w:tc>
        <w:tc>
          <w:tcPr>
            <w:tcW w:w="1795" w:type="dxa"/>
          </w:tcPr>
          <w:p w:rsidR="00F35B8A" w:rsidRPr="0037780A" w:rsidRDefault="00F35B8A" w:rsidP="0037780A">
            <w:pPr>
              <w:pStyle w:val="Tabletext"/>
              <w:tabs>
                <w:tab w:val="decimal" w:pos="879"/>
              </w:tabs>
            </w:pPr>
            <w:r w:rsidRPr="0037780A">
              <w:t>96</w:t>
            </w:r>
          </w:p>
        </w:tc>
        <w:tc>
          <w:tcPr>
            <w:tcW w:w="1796" w:type="dxa"/>
          </w:tcPr>
          <w:p w:rsidR="00F35B8A" w:rsidRPr="0037780A" w:rsidRDefault="00F35B8A" w:rsidP="0037780A">
            <w:pPr>
              <w:pStyle w:val="Tabletext"/>
              <w:tabs>
                <w:tab w:val="decimal" w:pos="879"/>
              </w:tabs>
            </w:pPr>
            <w:r w:rsidRPr="0037780A">
              <w:t>4</w:t>
            </w:r>
          </w:p>
        </w:tc>
        <w:tc>
          <w:tcPr>
            <w:tcW w:w="1796" w:type="dxa"/>
          </w:tcPr>
          <w:p w:rsidR="00F35B8A" w:rsidRPr="0037780A" w:rsidRDefault="00F35B8A" w:rsidP="0037780A">
            <w:pPr>
              <w:pStyle w:val="Tabletext"/>
              <w:tabs>
                <w:tab w:val="decimal" w:pos="936"/>
              </w:tabs>
            </w:pPr>
            <w:r w:rsidRPr="0037780A">
              <w:t>100</w:t>
            </w:r>
          </w:p>
        </w:tc>
      </w:tr>
      <w:tr w:rsidR="00F35B8A" w:rsidRPr="0037780A" w:rsidTr="0037780A">
        <w:tc>
          <w:tcPr>
            <w:tcW w:w="3402" w:type="dxa"/>
          </w:tcPr>
          <w:p w:rsidR="00F35B8A" w:rsidRPr="0037780A" w:rsidRDefault="00F35B8A" w:rsidP="0037780A">
            <w:pPr>
              <w:pStyle w:val="Tabletext"/>
            </w:pPr>
            <w:r w:rsidRPr="0037780A">
              <w:t>Cultural and recreational services</w:t>
            </w:r>
          </w:p>
        </w:tc>
        <w:tc>
          <w:tcPr>
            <w:tcW w:w="1795" w:type="dxa"/>
          </w:tcPr>
          <w:p w:rsidR="00F35B8A" w:rsidRPr="0037780A" w:rsidRDefault="00F35B8A" w:rsidP="0037780A">
            <w:pPr>
              <w:pStyle w:val="Tabletext"/>
              <w:tabs>
                <w:tab w:val="decimal" w:pos="879"/>
              </w:tabs>
            </w:pPr>
            <w:r w:rsidRPr="0037780A">
              <w:t>92</w:t>
            </w:r>
          </w:p>
        </w:tc>
        <w:tc>
          <w:tcPr>
            <w:tcW w:w="1796" w:type="dxa"/>
          </w:tcPr>
          <w:p w:rsidR="00F35B8A" w:rsidRPr="0037780A" w:rsidRDefault="00F35B8A" w:rsidP="0037780A">
            <w:pPr>
              <w:pStyle w:val="Tabletext"/>
              <w:tabs>
                <w:tab w:val="decimal" w:pos="879"/>
              </w:tabs>
            </w:pPr>
            <w:r w:rsidRPr="0037780A">
              <w:t>8</w:t>
            </w:r>
          </w:p>
        </w:tc>
        <w:tc>
          <w:tcPr>
            <w:tcW w:w="1796" w:type="dxa"/>
          </w:tcPr>
          <w:p w:rsidR="00F35B8A" w:rsidRPr="0037780A" w:rsidRDefault="00F35B8A" w:rsidP="0037780A">
            <w:pPr>
              <w:pStyle w:val="Tabletext"/>
              <w:tabs>
                <w:tab w:val="decimal" w:pos="936"/>
              </w:tabs>
            </w:pPr>
            <w:r w:rsidRPr="0037780A">
              <w:t>100</w:t>
            </w:r>
          </w:p>
        </w:tc>
      </w:tr>
      <w:tr w:rsidR="00F35B8A" w:rsidRPr="0037780A" w:rsidTr="0037780A">
        <w:tc>
          <w:tcPr>
            <w:tcW w:w="3402" w:type="dxa"/>
          </w:tcPr>
          <w:p w:rsidR="00F35B8A" w:rsidRPr="0037780A" w:rsidRDefault="00F35B8A" w:rsidP="0037780A">
            <w:pPr>
              <w:pStyle w:val="Tabletext"/>
            </w:pPr>
            <w:r w:rsidRPr="0037780A">
              <w:t>Personal and other services</w:t>
            </w:r>
          </w:p>
        </w:tc>
        <w:tc>
          <w:tcPr>
            <w:tcW w:w="1795" w:type="dxa"/>
          </w:tcPr>
          <w:p w:rsidR="00F35B8A" w:rsidRPr="0037780A" w:rsidRDefault="00F35B8A" w:rsidP="0037780A">
            <w:pPr>
              <w:pStyle w:val="Tabletext"/>
              <w:tabs>
                <w:tab w:val="decimal" w:pos="879"/>
              </w:tabs>
            </w:pPr>
            <w:r w:rsidRPr="0037780A">
              <w:t>81</w:t>
            </w:r>
          </w:p>
        </w:tc>
        <w:tc>
          <w:tcPr>
            <w:tcW w:w="1796" w:type="dxa"/>
          </w:tcPr>
          <w:p w:rsidR="00F35B8A" w:rsidRPr="0037780A" w:rsidRDefault="00F35B8A" w:rsidP="0037780A">
            <w:pPr>
              <w:pStyle w:val="Tabletext"/>
              <w:tabs>
                <w:tab w:val="decimal" w:pos="879"/>
              </w:tabs>
            </w:pPr>
            <w:r w:rsidRPr="0037780A">
              <w:t>19</w:t>
            </w:r>
          </w:p>
        </w:tc>
        <w:tc>
          <w:tcPr>
            <w:tcW w:w="1796" w:type="dxa"/>
          </w:tcPr>
          <w:p w:rsidR="00F35B8A" w:rsidRPr="0037780A" w:rsidRDefault="00F35B8A" w:rsidP="0037780A">
            <w:pPr>
              <w:pStyle w:val="Tabletext"/>
              <w:tabs>
                <w:tab w:val="decimal" w:pos="936"/>
              </w:tabs>
            </w:pPr>
            <w:r w:rsidRPr="0037780A">
              <w:t>100</w:t>
            </w:r>
          </w:p>
        </w:tc>
      </w:tr>
      <w:tr w:rsidR="00F35B8A" w:rsidRPr="0037780A" w:rsidTr="0037780A">
        <w:tc>
          <w:tcPr>
            <w:tcW w:w="3402" w:type="dxa"/>
            <w:tcBorders>
              <w:bottom w:val="single" w:sz="4" w:space="0" w:color="auto"/>
            </w:tcBorders>
          </w:tcPr>
          <w:p w:rsidR="00F35B8A" w:rsidRPr="0037780A" w:rsidRDefault="00F35B8A" w:rsidP="0037780A">
            <w:pPr>
              <w:pStyle w:val="Tabletext"/>
              <w:rPr>
                <w:b/>
              </w:rPr>
            </w:pPr>
            <w:r w:rsidRPr="0037780A">
              <w:rPr>
                <w:b/>
              </w:rPr>
              <w:t>Total</w:t>
            </w:r>
          </w:p>
        </w:tc>
        <w:tc>
          <w:tcPr>
            <w:tcW w:w="1795" w:type="dxa"/>
            <w:tcBorders>
              <w:bottom w:val="single" w:sz="4" w:space="0" w:color="auto"/>
            </w:tcBorders>
          </w:tcPr>
          <w:p w:rsidR="00F35B8A" w:rsidRPr="0037780A" w:rsidRDefault="00F35B8A" w:rsidP="0037780A">
            <w:pPr>
              <w:pStyle w:val="Tabletext"/>
              <w:tabs>
                <w:tab w:val="decimal" w:pos="879"/>
              </w:tabs>
              <w:rPr>
                <w:b/>
              </w:rPr>
            </w:pPr>
            <w:r w:rsidRPr="0037780A">
              <w:rPr>
                <w:b/>
              </w:rPr>
              <w:t>90</w:t>
            </w:r>
          </w:p>
        </w:tc>
        <w:tc>
          <w:tcPr>
            <w:tcW w:w="1796" w:type="dxa"/>
            <w:tcBorders>
              <w:bottom w:val="single" w:sz="4" w:space="0" w:color="auto"/>
            </w:tcBorders>
          </w:tcPr>
          <w:p w:rsidR="00F35B8A" w:rsidRPr="0037780A" w:rsidRDefault="00F35B8A" w:rsidP="0037780A">
            <w:pPr>
              <w:pStyle w:val="Tabletext"/>
              <w:tabs>
                <w:tab w:val="decimal" w:pos="879"/>
              </w:tabs>
              <w:rPr>
                <w:b/>
              </w:rPr>
            </w:pPr>
            <w:r w:rsidRPr="0037780A">
              <w:rPr>
                <w:b/>
              </w:rPr>
              <w:t>10</w:t>
            </w:r>
          </w:p>
        </w:tc>
        <w:tc>
          <w:tcPr>
            <w:tcW w:w="1796" w:type="dxa"/>
            <w:tcBorders>
              <w:bottom w:val="single" w:sz="4" w:space="0" w:color="auto"/>
            </w:tcBorders>
          </w:tcPr>
          <w:p w:rsidR="00F35B8A" w:rsidRPr="0037780A" w:rsidRDefault="00F35B8A" w:rsidP="0037780A">
            <w:pPr>
              <w:pStyle w:val="Tabletext"/>
              <w:tabs>
                <w:tab w:val="decimal" w:pos="936"/>
              </w:tabs>
              <w:rPr>
                <w:b/>
              </w:rPr>
            </w:pPr>
            <w:r w:rsidRPr="0037780A">
              <w:rPr>
                <w:b/>
              </w:rPr>
              <w:t>100</w:t>
            </w:r>
          </w:p>
        </w:tc>
      </w:tr>
    </w:tbl>
    <w:p w:rsidR="00F35B8A" w:rsidRDefault="00F35B8A" w:rsidP="0037780A">
      <w:pPr>
        <w:pStyle w:val="Textmorebefore"/>
      </w:pPr>
      <w:r>
        <w:t>Table 7 presents a cross-tabulation by age of business</w:t>
      </w:r>
      <w:r w:rsidR="000B15B7">
        <w:t xml:space="preserve"> — </w:t>
      </w:r>
      <w:r>
        <w:t>measured by the years of operation under current ownership. The evidence here is suggestive of a mild negative association between business age and the likelihood of skill shortages. Businesses that have been operating for longer under their current ownership appear slightly less likely to encounter skill shortages. In the next chapter we explore whether this association holds independently of other factors, such as the size of the business and its number of competitors.</w:t>
      </w:r>
    </w:p>
    <w:p w:rsidR="00F35B8A" w:rsidRDefault="00F35B8A" w:rsidP="00F35B8A">
      <w:pPr>
        <w:pStyle w:val="tabletitle"/>
      </w:pPr>
      <w:bookmarkStart w:id="64" w:name="_Toc296962122"/>
      <w:bookmarkStart w:id="65" w:name="_Toc305165747"/>
      <w:bookmarkStart w:id="66" w:name="_Toc310954329"/>
      <w:r>
        <w:t>Table 7</w:t>
      </w:r>
      <w:bookmarkEnd w:id="64"/>
      <w:r>
        <w:tab/>
        <w:t>Incidence of skill shortages by number of years operating under current ownership, weighted row percentages, excluding missing cases</w:t>
      </w:r>
      <w:bookmarkEnd w:id="65"/>
      <w:bookmarkEnd w:id="66"/>
    </w:p>
    <w:tbl>
      <w:tblPr>
        <w:tblW w:w="8789" w:type="dxa"/>
        <w:tblInd w:w="108" w:type="dxa"/>
        <w:tblLayout w:type="fixed"/>
        <w:tblLook w:val="00A0"/>
      </w:tblPr>
      <w:tblGrid>
        <w:gridCol w:w="3402"/>
        <w:gridCol w:w="1795"/>
        <w:gridCol w:w="1796"/>
        <w:gridCol w:w="1796"/>
      </w:tblGrid>
      <w:tr w:rsidR="00F35B8A" w:rsidRPr="008B7772" w:rsidTr="0037780A">
        <w:tc>
          <w:tcPr>
            <w:tcW w:w="3402" w:type="dxa"/>
            <w:tcBorders>
              <w:top w:val="single" w:sz="4" w:space="0" w:color="auto"/>
            </w:tcBorders>
          </w:tcPr>
          <w:p w:rsidR="00F35B8A" w:rsidRPr="008B7772" w:rsidRDefault="00F35B8A" w:rsidP="006F35AA">
            <w:pPr>
              <w:pStyle w:val="Tablehead1"/>
              <w:jc w:val="center"/>
            </w:pPr>
          </w:p>
        </w:tc>
        <w:tc>
          <w:tcPr>
            <w:tcW w:w="5387" w:type="dxa"/>
            <w:gridSpan w:val="3"/>
            <w:tcBorders>
              <w:top w:val="single" w:sz="4" w:space="0" w:color="auto"/>
            </w:tcBorders>
          </w:tcPr>
          <w:p w:rsidR="00F35B8A" w:rsidRPr="008B7772" w:rsidRDefault="00F35B8A" w:rsidP="0037780A">
            <w:pPr>
              <w:pStyle w:val="Tablehead1"/>
              <w:jc w:val="center"/>
            </w:pPr>
            <w:r w:rsidRPr="008B7772">
              <w:t>Did this business h</w:t>
            </w:r>
            <w:r>
              <w:t>ave skill shortages during 2004–</w:t>
            </w:r>
            <w:r w:rsidRPr="008B7772">
              <w:t>05?</w:t>
            </w:r>
          </w:p>
        </w:tc>
      </w:tr>
      <w:tr w:rsidR="00F35B8A" w:rsidRPr="008B7772" w:rsidTr="0037780A">
        <w:tc>
          <w:tcPr>
            <w:tcW w:w="3402" w:type="dxa"/>
            <w:tcBorders>
              <w:bottom w:val="single" w:sz="4" w:space="0" w:color="auto"/>
            </w:tcBorders>
          </w:tcPr>
          <w:p w:rsidR="00F35B8A" w:rsidRPr="008B7772" w:rsidRDefault="00F35B8A" w:rsidP="006F35AA">
            <w:pPr>
              <w:pStyle w:val="Tablehead2"/>
            </w:pPr>
          </w:p>
        </w:tc>
        <w:tc>
          <w:tcPr>
            <w:tcW w:w="1795" w:type="dxa"/>
            <w:tcBorders>
              <w:bottom w:val="single" w:sz="4" w:space="0" w:color="auto"/>
            </w:tcBorders>
          </w:tcPr>
          <w:p w:rsidR="00F35B8A" w:rsidRPr="008B7772" w:rsidRDefault="00F35B8A" w:rsidP="0037780A">
            <w:pPr>
              <w:pStyle w:val="Tablehead2"/>
              <w:jc w:val="center"/>
            </w:pPr>
            <w:r w:rsidRPr="008B7772">
              <w:t>No</w:t>
            </w:r>
          </w:p>
        </w:tc>
        <w:tc>
          <w:tcPr>
            <w:tcW w:w="1796" w:type="dxa"/>
            <w:tcBorders>
              <w:bottom w:val="single" w:sz="4" w:space="0" w:color="auto"/>
            </w:tcBorders>
          </w:tcPr>
          <w:p w:rsidR="00F35B8A" w:rsidRPr="008B7772" w:rsidRDefault="00F35B8A" w:rsidP="0037780A">
            <w:pPr>
              <w:pStyle w:val="Tablehead2"/>
              <w:jc w:val="center"/>
            </w:pPr>
            <w:r w:rsidRPr="008B7772">
              <w:t>Yes</w:t>
            </w:r>
          </w:p>
        </w:tc>
        <w:tc>
          <w:tcPr>
            <w:tcW w:w="1796" w:type="dxa"/>
            <w:tcBorders>
              <w:bottom w:val="single" w:sz="4" w:space="0" w:color="auto"/>
            </w:tcBorders>
          </w:tcPr>
          <w:p w:rsidR="00F35B8A" w:rsidRPr="008B7772" w:rsidRDefault="00F35B8A" w:rsidP="0037780A">
            <w:pPr>
              <w:pStyle w:val="Tablehead2"/>
              <w:jc w:val="center"/>
            </w:pPr>
            <w:r w:rsidRPr="008B7772">
              <w:t>Total</w:t>
            </w:r>
          </w:p>
        </w:tc>
      </w:tr>
      <w:tr w:rsidR="00F35B8A" w:rsidRPr="0037780A" w:rsidTr="0037780A">
        <w:tc>
          <w:tcPr>
            <w:tcW w:w="3402" w:type="dxa"/>
            <w:tcBorders>
              <w:top w:val="single" w:sz="4" w:space="0" w:color="auto"/>
            </w:tcBorders>
          </w:tcPr>
          <w:p w:rsidR="00F35B8A" w:rsidRPr="0037780A" w:rsidRDefault="00F35B8A" w:rsidP="0037780A">
            <w:pPr>
              <w:pStyle w:val="Tabletext"/>
            </w:pPr>
            <w:r w:rsidRPr="0037780A">
              <w:t>Less than 5 years</w:t>
            </w:r>
          </w:p>
        </w:tc>
        <w:tc>
          <w:tcPr>
            <w:tcW w:w="1795" w:type="dxa"/>
            <w:tcBorders>
              <w:top w:val="single" w:sz="4" w:space="0" w:color="auto"/>
            </w:tcBorders>
          </w:tcPr>
          <w:p w:rsidR="00F35B8A" w:rsidRPr="0037780A" w:rsidRDefault="00F35B8A" w:rsidP="0037780A">
            <w:pPr>
              <w:pStyle w:val="Tabletext"/>
              <w:tabs>
                <w:tab w:val="decimal" w:pos="879"/>
              </w:tabs>
            </w:pPr>
            <w:r w:rsidRPr="0037780A">
              <w:t>88</w:t>
            </w:r>
          </w:p>
        </w:tc>
        <w:tc>
          <w:tcPr>
            <w:tcW w:w="1796" w:type="dxa"/>
            <w:tcBorders>
              <w:top w:val="single" w:sz="4" w:space="0" w:color="auto"/>
            </w:tcBorders>
          </w:tcPr>
          <w:p w:rsidR="00F35B8A" w:rsidRPr="0037780A" w:rsidRDefault="00F35B8A" w:rsidP="0037780A">
            <w:pPr>
              <w:pStyle w:val="Tabletext"/>
              <w:tabs>
                <w:tab w:val="decimal" w:pos="879"/>
              </w:tabs>
            </w:pPr>
            <w:r w:rsidRPr="0037780A">
              <w:t>12</w:t>
            </w:r>
          </w:p>
        </w:tc>
        <w:tc>
          <w:tcPr>
            <w:tcW w:w="1796" w:type="dxa"/>
            <w:tcBorders>
              <w:top w:val="single" w:sz="4" w:space="0" w:color="auto"/>
            </w:tcBorders>
          </w:tcPr>
          <w:p w:rsidR="00F35B8A" w:rsidRPr="0037780A" w:rsidRDefault="00F35B8A" w:rsidP="0037780A">
            <w:pPr>
              <w:pStyle w:val="Tabletext"/>
              <w:tabs>
                <w:tab w:val="decimal" w:pos="936"/>
              </w:tabs>
            </w:pPr>
            <w:r w:rsidRPr="0037780A">
              <w:t>100</w:t>
            </w:r>
          </w:p>
        </w:tc>
      </w:tr>
      <w:tr w:rsidR="00F35B8A" w:rsidRPr="0037780A" w:rsidTr="0037780A">
        <w:tc>
          <w:tcPr>
            <w:tcW w:w="3402" w:type="dxa"/>
          </w:tcPr>
          <w:p w:rsidR="00F35B8A" w:rsidRPr="0037780A" w:rsidRDefault="00F35B8A" w:rsidP="0037780A">
            <w:pPr>
              <w:pStyle w:val="Tabletext"/>
            </w:pPr>
            <w:r w:rsidRPr="0037780A">
              <w:t>5 to less than 10 years</w:t>
            </w:r>
          </w:p>
        </w:tc>
        <w:tc>
          <w:tcPr>
            <w:tcW w:w="1795" w:type="dxa"/>
          </w:tcPr>
          <w:p w:rsidR="00F35B8A" w:rsidRPr="0037780A" w:rsidRDefault="00F35B8A" w:rsidP="0037780A">
            <w:pPr>
              <w:pStyle w:val="Tabletext"/>
              <w:tabs>
                <w:tab w:val="decimal" w:pos="879"/>
              </w:tabs>
            </w:pPr>
            <w:r w:rsidRPr="0037780A">
              <w:t>89</w:t>
            </w:r>
          </w:p>
        </w:tc>
        <w:tc>
          <w:tcPr>
            <w:tcW w:w="1796" w:type="dxa"/>
          </w:tcPr>
          <w:p w:rsidR="00F35B8A" w:rsidRPr="0037780A" w:rsidRDefault="00F35B8A" w:rsidP="0037780A">
            <w:pPr>
              <w:pStyle w:val="Tabletext"/>
              <w:tabs>
                <w:tab w:val="decimal" w:pos="879"/>
              </w:tabs>
            </w:pPr>
            <w:r w:rsidRPr="0037780A">
              <w:t>11</w:t>
            </w:r>
          </w:p>
        </w:tc>
        <w:tc>
          <w:tcPr>
            <w:tcW w:w="1796" w:type="dxa"/>
          </w:tcPr>
          <w:p w:rsidR="00F35B8A" w:rsidRPr="0037780A" w:rsidRDefault="00F35B8A" w:rsidP="0037780A">
            <w:pPr>
              <w:pStyle w:val="Tabletext"/>
              <w:tabs>
                <w:tab w:val="decimal" w:pos="936"/>
              </w:tabs>
            </w:pPr>
            <w:r w:rsidRPr="0037780A">
              <w:t>100</w:t>
            </w:r>
          </w:p>
        </w:tc>
      </w:tr>
      <w:tr w:rsidR="00F35B8A" w:rsidRPr="0037780A" w:rsidTr="0037780A">
        <w:tc>
          <w:tcPr>
            <w:tcW w:w="3402" w:type="dxa"/>
          </w:tcPr>
          <w:p w:rsidR="00F35B8A" w:rsidRPr="0037780A" w:rsidRDefault="00F35B8A" w:rsidP="0037780A">
            <w:pPr>
              <w:pStyle w:val="Tabletext"/>
            </w:pPr>
            <w:r w:rsidRPr="0037780A">
              <w:t>10 to less than 20 years</w:t>
            </w:r>
          </w:p>
        </w:tc>
        <w:tc>
          <w:tcPr>
            <w:tcW w:w="1795" w:type="dxa"/>
          </w:tcPr>
          <w:p w:rsidR="00F35B8A" w:rsidRPr="0037780A" w:rsidRDefault="00F35B8A" w:rsidP="0037780A">
            <w:pPr>
              <w:pStyle w:val="Tabletext"/>
              <w:tabs>
                <w:tab w:val="decimal" w:pos="879"/>
              </w:tabs>
            </w:pPr>
            <w:r w:rsidRPr="0037780A">
              <w:t>91</w:t>
            </w:r>
          </w:p>
        </w:tc>
        <w:tc>
          <w:tcPr>
            <w:tcW w:w="1796" w:type="dxa"/>
          </w:tcPr>
          <w:p w:rsidR="00F35B8A" w:rsidRPr="0037780A" w:rsidRDefault="00F35B8A" w:rsidP="0037780A">
            <w:pPr>
              <w:pStyle w:val="Tabletext"/>
              <w:tabs>
                <w:tab w:val="decimal" w:pos="879"/>
              </w:tabs>
            </w:pPr>
            <w:r w:rsidRPr="0037780A">
              <w:t>9</w:t>
            </w:r>
          </w:p>
        </w:tc>
        <w:tc>
          <w:tcPr>
            <w:tcW w:w="1796" w:type="dxa"/>
          </w:tcPr>
          <w:p w:rsidR="00F35B8A" w:rsidRPr="0037780A" w:rsidRDefault="00F35B8A" w:rsidP="0037780A">
            <w:pPr>
              <w:pStyle w:val="Tabletext"/>
              <w:tabs>
                <w:tab w:val="decimal" w:pos="936"/>
              </w:tabs>
            </w:pPr>
            <w:r w:rsidRPr="0037780A">
              <w:t>100</w:t>
            </w:r>
          </w:p>
        </w:tc>
      </w:tr>
      <w:tr w:rsidR="00F35B8A" w:rsidRPr="0037780A" w:rsidTr="0037780A">
        <w:tc>
          <w:tcPr>
            <w:tcW w:w="3402" w:type="dxa"/>
          </w:tcPr>
          <w:p w:rsidR="00F35B8A" w:rsidRPr="0037780A" w:rsidRDefault="00F35B8A" w:rsidP="0037780A">
            <w:pPr>
              <w:pStyle w:val="Tabletext"/>
            </w:pPr>
            <w:r w:rsidRPr="0037780A">
              <w:t>20 or more years</w:t>
            </w:r>
          </w:p>
        </w:tc>
        <w:tc>
          <w:tcPr>
            <w:tcW w:w="1795" w:type="dxa"/>
          </w:tcPr>
          <w:p w:rsidR="00F35B8A" w:rsidRPr="0037780A" w:rsidRDefault="00F35B8A" w:rsidP="0037780A">
            <w:pPr>
              <w:pStyle w:val="Tabletext"/>
              <w:tabs>
                <w:tab w:val="decimal" w:pos="879"/>
              </w:tabs>
            </w:pPr>
            <w:r w:rsidRPr="0037780A">
              <w:t>93</w:t>
            </w:r>
          </w:p>
        </w:tc>
        <w:tc>
          <w:tcPr>
            <w:tcW w:w="1796" w:type="dxa"/>
          </w:tcPr>
          <w:p w:rsidR="00F35B8A" w:rsidRPr="0037780A" w:rsidRDefault="00F35B8A" w:rsidP="0037780A">
            <w:pPr>
              <w:pStyle w:val="Tabletext"/>
              <w:tabs>
                <w:tab w:val="decimal" w:pos="879"/>
              </w:tabs>
            </w:pPr>
            <w:r w:rsidRPr="0037780A">
              <w:t>7</w:t>
            </w:r>
          </w:p>
        </w:tc>
        <w:tc>
          <w:tcPr>
            <w:tcW w:w="1796" w:type="dxa"/>
          </w:tcPr>
          <w:p w:rsidR="00F35B8A" w:rsidRPr="0037780A" w:rsidRDefault="00F35B8A" w:rsidP="0037780A">
            <w:pPr>
              <w:pStyle w:val="Tabletext"/>
              <w:tabs>
                <w:tab w:val="decimal" w:pos="936"/>
              </w:tabs>
            </w:pPr>
            <w:r w:rsidRPr="0037780A">
              <w:t>100</w:t>
            </w:r>
          </w:p>
        </w:tc>
      </w:tr>
      <w:tr w:rsidR="00F35B8A" w:rsidRPr="0037780A" w:rsidTr="0037780A">
        <w:tc>
          <w:tcPr>
            <w:tcW w:w="3402" w:type="dxa"/>
            <w:tcBorders>
              <w:bottom w:val="single" w:sz="4" w:space="0" w:color="auto"/>
            </w:tcBorders>
          </w:tcPr>
          <w:p w:rsidR="00F35B8A" w:rsidRPr="0037780A" w:rsidRDefault="00F35B8A" w:rsidP="0037780A">
            <w:pPr>
              <w:pStyle w:val="Tabletext"/>
              <w:rPr>
                <w:b/>
              </w:rPr>
            </w:pPr>
            <w:r w:rsidRPr="0037780A">
              <w:rPr>
                <w:b/>
              </w:rPr>
              <w:t>Total</w:t>
            </w:r>
          </w:p>
        </w:tc>
        <w:tc>
          <w:tcPr>
            <w:tcW w:w="1795" w:type="dxa"/>
            <w:tcBorders>
              <w:bottom w:val="single" w:sz="4" w:space="0" w:color="auto"/>
            </w:tcBorders>
          </w:tcPr>
          <w:p w:rsidR="00F35B8A" w:rsidRPr="0037780A" w:rsidRDefault="00F35B8A" w:rsidP="0037780A">
            <w:pPr>
              <w:pStyle w:val="Tabletext"/>
              <w:tabs>
                <w:tab w:val="decimal" w:pos="879"/>
              </w:tabs>
              <w:rPr>
                <w:b/>
              </w:rPr>
            </w:pPr>
            <w:r w:rsidRPr="0037780A">
              <w:rPr>
                <w:b/>
              </w:rPr>
              <w:t>90</w:t>
            </w:r>
          </w:p>
        </w:tc>
        <w:tc>
          <w:tcPr>
            <w:tcW w:w="1796" w:type="dxa"/>
            <w:tcBorders>
              <w:bottom w:val="single" w:sz="4" w:space="0" w:color="auto"/>
            </w:tcBorders>
          </w:tcPr>
          <w:p w:rsidR="00F35B8A" w:rsidRPr="0037780A" w:rsidRDefault="00F35B8A" w:rsidP="0037780A">
            <w:pPr>
              <w:pStyle w:val="Tabletext"/>
              <w:tabs>
                <w:tab w:val="decimal" w:pos="879"/>
              </w:tabs>
              <w:rPr>
                <w:b/>
              </w:rPr>
            </w:pPr>
            <w:r w:rsidRPr="0037780A">
              <w:rPr>
                <w:b/>
              </w:rPr>
              <w:t>10</w:t>
            </w:r>
          </w:p>
        </w:tc>
        <w:tc>
          <w:tcPr>
            <w:tcW w:w="1796" w:type="dxa"/>
            <w:tcBorders>
              <w:bottom w:val="single" w:sz="4" w:space="0" w:color="auto"/>
            </w:tcBorders>
          </w:tcPr>
          <w:p w:rsidR="00F35B8A" w:rsidRPr="0037780A" w:rsidRDefault="00F35B8A" w:rsidP="0037780A">
            <w:pPr>
              <w:pStyle w:val="Tabletext"/>
              <w:tabs>
                <w:tab w:val="decimal" w:pos="936"/>
              </w:tabs>
              <w:rPr>
                <w:b/>
              </w:rPr>
            </w:pPr>
            <w:r w:rsidRPr="0037780A">
              <w:rPr>
                <w:b/>
              </w:rPr>
              <w:t>100</w:t>
            </w:r>
          </w:p>
        </w:tc>
      </w:tr>
    </w:tbl>
    <w:p w:rsidR="00F35B8A" w:rsidRDefault="00F35B8A" w:rsidP="0037780A">
      <w:pPr>
        <w:pStyle w:val="Textmorebefore"/>
      </w:pPr>
      <w:r>
        <w:t>Some insight is available into market structure from the information that businesses are asked to provide about their competitors. Table 8 provides a cross-tabulation of these data against the skill shortages variable. Ignoring the businesses that were unsure of their competition, the preliminary evidence is that businesses operating in more competitive markets are more likely to encounter skill shortages. This result conforms to expectations, since businesses in highly competitive environments are likely to be price-takers who cannot easily raise their wages to attract more or higher-quality employees.</w:t>
      </w:r>
    </w:p>
    <w:p w:rsidR="0037780A" w:rsidRDefault="0037780A">
      <w:pPr>
        <w:spacing w:before="0" w:line="240" w:lineRule="auto"/>
        <w:rPr>
          <w:rFonts w:ascii="Tahoma" w:hAnsi="Tahoma"/>
          <w:b/>
          <w:sz w:val="17"/>
        </w:rPr>
      </w:pPr>
      <w:bookmarkStart w:id="67" w:name="_Toc296962123"/>
      <w:bookmarkStart w:id="68" w:name="_Toc305165748"/>
      <w:bookmarkStart w:id="69" w:name="_Toc296957820"/>
      <w:bookmarkStart w:id="70" w:name="_Toc306011215"/>
      <w:r>
        <w:br w:type="page"/>
      </w:r>
    </w:p>
    <w:p w:rsidR="00F35B8A" w:rsidRDefault="00F35B8A" w:rsidP="00F35B8A">
      <w:pPr>
        <w:pStyle w:val="tabletitle"/>
      </w:pPr>
      <w:bookmarkStart w:id="71" w:name="_Toc310954330"/>
      <w:r>
        <w:lastRenderedPageBreak/>
        <w:t>Table 8</w:t>
      </w:r>
      <w:bookmarkEnd w:id="67"/>
      <w:r>
        <w:tab/>
        <w:t>Incidence of skill shortages by market structure, weighted row percentages, excluding missing cases</w:t>
      </w:r>
      <w:bookmarkEnd w:id="68"/>
      <w:bookmarkEnd w:id="71"/>
    </w:p>
    <w:tbl>
      <w:tblPr>
        <w:tblW w:w="8789" w:type="dxa"/>
        <w:tblInd w:w="108" w:type="dxa"/>
        <w:tblLayout w:type="fixed"/>
        <w:tblLook w:val="00A0"/>
      </w:tblPr>
      <w:tblGrid>
        <w:gridCol w:w="3402"/>
        <w:gridCol w:w="1795"/>
        <w:gridCol w:w="1796"/>
        <w:gridCol w:w="1796"/>
      </w:tblGrid>
      <w:tr w:rsidR="00F35B8A" w:rsidRPr="00D0125E" w:rsidTr="0037780A">
        <w:tc>
          <w:tcPr>
            <w:tcW w:w="3402" w:type="dxa"/>
            <w:tcBorders>
              <w:top w:val="single" w:sz="4" w:space="0" w:color="auto"/>
            </w:tcBorders>
          </w:tcPr>
          <w:p w:rsidR="00F35B8A" w:rsidRPr="00D0125E" w:rsidRDefault="00F35B8A" w:rsidP="006F35AA">
            <w:pPr>
              <w:pStyle w:val="Tablehead1"/>
              <w:jc w:val="center"/>
            </w:pPr>
          </w:p>
        </w:tc>
        <w:tc>
          <w:tcPr>
            <w:tcW w:w="5387" w:type="dxa"/>
            <w:gridSpan w:val="3"/>
            <w:tcBorders>
              <w:top w:val="single" w:sz="4" w:space="0" w:color="auto"/>
            </w:tcBorders>
          </w:tcPr>
          <w:p w:rsidR="00F35B8A" w:rsidRPr="00D0125E" w:rsidRDefault="00F35B8A" w:rsidP="0037780A">
            <w:pPr>
              <w:pStyle w:val="Tablehead1"/>
              <w:jc w:val="center"/>
            </w:pPr>
            <w:r w:rsidRPr="00D0125E">
              <w:t>Did this business h</w:t>
            </w:r>
            <w:r>
              <w:t>ave skill shortages during 2004–</w:t>
            </w:r>
            <w:r w:rsidRPr="00D0125E">
              <w:t>05?</w:t>
            </w:r>
          </w:p>
        </w:tc>
      </w:tr>
      <w:tr w:rsidR="00F35B8A" w:rsidRPr="00D0125E" w:rsidTr="0037780A">
        <w:tc>
          <w:tcPr>
            <w:tcW w:w="3402" w:type="dxa"/>
            <w:tcBorders>
              <w:bottom w:val="single" w:sz="4" w:space="0" w:color="auto"/>
            </w:tcBorders>
          </w:tcPr>
          <w:p w:rsidR="00F35B8A" w:rsidRPr="00D0125E" w:rsidRDefault="00F35B8A" w:rsidP="006F35AA">
            <w:pPr>
              <w:pStyle w:val="Tablehead2"/>
            </w:pPr>
          </w:p>
        </w:tc>
        <w:tc>
          <w:tcPr>
            <w:tcW w:w="1795" w:type="dxa"/>
            <w:tcBorders>
              <w:bottom w:val="single" w:sz="4" w:space="0" w:color="auto"/>
            </w:tcBorders>
          </w:tcPr>
          <w:p w:rsidR="00F35B8A" w:rsidRPr="00D0125E" w:rsidRDefault="00F35B8A" w:rsidP="0037780A">
            <w:pPr>
              <w:pStyle w:val="Tablehead2"/>
              <w:jc w:val="center"/>
            </w:pPr>
            <w:r w:rsidRPr="00D0125E">
              <w:t>No</w:t>
            </w:r>
          </w:p>
        </w:tc>
        <w:tc>
          <w:tcPr>
            <w:tcW w:w="1796" w:type="dxa"/>
            <w:tcBorders>
              <w:bottom w:val="single" w:sz="4" w:space="0" w:color="auto"/>
            </w:tcBorders>
          </w:tcPr>
          <w:p w:rsidR="00F35B8A" w:rsidRPr="00D0125E" w:rsidRDefault="00F35B8A" w:rsidP="0037780A">
            <w:pPr>
              <w:pStyle w:val="Tablehead2"/>
              <w:jc w:val="center"/>
            </w:pPr>
            <w:r w:rsidRPr="00D0125E">
              <w:t>Yes</w:t>
            </w:r>
          </w:p>
        </w:tc>
        <w:tc>
          <w:tcPr>
            <w:tcW w:w="1796" w:type="dxa"/>
            <w:tcBorders>
              <w:bottom w:val="single" w:sz="4" w:space="0" w:color="auto"/>
            </w:tcBorders>
          </w:tcPr>
          <w:p w:rsidR="00F35B8A" w:rsidRPr="00D0125E" w:rsidRDefault="00F35B8A" w:rsidP="0037780A">
            <w:pPr>
              <w:pStyle w:val="Tablehead2"/>
              <w:jc w:val="center"/>
            </w:pPr>
            <w:r w:rsidRPr="00D0125E">
              <w:t>Total</w:t>
            </w:r>
          </w:p>
        </w:tc>
      </w:tr>
      <w:tr w:rsidR="00F35B8A" w:rsidRPr="0037780A" w:rsidTr="0037780A">
        <w:tc>
          <w:tcPr>
            <w:tcW w:w="3402" w:type="dxa"/>
            <w:tcBorders>
              <w:top w:val="single" w:sz="4" w:space="0" w:color="auto"/>
            </w:tcBorders>
          </w:tcPr>
          <w:p w:rsidR="00F35B8A" w:rsidRPr="0037780A" w:rsidRDefault="00F35B8A" w:rsidP="0037780A">
            <w:pPr>
              <w:pStyle w:val="Tabletext"/>
            </w:pPr>
            <w:r w:rsidRPr="0037780A">
              <w:t>Don't know</w:t>
            </w:r>
          </w:p>
        </w:tc>
        <w:tc>
          <w:tcPr>
            <w:tcW w:w="1795" w:type="dxa"/>
            <w:tcBorders>
              <w:top w:val="single" w:sz="4" w:space="0" w:color="auto"/>
            </w:tcBorders>
          </w:tcPr>
          <w:p w:rsidR="00F35B8A" w:rsidRPr="0037780A" w:rsidRDefault="00F35B8A" w:rsidP="0037780A">
            <w:pPr>
              <w:pStyle w:val="Tabletext"/>
              <w:tabs>
                <w:tab w:val="decimal" w:pos="879"/>
              </w:tabs>
            </w:pPr>
            <w:r w:rsidRPr="0037780A">
              <w:t>98</w:t>
            </w:r>
          </w:p>
        </w:tc>
        <w:tc>
          <w:tcPr>
            <w:tcW w:w="1796" w:type="dxa"/>
            <w:tcBorders>
              <w:top w:val="single" w:sz="4" w:space="0" w:color="auto"/>
            </w:tcBorders>
          </w:tcPr>
          <w:p w:rsidR="00F35B8A" w:rsidRPr="0037780A" w:rsidRDefault="00F35B8A" w:rsidP="0037780A">
            <w:pPr>
              <w:pStyle w:val="Tabletext"/>
              <w:tabs>
                <w:tab w:val="decimal" w:pos="879"/>
              </w:tabs>
            </w:pPr>
            <w:r w:rsidRPr="0037780A">
              <w:t>2</w:t>
            </w:r>
          </w:p>
        </w:tc>
        <w:tc>
          <w:tcPr>
            <w:tcW w:w="1796" w:type="dxa"/>
            <w:tcBorders>
              <w:top w:val="single" w:sz="4" w:space="0" w:color="auto"/>
            </w:tcBorders>
          </w:tcPr>
          <w:p w:rsidR="00F35B8A" w:rsidRPr="0037780A" w:rsidRDefault="00F35B8A" w:rsidP="0037780A">
            <w:pPr>
              <w:pStyle w:val="Tabletext"/>
              <w:tabs>
                <w:tab w:val="decimal" w:pos="936"/>
              </w:tabs>
            </w:pPr>
            <w:r w:rsidRPr="0037780A">
              <w:t>100</w:t>
            </w:r>
          </w:p>
        </w:tc>
      </w:tr>
      <w:tr w:rsidR="00F35B8A" w:rsidRPr="0037780A" w:rsidTr="0037780A">
        <w:tc>
          <w:tcPr>
            <w:tcW w:w="3402" w:type="dxa"/>
          </w:tcPr>
          <w:p w:rsidR="00F35B8A" w:rsidRPr="0037780A" w:rsidRDefault="00F35B8A" w:rsidP="0037780A">
            <w:pPr>
              <w:pStyle w:val="Tabletext"/>
            </w:pPr>
            <w:r w:rsidRPr="0037780A">
              <w:t>Captive market/no effective competition</w:t>
            </w:r>
          </w:p>
        </w:tc>
        <w:tc>
          <w:tcPr>
            <w:tcW w:w="1795" w:type="dxa"/>
          </w:tcPr>
          <w:p w:rsidR="00F35B8A" w:rsidRPr="0037780A" w:rsidRDefault="00F35B8A" w:rsidP="0037780A">
            <w:pPr>
              <w:pStyle w:val="Tabletext"/>
              <w:tabs>
                <w:tab w:val="decimal" w:pos="879"/>
              </w:tabs>
            </w:pPr>
            <w:r w:rsidRPr="0037780A">
              <w:t>96</w:t>
            </w:r>
          </w:p>
        </w:tc>
        <w:tc>
          <w:tcPr>
            <w:tcW w:w="1796" w:type="dxa"/>
          </w:tcPr>
          <w:p w:rsidR="00F35B8A" w:rsidRPr="0037780A" w:rsidRDefault="00F35B8A" w:rsidP="0037780A">
            <w:pPr>
              <w:pStyle w:val="Tabletext"/>
              <w:tabs>
                <w:tab w:val="decimal" w:pos="879"/>
              </w:tabs>
            </w:pPr>
            <w:r w:rsidRPr="0037780A">
              <w:t>4</w:t>
            </w:r>
          </w:p>
        </w:tc>
        <w:tc>
          <w:tcPr>
            <w:tcW w:w="1796" w:type="dxa"/>
          </w:tcPr>
          <w:p w:rsidR="00F35B8A" w:rsidRPr="0037780A" w:rsidRDefault="00F35B8A" w:rsidP="0037780A">
            <w:pPr>
              <w:pStyle w:val="Tabletext"/>
              <w:tabs>
                <w:tab w:val="decimal" w:pos="936"/>
              </w:tabs>
            </w:pPr>
            <w:r w:rsidRPr="0037780A">
              <w:t>100</w:t>
            </w:r>
          </w:p>
        </w:tc>
      </w:tr>
      <w:tr w:rsidR="00F35B8A" w:rsidRPr="0037780A" w:rsidTr="0037780A">
        <w:tc>
          <w:tcPr>
            <w:tcW w:w="3402" w:type="dxa"/>
          </w:tcPr>
          <w:p w:rsidR="00F35B8A" w:rsidRPr="0037780A" w:rsidRDefault="00F35B8A" w:rsidP="0037780A">
            <w:pPr>
              <w:pStyle w:val="Tabletext"/>
            </w:pPr>
            <w:r w:rsidRPr="0037780A">
              <w:t>One or two competitors</w:t>
            </w:r>
          </w:p>
        </w:tc>
        <w:tc>
          <w:tcPr>
            <w:tcW w:w="1795" w:type="dxa"/>
          </w:tcPr>
          <w:p w:rsidR="00F35B8A" w:rsidRPr="0037780A" w:rsidRDefault="00F35B8A" w:rsidP="0037780A">
            <w:pPr>
              <w:pStyle w:val="Tabletext"/>
              <w:tabs>
                <w:tab w:val="decimal" w:pos="879"/>
              </w:tabs>
            </w:pPr>
            <w:r w:rsidRPr="0037780A">
              <w:t>89</w:t>
            </w:r>
          </w:p>
        </w:tc>
        <w:tc>
          <w:tcPr>
            <w:tcW w:w="1796" w:type="dxa"/>
          </w:tcPr>
          <w:p w:rsidR="00F35B8A" w:rsidRPr="0037780A" w:rsidRDefault="00F35B8A" w:rsidP="0037780A">
            <w:pPr>
              <w:pStyle w:val="Tabletext"/>
              <w:tabs>
                <w:tab w:val="decimal" w:pos="879"/>
              </w:tabs>
            </w:pPr>
            <w:r w:rsidRPr="0037780A">
              <w:t>11</w:t>
            </w:r>
          </w:p>
        </w:tc>
        <w:tc>
          <w:tcPr>
            <w:tcW w:w="1796" w:type="dxa"/>
          </w:tcPr>
          <w:p w:rsidR="00F35B8A" w:rsidRPr="0037780A" w:rsidRDefault="00F35B8A" w:rsidP="0037780A">
            <w:pPr>
              <w:pStyle w:val="Tabletext"/>
              <w:tabs>
                <w:tab w:val="decimal" w:pos="936"/>
              </w:tabs>
            </w:pPr>
            <w:r w:rsidRPr="0037780A">
              <w:t>100</w:t>
            </w:r>
          </w:p>
        </w:tc>
      </w:tr>
      <w:tr w:rsidR="00F35B8A" w:rsidRPr="0037780A" w:rsidTr="0037780A">
        <w:tc>
          <w:tcPr>
            <w:tcW w:w="3402" w:type="dxa"/>
          </w:tcPr>
          <w:p w:rsidR="00F35B8A" w:rsidRPr="0037780A" w:rsidRDefault="00F35B8A" w:rsidP="0037780A">
            <w:pPr>
              <w:pStyle w:val="Tabletext"/>
            </w:pPr>
            <w:r w:rsidRPr="0037780A">
              <w:t>Three or more competitors</w:t>
            </w:r>
          </w:p>
        </w:tc>
        <w:tc>
          <w:tcPr>
            <w:tcW w:w="1795" w:type="dxa"/>
          </w:tcPr>
          <w:p w:rsidR="00F35B8A" w:rsidRPr="0037780A" w:rsidRDefault="00F35B8A" w:rsidP="0037780A">
            <w:pPr>
              <w:pStyle w:val="Tabletext"/>
              <w:tabs>
                <w:tab w:val="decimal" w:pos="879"/>
              </w:tabs>
            </w:pPr>
            <w:r w:rsidRPr="0037780A">
              <w:t>83</w:t>
            </w:r>
          </w:p>
        </w:tc>
        <w:tc>
          <w:tcPr>
            <w:tcW w:w="1796" w:type="dxa"/>
          </w:tcPr>
          <w:p w:rsidR="00F35B8A" w:rsidRPr="0037780A" w:rsidRDefault="00F35B8A" w:rsidP="0037780A">
            <w:pPr>
              <w:pStyle w:val="Tabletext"/>
              <w:tabs>
                <w:tab w:val="decimal" w:pos="879"/>
              </w:tabs>
            </w:pPr>
            <w:r w:rsidRPr="0037780A">
              <w:t>17</w:t>
            </w:r>
          </w:p>
        </w:tc>
        <w:tc>
          <w:tcPr>
            <w:tcW w:w="1796" w:type="dxa"/>
          </w:tcPr>
          <w:p w:rsidR="00F35B8A" w:rsidRPr="0037780A" w:rsidRDefault="00F35B8A" w:rsidP="0037780A">
            <w:pPr>
              <w:pStyle w:val="Tabletext"/>
              <w:tabs>
                <w:tab w:val="decimal" w:pos="936"/>
              </w:tabs>
            </w:pPr>
            <w:r w:rsidRPr="0037780A">
              <w:t>100</w:t>
            </w:r>
          </w:p>
        </w:tc>
      </w:tr>
      <w:tr w:rsidR="00F35B8A" w:rsidRPr="0037780A" w:rsidTr="0037780A">
        <w:tc>
          <w:tcPr>
            <w:tcW w:w="3402" w:type="dxa"/>
            <w:tcBorders>
              <w:bottom w:val="single" w:sz="4" w:space="0" w:color="auto"/>
            </w:tcBorders>
          </w:tcPr>
          <w:p w:rsidR="00F35B8A" w:rsidRPr="0037780A" w:rsidRDefault="00F35B8A" w:rsidP="0037780A">
            <w:pPr>
              <w:pStyle w:val="Tabletext"/>
              <w:rPr>
                <w:b/>
              </w:rPr>
            </w:pPr>
            <w:r w:rsidRPr="0037780A">
              <w:rPr>
                <w:b/>
              </w:rPr>
              <w:t>Total</w:t>
            </w:r>
          </w:p>
        </w:tc>
        <w:tc>
          <w:tcPr>
            <w:tcW w:w="1795" w:type="dxa"/>
            <w:tcBorders>
              <w:bottom w:val="single" w:sz="4" w:space="0" w:color="auto"/>
            </w:tcBorders>
          </w:tcPr>
          <w:p w:rsidR="00F35B8A" w:rsidRPr="0037780A" w:rsidRDefault="00F35B8A" w:rsidP="0037780A">
            <w:pPr>
              <w:pStyle w:val="Tabletext"/>
              <w:tabs>
                <w:tab w:val="decimal" w:pos="879"/>
              </w:tabs>
              <w:rPr>
                <w:b/>
              </w:rPr>
            </w:pPr>
            <w:r w:rsidRPr="0037780A">
              <w:rPr>
                <w:b/>
              </w:rPr>
              <w:t>90</w:t>
            </w:r>
          </w:p>
        </w:tc>
        <w:tc>
          <w:tcPr>
            <w:tcW w:w="1796" w:type="dxa"/>
            <w:tcBorders>
              <w:bottom w:val="single" w:sz="4" w:space="0" w:color="auto"/>
            </w:tcBorders>
          </w:tcPr>
          <w:p w:rsidR="00F35B8A" w:rsidRPr="0037780A" w:rsidRDefault="00F35B8A" w:rsidP="0037780A">
            <w:pPr>
              <w:pStyle w:val="Tabletext"/>
              <w:tabs>
                <w:tab w:val="decimal" w:pos="879"/>
              </w:tabs>
              <w:rPr>
                <w:b/>
              </w:rPr>
            </w:pPr>
            <w:r w:rsidRPr="0037780A">
              <w:rPr>
                <w:b/>
              </w:rPr>
              <w:t>10</w:t>
            </w:r>
          </w:p>
        </w:tc>
        <w:tc>
          <w:tcPr>
            <w:tcW w:w="1796" w:type="dxa"/>
            <w:tcBorders>
              <w:bottom w:val="single" w:sz="4" w:space="0" w:color="auto"/>
            </w:tcBorders>
          </w:tcPr>
          <w:p w:rsidR="00F35B8A" w:rsidRPr="0037780A" w:rsidRDefault="00F35B8A" w:rsidP="0037780A">
            <w:pPr>
              <w:pStyle w:val="Tabletext"/>
              <w:tabs>
                <w:tab w:val="decimal" w:pos="936"/>
              </w:tabs>
              <w:rPr>
                <w:b/>
              </w:rPr>
            </w:pPr>
            <w:r w:rsidRPr="0037780A">
              <w:rPr>
                <w:b/>
              </w:rPr>
              <w:t>100</w:t>
            </w:r>
          </w:p>
        </w:tc>
      </w:tr>
    </w:tbl>
    <w:p w:rsidR="00F35B8A" w:rsidRDefault="00F35B8A" w:rsidP="00F35B8A">
      <w:pPr>
        <w:pStyle w:val="Heading2"/>
      </w:pPr>
      <w:bookmarkStart w:id="72" w:name="_Toc311126901"/>
      <w:r>
        <w:t>What are the causes of skill shortages?</w:t>
      </w:r>
      <w:bookmarkEnd w:id="69"/>
      <w:bookmarkEnd w:id="70"/>
      <w:bookmarkEnd w:id="72"/>
    </w:p>
    <w:p w:rsidR="00F35B8A" w:rsidRDefault="00F35B8A" w:rsidP="00F35B8A">
      <w:pPr>
        <w:pStyle w:val="Text"/>
      </w:pPr>
      <w:r>
        <w:t>For the remaining analyses, we restrict our attention to the businesses that reported skill shortages in the 2004</w:t>
      </w:r>
      <w:r w:rsidR="005E72BC">
        <w:t>—</w:t>
      </w:r>
      <w:r>
        <w:t>05 financial year. Table 9 looks at businesses’ perceived reasons for their skill shortages. The responses have been ranked in descending order by frequency. (Multiple responses are allowed.) By far the most common explanation, given by 59% of businesses with skill shortages, is that these arose because of a requirement for specialised knowledge. A much less frequently reported set of reasons (each nominated by about a quarter of affected businesses) assigned responsibility for skill shortages to factors other than a pure deficit of the required skills, including such factors as slow recruitment processes, excessively high wage costs and uncertainty on the part of the business about likely future demand for its product. About one in four businesses with shortages nominated training inadequacies as one of their causes.</w:t>
      </w:r>
      <w:r>
        <w:rPr>
          <w:rStyle w:val="FootnoteReference"/>
        </w:rPr>
        <w:footnoteReference w:id="6"/>
      </w:r>
      <w:r>
        <w:t xml:space="preserve"> Few businesses see their geographic location as having contributed to skill shortages.</w:t>
      </w:r>
      <w:r>
        <w:rPr>
          <w:rStyle w:val="FootnoteReference"/>
        </w:rPr>
        <w:footnoteReference w:id="7"/>
      </w:r>
    </w:p>
    <w:p w:rsidR="00F35B8A" w:rsidRPr="00944F01" w:rsidRDefault="00F35B8A" w:rsidP="00F35B8A">
      <w:pPr>
        <w:pStyle w:val="tabletitle"/>
      </w:pPr>
      <w:bookmarkStart w:id="73" w:name="_Toc296962124"/>
      <w:bookmarkStart w:id="74" w:name="_Toc305165749"/>
      <w:bookmarkStart w:id="75" w:name="_Toc310954331"/>
      <w:r w:rsidRPr="00944F01">
        <w:t>Table 9</w:t>
      </w:r>
      <w:bookmarkEnd w:id="73"/>
      <w:r>
        <w:tab/>
        <w:t>Causes of skill shortages, businesses with skill shortages only</w:t>
      </w:r>
      <w:bookmarkEnd w:id="74"/>
      <w:r>
        <w:t>*</w:t>
      </w:r>
      <w:bookmarkEnd w:id="75"/>
    </w:p>
    <w:tbl>
      <w:tblPr>
        <w:tblW w:w="8789" w:type="dxa"/>
        <w:tblInd w:w="108" w:type="dxa"/>
        <w:tblLayout w:type="fixed"/>
        <w:tblLook w:val="00A0"/>
      </w:tblPr>
      <w:tblGrid>
        <w:gridCol w:w="4457"/>
        <w:gridCol w:w="4332"/>
      </w:tblGrid>
      <w:tr w:rsidR="00F35B8A" w:rsidRPr="008B7772" w:rsidTr="0037780A">
        <w:tc>
          <w:tcPr>
            <w:tcW w:w="4318" w:type="dxa"/>
            <w:tcBorders>
              <w:top w:val="single" w:sz="4" w:space="0" w:color="auto"/>
              <w:bottom w:val="single" w:sz="4" w:space="0" w:color="auto"/>
            </w:tcBorders>
          </w:tcPr>
          <w:p w:rsidR="00F35B8A" w:rsidRPr="008B7772" w:rsidRDefault="00F35B8A" w:rsidP="006F35AA">
            <w:pPr>
              <w:pStyle w:val="Tablehead1"/>
            </w:pPr>
          </w:p>
        </w:tc>
        <w:tc>
          <w:tcPr>
            <w:tcW w:w="4197" w:type="dxa"/>
            <w:tcBorders>
              <w:top w:val="single" w:sz="4" w:space="0" w:color="auto"/>
              <w:bottom w:val="single" w:sz="4" w:space="0" w:color="auto"/>
            </w:tcBorders>
          </w:tcPr>
          <w:p w:rsidR="00F35B8A" w:rsidRDefault="00F35B8A" w:rsidP="0037780A">
            <w:pPr>
              <w:pStyle w:val="Tablehead1"/>
              <w:jc w:val="center"/>
            </w:pPr>
            <w:r w:rsidRPr="008B7772">
              <w:t xml:space="preserve">Percentage </w:t>
            </w:r>
            <w:r>
              <w:t>of businesses with skill shortages</w:t>
            </w:r>
            <w:r>
              <w:br/>
              <w:t>(s</w:t>
            </w:r>
            <w:r w:rsidRPr="008B7772">
              <w:t>orted</w:t>
            </w:r>
            <w:r>
              <w:t xml:space="preserve"> in descending order by frequency)</w:t>
            </w:r>
          </w:p>
        </w:tc>
      </w:tr>
      <w:tr w:rsidR="00F35B8A" w:rsidRPr="0037780A" w:rsidTr="0037780A">
        <w:tc>
          <w:tcPr>
            <w:tcW w:w="4318" w:type="dxa"/>
            <w:tcBorders>
              <w:top w:val="single" w:sz="4" w:space="0" w:color="auto"/>
            </w:tcBorders>
          </w:tcPr>
          <w:p w:rsidR="00F35B8A" w:rsidRPr="0037780A" w:rsidRDefault="00F35B8A" w:rsidP="0037780A">
            <w:pPr>
              <w:pStyle w:val="Tabletext"/>
            </w:pPr>
            <w:r w:rsidRPr="0037780A">
              <w:t>Specialist knowledge required</w:t>
            </w:r>
          </w:p>
        </w:tc>
        <w:tc>
          <w:tcPr>
            <w:tcW w:w="4197" w:type="dxa"/>
            <w:tcBorders>
              <w:top w:val="single" w:sz="4" w:space="0" w:color="auto"/>
            </w:tcBorders>
          </w:tcPr>
          <w:p w:rsidR="00F35B8A" w:rsidRPr="0037780A" w:rsidRDefault="00F35B8A" w:rsidP="0037780A">
            <w:pPr>
              <w:pStyle w:val="Tabletext"/>
              <w:tabs>
                <w:tab w:val="decimal" w:pos="2155"/>
              </w:tabs>
            </w:pPr>
            <w:r w:rsidRPr="0037780A">
              <w:t>59</w:t>
            </w:r>
          </w:p>
        </w:tc>
      </w:tr>
      <w:tr w:rsidR="00F35B8A" w:rsidRPr="0037780A" w:rsidTr="0037780A">
        <w:tc>
          <w:tcPr>
            <w:tcW w:w="4318" w:type="dxa"/>
          </w:tcPr>
          <w:p w:rsidR="00F35B8A" w:rsidRPr="0037780A" w:rsidRDefault="00F35B8A" w:rsidP="0037780A">
            <w:pPr>
              <w:pStyle w:val="Tabletext"/>
            </w:pPr>
            <w:r w:rsidRPr="0037780A">
              <w:t>Unsure of long-term demand for products or service</w:t>
            </w:r>
          </w:p>
        </w:tc>
        <w:tc>
          <w:tcPr>
            <w:tcW w:w="4197" w:type="dxa"/>
          </w:tcPr>
          <w:p w:rsidR="00F35B8A" w:rsidRPr="0037780A" w:rsidRDefault="00F35B8A" w:rsidP="0037780A">
            <w:pPr>
              <w:pStyle w:val="Tabletext"/>
              <w:tabs>
                <w:tab w:val="decimal" w:pos="2155"/>
              </w:tabs>
            </w:pPr>
            <w:r w:rsidRPr="0037780A">
              <w:t>28</w:t>
            </w:r>
          </w:p>
        </w:tc>
      </w:tr>
      <w:tr w:rsidR="00F35B8A" w:rsidRPr="0037780A" w:rsidTr="0037780A">
        <w:tc>
          <w:tcPr>
            <w:tcW w:w="4318" w:type="dxa"/>
          </w:tcPr>
          <w:p w:rsidR="00F35B8A" w:rsidRPr="0037780A" w:rsidRDefault="00F35B8A" w:rsidP="0037780A">
            <w:pPr>
              <w:pStyle w:val="Tabletext"/>
            </w:pPr>
            <w:r w:rsidRPr="0037780A">
              <w:t>Recruitment too slow</w:t>
            </w:r>
          </w:p>
        </w:tc>
        <w:tc>
          <w:tcPr>
            <w:tcW w:w="4197" w:type="dxa"/>
          </w:tcPr>
          <w:p w:rsidR="00F35B8A" w:rsidRPr="0037780A" w:rsidRDefault="00F35B8A" w:rsidP="0037780A">
            <w:pPr>
              <w:pStyle w:val="Tabletext"/>
              <w:tabs>
                <w:tab w:val="decimal" w:pos="2155"/>
              </w:tabs>
            </w:pPr>
            <w:r w:rsidRPr="0037780A">
              <w:t>27</w:t>
            </w:r>
          </w:p>
        </w:tc>
      </w:tr>
      <w:tr w:rsidR="00F35B8A" w:rsidRPr="0037780A" w:rsidTr="0037780A">
        <w:tc>
          <w:tcPr>
            <w:tcW w:w="4318" w:type="dxa"/>
          </w:tcPr>
          <w:p w:rsidR="00F35B8A" w:rsidRPr="0037780A" w:rsidRDefault="00F35B8A" w:rsidP="0037780A">
            <w:pPr>
              <w:pStyle w:val="Tabletext"/>
            </w:pPr>
            <w:r w:rsidRPr="0037780A">
              <w:t>Wages or salary costs too high for the business</w:t>
            </w:r>
          </w:p>
        </w:tc>
        <w:tc>
          <w:tcPr>
            <w:tcW w:w="4197" w:type="dxa"/>
          </w:tcPr>
          <w:p w:rsidR="00F35B8A" w:rsidRPr="0037780A" w:rsidRDefault="00F35B8A" w:rsidP="0037780A">
            <w:pPr>
              <w:pStyle w:val="Tabletext"/>
              <w:tabs>
                <w:tab w:val="decimal" w:pos="2155"/>
              </w:tabs>
            </w:pPr>
            <w:r w:rsidRPr="0037780A">
              <w:t>26</w:t>
            </w:r>
          </w:p>
        </w:tc>
      </w:tr>
      <w:tr w:rsidR="00F35B8A" w:rsidRPr="0037780A" w:rsidTr="0037780A">
        <w:tc>
          <w:tcPr>
            <w:tcW w:w="4318" w:type="dxa"/>
          </w:tcPr>
          <w:p w:rsidR="00F35B8A" w:rsidRPr="0037780A" w:rsidRDefault="00F35B8A" w:rsidP="0037780A">
            <w:pPr>
              <w:pStyle w:val="Tabletext"/>
            </w:pPr>
            <w:r w:rsidRPr="0037780A">
              <w:t>Lack of availability of adequate training</w:t>
            </w:r>
          </w:p>
        </w:tc>
        <w:tc>
          <w:tcPr>
            <w:tcW w:w="4197" w:type="dxa"/>
          </w:tcPr>
          <w:p w:rsidR="00F35B8A" w:rsidRPr="0037780A" w:rsidRDefault="00F35B8A" w:rsidP="0037780A">
            <w:pPr>
              <w:pStyle w:val="Tabletext"/>
              <w:tabs>
                <w:tab w:val="decimal" w:pos="2155"/>
              </w:tabs>
            </w:pPr>
            <w:r w:rsidRPr="0037780A">
              <w:t>23</w:t>
            </w:r>
          </w:p>
        </w:tc>
      </w:tr>
      <w:tr w:rsidR="00F35B8A" w:rsidRPr="0037780A" w:rsidTr="0037780A">
        <w:tc>
          <w:tcPr>
            <w:tcW w:w="4318" w:type="dxa"/>
          </w:tcPr>
          <w:p w:rsidR="00F35B8A" w:rsidRPr="0037780A" w:rsidRDefault="00F35B8A" w:rsidP="0037780A">
            <w:pPr>
              <w:pStyle w:val="Tabletext"/>
            </w:pPr>
            <w:r w:rsidRPr="0037780A">
              <w:t>Geographic location of business</w:t>
            </w:r>
          </w:p>
        </w:tc>
        <w:tc>
          <w:tcPr>
            <w:tcW w:w="4197" w:type="dxa"/>
          </w:tcPr>
          <w:p w:rsidR="00F35B8A" w:rsidRPr="0037780A" w:rsidRDefault="00F35B8A" w:rsidP="0037780A">
            <w:pPr>
              <w:pStyle w:val="Tabletext"/>
              <w:tabs>
                <w:tab w:val="decimal" w:pos="2155"/>
              </w:tabs>
            </w:pPr>
            <w:r w:rsidRPr="0037780A">
              <w:t>13</w:t>
            </w:r>
          </w:p>
        </w:tc>
      </w:tr>
      <w:tr w:rsidR="00F35B8A" w:rsidRPr="0037780A" w:rsidTr="0037780A">
        <w:tc>
          <w:tcPr>
            <w:tcW w:w="4318" w:type="dxa"/>
            <w:tcBorders>
              <w:bottom w:val="single" w:sz="4" w:space="0" w:color="auto"/>
            </w:tcBorders>
          </w:tcPr>
          <w:p w:rsidR="00F35B8A" w:rsidRPr="0037780A" w:rsidRDefault="00F35B8A" w:rsidP="0037780A">
            <w:pPr>
              <w:pStyle w:val="Tabletext"/>
            </w:pPr>
            <w:r w:rsidRPr="0037780A">
              <w:t>Other (please specify)</w:t>
            </w:r>
          </w:p>
        </w:tc>
        <w:tc>
          <w:tcPr>
            <w:tcW w:w="4197" w:type="dxa"/>
            <w:tcBorders>
              <w:bottom w:val="single" w:sz="4" w:space="0" w:color="auto"/>
            </w:tcBorders>
          </w:tcPr>
          <w:p w:rsidR="00F35B8A" w:rsidRPr="0037780A" w:rsidRDefault="00F35B8A" w:rsidP="0037780A">
            <w:pPr>
              <w:pStyle w:val="Tabletext"/>
              <w:tabs>
                <w:tab w:val="decimal" w:pos="2155"/>
              </w:tabs>
            </w:pPr>
            <w:r w:rsidRPr="0037780A">
              <w:t>8</w:t>
            </w:r>
          </w:p>
        </w:tc>
      </w:tr>
    </w:tbl>
    <w:p w:rsidR="00F35B8A" w:rsidRDefault="00F35B8A" w:rsidP="00F35B8A">
      <w:pPr>
        <w:pStyle w:val="Source"/>
      </w:pPr>
      <w:r w:rsidRPr="00A05355">
        <w:t>Note:</w:t>
      </w:r>
      <w:r w:rsidR="0037780A">
        <w:tab/>
      </w:r>
      <w:r w:rsidRPr="00A05355">
        <w:t>*Multiple responses permitted.</w:t>
      </w:r>
    </w:p>
    <w:p w:rsidR="00F35B8A" w:rsidRDefault="00F35B8A" w:rsidP="0037780A">
      <w:pPr>
        <w:pStyle w:val="Textmorebefore"/>
      </w:pPr>
      <w:r>
        <w:t>Another way of interrogating these data is to estimate the cumulative number of reasons (out of the maximum seven options listed in table 9) given for skill shortages by each business that experienced them. Table 10 provides this information. It shows that almost half (46%) of businesses affected by skill shortages attributed them to a single cause. Another third of affected businesses selected two explanations. A significant minority of the affected businesses (20%) believed that they faced complex skill shortages with multiple (three or more) causes.</w:t>
      </w:r>
    </w:p>
    <w:p w:rsidR="00F35B8A" w:rsidRDefault="00F35B8A" w:rsidP="00F35B8A">
      <w:pPr>
        <w:pStyle w:val="tabletitle"/>
      </w:pPr>
      <w:bookmarkStart w:id="76" w:name="_Toc296962125"/>
      <w:bookmarkStart w:id="77" w:name="_Toc305165750"/>
      <w:bookmarkStart w:id="78" w:name="_Toc310954332"/>
      <w:r>
        <w:lastRenderedPageBreak/>
        <w:t>Table 10</w:t>
      </w:r>
      <w:bookmarkEnd w:id="76"/>
      <w:r>
        <w:tab/>
        <w:t>Number of causes of skill shortages reported, businesses with skill shortages only</w:t>
      </w:r>
      <w:bookmarkEnd w:id="77"/>
      <w:bookmarkEnd w:id="78"/>
    </w:p>
    <w:tbl>
      <w:tblPr>
        <w:tblW w:w="8789" w:type="dxa"/>
        <w:tblInd w:w="108" w:type="dxa"/>
        <w:tblLayout w:type="fixed"/>
        <w:tblLook w:val="00A0"/>
      </w:tblPr>
      <w:tblGrid>
        <w:gridCol w:w="4394"/>
        <w:gridCol w:w="4395"/>
      </w:tblGrid>
      <w:tr w:rsidR="00F35B8A" w:rsidRPr="008B7772" w:rsidTr="006F35AA">
        <w:tc>
          <w:tcPr>
            <w:tcW w:w="4394" w:type="dxa"/>
            <w:tcBorders>
              <w:top w:val="single" w:sz="4" w:space="0" w:color="auto"/>
              <w:bottom w:val="single" w:sz="4" w:space="0" w:color="auto"/>
            </w:tcBorders>
          </w:tcPr>
          <w:p w:rsidR="00F35B8A" w:rsidRPr="008B7772" w:rsidRDefault="00F35B8A" w:rsidP="006F35AA">
            <w:pPr>
              <w:pStyle w:val="Tablehead1"/>
              <w:tabs>
                <w:tab w:val="left" w:pos="2730"/>
                <w:tab w:val="left" w:pos="3120"/>
              </w:tabs>
            </w:pPr>
          </w:p>
        </w:tc>
        <w:tc>
          <w:tcPr>
            <w:tcW w:w="4395" w:type="dxa"/>
            <w:tcBorders>
              <w:top w:val="single" w:sz="4" w:space="0" w:color="auto"/>
              <w:bottom w:val="single" w:sz="4" w:space="0" w:color="auto"/>
            </w:tcBorders>
          </w:tcPr>
          <w:p w:rsidR="00F35B8A" w:rsidRDefault="00F35B8A" w:rsidP="006F35AA">
            <w:pPr>
              <w:pStyle w:val="Tablehead1"/>
              <w:jc w:val="center"/>
            </w:pPr>
            <w:r w:rsidRPr="008B7772">
              <w:t>Percentage</w:t>
            </w:r>
            <w:r>
              <w:t xml:space="preserve"> of businesses with skill shortages</w:t>
            </w:r>
          </w:p>
        </w:tc>
      </w:tr>
      <w:tr w:rsidR="00F35B8A" w:rsidRPr="006F35AA" w:rsidTr="006F35AA">
        <w:tc>
          <w:tcPr>
            <w:tcW w:w="4394" w:type="dxa"/>
            <w:tcBorders>
              <w:top w:val="single" w:sz="4" w:space="0" w:color="auto"/>
            </w:tcBorders>
          </w:tcPr>
          <w:p w:rsidR="00F35B8A" w:rsidRPr="006F35AA" w:rsidRDefault="00F35B8A" w:rsidP="006F35AA">
            <w:pPr>
              <w:pStyle w:val="Tabletext"/>
            </w:pPr>
            <w:r w:rsidRPr="006F35AA">
              <w:t>One cause</w:t>
            </w:r>
          </w:p>
        </w:tc>
        <w:tc>
          <w:tcPr>
            <w:tcW w:w="4395" w:type="dxa"/>
            <w:tcBorders>
              <w:top w:val="single" w:sz="4" w:space="0" w:color="auto"/>
            </w:tcBorders>
          </w:tcPr>
          <w:p w:rsidR="00F35B8A" w:rsidRPr="006F35AA" w:rsidRDefault="00F35B8A" w:rsidP="006F35AA">
            <w:pPr>
              <w:pStyle w:val="Tabletext"/>
              <w:tabs>
                <w:tab w:val="decimal" w:pos="2155"/>
              </w:tabs>
            </w:pPr>
            <w:r w:rsidRPr="006F35AA">
              <w:t>46</w:t>
            </w:r>
          </w:p>
        </w:tc>
      </w:tr>
      <w:tr w:rsidR="00F35B8A" w:rsidRPr="006F35AA" w:rsidTr="006F35AA">
        <w:tc>
          <w:tcPr>
            <w:tcW w:w="4394" w:type="dxa"/>
          </w:tcPr>
          <w:p w:rsidR="00F35B8A" w:rsidRPr="006F35AA" w:rsidRDefault="00F35B8A" w:rsidP="006F35AA">
            <w:pPr>
              <w:pStyle w:val="Tabletext"/>
            </w:pPr>
            <w:r w:rsidRPr="006F35AA">
              <w:t>Two causes</w:t>
            </w:r>
          </w:p>
        </w:tc>
        <w:tc>
          <w:tcPr>
            <w:tcW w:w="4395" w:type="dxa"/>
          </w:tcPr>
          <w:p w:rsidR="00F35B8A" w:rsidRPr="006F35AA" w:rsidRDefault="00F35B8A" w:rsidP="006F35AA">
            <w:pPr>
              <w:pStyle w:val="Tabletext"/>
              <w:tabs>
                <w:tab w:val="decimal" w:pos="2155"/>
              </w:tabs>
            </w:pPr>
            <w:r w:rsidRPr="006F35AA">
              <w:t>33</w:t>
            </w:r>
          </w:p>
        </w:tc>
      </w:tr>
      <w:tr w:rsidR="00F35B8A" w:rsidRPr="006F35AA" w:rsidTr="006F35AA">
        <w:tc>
          <w:tcPr>
            <w:tcW w:w="4394" w:type="dxa"/>
            <w:tcBorders>
              <w:bottom w:val="single" w:sz="4" w:space="0" w:color="auto"/>
            </w:tcBorders>
          </w:tcPr>
          <w:p w:rsidR="00F35B8A" w:rsidRPr="006F35AA" w:rsidRDefault="00F35B8A" w:rsidP="006F35AA">
            <w:pPr>
              <w:pStyle w:val="Tabletext"/>
            </w:pPr>
            <w:r w:rsidRPr="006F35AA">
              <w:t>Three or more causes</w:t>
            </w:r>
          </w:p>
        </w:tc>
        <w:tc>
          <w:tcPr>
            <w:tcW w:w="4395" w:type="dxa"/>
            <w:tcBorders>
              <w:bottom w:val="single" w:sz="4" w:space="0" w:color="auto"/>
            </w:tcBorders>
          </w:tcPr>
          <w:p w:rsidR="00F35B8A" w:rsidRPr="006F35AA" w:rsidRDefault="00F35B8A" w:rsidP="006F35AA">
            <w:pPr>
              <w:pStyle w:val="Tabletext"/>
              <w:tabs>
                <w:tab w:val="decimal" w:pos="2155"/>
              </w:tabs>
            </w:pPr>
            <w:r w:rsidRPr="006F35AA">
              <w:t>20</w:t>
            </w:r>
          </w:p>
        </w:tc>
      </w:tr>
    </w:tbl>
    <w:p w:rsidR="00F35B8A" w:rsidRDefault="00F35B8A" w:rsidP="006F35AA">
      <w:pPr>
        <w:pStyle w:val="Textmorebefore"/>
      </w:pPr>
      <w:r>
        <w:t>We expand on this preliminary descriptive analysis of the causes of skill shortages in several later sections of this report. The next chapter explores whether different business attributes (for example, size, industry and market structure) are related to simple and complex forms of skill shortages. This is followed by a chapter that explores whether the responses to skill shortages differ, depending on whether they are seen to have simple or complex causes. Finally, in the second to last chapter we look at whether the consequences of skill shortages differ according to the complexity of their causes.</w:t>
      </w:r>
    </w:p>
    <w:p w:rsidR="00F35B8A" w:rsidRDefault="00F35B8A" w:rsidP="00F35B8A">
      <w:pPr>
        <w:pStyle w:val="Heading2"/>
      </w:pPr>
      <w:bookmarkStart w:id="79" w:name="_Toc296957821"/>
      <w:bookmarkStart w:id="80" w:name="_Toc306011216"/>
      <w:bookmarkStart w:id="81" w:name="_Toc311126902"/>
      <w:r>
        <w:t>How do businesses respond to skill shortages?</w:t>
      </w:r>
      <w:bookmarkEnd w:id="79"/>
      <w:bookmarkEnd w:id="80"/>
      <w:bookmarkEnd w:id="81"/>
    </w:p>
    <w:p w:rsidR="00F35B8A" w:rsidRDefault="00F35B8A" w:rsidP="00F35B8A">
      <w:pPr>
        <w:pStyle w:val="Text"/>
      </w:pPr>
      <w:r>
        <w:t xml:space="preserve">The final issue we explore in this descriptive analysis is how businesses with skill shortages respond to them. Table 11 shows a ranking of the </w:t>
      </w:r>
      <w:r w:rsidR="00AF65CA">
        <w:t>relevant response categories. Work intensification</w:t>
      </w:r>
      <w:r>
        <w:t>; that is, extending the working hours of, or demands on, existing workers, is by far the most common action taken by businesses facing skill shortages (49%). This makes sense, as it is the most flexible and easily withdrawn of the responses. By increasing the hours worked by their current employees, businesses avoid the costs of funding new training or increasing wages. About a third of businesses affected by skill shortages responded by subcontracting or outsourcing part of their work. About a quarter of affected businesses elected to increase their provision of on-the-job or internal training.</w:t>
      </w:r>
    </w:p>
    <w:p w:rsidR="00F35B8A" w:rsidRDefault="00F35B8A" w:rsidP="00F35B8A">
      <w:pPr>
        <w:pStyle w:val="Text"/>
      </w:pPr>
      <w:r>
        <w:t>Increasing the use of external training programs is the least common of all the available response options (7%). From the point of view of the training system, this is a very interesting result, as it implies that employers are reluctant to engage with the external training system, even in the presence of self-reported skill shortages. Businesses affected by skill shortages are about twice as likely to increase their wages or conditions of employment as they are to increase their use of external training. This may reflect employers’ concerns that, in conditions of widespread labour shortages, newly trained employees will be attractive poaching targets for rival businesses facing the same hiring constraints.</w:t>
      </w:r>
    </w:p>
    <w:p w:rsidR="00F35B8A" w:rsidRDefault="00F35B8A" w:rsidP="00F35B8A">
      <w:pPr>
        <w:pStyle w:val="tabletitle"/>
      </w:pPr>
      <w:bookmarkStart w:id="82" w:name="_Toc296962126"/>
      <w:bookmarkStart w:id="83" w:name="_Toc305165751"/>
      <w:bookmarkStart w:id="84" w:name="_Toc310954333"/>
      <w:r>
        <w:t>Table 11</w:t>
      </w:r>
      <w:bookmarkEnd w:id="82"/>
      <w:r>
        <w:tab/>
        <w:t>Responses to skill shortages, businesses with skill shortages only</w:t>
      </w:r>
      <w:bookmarkEnd w:id="83"/>
      <w:r>
        <w:t>*</w:t>
      </w:r>
      <w:bookmarkEnd w:id="84"/>
    </w:p>
    <w:tbl>
      <w:tblPr>
        <w:tblW w:w="8789" w:type="dxa"/>
        <w:tblInd w:w="108" w:type="dxa"/>
        <w:tblLayout w:type="fixed"/>
        <w:tblLook w:val="00A0"/>
      </w:tblPr>
      <w:tblGrid>
        <w:gridCol w:w="4394"/>
        <w:gridCol w:w="4395"/>
      </w:tblGrid>
      <w:tr w:rsidR="00F35B8A" w:rsidRPr="008B7772" w:rsidTr="006F35AA">
        <w:tc>
          <w:tcPr>
            <w:tcW w:w="4394" w:type="dxa"/>
            <w:tcBorders>
              <w:top w:val="single" w:sz="4" w:space="0" w:color="auto"/>
              <w:bottom w:val="single" w:sz="4" w:space="0" w:color="auto"/>
            </w:tcBorders>
          </w:tcPr>
          <w:p w:rsidR="00F35B8A" w:rsidRPr="008B7772" w:rsidRDefault="00F35B8A" w:rsidP="006F35AA">
            <w:pPr>
              <w:pStyle w:val="Tablehead1"/>
              <w:tabs>
                <w:tab w:val="left" w:pos="992"/>
              </w:tabs>
            </w:pPr>
          </w:p>
        </w:tc>
        <w:tc>
          <w:tcPr>
            <w:tcW w:w="4395" w:type="dxa"/>
            <w:tcBorders>
              <w:top w:val="single" w:sz="4" w:space="0" w:color="auto"/>
              <w:bottom w:val="single" w:sz="4" w:space="0" w:color="auto"/>
            </w:tcBorders>
          </w:tcPr>
          <w:p w:rsidR="00F35B8A" w:rsidRDefault="00F35B8A" w:rsidP="006F35AA">
            <w:pPr>
              <w:pStyle w:val="Tablehead1"/>
              <w:jc w:val="center"/>
            </w:pPr>
            <w:r w:rsidRPr="008B7772">
              <w:t xml:space="preserve">Percentage </w:t>
            </w:r>
            <w:r>
              <w:t>of businesses with skill shortages</w:t>
            </w:r>
            <w:r>
              <w:br/>
              <w:t>(</w:t>
            </w:r>
            <w:r w:rsidRPr="008B7772">
              <w:t>sorted</w:t>
            </w:r>
            <w:r>
              <w:t xml:space="preserve"> in descending order by frequency)</w:t>
            </w:r>
          </w:p>
        </w:tc>
      </w:tr>
      <w:tr w:rsidR="00F35B8A" w:rsidRPr="006F35AA" w:rsidTr="006F35AA">
        <w:tc>
          <w:tcPr>
            <w:tcW w:w="4394" w:type="dxa"/>
            <w:tcBorders>
              <w:top w:val="single" w:sz="4" w:space="0" w:color="auto"/>
            </w:tcBorders>
          </w:tcPr>
          <w:p w:rsidR="00F35B8A" w:rsidRPr="006F35AA" w:rsidRDefault="00F35B8A" w:rsidP="006F35AA">
            <w:pPr>
              <w:pStyle w:val="Tabletext"/>
            </w:pPr>
            <w:r w:rsidRPr="006F35AA">
              <w:t>Existing workforce worked longer hours</w:t>
            </w:r>
          </w:p>
        </w:tc>
        <w:tc>
          <w:tcPr>
            <w:tcW w:w="4395" w:type="dxa"/>
            <w:tcBorders>
              <w:top w:val="single" w:sz="4" w:space="0" w:color="auto"/>
            </w:tcBorders>
          </w:tcPr>
          <w:p w:rsidR="00F35B8A" w:rsidRPr="006F35AA" w:rsidRDefault="00F35B8A" w:rsidP="006F35AA">
            <w:pPr>
              <w:pStyle w:val="Tabletext"/>
              <w:tabs>
                <w:tab w:val="decimal" w:pos="2155"/>
              </w:tabs>
            </w:pPr>
            <w:r w:rsidRPr="006F35AA">
              <w:t>49</w:t>
            </w:r>
          </w:p>
        </w:tc>
      </w:tr>
      <w:tr w:rsidR="00F35B8A" w:rsidRPr="006F35AA" w:rsidTr="006F35AA">
        <w:tc>
          <w:tcPr>
            <w:tcW w:w="4394" w:type="dxa"/>
          </w:tcPr>
          <w:p w:rsidR="00F35B8A" w:rsidRPr="006F35AA" w:rsidRDefault="00F35B8A" w:rsidP="006F35AA">
            <w:pPr>
              <w:pStyle w:val="Tabletext"/>
            </w:pPr>
            <w:r w:rsidRPr="006F35AA">
              <w:t>Subcontracted or outsourced work to other businesses</w:t>
            </w:r>
          </w:p>
        </w:tc>
        <w:tc>
          <w:tcPr>
            <w:tcW w:w="4395" w:type="dxa"/>
          </w:tcPr>
          <w:p w:rsidR="00F35B8A" w:rsidRPr="006F35AA" w:rsidRDefault="00F35B8A" w:rsidP="006F35AA">
            <w:pPr>
              <w:pStyle w:val="Tabletext"/>
              <w:tabs>
                <w:tab w:val="decimal" w:pos="2155"/>
              </w:tabs>
            </w:pPr>
            <w:r w:rsidRPr="006F35AA">
              <w:t>31</w:t>
            </w:r>
          </w:p>
        </w:tc>
      </w:tr>
      <w:tr w:rsidR="00F35B8A" w:rsidRPr="006F35AA" w:rsidTr="006F35AA">
        <w:tc>
          <w:tcPr>
            <w:tcW w:w="4394" w:type="dxa"/>
          </w:tcPr>
          <w:p w:rsidR="00F35B8A" w:rsidRPr="006F35AA" w:rsidRDefault="00F35B8A" w:rsidP="006F35AA">
            <w:pPr>
              <w:pStyle w:val="Tabletext"/>
            </w:pPr>
            <w:r w:rsidRPr="006F35AA">
              <w:t>More use of on-the-job or internal training of staff</w:t>
            </w:r>
          </w:p>
        </w:tc>
        <w:tc>
          <w:tcPr>
            <w:tcW w:w="4395" w:type="dxa"/>
          </w:tcPr>
          <w:p w:rsidR="00F35B8A" w:rsidRPr="006F35AA" w:rsidRDefault="00F35B8A" w:rsidP="006F35AA">
            <w:pPr>
              <w:pStyle w:val="Tabletext"/>
              <w:tabs>
                <w:tab w:val="decimal" w:pos="2155"/>
              </w:tabs>
            </w:pPr>
            <w:r w:rsidRPr="006F35AA">
              <w:t>27</w:t>
            </w:r>
          </w:p>
        </w:tc>
      </w:tr>
      <w:tr w:rsidR="00F35B8A" w:rsidRPr="006F35AA" w:rsidTr="006F35AA">
        <w:tc>
          <w:tcPr>
            <w:tcW w:w="4394" w:type="dxa"/>
          </w:tcPr>
          <w:p w:rsidR="00F35B8A" w:rsidRPr="006F35AA" w:rsidRDefault="00F35B8A" w:rsidP="006F35AA">
            <w:pPr>
              <w:pStyle w:val="Tabletext"/>
            </w:pPr>
            <w:r w:rsidRPr="006F35AA">
              <w:t>Reduced outputs or production</w:t>
            </w:r>
          </w:p>
        </w:tc>
        <w:tc>
          <w:tcPr>
            <w:tcW w:w="4395" w:type="dxa"/>
          </w:tcPr>
          <w:p w:rsidR="00F35B8A" w:rsidRPr="006F35AA" w:rsidRDefault="00F35B8A" w:rsidP="006F35AA">
            <w:pPr>
              <w:pStyle w:val="Tabletext"/>
              <w:tabs>
                <w:tab w:val="decimal" w:pos="2155"/>
              </w:tabs>
            </w:pPr>
            <w:r w:rsidRPr="006F35AA">
              <w:t>20</w:t>
            </w:r>
          </w:p>
        </w:tc>
      </w:tr>
      <w:tr w:rsidR="00F35B8A" w:rsidRPr="006F35AA" w:rsidTr="006F35AA">
        <w:tc>
          <w:tcPr>
            <w:tcW w:w="4394" w:type="dxa"/>
          </w:tcPr>
          <w:p w:rsidR="00F35B8A" w:rsidRPr="006F35AA" w:rsidRDefault="00F35B8A" w:rsidP="006F35AA">
            <w:pPr>
              <w:pStyle w:val="Tabletext"/>
            </w:pPr>
            <w:r w:rsidRPr="006F35AA">
              <w:t>Wages, salaries and/or conditions increased</w:t>
            </w:r>
          </w:p>
        </w:tc>
        <w:tc>
          <w:tcPr>
            <w:tcW w:w="4395" w:type="dxa"/>
          </w:tcPr>
          <w:p w:rsidR="00F35B8A" w:rsidRPr="006F35AA" w:rsidRDefault="00F35B8A" w:rsidP="006F35AA">
            <w:pPr>
              <w:pStyle w:val="Tabletext"/>
              <w:tabs>
                <w:tab w:val="decimal" w:pos="2155"/>
              </w:tabs>
            </w:pPr>
            <w:r w:rsidRPr="006F35AA">
              <w:t>16</w:t>
            </w:r>
          </w:p>
        </w:tc>
      </w:tr>
      <w:tr w:rsidR="00F35B8A" w:rsidRPr="006F35AA" w:rsidTr="006F35AA">
        <w:tc>
          <w:tcPr>
            <w:tcW w:w="4394" w:type="dxa"/>
          </w:tcPr>
          <w:p w:rsidR="00F35B8A" w:rsidRPr="006F35AA" w:rsidRDefault="00F35B8A" w:rsidP="006F35AA">
            <w:pPr>
              <w:pStyle w:val="Tabletext"/>
            </w:pPr>
            <w:r w:rsidRPr="006F35AA">
              <w:t>Employed workers on short-term contracts</w:t>
            </w:r>
          </w:p>
        </w:tc>
        <w:tc>
          <w:tcPr>
            <w:tcW w:w="4395" w:type="dxa"/>
          </w:tcPr>
          <w:p w:rsidR="00F35B8A" w:rsidRPr="006F35AA" w:rsidRDefault="00F35B8A" w:rsidP="006F35AA">
            <w:pPr>
              <w:pStyle w:val="Tabletext"/>
              <w:tabs>
                <w:tab w:val="decimal" w:pos="2155"/>
              </w:tabs>
            </w:pPr>
            <w:r w:rsidRPr="006F35AA">
              <w:t>11</w:t>
            </w:r>
          </w:p>
        </w:tc>
      </w:tr>
      <w:tr w:rsidR="00F35B8A" w:rsidRPr="006F35AA" w:rsidTr="006F35AA">
        <w:tc>
          <w:tcPr>
            <w:tcW w:w="4394" w:type="dxa"/>
          </w:tcPr>
          <w:p w:rsidR="00F35B8A" w:rsidRPr="006F35AA" w:rsidRDefault="00F35B8A" w:rsidP="006F35AA">
            <w:pPr>
              <w:pStyle w:val="Tabletext"/>
            </w:pPr>
            <w:r w:rsidRPr="006F35AA">
              <w:t>Other (please specify)</w:t>
            </w:r>
          </w:p>
        </w:tc>
        <w:tc>
          <w:tcPr>
            <w:tcW w:w="4395" w:type="dxa"/>
          </w:tcPr>
          <w:p w:rsidR="00F35B8A" w:rsidRPr="006F35AA" w:rsidRDefault="00F35B8A" w:rsidP="006F35AA">
            <w:pPr>
              <w:pStyle w:val="Tabletext"/>
              <w:tabs>
                <w:tab w:val="decimal" w:pos="2155"/>
              </w:tabs>
            </w:pPr>
            <w:r w:rsidRPr="006F35AA">
              <w:t>8</w:t>
            </w:r>
          </w:p>
        </w:tc>
      </w:tr>
      <w:tr w:rsidR="00F35B8A" w:rsidRPr="006F35AA" w:rsidTr="006F35AA">
        <w:tc>
          <w:tcPr>
            <w:tcW w:w="4394" w:type="dxa"/>
            <w:tcBorders>
              <w:bottom w:val="single" w:sz="4" w:space="0" w:color="auto"/>
            </w:tcBorders>
          </w:tcPr>
          <w:p w:rsidR="00F35B8A" w:rsidRPr="006F35AA" w:rsidRDefault="00F35B8A" w:rsidP="006F35AA">
            <w:pPr>
              <w:pStyle w:val="Tabletext"/>
            </w:pPr>
            <w:r w:rsidRPr="006F35AA">
              <w:t>More use of external training of staff</w:t>
            </w:r>
          </w:p>
        </w:tc>
        <w:tc>
          <w:tcPr>
            <w:tcW w:w="4395" w:type="dxa"/>
            <w:tcBorders>
              <w:bottom w:val="single" w:sz="4" w:space="0" w:color="auto"/>
            </w:tcBorders>
          </w:tcPr>
          <w:p w:rsidR="00F35B8A" w:rsidRPr="006F35AA" w:rsidRDefault="00F35B8A" w:rsidP="006F35AA">
            <w:pPr>
              <w:pStyle w:val="Tabletext"/>
              <w:tabs>
                <w:tab w:val="decimal" w:pos="2155"/>
              </w:tabs>
            </w:pPr>
            <w:r w:rsidRPr="006F35AA">
              <w:t>7</w:t>
            </w:r>
          </w:p>
        </w:tc>
      </w:tr>
    </w:tbl>
    <w:p w:rsidR="00F35B8A" w:rsidRDefault="00F35B8A" w:rsidP="00F35B8A">
      <w:pPr>
        <w:pStyle w:val="Source"/>
      </w:pPr>
      <w:r w:rsidRPr="00A05355">
        <w:t>Note:</w:t>
      </w:r>
      <w:r w:rsidR="006F35AA">
        <w:tab/>
      </w:r>
      <w:r w:rsidRPr="00A05355">
        <w:t>*Multiple responses permitted.</w:t>
      </w:r>
    </w:p>
    <w:p w:rsidR="007E1573" w:rsidRDefault="007E1573">
      <w:pPr>
        <w:spacing w:before="0" w:line="240" w:lineRule="auto"/>
      </w:pPr>
      <w:r>
        <w:br w:type="page"/>
      </w:r>
    </w:p>
    <w:p w:rsidR="00F35B8A" w:rsidRDefault="00F35B8A" w:rsidP="006F35AA">
      <w:pPr>
        <w:pStyle w:val="Textmorebefore"/>
      </w:pPr>
      <w:r>
        <w:lastRenderedPageBreak/>
        <w:t>Table 12 provides further evidence about how businesses respond to skill shortages. Over half (54%) of the affected businesses use only one of the responses listed in table 11. Another third of them employ two of these response strategies. Relatively few affected businesses (13%) use a combination of three or more strategies when responding to perceived skill shortages.</w:t>
      </w:r>
    </w:p>
    <w:p w:rsidR="00F35B8A" w:rsidRPr="00BA765B" w:rsidRDefault="00F35B8A" w:rsidP="00F35B8A">
      <w:pPr>
        <w:pStyle w:val="tabletitle"/>
      </w:pPr>
      <w:bookmarkStart w:id="85" w:name="_Toc296962127"/>
      <w:bookmarkStart w:id="86" w:name="_Toc305165752"/>
      <w:bookmarkStart w:id="87" w:name="_Toc310954334"/>
      <w:r w:rsidRPr="00BA765B">
        <w:t>Table 12</w:t>
      </w:r>
      <w:bookmarkEnd w:id="85"/>
      <w:r>
        <w:tab/>
        <w:t>Number of responses to skill shortages reported, businesses with skill shortages only</w:t>
      </w:r>
      <w:bookmarkEnd w:id="86"/>
      <w:bookmarkEnd w:id="87"/>
    </w:p>
    <w:tbl>
      <w:tblPr>
        <w:tblW w:w="8789" w:type="dxa"/>
        <w:tblInd w:w="108" w:type="dxa"/>
        <w:tblLayout w:type="fixed"/>
        <w:tblLook w:val="00A0"/>
      </w:tblPr>
      <w:tblGrid>
        <w:gridCol w:w="4394"/>
        <w:gridCol w:w="4395"/>
      </w:tblGrid>
      <w:tr w:rsidR="00F35B8A" w:rsidRPr="008B7772" w:rsidTr="006F35AA">
        <w:tc>
          <w:tcPr>
            <w:tcW w:w="4394" w:type="dxa"/>
            <w:tcBorders>
              <w:top w:val="single" w:sz="4" w:space="0" w:color="auto"/>
              <w:bottom w:val="single" w:sz="4" w:space="0" w:color="auto"/>
            </w:tcBorders>
          </w:tcPr>
          <w:p w:rsidR="00F35B8A" w:rsidRPr="008B7772" w:rsidRDefault="00F35B8A" w:rsidP="006F35AA">
            <w:pPr>
              <w:pStyle w:val="Tablehead1"/>
              <w:tabs>
                <w:tab w:val="left" w:pos="2685"/>
              </w:tabs>
            </w:pPr>
          </w:p>
        </w:tc>
        <w:tc>
          <w:tcPr>
            <w:tcW w:w="4395" w:type="dxa"/>
            <w:tcBorders>
              <w:top w:val="single" w:sz="4" w:space="0" w:color="auto"/>
              <w:bottom w:val="single" w:sz="4" w:space="0" w:color="auto"/>
            </w:tcBorders>
          </w:tcPr>
          <w:p w:rsidR="00F35B8A" w:rsidRDefault="00F35B8A" w:rsidP="006F35AA">
            <w:pPr>
              <w:pStyle w:val="Tablehead1"/>
              <w:jc w:val="center"/>
            </w:pPr>
            <w:r w:rsidRPr="008B7772">
              <w:t>Percentage</w:t>
            </w:r>
            <w:r>
              <w:t xml:space="preserve"> of businesses with skill shortages</w:t>
            </w:r>
          </w:p>
        </w:tc>
      </w:tr>
      <w:tr w:rsidR="00F35B8A" w:rsidRPr="006F35AA" w:rsidTr="006F35AA">
        <w:tc>
          <w:tcPr>
            <w:tcW w:w="4394" w:type="dxa"/>
            <w:tcBorders>
              <w:top w:val="single" w:sz="4" w:space="0" w:color="auto"/>
            </w:tcBorders>
          </w:tcPr>
          <w:p w:rsidR="00F35B8A" w:rsidRPr="006F35AA" w:rsidRDefault="00F35B8A" w:rsidP="006F35AA">
            <w:pPr>
              <w:pStyle w:val="Tabletext"/>
            </w:pPr>
            <w:r w:rsidRPr="006F35AA">
              <w:t>One response</w:t>
            </w:r>
          </w:p>
        </w:tc>
        <w:tc>
          <w:tcPr>
            <w:tcW w:w="4395" w:type="dxa"/>
            <w:tcBorders>
              <w:top w:val="single" w:sz="4" w:space="0" w:color="auto"/>
            </w:tcBorders>
          </w:tcPr>
          <w:p w:rsidR="00F35B8A" w:rsidRPr="006F35AA" w:rsidRDefault="00F35B8A" w:rsidP="006F35AA">
            <w:pPr>
              <w:pStyle w:val="Tabletext"/>
              <w:tabs>
                <w:tab w:val="decimal" w:pos="2155"/>
              </w:tabs>
            </w:pPr>
            <w:r w:rsidRPr="006F35AA">
              <w:t>54</w:t>
            </w:r>
          </w:p>
        </w:tc>
      </w:tr>
      <w:tr w:rsidR="00F35B8A" w:rsidRPr="006F35AA" w:rsidTr="006F35AA">
        <w:tc>
          <w:tcPr>
            <w:tcW w:w="4394" w:type="dxa"/>
          </w:tcPr>
          <w:p w:rsidR="00F35B8A" w:rsidRPr="006F35AA" w:rsidRDefault="00F35B8A" w:rsidP="006F35AA">
            <w:pPr>
              <w:pStyle w:val="Tabletext"/>
            </w:pPr>
            <w:r w:rsidRPr="006F35AA">
              <w:t>Two responses</w:t>
            </w:r>
          </w:p>
        </w:tc>
        <w:tc>
          <w:tcPr>
            <w:tcW w:w="4395" w:type="dxa"/>
          </w:tcPr>
          <w:p w:rsidR="00F35B8A" w:rsidRPr="006F35AA" w:rsidRDefault="00F35B8A" w:rsidP="006F35AA">
            <w:pPr>
              <w:pStyle w:val="Tabletext"/>
              <w:tabs>
                <w:tab w:val="decimal" w:pos="2155"/>
              </w:tabs>
            </w:pPr>
            <w:r w:rsidRPr="006F35AA">
              <w:t>33</w:t>
            </w:r>
          </w:p>
        </w:tc>
      </w:tr>
      <w:tr w:rsidR="00F35B8A" w:rsidRPr="006F35AA" w:rsidTr="006F35AA">
        <w:tc>
          <w:tcPr>
            <w:tcW w:w="4394" w:type="dxa"/>
            <w:tcBorders>
              <w:bottom w:val="single" w:sz="4" w:space="0" w:color="auto"/>
            </w:tcBorders>
          </w:tcPr>
          <w:p w:rsidR="00F35B8A" w:rsidRPr="006F35AA" w:rsidRDefault="00F35B8A" w:rsidP="006F35AA">
            <w:pPr>
              <w:pStyle w:val="Tabletext"/>
            </w:pPr>
            <w:r w:rsidRPr="006F35AA">
              <w:t>Three or more responses</w:t>
            </w:r>
          </w:p>
        </w:tc>
        <w:tc>
          <w:tcPr>
            <w:tcW w:w="4395" w:type="dxa"/>
            <w:tcBorders>
              <w:bottom w:val="single" w:sz="4" w:space="0" w:color="auto"/>
            </w:tcBorders>
          </w:tcPr>
          <w:p w:rsidR="00F35B8A" w:rsidRPr="006F35AA" w:rsidRDefault="00F35B8A" w:rsidP="006F35AA">
            <w:pPr>
              <w:pStyle w:val="Tabletext"/>
              <w:tabs>
                <w:tab w:val="decimal" w:pos="2155"/>
              </w:tabs>
            </w:pPr>
            <w:r w:rsidRPr="006F35AA">
              <w:t>13</w:t>
            </w:r>
          </w:p>
        </w:tc>
      </w:tr>
    </w:tbl>
    <w:p w:rsidR="00F35B8A" w:rsidRDefault="00F35B8A" w:rsidP="006F35AA">
      <w:pPr>
        <w:pStyle w:val="Textmorebefore"/>
      </w:pPr>
      <w:r>
        <w:t>Combining the findings of the literature review with the examination of the Business Longitudinal Database in this chapter suggests that not all of the responses measured in the database have been examined in the relevant literature. It is worth noting that the use of longer working hours, outsourcing and short-term contracts, as responses to skill shortages, do not feature prominently in the relevant literature, despite their obvious prevalence in the data.</w:t>
      </w:r>
    </w:p>
    <w:p w:rsidR="00F35B8A" w:rsidRDefault="00F35B8A" w:rsidP="00F35B8A">
      <w:pPr>
        <w:pStyle w:val="Text"/>
      </w:pPr>
    </w:p>
    <w:p w:rsidR="00F35B8A" w:rsidRDefault="00F35B8A" w:rsidP="006F35AA">
      <w:pPr>
        <w:pStyle w:val="Heading1"/>
        <w:spacing w:after="120"/>
      </w:pPr>
      <w:r>
        <w:br w:type="page"/>
      </w:r>
      <w:bookmarkStart w:id="88" w:name="_Toc296957822"/>
      <w:bookmarkStart w:id="89" w:name="_Toc306011217"/>
      <w:bookmarkStart w:id="90" w:name="_Toc311126903"/>
      <w:r>
        <w:lastRenderedPageBreak/>
        <w:t>Multivariate analysis</w:t>
      </w:r>
      <w:bookmarkEnd w:id="88"/>
      <w:bookmarkEnd w:id="89"/>
      <w:bookmarkEnd w:id="90"/>
    </w:p>
    <w:p w:rsidR="00F35B8A" w:rsidRDefault="00F35B8A" w:rsidP="006F35AA">
      <w:pPr>
        <w:pStyle w:val="Heading2"/>
        <w:spacing w:before="240"/>
      </w:pPr>
      <w:bookmarkStart w:id="91" w:name="_Toc296957823"/>
      <w:bookmarkStart w:id="92" w:name="_Toc306011218"/>
      <w:bookmarkStart w:id="93" w:name="_Toc311126904"/>
      <w:r>
        <w:t>Estimation methods</w:t>
      </w:r>
      <w:bookmarkEnd w:id="91"/>
      <w:bookmarkEnd w:id="92"/>
      <w:bookmarkEnd w:id="93"/>
    </w:p>
    <w:p w:rsidR="00F35B8A" w:rsidRDefault="00F35B8A" w:rsidP="00F35B8A">
      <w:pPr>
        <w:pStyle w:val="Text"/>
      </w:pPr>
      <w:r>
        <w:t>The descriptive analysis in the previous chapter showed that several types of skill shortage may be present within a single establishment. There may also be several responses to each type of shortage. The overall effect on performance is likely to depend on both the type(s) of shortage encountered and the response(s) elicited. The relationship between skill shortages and performance will also depend simultaneously on other factors, such as the size of the establishment and its product-market structure. This complex picture can only be reflected with some accuracy through the use of multivariate regression analysis, which allows the estimation of the relationship of any two factors of interest</w:t>
      </w:r>
      <w:r w:rsidR="00AF65CA">
        <w:t>,</w:t>
      </w:r>
      <w:r>
        <w:t xml:space="preserve"> while controlling for other relevant factors. Given the relatively limited data at hand, this research uses methods that are basic, but which have also proved to be robust to datasets that may be limited in their detail.</w:t>
      </w:r>
    </w:p>
    <w:p w:rsidR="00F35B8A" w:rsidRDefault="00F35B8A" w:rsidP="00F35B8A">
      <w:pPr>
        <w:pStyle w:val="Text"/>
      </w:pPr>
      <w:r>
        <w:t xml:space="preserve">We use two types of estimation. The first one focuses on the </w:t>
      </w:r>
      <w:r w:rsidRPr="00727EF7">
        <w:rPr>
          <w:i/>
        </w:rPr>
        <w:t>incidence</w:t>
      </w:r>
      <w:r>
        <w:t xml:space="preserve"> of specific types of skill shortages and specific types of </w:t>
      </w:r>
      <w:r w:rsidRPr="00727EF7">
        <w:rPr>
          <w:i/>
        </w:rPr>
        <w:t>responses</w:t>
      </w:r>
      <w:r>
        <w:t xml:space="preserve"> to skill shortages. The aim of the incidence and responses estimations is to discover what factors may be associated with each type of skill shortage and what firms do about them. For example, is each type of skill shortage evenly spread across industry sectors, or are there industries that are more likely to experience them? Descriptive data tell us that larger firms (table 3) and firms that face more competition (table 8) are more likely to experience skill shortages. But at the same time we know that firm size and competitive position are interdependent, which is where multivariate regression is required to distinguish the association between skill shortages and firm size from the association between skill shortages and competitive position. To estimate incidence (of type or response) we use the </w:t>
      </w:r>
      <w:proofErr w:type="spellStart"/>
      <w:r>
        <w:t>probit</w:t>
      </w:r>
      <w:proofErr w:type="spellEnd"/>
      <w:r>
        <w:t xml:space="preserve"> method, which allows us to derive readily interpretable ‘marginal effects’ for each variable that may be associated with the presence or not of a type of skill shortage or a type of response. We use two different </w:t>
      </w:r>
      <w:proofErr w:type="spellStart"/>
      <w:r>
        <w:t>probit</w:t>
      </w:r>
      <w:proofErr w:type="spellEnd"/>
      <w:r>
        <w:t xml:space="preserve"> estimation methods: the binary </w:t>
      </w:r>
      <w:proofErr w:type="spellStart"/>
      <w:r>
        <w:t>probit</w:t>
      </w:r>
      <w:proofErr w:type="spellEnd"/>
      <w:r>
        <w:t xml:space="preserve"> to estimate if a type of shortage is present or not within a firm and the ordered </w:t>
      </w:r>
      <w:proofErr w:type="spellStart"/>
      <w:r>
        <w:t>probit</w:t>
      </w:r>
      <w:proofErr w:type="spellEnd"/>
      <w:r>
        <w:t xml:space="preserve"> to estimate the intensity of skill shortages</w:t>
      </w:r>
      <w:r w:rsidR="00AF65CA">
        <w:t>,</w:t>
      </w:r>
      <w:r>
        <w:t xml:space="preserve"> manifested by how many different types of skill shortages are reported simultaneously by each business. </w:t>
      </w:r>
      <w:proofErr w:type="spellStart"/>
      <w:r>
        <w:t>Probit</w:t>
      </w:r>
      <w:proofErr w:type="spellEnd"/>
      <w:r>
        <w:t xml:space="preserve"> estimation is a well-understood and widely used and trusted methodology in econometrics.</w:t>
      </w:r>
    </w:p>
    <w:p w:rsidR="00F35B8A" w:rsidRDefault="00F35B8A" w:rsidP="00F35B8A">
      <w:pPr>
        <w:pStyle w:val="Text"/>
      </w:pPr>
      <w:r>
        <w:t xml:space="preserve">The estimation of the consequences of skill shortages employs similar methods to those already described. Where the outcome of interest is binary (that is, either present or not present), the simple </w:t>
      </w:r>
      <w:proofErr w:type="spellStart"/>
      <w:r>
        <w:t>probit</w:t>
      </w:r>
      <w:proofErr w:type="spellEnd"/>
      <w:r>
        <w:t xml:space="preserve"> is used. Where the variable of interest is continuous, such as </w:t>
      </w:r>
      <w:r w:rsidR="00AF65CA">
        <w:t>a</w:t>
      </w:r>
      <w:r>
        <w:t xml:space="preserve"> change in sales of a firm, then linear regression by the method of ordinary least squares (OLS) is used.</w:t>
      </w:r>
    </w:p>
    <w:p w:rsidR="00F35B8A" w:rsidRDefault="00F35B8A" w:rsidP="00F35B8A">
      <w:pPr>
        <w:pStyle w:val="Text"/>
      </w:pPr>
      <w:r>
        <w:t>There are some methodological points that need to be considered regarding the estimation results this report presents. Consider first the estimations of: (</w:t>
      </w:r>
      <w:proofErr w:type="spellStart"/>
      <w:r>
        <w:t>i</w:t>
      </w:r>
      <w:proofErr w:type="spellEnd"/>
      <w:r>
        <w:t xml:space="preserve">) whether there are skill shortages, (ii) what type of shortages they may be, and (iii) what type of responses they may have generated. Given that the information provided by the data on causes of and responses to skill shortages was collected during the first time period, the data cannot be used to estimate any causal relationship in the form of factors that have caused skill shortages to appear, or the specific types of skill shortages that have caused particular responses. We can only estimate associations. This is an important feature of the estimations on the incidence of skill shortages in this report. In order to think in a causal way we would need to introduce additional information to the analysis. This would have to be either in the form of more data, or in the form of a specific interpretation of the existing data, based on external information or knowledge. While in the case of the causes of and responses to skill shortages we do </w:t>
      </w:r>
      <w:r>
        <w:lastRenderedPageBreak/>
        <w:t>not have such further information, in the case of the outcomes of skill shortages we do. The Tax Office records provided in the dataset are both independently collected and also collected up to three years after the causes of and responses to skill shortages were reported. This feature of the data is utilised in the chapter</w:t>
      </w:r>
      <w:r w:rsidR="00C31530">
        <w:t>,</w:t>
      </w:r>
      <w:r>
        <w:t xml:space="preserve"> ‘Consequences of skill shortages’. </w:t>
      </w:r>
    </w:p>
    <w:p w:rsidR="00F35B8A" w:rsidRDefault="00F35B8A" w:rsidP="00F35B8A">
      <w:pPr>
        <w:pStyle w:val="Heading2"/>
      </w:pPr>
      <w:bookmarkStart w:id="94" w:name="_Toc296957825"/>
      <w:bookmarkStart w:id="95" w:name="_Toc306011219"/>
      <w:bookmarkStart w:id="96" w:name="_Toc311126905"/>
      <w:r>
        <w:t>The incidence of skill shortages</w:t>
      </w:r>
      <w:bookmarkEnd w:id="94"/>
      <w:bookmarkEnd w:id="95"/>
      <w:bookmarkEnd w:id="96"/>
    </w:p>
    <w:p w:rsidR="00F35B8A" w:rsidRDefault="00F35B8A" w:rsidP="00F35B8A">
      <w:pPr>
        <w:pStyle w:val="Text"/>
      </w:pPr>
      <w:r>
        <w:t xml:space="preserve">The first question we ask is: where do we find skill shortages in the data? We restrict the analysis to the part of the sample </w:t>
      </w:r>
      <w:r w:rsidR="007E1573">
        <w:t>that</w:t>
      </w:r>
      <w:r>
        <w:t xml:space="preserve"> answered the question relating to skill shortages. The dataset contains a great deal of information about the type of firm that reported skill shortages and about the circumstances that surrounded these firms when they reported their skill shortages. The first step in the incidence analysis is to examine what variables are associated with the firm having reported any skill shortages at all. The second step in the incidence analysis is to distinguish between the different types of reported skill shortages, as well as the number of skill shortages that were simultaneously reported. The objective of the analyses is to examine whether there are any patterns in the estimated associations. As we do not have any strong priors to distinguish between the different variables in the dataset, we present several alternative model specifications and compare them.</w:t>
      </w:r>
    </w:p>
    <w:p w:rsidR="00F35B8A" w:rsidRDefault="00F35B8A" w:rsidP="00F35B8A">
      <w:pPr>
        <w:pStyle w:val="Text"/>
      </w:pPr>
      <w:r>
        <w:t>Table 13 reports estimation results from six different models. The overall statistical properties of all six models appear to be very similar. We focus our discussion on Model 6, simply because it contains the largest number of explanatory variables. Table 13 shows some clear patterns.</w:t>
      </w:r>
      <w:r>
        <w:rPr>
          <w:rStyle w:val="FootnoteReference"/>
        </w:rPr>
        <w:footnoteReference w:id="8"/>
      </w:r>
    </w:p>
    <w:p w:rsidR="00F35B8A" w:rsidRDefault="00F35B8A" w:rsidP="00F35B8A">
      <w:pPr>
        <w:pStyle w:val="Text"/>
      </w:pPr>
    </w:p>
    <w:p w:rsidR="00F35B8A" w:rsidRDefault="00F35B8A" w:rsidP="00F35B8A">
      <w:pPr>
        <w:pStyle w:val="Text"/>
        <w:sectPr w:rsidR="00F35B8A" w:rsidSect="000B15B7">
          <w:footerReference w:type="even" r:id="rId13"/>
          <w:footerReference w:type="default" r:id="rId14"/>
          <w:pgSz w:w="11899" w:h="16838" w:code="9"/>
          <w:pgMar w:top="1276" w:right="1701" w:bottom="1276" w:left="1418" w:header="720" w:footer="720" w:gutter="0"/>
          <w:cols w:space="720"/>
        </w:sectPr>
      </w:pPr>
    </w:p>
    <w:p w:rsidR="00F35B8A" w:rsidRPr="004F4313" w:rsidRDefault="00F35B8A" w:rsidP="00F35B8A">
      <w:pPr>
        <w:pStyle w:val="tabletitle"/>
      </w:pPr>
      <w:bookmarkStart w:id="97" w:name="_Toc296962129"/>
      <w:bookmarkStart w:id="98" w:name="_Toc305165753"/>
      <w:bookmarkStart w:id="99" w:name="_Toc310954335"/>
      <w:r w:rsidRPr="004F4313">
        <w:lastRenderedPageBreak/>
        <w:t xml:space="preserve">Table </w:t>
      </w:r>
      <w:r>
        <w:t>13</w:t>
      </w:r>
      <w:r>
        <w:tab/>
      </w:r>
      <w:proofErr w:type="spellStart"/>
      <w:r w:rsidRPr="004F4313">
        <w:t>Probit</w:t>
      </w:r>
      <w:proofErr w:type="spellEnd"/>
      <w:r w:rsidRPr="004F4313">
        <w:t xml:space="preserve"> estimations of the incidence of skill shortages</w:t>
      </w:r>
      <w:bookmarkEnd w:id="97"/>
      <w:bookmarkEnd w:id="98"/>
      <w:bookmarkEnd w:id="99"/>
    </w:p>
    <w:tbl>
      <w:tblPr>
        <w:tblW w:w="14005" w:type="dxa"/>
        <w:tblInd w:w="108" w:type="dxa"/>
        <w:tblLayout w:type="fixed"/>
        <w:tblLook w:val="00A0"/>
      </w:tblPr>
      <w:tblGrid>
        <w:gridCol w:w="3624"/>
        <w:gridCol w:w="863"/>
        <w:gridCol w:w="864"/>
        <w:gridCol w:w="864"/>
        <w:gridCol w:w="864"/>
        <w:gridCol w:w="863"/>
        <w:gridCol w:w="866"/>
        <w:gridCol w:w="865"/>
        <w:gridCol w:w="864"/>
        <w:gridCol w:w="863"/>
        <w:gridCol w:w="864"/>
        <w:gridCol w:w="864"/>
        <w:gridCol w:w="859"/>
        <w:gridCol w:w="18"/>
      </w:tblGrid>
      <w:tr w:rsidR="00F35B8A" w:rsidRPr="003E7F83" w:rsidTr="00755970">
        <w:trPr>
          <w:gridAfter w:val="1"/>
          <w:wAfter w:w="16" w:type="dxa"/>
          <w:trHeight w:hRule="exact" w:val="284"/>
        </w:trPr>
        <w:tc>
          <w:tcPr>
            <w:tcW w:w="3628" w:type="dxa"/>
            <w:tcBorders>
              <w:top w:val="single" w:sz="4" w:space="0" w:color="auto"/>
            </w:tcBorders>
            <w:shd w:val="clear" w:color="auto" w:fill="auto"/>
            <w:vAlign w:val="bottom"/>
          </w:tcPr>
          <w:p w:rsidR="00F35B8A" w:rsidRDefault="00F35B8A" w:rsidP="006F35AA">
            <w:pPr>
              <w:pStyle w:val="Tablehead1"/>
              <w:rPr>
                <w:szCs w:val="17"/>
              </w:rPr>
            </w:pPr>
          </w:p>
        </w:tc>
        <w:tc>
          <w:tcPr>
            <w:tcW w:w="1727" w:type="dxa"/>
            <w:gridSpan w:val="2"/>
            <w:tcBorders>
              <w:top w:val="single" w:sz="4" w:space="0" w:color="auto"/>
            </w:tcBorders>
            <w:shd w:val="clear" w:color="auto" w:fill="auto"/>
            <w:vAlign w:val="bottom"/>
          </w:tcPr>
          <w:p w:rsidR="00F35B8A" w:rsidRPr="003E7F83" w:rsidRDefault="00F35B8A" w:rsidP="002B28A4">
            <w:pPr>
              <w:pStyle w:val="Tablehead1"/>
              <w:jc w:val="center"/>
              <w:rPr>
                <w:szCs w:val="17"/>
              </w:rPr>
            </w:pPr>
            <w:r>
              <w:rPr>
                <w:szCs w:val="17"/>
              </w:rPr>
              <w:t>Model</w:t>
            </w:r>
            <w:r w:rsidRPr="00E957AC">
              <w:rPr>
                <w:szCs w:val="17"/>
              </w:rPr>
              <w:t xml:space="preserve"> 1</w:t>
            </w:r>
          </w:p>
        </w:tc>
        <w:tc>
          <w:tcPr>
            <w:tcW w:w="1727" w:type="dxa"/>
            <w:gridSpan w:val="2"/>
            <w:tcBorders>
              <w:top w:val="single" w:sz="4" w:space="0" w:color="auto"/>
            </w:tcBorders>
            <w:shd w:val="clear" w:color="auto" w:fill="auto"/>
            <w:vAlign w:val="bottom"/>
          </w:tcPr>
          <w:p w:rsidR="00F35B8A" w:rsidRPr="003E7F83" w:rsidRDefault="00F35B8A" w:rsidP="002B28A4">
            <w:pPr>
              <w:pStyle w:val="Tablehead1"/>
              <w:jc w:val="center"/>
              <w:rPr>
                <w:szCs w:val="17"/>
              </w:rPr>
            </w:pPr>
            <w:r>
              <w:rPr>
                <w:szCs w:val="17"/>
              </w:rPr>
              <w:t>Model</w:t>
            </w:r>
            <w:r w:rsidRPr="00E957AC">
              <w:rPr>
                <w:szCs w:val="17"/>
              </w:rPr>
              <w:t xml:space="preserve"> 2</w:t>
            </w:r>
          </w:p>
        </w:tc>
        <w:tc>
          <w:tcPr>
            <w:tcW w:w="1726" w:type="dxa"/>
            <w:gridSpan w:val="2"/>
            <w:tcBorders>
              <w:top w:val="single" w:sz="4" w:space="0" w:color="auto"/>
            </w:tcBorders>
            <w:shd w:val="clear" w:color="auto" w:fill="auto"/>
            <w:vAlign w:val="bottom"/>
          </w:tcPr>
          <w:p w:rsidR="00F35B8A" w:rsidRPr="003E7F83" w:rsidRDefault="00F35B8A" w:rsidP="002B28A4">
            <w:pPr>
              <w:pStyle w:val="Tablehead1"/>
              <w:jc w:val="center"/>
              <w:rPr>
                <w:szCs w:val="17"/>
              </w:rPr>
            </w:pPr>
            <w:r>
              <w:rPr>
                <w:szCs w:val="17"/>
              </w:rPr>
              <w:t>Model 3</w:t>
            </w:r>
          </w:p>
        </w:tc>
        <w:tc>
          <w:tcPr>
            <w:tcW w:w="1731" w:type="dxa"/>
            <w:gridSpan w:val="2"/>
            <w:tcBorders>
              <w:top w:val="single" w:sz="4" w:space="0" w:color="auto"/>
            </w:tcBorders>
            <w:shd w:val="clear" w:color="auto" w:fill="auto"/>
            <w:vAlign w:val="bottom"/>
          </w:tcPr>
          <w:p w:rsidR="00F35B8A" w:rsidRPr="003E7F83" w:rsidRDefault="00F35B8A" w:rsidP="002B28A4">
            <w:pPr>
              <w:pStyle w:val="Tablehead1"/>
              <w:jc w:val="center"/>
              <w:rPr>
                <w:szCs w:val="17"/>
              </w:rPr>
            </w:pPr>
            <w:r>
              <w:rPr>
                <w:szCs w:val="17"/>
              </w:rPr>
              <w:t>Model 4</w:t>
            </w:r>
          </w:p>
        </w:tc>
        <w:tc>
          <w:tcPr>
            <w:tcW w:w="1725" w:type="dxa"/>
            <w:gridSpan w:val="2"/>
            <w:tcBorders>
              <w:top w:val="single" w:sz="4" w:space="0" w:color="auto"/>
            </w:tcBorders>
            <w:shd w:val="clear" w:color="auto" w:fill="auto"/>
            <w:vAlign w:val="bottom"/>
          </w:tcPr>
          <w:p w:rsidR="00F35B8A" w:rsidRPr="003E7F83" w:rsidRDefault="00F35B8A" w:rsidP="002B28A4">
            <w:pPr>
              <w:pStyle w:val="Tablehead1"/>
              <w:jc w:val="center"/>
              <w:rPr>
                <w:szCs w:val="17"/>
              </w:rPr>
            </w:pPr>
            <w:r>
              <w:rPr>
                <w:szCs w:val="17"/>
              </w:rPr>
              <w:t>Model 5</w:t>
            </w:r>
          </w:p>
        </w:tc>
        <w:tc>
          <w:tcPr>
            <w:tcW w:w="1725" w:type="dxa"/>
            <w:gridSpan w:val="2"/>
            <w:tcBorders>
              <w:top w:val="single" w:sz="4" w:space="0" w:color="auto"/>
            </w:tcBorders>
            <w:shd w:val="clear" w:color="auto" w:fill="auto"/>
            <w:vAlign w:val="bottom"/>
          </w:tcPr>
          <w:p w:rsidR="00F35B8A" w:rsidRPr="003E7F83" w:rsidRDefault="00F35B8A" w:rsidP="002B28A4">
            <w:pPr>
              <w:pStyle w:val="Tablehead1"/>
              <w:jc w:val="center"/>
              <w:rPr>
                <w:szCs w:val="17"/>
              </w:rPr>
            </w:pPr>
            <w:r>
              <w:rPr>
                <w:szCs w:val="17"/>
              </w:rPr>
              <w:t>Model 6</w:t>
            </w:r>
          </w:p>
        </w:tc>
      </w:tr>
      <w:tr w:rsidR="00F35B8A" w:rsidRPr="003E7F83" w:rsidTr="00755970">
        <w:trPr>
          <w:trHeight w:hRule="exact" w:val="284"/>
        </w:trPr>
        <w:tc>
          <w:tcPr>
            <w:tcW w:w="3628" w:type="dxa"/>
            <w:tcBorders>
              <w:bottom w:val="single" w:sz="4" w:space="0" w:color="auto"/>
            </w:tcBorders>
            <w:vAlign w:val="bottom"/>
          </w:tcPr>
          <w:p w:rsidR="00F35B8A" w:rsidRPr="003E7F83" w:rsidRDefault="00F35B8A" w:rsidP="006F35AA">
            <w:pPr>
              <w:pStyle w:val="Tablehead2"/>
              <w:rPr>
                <w:szCs w:val="17"/>
              </w:rPr>
            </w:pPr>
          </w:p>
        </w:tc>
        <w:tc>
          <w:tcPr>
            <w:tcW w:w="864" w:type="dxa"/>
            <w:tcBorders>
              <w:bottom w:val="single" w:sz="4" w:space="0" w:color="auto"/>
            </w:tcBorders>
            <w:vAlign w:val="bottom"/>
          </w:tcPr>
          <w:p w:rsidR="00F35B8A" w:rsidRPr="003E7F83" w:rsidRDefault="00F35B8A" w:rsidP="002B28A4">
            <w:pPr>
              <w:pStyle w:val="Tablehead2"/>
              <w:jc w:val="center"/>
              <w:rPr>
                <w:szCs w:val="17"/>
              </w:rPr>
            </w:pPr>
            <w:proofErr w:type="spellStart"/>
            <w:r w:rsidRPr="001162CE">
              <w:rPr>
                <w:szCs w:val="17"/>
              </w:rPr>
              <w:t>dF</w:t>
            </w:r>
            <w:proofErr w:type="spellEnd"/>
            <w:r w:rsidRPr="001162CE">
              <w:rPr>
                <w:szCs w:val="17"/>
              </w:rPr>
              <w:t>/</w:t>
            </w:r>
            <w:proofErr w:type="spellStart"/>
            <w:r w:rsidRPr="001162CE">
              <w:rPr>
                <w:szCs w:val="17"/>
              </w:rPr>
              <w:t>dx</w:t>
            </w:r>
            <w:proofErr w:type="spellEnd"/>
          </w:p>
        </w:tc>
        <w:tc>
          <w:tcPr>
            <w:tcW w:w="863" w:type="dxa"/>
            <w:tcBorders>
              <w:bottom w:val="single" w:sz="4" w:space="0" w:color="auto"/>
            </w:tcBorders>
            <w:vAlign w:val="bottom"/>
          </w:tcPr>
          <w:p w:rsidR="00F35B8A" w:rsidRPr="003E7F83" w:rsidRDefault="00F35B8A" w:rsidP="002B28A4">
            <w:pPr>
              <w:pStyle w:val="Tablehead2"/>
              <w:jc w:val="center"/>
              <w:rPr>
                <w:szCs w:val="17"/>
              </w:rPr>
            </w:pPr>
            <w:r w:rsidRPr="001162CE">
              <w:rPr>
                <w:szCs w:val="17"/>
              </w:rPr>
              <w:t>P&gt;|z|</w:t>
            </w:r>
          </w:p>
        </w:tc>
        <w:tc>
          <w:tcPr>
            <w:tcW w:w="864" w:type="dxa"/>
            <w:tcBorders>
              <w:bottom w:val="single" w:sz="4" w:space="0" w:color="auto"/>
            </w:tcBorders>
            <w:vAlign w:val="bottom"/>
          </w:tcPr>
          <w:p w:rsidR="00F35B8A" w:rsidRPr="003E7F83" w:rsidRDefault="00F35B8A" w:rsidP="002B28A4">
            <w:pPr>
              <w:pStyle w:val="Tablehead2"/>
              <w:jc w:val="center"/>
              <w:rPr>
                <w:szCs w:val="17"/>
              </w:rPr>
            </w:pPr>
            <w:proofErr w:type="spellStart"/>
            <w:r w:rsidRPr="001162CE">
              <w:rPr>
                <w:szCs w:val="17"/>
              </w:rPr>
              <w:t>dF</w:t>
            </w:r>
            <w:proofErr w:type="spellEnd"/>
            <w:r w:rsidRPr="001162CE">
              <w:rPr>
                <w:szCs w:val="17"/>
              </w:rPr>
              <w:t>/</w:t>
            </w:r>
            <w:proofErr w:type="spellStart"/>
            <w:r w:rsidRPr="001162CE">
              <w:rPr>
                <w:szCs w:val="17"/>
              </w:rPr>
              <w:t>dx</w:t>
            </w:r>
            <w:proofErr w:type="spellEnd"/>
          </w:p>
        </w:tc>
        <w:tc>
          <w:tcPr>
            <w:tcW w:w="863" w:type="dxa"/>
            <w:tcBorders>
              <w:bottom w:val="single" w:sz="4" w:space="0" w:color="auto"/>
            </w:tcBorders>
            <w:vAlign w:val="bottom"/>
          </w:tcPr>
          <w:p w:rsidR="00F35B8A" w:rsidRPr="003E7F83" w:rsidRDefault="00F35B8A" w:rsidP="002B28A4">
            <w:pPr>
              <w:pStyle w:val="Tablehead2"/>
              <w:jc w:val="center"/>
              <w:rPr>
                <w:szCs w:val="17"/>
              </w:rPr>
            </w:pPr>
            <w:r w:rsidRPr="001162CE">
              <w:rPr>
                <w:szCs w:val="17"/>
              </w:rPr>
              <w:t>P&gt;|z|</w:t>
            </w:r>
          </w:p>
        </w:tc>
        <w:tc>
          <w:tcPr>
            <w:tcW w:w="864" w:type="dxa"/>
            <w:tcBorders>
              <w:bottom w:val="single" w:sz="4" w:space="0" w:color="auto"/>
            </w:tcBorders>
            <w:vAlign w:val="bottom"/>
          </w:tcPr>
          <w:p w:rsidR="00F35B8A" w:rsidRPr="003E7F83" w:rsidRDefault="00F35B8A" w:rsidP="002B28A4">
            <w:pPr>
              <w:pStyle w:val="Tablehead2"/>
              <w:jc w:val="center"/>
              <w:rPr>
                <w:szCs w:val="17"/>
              </w:rPr>
            </w:pPr>
            <w:proofErr w:type="spellStart"/>
            <w:r w:rsidRPr="001162CE">
              <w:rPr>
                <w:szCs w:val="17"/>
              </w:rPr>
              <w:t>dF</w:t>
            </w:r>
            <w:proofErr w:type="spellEnd"/>
            <w:r w:rsidRPr="001162CE">
              <w:rPr>
                <w:szCs w:val="17"/>
              </w:rPr>
              <w:t>/</w:t>
            </w:r>
            <w:proofErr w:type="spellStart"/>
            <w:r w:rsidRPr="001162CE">
              <w:rPr>
                <w:szCs w:val="17"/>
              </w:rPr>
              <w:t>dx</w:t>
            </w:r>
            <w:proofErr w:type="spellEnd"/>
          </w:p>
        </w:tc>
        <w:tc>
          <w:tcPr>
            <w:tcW w:w="867" w:type="dxa"/>
            <w:tcBorders>
              <w:bottom w:val="single" w:sz="4" w:space="0" w:color="auto"/>
            </w:tcBorders>
            <w:vAlign w:val="bottom"/>
          </w:tcPr>
          <w:p w:rsidR="00F35B8A" w:rsidRPr="003E7F83" w:rsidRDefault="00F35B8A" w:rsidP="002B28A4">
            <w:pPr>
              <w:pStyle w:val="Tablehead2"/>
              <w:jc w:val="center"/>
              <w:rPr>
                <w:szCs w:val="17"/>
              </w:rPr>
            </w:pPr>
            <w:r w:rsidRPr="001162CE">
              <w:rPr>
                <w:szCs w:val="17"/>
              </w:rPr>
              <w:t>P&gt;|z|</w:t>
            </w:r>
          </w:p>
        </w:tc>
        <w:tc>
          <w:tcPr>
            <w:tcW w:w="866" w:type="dxa"/>
            <w:tcBorders>
              <w:bottom w:val="single" w:sz="4" w:space="0" w:color="auto"/>
            </w:tcBorders>
            <w:vAlign w:val="bottom"/>
          </w:tcPr>
          <w:p w:rsidR="00F35B8A" w:rsidRPr="003E7F83" w:rsidRDefault="00F35B8A" w:rsidP="002B28A4">
            <w:pPr>
              <w:pStyle w:val="Tablehead2"/>
              <w:jc w:val="center"/>
              <w:rPr>
                <w:szCs w:val="17"/>
              </w:rPr>
            </w:pPr>
            <w:proofErr w:type="spellStart"/>
            <w:r w:rsidRPr="001162CE">
              <w:rPr>
                <w:szCs w:val="17"/>
              </w:rPr>
              <w:t>dF</w:t>
            </w:r>
            <w:proofErr w:type="spellEnd"/>
            <w:r w:rsidRPr="001162CE">
              <w:rPr>
                <w:szCs w:val="17"/>
              </w:rPr>
              <w:t>/</w:t>
            </w:r>
            <w:proofErr w:type="spellStart"/>
            <w:r w:rsidRPr="001162CE">
              <w:rPr>
                <w:szCs w:val="17"/>
              </w:rPr>
              <w:t>dx</w:t>
            </w:r>
            <w:proofErr w:type="spellEnd"/>
          </w:p>
        </w:tc>
        <w:tc>
          <w:tcPr>
            <w:tcW w:w="865" w:type="dxa"/>
            <w:tcBorders>
              <w:bottom w:val="single" w:sz="4" w:space="0" w:color="auto"/>
            </w:tcBorders>
            <w:vAlign w:val="bottom"/>
          </w:tcPr>
          <w:p w:rsidR="00F35B8A" w:rsidRPr="003E7F83" w:rsidRDefault="00F35B8A" w:rsidP="002B28A4">
            <w:pPr>
              <w:pStyle w:val="Tablehead2"/>
              <w:jc w:val="center"/>
              <w:rPr>
                <w:szCs w:val="17"/>
              </w:rPr>
            </w:pPr>
            <w:r w:rsidRPr="001162CE">
              <w:rPr>
                <w:szCs w:val="17"/>
              </w:rPr>
              <w:t>P&gt;|z|</w:t>
            </w:r>
          </w:p>
        </w:tc>
        <w:tc>
          <w:tcPr>
            <w:tcW w:w="863" w:type="dxa"/>
            <w:tcBorders>
              <w:bottom w:val="single" w:sz="4" w:space="0" w:color="auto"/>
            </w:tcBorders>
            <w:vAlign w:val="bottom"/>
          </w:tcPr>
          <w:p w:rsidR="00F35B8A" w:rsidRPr="003E7F83" w:rsidRDefault="00F35B8A" w:rsidP="002B28A4">
            <w:pPr>
              <w:pStyle w:val="Tablehead2"/>
              <w:jc w:val="center"/>
              <w:rPr>
                <w:szCs w:val="17"/>
              </w:rPr>
            </w:pPr>
            <w:proofErr w:type="spellStart"/>
            <w:r w:rsidRPr="001162CE">
              <w:rPr>
                <w:szCs w:val="17"/>
              </w:rPr>
              <w:t>dF</w:t>
            </w:r>
            <w:proofErr w:type="spellEnd"/>
            <w:r w:rsidRPr="001162CE">
              <w:rPr>
                <w:szCs w:val="17"/>
              </w:rPr>
              <w:t>/</w:t>
            </w:r>
            <w:proofErr w:type="spellStart"/>
            <w:r w:rsidRPr="001162CE">
              <w:rPr>
                <w:szCs w:val="17"/>
              </w:rPr>
              <w:t>dx</w:t>
            </w:r>
            <w:proofErr w:type="spellEnd"/>
          </w:p>
        </w:tc>
        <w:tc>
          <w:tcPr>
            <w:tcW w:w="864" w:type="dxa"/>
            <w:tcBorders>
              <w:bottom w:val="single" w:sz="4" w:space="0" w:color="auto"/>
            </w:tcBorders>
            <w:vAlign w:val="bottom"/>
          </w:tcPr>
          <w:p w:rsidR="00F35B8A" w:rsidRPr="003E7F83" w:rsidRDefault="00F35B8A" w:rsidP="002B28A4">
            <w:pPr>
              <w:pStyle w:val="Tablehead2"/>
              <w:jc w:val="center"/>
              <w:rPr>
                <w:szCs w:val="17"/>
              </w:rPr>
            </w:pPr>
            <w:r w:rsidRPr="001162CE">
              <w:rPr>
                <w:szCs w:val="17"/>
              </w:rPr>
              <w:t>P&gt;|z|</w:t>
            </w:r>
          </w:p>
        </w:tc>
        <w:tc>
          <w:tcPr>
            <w:tcW w:w="863" w:type="dxa"/>
            <w:tcBorders>
              <w:bottom w:val="single" w:sz="4" w:space="0" w:color="auto"/>
            </w:tcBorders>
            <w:vAlign w:val="bottom"/>
          </w:tcPr>
          <w:p w:rsidR="00F35B8A" w:rsidRPr="003E7F83" w:rsidRDefault="00F35B8A" w:rsidP="002B28A4">
            <w:pPr>
              <w:pStyle w:val="Tablehead2"/>
              <w:jc w:val="center"/>
              <w:rPr>
                <w:szCs w:val="17"/>
              </w:rPr>
            </w:pPr>
            <w:proofErr w:type="spellStart"/>
            <w:r w:rsidRPr="001162CE">
              <w:rPr>
                <w:szCs w:val="17"/>
              </w:rPr>
              <w:t>dF</w:t>
            </w:r>
            <w:proofErr w:type="spellEnd"/>
            <w:r w:rsidRPr="001162CE">
              <w:rPr>
                <w:szCs w:val="17"/>
              </w:rPr>
              <w:t>/</w:t>
            </w:r>
            <w:proofErr w:type="spellStart"/>
            <w:r w:rsidRPr="001162CE">
              <w:rPr>
                <w:szCs w:val="17"/>
              </w:rPr>
              <w:t>dx</w:t>
            </w:r>
            <w:proofErr w:type="spellEnd"/>
          </w:p>
        </w:tc>
        <w:tc>
          <w:tcPr>
            <w:tcW w:w="871" w:type="dxa"/>
            <w:gridSpan w:val="2"/>
            <w:tcBorders>
              <w:bottom w:val="single" w:sz="4" w:space="0" w:color="auto"/>
            </w:tcBorders>
            <w:vAlign w:val="bottom"/>
          </w:tcPr>
          <w:p w:rsidR="00F35B8A" w:rsidRPr="003E7F83" w:rsidRDefault="00F35B8A" w:rsidP="002B28A4">
            <w:pPr>
              <w:pStyle w:val="Tablehead2"/>
              <w:jc w:val="center"/>
              <w:rPr>
                <w:szCs w:val="17"/>
              </w:rPr>
            </w:pPr>
            <w:r w:rsidRPr="001162CE">
              <w:rPr>
                <w:szCs w:val="17"/>
              </w:rPr>
              <w:t>P&gt;|z|</w:t>
            </w:r>
          </w:p>
        </w:tc>
      </w:tr>
      <w:tr w:rsidR="00F35B8A" w:rsidRPr="00CF4B62" w:rsidTr="00755970">
        <w:trPr>
          <w:gridAfter w:val="1"/>
          <w:wAfter w:w="16" w:type="dxa"/>
        </w:trPr>
        <w:tc>
          <w:tcPr>
            <w:tcW w:w="13989" w:type="dxa"/>
            <w:gridSpan w:val="13"/>
            <w:tcBorders>
              <w:top w:val="single" w:sz="4" w:space="0" w:color="auto"/>
            </w:tcBorders>
          </w:tcPr>
          <w:p w:rsidR="00F35B8A" w:rsidRPr="00CF4B62" w:rsidRDefault="00F35B8A" w:rsidP="006F35AA">
            <w:pPr>
              <w:pStyle w:val="Tabletext"/>
              <w:rPr>
                <w:sz w:val="6"/>
                <w:szCs w:val="6"/>
              </w:rPr>
            </w:pPr>
          </w:p>
        </w:tc>
      </w:tr>
      <w:tr w:rsidR="00F35B8A" w:rsidRPr="003E7F83" w:rsidTr="00755970">
        <w:trPr>
          <w:gridAfter w:val="1"/>
          <w:wAfter w:w="16" w:type="dxa"/>
          <w:trHeight w:hRule="exact" w:val="284"/>
        </w:trPr>
        <w:tc>
          <w:tcPr>
            <w:tcW w:w="13989" w:type="dxa"/>
            <w:gridSpan w:val="13"/>
            <w:vAlign w:val="bottom"/>
          </w:tcPr>
          <w:p w:rsidR="00F35B8A" w:rsidRPr="003E7F83" w:rsidRDefault="00F35B8A" w:rsidP="006F35AA">
            <w:pPr>
              <w:pStyle w:val="Tablehead3"/>
              <w:rPr>
                <w:rFonts w:cs="Calibri"/>
                <w:szCs w:val="17"/>
              </w:rPr>
            </w:pPr>
            <w:r>
              <w:rPr>
                <w:szCs w:val="17"/>
              </w:rPr>
              <w:t>Industry (Reference category: m</w:t>
            </w:r>
            <w:r w:rsidRPr="00E957AC">
              <w:rPr>
                <w:szCs w:val="17"/>
              </w:rPr>
              <w:t>anufacturing</w:t>
            </w:r>
            <w:r w:rsidRPr="001162CE">
              <w:rPr>
                <w:szCs w:val="17"/>
              </w:rPr>
              <w:t>)</w:t>
            </w:r>
          </w:p>
        </w:tc>
      </w:tr>
      <w:tr w:rsidR="00F35B8A" w:rsidRPr="003E7F83" w:rsidTr="00755970">
        <w:trPr>
          <w:trHeight w:hRule="exact" w:val="284"/>
        </w:trPr>
        <w:tc>
          <w:tcPr>
            <w:tcW w:w="3628" w:type="dxa"/>
          </w:tcPr>
          <w:p w:rsidR="00F35B8A" w:rsidRPr="003E7F83" w:rsidRDefault="00F35B8A" w:rsidP="006F35AA">
            <w:pPr>
              <w:pStyle w:val="Tabletext"/>
              <w:rPr>
                <w:sz w:val="17"/>
                <w:szCs w:val="17"/>
              </w:rPr>
            </w:pPr>
            <w:r w:rsidRPr="001162CE">
              <w:rPr>
                <w:sz w:val="17"/>
                <w:szCs w:val="17"/>
              </w:rPr>
              <w:t>Agriculture, forestry and fishing</w:t>
            </w:r>
          </w:p>
        </w:tc>
        <w:tc>
          <w:tcPr>
            <w:tcW w:w="864" w:type="dxa"/>
          </w:tcPr>
          <w:p w:rsidR="00F35B8A" w:rsidRPr="003E7F83" w:rsidRDefault="00F35B8A" w:rsidP="002B28A4">
            <w:pPr>
              <w:pStyle w:val="Tabletext"/>
              <w:ind w:right="113"/>
              <w:jc w:val="right"/>
              <w:rPr>
                <w:rFonts w:cs="Calibri"/>
                <w:sz w:val="17"/>
                <w:szCs w:val="17"/>
              </w:rPr>
            </w:pPr>
            <w:r w:rsidRPr="001162CE">
              <w:rPr>
                <w:rFonts w:cs="Calibri"/>
                <w:sz w:val="17"/>
                <w:szCs w:val="17"/>
              </w:rPr>
              <w:t>0.135</w:t>
            </w:r>
          </w:p>
        </w:tc>
        <w:tc>
          <w:tcPr>
            <w:tcW w:w="865" w:type="dxa"/>
          </w:tcPr>
          <w:p w:rsidR="00F35B8A" w:rsidRPr="003E7F83" w:rsidRDefault="00F35B8A" w:rsidP="002B28A4">
            <w:pPr>
              <w:pStyle w:val="Tabletext"/>
              <w:ind w:right="113"/>
              <w:jc w:val="right"/>
              <w:rPr>
                <w:rFonts w:cs="Calibri"/>
                <w:sz w:val="17"/>
                <w:szCs w:val="17"/>
              </w:rPr>
            </w:pPr>
            <w:r w:rsidRPr="001162CE">
              <w:rPr>
                <w:rFonts w:cs="Calibri"/>
                <w:sz w:val="17"/>
                <w:szCs w:val="17"/>
              </w:rPr>
              <w:t>0.000</w:t>
            </w:r>
          </w:p>
        </w:tc>
        <w:tc>
          <w:tcPr>
            <w:tcW w:w="865" w:type="dxa"/>
          </w:tcPr>
          <w:p w:rsidR="00F35B8A" w:rsidRPr="003E7F83" w:rsidRDefault="00F35B8A" w:rsidP="002B28A4">
            <w:pPr>
              <w:pStyle w:val="Tabletext"/>
              <w:ind w:right="113"/>
              <w:jc w:val="right"/>
              <w:rPr>
                <w:rFonts w:cs="Calibri"/>
                <w:sz w:val="17"/>
                <w:szCs w:val="17"/>
              </w:rPr>
            </w:pPr>
            <w:r w:rsidRPr="001162CE">
              <w:rPr>
                <w:rFonts w:cs="Calibri"/>
                <w:sz w:val="17"/>
                <w:szCs w:val="17"/>
              </w:rPr>
              <w:t>0.144</w:t>
            </w:r>
          </w:p>
        </w:tc>
        <w:tc>
          <w:tcPr>
            <w:tcW w:w="865" w:type="dxa"/>
          </w:tcPr>
          <w:p w:rsidR="00F35B8A" w:rsidRPr="003E7F83" w:rsidRDefault="00F35B8A" w:rsidP="002B28A4">
            <w:pPr>
              <w:pStyle w:val="Tabletext"/>
              <w:ind w:right="113"/>
              <w:jc w:val="right"/>
              <w:rPr>
                <w:rFonts w:cs="Calibri"/>
                <w:sz w:val="17"/>
                <w:szCs w:val="17"/>
              </w:rPr>
            </w:pPr>
            <w:r w:rsidRPr="001162CE">
              <w:rPr>
                <w:rFonts w:cs="Calibri"/>
                <w:sz w:val="17"/>
                <w:szCs w:val="17"/>
              </w:rPr>
              <w:t>0.000</w:t>
            </w:r>
          </w:p>
        </w:tc>
        <w:tc>
          <w:tcPr>
            <w:tcW w:w="864" w:type="dxa"/>
          </w:tcPr>
          <w:p w:rsidR="00F35B8A" w:rsidRPr="003E7F83" w:rsidRDefault="00F35B8A" w:rsidP="002B28A4">
            <w:pPr>
              <w:pStyle w:val="Tabletext"/>
              <w:ind w:right="113"/>
              <w:jc w:val="right"/>
              <w:rPr>
                <w:rFonts w:cs="Calibri"/>
                <w:sz w:val="17"/>
                <w:szCs w:val="17"/>
              </w:rPr>
            </w:pPr>
            <w:r w:rsidRPr="001162CE">
              <w:rPr>
                <w:rFonts w:cs="Calibri"/>
                <w:sz w:val="17"/>
                <w:szCs w:val="17"/>
              </w:rPr>
              <w:t>0.139</w:t>
            </w:r>
          </w:p>
        </w:tc>
        <w:tc>
          <w:tcPr>
            <w:tcW w:w="865" w:type="dxa"/>
          </w:tcPr>
          <w:p w:rsidR="00F35B8A" w:rsidRPr="003E7F83" w:rsidRDefault="00F35B8A" w:rsidP="002B28A4">
            <w:pPr>
              <w:pStyle w:val="Tabletext"/>
              <w:ind w:right="113"/>
              <w:jc w:val="right"/>
              <w:rPr>
                <w:rFonts w:cs="Calibri"/>
                <w:sz w:val="17"/>
                <w:szCs w:val="17"/>
              </w:rPr>
            </w:pPr>
            <w:r w:rsidRPr="001162CE">
              <w:rPr>
                <w:rFonts w:cs="Calibri"/>
                <w:sz w:val="17"/>
                <w:szCs w:val="17"/>
              </w:rPr>
              <w:t>0.000</w:t>
            </w:r>
          </w:p>
        </w:tc>
        <w:tc>
          <w:tcPr>
            <w:tcW w:w="865" w:type="dxa"/>
          </w:tcPr>
          <w:p w:rsidR="00F35B8A" w:rsidRPr="003E7F83" w:rsidRDefault="00F35B8A" w:rsidP="002B28A4">
            <w:pPr>
              <w:pStyle w:val="Tabletext"/>
              <w:ind w:right="113"/>
              <w:jc w:val="right"/>
              <w:rPr>
                <w:rFonts w:cs="Calibri"/>
                <w:sz w:val="17"/>
                <w:szCs w:val="17"/>
              </w:rPr>
            </w:pPr>
            <w:r w:rsidRPr="001162CE">
              <w:rPr>
                <w:rFonts w:cs="Calibri"/>
                <w:sz w:val="17"/>
                <w:szCs w:val="17"/>
              </w:rPr>
              <w:t>0.139</w:t>
            </w:r>
          </w:p>
        </w:tc>
        <w:tc>
          <w:tcPr>
            <w:tcW w:w="865" w:type="dxa"/>
          </w:tcPr>
          <w:p w:rsidR="00F35B8A" w:rsidRPr="003E7F83" w:rsidRDefault="00F35B8A" w:rsidP="002B28A4">
            <w:pPr>
              <w:pStyle w:val="Tabletext"/>
              <w:ind w:right="113"/>
              <w:jc w:val="right"/>
              <w:rPr>
                <w:rFonts w:cs="Calibri"/>
                <w:sz w:val="17"/>
                <w:szCs w:val="17"/>
              </w:rPr>
            </w:pPr>
            <w:r w:rsidRPr="001162CE">
              <w:rPr>
                <w:rFonts w:cs="Calibri"/>
                <w:sz w:val="17"/>
                <w:szCs w:val="17"/>
              </w:rPr>
              <w:t>0.000</w:t>
            </w:r>
          </w:p>
        </w:tc>
        <w:tc>
          <w:tcPr>
            <w:tcW w:w="864" w:type="dxa"/>
          </w:tcPr>
          <w:p w:rsidR="00F35B8A" w:rsidRPr="003E7F83" w:rsidRDefault="00F35B8A" w:rsidP="002B28A4">
            <w:pPr>
              <w:pStyle w:val="Tabletext"/>
              <w:ind w:right="113"/>
              <w:jc w:val="right"/>
              <w:rPr>
                <w:rFonts w:cs="Calibri"/>
                <w:sz w:val="17"/>
                <w:szCs w:val="17"/>
              </w:rPr>
            </w:pPr>
            <w:r w:rsidRPr="001162CE">
              <w:rPr>
                <w:rFonts w:cs="Calibri"/>
                <w:sz w:val="17"/>
                <w:szCs w:val="17"/>
              </w:rPr>
              <w:t>0.132</w:t>
            </w:r>
          </w:p>
        </w:tc>
        <w:tc>
          <w:tcPr>
            <w:tcW w:w="865" w:type="dxa"/>
          </w:tcPr>
          <w:p w:rsidR="00F35B8A" w:rsidRPr="003E7F83" w:rsidRDefault="00F35B8A" w:rsidP="002B28A4">
            <w:pPr>
              <w:pStyle w:val="Tabletext"/>
              <w:ind w:right="113"/>
              <w:jc w:val="right"/>
              <w:rPr>
                <w:rFonts w:cs="Calibri"/>
                <w:sz w:val="17"/>
                <w:szCs w:val="17"/>
              </w:rPr>
            </w:pPr>
            <w:r w:rsidRPr="001162CE">
              <w:rPr>
                <w:rFonts w:cs="Calibri"/>
                <w:sz w:val="17"/>
                <w:szCs w:val="17"/>
              </w:rPr>
              <w:t>0.000</w:t>
            </w:r>
          </w:p>
        </w:tc>
        <w:tc>
          <w:tcPr>
            <w:tcW w:w="865" w:type="dxa"/>
          </w:tcPr>
          <w:p w:rsidR="00F35B8A" w:rsidRPr="003E7F83" w:rsidRDefault="00F35B8A" w:rsidP="002B28A4">
            <w:pPr>
              <w:pStyle w:val="Tabletext"/>
              <w:ind w:right="113"/>
              <w:jc w:val="right"/>
              <w:rPr>
                <w:rFonts w:cs="Calibri"/>
                <w:sz w:val="17"/>
                <w:szCs w:val="17"/>
              </w:rPr>
            </w:pPr>
            <w:r w:rsidRPr="001162CE">
              <w:rPr>
                <w:rFonts w:cs="Calibri"/>
                <w:sz w:val="17"/>
                <w:szCs w:val="17"/>
              </w:rPr>
              <w:t>0.147</w:t>
            </w:r>
          </w:p>
        </w:tc>
        <w:tc>
          <w:tcPr>
            <w:tcW w:w="865" w:type="dxa"/>
            <w:gridSpan w:val="2"/>
          </w:tcPr>
          <w:p w:rsidR="00F35B8A" w:rsidRPr="003E7F83" w:rsidRDefault="00F35B8A" w:rsidP="002B28A4">
            <w:pPr>
              <w:pStyle w:val="Tabletext"/>
              <w:ind w:right="113"/>
              <w:jc w:val="right"/>
              <w:rPr>
                <w:rFonts w:cs="Calibri"/>
                <w:sz w:val="17"/>
                <w:szCs w:val="17"/>
              </w:rPr>
            </w:pPr>
            <w:r w:rsidRPr="001162CE">
              <w:rPr>
                <w:rFonts w:cs="Calibri"/>
                <w:sz w:val="17"/>
                <w:szCs w:val="17"/>
              </w:rPr>
              <w:t>0.000</w:t>
            </w:r>
          </w:p>
        </w:tc>
      </w:tr>
      <w:tr w:rsidR="00F35B8A" w:rsidRPr="003E7F83" w:rsidTr="00755970">
        <w:trPr>
          <w:trHeight w:hRule="exact" w:val="284"/>
        </w:trPr>
        <w:tc>
          <w:tcPr>
            <w:tcW w:w="3628" w:type="dxa"/>
          </w:tcPr>
          <w:p w:rsidR="00F35B8A" w:rsidRPr="003E7F83" w:rsidRDefault="00F35B8A" w:rsidP="006F35AA">
            <w:pPr>
              <w:pStyle w:val="Tabletext"/>
              <w:rPr>
                <w:sz w:val="17"/>
                <w:szCs w:val="17"/>
              </w:rPr>
            </w:pPr>
            <w:r w:rsidRPr="001162CE">
              <w:rPr>
                <w:sz w:val="17"/>
                <w:szCs w:val="17"/>
              </w:rPr>
              <w:t>Mining</w:t>
            </w:r>
          </w:p>
        </w:tc>
        <w:tc>
          <w:tcPr>
            <w:tcW w:w="864" w:type="dxa"/>
          </w:tcPr>
          <w:p w:rsidR="00F35B8A" w:rsidRPr="003E7F83" w:rsidRDefault="00F35B8A" w:rsidP="002B28A4">
            <w:pPr>
              <w:pStyle w:val="Tabletext"/>
              <w:ind w:right="113"/>
              <w:jc w:val="right"/>
              <w:rPr>
                <w:rFonts w:cs="Calibri"/>
                <w:sz w:val="17"/>
                <w:szCs w:val="17"/>
              </w:rPr>
            </w:pPr>
            <w:r w:rsidRPr="001162CE">
              <w:rPr>
                <w:rFonts w:cs="Calibri"/>
                <w:sz w:val="17"/>
                <w:szCs w:val="17"/>
              </w:rPr>
              <w:t>0.048</w:t>
            </w:r>
          </w:p>
        </w:tc>
        <w:tc>
          <w:tcPr>
            <w:tcW w:w="865" w:type="dxa"/>
          </w:tcPr>
          <w:p w:rsidR="00F35B8A" w:rsidRPr="003E7F83" w:rsidRDefault="00F35B8A" w:rsidP="002B28A4">
            <w:pPr>
              <w:pStyle w:val="Tabletext"/>
              <w:ind w:right="113"/>
              <w:jc w:val="right"/>
              <w:rPr>
                <w:rFonts w:cs="Calibri"/>
                <w:sz w:val="17"/>
                <w:szCs w:val="17"/>
              </w:rPr>
            </w:pPr>
            <w:r w:rsidRPr="001162CE">
              <w:rPr>
                <w:rFonts w:cs="Calibri"/>
                <w:sz w:val="17"/>
                <w:szCs w:val="17"/>
              </w:rPr>
              <w:t>0.361</w:t>
            </w:r>
          </w:p>
        </w:tc>
        <w:tc>
          <w:tcPr>
            <w:tcW w:w="865" w:type="dxa"/>
          </w:tcPr>
          <w:p w:rsidR="00F35B8A" w:rsidRPr="003E7F83" w:rsidRDefault="00F35B8A" w:rsidP="002B28A4">
            <w:pPr>
              <w:pStyle w:val="Tabletext"/>
              <w:ind w:right="113"/>
              <w:jc w:val="right"/>
              <w:rPr>
                <w:rFonts w:cs="Calibri"/>
                <w:sz w:val="17"/>
                <w:szCs w:val="17"/>
              </w:rPr>
            </w:pPr>
            <w:r w:rsidRPr="001162CE">
              <w:rPr>
                <w:rFonts w:cs="Calibri"/>
                <w:sz w:val="17"/>
                <w:szCs w:val="17"/>
              </w:rPr>
              <w:t>0.046</w:t>
            </w:r>
          </w:p>
        </w:tc>
        <w:tc>
          <w:tcPr>
            <w:tcW w:w="865" w:type="dxa"/>
          </w:tcPr>
          <w:p w:rsidR="00F35B8A" w:rsidRPr="003E7F83" w:rsidRDefault="00F35B8A" w:rsidP="002B28A4">
            <w:pPr>
              <w:pStyle w:val="Tabletext"/>
              <w:ind w:right="113"/>
              <w:jc w:val="right"/>
              <w:rPr>
                <w:rFonts w:cs="Calibri"/>
                <w:sz w:val="17"/>
                <w:szCs w:val="17"/>
              </w:rPr>
            </w:pPr>
            <w:r w:rsidRPr="001162CE">
              <w:rPr>
                <w:rFonts w:cs="Calibri"/>
                <w:sz w:val="17"/>
                <w:szCs w:val="17"/>
              </w:rPr>
              <w:t>0.385</w:t>
            </w:r>
          </w:p>
        </w:tc>
        <w:tc>
          <w:tcPr>
            <w:tcW w:w="864" w:type="dxa"/>
          </w:tcPr>
          <w:p w:rsidR="00F35B8A" w:rsidRPr="003E7F83" w:rsidRDefault="00F35B8A" w:rsidP="002B28A4">
            <w:pPr>
              <w:pStyle w:val="Tabletext"/>
              <w:ind w:right="113"/>
              <w:jc w:val="right"/>
              <w:rPr>
                <w:rFonts w:cs="Calibri"/>
                <w:sz w:val="17"/>
                <w:szCs w:val="17"/>
              </w:rPr>
            </w:pPr>
            <w:r w:rsidRPr="001162CE">
              <w:rPr>
                <w:rFonts w:cs="Calibri"/>
                <w:sz w:val="17"/>
                <w:szCs w:val="17"/>
              </w:rPr>
              <w:t>0.046</w:t>
            </w:r>
          </w:p>
        </w:tc>
        <w:tc>
          <w:tcPr>
            <w:tcW w:w="865" w:type="dxa"/>
          </w:tcPr>
          <w:p w:rsidR="00F35B8A" w:rsidRPr="003E7F83" w:rsidRDefault="00F35B8A" w:rsidP="002B28A4">
            <w:pPr>
              <w:pStyle w:val="Tabletext"/>
              <w:ind w:right="113"/>
              <w:jc w:val="right"/>
              <w:rPr>
                <w:rFonts w:cs="Calibri"/>
                <w:sz w:val="17"/>
                <w:szCs w:val="17"/>
              </w:rPr>
            </w:pPr>
            <w:r w:rsidRPr="001162CE">
              <w:rPr>
                <w:rFonts w:cs="Calibri"/>
                <w:sz w:val="17"/>
                <w:szCs w:val="17"/>
              </w:rPr>
              <w:t>0.382</w:t>
            </w:r>
          </w:p>
        </w:tc>
        <w:tc>
          <w:tcPr>
            <w:tcW w:w="865" w:type="dxa"/>
          </w:tcPr>
          <w:p w:rsidR="00F35B8A" w:rsidRPr="003E7F83" w:rsidRDefault="00F35B8A" w:rsidP="002B28A4">
            <w:pPr>
              <w:pStyle w:val="Tabletext"/>
              <w:ind w:right="113"/>
              <w:jc w:val="right"/>
              <w:rPr>
                <w:rFonts w:cs="Calibri"/>
                <w:sz w:val="17"/>
                <w:szCs w:val="17"/>
              </w:rPr>
            </w:pPr>
            <w:r w:rsidRPr="001162CE">
              <w:rPr>
                <w:rFonts w:cs="Calibri"/>
                <w:sz w:val="17"/>
                <w:szCs w:val="17"/>
              </w:rPr>
              <w:t>0.049</w:t>
            </w:r>
          </w:p>
        </w:tc>
        <w:tc>
          <w:tcPr>
            <w:tcW w:w="865" w:type="dxa"/>
          </w:tcPr>
          <w:p w:rsidR="00F35B8A" w:rsidRPr="003E7F83" w:rsidRDefault="00F35B8A" w:rsidP="002B28A4">
            <w:pPr>
              <w:pStyle w:val="Tabletext"/>
              <w:ind w:right="113"/>
              <w:jc w:val="right"/>
              <w:rPr>
                <w:rFonts w:cs="Calibri"/>
                <w:sz w:val="17"/>
                <w:szCs w:val="17"/>
              </w:rPr>
            </w:pPr>
            <w:r w:rsidRPr="001162CE">
              <w:rPr>
                <w:rFonts w:cs="Calibri"/>
                <w:sz w:val="17"/>
                <w:szCs w:val="17"/>
              </w:rPr>
              <w:t>0.350</w:t>
            </w:r>
          </w:p>
        </w:tc>
        <w:tc>
          <w:tcPr>
            <w:tcW w:w="864" w:type="dxa"/>
          </w:tcPr>
          <w:p w:rsidR="00F35B8A" w:rsidRPr="003E7F83" w:rsidRDefault="00F35B8A" w:rsidP="002B28A4">
            <w:pPr>
              <w:pStyle w:val="Tabletext"/>
              <w:ind w:right="113"/>
              <w:jc w:val="right"/>
              <w:rPr>
                <w:rFonts w:cs="Calibri"/>
                <w:sz w:val="17"/>
                <w:szCs w:val="17"/>
              </w:rPr>
            </w:pPr>
            <w:r w:rsidRPr="001162CE">
              <w:rPr>
                <w:rFonts w:cs="Calibri"/>
                <w:sz w:val="17"/>
                <w:szCs w:val="17"/>
              </w:rPr>
              <w:t>0.045</w:t>
            </w:r>
          </w:p>
        </w:tc>
        <w:tc>
          <w:tcPr>
            <w:tcW w:w="865" w:type="dxa"/>
          </w:tcPr>
          <w:p w:rsidR="00F35B8A" w:rsidRPr="003E7F83" w:rsidRDefault="00F35B8A" w:rsidP="002B28A4">
            <w:pPr>
              <w:pStyle w:val="Tabletext"/>
              <w:ind w:right="113"/>
              <w:jc w:val="right"/>
              <w:rPr>
                <w:rFonts w:cs="Calibri"/>
                <w:sz w:val="17"/>
                <w:szCs w:val="17"/>
              </w:rPr>
            </w:pPr>
            <w:r w:rsidRPr="001162CE">
              <w:rPr>
                <w:rFonts w:cs="Calibri"/>
                <w:sz w:val="17"/>
                <w:szCs w:val="17"/>
              </w:rPr>
              <w:t>0.391</w:t>
            </w:r>
          </w:p>
        </w:tc>
        <w:tc>
          <w:tcPr>
            <w:tcW w:w="865" w:type="dxa"/>
          </w:tcPr>
          <w:p w:rsidR="00F35B8A" w:rsidRPr="003E7F83" w:rsidRDefault="00F35B8A" w:rsidP="002B28A4">
            <w:pPr>
              <w:pStyle w:val="Tabletext"/>
              <w:ind w:right="113"/>
              <w:jc w:val="right"/>
              <w:rPr>
                <w:rFonts w:cs="Calibri"/>
                <w:sz w:val="17"/>
                <w:szCs w:val="17"/>
              </w:rPr>
            </w:pPr>
            <w:r w:rsidRPr="001162CE">
              <w:rPr>
                <w:rFonts w:cs="Calibri"/>
                <w:sz w:val="17"/>
                <w:szCs w:val="17"/>
              </w:rPr>
              <w:t>0.043</w:t>
            </w:r>
          </w:p>
        </w:tc>
        <w:tc>
          <w:tcPr>
            <w:tcW w:w="865" w:type="dxa"/>
            <w:gridSpan w:val="2"/>
          </w:tcPr>
          <w:p w:rsidR="00F35B8A" w:rsidRPr="003E7F83" w:rsidRDefault="00F35B8A" w:rsidP="002B28A4">
            <w:pPr>
              <w:pStyle w:val="Tabletext"/>
              <w:ind w:right="113"/>
              <w:jc w:val="right"/>
              <w:rPr>
                <w:rFonts w:cs="Calibri"/>
                <w:sz w:val="17"/>
                <w:szCs w:val="17"/>
              </w:rPr>
            </w:pPr>
            <w:r w:rsidRPr="001162CE">
              <w:rPr>
                <w:rFonts w:cs="Calibri"/>
                <w:sz w:val="17"/>
                <w:szCs w:val="17"/>
              </w:rPr>
              <w:t>0.414</w:t>
            </w:r>
          </w:p>
        </w:tc>
      </w:tr>
      <w:tr w:rsidR="00F35B8A" w:rsidRPr="003E7F83" w:rsidTr="00755970">
        <w:trPr>
          <w:trHeight w:hRule="exact" w:val="284"/>
        </w:trPr>
        <w:tc>
          <w:tcPr>
            <w:tcW w:w="3628" w:type="dxa"/>
          </w:tcPr>
          <w:p w:rsidR="00F35B8A" w:rsidRPr="003E7F83" w:rsidRDefault="00F35B8A" w:rsidP="006F35AA">
            <w:pPr>
              <w:pStyle w:val="Tabletext"/>
              <w:rPr>
                <w:sz w:val="17"/>
                <w:szCs w:val="17"/>
              </w:rPr>
            </w:pPr>
            <w:r w:rsidRPr="001162CE">
              <w:rPr>
                <w:sz w:val="17"/>
                <w:szCs w:val="17"/>
              </w:rPr>
              <w:t>Construction</w:t>
            </w:r>
          </w:p>
        </w:tc>
        <w:tc>
          <w:tcPr>
            <w:tcW w:w="864" w:type="dxa"/>
          </w:tcPr>
          <w:p w:rsidR="00F35B8A" w:rsidRPr="003E7F83" w:rsidRDefault="00F35B8A" w:rsidP="002B28A4">
            <w:pPr>
              <w:pStyle w:val="Tabletext"/>
              <w:ind w:right="113"/>
              <w:jc w:val="right"/>
              <w:rPr>
                <w:rFonts w:cs="Calibri"/>
                <w:sz w:val="17"/>
                <w:szCs w:val="17"/>
              </w:rPr>
            </w:pPr>
            <w:r w:rsidRPr="001162CE">
              <w:rPr>
                <w:rFonts w:cs="Calibri"/>
                <w:sz w:val="17"/>
                <w:szCs w:val="17"/>
              </w:rPr>
              <w:t>0.199</w:t>
            </w:r>
          </w:p>
        </w:tc>
        <w:tc>
          <w:tcPr>
            <w:tcW w:w="865" w:type="dxa"/>
          </w:tcPr>
          <w:p w:rsidR="00F35B8A" w:rsidRPr="003E7F83" w:rsidRDefault="00F35B8A" w:rsidP="002B28A4">
            <w:pPr>
              <w:pStyle w:val="Tabletext"/>
              <w:ind w:right="113"/>
              <w:jc w:val="right"/>
              <w:rPr>
                <w:rFonts w:cs="Calibri"/>
                <w:sz w:val="17"/>
                <w:szCs w:val="17"/>
              </w:rPr>
            </w:pPr>
            <w:r w:rsidRPr="001162CE">
              <w:rPr>
                <w:rFonts w:cs="Calibri"/>
                <w:sz w:val="17"/>
                <w:szCs w:val="17"/>
              </w:rPr>
              <w:t>0.000</w:t>
            </w:r>
          </w:p>
        </w:tc>
        <w:tc>
          <w:tcPr>
            <w:tcW w:w="865" w:type="dxa"/>
          </w:tcPr>
          <w:p w:rsidR="00F35B8A" w:rsidRPr="003E7F83" w:rsidRDefault="00F35B8A" w:rsidP="002B28A4">
            <w:pPr>
              <w:pStyle w:val="Tabletext"/>
              <w:ind w:right="113"/>
              <w:jc w:val="right"/>
              <w:rPr>
                <w:rFonts w:cs="Calibri"/>
                <w:sz w:val="17"/>
                <w:szCs w:val="17"/>
              </w:rPr>
            </w:pPr>
            <w:r w:rsidRPr="001162CE">
              <w:rPr>
                <w:rFonts w:cs="Calibri"/>
                <w:sz w:val="17"/>
                <w:szCs w:val="17"/>
              </w:rPr>
              <w:t>0.199</w:t>
            </w:r>
          </w:p>
        </w:tc>
        <w:tc>
          <w:tcPr>
            <w:tcW w:w="865" w:type="dxa"/>
          </w:tcPr>
          <w:p w:rsidR="00F35B8A" w:rsidRPr="003E7F83" w:rsidRDefault="00F35B8A" w:rsidP="002B28A4">
            <w:pPr>
              <w:pStyle w:val="Tabletext"/>
              <w:ind w:right="113"/>
              <w:jc w:val="right"/>
              <w:rPr>
                <w:rFonts w:cs="Calibri"/>
                <w:sz w:val="17"/>
                <w:szCs w:val="17"/>
              </w:rPr>
            </w:pPr>
            <w:r w:rsidRPr="001162CE">
              <w:rPr>
                <w:rFonts w:cs="Calibri"/>
                <w:sz w:val="17"/>
                <w:szCs w:val="17"/>
              </w:rPr>
              <w:t>0.000</w:t>
            </w:r>
          </w:p>
        </w:tc>
        <w:tc>
          <w:tcPr>
            <w:tcW w:w="864" w:type="dxa"/>
          </w:tcPr>
          <w:p w:rsidR="00F35B8A" w:rsidRPr="003E7F83" w:rsidRDefault="00F35B8A" w:rsidP="002B28A4">
            <w:pPr>
              <w:pStyle w:val="Tabletext"/>
              <w:ind w:right="113"/>
              <w:jc w:val="right"/>
              <w:rPr>
                <w:rFonts w:cs="Calibri"/>
                <w:sz w:val="17"/>
                <w:szCs w:val="17"/>
              </w:rPr>
            </w:pPr>
            <w:r w:rsidRPr="001162CE">
              <w:rPr>
                <w:rFonts w:cs="Calibri"/>
                <w:sz w:val="17"/>
                <w:szCs w:val="17"/>
              </w:rPr>
              <w:t>0.197</w:t>
            </w:r>
          </w:p>
        </w:tc>
        <w:tc>
          <w:tcPr>
            <w:tcW w:w="865" w:type="dxa"/>
          </w:tcPr>
          <w:p w:rsidR="00F35B8A" w:rsidRPr="003E7F83" w:rsidRDefault="00F35B8A" w:rsidP="002B28A4">
            <w:pPr>
              <w:pStyle w:val="Tabletext"/>
              <w:ind w:right="113"/>
              <w:jc w:val="right"/>
              <w:rPr>
                <w:rFonts w:cs="Calibri"/>
                <w:sz w:val="17"/>
                <w:szCs w:val="17"/>
              </w:rPr>
            </w:pPr>
            <w:r w:rsidRPr="001162CE">
              <w:rPr>
                <w:rFonts w:cs="Calibri"/>
                <w:sz w:val="17"/>
                <w:szCs w:val="17"/>
              </w:rPr>
              <w:t>0.000</w:t>
            </w:r>
          </w:p>
        </w:tc>
        <w:tc>
          <w:tcPr>
            <w:tcW w:w="865" w:type="dxa"/>
          </w:tcPr>
          <w:p w:rsidR="00F35B8A" w:rsidRPr="003E7F83" w:rsidRDefault="00F35B8A" w:rsidP="002B28A4">
            <w:pPr>
              <w:pStyle w:val="Tabletext"/>
              <w:ind w:right="113"/>
              <w:jc w:val="right"/>
              <w:rPr>
                <w:rFonts w:cs="Calibri"/>
                <w:sz w:val="17"/>
                <w:szCs w:val="17"/>
              </w:rPr>
            </w:pPr>
            <w:r w:rsidRPr="001162CE">
              <w:rPr>
                <w:rFonts w:cs="Calibri"/>
                <w:sz w:val="17"/>
                <w:szCs w:val="17"/>
              </w:rPr>
              <w:t>0.202</w:t>
            </w:r>
          </w:p>
        </w:tc>
        <w:tc>
          <w:tcPr>
            <w:tcW w:w="865" w:type="dxa"/>
          </w:tcPr>
          <w:p w:rsidR="00F35B8A" w:rsidRPr="003E7F83" w:rsidRDefault="00F35B8A" w:rsidP="002B28A4">
            <w:pPr>
              <w:pStyle w:val="Tabletext"/>
              <w:ind w:right="113"/>
              <w:jc w:val="right"/>
              <w:rPr>
                <w:rFonts w:cs="Calibri"/>
                <w:sz w:val="17"/>
                <w:szCs w:val="17"/>
              </w:rPr>
            </w:pPr>
            <w:r w:rsidRPr="001162CE">
              <w:rPr>
                <w:rFonts w:cs="Calibri"/>
                <w:sz w:val="17"/>
                <w:szCs w:val="17"/>
              </w:rPr>
              <w:t>0.000</w:t>
            </w:r>
          </w:p>
        </w:tc>
        <w:tc>
          <w:tcPr>
            <w:tcW w:w="864" w:type="dxa"/>
          </w:tcPr>
          <w:p w:rsidR="00F35B8A" w:rsidRPr="003E7F83" w:rsidRDefault="00F35B8A" w:rsidP="002B28A4">
            <w:pPr>
              <w:pStyle w:val="Tabletext"/>
              <w:ind w:right="113"/>
              <w:jc w:val="right"/>
              <w:rPr>
                <w:rFonts w:cs="Calibri"/>
                <w:sz w:val="17"/>
                <w:szCs w:val="17"/>
              </w:rPr>
            </w:pPr>
            <w:r w:rsidRPr="001162CE">
              <w:rPr>
                <w:rFonts w:cs="Calibri"/>
                <w:sz w:val="17"/>
                <w:szCs w:val="17"/>
              </w:rPr>
              <w:t>0.200</w:t>
            </w:r>
          </w:p>
        </w:tc>
        <w:tc>
          <w:tcPr>
            <w:tcW w:w="865" w:type="dxa"/>
          </w:tcPr>
          <w:p w:rsidR="00F35B8A" w:rsidRPr="003E7F83" w:rsidRDefault="00F35B8A" w:rsidP="002B28A4">
            <w:pPr>
              <w:pStyle w:val="Tabletext"/>
              <w:ind w:right="113"/>
              <w:jc w:val="right"/>
              <w:rPr>
                <w:rFonts w:cs="Calibri"/>
                <w:sz w:val="17"/>
                <w:szCs w:val="17"/>
              </w:rPr>
            </w:pPr>
            <w:r w:rsidRPr="001162CE">
              <w:rPr>
                <w:rFonts w:cs="Calibri"/>
                <w:sz w:val="17"/>
                <w:szCs w:val="17"/>
              </w:rPr>
              <w:t>0.000</w:t>
            </w:r>
          </w:p>
        </w:tc>
        <w:tc>
          <w:tcPr>
            <w:tcW w:w="865" w:type="dxa"/>
          </w:tcPr>
          <w:p w:rsidR="00F35B8A" w:rsidRPr="003E7F83" w:rsidRDefault="00F35B8A" w:rsidP="002B28A4">
            <w:pPr>
              <w:pStyle w:val="Tabletext"/>
              <w:ind w:right="113"/>
              <w:jc w:val="right"/>
              <w:rPr>
                <w:rFonts w:cs="Calibri"/>
                <w:sz w:val="17"/>
                <w:szCs w:val="17"/>
              </w:rPr>
            </w:pPr>
            <w:r w:rsidRPr="001162CE">
              <w:rPr>
                <w:rFonts w:cs="Calibri"/>
                <w:sz w:val="17"/>
                <w:szCs w:val="17"/>
              </w:rPr>
              <w:t>0.201</w:t>
            </w:r>
          </w:p>
        </w:tc>
        <w:tc>
          <w:tcPr>
            <w:tcW w:w="865" w:type="dxa"/>
            <w:gridSpan w:val="2"/>
          </w:tcPr>
          <w:p w:rsidR="00F35B8A" w:rsidRPr="003E7F83" w:rsidRDefault="00F35B8A" w:rsidP="002B28A4">
            <w:pPr>
              <w:pStyle w:val="Tabletext"/>
              <w:ind w:right="113"/>
              <w:jc w:val="right"/>
              <w:rPr>
                <w:rFonts w:cs="Calibri"/>
                <w:sz w:val="17"/>
                <w:szCs w:val="17"/>
              </w:rPr>
            </w:pPr>
            <w:r w:rsidRPr="001162CE">
              <w:rPr>
                <w:rFonts w:cs="Calibri"/>
                <w:sz w:val="17"/>
                <w:szCs w:val="17"/>
              </w:rPr>
              <w:t>0.000</w:t>
            </w:r>
          </w:p>
        </w:tc>
      </w:tr>
      <w:tr w:rsidR="00F35B8A" w:rsidRPr="003E7F83" w:rsidTr="00755970">
        <w:trPr>
          <w:trHeight w:hRule="exact" w:val="284"/>
        </w:trPr>
        <w:tc>
          <w:tcPr>
            <w:tcW w:w="3628" w:type="dxa"/>
          </w:tcPr>
          <w:p w:rsidR="00F35B8A" w:rsidRPr="003E7F83" w:rsidRDefault="00F35B8A" w:rsidP="006F35AA">
            <w:pPr>
              <w:pStyle w:val="Tabletext"/>
              <w:rPr>
                <w:sz w:val="17"/>
                <w:szCs w:val="17"/>
              </w:rPr>
            </w:pPr>
            <w:r>
              <w:rPr>
                <w:sz w:val="17"/>
                <w:szCs w:val="17"/>
              </w:rPr>
              <w:t>Wholesale t</w:t>
            </w:r>
            <w:r w:rsidRPr="001162CE">
              <w:rPr>
                <w:sz w:val="17"/>
                <w:szCs w:val="17"/>
              </w:rPr>
              <w:t>rade</w:t>
            </w:r>
          </w:p>
        </w:tc>
        <w:tc>
          <w:tcPr>
            <w:tcW w:w="864" w:type="dxa"/>
          </w:tcPr>
          <w:p w:rsidR="00F35B8A" w:rsidRPr="003E7F83" w:rsidRDefault="00F35B8A" w:rsidP="002B28A4">
            <w:pPr>
              <w:pStyle w:val="Tabletext"/>
              <w:ind w:right="113"/>
              <w:jc w:val="right"/>
              <w:rPr>
                <w:rFonts w:cs="Calibri"/>
                <w:sz w:val="17"/>
                <w:szCs w:val="17"/>
              </w:rPr>
            </w:pPr>
            <w:r w:rsidRPr="001162CE">
              <w:rPr>
                <w:rFonts w:cs="Calibri"/>
                <w:sz w:val="17"/>
                <w:szCs w:val="17"/>
              </w:rPr>
              <w:t>-0.063</w:t>
            </w:r>
          </w:p>
        </w:tc>
        <w:tc>
          <w:tcPr>
            <w:tcW w:w="865" w:type="dxa"/>
          </w:tcPr>
          <w:p w:rsidR="00F35B8A" w:rsidRPr="003E7F83" w:rsidRDefault="00F35B8A" w:rsidP="002B28A4">
            <w:pPr>
              <w:pStyle w:val="Tabletext"/>
              <w:ind w:right="113"/>
              <w:jc w:val="right"/>
              <w:rPr>
                <w:rFonts w:cs="Calibri"/>
                <w:sz w:val="17"/>
                <w:szCs w:val="17"/>
              </w:rPr>
            </w:pPr>
            <w:r w:rsidRPr="001162CE">
              <w:rPr>
                <w:rFonts w:cs="Calibri"/>
                <w:sz w:val="17"/>
                <w:szCs w:val="17"/>
              </w:rPr>
              <w:t>0.066</w:t>
            </w:r>
          </w:p>
        </w:tc>
        <w:tc>
          <w:tcPr>
            <w:tcW w:w="865" w:type="dxa"/>
          </w:tcPr>
          <w:p w:rsidR="00F35B8A" w:rsidRPr="003E7F83" w:rsidRDefault="00F35B8A" w:rsidP="002B28A4">
            <w:pPr>
              <w:pStyle w:val="Tabletext"/>
              <w:ind w:right="113"/>
              <w:jc w:val="right"/>
              <w:rPr>
                <w:rFonts w:cs="Calibri"/>
                <w:sz w:val="17"/>
                <w:szCs w:val="17"/>
              </w:rPr>
            </w:pPr>
            <w:r w:rsidRPr="001162CE">
              <w:rPr>
                <w:rFonts w:cs="Calibri"/>
                <w:sz w:val="17"/>
                <w:szCs w:val="17"/>
              </w:rPr>
              <w:t>-0.064</w:t>
            </w:r>
          </w:p>
        </w:tc>
        <w:tc>
          <w:tcPr>
            <w:tcW w:w="865" w:type="dxa"/>
          </w:tcPr>
          <w:p w:rsidR="00F35B8A" w:rsidRPr="003E7F83" w:rsidRDefault="00F35B8A" w:rsidP="002B28A4">
            <w:pPr>
              <w:pStyle w:val="Tabletext"/>
              <w:ind w:right="113"/>
              <w:jc w:val="right"/>
              <w:rPr>
                <w:rFonts w:cs="Calibri"/>
                <w:sz w:val="17"/>
                <w:szCs w:val="17"/>
              </w:rPr>
            </w:pPr>
            <w:r w:rsidRPr="001162CE">
              <w:rPr>
                <w:rFonts w:cs="Calibri"/>
                <w:sz w:val="17"/>
                <w:szCs w:val="17"/>
              </w:rPr>
              <w:t>0.064</w:t>
            </w:r>
          </w:p>
        </w:tc>
        <w:tc>
          <w:tcPr>
            <w:tcW w:w="864" w:type="dxa"/>
          </w:tcPr>
          <w:p w:rsidR="00F35B8A" w:rsidRPr="003E7F83" w:rsidRDefault="00F35B8A" w:rsidP="002B28A4">
            <w:pPr>
              <w:pStyle w:val="Tabletext"/>
              <w:ind w:right="113"/>
              <w:jc w:val="right"/>
              <w:rPr>
                <w:rFonts w:cs="Calibri"/>
                <w:sz w:val="17"/>
                <w:szCs w:val="17"/>
              </w:rPr>
            </w:pPr>
            <w:r w:rsidRPr="001162CE">
              <w:rPr>
                <w:rFonts w:cs="Calibri"/>
                <w:sz w:val="17"/>
                <w:szCs w:val="17"/>
              </w:rPr>
              <w:t>-0.065</w:t>
            </w:r>
          </w:p>
        </w:tc>
        <w:tc>
          <w:tcPr>
            <w:tcW w:w="865" w:type="dxa"/>
          </w:tcPr>
          <w:p w:rsidR="00F35B8A" w:rsidRPr="003E7F83" w:rsidRDefault="00F35B8A" w:rsidP="002B28A4">
            <w:pPr>
              <w:pStyle w:val="Tabletext"/>
              <w:ind w:right="113"/>
              <w:jc w:val="right"/>
              <w:rPr>
                <w:rFonts w:cs="Calibri"/>
                <w:sz w:val="17"/>
                <w:szCs w:val="17"/>
              </w:rPr>
            </w:pPr>
            <w:r w:rsidRPr="001162CE">
              <w:rPr>
                <w:rFonts w:cs="Calibri"/>
                <w:sz w:val="17"/>
                <w:szCs w:val="17"/>
              </w:rPr>
              <w:t>0.058</w:t>
            </w:r>
          </w:p>
        </w:tc>
        <w:tc>
          <w:tcPr>
            <w:tcW w:w="865" w:type="dxa"/>
          </w:tcPr>
          <w:p w:rsidR="00F35B8A" w:rsidRPr="003E7F83" w:rsidRDefault="00F35B8A" w:rsidP="002B28A4">
            <w:pPr>
              <w:pStyle w:val="Tabletext"/>
              <w:ind w:right="113"/>
              <w:jc w:val="right"/>
              <w:rPr>
                <w:rFonts w:cs="Calibri"/>
                <w:sz w:val="17"/>
                <w:szCs w:val="17"/>
              </w:rPr>
            </w:pPr>
            <w:r w:rsidRPr="001162CE">
              <w:rPr>
                <w:rFonts w:cs="Calibri"/>
                <w:sz w:val="17"/>
                <w:szCs w:val="17"/>
              </w:rPr>
              <w:t>-0.064</w:t>
            </w:r>
          </w:p>
        </w:tc>
        <w:tc>
          <w:tcPr>
            <w:tcW w:w="865" w:type="dxa"/>
          </w:tcPr>
          <w:p w:rsidR="00F35B8A" w:rsidRPr="003E7F83" w:rsidRDefault="00F35B8A" w:rsidP="002B28A4">
            <w:pPr>
              <w:pStyle w:val="Tabletext"/>
              <w:ind w:right="113"/>
              <w:jc w:val="right"/>
              <w:rPr>
                <w:rFonts w:cs="Calibri"/>
                <w:sz w:val="17"/>
                <w:szCs w:val="17"/>
              </w:rPr>
            </w:pPr>
            <w:r w:rsidRPr="001162CE">
              <w:rPr>
                <w:rFonts w:cs="Calibri"/>
                <w:sz w:val="17"/>
                <w:szCs w:val="17"/>
              </w:rPr>
              <w:t>0.063</w:t>
            </w:r>
          </w:p>
        </w:tc>
        <w:tc>
          <w:tcPr>
            <w:tcW w:w="864" w:type="dxa"/>
          </w:tcPr>
          <w:p w:rsidR="00F35B8A" w:rsidRPr="003E7F83" w:rsidRDefault="00F35B8A" w:rsidP="002B28A4">
            <w:pPr>
              <w:pStyle w:val="Tabletext"/>
              <w:ind w:right="113"/>
              <w:jc w:val="right"/>
              <w:rPr>
                <w:rFonts w:cs="Calibri"/>
                <w:sz w:val="17"/>
                <w:szCs w:val="17"/>
              </w:rPr>
            </w:pPr>
            <w:r w:rsidRPr="001162CE">
              <w:rPr>
                <w:rFonts w:cs="Calibri"/>
                <w:sz w:val="17"/>
                <w:szCs w:val="17"/>
              </w:rPr>
              <w:t>-0.064</w:t>
            </w:r>
          </w:p>
        </w:tc>
        <w:tc>
          <w:tcPr>
            <w:tcW w:w="865" w:type="dxa"/>
          </w:tcPr>
          <w:p w:rsidR="00F35B8A" w:rsidRPr="003E7F83" w:rsidRDefault="00F35B8A" w:rsidP="002B28A4">
            <w:pPr>
              <w:pStyle w:val="Tabletext"/>
              <w:ind w:right="113"/>
              <w:jc w:val="right"/>
              <w:rPr>
                <w:rFonts w:cs="Calibri"/>
                <w:sz w:val="17"/>
                <w:szCs w:val="17"/>
              </w:rPr>
            </w:pPr>
            <w:r w:rsidRPr="001162CE">
              <w:rPr>
                <w:rFonts w:cs="Calibri"/>
                <w:sz w:val="17"/>
                <w:szCs w:val="17"/>
              </w:rPr>
              <w:t>0.061</w:t>
            </w:r>
          </w:p>
        </w:tc>
        <w:tc>
          <w:tcPr>
            <w:tcW w:w="865" w:type="dxa"/>
          </w:tcPr>
          <w:p w:rsidR="00F35B8A" w:rsidRPr="003E7F83" w:rsidRDefault="00F35B8A" w:rsidP="002B28A4">
            <w:pPr>
              <w:pStyle w:val="Tabletext"/>
              <w:ind w:right="113"/>
              <w:jc w:val="right"/>
              <w:rPr>
                <w:rFonts w:cs="Calibri"/>
                <w:sz w:val="17"/>
                <w:szCs w:val="17"/>
              </w:rPr>
            </w:pPr>
            <w:r w:rsidRPr="001162CE">
              <w:rPr>
                <w:rFonts w:cs="Calibri"/>
                <w:sz w:val="17"/>
                <w:szCs w:val="17"/>
              </w:rPr>
              <w:t>-0.067</w:t>
            </w:r>
          </w:p>
        </w:tc>
        <w:tc>
          <w:tcPr>
            <w:tcW w:w="865" w:type="dxa"/>
            <w:gridSpan w:val="2"/>
          </w:tcPr>
          <w:p w:rsidR="00F35B8A" w:rsidRPr="003E7F83" w:rsidRDefault="00F35B8A" w:rsidP="002B28A4">
            <w:pPr>
              <w:pStyle w:val="Tabletext"/>
              <w:ind w:right="113"/>
              <w:jc w:val="right"/>
              <w:rPr>
                <w:rFonts w:cs="Calibri"/>
                <w:sz w:val="17"/>
                <w:szCs w:val="17"/>
              </w:rPr>
            </w:pPr>
            <w:r w:rsidRPr="001162CE">
              <w:rPr>
                <w:rFonts w:cs="Calibri"/>
                <w:sz w:val="17"/>
                <w:szCs w:val="17"/>
              </w:rPr>
              <w:t>0.051</w:t>
            </w:r>
          </w:p>
        </w:tc>
      </w:tr>
      <w:tr w:rsidR="00F35B8A" w:rsidRPr="003E7F83" w:rsidTr="00755970">
        <w:trPr>
          <w:trHeight w:hRule="exact" w:val="284"/>
        </w:trPr>
        <w:tc>
          <w:tcPr>
            <w:tcW w:w="3628" w:type="dxa"/>
          </w:tcPr>
          <w:p w:rsidR="00F35B8A" w:rsidRPr="003E7F83" w:rsidRDefault="00F35B8A" w:rsidP="006F35AA">
            <w:pPr>
              <w:pStyle w:val="Tabletext"/>
              <w:rPr>
                <w:sz w:val="17"/>
                <w:szCs w:val="17"/>
              </w:rPr>
            </w:pPr>
            <w:r w:rsidRPr="001162CE">
              <w:rPr>
                <w:sz w:val="17"/>
                <w:szCs w:val="17"/>
              </w:rPr>
              <w:t>Retail trade</w:t>
            </w:r>
          </w:p>
        </w:tc>
        <w:tc>
          <w:tcPr>
            <w:tcW w:w="864" w:type="dxa"/>
          </w:tcPr>
          <w:p w:rsidR="00F35B8A" w:rsidRPr="003E7F83" w:rsidRDefault="00F35B8A" w:rsidP="002B28A4">
            <w:pPr>
              <w:pStyle w:val="Tabletext"/>
              <w:ind w:right="113"/>
              <w:jc w:val="right"/>
              <w:rPr>
                <w:rFonts w:cs="Calibri"/>
                <w:sz w:val="17"/>
                <w:szCs w:val="17"/>
              </w:rPr>
            </w:pPr>
            <w:r w:rsidRPr="001162CE">
              <w:rPr>
                <w:rFonts w:cs="Calibri"/>
                <w:sz w:val="17"/>
                <w:szCs w:val="17"/>
              </w:rPr>
              <w:t>-0.014</w:t>
            </w:r>
          </w:p>
        </w:tc>
        <w:tc>
          <w:tcPr>
            <w:tcW w:w="865" w:type="dxa"/>
          </w:tcPr>
          <w:p w:rsidR="00F35B8A" w:rsidRPr="003E7F83" w:rsidRDefault="00F35B8A" w:rsidP="002B28A4">
            <w:pPr>
              <w:pStyle w:val="Tabletext"/>
              <w:ind w:right="113"/>
              <w:jc w:val="right"/>
              <w:rPr>
                <w:rFonts w:cs="Calibri"/>
                <w:sz w:val="17"/>
                <w:szCs w:val="17"/>
              </w:rPr>
            </w:pPr>
            <w:r w:rsidRPr="001162CE">
              <w:rPr>
                <w:rFonts w:cs="Calibri"/>
                <w:sz w:val="17"/>
                <w:szCs w:val="17"/>
              </w:rPr>
              <w:t>0.734</w:t>
            </w:r>
          </w:p>
        </w:tc>
        <w:tc>
          <w:tcPr>
            <w:tcW w:w="865" w:type="dxa"/>
          </w:tcPr>
          <w:p w:rsidR="00F35B8A" w:rsidRPr="003E7F83" w:rsidRDefault="00F35B8A" w:rsidP="002B28A4">
            <w:pPr>
              <w:pStyle w:val="Tabletext"/>
              <w:ind w:right="113"/>
              <w:jc w:val="right"/>
              <w:rPr>
                <w:rFonts w:cs="Calibri"/>
                <w:sz w:val="17"/>
                <w:szCs w:val="17"/>
              </w:rPr>
            </w:pPr>
            <w:r w:rsidRPr="001162CE">
              <w:rPr>
                <w:rFonts w:cs="Calibri"/>
                <w:sz w:val="17"/>
                <w:szCs w:val="17"/>
              </w:rPr>
              <w:t>-0.012</w:t>
            </w:r>
          </w:p>
        </w:tc>
        <w:tc>
          <w:tcPr>
            <w:tcW w:w="865" w:type="dxa"/>
          </w:tcPr>
          <w:p w:rsidR="00F35B8A" w:rsidRPr="003E7F83" w:rsidRDefault="00F35B8A" w:rsidP="002B28A4">
            <w:pPr>
              <w:pStyle w:val="Tabletext"/>
              <w:ind w:right="113"/>
              <w:jc w:val="right"/>
              <w:rPr>
                <w:rFonts w:cs="Calibri"/>
                <w:sz w:val="17"/>
                <w:szCs w:val="17"/>
              </w:rPr>
            </w:pPr>
            <w:r w:rsidRPr="001162CE">
              <w:rPr>
                <w:rFonts w:cs="Calibri"/>
                <w:sz w:val="17"/>
                <w:szCs w:val="17"/>
              </w:rPr>
              <w:t>0.777</w:t>
            </w:r>
          </w:p>
        </w:tc>
        <w:tc>
          <w:tcPr>
            <w:tcW w:w="864" w:type="dxa"/>
          </w:tcPr>
          <w:p w:rsidR="00F35B8A" w:rsidRPr="003E7F83" w:rsidRDefault="00F35B8A" w:rsidP="002B28A4">
            <w:pPr>
              <w:pStyle w:val="Tabletext"/>
              <w:ind w:right="113"/>
              <w:jc w:val="right"/>
              <w:rPr>
                <w:rFonts w:cs="Calibri"/>
                <w:sz w:val="17"/>
                <w:szCs w:val="17"/>
              </w:rPr>
            </w:pPr>
            <w:r w:rsidRPr="001162CE">
              <w:rPr>
                <w:rFonts w:cs="Calibri"/>
                <w:sz w:val="17"/>
                <w:szCs w:val="17"/>
              </w:rPr>
              <w:t>-0.012</w:t>
            </w:r>
          </w:p>
        </w:tc>
        <w:tc>
          <w:tcPr>
            <w:tcW w:w="865" w:type="dxa"/>
          </w:tcPr>
          <w:p w:rsidR="00F35B8A" w:rsidRPr="003E7F83" w:rsidRDefault="00F35B8A" w:rsidP="002B28A4">
            <w:pPr>
              <w:pStyle w:val="Tabletext"/>
              <w:ind w:right="113"/>
              <w:jc w:val="right"/>
              <w:rPr>
                <w:rFonts w:cs="Calibri"/>
                <w:sz w:val="17"/>
                <w:szCs w:val="17"/>
              </w:rPr>
            </w:pPr>
            <w:r w:rsidRPr="001162CE">
              <w:rPr>
                <w:rFonts w:cs="Calibri"/>
                <w:sz w:val="17"/>
                <w:szCs w:val="17"/>
              </w:rPr>
              <w:t>0.770</w:t>
            </w:r>
          </w:p>
        </w:tc>
        <w:tc>
          <w:tcPr>
            <w:tcW w:w="865" w:type="dxa"/>
          </w:tcPr>
          <w:p w:rsidR="00F35B8A" w:rsidRPr="003E7F83" w:rsidRDefault="00F35B8A" w:rsidP="002B28A4">
            <w:pPr>
              <w:pStyle w:val="Tabletext"/>
              <w:ind w:right="113"/>
              <w:jc w:val="right"/>
              <w:rPr>
                <w:rFonts w:cs="Calibri"/>
                <w:sz w:val="17"/>
                <w:szCs w:val="17"/>
              </w:rPr>
            </w:pPr>
            <w:r w:rsidRPr="001162CE">
              <w:rPr>
                <w:rFonts w:cs="Calibri"/>
                <w:sz w:val="17"/>
                <w:szCs w:val="17"/>
              </w:rPr>
              <w:t>-0.014</w:t>
            </w:r>
          </w:p>
        </w:tc>
        <w:tc>
          <w:tcPr>
            <w:tcW w:w="865" w:type="dxa"/>
          </w:tcPr>
          <w:p w:rsidR="00F35B8A" w:rsidRPr="003E7F83" w:rsidRDefault="00F35B8A" w:rsidP="002B28A4">
            <w:pPr>
              <w:pStyle w:val="Tabletext"/>
              <w:ind w:right="113"/>
              <w:jc w:val="right"/>
              <w:rPr>
                <w:rFonts w:cs="Calibri"/>
                <w:sz w:val="17"/>
                <w:szCs w:val="17"/>
              </w:rPr>
            </w:pPr>
            <w:r w:rsidRPr="001162CE">
              <w:rPr>
                <w:rFonts w:cs="Calibri"/>
                <w:sz w:val="17"/>
                <w:szCs w:val="17"/>
              </w:rPr>
              <w:t>0.738</w:t>
            </w:r>
          </w:p>
        </w:tc>
        <w:tc>
          <w:tcPr>
            <w:tcW w:w="864" w:type="dxa"/>
          </w:tcPr>
          <w:p w:rsidR="00F35B8A" w:rsidRPr="003E7F83" w:rsidRDefault="00F35B8A" w:rsidP="002B28A4">
            <w:pPr>
              <w:pStyle w:val="Tabletext"/>
              <w:ind w:right="113"/>
              <w:jc w:val="right"/>
              <w:rPr>
                <w:rFonts w:cs="Calibri"/>
                <w:sz w:val="17"/>
                <w:szCs w:val="17"/>
              </w:rPr>
            </w:pPr>
            <w:r w:rsidRPr="001162CE">
              <w:rPr>
                <w:rFonts w:cs="Calibri"/>
                <w:sz w:val="17"/>
                <w:szCs w:val="17"/>
              </w:rPr>
              <w:t>-0.015</w:t>
            </w:r>
          </w:p>
        </w:tc>
        <w:tc>
          <w:tcPr>
            <w:tcW w:w="865" w:type="dxa"/>
          </w:tcPr>
          <w:p w:rsidR="00F35B8A" w:rsidRPr="003E7F83" w:rsidRDefault="00F35B8A" w:rsidP="002B28A4">
            <w:pPr>
              <w:pStyle w:val="Tabletext"/>
              <w:ind w:right="113"/>
              <w:jc w:val="right"/>
              <w:rPr>
                <w:rFonts w:cs="Calibri"/>
                <w:sz w:val="17"/>
                <w:szCs w:val="17"/>
              </w:rPr>
            </w:pPr>
            <w:r w:rsidRPr="001162CE">
              <w:rPr>
                <w:rFonts w:cs="Calibri"/>
                <w:sz w:val="17"/>
                <w:szCs w:val="17"/>
              </w:rPr>
              <w:t>0.709</w:t>
            </w:r>
          </w:p>
        </w:tc>
        <w:tc>
          <w:tcPr>
            <w:tcW w:w="865" w:type="dxa"/>
          </w:tcPr>
          <w:p w:rsidR="00F35B8A" w:rsidRPr="003E7F83" w:rsidRDefault="00F35B8A" w:rsidP="002B28A4">
            <w:pPr>
              <w:pStyle w:val="Tabletext"/>
              <w:ind w:right="113"/>
              <w:jc w:val="right"/>
              <w:rPr>
                <w:rFonts w:cs="Calibri"/>
                <w:sz w:val="17"/>
                <w:szCs w:val="17"/>
              </w:rPr>
            </w:pPr>
            <w:r w:rsidRPr="001162CE">
              <w:rPr>
                <w:rFonts w:cs="Calibri"/>
                <w:sz w:val="17"/>
                <w:szCs w:val="17"/>
              </w:rPr>
              <w:t>-0.011</w:t>
            </w:r>
          </w:p>
        </w:tc>
        <w:tc>
          <w:tcPr>
            <w:tcW w:w="865" w:type="dxa"/>
            <w:gridSpan w:val="2"/>
          </w:tcPr>
          <w:p w:rsidR="00F35B8A" w:rsidRPr="003E7F83" w:rsidRDefault="00F35B8A" w:rsidP="002B28A4">
            <w:pPr>
              <w:pStyle w:val="Tabletext"/>
              <w:ind w:right="113"/>
              <w:jc w:val="right"/>
              <w:rPr>
                <w:rFonts w:cs="Calibri"/>
                <w:sz w:val="17"/>
                <w:szCs w:val="17"/>
              </w:rPr>
            </w:pPr>
            <w:r w:rsidRPr="001162CE">
              <w:rPr>
                <w:rFonts w:cs="Calibri"/>
                <w:sz w:val="17"/>
                <w:szCs w:val="17"/>
              </w:rPr>
              <w:t>0.786</w:t>
            </w:r>
          </w:p>
        </w:tc>
      </w:tr>
      <w:tr w:rsidR="00F35B8A" w:rsidRPr="003E7F83" w:rsidTr="00755970">
        <w:trPr>
          <w:trHeight w:hRule="exact" w:val="284"/>
        </w:trPr>
        <w:tc>
          <w:tcPr>
            <w:tcW w:w="3628" w:type="dxa"/>
          </w:tcPr>
          <w:p w:rsidR="00F35B8A" w:rsidRDefault="00F35B8A" w:rsidP="006F35AA">
            <w:pPr>
              <w:pStyle w:val="Tabletext"/>
              <w:rPr>
                <w:sz w:val="17"/>
                <w:szCs w:val="17"/>
              </w:rPr>
            </w:pPr>
            <w:r w:rsidRPr="001162CE">
              <w:rPr>
                <w:sz w:val="17"/>
                <w:szCs w:val="17"/>
              </w:rPr>
              <w:t>Accommodation, cafes and restaurants</w:t>
            </w:r>
          </w:p>
        </w:tc>
        <w:tc>
          <w:tcPr>
            <w:tcW w:w="864" w:type="dxa"/>
          </w:tcPr>
          <w:p w:rsidR="00F35B8A" w:rsidRPr="003E7F83" w:rsidRDefault="00F35B8A" w:rsidP="002B28A4">
            <w:pPr>
              <w:pStyle w:val="Tabletext"/>
              <w:ind w:right="113"/>
              <w:jc w:val="right"/>
              <w:rPr>
                <w:rFonts w:cs="Calibri"/>
                <w:sz w:val="17"/>
                <w:szCs w:val="17"/>
              </w:rPr>
            </w:pPr>
            <w:r w:rsidRPr="001162CE">
              <w:rPr>
                <w:rFonts w:cs="Calibri"/>
                <w:sz w:val="17"/>
                <w:szCs w:val="17"/>
              </w:rPr>
              <w:t>0.064</w:t>
            </w:r>
          </w:p>
        </w:tc>
        <w:tc>
          <w:tcPr>
            <w:tcW w:w="865" w:type="dxa"/>
          </w:tcPr>
          <w:p w:rsidR="00F35B8A" w:rsidRPr="003E7F83" w:rsidRDefault="00F35B8A" w:rsidP="002B28A4">
            <w:pPr>
              <w:pStyle w:val="Tabletext"/>
              <w:ind w:right="113"/>
              <w:jc w:val="right"/>
              <w:rPr>
                <w:rFonts w:cs="Calibri"/>
                <w:sz w:val="17"/>
                <w:szCs w:val="17"/>
              </w:rPr>
            </w:pPr>
            <w:r w:rsidRPr="001162CE">
              <w:rPr>
                <w:rFonts w:cs="Calibri"/>
                <w:sz w:val="17"/>
                <w:szCs w:val="17"/>
              </w:rPr>
              <w:t>0.124</w:t>
            </w:r>
          </w:p>
        </w:tc>
        <w:tc>
          <w:tcPr>
            <w:tcW w:w="865" w:type="dxa"/>
          </w:tcPr>
          <w:p w:rsidR="00F35B8A" w:rsidRPr="003E7F83" w:rsidRDefault="00F35B8A" w:rsidP="002B28A4">
            <w:pPr>
              <w:pStyle w:val="Tabletext"/>
              <w:ind w:right="113"/>
              <w:jc w:val="right"/>
              <w:rPr>
                <w:rFonts w:cs="Calibri"/>
                <w:sz w:val="17"/>
                <w:szCs w:val="17"/>
              </w:rPr>
            </w:pPr>
            <w:r w:rsidRPr="001162CE">
              <w:rPr>
                <w:rFonts w:cs="Calibri"/>
                <w:sz w:val="17"/>
                <w:szCs w:val="17"/>
              </w:rPr>
              <w:t>0.068</w:t>
            </w:r>
          </w:p>
        </w:tc>
        <w:tc>
          <w:tcPr>
            <w:tcW w:w="865" w:type="dxa"/>
          </w:tcPr>
          <w:p w:rsidR="00F35B8A" w:rsidRPr="003E7F83" w:rsidRDefault="00F35B8A" w:rsidP="002B28A4">
            <w:pPr>
              <w:pStyle w:val="Tabletext"/>
              <w:ind w:right="113"/>
              <w:jc w:val="right"/>
              <w:rPr>
                <w:rFonts w:cs="Calibri"/>
                <w:sz w:val="17"/>
                <w:szCs w:val="17"/>
              </w:rPr>
            </w:pPr>
            <w:r w:rsidRPr="001162CE">
              <w:rPr>
                <w:rFonts w:cs="Calibri"/>
                <w:sz w:val="17"/>
                <w:szCs w:val="17"/>
              </w:rPr>
              <w:t>0.107</w:t>
            </w:r>
          </w:p>
        </w:tc>
        <w:tc>
          <w:tcPr>
            <w:tcW w:w="864" w:type="dxa"/>
          </w:tcPr>
          <w:p w:rsidR="00F35B8A" w:rsidRPr="003E7F83" w:rsidRDefault="00F35B8A" w:rsidP="002B28A4">
            <w:pPr>
              <w:pStyle w:val="Tabletext"/>
              <w:ind w:right="113"/>
              <w:jc w:val="right"/>
              <w:rPr>
                <w:rFonts w:cs="Calibri"/>
                <w:sz w:val="17"/>
                <w:szCs w:val="17"/>
              </w:rPr>
            </w:pPr>
            <w:r w:rsidRPr="001162CE">
              <w:rPr>
                <w:rFonts w:cs="Calibri"/>
                <w:sz w:val="17"/>
                <w:szCs w:val="17"/>
              </w:rPr>
              <w:t>0.064</w:t>
            </w:r>
          </w:p>
        </w:tc>
        <w:tc>
          <w:tcPr>
            <w:tcW w:w="865" w:type="dxa"/>
          </w:tcPr>
          <w:p w:rsidR="00F35B8A" w:rsidRPr="003E7F83" w:rsidRDefault="00F35B8A" w:rsidP="002B28A4">
            <w:pPr>
              <w:pStyle w:val="Tabletext"/>
              <w:ind w:right="113"/>
              <w:jc w:val="right"/>
              <w:rPr>
                <w:rFonts w:cs="Calibri"/>
                <w:sz w:val="17"/>
                <w:szCs w:val="17"/>
              </w:rPr>
            </w:pPr>
            <w:r w:rsidRPr="001162CE">
              <w:rPr>
                <w:rFonts w:cs="Calibri"/>
                <w:sz w:val="17"/>
                <w:szCs w:val="17"/>
              </w:rPr>
              <w:t>0.128</w:t>
            </w:r>
          </w:p>
        </w:tc>
        <w:tc>
          <w:tcPr>
            <w:tcW w:w="865" w:type="dxa"/>
          </w:tcPr>
          <w:p w:rsidR="00F35B8A" w:rsidRPr="003E7F83" w:rsidRDefault="00F35B8A" w:rsidP="002B28A4">
            <w:pPr>
              <w:pStyle w:val="Tabletext"/>
              <w:ind w:right="113"/>
              <w:jc w:val="right"/>
              <w:rPr>
                <w:rFonts w:cs="Calibri"/>
                <w:sz w:val="17"/>
                <w:szCs w:val="17"/>
              </w:rPr>
            </w:pPr>
            <w:r w:rsidRPr="001162CE">
              <w:rPr>
                <w:rFonts w:cs="Calibri"/>
                <w:sz w:val="17"/>
                <w:szCs w:val="17"/>
              </w:rPr>
              <w:t>0.064</w:t>
            </w:r>
          </w:p>
        </w:tc>
        <w:tc>
          <w:tcPr>
            <w:tcW w:w="865" w:type="dxa"/>
          </w:tcPr>
          <w:p w:rsidR="00F35B8A" w:rsidRPr="003E7F83" w:rsidRDefault="00F35B8A" w:rsidP="002B28A4">
            <w:pPr>
              <w:pStyle w:val="Tabletext"/>
              <w:ind w:right="113"/>
              <w:jc w:val="right"/>
              <w:rPr>
                <w:rFonts w:cs="Calibri"/>
                <w:sz w:val="17"/>
                <w:szCs w:val="17"/>
              </w:rPr>
            </w:pPr>
            <w:r w:rsidRPr="001162CE">
              <w:rPr>
                <w:rFonts w:cs="Calibri"/>
                <w:sz w:val="17"/>
                <w:szCs w:val="17"/>
              </w:rPr>
              <w:t>0.124</w:t>
            </w:r>
          </w:p>
        </w:tc>
        <w:tc>
          <w:tcPr>
            <w:tcW w:w="864" w:type="dxa"/>
          </w:tcPr>
          <w:p w:rsidR="00F35B8A" w:rsidRPr="003E7F83" w:rsidRDefault="00F35B8A" w:rsidP="002B28A4">
            <w:pPr>
              <w:pStyle w:val="Tabletext"/>
              <w:ind w:right="113"/>
              <w:jc w:val="right"/>
              <w:rPr>
                <w:rFonts w:cs="Calibri"/>
                <w:sz w:val="17"/>
                <w:szCs w:val="17"/>
              </w:rPr>
            </w:pPr>
            <w:r w:rsidRPr="001162CE">
              <w:rPr>
                <w:rFonts w:cs="Calibri"/>
                <w:sz w:val="17"/>
                <w:szCs w:val="17"/>
              </w:rPr>
              <w:t>0.068</w:t>
            </w:r>
          </w:p>
        </w:tc>
        <w:tc>
          <w:tcPr>
            <w:tcW w:w="865" w:type="dxa"/>
          </w:tcPr>
          <w:p w:rsidR="00F35B8A" w:rsidRPr="003E7F83" w:rsidRDefault="00F35B8A" w:rsidP="002B28A4">
            <w:pPr>
              <w:pStyle w:val="Tabletext"/>
              <w:ind w:right="113"/>
              <w:jc w:val="right"/>
              <w:rPr>
                <w:rFonts w:cs="Calibri"/>
                <w:sz w:val="17"/>
                <w:szCs w:val="17"/>
              </w:rPr>
            </w:pPr>
            <w:r w:rsidRPr="001162CE">
              <w:rPr>
                <w:rFonts w:cs="Calibri"/>
                <w:sz w:val="17"/>
                <w:szCs w:val="17"/>
              </w:rPr>
              <w:t>0.107</w:t>
            </w:r>
          </w:p>
        </w:tc>
        <w:tc>
          <w:tcPr>
            <w:tcW w:w="865" w:type="dxa"/>
          </w:tcPr>
          <w:p w:rsidR="00F35B8A" w:rsidRPr="003E7F83" w:rsidRDefault="00F35B8A" w:rsidP="002B28A4">
            <w:pPr>
              <w:pStyle w:val="Tabletext"/>
              <w:ind w:right="113"/>
              <w:jc w:val="right"/>
              <w:rPr>
                <w:rFonts w:cs="Calibri"/>
                <w:sz w:val="17"/>
                <w:szCs w:val="17"/>
              </w:rPr>
            </w:pPr>
            <w:r w:rsidRPr="001162CE">
              <w:rPr>
                <w:rFonts w:cs="Calibri"/>
                <w:sz w:val="17"/>
                <w:szCs w:val="17"/>
              </w:rPr>
              <w:t>0.069</w:t>
            </w:r>
          </w:p>
        </w:tc>
        <w:tc>
          <w:tcPr>
            <w:tcW w:w="865" w:type="dxa"/>
            <w:gridSpan w:val="2"/>
          </w:tcPr>
          <w:p w:rsidR="00F35B8A" w:rsidRPr="003E7F83" w:rsidRDefault="00F35B8A" w:rsidP="002B28A4">
            <w:pPr>
              <w:pStyle w:val="Tabletext"/>
              <w:ind w:right="113"/>
              <w:jc w:val="right"/>
              <w:rPr>
                <w:rFonts w:cs="Calibri"/>
                <w:sz w:val="17"/>
                <w:szCs w:val="17"/>
              </w:rPr>
            </w:pPr>
            <w:r w:rsidRPr="001162CE">
              <w:rPr>
                <w:rFonts w:cs="Calibri"/>
                <w:sz w:val="17"/>
                <w:szCs w:val="17"/>
              </w:rPr>
              <w:t>0.099</w:t>
            </w:r>
          </w:p>
        </w:tc>
      </w:tr>
      <w:tr w:rsidR="00F35B8A" w:rsidRPr="003E7F83" w:rsidTr="00755970">
        <w:trPr>
          <w:trHeight w:hRule="exact" w:val="284"/>
        </w:trPr>
        <w:tc>
          <w:tcPr>
            <w:tcW w:w="3628" w:type="dxa"/>
          </w:tcPr>
          <w:p w:rsidR="00F35B8A" w:rsidRDefault="00F35B8A" w:rsidP="006F35AA">
            <w:pPr>
              <w:pStyle w:val="Tabletext"/>
              <w:rPr>
                <w:sz w:val="17"/>
                <w:szCs w:val="17"/>
              </w:rPr>
            </w:pPr>
            <w:r w:rsidRPr="001162CE">
              <w:rPr>
                <w:sz w:val="17"/>
                <w:szCs w:val="17"/>
              </w:rPr>
              <w:t>Transport and storage</w:t>
            </w:r>
          </w:p>
        </w:tc>
        <w:tc>
          <w:tcPr>
            <w:tcW w:w="864" w:type="dxa"/>
          </w:tcPr>
          <w:p w:rsidR="00F35B8A" w:rsidRPr="003E7F83" w:rsidRDefault="00F35B8A" w:rsidP="002B28A4">
            <w:pPr>
              <w:pStyle w:val="Tabletext"/>
              <w:ind w:right="113"/>
              <w:jc w:val="right"/>
              <w:rPr>
                <w:rFonts w:cs="Calibri"/>
                <w:sz w:val="17"/>
                <w:szCs w:val="17"/>
              </w:rPr>
            </w:pPr>
            <w:r w:rsidRPr="001162CE">
              <w:rPr>
                <w:rFonts w:cs="Calibri"/>
                <w:sz w:val="17"/>
                <w:szCs w:val="17"/>
              </w:rPr>
              <w:t>0.048</w:t>
            </w:r>
          </w:p>
        </w:tc>
        <w:tc>
          <w:tcPr>
            <w:tcW w:w="865" w:type="dxa"/>
          </w:tcPr>
          <w:p w:rsidR="00F35B8A" w:rsidRPr="003E7F83" w:rsidRDefault="00F35B8A" w:rsidP="002B28A4">
            <w:pPr>
              <w:pStyle w:val="Tabletext"/>
              <w:ind w:right="113"/>
              <w:jc w:val="right"/>
              <w:rPr>
                <w:rFonts w:cs="Calibri"/>
                <w:sz w:val="17"/>
                <w:szCs w:val="17"/>
              </w:rPr>
            </w:pPr>
            <w:r w:rsidRPr="001162CE">
              <w:rPr>
                <w:rFonts w:cs="Calibri"/>
                <w:sz w:val="17"/>
                <w:szCs w:val="17"/>
              </w:rPr>
              <w:t>0.283</w:t>
            </w:r>
          </w:p>
        </w:tc>
        <w:tc>
          <w:tcPr>
            <w:tcW w:w="865" w:type="dxa"/>
          </w:tcPr>
          <w:p w:rsidR="00F35B8A" w:rsidRPr="003E7F83" w:rsidRDefault="00F35B8A" w:rsidP="002B28A4">
            <w:pPr>
              <w:pStyle w:val="Tabletext"/>
              <w:ind w:right="113"/>
              <w:jc w:val="right"/>
              <w:rPr>
                <w:rFonts w:cs="Calibri"/>
                <w:sz w:val="17"/>
                <w:szCs w:val="17"/>
              </w:rPr>
            </w:pPr>
            <w:r w:rsidRPr="001162CE">
              <w:rPr>
                <w:rFonts w:cs="Calibri"/>
                <w:sz w:val="17"/>
                <w:szCs w:val="17"/>
              </w:rPr>
              <w:t>0.047</w:t>
            </w:r>
          </w:p>
        </w:tc>
        <w:tc>
          <w:tcPr>
            <w:tcW w:w="865" w:type="dxa"/>
          </w:tcPr>
          <w:p w:rsidR="00F35B8A" w:rsidRPr="003E7F83" w:rsidRDefault="00F35B8A" w:rsidP="002B28A4">
            <w:pPr>
              <w:pStyle w:val="Tabletext"/>
              <w:ind w:right="113"/>
              <w:jc w:val="right"/>
              <w:rPr>
                <w:rFonts w:cs="Calibri"/>
                <w:sz w:val="17"/>
                <w:szCs w:val="17"/>
              </w:rPr>
            </w:pPr>
            <w:r w:rsidRPr="001162CE">
              <w:rPr>
                <w:rFonts w:cs="Calibri"/>
                <w:sz w:val="17"/>
                <w:szCs w:val="17"/>
              </w:rPr>
              <w:t>0.295</w:t>
            </w:r>
          </w:p>
        </w:tc>
        <w:tc>
          <w:tcPr>
            <w:tcW w:w="864" w:type="dxa"/>
          </w:tcPr>
          <w:p w:rsidR="00F35B8A" w:rsidRPr="003E7F83" w:rsidRDefault="00F35B8A" w:rsidP="002B28A4">
            <w:pPr>
              <w:pStyle w:val="Tabletext"/>
              <w:ind w:right="113"/>
              <w:jc w:val="right"/>
              <w:rPr>
                <w:rFonts w:cs="Calibri"/>
                <w:sz w:val="17"/>
                <w:szCs w:val="17"/>
              </w:rPr>
            </w:pPr>
            <w:r w:rsidRPr="001162CE">
              <w:rPr>
                <w:rFonts w:cs="Calibri"/>
                <w:sz w:val="17"/>
                <w:szCs w:val="17"/>
              </w:rPr>
              <w:t>0.050</w:t>
            </w:r>
          </w:p>
        </w:tc>
        <w:tc>
          <w:tcPr>
            <w:tcW w:w="865" w:type="dxa"/>
          </w:tcPr>
          <w:p w:rsidR="00F35B8A" w:rsidRPr="003E7F83" w:rsidRDefault="00F35B8A" w:rsidP="002B28A4">
            <w:pPr>
              <w:pStyle w:val="Tabletext"/>
              <w:ind w:right="113"/>
              <w:jc w:val="right"/>
              <w:rPr>
                <w:rFonts w:cs="Calibri"/>
                <w:sz w:val="17"/>
                <w:szCs w:val="17"/>
              </w:rPr>
            </w:pPr>
            <w:r w:rsidRPr="001162CE">
              <w:rPr>
                <w:rFonts w:cs="Calibri"/>
                <w:sz w:val="17"/>
                <w:szCs w:val="17"/>
              </w:rPr>
              <w:t>0.268</w:t>
            </w:r>
          </w:p>
        </w:tc>
        <w:tc>
          <w:tcPr>
            <w:tcW w:w="865" w:type="dxa"/>
          </w:tcPr>
          <w:p w:rsidR="00F35B8A" w:rsidRPr="003E7F83" w:rsidRDefault="00F35B8A" w:rsidP="002B28A4">
            <w:pPr>
              <w:pStyle w:val="Tabletext"/>
              <w:ind w:right="113"/>
              <w:jc w:val="right"/>
              <w:rPr>
                <w:rFonts w:cs="Calibri"/>
                <w:sz w:val="17"/>
                <w:szCs w:val="17"/>
              </w:rPr>
            </w:pPr>
            <w:r w:rsidRPr="001162CE">
              <w:rPr>
                <w:rFonts w:cs="Calibri"/>
                <w:sz w:val="17"/>
                <w:szCs w:val="17"/>
              </w:rPr>
              <w:t>0.049</w:t>
            </w:r>
          </w:p>
        </w:tc>
        <w:tc>
          <w:tcPr>
            <w:tcW w:w="865" w:type="dxa"/>
          </w:tcPr>
          <w:p w:rsidR="00F35B8A" w:rsidRPr="003E7F83" w:rsidRDefault="00F35B8A" w:rsidP="002B28A4">
            <w:pPr>
              <w:pStyle w:val="Tabletext"/>
              <w:ind w:right="113"/>
              <w:jc w:val="right"/>
              <w:rPr>
                <w:rFonts w:cs="Calibri"/>
                <w:sz w:val="17"/>
                <w:szCs w:val="17"/>
              </w:rPr>
            </w:pPr>
            <w:r w:rsidRPr="001162CE">
              <w:rPr>
                <w:rFonts w:cs="Calibri"/>
                <w:sz w:val="17"/>
                <w:szCs w:val="17"/>
              </w:rPr>
              <w:t>0.275</w:t>
            </w:r>
          </w:p>
        </w:tc>
        <w:tc>
          <w:tcPr>
            <w:tcW w:w="864" w:type="dxa"/>
          </w:tcPr>
          <w:p w:rsidR="00F35B8A" w:rsidRPr="003E7F83" w:rsidRDefault="00F35B8A" w:rsidP="002B28A4">
            <w:pPr>
              <w:pStyle w:val="Tabletext"/>
              <w:ind w:right="113"/>
              <w:jc w:val="right"/>
              <w:rPr>
                <w:rFonts w:cs="Calibri"/>
                <w:sz w:val="17"/>
                <w:szCs w:val="17"/>
              </w:rPr>
            </w:pPr>
            <w:r w:rsidRPr="001162CE">
              <w:rPr>
                <w:rFonts w:cs="Calibri"/>
                <w:sz w:val="17"/>
                <w:szCs w:val="17"/>
              </w:rPr>
              <w:t>0.043</w:t>
            </w:r>
          </w:p>
        </w:tc>
        <w:tc>
          <w:tcPr>
            <w:tcW w:w="865" w:type="dxa"/>
          </w:tcPr>
          <w:p w:rsidR="00F35B8A" w:rsidRPr="003E7F83" w:rsidRDefault="00F35B8A" w:rsidP="002B28A4">
            <w:pPr>
              <w:pStyle w:val="Tabletext"/>
              <w:ind w:right="113"/>
              <w:jc w:val="right"/>
              <w:rPr>
                <w:rFonts w:cs="Calibri"/>
                <w:sz w:val="17"/>
                <w:szCs w:val="17"/>
              </w:rPr>
            </w:pPr>
            <w:r w:rsidRPr="001162CE">
              <w:rPr>
                <w:rFonts w:cs="Calibri"/>
                <w:sz w:val="17"/>
                <w:szCs w:val="17"/>
              </w:rPr>
              <w:t>0.339</w:t>
            </w:r>
          </w:p>
        </w:tc>
        <w:tc>
          <w:tcPr>
            <w:tcW w:w="865" w:type="dxa"/>
          </w:tcPr>
          <w:p w:rsidR="00F35B8A" w:rsidRPr="003E7F83" w:rsidRDefault="00F35B8A" w:rsidP="002B28A4">
            <w:pPr>
              <w:pStyle w:val="Tabletext"/>
              <w:ind w:right="113"/>
              <w:jc w:val="right"/>
              <w:rPr>
                <w:rFonts w:cs="Calibri"/>
                <w:sz w:val="17"/>
                <w:szCs w:val="17"/>
              </w:rPr>
            </w:pPr>
            <w:r w:rsidRPr="001162CE">
              <w:rPr>
                <w:rFonts w:cs="Calibri"/>
                <w:sz w:val="17"/>
                <w:szCs w:val="17"/>
              </w:rPr>
              <w:t>0.044</w:t>
            </w:r>
          </w:p>
        </w:tc>
        <w:tc>
          <w:tcPr>
            <w:tcW w:w="865" w:type="dxa"/>
            <w:gridSpan w:val="2"/>
          </w:tcPr>
          <w:p w:rsidR="00F35B8A" w:rsidRPr="003E7F83" w:rsidRDefault="00F35B8A" w:rsidP="002B28A4">
            <w:pPr>
              <w:pStyle w:val="Tabletext"/>
              <w:ind w:right="113"/>
              <w:jc w:val="right"/>
              <w:rPr>
                <w:rFonts w:cs="Calibri"/>
                <w:sz w:val="17"/>
                <w:szCs w:val="17"/>
              </w:rPr>
            </w:pPr>
            <w:r w:rsidRPr="001162CE">
              <w:rPr>
                <w:rFonts w:cs="Calibri"/>
                <w:sz w:val="17"/>
                <w:szCs w:val="17"/>
              </w:rPr>
              <w:t>0.322</w:t>
            </w:r>
          </w:p>
        </w:tc>
      </w:tr>
      <w:tr w:rsidR="00F35B8A" w:rsidRPr="003E7F83" w:rsidTr="00755970">
        <w:trPr>
          <w:trHeight w:hRule="exact" w:val="284"/>
        </w:trPr>
        <w:tc>
          <w:tcPr>
            <w:tcW w:w="3628" w:type="dxa"/>
          </w:tcPr>
          <w:p w:rsidR="00F35B8A" w:rsidRPr="003E7F83" w:rsidRDefault="00F35B8A" w:rsidP="006F35AA">
            <w:pPr>
              <w:pStyle w:val="Tabletext"/>
              <w:rPr>
                <w:sz w:val="17"/>
                <w:szCs w:val="17"/>
              </w:rPr>
            </w:pPr>
            <w:r w:rsidRPr="001162CE">
              <w:rPr>
                <w:sz w:val="17"/>
                <w:szCs w:val="17"/>
              </w:rPr>
              <w:t>Communication services</w:t>
            </w:r>
          </w:p>
        </w:tc>
        <w:tc>
          <w:tcPr>
            <w:tcW w:w="864" w:type="dxa"/>
          </w:tcPr>
          <w:p w:rsidR="00F35B8A" w:rsidRPr="003E7F83" w:rsidRDefault="00F35B8A" w:rsidP="002B28A4">
            <w:pPr>
              <w:pStyle w:val="Tabletext"/>
              <w:ind w:right="113"/>
              <w:jc w:val="right"/>
              <w:rPr>
                <w:rFonts w:cs="Calibri"/>
                <w:sz w:val="17"/>
                <w:szCs w:val="17"/>
              </w:rPr>
            </w:pPr>
            <w:r w:rsidRPr="001162CE">
              <w:rPr>
                <w:rFonts w:cs="Calibri"/>
                <w:sz w:val="17"/>
                <w:szCs w:val="17"/>
              </w:rPr>
              <w:t>0.044</w:t>
            </w:r>
          </w:p>
        </w:tc>
        <w:tc>
          <w:tcPr>
            <w:tcW w:w="865" w:type="dxa"/>
          </w:tcPr>
          <w:p w:rsidR="00F35B8A" w:rsidRPr="003E7F83" w:rsidRDefault="00F35B8A" w:rsidP="002B28A4">
            <w:pPr>
              <w:pStyle w:val="Tabletext"/>
              <w:ind w:right="113"/>
              <w:jc w:val="right"/>
              <w:rPr>
                <w:rFonts w:cs="Calibri"/>
                <w:sz w:val="17"/>
                <w:szCs w:val="17"/>
              </w:rPr>
            </w:pPr>
            <w:r w:rsidRPr="001162CE">
              <w:rPr>
                <w:rFonts w:cs="Calibri"/>
                <w:sz w:val="17"/>
                <w:szCs w:val="17"/>
              </w:rPr>
              <w:t>0.387</w:t>
            </w:r>
          </w:p>
        </w:tc>
        <w:tc>
          <w:tcPr>
            <w:tcW w:w="865" w:type="dxa"/>
          </w:tcPr>
          <w:p w:rsidR="00F35B8A" w:rsidRPr="003E7F83" w:rsidRDefault="00F35B8A" w:rsidP="002B28A4">
            <w:pPr>
              <w:pStyle w:val="Tabletext"/>
              <w:ind w:right="113"/>
              <w:jc w:val="right"/>
              <w:rPr>
                <w:rFonts w:cs="Calibri"/>
                <w:sz w:val="17"/>
                <w:szCs w:val="17"/>
              </w:rPr>
            </w:pPr>
            <w:r w:rsidRPr="001162CE">
              <w:rPr>
                <w:rFonts w:cs="Calibri"/>
                <w:sz w:val="17"/>
                <w:szCs w:val="17"/>
              </w:rPr>
              <w:t>0.042</w:t>
            </w:r>
          </w:p>
        </w:tc>
        <w:tc>
          <w:tcPr>
            <w:tcW w:w="865" w:type="dxa"/>
          </w:tcPr>
          <w:p w:rsidR="00F35B8A" w:rsidRPr="003E7F83" w:rsidRDefault="00F35B8A" w:rsidP="002B28A4">
            <w:pPr>
              <w:pStyle w:val="Tabletext"/>
              <w:ind w:right="113"/>
              <w:jc w:val="right"/>
              <w:rPr>
                <w:rFonts w:cs="Calibri"/>
                <w:sz w:val="17"/>
                <w:szCs w:val="17"/>
              </w:rPr>
            </w:pPr>
            <w:r w:rsidRPr="001162CE">
              <w:rPr>
                <w:rFonts w:cs="Calibri"/>
                <w:sz w:val="17"/>
                <w:szCs w:val="17"/>
              </w:rPr>
              <w:t>0.414</w:t>
            </w:r>
          </w:p>
        </w:tc>
        <w:tc>
          <w:tcPr>
            <w:tcW w:w="864" w:type="dxa"/>
          </w:tcPr>
          <w:p w:rsidR="00F35B8A" w:rsidRPr="003E7F83" w:rsidRDefault="00F35B8A" w:rsidP="002B28A4">
            <w:pPr>
              <w:pStyle w:val="Tabletext"/>
              <w:ind w:right="113"/>
              <w:jc w:val="right"/>
              <w:rPr>
                <w:rFonts w:cs="Calibri"/>
                <w:sz w:val="17"/>
                <w:szCs w:val="17"/>
              </w:rPr>
            </w:pPr>
            <w:r w:rsidRPr="001162CE">
              <w:rPr>
                <w:rFonts w:cs="Calibri"/>
                <w:sz w:val="17"/>
                <w:szCs w:val="17"/>
              </w:rPr>
              <w:t>0.044</w:t>
            </w:r>
          </w:p>
        </w:tc>
        <w:tc>
          <w:tcPr>
            <w:tcW w:w="865" w:type="dxa"/>
          </w:tcPr>
          <w:p w:rsidR="00F35B8A" w:rsidRPr="003E7F83" w:rsidRDefault="00F35B8A" w:rsidP="002B28A4">
            <w:pPr>
              <w:pStyle w:val="Tabletext"/>
              <w:ind w:right="113"/>
              <w:jc w:val="right"/>
              <w:rPr>
                <w:rFonts w:cs="Calibri"/>
                <w:sz w:val="17"/>
                <w:szCs w:val="17"/>
              </w:rPr>
            </w:pPr>
            <w:r w:rsidRPr="001162CE">
              <w:rPr>
                <w:rFonts w:cs="Calibri"/>
                <w:sz w:val="17"/>
                <w:szCs w:val="17"/>
              </w:rPr>
              <w:t>0.393</w:t>
            </w:r>
          </w:p>
        </w:tc>
        <w:tc>
          <w:tcPr>
            <w:tcW w:w="865" w:type="dxa"/>
          </w:tcPr>
          <w:p w:rsidR="00F35B8A" w:rsidRPr="003E7F83" w:rsidRDefault="00F35B8A" w:rsidP="002B28A4">
            <w:pPr>
              <w:pStyle w:val="Tabletext"/>
              <w:ind w:right="113"/>
              <w:jc w:val="right"/>
              <w:rPr>
                <w:rFonts w:cs="Calibri"/>
                <w:sz w:val="17"/>
                <w:szCs w:val="17"/>
              </w:rPr>
            </w:pPr>
            <w:r w:rsidRPr="001162CE">
              <w:rPr>
                <w:rFonts w:cs="Calibri"/>
                <w:sz w:val="17"/>
                <w:szCs w:val="17"/>
              </w:rPr>
              <w:t>0.041</w:t>
            </w:r>
          </w:p>
        </w:tc>
        <w:tc>
          <w:tcPr>
            <w:tcW w:w="865" w:type="dxa"/>
          </w:tcPr>
          <w:p w:rsidR="00F35B8A" w:rsidRPr="003E7F83" w:rsidRDefault="00F35B8A" w:rsidP="002B28A4">
            <w:pPr>
              <w:pStyle w:val="Tabletext"/>
              <w:ind w:right="113"/>
              <w:jc w:val="right"/>
              <w:rPr>
                <w:rFonts w:cs="Calibri"/>
                <w:sz w:val="17"/>
                <w:szCs w:val="17"/>
              </w:rPr>
            </w:pPr>
            <w:r w:rsidRPr="001162CE">
              <w:rPr>
                <w:rFonts w:cs="Calibri"/>
                <w:sz w:val="17"/>
                <w:szCs w:val="17"/>
              </w:rPr>
              <w:t>0.419</w:t>
            </w:r>
          </w:p>
        </w:tc>
        <w:tc>
          <w:tcPr>
            <w:tcW w:w="864" w:type="dxa"/>
          </w:tcPr>
          <w:p w:rsidR="00F35B8A" w:rsidRPr="003E7F83" w:rsidRDefault="00F35B8A" w:rsidP="002B28A4">
            <w:pPr>
              <w:pStyle w:val="Tabletext"/>
              <w:ind w:right="113"/>
              <w:jc w:val="right"/>
              <w:rPr>
                <w:rFonts w:cs="Calibri"/>
                <w:sz w:val="17"/>
                <w:szCs w:val="17"/>
              </w:rPr>
            </w:pPr>
            <w:r w:rsidRPr="001162CE">
              <w:rPr>
                <w:rFonts w:cs="Calibri"/>
                <w:sz w:val="17"/>
                <w:szCs w:val="17"/>
              </w:rPr>
              <w:t>0.041</w:t>
            </w:r>
          </w:p>
        </w:tc>
        <w:tc>
          <w:tcPr>
            <w:tcW w:w="865" w:type="dxa"/>
          </w:tcPr>
          <w:p w:rsidR="00F35B8A" w:rsidRPr="003E7F83" w:rsidRDefault="00F35B8A" w:rsidP="002B28A4">
            <w:pPr>
              <w:pStyle w:val="Tabletext"/>
              <w:ind w:right="113"/>
              <w:jc w:val="right"/>
              <w:rPr>
                <w:rFonts w:cs="Calibri"/>
                <w:sz w:val="17"/>
                <w:szCs w:val="17"/>
              </w:rPr>
            </w:pPr>
            <w:r w:rsidRPr="001162CE">
              <w:rPr>
                <w:rFonts w:cs="Calibri"/>
                <w:sz w:val="17"/>
                <w:szCs w:val="17"/>
              </w:rPr>
              <w:t>0.424</w:t>
            </w:r>
          </w:p>
        </w:tc>
        <w:tc>
          <w:tcPr>
            <w:tcW w:w="865" w:type="dxa"/>
          </w:tcPr>
          <w:p w:rsidR="00F35B8A" w:rsidRPr="003E7F83" w:rsidRDefault="00F35B8A" w:rsidP="002B28A4">
            <w:pPr>
              <w:pStyle w:val="Tabletext"/>
              <w:ind w:right="113"/>
              <w:jc w:val="right"/>
              <w:rPr>
                <w:rFonts w:cs="Calibri"/>
                <w:sz w:val="17"/>
                <w:szCs w:val="17"/>
              </w:rPr>
            </w:pPr>
            <w:r w:rsidRPr="001162CE">
              <w:rPr>
                <w:rFonts w:cs="Calibri"/>
                <w:sz w:val="17"/>
                <w:szCs w:val="17"/>
              </w:rPr>
              <w:t>0.036</w:t>
            </w:r>
          </w:p>
        </w:tc>
        <w:tc>
          <w:tcPr>
            <w:tcW w:w="865" w:type="dxa"/>
            <w:gridSpan w:val="2"/>
          </w:tcPr>
          <w:p w:rsidR="00F35B8A" w:rsidRPr="003E7F83" w:rsidRDefault="00F35B8A" w:rsidP="002B28A4">
            <w:pPr>
              <w:pStyle w:val="Tabletext"/>
              <w:ind w:right="113"/>
              <w:jc w:val="right"/>
              <w:rPr>
                <w:rFonts w:cs="Calibri"/>
                <w:sz w:val="17"/>
                <w:szCs w:val="17"/>
              </w:rPr>
            </w:pPr>
            <w:r w:rsidRPr="001162CE">
              <w:rPr>
                <w:rFonts w:cs="Calibri"/>
                <w:sz w:val="17"/>
                <w:szCs w:val="17"/>
              </w:rPr>
              <w:t>0.481</w:t>
            </w:r>
          </w:p>
        </w:tc>
      </w:tr>
      <w:tr w:rsidR="00F35B8A" w:rsidRPr="003E7F83" w:rsidTr="00755970">
        <w:trPr>
          <w:trHeight w:hRule="exact" w:val="284"/>
        </w:trPr>
        <w:tc>
          <w:tcPr>
            <w:tcW w:w="3628" w:type="dxa"/>
          </w:tcPr>
          <w:p w:rsidR="00F35B8A" w:rsidRDefault="00F35B8A" w:rsidP="006F35AA">
            <w:pPr>
              <w:pStyle w:val="Tabletext"/>
              <w:rPr>
                <w:sz w:val="17"/>
                <w:szCs w:val="17"/>
              </w:rPr>
            </w:pPr>
            <w:r w:rsidRPr="001162CE">
              <w:rPr>
                <w:sz w:val="17"/>
                <w:szCs w:val="17"/>
              </w:rPr>
              <w:t>Property and business services</w:t>
            </w:r>
          </w:p>
        </w:tc>
        <w:tc>
          <w:tcPr>
            <w:tcW w:w="864" w:type="dxa"/>
          </w:tcPr>
          <w:p w:rsidR="00F35B8A" w:rsidRPr="003E7F83" w:rsidRDefault="00F35B8A" w:rsidP="002B28A4">
            <w:pPr>
              <w:pStyle w:val="Tabletext"/>
              <w:ind w:right="113"/>
              <w:jc w:val="right"/>
              <w:rPr>
                <w:rFonts w:cs="Calibri"/>
                <w:sz w:val="17"/>
                <w:szCs w:val="17"/>
              </w:rPr>
            </w:pPr>
            <w:r w:rsidRPr="001162CE">
              <w:rPr>
                <w:rFonts w:cs="Calibri"/>
                <w:sz w:val="17"/>
                <w:szCs w:val="17"/>
              </w:rPr>
              <w:t>-0.040</w:t>
            </w:r>
          </w:p>
        </w:tc>
        <w:tc>
          <w:tcPr>
            <w:tcW w:w="865" w:type="dxa"/>
          </w:tcPr>
          <w:p w:rsidR="00F35B8A" w:rsidRPr="003E7F83" w:rsidRDefault="00F35B8A" w:rsidP="002B28A4">
            <w:pPr>
              <w:pStyle w:val="Tabletext"/>
              <w:ind w:right="113"/>
              <w:jc w:val="right"/>
              <w:rPr>
                <w:rFonts w:cs="Calibri"/>
                <w:sz w:val="17"/>
                <w:szCs w:val="17"/>
              </w:rPr>
            </w:pPr>
            <w:r w:rsidRPr="001162CE">
              <w:rPr>
                <w:rFonts w:cs="Calibri"/>
                <w:sz w:val="17"/>
                <w:szCs w:val="17"/>
              </w:rPr>
              <w:t>0.342</w:t>
            </w:r>
          </w:p>
        </w:tc>
        <w:tc>
          <w:tcPr>
            <w:tcW w:w="865" w:type="dxa"/>
          </w:tcPr>
          <w:p w:rsidR="00F35B8A" w:rsidRPr="003E7F83" w:rsidRDefault="00F35B8A" w:rsidP="002B28A4">
            <w:pPr>
              <w:pStyle w:val="Tabletext"/>
              <w:ind w:right="113"/>
              <w:jc w:val="right"/>
              <w:rPr>
                <w:rFonts w:cs="Calibri"/>
                <w:sz w:val="17"/>
                <w:szCs w:val="17"/>
              </w:rPr>
            </w:pPr>
            <w:r w:rsidRPr="001162CE">
              <w:rPr>
                <w:rFonts w:cs="Calibri"/>
                <w:sz w:val="17"/>
                <w:szCs w:val="17"/>
              </w:rPr>
              <w:t>-0.038</w:t>
            </w:r>
          </w:p>
        </w:tc>
        <w:tc>
          <w:tcPr>
            <w:tcW w:w="865" w:type="dxa"/>
          </w:tcPr>
          <w:p w:rsidR="00F35B8A" w:rsidRPr="003E7F83" w:rsidRDefault="00F35B8A" w:rsidP="002B28A4">
            <w:pPr>
              <w:pStyle w:val="Tabletext"/>
              <w:ind w:right="113"/>
              <w:jc w:val="right"/>
              <w:rPr>
                <w:rFonts w:cs="Calibri"/>
                <w:sz w:val="17"/>
                <w:szCs w:val="17"/>
              </w:rPr>
            </w:pPr>
            <w:r w:rsidRPr="001162CE">
              <w:rPr>
                <w:rFonts w:cs="Calibri"/>
                <w:sz w:val="17"/>
                <w:szCs w:val="17"/>
              </w:rPr>
              <w:t>0.368</w:t>
            </w:r>
          </w:p>
        </w:tc>
        <w:tc>
          <w:tcPr>
            <w:tcW w:w="864" w:type="dxa"/>
          </w:tcPr>
          <w:p w:rsidR="00F35B8A" w:rsidRPr="003E7F83" w:rsidRDefault="00F35B8A" w:rsidP="002B28A4">
            <w:pPr>
              <w:pStyle w:val="Tabletext"/>
              <w:ind w:right="113"/>
              <w:jc w:val="right"/>
              <w:rPr>
                <w:rFonts w:cs="Calibri"/>
                <w:sz w:val="17"/>
                <w:szCs w:val="17"/>
              </w:rPr>
            </w:pPr>
            <w:r w:rsidRPr="001162CE">
              <w:rPr>
                <w:rFonts w:cs="Calibri"/>
                <w:sz w:val="17"/>
                <w:szCs w:val="17"/>
              </w:rPr>
              <w:t>-0.041</w:t>
            </w:r>
          </w:p>
        </w:tc>
        <w:tc>
          <w:tcPr>
            <w:tcW w:w="865" w:type="dxa"/>
          </w:tcPr>
          <w:p w:rsidR="00F35B8A" w:rsidRPr="003E7F83" w:rsidRDefault="00F35B8A" w:rsidP="002B28A4">
            <w:pPr>
              <w:pStyle w:val="Tabletext"/>
              <w:ind w:right="113"/>
              <w:jc w:val="right"/>
              <w:rPr>
                <w:rFonts w:cs="Calibri"/>
                <w:sz w:val="17"/>
                <w:szCs w:val="17"/>
              </w:rPr>
            </w:pPr>
            <w:r w:rsidRPr="001162CE">
              <w:rPr>
                <w:rFonts w:cs="Calibri"/>
                <w:sz w:val="17"/>
                <w:szCs w:val="17"/>
              </w:rPr>
              <w:t>0.334</w:t>
            </w:r>
          </w:p>
        </w:tc>
        <w:tc>
          <w:tcPr>
            <w:tcW w:w="865" w:type="dxa"/>
          </w:tcPr>
          <w:p w:rsidR="00F35B8A" w:rsidRPr="003E7F83" w:rsidRDefault="00F35B8A" w:rsidP="002B28A4">
            <w:pPr>
              <w:pStyle w:val="Tabletext"/>
              <w:ind w:right="113"/>
              <w:jc w:val="right"/>
              <w:rPr>
                <w:rFonts w:cs="Calibri"/>
                <w:sz w:val="17"/>
                <w:szCs w:val="17"/>
              </w:rPr>
            </w:pPr>
            <w:r w:rsidRPr="001162CE">
              <w:rPr>
                <w:rFonts w:cs="Calibri"/>
                <w:sz w:val="17"/>
                <w:szCs w:val="17"/>
              </w:rPr>
              <w:t>-0.041</w:t>
            </w:r>
          </w:p>
        </w:tc>
        <w:tc>
          <w:tcPr>
            <w:tcW w:w="865" w:type="dxa"/>
          </w:tcPr>
          <w:p w:rsidR="00F35B8A" w:rsidRPr="003E7F83" w:rsidRDefault="00F35B8A" w:rsidP="002B28A4">
            <w:pPr>
              <w:pStyle w:val="Tabletext"/>
              <w:ind w:right="113"/>
              <w:jc w:val="right"/>
              <w:rPr>
                <w:rFonts w:cs="Calibri"/>
                <w:sz w:val="17"/>
                <w:szCs w:val="17"/>
              </w:rPr>
            </w:pPr>
            <w:r w:rsidRPr="001162CE">
              <w:rPr>
                <w:rFonts w:cs="Calibri"/>
                <w:sz w:val="17"/>
                <w:szCs w:val="17"/>
              </w:rPr>
              <w:t>0.328</w:t>
            </w:r>
          </w:p>
        </w:tc>
        <w:tc>
          <w:tcPr>
            <w:tcW w:w="864" w:type="dxa"/>
          </w:tcPr>
          <w:p w:rsidR="00F35B8A" w:rsidRPr="003E7F83" w:rsidRDefault="00F35B8A" w:rsidP="002B28A4">
            <w:pPr>
              <w:pStyle w:val="Tabletext"/>
              <w:ind w:right="113"/>
              <w:jc w:val="right"/>
              <w:rPr>
                <w:rFonts w:cs="Calibri"/>
                <w:sz w:val="17"/>
                <w:szCs w:val="17"/>
              </w:rPr>
            </w:pPr>
            <w:r w:rsidRPr="001162CE">
              <w:rPr>
                <w:rFonts w:cs="Calibri"/>
                <w:sz w:val="17"/>
                <w:szCs w:val="17"/>
              </w:rPr>
              <w:t>-0.041</w:t>
            </w:r>
          </w:p>
        </w:tc>
        <w:tc>
          <w:tcPr>
            <w:tcW w:w="865" w:type="dxa"/>
          </w:tcPr>
          <w:p w:rsidR="00F35B8A" w:rsidRPr="003E7F83" w:rsidRDefault="00F35B8A" w:rsidP="002B28A4">
            <w:pPr>
              <w:pStyle w:val="Tabletext"/>
              <w:ind w:right="113"/>
              <w:jc w:val="right"/>
              <w:rPr>
                <w:rFonts w:cs="Calibri"/>
                <w:sz w:val="17"/>
                <w:szCs w:val="17"/>
              </w:rPr>
            </w:pPr>
            <w:r w:rsidRPr="001162CE">
              <w:rPr>
                <w:rFonts w:cs="Calibri"/>
                <w:sz w:val="17"/>
                <w:szCs w:val="17"/>
              </w:rPr>
              <w:t>0.323</w:t>
            </w:r>
          </w:p>
        </w:tc>
        <w:tc>
          <w:tcPr>
            <w:tcW w:w="865" w:type="dxa"/>
          </w:tcPr>
          <w:p w:rsidR="00F35B8A" w:rsidRPr="003E7F83" w:rsidRDefault="00F35B8A" w:rsidP="002B28A4">
            <w:pPr>
              <w:pStyle w:val="Tabletext"/>
              <w:ind w:right="113"/>
              <w:jc w:val="right"/>
              <w:rPr>
                <w:rFonts w:cs="Calibri"/>
                <w:sz w:val="17"/>
                <w:szCs w:val="17"/>
              </w:rPr>
            </w:pPr>
            <w:r w:rsidRPr="001162CE">
              <w:rPr>
                <w:rFonts w:cs="Calibri"/>
                <w:sz w:val="17"/>
                <w:szCs w:val="17"/>
              </w:rPr>
              <w:t>-0.041</w:t>
            </w:r>
          </w:p>
        </w:tc>
        <w:tc>
          <w:tcPr>
            <w:tcW w:w="865" w:type="dxa"/>
            <w:gridSpan w:val="2"/>
          </w:tcPr>
          <w:p w:rsidR="00F35B8A" w:rsidRPr="003E7F83" w:rsidRDefault="00F35B8A" w:rsidP="002B28A4">
            <w:pPr>
              <w:pStyle w:val="Tabletext"/>
              <w:ind w:right="113"/>
              <w:jc w:val="right"/>
              <w:rPr>
                <w:rFonts w:cs="Calibri"/>
                <w:sz w:val="17"/>
                <w:szCs w:val="17"/>
              </w:rPr>
            </w:pPr>
            <w:r w:rsidRPr="001162CE">
              <w:rPr>
                <w:rFonts w:cs="Calibri"/>
                <w:sz w:val="17"/>
                <w:szCs w:val="17"/>
              </w:rPr>
              <w:t>0.330</w:t>
            </w:r>
          </w:p>
        </w:tc>
      </w:tr>
      <w:tr w:rsidR="00F35B8A" w:rsidRPr="003E7F83" w:rsidTr="00755970">
        <w:trPr>
          <w:trHeight w:hRule="exact" w:val="284"/>
        </w:trPr>
        <w:tc>
          <w:tcPr>
            <w:tcW w:w="3628" w:type="dxa"/>
          </w:tcPr>
          <w:p w:rsidR="00F35B8A" w:rsidRDefault="00F35B8A" w:rsidP="006F35AA">
            <w:pPr>
              <w:pStyle w:val="Tabletext"/>
              <w:rPr>
                <w:sz w:val="17"/>
                <w:szCs w:val="17"/>
              </w:rPr>
            </w:pPr>
            <w:r w:rsidRPr="001162CE">
              <w:rPr>
                <w:sz w:val="17"/>
                <w:szCs w:val="17"/>
              </w:rPr>
              <w:t>Cultural and recreational services</w:t>
            </w:r>
          </w:p>
        </w:tc>
        <w:tc>
          <w:tcPr>
            <w:tcW w:w="864" w:type="dxa"/>
          </w:tcPr>
          <w:p w:rsidR="00F35B8A" w:rsidRPr="003E7F83" w:rsidRDefault="00F35B8A" w:rsidP="002B28A4">
            <w:pPr>
              <w:pStyle w:val="Tabletext"/>
              <w:ind w:right="113"/>
              <w:jc w:val="right"/>
              <w:rPr>
                <w:rFonts w:cs="Calibri"/>
                <w:sz w:val="17"/>
                <w:szCs w:val="17"/>
              </w:rPr>
            </w:pPr>
            <w:r w:rsidRPr="001162CE">
              <w:rPr>
                <w:rFonts w:cs="Calibri"/>
                <w:sz w:val="17"/>
                <w:szCs w:val="17"/>
              </w:rPr>
              <w:t>-0.065</w:t>
            </w:r>
          </w:p>
        </w:tc>
        <w:tc>
          <w:tcPr>
            <w:tcW w:w="865" w:type="dxa"/>
          </w:tcPr>
          <w:p w:rsidR="00F35B8A" w:rsidRPr="003E7F83" w:rsidRDefault="00F35B8A" w:rsidP="002B28A4">
            <w:pPr>
              <w:pStyle w:val="Tabletext"/>
              <w:ind w:right="113"/>
              <w:jc w:val="right"/>
              <w:rPr>
                <w:rFonts w:cs="Calibri"/>
                <w:sz w:val="17"/>
                <w:szCs w:val="17"/>
              </w:rPr>
            </w:pPr>
            <w:r w:rsidRPr="001162CE">
              <w:rPr>
                <w:rFonts w:cs="Calibri"/>
                <w:sz w:val="17"/>
                <w:szCs w:val="17"/>
              </w:rPr>
              <w:t>0.123</w:t>
            </w:r>
          </w:p>
        </w:tc>
        <w:tc>
          <w:tcPr>
            <w:tcW w:w="865" w:type="dxa"/>
          </w:tcPr>
          <w:p w:rsidR="00F35B8A" w:rsidRPr="003E7F83" w:rsidRDefault="00F35B8A" w:rsidP="002B28A4">
            <w:pPr>
              <w:pStyle w:val="Tabletext"/>
              <w:ind w:right="113"/>
              <w:jc w:val="right"/>
              <w:rPr>
                <w:rFonts w:cs="Calibri"/>
                <w:sz w:val="17"/>
                <w:szCs w:val="17"/>
              </w:rPr>
            </w:pPr>
            <w:r w:rsidRPr="001162CE">
              <w:rPr>
                <w:rFonts w:cs="Calibri"/>
                <w:sz w:val="17"/>
                <w:szCs w:val="17"/>
              </w:rPr>
              <w:t>-0.065</w:t>
            </w:r>
          </w:p>
        </w:tc>
        <w:tc>
          <w:tcPr>
            <w:tcW w:w="865" w:type="dxa"/>
          </w:tcPr>
          <w:p w:rsidR="00F35B8A" w:rsidRPr="003E7F83" w:rsidRDefault="00F35B8A" w:rsidP="002B28A4">
            <w:pPr>
              <w:pStyle w:val="Tabletext"/>
              <w:ind w:right="113"/>
              <w:jc w:val="right"/>
              <w:rPr>
                <w:rFonts w:cs="Calibri"/>
                <w:sz w:val="17"/>
                <w:szCs w:val="17"/>
              </w:rPr>
            </w:pPr>
            <w:r w:rsidRPr="001162CE">
              <w:rPr>
                <w:rFonts w:cs="Calibri"/>
                <w:sz w:val="17"/>
                <w:szCs w:val="17"/>
              </w:rPr>
              <w:t>0.123</w:t>
            </w:r>
          </w:p>
        </w:tc>
        <w:tc>
          <w:tcPr>
            <w:tcW w:w="864" w:type="dxa"/>
          </w:tcPr>
          <w:p w:rsidR="00F35B8A" w:rsidRPr="003E7F83" w:rsidRDefault="00F35B8A" w:rsidP="002B28A4">
            <w:pPr>
              <w:pStyle w:val="Tabletext"/>
              <w:ind w:right="113"/>
              <w:jc w:val="right"/>
              <w:rPr>
                <w:rFonts w:cs="Calibri"/>
                <w:sz w:val="17"/>
                <w:szCs w:val="17"/>
              </w:rPr>
            </w:pPr>
            <w:r w:rsidRPr="001162CE">
              <w:rPr>
                <w:rFonts w:cs="Calibri"/>
                <w:sz w:val="17"/>
                <w:szCs w:val="17"/>
              </w:rPr>
              <w:t>-0.062</w:t>
            </w:r>
          </w:p>
        </w:tc>
        <w:tc>
          <w:tcPr>
            <w:tcW w:w="865" w:type="dxa"/>
          </w:tcPr>
          <w:p w:rsidR="00F35B8A" w:rsidRPr="003E7F83" w:rsidRDefault="00F35B8A" w:rsidP="002B28A4">
            <w:pPr>
              <w:pStyle w:val="Tabletext"/>
              <w:ind w:right="113"/>
              <w:jc w:val="right"/>
              <w:rPr>
                <w:rFonts w:cs="Calibri"/>
                <w:sz w:val="17"/>
                <w:szCs w:val="17"/>
              </w:rPr>
            </w:pPr>
            <w:r w:rsidRPr="001162CE">
              <w:rPr>
                <w:rFonts w:cs="Calibri"/>
                <w:sz w:val="17"/>
                <w:szCs w:val="17"/>
              </w:rPr>
              <w:t>0.149</w:t>
            </w:r>
          </w:p>
        </w:tc>
        <w:tc>
          <w:tcPr>
            <w:tcW w:w="865" w:type="dxa"/>
          </w:tcPr>
          <w:p w:rsidR="00F35B8A" w:rsidRPr="003E7F83" w:rsidRDefault="00F35B8A" w:rsidP="002B28A4">
            <w:pPr>
              <w:pStyle w:val="Tabletext"/>
              <w:ind w:right="113"/>
              <w:jc w:val="right"/>
              <w:rPr>
                <w:rFonts w:cs="Calibri"/>
                <w:sz w:val="17"/>
                <w:szCs w:val="17"/>
              </w:rPr>
            </w:pPr>
            <w:r w:rsidRPr="001162CE">
              <w:rPr>
                <w:rFonts w:cs="Calibri"/>
                <w:sz w:val="17"/>
                <w:szCs w:val="17"/>
              </w:rPr>
              <w:t>-0.067</w:t>
            </w:r>
          </w:p>
        </w:tc>
        <w:tc>
          <w:tcPr>
            <w:tcW w:w="865" w:type="dxa"/>
          </w:tcPr>
          <w:p w:rsidR="00F35B8A" w:rsidRPr="003E7F83" w:rsidRDefault="00F35B8A" w:rsidP="002B28A4">
            <w:pPr>
              <w:pStyle w:val="Tabletext"/>
              <w:ind w:right="113"/>
              <w:jc w:val="right"/>
              <w:rPr>
                <w:rFonts w:cs="Calibri"/>
                <w:sz w:val="17"/>
                <w:szCs w:val="17"/>
              </w:rPr>
            </w:pPr>
            <w:r w:rsidRPr="001162CE">
              <w:rPr>
                <w:rFonts w:cs="Calibri"/>
                <w:sz w:val="17"/>
                <w:szCs w:val="17"/>
              </w:rPr>
              <w:t>0.112</w:t>
            </w:r>
          </w:p>
        </w:tc>
        <w:tc>
          <w:tcPr>
            <w:tcW w:w="864" w:type="dxa"/>
          </w:tcPr>
          <w:p w:rsidR="00F35B8A" w:rsidRPr="003E7F83" w:rsidRDefault="00F35B8A" w:rsidP="002B28A4">
            <w:pPr>
              <w:pStyle w:val="Tabletext"/>
              <w:ind w:right="113"/>
              <w:jc w:val="right"/>
              <w:rPr>
                <w:rFonts w:cs="Calibri"/>
                <w:sz w:val="17"/>
                <w:szCs w:val="17"/>
              </w:rPr>
            </w:pPr>
            <w:r w:rsidRPr="001162CE">
              <w:rPr>
                <w:rFonts w:cs="Calibri"/>
                <w:sz w:val="17"/>
                <w:szCs w:val="17"/>
              </w:rPr>
              <w:t>-0.065</w:t>
            </w:r>
          </w:p>
        </w:tc>
        <w:tc>
          <w:tcPr>
            <w:tcW w:w="865" w:type="dxa"/>
          </w:tcPr>
          <w:p w:rsidR="00F35B8A" w:rsidRPr="003E7F83" w:rsidRDefault="00F35B8A" w:rsidP="002B28A4">
            <w:pPr>
              <w:pStyle w:val="Tabletext"/>
              <w:ind w:right="113"/>
              <w:jc w:val="right"/>
              <w:rPr>
                <w:rFonts w:cs="Calibri"/>
                <w:sz w:val="17"/>
                <w:szCs w:val="17"/>
              </w:rPr>
            </w:pPr>
            <w:r w:rsidRPr="001162CE">
              <w:rPr>
                <w:rFonts w:cs="Calibri"/>
                <w:sz w:val="17"/>
                <w:szCs w:val="17"/>
              </w:rPr>
              <w:t>0.123</w:t>
            </w:r>
          </w:p>
        </w:tc>
        <w:tc>
          <w:tcPr>
            <w:tcW w:w="865" w:type="dxa"/>
          </w:tcPr>
          <w:p w:rsidR="00F35B8A" w:rsidRPr="003E7F83" w:rsidRDefault="00F35B8A" w:rsidP="002B28A4">
            <w:pPr>
              <w:pStyle w:val="Tabletext"/>
              <w:ind w:right="113"/>
              <w:jc w:val="right"/>
              <w:rPr>
                <w:rFonts w:cs="Calibri"/>
                <w:sz w:val="17"/>
                <w:szCs w:val="17"/>
              </w:rPr>
            </w:pPr>
            <w:r w:rsidRPr="001162CE">
              <w:rPr>
                <w:rFonts w:cs="Calibri"/>
                <w:sz w:val="17"/>
                <w:szCs w:val="17"/>
              </w:rPr>
              <w:t>-0.063</w:t>
            </w:r>
          </w:p>
        </w:tc>
        <w:tc>
          <w:tcPr>
            <w:tcW w:w="865" w:type="dxa"/>
            <w:gridSpan w:val="2"/>
          </w:tcPr>
          <w:p w:rsidR="00F35B8A" w:rsidRPr="003E7F83" w:rsidRDefault="00F35B8A" w:rsidP="002B28A4">
            <w:pPr>
              <w:pStyle w:val="Tabletext"/>
              <w:ind w:right="113"/>
              <w:jc w:val="right"/>
              <w:rPr>
                <w:rFonts w:cs="Calibri"/>
                <w:sz w:val="17"/>
                <w:szCs w:val="17"/>
              </w:rPr>
            </w:pPr>
            <w:r w:rsidRPr="001162CE">
              <w:rPr>
                <w:rFonts w:cs="Calibri"/>
                <w:sz w:val="17"/>
                <w:szCs w:val="17"/>
              </w:rPr>
              <w:t>0.137</w:t>
            </w:r>
          </w:p>
        </w:tc>
      </w:tr>
      <w:tr w:rsidR="00F35B8A" w:rsidRPr="003E7F83" w:rsidTr="00755970">
        <w:trPr>
          <w:trHeight w:hRule="exact" w:val="284"/>
        </w:trPr>
        <w:tc>
          <w:tcPr>
            <w:tcW w:w="3628" w:type="dxa"/>
          </w:tcPr>
          <w:p w:rsidR="00F35B8A" w:rsidRDefault="00F35B8A" w:rsidP="006F35AA">
            <w:pPr>
              <w:pStyle w:val="Tabletext"/>
              <w:rPr>
                <w:sz w:val="17"/>
                <w:szCs w:val="17"/>
              </w:rPr>
            </w:pPr>
            <w:r w:rsidRPr="001162CE">
              <w:rPr>
                <w:sz w:val="17"/>
                <w:szCs w:val="17"/>
              </w:rPr>
              <w:t>Personal and other services</w:t>
            </w:r>
          </w:p>
        </w:tc>
        <w:tc>
          <w:tcPr>
            <w:tcW w:w="864" w:type="dxa"/>
          </w:tcPr>
          <w:p w:rsidR="00F35B8A" w:rsidRPr="003E7F83" w:rsidRDefault="00F35B8A" w:rsidP="002B28A4">
            <w:pPr>
              <w:pStyle w:val="Tabletext"/>
              <w:ind w:right="113"/>
              <w:jc w:val="right"/>
              <w:rPr>
                <w:rFonts w:cs="Calibri"/>
                <w:sz w:val="17"/>
                <w:szCs w:val="17"/>
              </w:rPr>
            </w:pPr>
            <w:r w:rsidRPr="001162CE">
              <w:rPr>
                <w:rFonts w:cs="Calibri"/>
                <w:sz w:val="17"/>
                <w:szCs w:val="17"/>
              </w:rPr>
              <w:t>0.206</w:t>
            </w:r>
          </w:p>
        </w:tc>
        <w:tc>
          <w:tcPr>
            <w:tcW w:w="865" w:type="dxa"/>
          </w:tcPr>
          <w:p w:rsidR="00F35B8A" w:rsidRPr="003E7F83" w:rsidRDefault="00F35B8A" w:rsidP="002B28A4">
            <w:pPr>
              <w:pStyle w:val="Tabletext"/>
              <w:ind w:right="113"/>
              <w:jc w:val="right"/>
              <w:rPr>
                <w:rFonts w:cs="Calibri"/>
                <w:sz w:val="17"/>
                <w:szCs w:val="17"/>
              </w:rPr>
            </w:pPr>
            <w:r w:rsidRPr="001162CE">
              <w:rPr>
                <w:rFonts w:cs="Calibri"/>
                <w:sz w:val="17"/>
                <w:szCs w:val="17"/>
              </w:rPr>
              <w:t>0.000</w:t>
            </w:r>
          </w:p>
        </w:tc>
        <w:tc>
          <w:tcPr>
            <w:tcW w:w="865" w:type="dxa"/>
          </w:tcPr>
          <w:p w:rsidR="00F35B8A" w:rsidRPr="003E7F83" w:rsidRDefault="00F35B8A" w:rsidP="002B28A4">
            <w:pPr>
              <w:pStyle w:val="Tabletext"/>
              <w:ind w:right="113"/>
              <w:jc w:val="right"/>
              <w:rPr>
                <w:rFonts w:cs="Calibri"/>
                <w:sz w:val="17"/>
                <w:szCs w:val="17"/>
              </w:rPr>
            </w:pPr>
            <w:r w:rsidRPr="001162CE">
              <w:rPr>
                <w:rFonts w:cs="Calibri"/>
                <w:sz w:val="17"/>
                <w:szCs w:val="17"/>
              </w:rPr>
              <w:t>0.203</w:t>
            </w:r>
          </w:p>
        </w:tc>
        <w:tc>
          <w:tcPr>
            <w:tcW w:w="865" w:type="dxa"/>
          </w:tcPr>
          <w:p w:rsidR="00F35B8A" w:rsidRPr="003E7F83" w:rsidRDefault="00F35B8A" w:rsidP="002B28A4">
            <w:pPr>
              <w:pStyle w:val="Tabletext"/>
              <w:ind w:right="113"/>
              <w:jc w:val="right"/>
              <w:rPr>
                <w:rFonts w:cs="Calibri"/>
                <w:sz w:val="17"/>
                <w:szCs w:val="17"/>
              </w:rPr>
            </w:pPr>
            <w:r w:rsidRPr="001162CE">
              <w:rPr>
                <w:rFonts w:cs="Calibri"/>
                <w:sz w:val="17"/>
                <w:szCs w:val="17"/>
              </w:rPr>
              <w:t>0.000</w:t>
            </w:r>
          </w:p>
        </w:tc>
        <w:tc>
          <w:tcPr>
            <w:tcW w:w="864" w:type="dxa"/>
          </w:tcPr>
          <w:p w:rsidR="00F35B8A" w:rsidRPr="003E7F83" w:rsidRDefault="00F35B8A" w:rsidP="002B28A4">
            <w:pPr>
              <w:pStyle w:val="Tabletext"/>
              <w:ind w:right="113"/>
              <w:jc w:val="right"/>
              <w:rPr>
                <w:rFonts w:cs="Calibri"/>
                <w:sz w:val="17"/>
                <w:szCs w:val="17"/>
              </w:rPr>
            </w:pPr>
            <w:r w:rsidRPr="001162CE">
              <w:rPr>
                <w:rFonts w:cs="Calibri"/>
                <w:sz w:val="17"/>
                <w:szCs w:val="17"/>
              </w:rPr>
              <w:t>0.210</w:t>
            </w:r>
          </w:p>
        </w:tc>
        <w:tc>
          <w:tcPr>
            <w:tcW w:w="865" w:type="dxa"/>
          </w:tcPr>
          <w:p w:rsidR="00F35B8A" w:rsidRPr="003E7F83" w:rsidRDefault="00F35B8A" w:rsidP="002B28A4">
            <w:pPr>
              <w:pStyle w:val="Tabletext"/>
              <w:ind w:right="113"/>
              <w:jc w:val="right"/>
              <w:rPr>
                <w:rFonts w:cs="Calibri"/>
                <w:sz w:val="17"/>
                <w:szCs w:val="17"/>
              </w:rPr>
            </w:pPr>
            <w:r w:rsidRPr="001162CE">
              <w:rPr>
                <w:rFonts w:cs="Calibri"/>
                <w:sz w:val="17"/>
                <w:szCs w:val="17"/>
              </w:rPr>
              <w:t>0.000</w:t>
            </w:r>
          </w:p>
        </w:tc>
        <w:tc>
          <w:tcPr>
            <w:tcW w:w="865" w:type="dxa"/>
          </w:tcPr>
          <w:p w:rsidR="00F35B8A" w:rsidRPr="003E7F83" w:rsidRDefault="00F35B8A" w:rsidP="002B28A4">
            <w:pPr>
              <w:pStyle w:val="Tabletext"/>
              <w:ind w:right="113"/>
              <w:jc w:val="right"/>
              <w:rPr>
                <w:rFonts w:cs="Calibri"/>
                <w:sz w:val="17"/>
                <w:szCs w:val="17"/>
              </w:rPr>
            </w:pPr>
            <w:r w:rsidRPr="001162CE">
              <w:rPr>
                <w:rFonts w:cs="Calibri"/>
                <w:sz w:val="17"/>
                <w:szCs w:val="17"/>
              </w:rPr>
              <w:t>0.204</w:t>
            </w:r>
          </w:p>
        </w:tc>
        <w:tc>
          <w:tcPr>
            <w:tcW w:w="865" w:type="dxa"/>
          </w:tcPr>
          <w:p w:rsidR="00F35B8A" w:rsidRPr="003E7F83" w:rsidRDefault="00F35B8A" w:rsidP="002B28A4">
            <w:pPr>
              <w:pStyle w:val="Tabletext"/>
              <w:ind w:right="113"/>
              <w:jc w:val="right"/>
              <w:rPr>
                <w:rFonts w:cs="Calibri"/>
                <w:sz w:val="17"/>
                <w:szCs w:val="17"/>
              </w:rPr>
            </w:pPr>
            <w:r w:rsidRPr="001162CE">
              <w:rPr>
                <w:rFonts w:cs="Calibri"/>
                <w:sz w:val="17"/>
                <w:szCs w:val="17"/>
              </w:rPr>
              <w:t>0.000</w:t>
            </w:r>
          </w:p>
        </w:tc>
        <w:tc>
          <w:tcPr>
            <w:tcW w:w="864" w:type="dxa"/>
          </w:tcPr>
          <w:p w:rsidR="00F35B8A" w:rsidRPr="003E7F83" w:rsidRDefault="00F35B8A" w:rsidP="002B28A4">
            <w:pPr>
              <w:pStyle w:val="Tabletext"/>
              <w:ind w:right="113"/>
              <w:jc w:val="right"/>
              <w:rPr>
                <w:rFonts w:cs="Calibri"/>
                <w:sz w:val="17"/>
                <w:szCs w:val="17"/>
              </w:rPr>
            </w:pPr>
            <w:r w:rsidRPr="001162CE">
              <w:rPr>
                <w:rFonts w:cs="Calibri"/>
                <w:sz w:val="17"/>
                <w:szCs w:val="17"/>
              </w:rPr>
              <w:t>0.201</w:t>
            </w:r>
          </w:p>
        </w:tc>
        <w:tc>
          <w:tcPr>
            <w:tcW w:w="865" w:type="dxa"/>
          </w:tcPr>
          <w:p w:rsidR="00F35B8A" w:rsidRPr="003E7F83" w:rsidRDefault="00F35B8A" w:rsidP="002B28A4">
            <w:pPr>
              <w:pStyle w:val="Tabletext"/>
              <w:ind w:right="113"/>
              <w:jc w:val="right"/>
              <w:rPr>
                <w:rFonts w:cs="Calibri"/>
                <w:sz w:val="17"/>
                <w:szCs w:val="17"/>
              </w:rPr>
            </w:pPr>
            <w:r w:rsidRPr="001162CE">
              <w:rPr>
                <w:rFonts w:cs="Calibri"/>
                <w:sz w:val="17"/>
                <w:szCs w:val="17"/>
              </w:rPr>
              <w:t>0.000</w:t>
            </w:r>
          </w:p>
        </w:tc>
        <w:tc>
          <w:tcPr>
            <w:tcW w:w="865" w:type="dxa"/>
          </w:tcPr>
          <w:p w:rsidR="00F35B8A" w:rsidRPr="003E7F83" w:rsidRDefault="00F35B8A" w:rsidP="002B28A4">
            <w:pPr>
              <w:pStyle w:val="Tabletext"/>
              <w:ind w:right="113"/>
              <w:jc w:val="right"/>
              <w:rPr>
                <w:rFonts w:cs="Calibri"/>
                <w:sz w:val="17"/>
                <w:szCs w:val="17"/>
              </w:rPr>
            </w:pPr>
            <w:r w:rsidRPr="001162CE">
              <w:rPr>
                <w:rFonts w:cs="Calibri"/>
                <w:sz w:val="17"/>
                <w:szCs w:val="17"/>
              </w:rPr>
              <w:t>0.201</w:t>
            </w:r>
          </w:p>
        </w:tc>
        <w:tc>
          <w:tcPr>
            <w:tcW w:w="865" w:type="dxa"/>
            <w:gridSpan w:val="2"/>
          </w:tcPr>
          <w:p w:rsidR="00F35B8A" w:rsidRPr="003E7F83" w:rsidRDefault="00F35B8A" w:rsidP="002B28A4">
            <w:pPr>
              <w:pStyle w:val="Tabletext"/>
              <w:ind w:right="113"/>
              <w:jc w:val="right"/>
              <w:rPr>
                <w:rFonts w:cs="Calibri"/>
                <w:sz w:val="17"/>
                <w:szCs w:val="17"/>
              </w:rPr>
            </w:pPr>
            <w:r w:rsidRPr="001162CE">
              <w:rPr>
                <w:rFonts w:cs="Calibri"/>
                <w:sz w:val="17"/>
                <w:szCs w:val="17"/>
              </w:rPr>
              <w:t>0.000</w:t>
            </w:r>
          </w:p>
        </w:tc>
      </w:tr>
      <w:tr w:rsidR="00F35B8A" w:rsidRPr="00CF4B62" w:rsidTr="00755970">
        <w:trPr>
          <w:gridAfter w:val="1"/>
          <w:wAfter w:w="16" w:type="dxa"/>
        </w:trPr>
        <w:tc>
          <w:tcPr>
            <w:tcW w:w="13989" w:type="dxa"/>
            <w:gridSpan w:val="13"/>
            <w:vAlign w:val="center"/>
          </w:tcPr>
          <w:p w:rsidR="00F35B8A" w:rsidRPr="00CF4B62" w:rsidDel="003E7F83" w:rsidRDefault="00F35B8A" w:rsidP="006F35AA">
            <w:pPr>
              <w:pStyle w:val="Tablehead3"/>
              <w:rPr>
                <w:i w:val="0"/>
                <w:sz w:val="6"/>
                <w:szCs w:val="6"/>
              </w:rPr>
            </w:pPr>
          </w:p>
        </w:tc>
      </w:tr>
      <w:tr w:rsidR="00F35B8A" w:rsidRPr="003E7F83" w:rsidTr="00755970">
        <w:trPr>
          <w:gridAfter w:val="1"/>
          <w:wAfter w:w="16" w:type="dxa"/>
          <w:trHeight w:hRule="exact" w:val="284"/>
        </w:trPr>
        <w:tc>
          <w:tcPr>
            <w:tcW w:w="13989" w:type="dxa"/>
            <w:gridSpan w:val="13"/>
            <w:vAlign w:val="bottom"/>
          </w:tcPr>
          <w:p w:rsidR="00F35B8A" w:rsidRDefault="00F35B8A" w:rsidP="006F35AA">
            <w:pPr>
              <w:pStyle w:val="Tablehead3"/>
              <w:rPr>
                <w:rFonts w:cs="Calibri"/>
                <w:szCs w:val="17"/>
              </w:rPr>
            </w:pPr>
            <w:r>
              <w:rPr>
                <w:szCs w:val="17"/>
              </w:rPr>
              <w:t xml:space="preserve">Business </w:t>
            </w:r>
            <w:r w:rsidRPr="00E957AC">
              <w:rPr>
                <w:szCs w:val="17"/>
              </w:rPr>
              <w:t xml:space="preserve">size (Reference category: </w:t>
            </w:r>
            <w:r>
              <w:rPr>
                <w:szCs w:val="17"/>
              </w:rPr>
              <w:t xml:space="preserve">fewer </w:t>
            </w:r>
            <w:r w:rsidRPr="00E957AC">
              <w:rPr>
                <w:szCs w:val="17"/>
              </w:rPr>
              <w:t>than 5 employees</w:t>
            </w:r>
            <w:r w:rsidRPr="001162CE">
              <w:rPr>
                <w:szCs w:val="17"/>
              </w:rPr>
              <w:t>)</w:t>
            </w:r>
          </w:p>
        </w:tc>
      </w:tr>
      <w:tr w:rsidR="00F35B8A" w:rsidRPr="003E7F83" w:rsidTr="00755970">
        <w:trPr>
          <w:trHeight w:hRule="exact" w:val="284"/>
        </w:trPr>
        <w:tc>
          <w:tcPr>
            <w:tcW w:w="3628" w:type="dxa"/>
          </w:tcPr>
          <w:p w:rsidR="00F35B8A" w:rsidRPr="003E7F83" w:rsidRDefault="00F35B8A" w:rsidP="006F35AA">
            <w:pPr>
              <w:pStyle w:val="Tabletext"/>
              <w:rPr>
                <w:rFonts w:cs="Calibri"/>
                <w:sz w:val="17"/>
                <w:szCs w:val="17"/>
              </w:rPr>
            </w:pPr>
            <w:r>
              <w:rPr>
                <w:rFonts w:cs="Calibri"/>
                <w:sz w:val="17"/>
                <w:szCs w:val="17"/>
              </w:rPr>
              <w:t>5–19 employees</w:t>
            </w:r>
          </w:p>
        </w:tc>
        <w:tc>
          <w:tcPr>
            <w:tcW w:w="864" w:type="dxa"/>
          </w:tcPr>
          <w:p w:rsidR="00F35B8A" w:rsidRPr="003E7F83" w:rsidRDefault="00F35B8A" w:rsidP="002B28A4">
            <w:pPr>
              <w:pStyle w:val="Tabletext"/>
              <w:ind w:right="113"/>
              <w:jc w:val="right"/>
              <w:rPr>
                <w:rFonts w:cs="Calibri"/>
                <w:sz w:val="17"/>
                <w:szCs w:val="17"/>
              </w:rPr>
            </w:pPr>
            <w:r w:rsidRPr="001162CE">
              <w:rPr>
                <w:rFonts w:cs="Calibri"/>
                <w:sz w:val="17"/>
                <w:szCs w:val="17"/>
              </w:rPr>
              <w:t>0.166</w:t>
            </w:r>
          </w:p>
        </w:tc>
        <w:tc>
          <w:tcPr>
            <w:tcW w:w="863" w:type="dxa"/>
          </w:tcPr>
          <w:p w:rsidR="00F35B8A" w:rsidRPr="003E7F83" w:rsidRDefault="00F35B8A" w:rsidP="002B28A4">
            <w:pPr>
              <w:pStyle w:val="Tabletext"/>
              <w:ind w:right="113"/>
              <w:jc w:val="right"/>
              <w:rPr>
                <w:rFonts w:cs="Calibri"/>
                <w:sz w:val="17"/>
                <w:szCs w:val="17"/>
              </w:rPr>
            </w:pPr>
            <w:r w:rsidRPr="001162CE">
              <w:rPr>
                <w:rFonts w:cs="Calibri"/>
                <w:sz w:val="17"/>
                <w:szCs w:val="17"/>
              </w:rPr>
              <w:t>0.000</w:t>
            </w:r>
          </w:p>
        </w:tc>
        <w:tc>
          <w:tcPr>
            <w:tcW w:w="864" w:type="dxa"/>
          </w:tcPr>
          <w:p w:rsidR="00F35B8A" w:rsidRPr="003E7F83" w:rsidRDefault="00F35B8A" w:rsidP="002B28A4">
            <w:pPr>
              <w:pStyle w:val="Tabletext"/>
              <w:ind w:right="113"/>
              <w:jc w:val="right"/>
              <w:rPr>
                <w:rFonts w:cs="Calibri"/>
                <w:sz w:val="17"/>
                <w:szCs w:val="17"/>
              </w:rPr>
            </w:pPr>
            <w:r w:rsidRPr="001162CE">
              <w:rPr>
                <w:rFonts w:cs="Calibri"/>
                <w:sz w:val="17"/>
                <w:szCs w:val="17"/>
              </w:rPr>
              <w:t>0.166</w:t>
            </w:r>
          </w:p>
        </w:tc>
        <w:tc>
          <w:tcPr>
            <w:tcW w:w="863" w:type="dxa"/>
          </w:tcPr>
          <w:p w:rsidR="00F35B8A" w:rsidRPr="003E7F83" w:rsidRDefault="00F35B8A" w:rsidP="002B28A4">
            <w:pPr>
              <w:pStyle w:val="Tabletext"/>
              <w:ind w:right="113"/>
              <w:jc w:val="right"/>
              <w:rPr>
                <w:rFonts w:cs="Calibri"/>
                <w:sz w:val="17"/>
                <w:szCs w:val="17"/>
              </w:rPr>
            </w:pPr>
            <w:r w:rsidRPr="001162CE">
              <w:rPr>
                <w:rFonts w:cs="Calibri"/>
                <w:sz w:val="17"/>
                <w:szCs w:val="17"/>
              </w:rPr>
              <w:t>0.000</w:t>
            </w:r>
          </w:p>
        </w:tc>
        <w:tc>
          <w:tcPr>
            <w:tcW w:w="864" w:type="dxa"/>
          </w:tcPr>
          <w:p w:rsidR="00F35B8A" w:rsidRPr="003E7F83" w:rsidRDefault="00F35B8A" w:rsidP="002B28A4">
            <w:pPr>
              <w:pStyle w:val="Tabletext"/>
              <w:ind w:right="113"/>
              <w:jc w:val="right"/>
              <w:rPr>
                <w:rFonts w:cs="Calibri"/>
                <w:sz w:val="17"/>
                <w:szCs w:val="17"/>
              </w:rPr>
            </w:pPr>
            <w:r w:rsidRPr="001162CE">
              <w:rPr>
                <w:rFonts w:cs="Calibri"/>
                <w:sz w:val="17"/>
                <w:szCs w:val="17"/>
              </w:rPr>
              <w:t>0.164</w:t>
            </w:r>
          </w:p>
        </w:tc>
        <w:tc>
          <w:tcPr>
            <w:tcW w:w="862" w:type="dxa"/>
          </w:tcPr>
          <w:p w:rsidR="00F35B8A" w:rsidRPr="003E7F83" w:rsidRDefault="00F35B8A" w:rsidP="002B28A4">
            <w:pPr>
              <w:pStyle w:val="Tabletext"/>
              <w:ind w:right="113"/>
              <w:jc w:val="right"/>
              <w:rPr>
                <w:rFonts w:cs="Calibri"/>
                <w:sz w:val="17"/>
                <w:szCs w:val="17"/>
              </w:rPr>
            </w:pPr>
            <w:r w:rsidRPr="001162CE">
              <w:rPr>
                <w:rFonts w:cs="Calibri"/>
                <w:sz w:val="17"/>
                <w:szCs w:val="17"/>
              </w:rPr>
              <w:t>0.000</w:t>
            </w:r>
          </w:p>
        </w:tc>
        <w:tc>
          <w:tcPr>
            <w:tcW w:w="866" w:type="dxa"/>
          </w:tcPr>
          <w:p w:rsidR="00F35B8A" w:rsidRPr="003E7F83" w:rsidRDefault="00F35B8A" w:rsidP="002B28A4">
            <w:pPr>
              <w:pStyle w:val="Tabletext"/>
              <w:ind w:right="113"/>
              <w:jc w:val="right"/>
              <w:rPr>
                <w:rFonts w:cs="Calibri"/>
                <w:sz w:val="17"/>
                <w:szCs w:val="17"/>
              </w:rPr>
            </w:pPr>
            <w:r w:rsidRPr="001162CE">
              <w:rPr>
                <w:rFonts w:cs="Calibri"/>
                <w:sz w:val="17"/>
                <w:szCs w:val="17"/>
              </w:rPr>
              <w:t>0.164</w:t>
            </w:r>
          </w:p>
        </w:tc>
        <w:tc>
          <w:tcPr>
            <w:tcW w:w="865" w:type="dxa"/>
          </w:tcPr>
          <w:p w:rsidR="00F35B8A" w:rsidRPr="003E7F83" w:rsidRDefault="00F35B8A" w:rsidP="002B28A4">
            <w:pPr>
              <w:pStyle w:val="Tabletext"/>
              <w:ind w:right="113"/>
              <w:jc w:val="right"/>
              <w:rPr>
                <w:rFonts w:cs="Calibri"/>
                <w:sz w:val="17"/>
                <w:szCs w:val="17"/>
              </w:rPr>
            </w:pPr>
            <w:r w:rsidRPr="001162CE">
              <w:rPr>
                <w:rFonts w:cs="Calibri"/>
                <w:sz w:val="17"/>
                <w:szCs w:val="17"/>
              </w:rPr>
              <w:t>0.000</w:t>
            </w:r>
          </w:p>
        </w:tc>
        <w:tc>
          <w:tcPr>
            <w:tcW w:w="863" w:type="dxa"/>
          </w:tcPr>
          <w:p w:rsidR="00F35B8A" w:rsidRPr="003E7F83" w:rsidRDefault="00F35B8A" w:rsidP="002B28A4">
            <w:pPr>
              <w:pStyle w:val="Tabletext"/>
              <w:ind w:right="113"/>
              <w:jc w:val="right"/>
              <w:rPr>
                <w:rFonts w:cs="Calibri"/>
                <w:sz w:val="17"/>
                <w:szCs w:val="17"/>
              </w:rPr>
            </w:pPr>
            <w:r w:rsidRPr="001162CE">
              <w:rPr>
                <w:rFonts w:cs="Calibri"/>
                <w:sz w:val="17"/>
                <w:szCs w:val="17"/>
              </w:rPr>
              <w:t>0.163</w:t>
            </w:r>
          </w:p>
        </w:tc>
        <w:tc>
          <w:tcPr>
            <w:tcW w:w="862" w:type="dxa"/>
          </w:tcPr>
          <w:p w:rsidR="00F35B8A" w:rsidRPr="003E7F83" w:rsidRDefault="00F35B8A" w:rsidP="002B28A4">
            <w:pPr>
              <w:pStyle w:val="Tabletext"/>
              <w:ind w:right="113"/>
              <w:jc w:val="right"/>
              <w:rPr>
                <w:rFonts w:cs="Calibri"/>
                <w:sz w:val="17"/>
                <w:szCs w:val="17"/>
              </w:rPr>
            </w:pPr>
            <w:r w:rsidRPr="001162CE">
              <w:rPr>
                <w:rFonts w:cs="Calibri"/>
                <w:sz w:val="17"/>
                <w:szCs w:val="17"/>
              </w:rPr>
              <w:t>0.000</w:t>
            </w:r>
          </w:p>
        </w:tc>
        <w:tc>
          <w:tcPr>
            <w:tcW w:w="863" w:type="dxa"/>
          </w:tcPr>
          <w:p w:rsidR="00F35B8A" w:rsidRPr="003E7F83" w:rsidRDefault="00F35B8A" w:rsidP="002B28A4">
            <w:pPr>
              <w:pStyle w:val="Tabletext"/>
              <w:ind w:right="113"/>
              <w:jc w:val="right"/>
              <w:rPr>
                <w:rFonts w:cs="Calibri"/>
                <w:sz w:val="17"/>
                <w:szCs w:val="17"/>
              </w:rPr>
            </w:pPr>
            <w:r w:rsidRPr="001162CE">
              <w:rPr>
                <w:rFonts w:cs="Calibri"/>
                <w:sz w:val="17"/>
                <w:szCs w:val="17"/>
              </w:rPr>
              <w:t>0.161</w:t>
            </w:r>
          </w:p>
        </w:tc>
        <w:tc>
          <w:tcPr>
            <w:tcW w:w="878" w:type="dxa"/>
            <w:gridSpan w:val="2"/>
          </w:tcPr>
          <w:p w:rsidR="00F35B8A" w:rsidRPr="003E7F83" w:rsidRDefault="00F35B8A" w:rsidP="002B28A4">
            <w:pPr>
              <w:pStyle w:val="Tabletext"/>
              <w:ind w:right="113"/>
              <w:jc w:val="right"/>
              <w:rPr>
                <w:rFonts w:cs="Calibri"/>
                <w:sz w:val="17"/>
                <w:szCs w:val="17"/>
              </w:rPr>
            </w:pPr>
            <w:r w:rsidRPr="001162CE">
              <w:rPr>
                <w:rFonts w:cs="Calibri"/>
                <w:sz w:val="17"/>
                <w:szCs w:val="17"/>
              </w:rPr>
              <w:t>0.000</w:t>
            </w:r>
          </w:p>
        </w:tc>
      </w:tr>
      <w:tr w:rsidR="00F35B8A" w:rsidRPr="003E7F83" w:rsidTr="00755970">
        <w:trPr>
          <w:trHeight w:hRule="exact" w:val="284"/>
        </w:trPr>
        <w:tc>
          <w:tcPr>
            <w:tcW w:w="3628" w:type="dxa"/>
          </w:tcPr>
          <w:p w:rsidR="00F35B8A" w:rsidRPr="003E7F83" w:rsidRDefault="00F35B8A" w:rsidP="006F35AA">
            <w:pPr>
              <w:pStyle w:val="Tabletext"/>
              <w:rPr>
                <w:rFonts w:cs="Calibri"/>
                <w:sz w:val="17"/>
                <w:szCs w:val="17"/>
              </w:rPr>
            </w:pPr>
            <w:r>
              <w:rPr>
                <w:rFonts w:cs="Calibri"/>
                <w:sz w:val="17"/>
                <w:szCs w:val="17"/>
              </w:rPr>
              <w:t>20–199 employees</w:t>
            </w:r>
          </w:p>
        </w:tc>
        <w:tc>
          <w:tcPr>
            <w:tcW w:w="864" w:type="dxa"/>
          </w:tcPr>
          <w:p w:rsidR="00F35B8A" w:rsidRPr="003E7F83" w:rsidRDefault="00F35B8A" w:rsidP="002B28A4">
            <w:pPr>
              <w:pStyle w:val="Tabletext"/>
              <w:ind w:right="113"/>
              <w:jc w:val="right"/>
              <w:rPr>
                <w:rFonts w:cs="Calibri"/>
                <w:sz w:val="17"/>
                <w:szCs w:val="17"/>
              </w:rPr>
            </w:pPr>
            <w:r w:rsidRPr="001162CE">
              <w:rPr>
                <w:rFonts w:cs="Calibri"/>
                <w:sz w:val="17"/>
                <w:szCs w:val="17"/>
              </w:rPr>
              <w:t>0.276</w:t>
            </w:r>
          </w:p>
        </w:tc>
        <w:tc>
          <w:tcPr>
            <w:tcW w:w="863" w:type="dxa"/>
          </w:tcPr>
          <w:p w:rsidR="00F35B8A" w:rsidRPr="003E7F83" w:rsidRDefault="00F35B8A" w:rsidP="002B28A4">
            <w:pPr>
              <w:pStyle w:val="Tabletext"/>
              <w:ind w:right="113"/>
              <w:jc w:val="right"/>
              <w:rPr>
                <w:rFonts w:cs="Calibri"/>
                <w:sz w:val="17"/>
                <w:szCs w:val="17"/>
              </w:rPr>
            </w:pPr>
            <w:r w:rsidRPr="001162CE">
              <w:rPr>
                <w:rFonts w:cs="Calibri"/>
                <w:sz w:val="17"/>
                <w:szCs w:val="17"/>
              </w:rPr>
              <w:t>0.000</w:t>
            </w:r>
          </w:p>
        </w:tc>
        <w:tc>
          <w:tcPr>
            <w:tcW w:w="864" w:type="dxa"/>
          </w:tcPr>
          <w:p w:rsidR="00F35B8A" w:rsidRPr="003E7F83" w:rsidRDefault="00F35B8A" w:rsidP="002B28A4">
            <w:pPr>
              <w:pStyle w:val="Tabletext"/>
              <w:ind w:right="113"/>
              <w:jc w:val="right"/>
              <w:rPr>
                <w:rFonts w:cs="Calibri"/>
                <w:sz w:val="17"/>
                <w:szCs w:val="17"/>
              </w:rPr>
            </w:pPr>
            <w:r w:rsidRPr="001162CE">
              <w:rPr>
                <w:rFonts w:cs="Calibri"/>
                <w:sz w:val="17"/>
                <w:szCs w:val="17"/>
              </w:rPr>
              <w:t>0.272</w:t>
            </w:r>
          </w:p>
        </w:tc>
        <w:tc>
          <w:tcPr>
            <w:tcW w:w="863" w:type="dxa"/>
          </w:tcPr>
          <w:p w:rsidR="00F35B8A" w:rsidRPr="003E7F83" w:rsidRDefault="00F35B8A" w:rsidP="002B28A4">
            <w:pPr>
              <w:pStyle w:val="Tabletext"/>
              <w:ind w:right="113"/>
              <w:jc w:val="right"/>
              <w:rPr>
                <w:rFonts w:cs="Calibri"/>
                <w:sz w:val="17"/>
                <w:szCs w:val="17"/>
              </w:rPr>
            </w:pPr>
            <w:r w:rsidRPr="001162CE">
              <w:rPr>
                <w:rFonts w:cs="Calibri"/>
                <w:sz w:val="17"/>
                <w:szCs w:val="17"/>
              </w:rPr>
              <w:t>0.000</w:t>
            </w:r>
          </w:p>
        </w:tc>
        <w:tc>
          <w:tcPr>
            <w:tcW w:w="864" w:type="dxa"/>
          </w:tcPr>
          <w:p w:rsidR="00F35B8A" w:rsidRPr="003E7F83" w:rsidRDefault="00F35B8A" w:rsidP="002B28A4">
            <w:pPr>
              <w:pStyle w:val="Tabletext"/>
              <w:ind w:right="113"/>
              <w:jc w:val="right"/>
              <w:rPr>
                <w:rFonts w:cs="Calibri"/>
                <w:sz w:val="17"/>
                <w:szCs w:val="17"/>
              </w:rPr>
            </w:pPr>
            <w:r w:rsidRPr="001162CE">
              <w:rPr>
                <w:rFonts w:cs="Calibri"/>
                <w:sz w:val="17"/>
                <w:szCs w:val="17"/>
              </w:rPr>
              <w:t>0.271</w:t>
            </w:r>
          </w:p>
        </w:tc>
        <w:tc>
          <w:tcPr>
            <w:tcW w:w="862" w:type="dxa"/>
          </w:tcPr>
          <w:p w:rsidR="00F35B8A" w:rsidRPr="003E7F83" w:rsidRDefault="00F35B8A" w:rsidP="002B28A4">
            <w:pPr>
              <w:pStyle w:val="Tabletext"/>
              <w:ind w:right="113"/>
              <w:jc w:val="right"/>
              <w:rPr>
                <w:rFonts w:cs="Calibri"/>
                <w:sz w:val="17"/>
                <w:szCs w:val="17"/>
              </w:rPr>
            </w:pPr>
            <w:r w:rsidRPr="001162CE">
              <w:rPr>
                <w:rFonts w:cs="Calibri"/>
                <w:sz w:val="17"/>
                <w:szCs w:val="17"/>
              </w:rPr>
              <w:t>0.000</w:t>
            </w:r>
          </w:p>
        </w:tc>
        <w:tc>
          <w:tcPr>
            <w:tcW w:w="866" w:type="dxa"/>
          </w:tcPr>
          <w:p w:rsidR="00F35B8A" w:rsidRPr="003E7F83" w:rsidRDefault="00F35B8A" w:rsidP="002B28A4">
            <w:pPr>
              <w:pStyle w:val="Tabletext"/>
              <w:ind w:right="113"/>
              <w:jc w:val="right"/>
              <w:rPr>
                <w:rFonts w:cs="Calibri"/>
                <w:sz w:val="17"/>
                <w:szCs w:val="17"/>
              </w:rPr>
            </w:pPr>
            <w:r w:rsidRPr="001162CE">
              <w:rPr>
                <w:rFonts w:cs="Calibri"/>
                <w:sz w:val="17"/>
                <w:szCs w:val="17"/>
              </w:rPr>
              <w:t>0.270</w:t>
            </w:r>
          </w:p>
        </w:tc>
        <w:tc>
          <w:tcPr>
            <w:tcW w:w="865" w:type="dxa"/>
          </w:tcPr>
          <w:p w:rsidR="00F35B8A" w:rsidRPr="003E7F83" w:rsidRDefault="00F35B8A" w:rsidP="002B28A4">
            <w:pPr>
              <w:pStyle w:val="Tabletext"/>
              <w:ind w:right="113"/>
              <w:jc w:val="right"/>
              <w:rPr>
                <w:rFonts w:cs="Calibri"/>
                <w:sz w:val="17"/>
                <w:szCs w:val="17"/>
              </w:rPr>
            </w:pPr>
            <w:r w:rsidRPr="001162CE">
              <w:rPr>
                <w:rFonts w:cs="Calibri"/>
                <w:sz w:val="17"/>
                <w:szCs w:val="17"/>
              </w:rPr>
              <w:t>0.000</w:t>
            </w:r>
          </w:p>
        </w:tc>
        <w:tc>
          <w:tcPr>
            <w:tcW w:w="863" w:type="dxa"/>
          </w:tcPr>
          <w:p w:rsidR="00F35B8A" w:rsidRPr="003E7F83" w:rsidRDefault="00F35B8A" w:rsidP="002B28A4">
            <w:pPr>
              <w:pStyle w:val="Tabletext"/>
              <w:ind w:right="113"/>
              <w:jc w:val="right"/>
              <w:rPr>
                <w:rFonts w:cs="Calibri"/>
                <w:sz w:val="17"/>
                <w:szCs w:val="17"/>
              </w:rPr>
            </w:pPr>
            <w:r w:rsidRPr="001162CE">
              <w:rPr>
                <w:rFonts w:cs="Calibri"/>
                <w:sz w:val="17"/>
                <w:szCs w:val="17"/>
              </w:rPr>
              <w:t>0.270</w:t>
            </w:r>
          </w:p>
        </w:tc>
        <w:tc>
          <w:tcPr>
            <w:tcW w:w="862" w:type="dxa"/>
          </w:tcPr>
          <w:p w:rsidR="00F35B8A" w:rsidRPr="003E7F83" w:rsidRDefault="00F35B8A" w:rsidP="002B28A4">
            <w:pPr>
              <w:pStyle w:val="Tabletext"/>
              <w:ind w:right="113"/>
              <w:jc w:val="right"/>
              <w:rPr>
                <w:rFonts w:cs="Calibri"/>
                <w:sz w:val="17"/>
                <w:szCs w:val="17"/>
              </w:rPr>
            </w:pPr>
            <w:r w:rsidRPr="001162CE">
              <w:rPr>
                <w:rFonts w:cs="Calibri"/>
                <w:sz w:val="17"/>
                <w:szCs w:val="17"/>
              </w:rPr>
              <w:t>0.000</w:t>
            </w:r>
          </w:p>
        </w:tc>
        <w:tc>
          <w:tcPr>
            <w:tcW w:w="863" w:type="dxa"/>
          </w:tcPr>
          <w:p w:rsidR="00F35B8A" w:rsidRPr="003E7F83" w:rsidRDefault="00F35B8A" w:rsidP="002B28A4">
            <w:pPr>
              <w:pStyle w:val="Tabletext"/>
              <w:ind w:right="113"/>
              <w:jc w:val="right"/>
              <w:rPr>
                <w:rFonts w:cs="Calibri"/>
                <w:sz w:val="17"/>
                <w:szCs w:val="17"/>
              </w:rPr>
            </w:pPr>
            <w:r w:rsidRPr="001162CE">
              <w:rPr>
                <w:rFonts w:cs="Calibri"/>
                <w:sz w:val="17"/>
                <w:szCs w:val="17"/>
              </w:rPr>
              <w:t>0.258</w:t>
            </w:r>
          </w:p>
        </w:tc>
        <w:tc>
          <w:tcPr>
            <w:tcW w:w="878" w:type="dxa"/>
            <w:gridSpan w:val="2"/>
          </w:tcPr>
          <w:p w:rsidR="00F35B8A" w:rsidRPr="003E7F83" w:rsidRDefault="00F35B8A" w:rsidP="002B28A4">
            <w:pPr>
              <w:pStyle w:val="Tabletext"/>
              <w:ind w:right="113"/>
              <w:jc w:val="right"/>
              <w:rPr>
                <w:rFonts w:cs="Calibri"/>
                <w:sz w:val="17"/>
                <w:szCs w:val="17"/>
              </w:rPr>
            </w:pPr>
            <w:r w:rsidRPr="001162CE">
              <w:rPr>
                <w:rFonts w:cs="Calibri"/>
                <w:sz w:val="17"/>
                <w:szCs w:val="17"/>
              </w:rPr>
              <w:t>0.000</w:t>
            </w:r>
          </w:p>
        </w:tc>
      </w:tr>
      <w:tr w:rsidR="00F35B8A" w:rsidRPr="00CF4B62" w:rsidTr="00755970">
        <w:tc>
          <w:tcPr>
            <w:tcW w:w="14005" w:type="dxa"/>
            <w:gridSpan w:val="14"/>
          </w:tcPr>
          <w:p w:rsidR="00F35B8A" w:rsidRDefault="00F35B8A" w:rsidP="006F35AA">
            <w:pPr>
              <w:pStyle w:val="Tabletext"/>
              <w:rPr>
                <w:rFonts w:cs="Calibri"/>
                <w:sz w:val="6"/>
                <w:szCs w:val="6"/>
              </w:rPr>
            </w:pPr>
          </w:p>
        </w:tc>
      </w:tr>
      <w:tr w:rsidR="00F35B8A" w:rsidRPr="003E7F83" w:rsidTr="00755970">
        <w:trPr>
          <w:trHeight w:hRule="exact" w:val="284"/>
        </w:trPr>
        <w:tc>
          <w:tcPr>
            <w:tcW w:w="3628" w:type="dxa"/>
          </w:tcPr>
          <w:p w:rsidR="00F35B8A" w:rsidRDefault="00F35B8A" w:rsidP="006F35AA">
            <w:pPr>
              <w:pStyle w:val="Tabletext"/>
              <w:rPr>
                <w:rFonts w:cs="Calibri"/>
                <w:sz w:val="17"/>
                <w:szCs w:val="17"/>
              </w:rPr>
            </w:pPr>
            <w:r>
              <w:rPr>
                <w:rFonts w:cs="Calibri"/>
                <w:sz w:val="17"/>
                <w:szCs w:val="17"/>
              </w:rPr>
              <w:t>Single decision-maker</w:t>
            </w:r>
          </w:p>
        </w:tc>
        <w:tc>
          <w:tcPr>
            <w:tcW w:w="864" w:type="dxa"/>
          </w:tcPr>
          <w:p w:rsidR="00F35B8A" w:rsidRPr="003E7F83" w:rsidRDefault="00F35B8A" w:rsidP="002B28A4">
            <w:pPr>
              <w:pStyle w:val="Tabletext"/>
              <w:ind w:right="113"/>
              <w:jc w:val="right"/>
              <w:rPr>
                <w:rFonts w:cs="Calibri"/>
                <w:sz w:val="17"/>
                <w:szCs w:val="17"/>
              </w:rPr>
            </w:pPr>
            <w:r w:rsidRPr="001162CE">
              <w:rPr>
                <w:rFonts w:cs="Calibri"/>
                <w:sz w:val="17"/>
                <w:szCs w:val="17"/>
              </w:rPr>
              <w:t>0.037</w:t>
            </w:r>
          </w:p>
        </w:tc>
        <w:tc>
          <w:tcPr>
            <w:tcW w:w="863" w:type="dxa"/>
          </w:tcPr>
          <w:p w:rsidR="00F35B8A" w:rsidRPr="003E7F83" w:rsidRDefault="00F35B8A" w:rsidP="002B28A4">
            <w:pPr>
              <w:pStyle w:val="Tabletext"/>
              <w:ind w:right="113"/>
              <w:jc w:val="right"/>
              <w:rPr>
                <w:rFonts w:cs="Calibri"/>
                <w:sz w:val="17"/>
                <w:szCs w:val="17"/>
              </w:rPr>
            </w:pPr>
            <w:r w:rsidRPr="001162CE">
              <w:rPr>
                <w:rFonts w:cs="Calibri"/>
                <w:sz w:val="17"/>
                <w:szCs w:val="17"/>
              </w:rPr>
              <w:t>0.043</w:t>
            </w:r>
          </w:p>
        </w:tc>
        <w:tc>
          <w:tcPr>
            <w:tcW w:w="864" w:type="dxa"/>
          </w:tcPr>
          <w:p w:rsidR="00F35B8A" w:rsidRPr="003E7F83" w:rsidRDefault="00F35B8A" w:rsidP="002B28A4">
            <w:pPr>
              <w:pStyle w:val="Tabletext"/>
              <w:ind w:right="113"/>
              <w:jc w:val="right"/>
              <w:rPr>
                <w:rFonts w:cs="Calibri"/>
                <w:sz w:val="17"/>
                <w:szCs w:val="17"/>
              </w:rPr>
            </w:pPr>
            <w:r w:rsidRPr="001162CE">
              <w:rPr>
                <w:rFonts w:cs="Calibri"/>
                <w:sz w:val="17"/>
                <w:szCs w:val="17"/>
              </w:rPr>
              <w:t>0.030</w:t>
            </w:r>
          </w:p>
        </w:tc>
        <w:tc>
          <w:tcPr>
            <w:tcW w:w="863" w:type="dxa"/>
          </w:tcPr>
          <w:p w:rsidR="00F35B8A" w:rsidRPr="003E7F83" w:rsidRDefault="00F35B8A" w:rsidP="002B28A4">
            <w:pPr>
              <w:pStyle w:val="Tabletext"/>
              <w:ind w:right="113"/>
              <w:jc w:val="right"/>
              <w:rPr>
                <w:rFonts w:cs="Calibri"/>
                <w:sz w:val="17"/>
                <w:szCs w:val="17"/>
              </w:rPr>
            </w:pPr>
            <w:r w:rsidRPr="001162CE">
              <w:rPr>
                <w:rFonts w:cs="Calibri"/>
                <w:sz w:val="17"/>
                <w:szCs w:val="17"/>
              </w:rPr>
              <w:t>0.107</w:t>
            </w:r>
          </w:p>
        </w:tc>
        <w:tc>
          <w:tcPr>
            <w:tcW w:w="864" w:type="dxa"/>
          </w:tcPr>
          <w:p w:rsidR="00F35B8A" w:rsidRPr="003E7F83" w:rsidRDefault="00F35B8A" w:rsidP="002B28A4">
            <w:pPr>
              <w:pStyle w:val="Tabletext"/>
              <w:ind w:right="113"/>
              <w:jc w:val="right"/>
              <w:rPr>
                <w:rFonts w:cs="Calibri"/>
                <w:sz w:val="17"/>
                <w:szCs w:val="17"/>
              </w:rPr>
            </w:pPr>
            <w:r w:rsidRPr="001162CE">
              <w:rPr>
                <w:rFonts w:cs="Calibri"/>
                <w:sz w:val="17"/>
                <w:szCs w:val="17"/>
              </w:rPr>
              <w:t>0.037</w:t>
            </w:r>
          </w:p>
        </w:tc>
        <w:tc>
          <w:tcPr>
            <w:tcW w:w="862" w:type="dxa"/>
          </w:tcPr>
          <w:p w:rsidR="00F35B8A" w:rsidRPr="003E7F83" w:rsidRDefault="00F35B8A" w:rsidP="002B28A4">
            <w:pPr>
              <w:pStyle w:val="Tabletext"/>
              <w:ind w:right="113"/>
              <w:jc w:val="right"/>
              <w:rPr>
                <w:rFonts w:cs="Calibri"/>
                <w:sz w:val="17"/>
                <w:szCs w:val="17"/>
              </w:rPr>
            </w:pPr>
            <w:r w:rsidRPr="001162CE">
              <w:rPr>
                <w:rFonts w:cs="Calibri"/>
                <w:sz w:val="17"/>
                <w:szCs w:val="17"/>
              </w:rPr>
              <w:t>0.043</w:t>
            </w:r>
          </w:p>
        </w:tc>
        <w:tc>
          <w:tcPr>
            <w:tcW w:w="866" w:type="dxa"/>
          </w:tcPr>
          <w:p w:rsidR="00F35B8A" w:rsidRPr="003E7F83" w:rsidRDefault="00F35B8A" w:rsidP="002B28A4">
            <w:pPr>
              <w:pStyle w:val="Tabletext"/>
              <w:ind w:right="113"/>
              <w:jc w:val="right"/>
              <w:rPr>
                <w:rFonts w:cs="Calibri"/>
                <w:sz w:val="17"/>
                <w:szCs w:val="17"/>
              </w:rPr>
            </w:pPr>
            <w:r w:rsidRPr="001162CE">
              <w:rPr>
                <w:rFonts w:cs="Calibri"/>
                <w:sz w:val="17"/>
                <w:szCs w:val="17"/>
              </w:rPr>
              <w:t>0.038</w:t>
            </w:r>
          </w:p>
        </w:tc>
        <w:tc>
          <w:tcPr>
            <w:tcW w:w="865" w:type="dxa"/>
          </w:tcPr>
          <w:p w:rsidR="00F35B8A" w:rsidRPr="003E7F83" w:rsidRDefault="00F35B8A" w:rsidP="002B28A4">
            <w:pPr>
              <w:pStyle w:val="Tabletext"/>
              <w:ind w:right="113"/>
              <w:jc w:val="right"/>
              <w:rPr>
                <w:rFonts w:cs="Calibri"/>
                <w:sz w:val="17"/>
                <w:szCs w:val="17"/>
              </w:rPr>
            </w:pPr>
            <w:r w:rsidRPr="001162CE">
              <w:rPr>
                <w:rFonts w:cs="Calibri"/>
                <w:sz w:val="17"/>
                <w:szCs w:val="17"/>
              </w:rPr>
              <w:t>0.038</w:t>
            </w:r>
          </w:p>
        </w:tc>
        <w:tc>
          <w:tcPr>
            <w:tcW w:w="863" w:type="dxa"/>
          </w:tcPr>
          <w:p w:rsidR="00F35B8A" w:rsidRPr="003E7F83" w:rsidRDefault="00F35B8A" w:rsidP="002B28A4">
            <w:pPr>
              <w:pStyle w:val="Tabletext"/>
              <w:ind w:right="113"/>
              <w:jc w:val="right"/>
              <w:rPr>
                <w:rFonts w:cs="Calibri"/>
                <w:sz w:val="17"/>
                <w:szCs w:val="17"/>
              </w:rPr>
            </w:pPr>
            <w:r w:rsidRPr="001162CE">
              <w:rPr>
                <w:rFonts w:cs="Calibri"/>
                <w:sz w:val="17"/>
                <w:szCs w:val="17"/>
              </w:rPr>
              <w:t>0.038</w:t>
            </w:r>
          </w:p>
        </w:tc>
        <w:tc>
          <w:tcPr>
            <w:tcW w:w="862" w:type="dxa"/>
          </w:tcPr>
          <w:p w:rsidR="00F35B8A" w:rsidRPr="003E7F83" w:rsidRDefault="00F35B8A" w:rsidP="002B28A4">
            <w:pPr>
              <w:pStyle w:val="Tabletext"/>
              <w:ind w:right="113"/>
              <w:jc w:val="right"/>
              <w:rPr>
                <w:rFonts w:cs="Calibri"/>
                <w:sz w:val="17"/>
                <w:szCs w:val="17"/>
              </w:rPr>
            </w:pPr>
            <w:r w:rsidRPr="001162CE">
              <w:rPr>
                <w:rFonts w:cs="Calibri"/>
                <w:sz w:val="17"/>
                <w:szCs w:val="17"/>
              </w:rPr>
              <w:t>0.039</w:t>
            </w:r>
          </w:p>
        </w:tc>
        <w:tc>
          <w:tcPr>
            <w:tcW w:w="863" w:type="dxa"/>
          </w:tcPr>
          <w:p w:rsidR="00F35B8A" w:rsidRPr="003E7F83" w:rsidRDefault="00F35B8A" w:rsidP="002B28A4">
            <w:pPr>
              <w:pStyle w:val="Tabletext"/>
              <w:ind w:right="113"/>
              <w:jc w:val="right"/>
              <w:rPr>
                <w:rFonts w:cs="Calibri"/>
                <w:sz w:val="17"/>
                <w:szCs w:val="17"/>
              </w:rPr>
            </w:pPr>
            <w:r w:rsidRPr="001162CE">
              <w:rPr>
                <w:rFonts w:cs="Calibri"/>
                <w:sz w:val="17"/>
                <w:szCs w:val="17"/>
              </w:rPr>
              <w:t>0.033</w:t>
            </w:r>
          </w:p>
        </w:tc>
        <w:tc>
          <w:tcPr>
            <w:tcW w:w="878" w:type="dxa"/>
            <w:gridSpan w:val="2"/>
          </w:tcPr>
          <w:p w:rsidR="00F35B8A" w:rsidRPr="003E7F83" w:rsidRDefault="00F35B8A" w:rsidP="002B28A4">
            <w:pPr>
              <w:pStyle w:val="Tabletext"/>
              <w:ind w:right="113"/>
              <w:jc w:val="right"/>
              <w:rPr>
                <w:rFonts w:cs="Calibri"/>
                <w:sz w:val="17"/>
                <w:szCs w:val="17"/>
              </w:rPr>
            </w:pPr>
            <w:r w:rsidRPr="001162CE">
              <w:rPr>
                <w:rFonts w:cs="Calibri"/>
                <w:sz w:val="17"/>
                <w:szCs w:val="17"/>
              </w:rPr>
              <w:t>0.082</w:t>
            </w:r>
          </w:p>
        </w:tc>
      </w:tr>
      <w:tr w:rsidR="00F35B8A" w:rsidRPr="003E7F83" w:rsidTr="00755970">
        <w:trPr>
          <w:trHeight w:hRule="exact" w:val="284"/>
        </w:trPr>
        <w:tc>
          <w:tcPr>
            <w:tcW w:w="3628" w:type="dxa"/>
          </w:tcPr>
          <w:p w:rsidR="00F35B8A" w:rsidRPr="003E7F83" w:rsidRDefault="00F35B8A" w:rsidP="006F35AA">
            <w:pPr>
              <w:pStyle w:val="Tabletext"/>
              <w:rPr>
                <w:rFonts w:cs="Calibri"/>
                <w:sz w:val="17"/>
                <w:szCs w:val="17"/>
              </w:rPr>
            </w:pPr>
            <w:r>
              <w:rPr>
                <w:rFonts w:cs="Calibri"/>
                <w:sz w:val="17"/>
                <w:szCs w:val="17"/>
              </w:rPr>
              <w:t>Natural logarithm of total sales</w:t>
            </w:r>
          </w:p>
        </w:tc>
        <w:tc>
          <w:tcPr>
            <w:tcW w:w="864" w:type="dxa"/>
          </w:tcPr>
          <w:p w:rsidR="00F35B8A" w:rsidRPr="003E7F83" w:rsidRDefault="00F35B8A" w:rsidP="002B28A4">
            <w:pPr>
              <w:pStyle w:val="Tabletext"/>
              <w:ind w:right="113"/>
              <w:jc w:val="right"/>
              <w:rPr>
                <w:rFonts w:cs="Calibri"/>
                <w:sz w:val="17"/>
                <w:szCs w:val="17"/>
              </w:rPr>
            </w:pPr>
            <w:r w:rsidRPr="001162CE">
              <w:rPr>
                <w:rFonts w:cs="Calibri"/>
                <w:sz w:val="17"/>
                <w:szCs w:val="17"/>
              </w:rPr>
              <w:t>0.007</w:t>
            </w:r>
          </w:p>
        </w:tc>
        <w:tc>
          <w:tcPr>
            <w:tcW w:w="863" w:type="dxa"/>
          </w:tcPr>
          <w:p w:rsidR="00F35B8A" w:rsidRPr="003E7F83" w:rsidRDefault="00F35B8A" w:rsidP="002B28A4">
            <w:pPr>
              <w:pStyle w:val="Tabletext"/>
              <w:ind w:right="113"/>
              <w:jc w:val="right"/>
              <w:rPr>
                <w:rFonts w:cs="Calibri"/>
                <w:sz w:val="17"/>
                <w:szCs w:val="17"/>
              </w:rPr>
            </w:pPr>
            <w:r w:rsidRPr="001162CE">
              <w:rPr>
                <w:rFonts w:cs="Calibri"/>
                <w:sz w:val="17"/>
                <w:szCs w:val="17"/>
              </w:rPr>
              <w:t>0.235</w:t>
            </w:r>
          </w:p>
        </w:tc>
        <w:tc>
          <w:tcPr>
            <w:tcW w:w="864" w:type="dxa"/>
          </w:tcPr>
          <w:p w:rsidR="00F35B8A" w:rsidRPr="003E7F83" w:rsidRDefault="00F35B8A" w:rsidP="002B28A4">
            <w:pPr>
              <w:pStyle w:val="Tabletext"/>
              <w:ind w:right="113"/>
              <w:jc w:val="right"/>
              <w:rPr>
                <w:rFonts w:cs="Calibri"/>
                <w:sz w:val="17"/>
                <w:szCs w:val="17"/>
              </w:rPr>
            </w:pPr>
            <w:r w:rsidRPr="001162CE">
              <w:rPr>
                <w:rFonts w:cs="Calibri"/>
                <w:sz w:val="17"/>
                <w:szCs w:val="17"/>
              </w:rPr>
              <w:t>0.008</w:t>
            </w:r>
          </w:p>
        </w:tc>
        <w:tc>
          <w:tcPr>
            <w:tcW w:w="863" w:type="dxa"/>
          </w:tcPr>
          <w:p w:rsidR="00F35B8A" w:rsidRPr="003E7F83" w:rsidRDefault="00F35B8A" w:rsidP="002B28A4">
            <w:pPr>
              <w:pStyle w:val="Tabletext"/>
              <w:ind w:right="113"/>
              <w:jc w:val="right"/>
              <w:rPr>
                <w:rFonts w:cs="Calibri"/>
                <w:sz w:val="17"/>
                <w:szCs w:val="17"/>
              </w:rPr>
            </w:pPr>
            <w:r w:rsidRPr="001162CE">
              <w:rPr>
                <w:rFonts w:cs="Calibri"/>
                <w:sz w:val="17"/>
                <w:szCs w:val="17"/>
              </w:rPr>
              <w:t>0.217</w:t>
            </w:r>
          </w:p>
        </w:tc>
        <w:tc>
          <w:tcPr>
            <w:tcW w:w="864" w:type="dxa"/>
          </w:tcPr>
          <w:p w:rsidR="00F35B8A" w:rsidRPr="003E7F83" w:rsidRDefault="00F35B8A" w:rsidP="002B28A4">
            <w:pPr>
              <w:pStyle w:val="Tabletext"/>
              <w:ind w:right="113"/>
              <w:jc w:val="right"/>
              <w:rPr>
                <w:rFonts w:cs="Calibri"/>
                <w:sz w:val="17"/>
                <w:szCs w:val="17"/>
              </w:rPr>
            </w:pPr>
            <w:r w:rsidRPr="001162CE">
              <w:rPr>
                <w:rFonts w:cs="Calibri"/>
                <w:sz w:val="17"/>
                <w:szCs w:val="17"/>
              </w:rPr>
              <w:t>0.009</w:t>
            </w:r>
          </w:p>
        </w:tc>
        <w:tc>
          <w:tcPr>
            <w:tcW w:w="862" w:type="dxa"/>
          </w:tcPr>
          <w:p w:rsidR="00F35B8A" w:rsidRPr="003E7F83" w:rsidRDefault="00F35B8A" w:rsidP="002B28A4">
            <w:pPr>
              <w:pStyle w:val="Tabletext"/>
              <w:ind w:right="113"/>
              <w:jc w:val="right"/>
              <w:rPr>
                <w:rFonts w:cs="Calibri"/>
                <w:sz w:val="17"/>
                <w:szCs w:val="17"/>
              </w:rPr>
            </w:pPr>
            <w:r w:rsidRPr="001162CE">
              <w:rPr>
                <w:rFonts w:cs="Calibri"/>
                <w:sz w:val="17"/>
                <w:szCs w:val="17"/>
              </w:rPr>
              <w:t>0.152</w:t>
            </w:r>
          </w:p>
        </w:tc>
        <w:tc>
          <w:tcPr>
            <w:tcW w:w="866" w:type="dxa"/>
          </w:tcPr>
          <w:p w:rsidR="00F35B8A" w:rsidRPr="003E7F83" w:rsidRDefault="00F35B8A" w:rsidP="002B28A4">
            <w:pPr>
              <w:pStyle w:val="Tabletext"/>
              <w:ind w:right="113"/>
              <w:jc w:val="right"/>
              <w:rPr>
                <w:rFonts w:cs="Calibri"/>
                <w:sz w:val="17"/>
                <w:szCs w:val="17"/>
              </w:rPr>
            </w:pPr>
            <w:r w:rsidRPr="001162CE">
              <w:rPr>
                <w:rFonts w:cs="Calibri"/>
                <w:sz w:val="17"/>
                <w:szCs w:val="17"/>
              </w:rPr>
              <w:t>0.007</w:t>
            </w:r>
          </w:p>
        </w:tc>
        <w:tc>
          <w:tcPr>
            <w:tcW w:w="865" w:type="dxa"/>
          </w:tcPr>
          <w:p w:rsidR="00F35B8A" w:rsidRPr="003E7F83" w:rsidRDefault="00F35B8A" w:rsidP="002B28A4">
            <w:pPr>
              <w:pStyle w:val="Tabletext"/>
              <w:ind w:right="113"/>
              <w:jc w:val="right"/>
              <w:rPr>
                <w:rFonts w:cs="Calibri"/>
                <w:sz w:val="17"/>
                <w:szCs w:val="17"/>
              </w:rPr>
            </w:pPr>
            <w:r w:rsidRPr="001162CE">
              <w:rPr>
                <w:rFonts w:cs="Calibri"/>
                <w:sz w:val="17"/>
                <w:szCs w:val="17"/>
              </w:rPr>
              <w:t>0.281</w:t>
            </w:r>
          </w:p>
        </w:tc>
        <w:tc>
          <w:tcPr>
            <w:tcW w:w="863" w:type="dxa"/>
          </w:tcPr>
          <w:p w:rsidR="00F35B8A" w:rsidRPr="003E7F83" w:rsidRDefault="00F35B8A" w:rsidP="002B28A4">
            <w:pPr>
              <w:pStyle w:val="Tabletext"/>
              <w:ind w:right="113"/>
              <w:jc w:val="right"/>
              <w:rPr>
                <w:rFonts w:cs="Calibri"/>
                <w:sz w:val="17"/>
                <w:szCs w:val="17"/>
              </w:rPr>
            </w:pPr>
            <w:r w:rsidRPr="001162CE">
              <w:rPr>
                <w:rFonts w:cs="Calibri"/>
                <w:sz w:val="17"/>
                <w:szCs w:val="17"/>
              </w:rPr>
              <w:t>0.007</w:t>
            </w:r>
          </w:p>
        </w:tc>
        <w:tc>
          <w:tcPr>
            <w:tcW w:w="862" w:type="dxa"/>
          </w:tcPr>
          <w:p w:rsidR="00F35B8A" w:rsidRPr="003E7F83" w:rsidRDefault="00F35B8A" w:rsidP="002B28A4">
            <w:pPr>
              <w:pStyle w:val="Tabletext"/>
              <w:ind w:right="113"/>
              <w:jc w:val="right"/>
              <w:rPr>
                <w:rFonts w:cs="Calibri"/>
                <w:sz w:val="17"/>
                <w:szCs w:val="17"/>
              </w:rPr>
            </w:pPr>
            <w:r w:rsidRPr="001162CE">
              <w:rPr>
                <w:rFonts w:cs="Calibri"/>
                <w:sz w:val="17"/>
                <w:szCs w:val="17"/>
              </w:rPr>
              <w:t>0.291</w:t>
            </w:r>
          </w:p>
        </w:tc>
        <w:tc>
          <w:tcPr>
            <w:tcW w:w="863" w:type="dxa"/>
          </w:tcPr>
          <w:p w:rsidR="00F35B8A" w:rsidRPr="003E7F83" w:rsidRDefault="00F35B8A" w:rsidP="002B28A4">
            <w:pPr>
              <w:pStyle w:val="Tabletext"/>
              <w:ind w:right="113"/>
              <w:jc w:val="right"/>
              <w:rPr>
                <w:rFonts w:cs="Calibri"/>
                <w:sz w:val="17"/>
                <w:szCs w:val="17"/>
              </w:rPr>
            </w:pPr>
            <w:r w:rsidRPr="001162CE">
              <w:rPr>
                <w:rFonts w:cs="Calibri"/>
                <w:sz w:val="17"/>
                <w:szCs w:val="17"/>
              </w:rPr>
              <w:t>0.008</w:t>
            </w:r>
          </w:p>
        </w:tc>
        <w:tc>
          <w:tcPr>
            <w:tcW w:w="878" w:type="dxa"/>
            <w:gridSpan w:val="2"/>
          </w:tcPr>
          <w:p w:rsidR="00F35B8A" w:rsidRPr="003E7F83" w:rsidRDefault="00F35B8A" w:rsidP="002B28A4">
            <w:pPr>
              <w:pStyle w:val="Tabletext"/>
              <w:ind w:right="113"/>
              <w:jc w:val="right"/>
              <w:rPr>
                <w:rFonts w:cs="Calibri"/>
                <w:sz w:val="17"/>
                <w:szCs w:val="17"/>
              </w:rPr>
            </w:pPr>
            <w:r w:rsidRPr="001162CE">
              <w:rPr>
                <w:rFonts w:cs="Calibri"/>
                <w:sz w:val="17"/>
                <w:szCs w:val="17"/>
              </w:rPr>
              <w:t>0.215</w:t>
            </w:r>
          </w:p>
        </w:tc>
      </w:tr>
      <w:tr w:rsidR="00F35B8A" w:rsidRPr="00CF4B62" w:rsidTr="00755970">
        <w:trPr>
          <w:gridAfter w:val="1"/>
          <w:wAfter w:w="16" w:type="dxa"/>
        </w:trPr>
        <w:tc>
          <w:tcPr>
            <w:tcW w:w="13989" w:type="dxa"/>
            <w:gridSpan w:val="13"/>
            <w:vAlign w:val="center"/>
          </w:tcPr>
          <w:p w:rsidR="00F35B8A" w:rsidRPr="00CF4B62" w:rsidDel="0078104A" w:rsidRDefault="00F35B8A" w:rsidP="006F35AA">
            <w:pPr>
              <w:pStyle w:val="Tablehead3"/>
              <w:rPr>
                <w:i w:val="0"/>
                <w:sz w:val="6"/>
                <w:szCs w:val="6"/>
              </w:rPr>
            </w:pPr>
          </w:p>
        </w:tc>
      </w:tr>
      <w:tr w:rsidR="00F35B8A" w:rsidRPr="003E7F83" w:rsidTr="00755970">
        <w:trPr>
          <w:gridAfter w:val="1"/>
          <w:wAfter w:w="16" w:type="dxa"/>
          <w:trHeight w:hRule="exact" w:val="284"/>
        </w:trPr>
        <w:tc>
          <w:tcPr>
            <w:tcW w:w="13989" w:type="dxa"/>
            <w:gridSpan w:val="13"/>
            <w:vAlign w:val="bottom"/>
          </w:tcPr>
          <w:p w:rsidR="00F35B8A" w:rsidRPr="003E7F83" w:rsidRDefault="00F35B8A" w:rsidP="006F35AA">
            <w:pPr>
              <w:pStyle w:val="Tablehead3"/>
              <w:rPr>
                <w:rFonts w:cs="Calibri"/>
                <w:szCs w:val="17"/>
              </w:rPr>
            </w:pPr>
            <w:r w:rsidRPr="00E957AC">
              <w:rPr>
                <w:szCs w:val="17"/>
              </w:rPr>
              <w:t>Market structure (</w:t>
            </w:r>
            <w:r w:rsidRPr="001162CE">
              <w:rPr>
                <w:szCs w:val="17"/>
              </w:rPr>
              <w:t xml:space="preserve">Reference category: </w:t>
            </w:r>
            <w:r>
              <w:rPr>
                <w:szCs w:val="17"/>
              </w:rPr>
              <w:t>n</w:t>
            </w:r>
            <w:r w:rsidRPr="001162CE">
              <w:rPr>
                <w:szCs w:val="17"/>
              </w:rPr>
              <w:t>o competitors)</w:t>
            </w:r>
          </w:p>
        </w:tc>
      </w:tr>
      <w:tr w:rsidR="00F35B8A" w:rsidRPr="003E7F83" w:rsidTr="00755970">
        <w:trPr>
          <w:trHeight w:hRule="exact" w:val="284"/>
        </w:trPr>
        <w:tc>
          <w:tcPr>
            <w:tcW w:w="3628" w:type="dxa"/>
          </w:tcPr>
          <w:p w:rsidR="00F35B8A" w:rsidRPr="003E7F83" w:rsidRDefault="00F35B8A" w:rsidP="006F35AA">
            <w:pPr>
              <w:pStyle w:val="Tabletext"/>
              <w:rPr>
                <w:rFonts w:cs="Calibri"/>
                <w:sz w:val="17"/>
                <w:szCs w:val="17"/>
              </w:rPr>
            </w:pPr>
            <w:r w:rsidRPr="001162CE">
              <w:rPr>
                <w:rFonts w:cs="Calibri"/>
                <w:sz w:val="17"/>
                <w:szCs w:val="17"/>
              </w:rPr>
              <w:t>One or two competitors</w:t>
            </w:r>
          </w:p>
        </w:tc>
        <w:tc>
          <w:tcPr>
            <w:tcW w:w="864" w:type="dxa"/>
          </w:tcPr>
          <w:p w:rsidR="00F35B8A" w:rsidRPr="003E7F83" w:rsidRDefault="00F35B8A" w:rsidP="002B28A4">
            <w:pPr>
              <w:pStyle w:val="Tabletext"/>
              <w:ind w:right="113"/>
              <w:jc w:val="right"/>
              <w:rPr>
                <w:rFonts w:cs="Calibri"/>
                <w:sz w:val="17"/>
                <w:szCs w:val="17"/>
              </w:rPr>
            </w:pPr>
            <w:r w:rsidRPr="001162CE">
              <w:rPr>
                <w:rFonts w:cs="Calibri"/>
                <w:sz w:val="17"/>
                <w:szCs w:val="17"/>
              </w:rPr>
              <w:t>0.131</w:t>
            </w:r>
          </w:p>
        </w:tc>
        <w:tc>
          <w:tcPr>
            <w:tcW w:w="863" w:type="dxa"/>
          </w:tcPr>
          <w:p w:rsidR="00F35B8A" w:rsidRPr="003E7F83" w:rsidRDefault="00F35B8A" w:rsidP="002B28A4">
            <w:pPr>
              <w:pStyle w:val="Tabletext"/>
              <w:ind w:right="113"/>
              <w:jc w:val="right"/>
              <w:rPr>
                <w:rFonts w:cs="Calibri"/>
                <w:sz w:val="17"/>
                <w:szCs w:val="17"/>
              </w:rPr>
            </w:pPr>
            <w:r w:rsidRPr="001162CE">
              <w:rPr>
                <w:rFonts w:cs="Calibri"/>
                <w:sz w:val="17"/>
                <w:szCs w:val="17"/>
              </w:rPr>
              <w:t>0.001</w:t>
            </w:r>
          </w:p>
        </w:tc>
        <w:tc>
          <w:tcPr>
            <w:tcW w:w="864" w:type="dxa"/>
          </w:tcPr>
          <w:p w:rsidR="00F35B8A" w:rsidRPr="003E7F83" w:rsidRDefault="00F35B8A" w:rsidP="002B28A4">
            <w:pPr>
              <w:pStyle w:val="Tabletext"/>
              <w:ind w:right="113"/>
              <w:jc w:val="right"/>
              <w:rPr>
                <w:rFonts w:cs="Calibri"/>
                <w:sz w:val="17"/>
                <w:szCs w:val="17"/>
              </w:rPr>
            </w:pPr>
            <w:r w:rsidRPr="001162CE">
              <w:rPr>
                <w:rFonts w:cs="Calibri"/>
                <w:sz w:val="17"/>
                <w:szCs w:val="17"/>
              </w:rPr>
              <w:t>0.130</w:t>
            </w:r>
          </w:p>
        </w:tc>
        <w:tc>
          <w:tcPr>
            <w:tcW w:w="863" w:type="dxa"/>
          </w:tcPr>
          <w:p w:rsidR="00F35B8A" w:rsidRPr="003E7F83" w:rsidRDefault="00F35B8A" w:rsidP="002B28A4">
            <w:pPr>
              <w:pStyle w:val="Tabletext"/>
              <w:ind w:right="113"/>
              <w:jc w:val="right"/>
              <w:rPr>
                <w:rFonts w:cs="Calibri"/>
                <w:sz w:val="17"/>
                <w:szCs w:val="17"/>
              </w:rPr>
            </w:pPr>
            <w:r w:rsidRPr="001162CE">
              <w:rPr>
                <w:rFonts w:cs="Calibri"/>
                <w:sz w:val="17"/>
                <w:szCs w:val="17"/>
              </w:rPr>
              <w:t>0.001</w:t>
            </w:r>
          </w:p>
        </w:tc>
        <w:tc>
          <w:tcPr>
            <w:tcW w:w="864" w:type="dxa"/>
          </w:tcPr>
          <w:p w:rsidR="00F35B8A" w:rsidRPr="003E7F83" w:rsidRDefault="00F35B8A" w:rsidP="002B28A4">
            <w:pPr>
              <w:pStyle w:val="Tabletext"/>
              <w:ind w:right="113"/>
              <w:jc w:val="right"/>
              <w:rPr>
                <w:rFonts w:cs="Calibri"/>
                <w:sz w:val="17"/>
                <w:szCs w:val="17"/>
              </w:rPr>
            </w:pPr>
            <w:r w:rsidRPr="001162CE">
              <w:rPr>
                <w:rFonts w:cs="Calibri"/>
                <w:sz w:val="17"/>
                <w:szCs w:val="17"/>
              </w:rPr>
              <w:t>0.133</w:t>
            </w:r>
          </w:p>
        </w:tc>
        <w:tc>
          <w:tcPr>
            <w:tcW w:w="862" w:type="dxa"/>
          </w:tcPr>
          <w:p w:rsidR="00F35B8A" w:rsidRPr="003E7F83" w:rsidRDefault="00F35B8A" w:rsidP="002B28A4">
            <w:pPr>
              <w:pStyle w:val="Tabletext"/>
              <w:ind w:right="113"/>
              <w:jc w:val="right"/>
              <w:rPr>
                <w:rFonts w:cs="Calibri"/>
                <w:sz w:val="17"/>
                <w:szCs w:val="17"/>
              </w:rPr>
            </w:pPr>
            <w:r w:rsidRPr="001162CE">
              <w:rPr>
                <w:rFonts w:cs="Calibri"/>
                <w:sz w:val="17"/>
                <w:szCs w:val="17"/>
              </w:rPr>
              <w:t>0.001</w:t>
            </w:r>
          </w:p>
        </w:tc>
        <w:tc>
          <w:tcPr>
            <w:tcW w:w="866" w:type="dxa"/>
          </w:tcPr>
          <w:p w:rsidR="00F35B8A" w:rsidRPr="003E7F83" w:rsidRDefault="00F35B8A" w:rsidP="002B28A4">
            <w:pPr>
              <w:pStyle w:val="Tabletext"/>
              <w:ind w:right="113"/>
              <w:jc w:val="right"/>
              <w:rPr>
                <w:rFonts w:cs="Calibri"/>
                <w:sz w:val="17"/>
                <w:szCs w:val="17"/>
              </w:rPr>
            </w:pPr>
            <w:r w:rsidRPr="001162CE">
              <w:rPr>
                <w:rFonts w:cs="Calibri"/>
                <w:sz w:val="17"/>
                <w:szCs w:val="17"/>
              </w:rPr>
              <w:t>0.130</w:t>
            </w:r>
          </w:p>
        </w:tc>
        <w:tc>
          <w:tcPr>
            <w:tcW w:w="865" w:type="dxa"/>
          </w:tcPr>
          <w:p w:rsidR="00F35B8A" w:rsidRPr="003E7F83" w:rsidRDefault="00F35B8A" w:rsidP="002B28A4">
            <w:pPr>
              <w:pStyle w:val="Tabletext"/>
              <w:ind w:right="113"/>
              <w:jc w:val="right"/>
              <w:rPr>
                <w:rFonts w:cs="Calibri"/>
                <w:sz w:val="17"/>
                <w:szCs w:val="17"/>
              </w:rPr>
            </w:pPr>
            <w:r w:rsidRPr="001162CE">
              <w:rPr>
                <w:rFonts w:cs="Calibri"/>
                <w:sz w:val="17"/>
                <w:szCs w:val="17"/>
              </w:rPr>
              <w:t>0.001</w:t>
            </w:r>
          </w:p>
        </w:tc>
        <w:tc>
          <w:tcPr>
            <w:tcW w:w="863" w:type="dxa"/>
          </w:tcPr>
          <w:p w:rsidR="00F35B8A" w:rsidRPr="003E7F83" w:rsidRDefault="00F35B8A" w:rsidP="002B28A4">
            <w:pPr>
              <w:pStyle w:val="Tabletext"/>
              <w:ind w:right="113"/>
              <w:jc w:val="right"/>
              <w:rPr>
                <w:rFonts w:cs="Calibri"/>
                <w:sz w:val="17"/>
                <w:szCs w:val="17"/>
              </w:rPr>
            </w:pPr>
            <w:r w:rsidRPr="001162CE">
              <w:rPr>
                <w:rFonts w:cs="Calibri"/>
                <w:sz w:val="17"/>
                <w:szCs w:val="17"/>
              </w:rPr>
              <w:t>0.130</w:t>
            </w:r>
          </w:p>
        </w:tc>
        <w:tc>
          <w:tcPr>
            <w:tcW w:w="862" w:type="dxa"/>
          </w:tcPr>
          <w:p w:rsidR="00F35B8A" w:rsidRPr="003E7F83" w:rsidRDefault="00F35B8A" w:rsidP="002B28A4">
            <w:pPr>
              <w:pStyle w:val="Tabletext"/>
              <w:ind w:right="113"/>
              <w:jc w:val="right"/>
              <w:rPr>
                <w:rFonts w:cs="Calibri"/>
                <w:sz w:val="17"/>
                <w:szCs w:val="17"/>
              </w:rPr>
            </w:pPr>
            <w:r w:rsidRPr="001162CE">
              <w:rPr>
                <w:rFonts w:cs="Calibri"/>
                <w:sz w:val="17"/>
                <w:szCs w:val="17"/>
              </w:rPr>
              <w:t>0.001</w:t>
            </w:r>
          </w:p>
        </w:tc>
        <w:tc>
          <w:tcPr>
            <w:tcW w:w="863" w:type="dxa"/>
          </w:tcPr>
          <w:p w:rsidR="00F35B8A" w:rsidRPr="003E7F83" w:rsidRDefault="00F35B8A" w:rsidP="002B28A4">
            <w:pPr>
              <w:pStyle w:val="Tabletext"/>
              <w:ind w:right="113"/>
              <w:jc w:val="right"/>
              <w:rPr>
                <w:rFonts w:cs="Calibri"/>
                <w:sz w:val="17"/>
                <w:szCs w:val="17"/>
              </w:rPr>
            </w:pPr>
            <w:r w:rsidRPr="001162CE">
              <w:rPr>
                <w:rFonts w:cs="Calibri"/>
                <w:sz w:val="17"/>
                <w:szCs w:val="17"/>
              </w:rPr>
              <w:t>0.131</w:t>
            </w:r>
          </w:p>
        </w:tc>
        <w:tc>
          <w:tcPr>
            <w:tcW w:w="878" w:type="dxa"/>
            <w:gridSpan w:val="2"/>
          </w:tcPr>
          <w:p w:rsidR="00F35B8A" w:rsidRPr="003E7F83" w:rsidRDefault="00F35B8A" w:rsidP="002B28A4">
            <w:pPr>
              <w:pStyle w:val="Tabletext"/>
              <w:ind w:right="113"/>
              <w:jc w:val="right"/>
              <w:rPr>
                <w:rFonts w:cs="Calibri"/>
                <w:sz w:val="17"/>
                <w:szCs w:val="17"/>
              </w:rPr>
            </w:pPr>
            <w:r w:rsidRPr="001162CE">
              <w:rPr>
                <w:rFonts w:cs="Calibri"/>
                <w:sz w:val="17"/>
                <w:szCs w:val="17"/>
              </w:rPr>
              <w:t>0.001</w:t>
            </w:r>
          </w:p>
        </w:tc>
      </w:tr>
      <w:tr w:rsidR="00F35B8A" w:rsidRPr="003E7F83" w:rsidTr="00755970">
        <w:trPr>
          <w:trHeight w:hRule="exact" w:val="284"/>
        </w:trPr>
        <w:tc>
          <w:tcPr>
            <w:tcW w:w="3628" w:type="dxa"/>
          </w:tcPr>
          <w:p w:rsidR="00F35B8A" w:rsidRPr="003E7F83" w:rsidRDefault="00F35B8A" w:rsidP="006F35AA">
            <w:pPr>
              <w:pStyle w:val="Tabletext"/>
              <w:rPr>
                <w:rFonts w:cs="Calibri"/>
                <w:sz w:val="17"/>
                <w:szCs w:val="17"/>
              </w:rPr>
            </w:pPr>
            <w:r w:rsidRPr="001162CE">
              <w:rPr>
                <w:rFonts w:cs="Calibri"/>
                <w:sz w:val="17"/>
                <w:szCs w:val="17"/>
              </w:rPr>
              <w:t>Three or more competitors</w:t>
            </w:r>
          </w:p>
        </w:tc>
        <w:tc>
          <w:tcPr>
            <w:tcW w:w="864" w:type="dxa"/>
          </w:tcPr>
          <w:p w:rsidR="00F35B8A" w:rsidRPr="003E7F83" w:rsidRDefault="00F35B8A" w:rsidP="002B28A4">
            <w:pPr>
              <w:pStyle w:val="Tabletext"/>
              <w:ind w:right="113"/>
              <w:jc w:val="right"/>
              <w:rPr>
                <w:rFonts w:cs="Calibri"/>
                <w:sz w:val="17"/>
                <w:szCs w:val="17"/>
              </w:rPr>
            </w:pPr>
            <w:r w:rsidRPr="001162CE">
              <w:rPr>
                <w:rFonts w:cs="Calibri"/>
                <w:sz w:val="17"/>
                <w:szCs w:val="17"/>
              </w:rPr>
              <w:t>0.141</w:t>
            </w:r>
          </w:p>
        </w:tc>
        <w:tc>
          <w:tcPr>
            <w:tcW w:w="863" w:type="dxa"/>
          </w:tcPr>
          <w:p w:rsidR="00F35B8A" w:rsidRPr="003E7F83" w:rsidRDefault="00F35B8A" w:rsidP="002B28A4">
            <w:pPr>
              <w:pStyle w:val="Tabletext"/>
              <w:ind w:right="113"/>
              <w:jc w:val="right"/>
              <w:rPr>
                <w:rFonts w:cs="Calibri"/>
                <w:sz w:val="17"/>
                <w:szCs w:val="17"/>
              </w:rPr>
            </w:pPr>
            <w:r w:rsidRPr="001162CE">
              <w:rPr>
                <w:rFonts w:cs="Calibri"/>
                <w:sz w:val="17"/>
                <w:szCs w:val="17"/>
              </w:rPr>
              <w:t>0.000</w:t>
            </w:r>
          </w:p>
        </w:tc>
        <w:tc>
          <w:tcPr>
            <w:tcW w:w="864" w:type="dxa"/>
          </w:tcPr>
          <w:p w:rsidR="00F35B8A" w:rsidRPr="003E7F83" w:rsidRDefault="00F35B8A" w:rsidP="002B28A4">
            <w:pPr>
              <w:pStyle w:val="Tabletext"/>
              <w:ind w:right="113"/>
              <w:jc w:val="right"/>
              <w:rPr>
                <w:rFonts w:cs="Calibri"/>
                <w:sz w:val="17"/>
                <w:szCs w:val="17"/>
              </w:rPr>
            </w:pPr>
            <w:r w:rsidRPr="001162CE">
              <w:rPr>
                <w:rFonts w:cs="Calibri"/>
                <w:sz w:val="17"/>
                <w:szCs w:val="17"/>
              </w:rPr>
              <w:t>0.140</w:t>
            </w:r>
          </w:p>
        </w:tc>
        <w:tc>
          <w:tcPr>
            <w:tcW w:w="863" w:type="dxa"/>
          </w:tcPr>
          <w:p w:rsidR="00F35B8A" w:rsidRPr="003E7F83" w:rsidRDefault="00F35B8A" w:rsidP="002B28A4">
            <w:pPr>
              <w:pStyle w:val="Tabletext"/>
              <w:ind w:right="113"/>
              <w:jc w:val="right"/>
              <w:rPr>
                <w:rFonts w:cs="Calibri"/>
                <w:sz w:val="17"/>
                <w:szCs w:val="17"/>
              </w:rPr>
            </w:pPr>
            <w:r w:rsidRPr="001162CE">
              <w:rPr>
                <w:rFonts w:cs="Calibri"/>
                <w:sz w:val="17"/>
                <w:szCs w:val="17"/>
              </w:rPr>
              <w:t>0.000</w:t>
            </w:r>
          </w:p>
        </w:tc>
        <w:tc>
          <w:tcPr>
            <w:tcW w:w="864" w:type="dxa"/>
          </w:tcPr>
          <w:p w:rsidR="00F35B8A" w:rsidRPr="003E7F83" w:rsidRDefault="00F35B8A" w:rsidP="002B28A4">
            <w:pPr>
              <w:pStyle w:val="Tabletext"/>
              <w:ind w:right="113"/>
              <w:jc w:val="right"/>
              <w:rPr>
                <w:rFonts w:cs="Calibri"/>
                <w:sz w:val="17"/>
                <w:szCs w:val="17"/>
              </w:rPr>
            </w:pPr>
            <w:r w:rsidRPr="001162CE">
              <w:rPr>
                <w:rFonts w:cs="Calibri"/>
                <w:sz w:val="17"/>
                <w:szCs w:val="17"/>
              </w:rPr>
              <w:t>0.141</w:t>
            </w:r>
          </w:p>
        </w:tc>
        <w:tc>
          <w:tcPr>
            <w:tcW w:w="862" w:type="dxa"/>
          </w:tcPr>
          <w:p w:rsidR="00F35B8A" w:rsidRPr="003E7F83" w:rsidRDefault="00F35B8A" w:rsidP="002B28A4">
            <w:pPr>
              <w:pStyle w:val="Tabletext"/>
              <w:ind w:right="113"/>
              <w:jc w:val="right"/>
              <w:rPr>
                <w:rFonts w:cs="Calibri"/>
                <w:sz w:val="17"/>
                <w:szCs w:val="17"/>
              </w:rPr>
            </w:pPr>
            <w:r w:rsidRPr="001162CE">
              <w:rPr>
                <w:rFonts w:cs="Calibri"/>
                <w:sz w:val="17"/>
                <w:szCs w:val="17"/>
              </w:rPr>
              <w:t>0.000</w:t>
            </w:r>
          </w:p>
        </w:tc>
        <w:tc>
          <w:tcPr>
            <w:tcW w:w="866" w:type="dxa"/>
          </w:tcPr>
          <w:p w:rsidR="00F35B8A" w:rsidRPr="003E7F83" w:rsidRDefault="00F35B8A" w:rsidP="002B28A4">
            <w:pPr>
              <w:pStyle w:val="Tabletext"/>
              <w:ind w:right="113"/>
              <w:jc w:val="right"/>
              <w:rPr>
                <w:rFonts w:cs="Calibri"/>
                <w:sz w:val="17"/>
                <w:szCs w:val="17"/>
              </w:rPr>
            </w:pPr>
            <w:r w:rsidRPr="001162CE">
              <w:rPr>
                <w:rFonts w:cs="Calibri"/>
                <w:sz w:val="17"/>
                <w:szCs w:val="17"/>
              </w:rPr>
              <w:t>0.139</w:t>
            </w:r>
          </w:p>
        </w:tc>
        <w:tc>
          <w:tcPr>
            <w:tcW w:w="865" w:type="dxa"/>
          </w:tcPr>
          <w:p w:rsidR="00F35B8A" w:rsidRPr="003E7F83" w:rsidRDefault="00F35B8A" w:rsidP="002B28A4">
            <w:pPr>
              <w:pStyle w:val="Tabletext"/>
              <w:ind w:right="113"/>
              <w:jc w:val="right"/>
              <w:rPr>
                <w:rFonts w:cs="Calibri"/>
                <w:sz w:val="17"/>
                <w:szCs w:val="17"/>
              </w:rPr>
            </w:pPr>
            <w:r w:rsidRPr="001162CE">
              <w:rPr>
                <w:rFonts w:cs="Calibri"/>
                <w:sz w:val="17"/>
                <w:szCs w:val="17"/>
              </w:rPr>
              <w:t>0.000</w:t>
            </w:r>
          </w:p>
        </w:tc>
        <w:tc>
          <w:tcPr>
            <w:tcW w:w="863" w:type="dxa"/>
          </w:tcPr>
          <w:p w:rsidR="00F35B8A" w:rsidRPr="003E7F83" w:rsidRDefault="00F35B8A" w:rsidP="002B28A4">
            <w:pPr>
              <w:pStyle w:val="Tabletext"/>
              <w:ind w:right="113"/>
              <w:jc w:val="right"/>
              <w:rPr>
                <w:rFonts w:cs="Calibri"/>
                <w:sz w:val="17"/>
                <w:szCs w:val="17"/>
              </w:rPr>
            </w:pPr>
            <w:r w:rsidRPr="001162CE">
              <w:rPr>
                <w:rFonts w:cs="Calibri"/>
                <w:sz w:val="17"/>
                <w:szCs w:val="17"/>
              </w:rPr>
              <w:t>0.140</w:t>
            </w:r>
          </w:p>
        </w:tc>
        <w:tc>
          <w:tcPr>
            <w:tcW w:w="862" w:type="dxa"/>
          </w:tcPr>
          <w:p w:rsidR="00F35B8A" w:rsidRPr="003E7F83" w:rsidRDefault="00F35B8A" w:rsidP="002B28A4">
            <w:pPr>
              <w:pStyle w:val="Tabletext"/>
              <w:ind w:right="113"/>
              <w:jc w:val="right"/>
              <w:rPr>
                <w:rFonts w:cs="Calibri"/>
                <w:sz w:val="17"/>
                <w:szCs w:val="17"/>
              </w:rPr>
            </w:pPr>
            <w:r w:rsidRPr="001162CE">
              <w:rPr>
                <w:rFonts w:cs="Calibri"/>
                <w:sz w:val="17"/>
                <w:szCs w:val="17"/>
              </w:rPr>
              <w:t>0.000</w:t>
            </w:r>
          </w:p>
        </w:tc>
        <w:tc>
          <w:tcPr>
            <w:tcW w:w="863" w:type="dxa"/>
          </w:tcPr>
          <w:p w:rsidR="00F35B8A" w:rsidRPr="003E7F83" w:rsidRDefault="00F35B8A" w:rsidP="002B28A4">
            <w:pPr>
              <w:pStyle w:val="Tabletext"/>
              <w:ind w:right="113"/>
              <w:jc w:val="right"/>
              <w:rPr>
                <w:rFonts w:cs="Calibri"/>
                <w:sz w:val="17"/>
                <w:szCs w:val="17"/>
              </w:rPr>
            </w:pPr>
            <w:r w:rsidRPr="001162CE">
              <w:rPr>
                <w:rFonts w:cs="Calibri"/>
                <w:sz w:val="17"/>
                <w:szCs w:val="17"/>
              </w:rPr>
              <w:t>0.139</w:t>
            </w:r>
          </w:p>
        </w:tc>
        <w:tc>
          <w:tcPr>
            <w:tcW w:w="878" w:type="dxa"/>
            <w:gridSpan w:val="2"/>
          </w:tcPr>
          <w:p w:rsidR="00F35B8A" w:rsidRPr="003E7F83" w:rsidRDefault="00F35B8A" w:rsidP="002B28A4">
            <w:pPr>
              <w:pStyle w:val="Tabletext"/>
              <w:ind w:right="113"/>
              <w:jc w:val="right"/>
              <w:rPr>
                <w:rFonts w:cs="Calibri"/>
                <w:sz w:val="17"/>
                <w:szCs w:val="17"/>
              </w:rPr>
            </w:pPr>
            <w:r w:rsidRPr="001162CE">
              <w:rPr>
                <w:rFonts w:cs="Calibri"/>
                <w:sz w:val="17"/>
                <w:szCs w:val="17"/>
              </w:rPr>
              <w:t>0.000</w:t>
            </w:r>
          </w:p>
        </w:tc>
      </w:tr>
      <w:tr w:rsidR="00F35B8A" w:rsidRPr="00CF4B62" w:rsidTr="00755970">
        <w:trPr>
          <w:gridAfter w:val="1"/>
          <w:wAfter w:w="16" w:type="dxa"/>
        </w:trPr>
        <w:tc>
          <w:tcPr>
            <w:tcW w:w="13989" w:type="dxa"/>
            <w:gridSpan w:val="13"/>
            <w:vAlign w:val="center"/>
          </w:tcPr>
          <w:p w:rsidR="00F35B8A" w:rsidRPr="00CF4B62" w:rsidRDefault="00F35B8A" w:rsidP="006F35AA">
            <w:pPr>
              <w:pStyle w:val="Tablehead3"/>
              <w:rPr>
                <w:i w:val="0"/>
                <w:sz w:val="6"/>
                <w:szCs w:val="6"/>
              </w:rPr>
            </w:pPr>
          </w:p>
        </w:tc>
      </w:tr>
      <w:tr w:rsidR="00F35B8A" w:rsidRPr="003E7F83" w:rsidTr="00755970">
        <w:trPr>
          <w:gridAfter w:val="1"/>
          <w:wAfter w:w="16" w:type="dxa"/>
          <w:trHeight w:hRule="exact" w:val="284"/>
        </w:trPr>
        <w:tc>
          <w:tcPr>
            <w:tcW w:w="13989" w:type="dxa"/>
            <w:gridSpan w:val="13"/>
            <w:vAlign w:val="bottom"/>
          </w:tcPr>
          <w:p w:rsidR="00F35B8A" w:rsidRPr="003E7F83" w:rsidRDefault="00F35B8A" w:rsidP="006F35AA">
            <w:pPr>
              <w:pStyle w:val="Tablehead3"/>
              <w:rPr>
                <w:szCs w:val="17"/>
              </w:rPr>
            </w:pPr>
            <w:r w:rsidRPr="00E957AC">
              <w:rPr>
                <w:szCs w:val="17"/>
              </w:rPr>
              <w:t xml:space="preserve">Type of legal organisation (Reference category: </w:t>
            </w:r>
            <w:r>
              <w:rPr>
                <w:szCs w:val="17"/>
              </w:rPr>
              <w:t>r</w:t>
            </w:r>
            <w:r w:rsidRPr="00E957AC">
              <w:rPr>
                <w:szCs w:val="17"/>
              </w:rPr>
              <w:t>egistered company</w:t>
            </w:r>
            <w:r w:rsidRPr="001162CE">
              <w:rPr>
                <w:szCs w:val="17"/>
              </w:rPr>
              <w:t>)</w:t>
            </w:r>
          </w:p>
        </w:tc>
      </w:tr>
      <w:tr w:rsidR="00F35B8A" w:rsidRPr="003E7F83" w:rsidTr="00755970">
        <w:trPr>
          <w:trHeight w:hRule="exact" w:val="284"/>
        </w:trPr>
        <w:tc>
          <w:tcPr>
            <w:tcW w:w="3628" w:type="dxa"/>
          </w:tcPr>
          <w:p w:rsidR="00F35B8A" w:rsidRPr="003E7F83" w:rsidRDefault="00F35B8A" w:rsidP="006F35AA">
            <w:pPr>
              <w:pStyle w:val="Tabletext"/>
              <w:rPr>
                <w:rFonts w:cs="Calibri"/>
                <w:sz w:val="17"/>
                <w:szCs w:val="17"/>
              </w:rPr>
            </w:pPr>
            <w:r>
              <w:rPr>
                <w:rFonts w:cs="Calibri"/>
                <w:sz w:val="17"/>
                <w:szCs w:val="17"/>
              </w:rPr>
              <w:t>Sole proprietor</w:t>
            </w:r>
          </w:p>
        </w:tc>
        <w:tc>
          <w:tcPr>
            <w:tcW w:w="864" w:type="dxa"/>
          </w:tcPr>
          <w:p w:rsidR="00F35B8A" w:rsidRPr="003E7F83" w:rsidRDefault="00F35B8A" w:rsidP="002B28A4">
            <w:pPr>
              <w:pStyle w:val="Tabletext"/>
              <w:ind w:right="113"/>
              <w:jc w:val="right"/>
              <w:rPr>
                <w:rFonts w:cs="Calibri"/>
                <w:sz w:val="17"/>
                <w:szCs w:val="17"/>
              </w:rPr>
            </w:pPr>
          </w:p>
        </w:tc>
        <w:tc>
          <w:tcPr>
            <w:tcW w:w="863" w:type="dxa"/>
          </w:tcPr>
          <w:p w:rsidR="00F35B8A" w:rsidRPr="003E7F83" w:rsidRDefault="00F35B8A" w:rsidP="002B28A4">
            <w:pPr>
              <w:pStyle w:val="Tabletext"/>
              <w:ind w:right="113"/>
              <w:jc w:val="right"/>
              <w:rPr>
                <w:rFonts w:cs="Calibri"/>
                <w:sz w:val="17"/>
                <w:szCs w:val="17"/>
              </w:rPr>
            </w:pPr>
            <w:r w:rsidRPr="001162CE">
              <w:rPr>
                <w:rFonts w:cs="Calibri"/>
                <w:sz w:val="17"/>
                <w:szCs w:val="17"/>
              </w:rPr>
              <w:t>-</w:t>
            </w:r>
          </w:p>
        </w:tc>
        <w:tc>
          <w:tcPr>
            <w:tcW w:w="864" w:type="dxa"/>
          </w:tcPr>
          <w:p w:rsidR="00F35B8A" w:rsidRPr="003E7F83" w:rsidRDefault="00F35B8A" w:rsidP="002B28A4">
            <w:pPr>
              <w:pStyle w:val="Tabletext"/>
              <w:ind w:right="113"/>
              <w:jc w:val="right"/>
              <w:rPr>
                <w:rFonts w:cs="Calibri"/>
                <w:sz w:val="17"/>
                <w:szCs w:val="17"/>
              </w:rPr>
            </w:pPr>
            <w:r w:rsidRPr="001162CE">
              <w:rPr>
                <w:rFonts w:cs="Calibri"/>
                <w:sz w:val="17"/>
                <w:szCs w:val="17"/>
              </w:rPr>
              <w:t>0.017</w:t>
            </w:r>
          </w:p>
        </w:tc>
        <w:tc>
          <w:tcPr>
            <w:tcW w:w="863" w:type="dxa"/>
          </w:tcPr>
          <w:p w:rsidR="00F35B8A" w:rsidRPr="003E7F83" w:rsidRDefault="00F35B8A" w:rsidP="002B28A4">
            <w:pPr>
              <w:pStyle w:val="Tabletext"/>
              <w:ind w:right="113"/>
              <w:jc w:val="right"/>
              <w:rPr>
                <w:rFonts w:cs="Calibri"/>
                <w:sz w:val="17"/>
                <w:szCs w:val="17"/>
              </w:rPr>
            </w:pPr>
            <w:r w:rsidRPr="001162CE">
              <w:rPr>
                <w:rFonts w:cs="Calibri"/>
                <w:sz w:val="17"/>
                <w:szCs w:val="17"/>
              </w:rPr>
              <w:t>0.605</w:t>
            </w:r>
          </w:p>
        </w:tc>
        <w:tc>
          <w:tcPr>
            <w:tcW w:w="864" w:type="dxa"/>
          </w:tcPr>
          <w:p w:rsidR="00F35B8A" w:rsidRPr="003E7F83" w:rsidRDefault="00F35B8A" w:rsidP="002B28A4">
            <w:pPr>
              <w:pStyle w:val="Tabletext"/>
              <w:ind w:right="113"/>
              <w:jc w:val="right"/>
              <w:rPr>
                <w:rFonts w:cs="Calibri"/>
                <w:sz w:val="17"/>
                <w:szCs w:val="17"/>
              </w:rPr>
            </w:pPr>
            <w:r w:rsidRPr="001162CE">
              <w:rPr>
                <w:rFonts w:cs="Calibri"/>
                <w:sz w:val="17"/>
                <w:szCs w:val="17"/>
              </w:rPr>
              <w:t>-</w:t>
            </w:r>
          </w:p>
        </w:tc>
        <w:tc>
          <w:tcPr>
            <w:tcW w:w="862" w:type="dxa"/>
          </w:tcPr>
          <w:p w:rsidR="00F35B8A" w:rsidRPr="003E7F83" w:rsidRDefault="00F35B8A" w:rsidP="002B28A4">
            <w:pPr>
              <w:pStyle w:val="Tabletext"/>
              <w:ind w:right="113"/>
              <w:jc w:val="right"/>
              <w:rPr>
                <w:rFonts w:cs="Calibri"/>
                <w:sz w:val="17"/>
                <w:szCs w:val="17"/>
              </w:rPr>
            </w:pPr>
            <w:r w:rsidRPr="001162CE">
              <w:rPr>
                <w:rFonts w:cs="Calibri"/>
                <w:sz w:val="17"/>
                <w:szCs w:val="17"/>
              </w:rPr>
              <w:t>-</w:t>
            </w:r>
          </w:p>
        </w:tc>
        <w:tc>
          <w:tcPr>
            <w:tcW w:w="866" w:type="dxa"/>
          </w:tcPr>
          <w:p w:rsidR="00F35B8A" w:rsidRPr="003E7F83" w:rsidRDefault="00F35B8A" w:rsidP="002B28A4">
            <w:pPr>
              <w:pStyle w:val="Tabletext"/>
              <w:ind w:right="113"/>
              <w:jc w:val="right"/>
              <w:rPr>
                <w:rFonts w:cs="Calibri"/>
                <w:sz w:val="17"/>
                <w:szCs w:val="17"/>
              </w:rPr>
            </w:pPr>
            <w:r w:rsidRPr="001162CE">
              <w:rPr>
                <w:rFonts w:cs="Calibri"/>
                <w:sz w:val="17"/>
                <w:szCs w:val="17"/>
              </w:rPr>
              <w:t>-</w:t>
            </w:r>
          </w:p>
        </w:tc>
        <w:tc>
          <w:tcPr>
            <w:tcW w:w="865" w:type="dxa"/>
          </w:tcPr>
          <w:p w:rsidR="00F35B8A" w:rsidRPr="003E7F83" w:rsidRDefault="00F35B8A" w:rsidP="002B28A4">
            <w:pPr>
              <w:pStyle w:val="Tabletext"/>
              <w:ind w:right="113"/>
              <w:jc w:val="right"/>
              <w:rPr>
                <w:rFonts w:cs="Calibri"/>
                <w:sz w:val="17"/>
                <w:szCs w:val="17"/>
              </w:rPr>
            </w:pPr>
            <w:r w:rsidRPr="001162CE">
              <w:rPr>
                <w:rFonts w:cs="Calibri"/>
                <w:sz w:val="17"/>
                <w:szCs w:val="17"/>
              </w:rPr>
              <w:t>-</w:t>
            </w:r>
          </w:p>
        </w:tc>
        <w:tc>
          <w:tcPr>
            <w:tcW w:w="863" w:type="dxa"/>
          </w:tcPr>
          <w:p w:rsidR="00F35B8A" w:rsidRPr="003E7F83" w:rsidRDefault="00F35B8A" w:rsidP="002B28A4">
            <w:pPr>
              <w:pStyle w:val="Tabletext"/>
              <w:ind w:right="113"/>
              <w:jc w:val="right"/>
              <w:rPr>
                <w:rFonts w:cs="Calibri"/>
                <w:sz w:val="17"/>
                <w:szCs w:val="17"/>
              </w:rPr>
            </w:pPr>
            <w:r w:rsidRPr="001162CE">
              <w:rPr>
                <w:rFonts w:cs="Calibri"/>
                <w:sz w:val="17"/>
                <w:szCs w:val="17"/>
              </w:rPr>
              <w:t>-</w:t>
            </w:r>
          </w:p>
        </w:tc>
        <w:tc>
          <w:tcPr>
            <w:tcW w:w="862" w:type="dxa"/>
          </w:tcPr>
          <w:p w:rsidR="00F35B8A" w:rsidRPr="003E7F83" w:rsidRDefault="00F35B8A" w:rsidP="002B28A4">
            <w:pPr>
              <w:pStyle w:val="Tabletext"/>
              <w:ind w:right="113"/>
              <w:jc w:val="right"/>
              <w:rPr>
                <w:rFonts w:cs="Calibri"/>
                <w:sz w:val="17"/>
                <w:szCs w:val="17"/>
              </w:rPr>
            </w:pPr>
            <w:r w:rsidRPr="001162CE">
              <w:rPr>
                <w:rFonts w:cs="Calibri"/>
                <w:sz w:val="17"/>
                <w:szCs w:val="17"/>
              </w:rPr>
              <w:t>-</w:t>
            </w:r>
          </w:p>
        </w:tc>
        <w:tc>
          <w:tcPr>
            <w:tcW w:w="863" w:type="dxa"/>
          </w:tcPr>
          <w:p w:rsidR="00F35B8A" w:rsidRPr="003E7F83" w:rsidRDefault="00F35B8A" w:rsidP="002B28A4">
            <w:pPr>
              <w:pStyle w:val="Tabletext"/>
              <w:ind w:right="113"/>
              <w:jc w:val="right"/>
              <w:rPr>
                <w:rFonts w:cs="Calibri"/>
                <w:sz w:val="17"/>
                <w:szCs w:val="17"/>
              </w:rPr>
            </w:pPr>
            <w:r w:rsidRPr="001162CE">
              <w:rPr>
                <w:rFonts w:cs="Calibri"/>
                <w:sz w:val="17"/>
                <w:szCs w:val="17"/>
              </w:rPr>
              <w:t>0.017</w:t>
            </w:r>
          </w:p>
        </w:tc>
        <w:tc>
          <w:tcPr>
            <w:tcW w:w="878" w:type="dxa"/>
            <w:gridSpan w:val="2"/>
          </w:tcPr>
          <w:p w:rsidR="00F35B8A" w:rsidRPr="003E7F83" w:rsidRDefault="00F35B8A" w:rsidP="002B28A4">
            <w:pPr>
              <w:pStyle w:val="Tabletext"/>
              <w:ind w:right="113"/>
              <w:jc w:val="right"/>
              <w:rPr>
                <w:rFonts w:cs="Calibri"/>
                <w:sz w:val="17"/>
                <w:szCs w:val="17"/>
              </w:rPr>
            </w:pPr>
            <w:r w:rsidRPr="001162CE">
              <w:rPr>
                <w:rFonts w:cs="Calibri"/>
                <w:sz w:val="17"/>
                <w:szCs w:val="17"/>
              </w:rPr>
              <w:t>0.614</w:t>
            </w:r>
          </w:p>
        </w:tc>
      </w:tr>
      <w:tr w:rsidR="00F35B8A" w:rsidRPr="003E7F83" w:rsidTr="00755970">
        <w:trPr>
          <w:trHeight w:hRule="exact" w:val="284"/>
        </w:trPr>
        <w:tc>
          <w:tcPr>
            <w:tcW w:w="3628" w:type="dxa"/>
          </w:tcPr>
          <w:p w:rsidR="00F35B8A" w:rsidRPr="003E7F83" w:rsidRDefault="00F35B8A" w:rsidP="006F35AA">
            <w:pPr>
              <w:pStyle w:val="Tabletext"/>
              <w:rPr>
                <w:rFonts w:cs="Calibri"/>
                <w:sz w:val="17"/>
                <w:szCs w:val="17"/>
              </w:rPr>
            </w:pPr>
            <w:r>
              <w:rPr>
                <w:rFonts w:cs="Calibri"/>
                <w:sz w:val="17"/>
                <w:szCs w:val="17"/>
              </w:rPr>
              <w:t>Partnership</w:t>
            </w:r>
          </w:p>
        </w:tc>
        <w:tc>
          <w:tcPr>
            <w:tcW w:w="864" w:type="dxa"/>
          </w:tcPr>
          <w:p w:rsidR="00F35B8A" w:rsidRPr="003E7F83" w:rsidRDefault="00F35B8A" w:rsidP="002B28A4">
            <w:pPr>
              <w:pStyle w:val="Tabletext"/>
              <w:ind w:right="113"/>
              <w:jc w:val="right"/>
              <w:rPr>
                <w:rFonts w:cs="Calibri"/>
                <w:sz w:val="17"/>
                <w:szCs w:val="17"/>
              </w:rPr>
            </w:pPr>
            <w:r w:rsidRPr="001162CE">
              <w:rPr>
                <w:rFonts w:cs="Calibri"/>
                <w:sz w:val="17"/>
                <w:szCs w:val="17"/>
              </w:rPr>
              <w:t>-</w:t>
            </w:r>
          </w:p>
        </w:tc>
        <w:tc>
          <w:tcPr>
            <w:tcW w:w="863" w:type="dxa"/>
          </w:tcPr>
          <w:p w:rsidR="00F35B8A" w:rsidRPr="003E7F83" w:rsidRDefault="00F35B8A" w:rsidP="002B28A4">
            <w:pPr>
              <w:pStyle w:val="Tabletext"/>
              <w:ind w:right="113"/>
              <w:jc w:val="right"/>
              <w:rPr>
                <w:rFonts w:cs="Calibri"/>
                <w:sz w:val="17"/>
                <w:szCs w:val="17"/>
              </w:rPr>
            </w:pPr>
            <w:r w:rsidRPr="001162CE">
              <w:rPr>
                <w:rFonts w:cs="Calibri"/>
                <w:sz w:val="17"/>
                <w:szCs w:val="17"/>
              </w:rPr>
              <w:t>-</w:t>
            </w:r>
          </w:p>
        </w:tc>
        <w:tc>
          <w:tcPr>
            <w:tcW w:w="864" w:type="dxa"/>
          </w:tcPr>
          <w:p w:rsidR="00F35B8A" w:rsidRPr="003E7F83" w:rsidRDefault="00F35B8A" w:rsidP="002B28A4">
            <w:pPr>
              <w:pStyle w:val="Tabletext"/>
              <w:ind w:right="113"/>
              <w:jc w:val="right"/>
              <w:rPr>
                <w:rFonts w:cs="Calibri"/>
                <w:sz w:val="17"/>
                <w:szCs w:val="17"/>
              </w:rPr>
            </w:pPr>
            <w:r w:rsidRPr="001162CE">
              <w:rPr>
                <w:rFonts w:cs="Calibri"/>
                <w:sz w:val="17"/>
                <w:szCs w:val="17"/>
              </w:rPr>
              <w:t>-0.031</w:t>
            </w:r>
          </w:p>
        </w:tc>
        <w:tc>
          <w:tcPr>
            <w:tcW w:w="863" w:type="dxa"/>
          </w:tcPr>
          <w:p w:rsidR="00F35B8A" w:rsidRPr="003E7F83" w:rsidRDefault="00F35B8A" w:rsidP="002B28A4">
            <w:pPr>
              <w:pStyle w:val="Tabletext"/>
              <w:ind w:right="113"/>
              <w:jc w:val="right"/>
              <w:rPr>
                <w:rFonts w:cs="Calibri"/>
                <w:sz w:val="17"/>
                <w:szCs w:val="17"/>
              </w:rPr>
            </w:pPr>
            <w:r w:rsidRPr="001162CE">
              <w:rPr>
                <w:rFonts w:cs="Calibri"/>
                <w:sz w:val="17"/>
                <w:szCs w:val="17"/>
              </w:rPr>
              <w:t>0.262</w:t>
            </w:r>
          </w:p>
        </w:tc>
        <w:tc>
          <w:tcPr>
            <w:tcW w:w="864" w:type="dxa"/>
          </w:tcPr>
          <w:p w:rsidR="00F35B8A" w:rsidRPr="003E7F83" w:rsidRDefault="00F35B8A" w:rsidP="002B28A4">
            <w:pPr>
              <w:pStyle w:val="Tabletext"/>
              <w:ind w:right="113"/>
              <w:jc w:val="right"/>
              <w:rPr>
                <w:rFonts w:cs="Calibri"/>
                <w:sz w:val="17"/>
                <w:szCs w:val="17"/>
              </w:rPr>
            </w:pPr>
            <w:r w:rsidRPr="001162CE">
              <w:rPr>
                <w:rFonts w:cs="Calibri"/>
                <w:sz w:val="17"/>
                <w:szCs w:val="17"/>
              </w:rPr>
              <w:t>-</w:t>
            </w:r>
          </w:p>
        </w:tc>
        <w:tc>
          <w:tcPr>
            <w:tcW w:w="862" w:type="dxa"/>
          </w:tcPr>
          <w:p w:rsidR="00F35B8A" w:rsidRPr="003E7F83" w:rsidRDefault="00F35B8A" w:rsidP="002B28A4">
            <w:pPr>
              <w:pStyle w:val="Tabletext"/>
              <w:ind w:right="113"/>
              <w:jc w:val="right"/>
              <w:rPr>
                <w:rFonts w:cs="Calibri"/>
                <w:sz w:val="17"/>
                <w:szCs w:val="17"/>
              </w:rPr>
            </w:pPr>
            <w:r w:rsidRPr="001162CE">
              <w:rPr>
                <w:rFonts w:cs="Calibri"/>
                <w:sz w:val="17"/>
                <w:szCs w:val="17"/>
              </w:rPr>
              <w:t>-</w:t>
            </w:r>
          </w:p>
        </w:tc>
        <w:tc>
          <w:tcPr>
            <w:tcW w:w="866" w:type="dxa"/>
          </w:tcPr>
          <w:p w:rsidR="00F35B8A" w:rsidRPr="003E7F83" w:rsidRDefault="00F35B8A" w:rsidP="002B28A4">
            <w:pPr>
              <w:pStyle w:val="Tabletext"/>
              <w:ind w:right="113"/>
              <w:jc w:val="right"/>
              <w:rPr>
                <w:rFonts w:cs="Calibri"/>
                <w:sz w:val="17"/>
                <w:szCs w:val="17"/>
              </w:rPr>
            </w:pPr>
            <w:r w:rsidRPr="001162CE">
              <w:rPr>
                <w:rFonts w:cs="Calibri"/>
                <w:sz w:val="17"/>
                <w:szCs w:val="17"/>
              </w:rPr>
              <w:t>-</w:t>
            </w:r>
          </w:p>
        </w:tc>
        <w:tc>
          <w:tcPr>
            <w:tcW w:w="865" w:type="dxa"/>
          </w:tcPr>
          <w:p w:rsidR="00F35B8A" w:rsidRPr="003E7F83" w:rsidRDefault="00F35B8A" w:rsidP="002B28A4">
            <w:pPr>
              <w:pStyle w:val="Tabletext"/>
              <w:ind w:right="113"/>
              <w:jc w:val="right"/>
              <w:rPr>
                <w:rFonts w:cs="Calibri"/>
                <w:sz w:val="17"/>
                <w:szCs w:val="17"/>
              </w:rPr>
            </w:pPr>
            <w:r w:rsidRPr="001162CE">
              <w:rPr>
                <w:rFonts w:cs="Calibri"/>
                <w:sz w:val="17"/>
                <w:szCs w:val="17"/>
              </w:rPr>
              <w:t>-</w:t>
            </w:r>
          </w:p>
        </w:tc>
        <w:tc>
          <w:tcPr>
            <w:tcW w:w="863" w:type="dxa"/>
          </w:tcPr>
          <w:p w:rsidR="00F35B8A" w:rsidRPr="003E7F83" w:rsidRDefault="00F35B8A" w:rsidP="002B28A4">
            <w:pPr>
              <w:pStyle w:val="Tabletext"/>
              <w:ind w:right="113"/>
              <w:jc w:val="right"/>
              <w:rPr>
                <w:rFonts w:cs="Calibri"/>
                <w:sz w:val="17"/>
                <w:szCs w:val="17"/>
              </w:rPr>
            </w:pPr>
            <w:r w:rsidRPr="001162CE">
              <w:rPr>
                <w:rFonts w:cs="Calibri"/>
                <w:sz w:val="17"/>
                <w:szCs w:val="17"/>
              </w:rPr>
              <w:t>-</w:t>
            </w:r>
          </w:p>
        </w:tc>
        <w:tc>
          <w:tcPr>
            <w:tcW w:w="862" w:type="dxa"/>
          </w:tcPr>
          <w:p w:rsidR="00F35B8A" w:rsidRPr="003E7F83" w:rsidRDefault="00F35B8A" w:rsidP="002B28A4">
            <w:pPr>
              <w:pStyle w:val="Tabletext"/>
              <w:ind w:right="113"/>
              <w:jc w:val="right"/>
              <w:rPr>
                <w:rFonts w:cs="Calibri"/>
                <w:sz w:val="17"/>
                <w:szCs w:val="17"/>
              </w:rPr>
            </w:pPr>
            <w:r w:rsidRPr="001162CE">
              <w:rPr>
                <w:rFonts w:cs="Calibri"/>
                <w:sz w:val="17"/>
                <w:szCs w:val="17"/>
              </w:rPr>
              <w:t>-</w:t>
            </w:r>
          </w:p>
        </w:tc>
        <w:tc>
          <w:tcPr>
            <w:tcW w:w="863" w:type="dxa"/>
          </w:tcPr>
          <w:p w:rsidR="00F35B8A" w:rsidRPr="003E7F83" w:rsidRDefault="00F35B8A" w:rsidP="002B28A4">
            <w:pPr>
              <w:pStyle w:val="Tabletext"/>
              <w:ind w:right="113"/>
              <w:jc w:val="right"/>
              <w:rPr>
                <w:rFonts w:cs="Calibri"/>
                <w:sz w:val="17"/>
                <w:szCs w:val="17"/>
              </w:rPr>
            </w:pPr>
            <w:r w:rsidRPr="001162CE">
              <w:rPr>
                <w:rFonts w:cs="Calibri"/>
                <w:sz w:val="17"/>
                <w:szCs w:val="17"/>
              </w:rPr>
              <w:t>-0.026</w:t>
            </w:r>
          </w:p>
        </w:tc>
        <w:tc>
          <w:tcPr>
            <w:tcW w:w="878" w:type="dxa"/>
            <w:gridSpan w:val="2"/>
          </w:tcPr>
          <w:p w:rsidR="00F35B8A" w:rsidRPr="003E7F83" w:rsidRDefault="00F35B8A" w:rsidP="002B28A4">
            <w:pPr>
              <w:pStyle w:val="Tabletext"/>
              <w:ind w:right="113"/>
              <w:jc w:val="right"/>
              <w:rPr>
                <w:rFonts w:cs="Calibri"/>
                <w:sz w:val="17"/>
                <w:szCs w:val="17"/>
              </w:rPr>
            </w:pPr>
            <w:r w:rsidRPr="001162CE">
              <w:rPr>
                <w:rFonts w:cs="Calibri"/>
                <w:sz w:val="17"/>
                <w:szCs w:val="17"/>
              </w:rPr>
              <w:t>0.336</w:t>
            </w:r>
          </w:p>
        </w:tc>
      </w:tr>
      <w:tr w:rsidR="00F35B8A" w:rsidRPr="003E7F83" w:rsidTr="00755970">
        <w:trPr>
          <w:trHeight w:hRule="exact" w:val="284"/>
        </w:trPr>
        <w:tc>
          <w:tcPr>
            <w:tcW w:w="3628" w:type="dxa"/>
          </w:tcPr>
          <w:p w:rsidR="00F35B8A" w:rsidRPr="003E7F83" w:rsidRDefault="00F35B8A" w:rsidP="006F35AA">
            <w:pPr>
              <w:pStyle w:val="Tabletext"/>
              <w:rPr>
                <w:rFonts w:cs="Calibri"/>
                <w:sz w:val="17"/>
                <w:szCs w:val="17"/>
              </w:rPr>
            </w:pPr>
            <w:r>
              <w:rPr>
                <w:rFonts w:cs="Calibri"/>
                <w:sz w:val="17"/>
                <w:szCs w:val="17"/>
              </w:rPr>
              <w:t>Trusts, other unincorporated entity</w:t>
            </w:r>
          </w:p>
        </w:tc>
        <w:tc>
          <w:tcPr>
            <w:tcW w:w="864" w:type="dxa"/>
          </w:tcPr>
          <w:p w:rsidR="00F35B8A" w:rsidRPr="003E7F83" w:rsidRDefault="00F35B8A" w:rsidP="002B28A4">
            <w:pPr>
              <w:pStyle w:val="Tabletext"/>
              <w:ind w:right="113"/>
              <w:jc w:val="right"/>
              <w:rPr>
                <w:rFonts w:cs="Calibri"/>
                <w:sz w:val="17"/>
                <w:szCs w:val="17"/>
              </w:rPr>
            </w:pPr>
            <w:r w:rsidRPr="001162CE">
              <w:rPr>
                <w:rFonts w:cs="Calibri"/>
                <w:sz w:val="17"/>
                <w:szCs w:val="17"/>
              </w:rPr>
              <w:t>-</w:t>
            </w:r>
          </w:p>
        </w:tc>
        <w:tc>
          <w:tcPr>
            <w:tcW w:w="863" w:type="dxa"/>
          </w:tcPr>
          <w:p w:rsidR="00F35B8A" w:rsidRPr="003E7F83" w:rsidRDefault="00F35B8A" w:rsidP="002B28A4">
            <w:pPr>
              <w:pStyle w:val="Tabletext"/>
              <w:ind w:right="113"/>
              <w:jc w:val="right"/>
              <w:rPr>
                <w:rFonts w:cs="Calibri"/>
                <w:sz w:val="17"/>
                <w:szCs w:val="17"/>
              </w:rPr>
            </w:pPr>
            <w:r w:rsidRPr="001162CE">
              <w:rPr>
                <w:rFonts w:cs="Calibri"/>
                <w:sz w:val="17"/>
                <w:szCs w:val="17"/>
              </w:rPr>
              <w:t>-</w:t>
            </w:r>
          </w:p>
        </w:tc>
        <w:tc>
          <w:tcPr>
            <w:tcW w:w="864" w:type="dxa"/>
          </w:tcPr>
          <w:p w:rsidR="00F35B8A" w:rsidRPr="003E7F83" w:rsidRDefault="00F35B8A" w:rsidP="002B28A4">
            <w:pPr>
              <w:pStyle w:val="Tabletext"/>
              <w:ind w:right="113"/>
              <w:jc w:val="right"/>
              <w:rPr>
                <w:rFonts w:cs="Calibri"/>
                <w:sz w:val="17"/>
                <w:szCs w:val="17"/>
              </w:rPr>
            </w:pPr>
            <w:r w:rsidRPr="001162CE">
              <w:rPr>
                <w:rFonts w:cs="Calibri"/>
                <w:sz w:val="17"/>
                <w:szCs w:val="17"/>
              </w:rPr>
              <w:t>-0.013</w:t>
            </w:r>
          </w:p>
        </w:tc>
        <w:tc>
          <w:tcPr>
            <w:tcW w:w="863" w:type="dxa"/>
          </w:tcPr>
          <w:p w:rsidR="00F35B8A" w:rsidRPr="003E7F83" w:rsidRDefault="00F35B8A" w:rsidP="002B28A4">
            <w:pPr>
              <w:pStyle w:val="Tabletext"/>
              <w:ind w:right="113"/>
              <w:jc w:val="right"/>
              <w:rPr>
                <w:rFonts w:cs="Calibri"/>
                <w:sz w:val="17"/>
                <w:szCs w:val="17"/>
              </w:rPr>
            </w:pPr>
            <w:r w:rsidRPr="001162CE">
              <w:rPr>
                <w:rFonts w:cs="Calibri"/>
                <w:sz w:val="17"/>
                <w:szCs w:val="17"/>
              </w:rPr>
              <w:t>0.576</w:t>
            </w:r>
          </w:p>
        </w:tc>
        <w:tc>
          <w:tcPr>
            <w:tcW w:w="864" w:type="dxa"/>
          </w:tcPr>
          <w:p w:rsidR="00F35B8A" w:rsidRPr="003E7F83" w:rsidRDefault="00F35B8A" w:rsidP="002B28A4">
            <w:pPr>
              <w:pStyle w:val="Tabletext"/>
              <w:ind w:right="113"/>
              <w:jc w:val="right"/>
              <w:rPr>
                <w:rFonts w:cs="Calibri"/>
                <w:sz w:val="17"/>
                <w:szCs w:val="17"/>
              </w:rPr>
            </w:pPr>
            <w:r w:rsidRPr="001162CE">
              <w:rPr>
                <w:rFonts w:cs="Calibri"/>
                <w:sz w:val="17"/>
                <w:szCs w:val="17"/>
              </w:rPr>
              <w:t>-</w:t>
            </w:r>
          </w:p>
        </w:tc>
        <w:tc>
          <w:tcPr>
            <w:tcW w:w="862" w:type="dxa"/>
          </w:tcPr>
          <w:p w:rsidR="00F35B8A" w:rsidRPr="003E7F83" w:rsidRDefault="00F35B8A" w:rsidP="002B28A4">
            <w:pPr>
              <w:pStyle w:val="Tabletext"/>
              <w:ind w:right="113"/>
              <w:jc w:val="right"/>
              <w:rPr>
                <w:rFonts w:cs="Calibri"/>
                <w:sz w:val="17"/>
                <w:szCs w:val="17"/>
              </w:rPr>
            </w:pPr>
            <w:r w:rsidRPr="001162CE">
              <w:rPr>
                <w:rFonts w:cs="Calibri"/>
                <w:sz w:val="17"/>
                <w:szCs w:val="17"/>
              </w:rPr>
              <w:t>-</w:t>
            </w:r>
          </w:p>
        </w:tc>
        <w:tc>
          <w:tcPr>
            <w:tcW w:w="866" w:type="dxa"/>
          </w:tcPr>
          <w:p w:rsidR="00F35B8A" w:rsidRPr="003E7F83" w:rsidRDefault="00F35B8A" w:rsidP="002B28A4">
            <w:pPr>
              <w:pStyle w:val="Tabletext"/>
              <w:ind w:right="113"/>
              <w:jc w:val="right"/>
              <w:rPr>
                <w:rFonts w:cs="Calibri"/>
                <w:sz w:val="17"/>
                <w:szCs w:val="17"/>
              </w:rPr>
            </w:pPr>
            <w:r w:rsidRPr="001162CE">
              <w:rPr>
                <w:rFonts w:cs="Calibri"/>
                <w:sz w:val="17"/>
                <w:szCs w:val="17"/>
              </w:rPr>
              <w:t>-</w:t>
            </w:r>
          </w:p>
        </w:tc>
        <w:tc>
          <w:tcPr>
            <w:tcW w:w="865" w:type="dxa"/>
          </w:tcPr>
          <w:p w:rsidR="00F35B8A" w:rsidRPr="003E7F83" w:rsidRDefault="00F35B8A" w:rsidP="002B28A4">
            <w:pPr>
              <w:pStyle w:val="Tabletext"/>
              <w:ind w:right="113"/>
              <w:jc w:val="right"/>
              <w:rPr>
                <w:rFonts w:cs="Calibri"/>
                <w:sz w:val="17"/>
                <w:szCs w:val="17"/>
              </w:rPr>
            </w:pPr>
            <w:r w:rsidRPr="001162CE">
              <w:rPr>
                <w:rFonts w:cs="Calibri"/>
                <w:sz w:val="17"/>
                <w:szCs w:val="17"/>
              </w:rPr>
              <w:t>-</w:t>
            </w:r>
          </w:p>
        </w:tc>
        <w:tc>
          <w:tcPr>
            <w:tcW w:w="863" w:type="dxa"/>
          </w:tcPr>
          <w:p w:rsidR="00F35B8A" w:rsidRPr="003E7F83" w:rsidRDefault="00F35B8A" w:rsidP="002B28A4">
            <w:pPr>
              <w:pStyle w:val="Tabletext"/>
              <w:ind w:right="113"/>
              <w:jc w:val="right"/>
              <w:rPr>
                <w:rFonts w:cs="Calibri"/>
                <w:sz w:val="17"/>
                <w:szCs w:val="17"/>
              </w:rPr>
            </w:pPr>
            <w:r w:rsidRPr="001162CE">
              <w:rPr>
                <w:rFonts w:cs="Calibri"/>
                <w:sz w:val="17"/>
                <w:szCs w:val="17"/>
              </w:rPr>
              <w:t>-</w:t>
            </w:r>
          </w:p>
        </w:tc>
        <w:tc>
          <w:tcPr>
            <w:tcW w:w="862" w:type="dxa"/>
          </w:tcPr>
          <w:p w:rsidR="00F35B8A" w:rsidRPr="003E7F83" w:rsidRDefault="00F35B8A" w:rsidP="002B28A4">
            <w:pPr>
              <w:pStyle w:val="Tabletext"/>
              <w:ind w:right="113"/>
              <w:jc w:val="right"/>
              <w:rPr>
                <w:rFonts w:cs="Calibri"/>
                <w:sz w:val="17"/>
                <w:szCs w:val="17"/>
              </w:rPr>
            </w:pPr>
            <w:r w:rsidRPr="001162CE">
              <w:rPr>
                <w:rFonts w:cs="Calibri"/>
                <w:sz w:val="17"/>
                <w:szCs w:val="17"/>
              </w:rPr>
              <w:t>-</w:t>
            </w:r>
          </w:p>
        </w:tc>
        <w:tc>
          <w:tcPr>
            <w:tcW w:w="863" w:type="dxa"/>
          </w:tcPr>
          <w:p w:rsidR="00F35B8A" w:rsidRPr="003E7F83" w:rsidRDefault="00F35B8A" w:rsidP="002B28A4">
            <w:pPr>
              <w:pStyle w:val="Tabletext"/>
              <w:ind w:right="113"/>
              <w:jc w:val="right"/>
              <w:rPr>
                <w:rFonts w:cs="Calibri"/>
                <w:sz w:val="17"/>
                <w:szCs w:val="17"/>
              </w:rPr>
            </w:pPr>
            <w:r w:rsidRPr="001162CE">
              <w:rPr>
                <w:rFonts w:cs="Calibri"/>
                <w:sz w:val="17"/>
                <w:szCs w:val="17"/>
              </w:rPr>
              <w:t>-0.012</w:t>
            </w:r>
          </w:p>
        </w:tc>
        <w:tc>
          <w:tcPr>
            <w:tcW w:w="878" w:type="dxa"/>
            <w:gridSpan w:val="2"/>
          </w:tcPr>
          <w:p w:rsidR="00F35B8A" w:rsidRPr="003E7F83" w:rsidRDefault="00F35B8A" w:rsidP="002B28A4">
            <w:pPr>
              <w:pStyle w:val="Tabletext"/>
              <w:ind w:right="113"/>
              <w:jc w:val="right"/>
              <w:rPr>
                <w:rFonts w:cs="Calibri"/>
                <w:sz w:val="17"/>
                <w:szCs w:val="17"/>
              </w:rPr>
            </w:pPr>
            <w:r w:rsidRPr="001162CE">
              <w:rPr>
                <w:rFonts w:cs="Calibri"/>
                <w:sz w:val="17"/>
                <w:szCs w:val="17"/>
              </w:rPr>
              <w:t>0.618</w:t>
            </w:r>
          </w:p>
        </w:tc>
      </w:tr>
      <w:tr w:rsidR="00F35B8A" w:rsidRPr="00CF4B62" w:rsidTr="00755970">
        <w:trPr>
          <w:gridAfter w:val="1"/>
          <w:wAfter w:w="16" w:type="dxa"/>
        </w:trPr>
        <w:tc>
          <w:tcPr>
            <w:tcW w:w="13989" w:type="dxa"/>
            <w:gridSpan w:val="13"/>
            <w:vAlign w:val="center"/>
          </w:tcPr>
          <w:p w:rsidR="00F35B8A" w:rsidRPr="00CF4B62" w:rsidRDefault="00F35B8A" w:rsidP="006F35AA">
            <w:pPr>
              <w:pStyle w:val="Tablehead3"/>
              <w:rPr>
                <w:i w:val="0"/>
                <w:sz w:val="6"/>
                <w:szCs w:val="6"/>
              </w:rPr>
            </w:pPr>
          </w:p>
        </w:tc>
      </w:tr>
      <w:tr w:rsidR="002B28A4" w:rsidRPr="003E7F83" w:rsidTr="00755970">
        <w:trPr>
          <w:gridAfter w:val="1"/>
          <w:wAfter w:w="16" w:type="dxa"/>
          <w:trHeight w:hRule="exact" w:val="284"/>
        </w:trPr>
        <w:tc>
          <w:tcPr>
            <w:tcW w:w="13989" w:type="dxa"/>
            <w:gridSpan w:val="13"/>
            <w:vAlign w:val="bottom"/>
          </w:tcPr>
          <w:p w:rsidR="002B28A4" w:rsidRPr="00E957AC" w:rsidRDefault="002B28A4" w:rsidP="006F35AA">
            <w:pPr>
              <w:pStyle w:val="Tablehead3"/>
              <w:rPr>
                <w:szCs w:val="17"/>
              </w:rPr>
            </w:pPr>
          </w:p>
        </w:tc>
      </w:tr>
      <w:tr w:rsidR="002B28A4" w:rsidRPr="003E7F83" w:rsidTr="00755970">
        <w:trPr>
          <w:gridAfter w:val="1"/>
          <w:wAfter w:w="16" w:type="dxa"/>
          <w:trHeight w:hRule="exact" w:val="284"/>
        </w:trPr>
        <w:tc>
          <w:tcPr>
            <w:tcW w:w="13989" w:type="dxa"/>
            <w:gridSpan w:val="13"/>
            <w:vAlign w:val="bottom"/>
          </w:tcPr>
          <w:p w:rsidR="002B28A4" w:rsidRPr="00E957AC" w:rsidRDefault="002B28A4" w:rsidP="006F35AA">
            <w:pPr>
              <w:pStyle w:val="Tablehead3"/>
              <w:rPr>
                <w:szCs w:val="17"/>
              </w:rPr>
            </w:pPr>
          </w:p>
        </w:tc>
      </w:tr>
      <w:tr w:rsidR="002B28A4" w:rsidRPr="003E7F83" w:rsidTr="00755970">
        <w:trPr>
          <w:gridAfter w:val="1"/>
          <w:wAfter w:w="16" w:type="dxa"/>
          <w:trHeight w:hRule="exact" w:val="284"/>
        </w:trPr>
        <w:tc>
          <w:tcPr>
            <w:tcW w:w="13989" w:type="dxa"/>
            <w:gridSpan w:val="13"/>
            <w:vAlign w:val="bottom"/>
          </w:tcPr>
          <w:p w:rsidR="002B28A4" w:rsidRPr="00E957AC" w:rsidRDefault="002B28A4" w:rsidP="006F35AA">
            <w:pPr>
              <w:pStyle w:val="Tablehead3"/>
              <w:rPr>
                <w:szCs w:val="17"/>
              </w:rPr>
            </w:pPr>
          </w:p>
        </w:tc>
      </w:tr>
      <w:tr w:rsidR="00F35B8A" w:rsidRPr="003E7F83" w:rsidTr="00755970">
        <w:trPr>
          <w:gridAfter w:val="1"/>
          <w:wAfter w:w="16" w:type="dxa"/>
          <w:trHeight w:hRule="exact" w:val="284"/>
        </w:trPr>
        <w:tc>
          <w:tcPr>
            <w:tcW w:w="13989" w:type="dxa"/>
            <w:gridSpan w:val="13"/>
            <w:vAlign w:val="bottom"/>
          </w:tcPr>
          <w:p w:rsidR="00F35B8A" w:rsidRPr="003E7F83" w:rsidRDefault="00F35B8A" w:rsidP="006F35AA">
            <w:pPr>
              <w:pStyle w:val="Tablehead3"/>
              <w:rPr>
                <w:szCs w:val="17"/>
              </w:rPr>
            </w:pPr>
            <w:r w:rsidRPr="00E957AC">
              <w:rPr>
                <w:szCs w:val="17"/>
              </w:rPr>
              <w:lastRenderedPageBreak/>
              <w:t xml:space="preserve">Years of operation (Reference category: </w:t>
            </w:r>
            <w:r w:rsidRPr="001162CE">
              <w:rPr>
                <w:szCs w:val="17"/>
              </w:rPr>
              <w:t>20 years or more)</w:t>
            </w:r>
          </w:p>
        </w:tc>
      </w:tr>
      <w:tr w:rsidR="00F35B8A" w:rsidRPr="003E7F83" w:rsidTr="00755970">
        <w:trPr>
          <w:trHeight w:hRule="exact" w:val="284"/>
        </w:trPr>
        <w:tc>
          <w:tcPr>
            <w:tcW w:w="3628" w:type="dxa"/>
          </w:tcPr>
          <w:p w:rsidR="00F35B8A" w:rsidRPr="003E7F83" w:rsidRDefault="00F35B8A" w:rsidP="006F35AA">
            <w:pPr>
              <w:pStyle w:val="Tabletext"/>
              <w:rPr>
                <w:rFonts w:cs="Calibri"/>
                <w:sz w:val="17"/>
                <w:szCs w:val="17"/>
              </w:rPr>
            </w:pPr>
            <w:r>
              <w:rPr>
                <w:rFonts w:cs="Calibri"/>
                <w:sz w:val="17"/>
                <w:szCs w:val="17"/>
              </w:rPr>
              <w:t>Less than 5 years</w:t>
            </w:r>
          </w:p>
        </w:tc>
        <w:tc>
          <w:tcPr>
            <w:tcW w:w="864" w:type="dxa"/>
          </w:tcPr>
          <w:p w:rsidR="00F35B8A" w:rsidRPr="003E7F83" w:rsidRDefault="00F35B8A" w:rsidP="002B28A4">
            <w:pPr>
              <w:pStyle w:val="Tabletext"/>
              <w:ind w:right="113"/>
              <w:jc w:val="right"/>
              <w:rPr>
                <w:rFonts w:cs="Calibri"/>
                <w:sz w:val="17"/>
                <w:szCs w:val="17"/>
              </w:rPr>
            </w:pPr>
            <w:r w:rsidRPr="001162CE">
              <w:rPr>
                <w:rFonts w:cs="Calibri"/>
                <w:sz w:val="17"/>
                <w:szCs w:val="17"/>
              </w:rPr>
              <w:t>-</w:t>
            </w:r>
          </w:p>
        </w:tc>
        <w:tc>
          <w:tcPr>
            <w:tcW w:w="863" w:type="dxa"/>
          </w:tcPr>
          <w:p w:rsidR="00F35B8A" w:rsidRPr="003E7F83" w:rsidRDefault="00F35B8A" w:rsidP="002B28A4">
            <w:pPr>
              <w:pStyle w:val="Tabletext"/>
              <w:ind w:right="113"/>
              <w:jc w:val="right"/>
              <w:rPr>
                <w:rFonts w:cs="Calibri"/>
                <w:sz w:val="17"/>
                <w:szCs w:val="17"/>
              </w:rPr>
            </w:pPr>
            <w:r w:rsidRPr="001162CE">
              <w:rPr>
                <w:rFonts w:cs="Calibri"/>
                <w:sz w:val="17"/>
                <w:szCs w:val="17"/>
              </w:rPr>
              <w:t>-</w:t>
            </w:r>
          </w:p>
        </w:tc>
        <w:tc>
          <w:tcPr>
            <w:tcW w:w="864" w:type="dxa"/>
          </w:tcPr>
          <w:p w:rsidR="00F35B8A" w:rsidRPr="003E7F83" w:rsidRDefault="00F35B8A" w:rsidP="002B28A4">
            <w:pPr>
              <w:pStyle w:val="Tabletext"/>
              <w:ind w:right="113"/>
              <w:jc w:val="right"/>
              <w:rPr>
                <w:rFonts w:cs="Calibri"/>
                <w:sz w:val="17"/>
                <w:szCs w:val="17"/>
              </w:rPr>
            </w:pPr>
            <w:r w:rsidRPr="001162CE">
              <w:rPr>
                <w:rFonts w:cs="Calibri"/>
                <w:sz w:val="17"/>
                <w:szCs w:val="17"/>
              </w:rPr>
              <w:t>-</w:t>
            </w:r>
          </w:p>
        </w:tc>
        <w:tc>
          <w:tcPr>
            <w:tcW w:w="863" w:type="dxa"/>
          </w:tcPr>
          <w:p w:rsidR="00F35B8A" w:rsidRPr="003E7F83" w:rsidRDefault="00F35B8A" w:rsidP="002B28A4">
            <w:pPr>
              <w:pStyle w:val="Tabletext"/>
              <w:ind w:right="113"/>
              <w:jc w:val="right"/>
              <w:rPr>
                <w:rFonts w:cs="Calibri"/>
                <w:sz w:val="17"/>
                <w:szCs w:val="17"/>
              </w:rPr>
            </w:pPr>
            <w:r w:rsidRPr="001162CE">
              <w:rPr>
                <w:rFonts w:cs="Calibri"/>
                <w:sz w:val="17"/>
                <w:szCs w:val="17"/>
              </w:rPr>
              <w:t>-</w:t>
            </w:r>
          </w:p>
        </w:tc>
        <w:tc>
          <w:tcPr>
            <w:tcW w:w="864" w:type="dxa"/>
          </w:tcPr>
          <w:p w:rsidR="00F35B8A" w:rsidRPr="003E7F83" w:rsidRDefault="00F35B8A" w:rsidP="002B28A4">
            <w:pPr>
              <w:pStyle w:val="Tabletext"/>
              <w:ind w:right="113"/>
              <w:jc w:val="right"/>
              <w:rPr>
                <w:rFonts w:cs="Calibri"/>
                <w:sz w:val="17"/>
                <w:szCs w:val="17"/>
              </w:rPr>
            </w:pPr>
            <w:r w:rsidRPr="001162CE">
              <w:rPr>
                <w:rFonts w:cs="Calibri"/>
                <w:sz w:val="17"/>
                <w:szCs w:val="17"/>
              </w:rPr>
              <w:t>0.025</w:t>
            </w:r>
          </w:p>
        </w:tc>
        <w:tc>
          <w:tcPr>
            <w:tcW w:w="862" w:type="dxa"/>
          </w:tcPr>
          <w:p w:rsidR="00F35B8A" w:rsidRPr="003E7F83" w:rsidRDefault="00F35B8A" w:rsidP="002B28A4">
            <w:pPr>
              <w:pStyle w:val="Tabletext"/>
              <w:ind w:right="113"/>
              <w:jc w:val="right"/>
              <w:rPr>
                <w:rFonts w:cs="Calibri"/>
                <w:sz w:val="17"/>
                <w:szCs w:val="17"/>
              </w:rPr>
            </w:pPr>
            <w:r w:rsidRPr="001162CE">
              <w:rPr>
                <w:rFonts w:cs="Calibri"/>
                <w:sz w:val="17"/>
                <w:szCs w:val="17"/>
              </w:rPr>
              <w:t>0.363</w:t>
            </w:r>
          </w:p>
        </w:tc>
        <w:tc>
          <w:tcPr>
            <w:tcW w:w="866" w:type="dxa"/>
          </w:tcPr>
          <w:p w:rsidR="00F35B8A" w:rsidRPr="003E7F83" w:rsidRDefault="00F35B8A" w:rsidP="002B28A4">
            <w:pPr>
              <w:pStyle w:val="Tabletext"/>
              <w:ind w:right="113"/>
              <w:jc w:val="right"/>
              <w:rPr>
                <w:rFonts w:cs="Calibri"/>
                <w:sz w:val="17"/>
                <w:szCs w:val="17"/>
              </w:rPr>
            </w:pPr>
            <w:r w:rsidRPr="001162CE">
              <w:rPr>
                <w:rFonts w:cs="Calibri"/>
                <w:sz w:val="17"/>
                <w:szCs w:val="17"/>
              </w:rPr>
              <w:t>-</w:t>
            </w:r>
          </w:p>
        </w:tc>
        <w:tc>
          <w:tcPr>
            <w:tcW w:w="865" w:type="dxa"/>
          </w:tcPr>
          <w:p w:rsidR="00F35B8A" w:rsidRPr="003E7F83" w:rsidRDefault="00F35B8A" w:rsidP="002B28A4">
            <w:pPr>
              <w:pStyle w:val="Tabletext"/>
              <w:ind w:right="113"/>
              <w:jc w:val="right"/>
              <w:rPr>
                <w:rFonts w:cs="Calibri"/>
                <w:sz w:val="17"/>
                <w:szCs w:val="17"/>
              </w:rPr>
            </w:pPr>
            <w:r w:rsidRPr="001162CE">
              <w:rPr>
                <w:rFonts w:cs="Calibri"/>
                <w:sz w:val="17"/>
                <w:szCs w:val="17"/>
              </w:rPr>
              <w:t>-</w:t>
            </w:r>
          </w:p>
        </w:tc>
        <w:tc>
          <w:tcPr>
            <w:tcW w:w="863" w:type="dxa"/>
          </w:tcPr>
          <w:p w:rsidR="00F35B8A" w:rsidRPr="003E7F83" w:rsidRDefault="00F35B8A" w:rsidP="002B28A4">
            <w:pPr>
              <w:pStyle w:val="Tabletext"/>
              <w:ind w:right="113"/>
              <w:jc w:val="right"/>
              <w:rPr>
                <w:rFonts w:cs="Calibri"/>
                <w:sz w:val="17"/>
                <w:szCs w:val="17"/>
              </w:rPr>
            </w:pPr>
            <w:r w:rsidRPr="001162CE">
              <w:rPr>
                <w:rFonts w:cs="Calibri"/>
                <w:sz w:val="17"/>
                <w:szCs w:val="17"/>
              </w:rPr>
              <w:t>-</w:t>
            </w:r>
          </w:p>
        </w:tc>
        <w:tc>
          <w:tcPr>
            <w:tcW w:w="862" w:type="dxa"/>
          </w:tcPr>
          <w:p w:rsidR="00F35B8A" w:rsidRPr="003E7F83" w:rsidRDefault="00F35B8A" w:rsidP="002B28A4">
            <w:pPr>
              <w:pStyle w:val="Tabletext"/>
              <w:ind w:right="113"/>
              <w:jc w:val="right"/>
              <w:rPr>
                <w:rFonts w:cs="Calibri"/>
                <w:sz w:val="17"/>
                <w:szCs w:val="17"/>
              </w:rPr>
            </w:pPr>
            <w:r w:rsidRPr="001162CE">
              <w:rPr>
                <w:rFonts w:cs="Calibri"/>
                <w:sz w:val="17"/>
                <w:szCs w:val="17"/>
              </w:rPr>
              <w:t>-</w:t>
            </w:r>
          </w:p>
        </w:tc>
        <w:tc>
          <w:tcPr>
            <w:tcW w:w="863" w:type="dxa"/>
          </w:tcPr>
          <w:p w:rsidR="00F35B8A" w:rsidRPr="003E7F83" w:rsidRDefault="00F35B8A" w:rsidP="002B28A4">
            <w:pPr>
              <w:pStyle w:val="Tabletext"/>
              <w:ind w:right="113"/>
              <w:jc w:val="right"/>
              <w:rPr>
                <w:rFonts w:cs="Calibri"/>
                <w:sz w:val="17"/>
                <w:szCs w:val="17"/>
              </w:rPr>
            </w:pPr>
            <w:r w:rsidRPr="001162CE">
              <w:rPr>
                <w:rFonts w:cs="Calibri"/>
                <w:sz w:val="17"/>
                <w:szCs w:val="17"/>
              </w:rPr>
              <w:t>0.021</w:t>
            </w:r>
          </w:p>
        </w:tc>
        <w:tc>
          <w:tcPr>
            <w:tcW w:w="878" w:type="dxa"/>
            <w:gridSpan w:val="2"/>
          </w:tcPr>
          <w:p w:rsidR="00F35B8A" w:rsidRPr="003E7F83" w:rsidRDefault="00F35B8A" w:rsidP="002B28A4">
            <w:pPr>
              <w:pStyle w:val="Tabletext"/>
              <w:ind w:right="113"/>
              <w:jc w:val="right"/>
              <w:rPr>
                <w:rFonts w:cs="Calibri"/>
                <w:sz w:val="17"/>
                <w:szCs w:val="17"/>
              </w:rPr>
            </w:pPr>
            <w:r w:rsidRPr="001162CE">
              <w:rPr>
                <w:rFonts w:cs="Calibri"/>
                <w:sz w:val="17"/>
                <w:szCs w:val="17"/>
              </w:rPr>
              <w:t>0.441</w:t>
            </w:r>
          </w:p>
        </w:tc>
      </w:tr>
      <w:tr w:rsidR="00F35B8A" w:rsidRPr="003E7F83" w:rsidTr="00755970">
        <w:trPr>
          <w:trHeight w:hRule="exact" w:val="284"/>
        </w:trPr>
        <w:tc>
          <w:tcPr>
            <w:tcW w:w="3628" w:type="dxa"/>
          </w:tcPr>
          <w:p w:rsidR="00F35B8A" w:rsidRPr="003E7F83" w:rsidRDefault="00F35B8A" w:rsidP="006F35AA">
            <w:pPr>
              <w:pStyle w:val="Tabletext"/>
              <w:rPr>
                <w:rFonts w:cs="Calibri"/>
                <w:sz w:val="17"/>
                <w:szCs w:val="17"/>
              </w:rPr>
            </w:pPr>
            <w:r>
              <w:rPr>
                <w:rFonts w:cs="Calibri"/>
                <w:sz w:val="17"/>
                <w:szCs w:val="17"/>
              </w:rPr>
              <w:t>5 to less than 10 years</w:t>
            </w:r>
          </w:p>
        </w:tc>
        <w:tc>
          <w:tcPr>
            <w:tcW w:w="864" w:type="dxa"/>
          </w:tcPr>
          <w:p w:rsidR="00F35B8A" w:rsidRPr="003E7F83" w:rsidRDefault="00F35B8A" w:rsidP="002B28A4">
            <w:pPr>
              <w:pStyle w:val="Tabletext"/>
              <w:ind w:right="113"/>
              <w:jc w:val="right"/>
              <w:rPr>
                <w:rFonts w:cs="Calibri"/>
                <w:sz w:val="17"/>
                <w:szCs w:val="17"/>
              </w:rPr>
            </w:pPr>
            <w:r w:rsidRPr="001162CE">
              <w:rPr>
                <w:rFonts w:cs="Calibri"/>
                <w:sz w:val="17"/>
                <w:szCs w:val="17"/>
              </w:rPr>
              <w:t>-</w:t>
            </w:r>
          </w:p>
        </w:tc>
        <w:tc>
          <w:tcPr>
            <w:tcW w:w="863" w:type="dxa"/>
          </w:tcPr>
          <w:p w:rsidR="00F35B8A" w:rsidRPr="003E7F83" w:rsidRDefault="00F35B8A" w:rsidP="002B28A4">
            <w:pPr>
              <w:pStyle w:val="Tabletext"/>
              <w:ind w:right="113"/>
              <w:jc w:val="right"/>
              <w:rPr>
                <w:rFonts w:cs="Calibri"/>
                <w:sz w:val="17"/>
                <w:szCs w:val="17"/>
              </w:rPr>
            </w:pPr>
            <w:r w:rsidRPr="001162CE">
              <w:rPr>
                <w:rFonts w:cs="Calibri"/>
                <w:sz w:val="17"/>
                <w:szCs w:val="17"/>
              </w:rPr>
              <w:t>-</w:t>
            </w:r>
          </w:p>
        </w:tc>
        <w:tc>
          <w:tcPr>
            <w:tcW w:w="864" w:type="dxa"/>
          </w:tcPr>
          <w:p w:rsidR="00F35B8A" w:rsidRPr="003E7F83" w:rsidRDefault="00F35B8A" w:rsidP="002B28A4">
            <w:pPr>
              <w:pStyle w:val="Tabletext"/>
              <w:ind w:right="113"/>
              <w:jc w:val="right"/>
              <w:rPr>
                <w:rFonts w:cs="Calibri"/>
                <w:sz w:val="17"/>
                <w:szCs w:val="17"/>
              </w:rPr>
            </w:pPr>
            <w:r w:rsidRPr="001162CE">
              <w:rPr>
                <w:rFonts w:cs="Calibri"/>
                <w:sz w:val="17"/>
                <w:szCs w:val="17"/>
              </w:rPr>
              <w:t>-</w:t>
            </w:r>
          </w:p>
        </w:tc>
        <w:tc>
          <w:tcPr>
            <w:tcW w:w="863" w:type="dxa"/>
          </w:tcPr>
          <w:p w:rsidR="00F35B8A" w:rsidRPr="003E7F83" w:rsidRDefault="00F35B8A" w:rsidP="002B28A4">
            <w:pPr>
              <w:pStyle w:val="Tabletext"/>
              <w:ind w:right="113"/>
              <w:jc w:val="right"/>
              <w:rPr>
                <w:rFonts w:cs="Calibri"/>
                <w:sz w:val="17"/>
                <w:szCs w:val="17"/>
              </w:rPr>
            </w:pPr>
            <w:r w:rsidRPr="001162CE">
              <w:rPr>
                <w:rFonts w:cs="Calibri"/>
                <w:sz w:val="17"/>
                <w:szCs w:val="17"/>
              </w:rPr>
              <w:t>-</w:t>
            </w:r>
          </w:p>
        </w:tc>
        <w:tc>
          <w:tcPr>
            <w:tcW w:w="864" w:type="dxa"/>
          </w:tcPr>
          <w:p w:rsidR="00F35B8A" w:rsidRPr="003E7F83" w:rsidRDefault="00F35B8A" w:rsidP="002B28A4">
            <w:pPr>
              <w:pStyle w:val="Tabletext"/>
              <w:ind w:right="113"/>
              <w:jc w:val="right"/>
              <w:rPr>
                <w:rFonts w:cs="Calibri"/>
                <w:sz w:val="17"/>
                <w:szCs w:val="17"/>
              </w:rPr>
            </w:pPr>
            <w:r w:rsidRPr="001162CE">
              <w:rPr>
                <w:rFonts w:cs="Calibri"/>
                <w:sz w:val="17"/>
                <w:szCs w:val="17"/>
              </w:rPr>
              <w:t>-0.022</w:t>
            </w:r>
          </w:p>
        </w:tc>
        <w:tc>
          <w:tcPr>
            <w:tcW w:w="862" w:type="dxa"/>
          </w:tcPr>
          <w:p w:rsidR="00F35B8A" w:rsidRPr="003E7F83" w:rsidRDefault="00F35B8A" w:rsidP="002B28A4">
            <w:pPr>
              <w:pStyle w:val="Tabletext"/>
              <w:ind w:right="113"/>
              <w:jc w:val="right"/>
              <w:rPr>
                <w:rFonts w:cs="Calibri"/>
                <w:sz w:val="17"/>
                <w:szCs w:val="17"/>
              </w:rPr>
            </w:pPr>
            <w:r w:rsidRPr="001162CE">
              <w:rPr>
                <w:rFonts w:cs="Calibri"/>
                <w:sz w:val="17"/>
                <w:szCs w:val="17"/>
              </w:rPr>
              <w:t>0.395</w:t>
            </w:r>
          </w:p>
        </w:tc>
        <w:tc>
          <w:tcPr>
            <w:tcW w:w="866" w:type="dxa"/>
          </w:tcPr>
          <w:p w:rsidR="00F35B8A" w:rsidRPr="003E7F83" w:rsidRDefault="00F35B8A" w:rsidP="002B28A4">
            <w:pPr>
              <w:pStyle w:val="Tabletext"/>
              <w:ind w:right="113"/>
              <w:jc w:val="right"/>
              <w:rPr>
                <w:rFonts w:cs="Calibri"/>
                <w:sz w:val="17"/>
                <w:szCs w:val="17"/>
              </w:rPr>
            </w:pPr>
            <w:r w:rsidRPr="001162CE">
              <w:rPr>
                <w:rFonts w:cs="Calibri"/>
                <w:sz w:val="17"/>
                <w:szCs w:val="17"/>
              </w:rPr>
              <w:t>-</w:t>
            </w:r>
          </w:p>
        </w:tc>
        <w:tc>
          <w:tcPr>
            <w:tcW w:w="865" w:type="dxa"/>
          </w:tcPr>
          <w:p w:rsidR="00F35B8A" w:rsidRPr="003E7F83" w:rsidRDefault="00F35B8A" w:rsidP="002B28A4">
            <w:pPr>
              <w:pStyle w:val="Tabletext"/>
              <w:ind w:right="113"/>
              <w:jc w:val="right"/>
              <w:rPr>
                <w:rFonts w:cs="Calibri"/>
                <w:sz w:val="17"/>
                <w:szCs w:val="17"/>
              </w:rPr>
            </w:pPr>
            <w:r w:rsidRPr="001162CE">
              <w:rPr>
                <w:rFonts w:cs="Calibri"/>
                <w:sz w:val="17"/>
                <w:szCs w:val="17"/>
              </w:rPr>
              <w:t>-</w:t>
            </w:r>
          </w:p>
        </w:tc>
        <w:tc>
          <w:tcPr>
            <w:tcW w:w="863" w:type="dxa"/>
          </w:tcPr>
          <w:p w:rsidR="00F35B8A" w:rsidRPr="003E7F83" w:rsidRDefault="00F35B8A" w:rsidP="002B28A4">
            <w:pPr>
              <w:pStyle w:val="Tabletext"/>
              <w:ind w:right="113"/>
              <w:jc w:val="right"/>
              <w:rPr>
                <w:rFonts w:cs="Calibri"/>
                <w:sz w:val="17"/>
                <w:szCs w:val="17"/>
              </w:rPr>
            </w:pPr>
            <w:r w:rsidRPr="001162CE">
              <w:rPr>
                <w:rFonts w:cs="Calibri"/>
                <w:sz w:val="17"/>
                <w:szCs w:val="17"/>
              </w:rPr>
              <w:t>-</w:t>
            </w:r>
          </w:p>
        </w:tc>
        <w:tc>
          <w:tcPr>
            <w:tcW w:w="862" w:type="dxa"/>
          </w:tcPr>
          <w:p w:rsidR="00F35B8A" w:rsidRPr="003E7F83" w:rsidRDefault="00F35B8A" w:rsidP="002B28A4">
            <w:pPr>
              <w:pStyle w:val="Tabletext"/>
              <w:ind w:right="113"/>
              <w:jc w:val="right"/>
              <w:rPr>
                <w:rFonts w:cs="Calibri"/>
                <w:sz w:val="17"/>
                <w:szCs w:val="17"/>
              </w:rPr>
            </w:pPr>
            <w:r w:rsidRPr="001162CE">
              <w:rPr>
                <w:rFonts w:cs="Calibri"/>
                <w:sz w:val="17"/>
                <w:szCs w:val="17"/>
              </w:rPr>
              <w:t>-</w:t>
            </w:r>
          </w:p>
        </w:tc>
        <w:tc>
          <w:tcPr>
            <w:tcW w:w="863" w:type="dxa"/>
          </w:tcPr>
          <w:p w:rsidR="00F35B8A" w:rsidRPr="003E7F83" w:rsidRDefault="00F35B8A" w:rsidP="002B28A4">
            <w:pPr>
              <w:pStyle w:val="Tabletext"/>
              <w:ind w:right="113"/>
              <w:jc w:val="right"/>
              <w:rPr>
                <w:rFonts w:cs="Calibri"/>
                <w:sz w:val="17"/>
                <w:szCs w:val="17"/>
              </w:rPr>
            </w:pPr>
            <w:r w:rsidRPr="001162CE">
              <w:rPr>
                <w:rFonts w:cs="Calibri"/>
                <w:sz w:val="17"/>
                <w:szCs w:val="17"/>
              </w:rPr>
              <w:t>-0.022</w:t>
            </w:r>
          </w:p>
        </w:tc>
        <w:tc>
          <w:tcPr>
            <w:tcW w:w="878" w:type="dxa"/>
            <w:gridSpan w:val="2"/>
          </w:tcPr>
          <w:p w:rsidR="00F35B8A" w:rsidRPr="003E7F83" w:rsidRDefault="00F35B8A" w:rsidP="002B28A4">
            <w:pPr>
              <w:pStyle w:val="Tabletext"/>
              <w:ind w:right="113"/>
              <w:jc w:val="right"/>
              <w:rPr>
                <w:rFonts w:cs="Calibri"/>
                <w:sz w:val="17"/>
                <w:szCs w:val="17"/>
              </w:rPr>
            </w:pPr>
            <w:r w:rsidRPr="001162CE">
              <w:rPr>
                <w:rFonts w:cs="Calibri"/>
                <w:sz w:val="17"/>
                <w:szCs w:val="17"/>
              </w:rPr>
              <w:t>0.384</w:t>
            </w:r>
          </w:p>
        </w:tc>
      </w:tr>
      <w:tr w:rsidR="00F35B8A" w:rsidRPr="003E7F83" w:rsidTr="00755970">
        <w:trPr>
          <w:trHeight w:hRule="exact" w:val="284"/>
        </w:trPr>
        <w:tc>
          <w:tcPr>
            <w:tcW w:w="3628" w:type="dxa"/>
          </w:tcPr>
          <w:p w:rsidR="00F35B8A" w:rsidRPr="003E7F83" w:rsidRDefault="00F35B8A" w:rsidP="006F35AA">
            <w:pPr>
              <w:pStyle w:val="Tabletext"/>
              <w:rPr>
                <w:rFonts w:cs="Calibri"/>
                <w:sz w:val="17"/>
                <w:szCs w:val="17"/>
              </w:rPr>
            </w:pPr>
            <w:r>
              <w:rPr>
                <w:rFonts w:cs="Calibri"/>
                <w:sz w:val="17"/>
                <w:szCs w:val="17"/>
              </w:rPr>
              <w:t>10 to less than 20 years</w:t>
            </w:r>
          </w:p>
        </w:tc>
        <w:tc>
          <w:tcPr>
            <w:tcW w:w="864" w:type="dxa"/>
          </w:tcPr>
          <w:p w:rsidR="00F35B8A" w:rsidRPr="003E7F83" w:rsidRDefault="00F35B8A" w:rsidP="002B28A4">
            <w:pPr>
              <w:pStyle w:val="Tabletext"/>
              <w:ind w:right="113"/>
              <w:jc w:val="right"/>
              <w:rPr>
                <w:rFonts w:cs="Calibri"/>
                <w:sz w:val="17"/>
                <w:szCs w:val="17"/>
              </w:rPr>
            </w:pPr>
            <w:r w:rsidRPr="001162CE">
              <w:rPr>
                <w:rFonts w:cs="Calibri"/>
                <w:sz w:val="17"/>
                <w:szCs w:val="17"/>
              </w:rPr>
              <w:t>-</w:t>
            </w:r>
          </w:p>
        </w:tc>
        <w:tc>
          <w:tcPr>
            <w:tcW w:w="863" w:type="dxa"/>
          </w:tcPr>
          <w:p w:rsidR="00F35B8A" w:rsidRPr="003E7F83" w:rsidRDefault="00F35B8A" w:rsidP="002B28A4">
            <w:pPr>
              <w:pStyle w:val="Tabletext"/>
              <w:ind w:right="113"/>
              <w:jc w:val="right"/>
              <w:rPr>
                <w:rFonts w:cs="Calibri"/>
                <w:sz w:val="17"/>
                <w:szCs w:val="17"/>
              </w:rPr>
            </w:pPr>
            <w:r w:rsidRPr="001162CE">
              <w:rPr>
                <w:rFonts w:cs="Calibri"/>
                <w:sz w:val="17"/>
                <w:szCs w:val="17"/>
              </w:rPr>
              <w:t>-</w:t>
            </w:r>
          </w:p>
        </w:tc>
        <w:tc>
          <w:tcPr>
            <w:tcW w:w="864" w:type="dxa"/>
          </w:tcPr>
          <w:p w:rsidR="00F35B8A" w:rsidRPr="003E7F83" w:rsidRDefault="00F35B8A" w:rsidP="002B28A4">
            <w:pPr>
              <w:pStyle w:val="Tabletext"/>
              <w:ind w:right="113"/>
              <w:jc w:val="right"/>
              <w:rPr>
                <w:rFonts w:cs="Calibri"/>
                <w:sz w:val="17"/>
                <w:szCs w:val="17"/>
              </w:rPr>
            </w:pPr>
            <w:r w:rsidRPr="001162CE">
              <w:rPr>
                <w:rFonts w:cs="Calibri"/>
                <w:sz w:val="17"/>
                <w:szCs w:val="17"/>
              </w:rPr>
              <w:t>-</w:t>
            </w:r>
          </w:p>
        </w:tc>
        <w:tc>
          <w:tcPr>
            <w:tcW w:w="863" w:type="dxa"/>
          </w:tcPr>
          <w:p w:rsidR="00F35B8A" w:rsidRPr="003E7F83" w:rsidRDefault="00F35B8A" w:rsidP="002B28A4">
            <w:pPr>
              <w:pStyle w:val="Tabletext"/>
              <w:ind w:right="113"/>
              <w:jc w:val="right"/>
              <w:rPr>
                <w:rFonts w:cs="Calibri"/>
                <w:sz w:val="17"/>
                <w:szCs w:val="17"/>
              </w:rPr>
            </w:pPr>
            <w:r w:rsidRPr="001162CE">
              <w:rPr>
                <w:rFonts w:cs="Calibri"/>
                <w:sz w:val="17"/>
                <w:szCs w:val="17"/>
              </w:rPr>
              <w:t>-</w:t>
            </w:r>
          </w:p>
        </w:tc>
        <w:tc>
          <w:tcPr>
            <w:tcW w:w="864" w:type="dxa"/>
          </w:tcPr>
          <w:p w:rsidR="00F35B8A" w:rsidRPr="003E7F83" w:rsidRDefault="00F35B8A" w:rsidP="002B28A4">
            <w:pPr>
              <w:pStyle w:val="Tabletext"/>
              <w:ind w:right="113"/>
              <w:jc w:val="right"/>
              <w:rPr>
                <w:rFonts w:cs="Calibri"/>
                <w:sz w:val="17"/>
                <w:szCs w:val="17"/>
              </w:rPr>
            </w:pPr>
            <w:r w:rsidRPr="001162CE">
              <w:rPr>
                <w:rFonts w:cs="Calibri"/>
                <w:sz w:val="17"/>
                <w:szCs w:val="17"/>
              </w:rPr>
              <w:t>0.006</w:t>
            </w:r>
          </w:p>
        </w:tc>
        <w:tc>
          <w:tcPr>
            <w:tcW w:w="862" w:type="dxa"/>
          </w:tcPr>
          <w:p w:rsidR="00F35B8A" w:rsidRPr="003E7F83" w:rsidRDefault="00F35B8A" w:rsidP="002B28A4">
            <w:pPr>
              <w:pStyle w:val="Tabletext"/>
              <w:ind w:right="113"/>
              <w:jc w:val="right"/>
              <w:rPr>
                <w:rFonts w:cs="Calibri"/>
                <w:sz w:val="17"/>
                <w:szCs w:val="17"/>
              </w:rPr>
            </w:pPr>
            <w:r w:rsidRPr="001162CE">
              <w:rPr>
                <w:rFonts w:cs="Calibri"/>
                <w:sz w:val="17"/>
                <w:szCs w:val="17"/>
              </w:rPr>
              <w:t>0.775</w:t>
            </w:r>
          </w:p>
        </w:tc>
        <w:tc>
          <w:tcPr>
            <w:tcW w:w="866" w:type="dxa"/>
          </w:tcPr>
          <w:p w:rsidR="00F35B8A" w:rsidRPr="003E7F83" w:rsidRDefault="00F35B8A" w:rsidP="002B28A4">
            <w:pPr>
              <w:pStyle w:val="Tabletext"/>
              <w:ind w:right="113"/>
              <w:jc w:val="right"/>
              <w:rPr>
                <w:rFonts w:cs="Calibri"/>
                <w:sz w:val="17"/>
                <w:szCs w:val="17"/>
              </w:rPr>
            </w:pPr>
            <w:r w:rsidRPr="001162CE">
              <w:rPr>
                <w:rFonts w:cs="Calibri"/>
                <w:sz w:val="17"/>
                <w:szCs w:val="17"/>
              </w:rPr>
              <w:t>-</w:t>
            </w:r>
          </w:p>
        </w:tc>
        <w:tc>
          <w:tcPr>
            <w:tcW w:w="865" w:type="dxa"/>
          </w:tcPr>
          <w:p w:rsidR="00F35B8A" w:rsidRPr="003E7F83" w:rsidRDefault="00F35B8A" w:rsidP="002B28A4">
            <w:pPr>
              <w:pStyle w:val="Tabletext"/>
              <w:ind w:right="113"/>
              <w:jc w:val="right"/>
              <w:rPr>
                <w:rFonts w:cs="Calibri"/>
                <w:sz w:val="17"/>
                <w:szCs w:val="17"/>
              </w:rPr>
            </w:pPr>
            <w:r w:rsidRPr="001162CE">
              <w:rPr>
                <w:rFonts w:cs="Calibri"/>
                <w:sz w:val="17"/>
                <w:szCs w:val="17"/>
              </w:rPr>
              <w:t>-</w:t>
            </w:r>
          </w:p>
        </w:tc>
        <w:tc>
          <w:tcPr>
            <w:tcW w:w="863" w:type="dxa"/>
          </w:tcPr>
          <w:p w:rsidR="00F35B8A" w:rsidRPr="003E7F83" w:rsidRDefault="00F35B8A" w:rsidP="002B28A4">
            <w:pPr>
              <w:pStyle w:val="Tabletext"/>
              <w:ind w:right="113"/>
              <w:jc w:val="right"/>
              <w:rPr>
                <w:rFonts w:cs="Calibri"/>
                <w:sz w:val="17"/>
                <w:szCs w:val="17"/>
              </w:rPr>
            </w:pPr>
            <w:r w:rsidRPr="001162CE">
              <w:rPr>
                <w:rFonts w:cs="Calibri"/>
                <w:sz w:val="17"/>
                <w:szCs w:val="17"/>
              </w:rPr>
              <w:t>-</w:t>
            </w:r>
          </w:p>
        </w:tc>
        <w:tc>
          <w:tcPr>
            <w:tcW w:w="862" w:type="dxa"/>
          </w:tcPr>
          <w:p w:rsidR="00F35B8A" w:rsidRPr="003E7F83" w:rsidRDefault="00F35B8A" w:rsidP="002B28A4">
            <w:pPr>
              <w:pStyle w:val="Tabletext"/>
              <w:ind w:right="113"/>
              <w:jc w:val="right"/>
              <w:rPr>
                <w:rFonts w:cs="Calibri"/>
                <w:sz w:val="17"/>
                <w:szCs w:val="17"/>
              </w:rPr>
            </w:pPr>
            <w:r w:rsidRPr="001162CE">
              <w:rPr>
                <w:rFonts w:cs="Calibri"/>
                <w:sz w:val="17"/>
                <w:szCs w:val="17"/>
              </w:rPr>
              <w:t>-</w:t>
            </w:r>
          </w:p>
        </w:tc>
        <w:tc>
          <w:tcPr>
            <w:tcW w:w="863" w:type="dxa"/>
          </w:tcPr>
          <w:p w:rsidR="00F35B8A" w:rsidRPr="003E7F83" w:rsidRDefault="00F35B8A" w:rsidP="002B28A4">
            <w:pPr>
              <w:pStyle w:val="Tabletext"/>
              <w:ind w:right="113"/>
              <w:jc w:val="right"/>
              <w:rPr>
                <w:rFonts w:cs="Calibri"/>
                <w:sz w:val="17"/>
                <w:szCs w:val="17"/>
              </w:rPr>
            </w:pPr>
            <w:r w:rsidRPr="001162CE">
              <w:rPr>
                <w:rFonts w:cs="Calibri"/>
                <w:sz w:val="17"/>
                <w:szCs w:val="17"/>
              </w:rPr>
              <w:t>0.004</w:t>
            </w:r>
          </w:p>
        </w:tc>
        <w:tc>
          <w:tcPr>
            <w:tcW w:w="878" w:type="dxa"/>
            <w:gridSpan w:val="2"/>
          </w:tcPr>
          <w:p w:rsidR="00F35B8A" w:rsidRPr="003E7F83" w:rsidRDefault="00F35B8A" w:rsidP="002B28A4">
            <w:pPr>
              <w:pStyle w:val="Tabletext"/>
              <w:ind w:right="113"/>
              <w:jc w:val="right"/>
              <w:rPr>
                <w:rFonts w:cs="Calibri"/>
                <w:sz w:val="17"/>
                <w:szCs w:val="17"/>
              </w:rPr>
            </w:pPr>
            <w:r w:rsidRPr="001162CE">
              <w:rPr>
                <w:rFonts w:cs="Calibri"/>
                <w:sz w:val="17"/>
                <w:szCs w:val="17"/>
              </w:rPr>
              <w:t>0.867</w:t>
            </w:r>
          </w:p>
        </w:tc>
      </w:tr>
      <w:tr w:rsidR="00F35B8A" w:rsidRPr="00CF4B62" w:rsidTr="00755970">
        <w:tc>
          <w:tcPr>
            <w:tcW w:w="14005" w:type="dxa"/>
            <w:gridSpan w:val="14"/>
          </w:tcPr>
          <w:p w:rsidR="00F35B8A" w:rsidRDefault="00F35B8A" w:rsidP="006F35AA">
            <w:pPr>
              <w:pStyle w:val="Tabletext"/>
              <w:rPr>
                <w:rFonts w:cs="Calibri"/>
                <w:sz w:val="6"/>
                <w:szCs w:val="6"/>
              </w:rPr>
            </w:pPr>
          </w:p>
        </w:tc>
      </w:tr>
      <w:tr w:rsidR="00F35B8A" w:rsidRPr="003E7F83" w:rsidTr="00755970">
        <w:trPr>
          <w:trHeight w:hRule="exact" w:val="284"/>
        </w:trPr>
        <w:tc>
          <w:tcPr>
            <w:tcW w:w="3628" w:type="dxa"/>
          </w:tcPr>
          <w:p w:rsidR="00F35B8A" w:rsidRPr="003E7F83" w:rsidRDefault="00F35B8A" w:rsidP="006F35AA">
            <w:pPr>
              <w:pStyle w:val="Tabletext"/>
              <w:rPr>
                <w:rFonts w:cs="Calibri"/>
                <w:sz w:val="17"/>
                <w:szCs w:val="17"/>
              </w:rPr>
            </w:pPr>
            <w:r>
              <w:rPr>
                <w:rFonts w:cs="Calibri"/>
                <w:sz w:val="17"/>
                <w:szCs w:val="17"/>
              </w:rPr>
              <w:t>Business has a web presence</w:t>
            </w:r>
          </w:p>
        </w:tc>
        <w:tc>
          <w:tcPr>
            <w:tcW w:w="864" w:type="dxa"/>
          </w:tcPr>
          <w:p w:rsidR="00F35B8A" w:rsidRPr="003E7F83" w:rsidRDefault="00F35B8A" w:rsidP="002B28A4">
            <w:pPr>
              <w:pStyle w:val="Tabletext"/>
              <w:ind w:right="113"/>
              <w:jc w:val="right"/>
              <w:rPr>
                <w:rFonts w:cs="Calibri"/>
                <w:sz w:val="17"/>
                <w:szCs w:val="17"/>
              </w:rPr>
            </w:pPr>
            <w:r w:rsidRPr="001162CE">
              <w:rPr>
                <w:rFonts w:cs="Calibri"/>
                <w:sz w:val="17"/>
                <w:szCs w:val="17"/>
              </w:rPr>
              <w:t>-</w:t>
            </w:r>
          </w:p>
        </w:tc>
        <w:tc>
          <w:tcPr>
            <w:tcW w:w="863" w:type="dxa"/>
          </w:tcPr>
          <w:p w:rsidR="00F35B8A" w:rsidRPr="003E7F83" w:rsidRDefault="00F35B8A" w:rsidP="002B28A4">
            <w:pPr>
              <w:pStyle w:val="Tabletext"/>
              <w:ind w:right="113"/>
              <w:jc w:val="right"/>
              <w:rPr>
                <w:rFonts w:cs="Calibri"/>
                <w:sz w:val="17"/>
                <w:szCs w:val="17"/>
              </w:rPr>
            </w:pPr>
            <w:r w:rsidRPr="001162CE">
              <w:rPr>
                <w:rFonts w:cs="Calibri"/>
                <w:sz w:val="17"/>
                <w:szCs w:val="17"/>
              </w:rPr>
              <w:t>-</w:t>
            </w:r>
          </w:p>
        </w:tc>
        <w:tc>
          <w:tcPr>
            <w:tcW w:w="864" w:type="dxa"/>
          </w:tcPr>
          <w:p w:rsidR="00F35B8A" w:rsidRPr="003E7F83" w:rsidRDefault="00F35B8A" w:rsidP="002B28A4">
            <w:pPr>
              <w:pStyle w:val="Tabletext"/>
              <w:ind w:right="113"/>
              <w:jc w:val="right"/>
              <w:rPr>
                <w:rFonts w:cs="Calibri"/>
                <w:sz w:val="17"/>
                <w:szCs w:val="17"/>
              </w:rPr>
            </w:pPr>
            <w:r w:rsidRPr="001162CE">
              <w:rPr>
                <w:rFonts w:cs="Calibri"/>
                <w:sz w:val="17"/>
                <w:szCs w:val="17"/>
              </w:rPr>
              <w:t>-</w:t>
            </w:r>
          </w:p>
        </w:tc>
        <w:tc>
          <w:tcPr>
            <w:tcW w:w="863" w:type="dxa"/>
          </w:tcPr>
          <w:p w:rsidR="00F35B8A" w:rsidRPr="003E7F83" w:rsidRDefault="00F35B8A" w:rsidP="002B28A4">
            <w:pPr>
              <w:pStyle w:val="Tabletext"/>
              <w:ind w:right="113"/>
              <w:jc w:val="right"/>
              <w:rPr>
                <w:rFonts w:cs="Calibri"/>
                <w:sz w:val="17"/>
                <w:szCs w:val="17"/>
              </w:rPr>
            </w:pPr>
            <w:r w:rsidRPr="001162CE">
              <w:rPr>
                <w:rFonts w:cs="Calibri"/>
                <w:sz w:val="17"/>
                <w:szCs w:val="17"/>
              </w:rPr>
              <w:t>-</w:t>
            </w:r>
          </w:p>
        </w:tc>
        <w:tc>
          <w:tcPr>
            <w:tcW w:w="864" w:type="dxa"/>
          </w:tcPr>
          <w:p w:rsidR="00F35B8A" w:rsidRPr="003E7F83" w:rsidRDefault="00F35B8A" w:rsidP="002B28A4">
            <w:pPr>
              <w:pStyle w:val="Tabletext"/>
              <w:ind w:right="113"/>
              <w:jc w:val="right"/>
              <w:rPr>
                <w:rFonts w:cs="Calibri"/>
                <w:sz w:val="17"/>
                <w:szCs w:val="17"/>
              </w:rPr>
            </w:pPr>
            <w:r w:rsidRPr="001162CE">
              <w:rPr>
                <w:rFonts w:cs="Calibri"/>
                <w:sz w:val="17"/>
                <w:szCs w:val="17"/>
              </w:rPr>
              <w:t>-</w:t>
            </w:r>
          </w:p>
        </w:tc>
        <w:tc>
          <w:tcPr>
            <w:tcW w:w="862" w:type="dxa"/>
          </w:tcPr>
          <w:p w:rsidR="00F35B8A" w:rsidRPr="003E7F83" w:rsidRDefault="00F35B8A" w:rsidP="002B28A4">
            <w:pPr>
              <w:pStyle w:val="Tabletext"/>
              <w:ind w:right="113"/>
              <w:jc w:val="right"/>
              <w:rPr>
                <w:rFonts w:cs="Calibri"/>
                <w:sz w:val="17"/>
                <w:szCs w:val="17"/>
              </w:rPr>
            </w:pPr>
            <w:r w:rsidRPr="001162CE">
              <w:rPr>
                <w:rFonts w:cs="Calibri"/>
                <w:sz w:val="17"/>
                <w:szCs w:val="17"/>
              </w:rPr>
              <w:t>-</w:t>
            </w:r>
          </w:p>
        </w:tc>
        <w:tc>
          <w:tcPr>
            <w:tcW w:w="866" w:type="dxa"/>
          </w:tcPr>
          <w:p w:rsidR="00F35B8A" w:rsidRPr="003E7F83" w:rsidRDefault="00F35B8A" w:rsidP="002B28A4">
            <w:pPr>
              <w:pStyle w:val="Tabletext"/>
              <w:ind w:right="113"/>
              <w:jc w:val="right"/>
              <w:rPr>
                <w:rFonts w:cs="Calibri"/>
                <w:sz w:val="17"/>
                <w:szCs w:val="17"/>
              </w:rPr>
            </w:pPr>
            <w:r w:rsidRPr="001162CE">
              <w:rPr>
                <w:rFonts w:cs="Calibri"/>
                <w:sz w:val="17"/>
                <w:szCs w:val="17"/>
              </w:rPr>
              <w:t>0.018</w:t>
            </w:r>
          </w:p>
        </w:tc>
        <w:tc>
          <w:tcPr>
            <w:tcW w:w="865" w:type="dxa"/>
          </w:tcPr>
          <w:p w:rsidR="00F35B8A" w:rsidRPr="003E7F83" w:rsidRDefault="00F35B8A" w:rsidP="002B28A4">
            <w:pPr>
              <w:pStyle w:val="Tabletext"/>
              <w:ind w:right="113"/>
              <w:jc w:val="right"/>
              <w:rPr>
                <w:rFonts w:cs="Calibri"/>
                <w:sz w:val="17"/>
                <w:szCs w:val="17"/>
              </w:rPr>
            </w:pPr>
            <w:r w:rsidRPr="001162CE">
              <w:rPr>
                <w:rFonts w:cs="Calibri"/>
                <w:sz w:val="17"/>
                <w:szCs w:val="17"/>
              </w:rPr>
              <w:t>0.400</w:t>
            </w:r>
          </w:p>
        </w:tc>
        <w:tc>
          <w:tcPr>
            <w:tcW w:w="863" w:type="dxa"/>
          </w:tcPr>
          <w:p w:rsidR="00F35B8A" w:rsidRPr="003E7F83" w:rsidRDefault="00F35B8A" w:rsidP="002B28A4">
            <w:pPr>
              <w:pStyle w:val="Tabletext"/>
              <w:ind w:right="113"/>
              <w:jc w:val="right"/>
              <w:rPr>
                <w:rFonts w:cs="Calibri"/>
                <w:sz w:val="17"/>
                <w:szCs w:val="17"/>
              </w:rPr>
            </w:pPr>
            <w:r w:rsidRPr="001162CE">
              <w:rPr>
                <w:rFonts w:cs="Calibri"/>
                <w:sz w:val="17"/>
                <w:szCs w:val="17"/>
              </w:rPr>
              <w:t>-</w:t>
            </w:r>
          </w:p>
        </w:tc>
        <w:tc>
          <w:tcPr>
            <w:tcW w:w="862" w:type="dxa"/>
          </w:tcPr>
          <w:p w:rsidR="00F35B8A" w:rsidRPr="003E7F83" w:rsidRDefault="00F35B8A" w:rsidP="002B28A4">
            <w:pPr>
              <w:pStyle w:val="Tabletext"/>
              <w:ind w:right="113"/>
              <w:jc w:val="right"/>
              <w:rPr>
                <w:rFonts w:cs="Calibri"/>
                <w:sz w:val="17"/>
                <w:szCs w:val="17"/>
              </w:rPr>
            </w:pPr>
            <w:r w:rsidRPr="001162CE">
              <w:rPr>
                <w:rFonts w:cs="Calibri"/>
                <w:sz w:val="17"/>
                <w:szCs w:val="17"/>
              </w:rPr>
              <w:t>-</w:t>
            </w:r>
          </w:p>
        </w:tc>
        <w:tc>
          <w:tcPr>
            <w:tcW w:w="863" w:type="dxa"/>
          </w:tcPr>
          <w:p w:rsidR="00F35B8A" w:rsidRPr="003E7F83" w:rsidRDefault="00F35B8A" w:rsidP="002B28A4">
            <w:pPr>
              <w:pStyle w:val="Tabletext"/>
              <w:ind w:right="113"/>
              <w:jc w:val="right"/>
              <w:rPr>
                <w:rFonts w:cs="Calibri"/>
                <w:sz w:val="17"/>
                <w:szCs w:val="17"/>
              </w:rPr>
            </w:pPr>
            <w:r w:rsidRPr="001162CE">
              <w:rPr>
                <w:rFonts w:cs="Calibri"/>
                <w:sz w:val="17"/>
                <w:szCs w:val="17"/>
              </w:rPr>
              <w:t>0.016</w:t>
            </w:r>
          </w:p>
        </w:tc>
        <w:tc>
          <w:tcPr>
            <w:tcW w:w="878" w:type="dxa"/>
            <w:gridSpan w:val="2"/>
          </w:tcPr>
          <w:p w:rsidR="00F35B8A" w:rsidRPr="003E7F83" w:rsidRDefault="00F35B8A" w:rsidP="002B28A4">
            <w:pPr>
              <w:pStyle w:val="Tabletext"/>
              <w:ind w:right="113"/>
              <w:jc w:val="right"/>
              <w:rPr>
                <w:rFonts w:cs="Calibri"/>
                <w:sz w:val="17"/>
                <w:szCs w:val="17"/>
              </w:rPr>
            </w:pPr>
            <w:r w:rsidRPr="001162CE">
              <w:rPr>
                <w:rFonts w:cs="Calibri"/>
                <w:sz w:val="17"/>
                <w:szCs w:val="17"/>
              </w:rPr>
              <w:t>0.455</w:t>
            </w:r>
          </w:p>
        </w:tc>
      </w:tr>
      <w:tr w:rsidR="00F35B8A" w:rsidRPr="003E7F83" w:rsidTr="00755970">
        <w:trPr>
          <w:trHeight w:hRule="exact" w:val="284"/>
        </w:trPr>
        <w:tc>
          <w:tcPr>
            <w:tcW w:w="3628" w:type="dxa"/>
          </w:tcPr>
          <w:p w:rsidR="00F35B8A" w:rsidRDefault="00F35B8A" w:rsidP="006F35AA">
            <w:pPr>
              <w:pStyle w:val="Tabletext"/>
              <w:rPr>
                <w:rFonts w:cs="Calibri"/>
                <w:sz w:val="17"/>
                <w:szCs w:val="17"/>
              </w:rPr>
            </w:pPr>
            <w:r>
              <w:rPr>
                <w:rFonts w:cs="Calibri"/>
                <w:sz w:val="17"/>
                <w:szCs w:val="17"/>
              </w:rPr>
              <w:t>Business operated at multiple locations</w:t>
            </w:r>
          </w:p>
        </w:tc>
        <w:tc>
          <w:tcPr>
            <w:tcW w:w="864" w:type="dxa"/>
          </w:tcPr>
          <w:p w:rsidR="00F35B8A" w:rsidRPr="003E7F83" w:rsidRDefault="00F35B8A" w:rsidP="002B28A4">
            <w:pPr>
              <w:pStyle w:val="Tabletext"/>
              <w:ind w:right="113"/>
              <w:jc w:val="right"/>
              <w:rPr>
                <w:rFonts w:cs="Calibri"/>
                <w:sz w:val="17"/>
                <w:szCs w:val="17"/>
              </w:rPr>
            </w:pPr>
            <w:r w:rsidRPr="001162CE">
              <w:rPr>
                <w:rFonts w:cs="Calibri"/>
                <w:sz w:val="17"/>
                <w:szCs w:val="17"/>
              </w:rPr>
              <w:t>-</w:t>
            </w:r>
          </w:p>
        </w:tc>
        <w:tc>
          <w:tcPr>
            <w:tcW w:w="863" w:type="dxa"/>
          </w:tcPr>
          <w:p w:rsidR="00F35B8A" w:rsidRPr="003E7F83" w:rsidRDefault="00F35B8A" w:rsidP="002B28A4">
            <w:pPr>
              <w:pStyle w:val="Tabletext"/>
              <w:ind w:right="113"/>
              <w:jc w:val="right"/>
              <w:rPr>
                <w:rFonts w:cs="Calibri"/>
                <w:sz w:val="17"/>
                <w:szCs w:val="17"/>
              </w:rPr>
            </w:pPr>
            <w:r w:rsidRPr="001162CE">
              <w:rPr>
                <w:rFonts w:cs="Calibri"/>
                <w:sz w:val="17"/>
                <w:szCs w:val="17"/>
              </w:rPr>
              <w:t>-</w:t>
            </w:r>
          </w:p>
        </w:tc>
        <w:tc>
          <w:tcPr>
            <w:tcW w:w="864" w:type="dxa"/>
          </w:tcPr>
          <w:p w:rsidR="00F35B8A" w:rsidRPr="003E7F83" w:rsidRDefault="00F35B8A" w:rsidP="002B28A4">
            <w:pPr>
              <w:pStyle w:val="Tabletext"/>
              <w:ind w:right="113"/>
              <w:jc w:val="right"/>
              <w:rPr>
                <w:rFonts w:cs="Calibri"/>
                <w:sz w:val="17"/>
                <w:szCs w:val="17"/>
              </w:rPr>
            </w:pPr>
            <w:r w:rsidRPr="001162CE">
              <w:rPr>
                <w:rFonts w:cs="Calibri"/>
                <w:sz w:val="17"/>
                <w:szCs w:val="17"/>
              </w:rPr>
              <w:t>-</w:t>
            </w:r>
          </w:p>
        </w:tc>
        <w:tc>
          <w:tcPr>
            <w:tcW w:w="863" w:type="dxa"/>
          </w:tcPr>
          <w:p w:rsidR="00F35B8A" w:rsidRPr="003E7F83" w:rsidRDefault="00F35B8A" w:rsidP="002B28A4">
            <w:pPr>
              <w:pStyle w:val="Tabletext"/>
              <w:ind w:right="113"/>
              <w:jc w:val="right"/>
              <w:rPr>
                <w:rFonts w:cs="Calibri"/>
                <w:sz w:val="17"/>
                <w:szCs w:val="17"/>
              </w:rPr>
            </w:pPr>
            <w:r w:rsidRPr="001162CE">
              <w:rPr>
                <w:rFonts w:cs="Calibri"/>
                <w:sz w:val="17"/>
                <w:szCs w:val="17"/>
              </w:rPr>
              <w:t>-</w:t>
            </w:r>
          </w:p>
        </w:tc>
        <w:tc>
          <w:tcPr>
            <w:tcW w:w="864" w:type="dxa"/>
          </w:tcPr>
          <w:p w:rsidR="00F35B8A" w:rsidRPr="003E7F83" w:rsidRDefault="00F35B8A" w:rsidP="002B28A4">
            <w:pPr>
              <w:pStyle w:val="Tabletext"/>
              <w:ind w:right="113"/>
              <w:jc w:val="right"/>
              <w:rPr>
                <w:rFonts w:cs="Calibri"/>
                <w:sz w:val="17"/>
                <w:szCs w:val="17"/>
              </w:rPr>
            </w:pPr>
            <w:r w:rsidRPr="001162CE">
              <w:rPr>
                <w:rFonts w:cs="Calibri"/>
                <w:sz w:val="17"/>
                <w:szCs w:val="17"/>
              </w:rPr>
              <w:t>-</w:t>
            </w:r>
          </w:p>
        </w:tc>
        <w:tc>
          <w:tcPr>
            <w:tcW w:w="862" w:type="dxa"/>
          </w:tcPr>
          <w:p w:rsidR="00F35B8A" w:rsidRPr="003E7F83" w:rsidRDefault="00F35B8A" w:rsidP="002B28A4">
            <w:pPr>
              <w:pStyle w:val="Tabletext"/>
              <w:ind w:right="113"/>
              <w:jc w:val="right"/>
              <w:rPr>
                <w:rFonts w:cs="Calibri"/>
                <w:sz w:val="17"/>
                <w:szCs w:val="17"/>
              </w:rPr>
            </w:pPr>
            <w:r w:rsidRPr="001162CE">
              <w:rPr>
                <w:rFonts w:cs="Calibri"/>
                <w:sz w:val="17"/>
                <w:szCs w:val="17"/>
              </w:rPr>
              <w:t>-</w:t>
            </w:r>
          </w:p>
        </w:tc>
        <w:tc>
          <w:tcPr>
            <w:tcW w:w="866" w:type="dxa"/>
          </w:tcPr>
          <w:p w:rsidR="00F35B8A" w:rsidRPr="003E7F83" w:rsidRDefault="00F35B8A" w:rsidP="002B28A4">
            <w:pPr>
              <w:pStyle w:val="Tabletext"/>
              <w:ind w:right="113"/>
              <w:jc w:val="right"/>
              <w:rPr>
                <w:rFonts w:cs="Calibri"/>
                <w:sz w:val="17"/>
                <w:szCs w:val="17"/>
              </w:rPr>
            </w:pPr>
            <w:r w:rsidRPr="001162CE">
              <w:rPr>
                <w:rFonts w:cs="Calibri"/>
                <w:sz w:val="17"/>
                <w:szCs w:val="17"/>
              </w:rPr>
              <w:t>-</w:t>
            </w:r>
          </w:p>
        </w:tc>
        <w:tc>
          <w:tcPr>
            <w:tcW w:w="865" w:type="dxa"/>
          </w:tcPr>
          <w:p w:rsidR="00F35B8A" w:rsidRPr="003E7F83" w:rsidRDefault="00F35B8A" w:rsidP="002B28A4">
            <w:pPr>
              <w:pStyle w:val="Tabletext"/>
              <w:ind w:right="113"/>
              <w:jc w:val="right"/>
              <w:rPr>
                <w:rFonts w:cs="Calibri"/>
                <w:sz w:val="17"/>
                <w:szCs w:val="17"/>
              </w:rPr>
            </w:pPr>
            <w:r w:rsidRPr="001162CE">
              <w:rPr>
                <w:rFonts w:cs="Calibri"/>
                <w:sz w:val="17"/>
                <w:szCs w:val="17"/>
              </w:rPr>
              <w:t>-</w:t>
            </w:r>
          </w:p>
        </w:tc>
        <w:tc>
          <w:tcPr>
            <w:tcW w:w="863" w:type="dxa"/>
          </w:tcPr>
          <w:p w:rsidR="00F35B8A" w:rsidRPr="003E7F83" w:rsidRDefault="00F35B8A" w:rsidP="002B28A4">
            <w:pPr>
              <w:pStyle w:val="Tabletext"/>
              <w:ind w:right="113"/>
              <w:jc w:val="right"/>
              <w:rPr>
                <w:rFonts w:cs="Calibri"/>
                <w:sz w:val="17"/>
                <w:szCs w:val="17"/>
              </w:rPr>
            </w:pPr>
            <w:r w:rsidRPr="001162CE">
              <w:rPr>
                <w:rFonts w:cs="Calibri"/>
                <w:sz w:val="17"/>
                <w:szCs w:val="17"/>
              </w:rPr>
              <w:t>0.026</w:t>
            </w:r>
          </w:p>
        </w:tc>
        <w:tc>
          <w:tcPr>
            <w:tcW w:w="862" w:type="dxa"/>
          </w:tcPr>
          <w:p w:rsidR="00F35B8A" w:rsidRPr="003E7F83" w:rsidRDefault="00F35B8A" w:rsidP="002B28A4">
            <w:pPr>
              <w:pStyle w:val="Tabletext"/>
              <w:ind w:right="113"/>
              <w:jc w:val="right"/>
              <w:rPr>
                <w:rFonts w:cs="Calibri"/>
                <w:sz w:val="17"/>
                <w:szCs w:val="17"/>
              </w:rPr>
            </w:pPr>
            <w:r w:rsidRPr="001162CE">
              <w:rPr>
                <w:rFonts w:cs="Calibri"/>
                <w:sz w:val="17"/>
                <w:szCs w:val="17"/>
              </w:rPr>
              <w:t>0.290</w:t>
            </w:r>
          </w:p>
        </w:tc>
        <w:tc>
          <w:tcPr>
            <w:tcW w:w="863" w:type="dxa"/>
          </w:tcPr>
          <w:p w:rsidR="00F35B8A" w:rsidRPr="003E7F83" w:rsidRDefault="00F35B8A" w:rsidP="002B28A4">
            <w:pPr>
              <w:pStyle w:val="Tabletext"/>
              <w:ind w:right="113"/>
              <w:jc w:val="right"/>
              <w:rPr>
                <w:rFonts w:cs="Calibri"/>
                <w:sz w:val="17"/>
                <w:szCs w:val="17"/>
              </w:rPr>
            </w:pPr>
            <w:r w:rsidRPr="001162CE">
              <w:rPr>
                <w:rFonts w:cs="Calibri"/>
                <w:sz w:val="17"/>
                <w:szCs w:val="17"/>
              </w:rPr>
              <w:t>0.023</w:t>
            </w:r>
          </w:p>
        </w:tc>
        <w:tc>
          <w:tcPr>
            <w:tcW w:w="878" w:type="dxa"/>
            <w:gridSpan w:val="2"/>
          </w:tcPr>
          <w:p w:rsidR="00F35B8A" w:rsidRPr="003E7F83" w:rsidRDefault="00F35B8A" w:rsidP="002B28A4">
            <w:pPr>
              <w:pStyle w:val="Tabletext"/>
              <w:ind w:right="113"/>
              <w:jc w:val="right"/>
              <w:rPr>
                <w:rFonts w:cs="Calibri"/>
                <w:sz w:val="17"/>
                <w:szCs w:val="17"/>
              </w:rPr>
            </w:pPr>
            <w:r w:rsidRPr="001162CE">
              <w:rPr>
                <w:rFonts w:cs="Calibri"/>
                <w:sz w:val="17"/>
                <w:szCs w:val="17"/>
              </w:rPr>
              <w:t>0.339</w:t>
            </w:r>
          </w:p>
        </w:tc>
      </w:tr>
      <w:tr w:rsidR="00F35B8A" w:rsidRPr="00CF4B62" w:rsidTr="00755970">
        <w:trPr>
          <w:gridAfter w:val="1"/>
          <w:wAfter w:w="16" w:type="dxa"/>
        </w:trPr>
        <w:tc>
          <w:tcPr>
            <w:tcW w:w="13989" w:type="dxa"/>
            <w:gridSpan w:val="13"/>
            <w:tcBorders>
              <w:bottom w:val="single" w:sz="4" w:space="0" w:color="auto"/>
            </w:tcBorders>
          </w:tcPr>
          <w:p w:rsidR="00F35B8A" w:rsidRPr="00CF4B62" w:rsidRDefault="00F35B8A" w:rsidP="006F35AA">
            <w:pPr>
              <w:pStyle w:val="Tabletext"/>
              <w:rPr>
                <w:rFonts w:cs="Calibri"/>
                <w:sz w:val="6"/>
                <w:szCs w:val="6"/>
              </w:rPr>
            </w:pPr>
          </w:p>
        </w:tc>
      </w:tr>
      <w:tr w:rsidR="00F35B8A" w:rsidRPr="003E7F83" w:rsidTr="002B28A4">
        <w:trPr>
          <w:gridAfter w:val="1"/>
          <w:wAfter w:w="16" w:type="dxa"/>
          <w:trHeight w:hRule="exact" w:val="284"/>
        </w:trPr>
        <w:tc>
          <w:tcPr>
            <w:tcW w:w="3628" w:type="dxa"/>
            <w:tcBorders>
              <w:top w:val="single" w:sz="4" w:space="0" w:color="auto"/>
            </w:tcBorders>
          </w:tcPr>
          <w:p w:rsidR="00F35B8A" w:rsidRPr="003E7F83" w:rsidRDefault="00F35B8A" w:rsidP="006F35AA">
            <w:pPr>
              <w:pStyle w:val="Tabletext"/>
              <w:rPr>
                <w:rFonts w:cs="Calibri"/>
                <w:sz w:val="17"/>
                <w:szCs w:val="17"/>
              </w:rPr>
            </w:pPr>
            <w:r w:rsidRPr="001162CE">
              <w:rPr>
                <w:rFonts w:cs="Calibri"/>
                <w:sz w:val="17"/>
                <w:szCs w:val="17"/>
              </w:rPr>
              <w:t>Observed P</w:t>
            </w:r>
          </w:p>
        </w:tc>
        <w:tc>
          <w:tcPr>
            <w:tcW w:w="1727" w:type="dxa"/>
            <w:gridSpan w:val="2"/>
            <w:tcBorders>
              <w:top w:val="single" w:sz="4" w:space="0" w:color="auto"/>
            </w:tcBorders>
          </w:tcPr>
          <w:p w:rsidR="00F35B8A" w:rsidRPr="003E7F83" w:rsidRDefault="00F35B8A" w:rsidP="00263A71">
            <w:pPr>
              <w:pStyle w:val="Tabletext"/>
              <w:ind w:right="567"/>
              <w:jc w:val="right"/>
              <w:rPr>
                <w:rFonts w:cs="Calibri"/>
                <w:sz w:val="17"/>
                <w:szCs w:val="17"/>
              </w:rPr>
            </w:pPr>
            <w:r w:rsidRPr="001162CE">
              <w:rPr>
                <w:rFonts w:cs="Calibri"/>
                <w:sz w:val="17"/>
                <w:szCs w:val="17"/>
              </w:rPr>
              <w:t>0.210</w:t>
            </w:r>
          </w:p>
        </w:tc>
        <w:tc>
          <w:tcPr>
            <w:tcW w:w="1727" w:type="dxa"/>
            <w:gridSpan w:val="2"/>
            <w:tcBorders>
              <w:top w:val="single" w:sz="4" w:space="0" w:color="auto"/>
            </w:tcBorders>
          </w:tcPr>
          <w:p w:rsidR="00F35B8A" w:rsidRPr="003E7F83" w:rsidRDefault="00F35B8A" w:rsidP="00263A71">
            <w:pPr>
              <w:pStyle w:val="Tabletext"/>
              <w:ind w:right="567"/>
              <w:jc w:val="right"/>
              <w:rPr>
                <w:rFonts w:cs="Calibri"/>
                <w:sz w:val="17"/>
                <w:szCs w:val="17"/>
              </w:rPr>
            </w:pPr>
            <w:r w:rsidRPr="001162CE">
              <w:rPr>
                <w:rFonts w:cs="Calibri"/>
                <w:sz w:val="17"/>
                <w:szCs w:val="17"/>
              </w:rPr>
              <w:t>0.210</w:t>
            </w:r>
          </w:p>
        </w:tc>
        <w:tc>
          <w:tcPr>
            <w:tcW w:w="1726" w:type="dxa"/>
            <w:gridSpan w:val="2"/>
            <w:tcBorders>
              <w:top w:val="single" w:sz="4" w:space="0" w:color="auto"/>
            </w:tcBorders>
          </w:tcPr>
          <w:p w:rsidR="00F35B8A" w:rsidRPr="003E7F83" w:rsidRDefault="00F35B8A" w:rsidP="00263A71">
            <w:pPr>
              <w:pStyle w:val="Tabletext"/>
              <w:ind w:right="567"/>
              <w:jc w:val="right"/>
              <w:rPr>
                <w:rFonts w:cs="Calibri"/>
                <w:sz w:val="17"/>
                <w:szCs w:val="17"/>
              </w:rPr>
            </w:pPr>
            <w:r w:rsidRPr="001162CE">
              <w:rPr>
                <w:rFonts w:cs="Calibri"/>
                <w:sz w:val="17"/>
                <w:szCs w:val="17"/>
              </w:rPr>
              <w:t>0.210</w:t>
            </w:r>
          </w:p>
        </w:tc>
        <w:tc>
          <w:tcPr>
            <w:tcW w:w="1731" w:type="dxa"/>
            <w:gridSpan w:val="2"/>
            <w:tcBorders>
              <w:top w:val="single" w:sz="4" w:space="0" w:color="auto"/>
            </w:tcBorders>
          </w:tcPr>
          <w:p w:rsidR="00F35B8A" w:rsidRPr="003E7F83" w:rsidRDefault="00F35B8A" w:rsidP="00263A71">
            <w:pPr>
              <w:pStyle w:val="Tabletext"/>
              <w:ind w:right="567"/>
              <w:jc w:val="right"/>
              <w:rPr>
                <w:rFonts w:cs="Calibri"/>
                <w:sz w:val="17"/>
                <w:szCs w:val="17"/>
              </w:rPr>
            </w:pPr>
            <w:r w:rsidRPr="001162CE">
              <w:rPr>
                <w:rFonts w:cs="Calibri"/>
                <w:sz w:val="17"/>
                <w:szCs w:val="17"/>
              </w:rPr>
              <w:t>0.210</w:t>
            </w:r>
          </w:p>
        </w:tc>
        <w:tc>
          <w:tcPr>
            <w:tcW w:w="1725" w:type="dxa"/>
            <w:gridSpan w:val="2"/>
            <w:tcBorders>
              <w:top w:val="single" w:sz="4" w:space="0" w:color="auto"/>
            </w:tcBorders>
          </w:tcPr>
          <w:p w:rsidR="00F35B8A" w:rsidRPr="003E7F83" w:rsidRDefault="00F35B8A" w:rsidP="00263A71">
            <w:pPr>
              <w:pStyle w:val="Tabletext"/>
              <w:ind w:right="567"/>
              <w:jc w:val="right"/>
              <w:rPr>
                <w:rFonts w:cs="Calibri"/>
                <w:sz w:val="17"/>
                <w:szCs w:val="17"/>
              </w:rPr>
            </w:pPr>
            <w:r w:rsidRPr="001162CE">
              <w:rPr>
                <w:rFonts w:cs="Calibri"/>
                <w:sz w:val="17"/>
                <w:szCs w:val="17"/>
              </w:rPr>
              <w:t>0.210</w:t>
            </w:r>
          </w:p>
        </w:tc>
        <w:tc>
          <w:tcPr>
            <w:tcW w:w="1725" w:type="dxa"/>
            <w:gridSpan w:val="2"/>
            <w:tcBorders>
              <w:top w:val="single" w:sz="4" w:space="0" w:color="auto"/>
            </w:tcBorders>
          </w:tcPr>
          <w:p w:rsidR="00F35B8A" w:rsidRPr="003E7F83" w:rsidRDefault="00F35B8A" w:rsidP="00263A71">
            <w:pPr>
              <w:pStyle w:val="Tabletext"/>
              <w:ind w:right="567"/>
              <w:jc w:val="right"/>
              <w:rPr>
                <w:rFonts w:cs="Calibri"/>
                <w:sz w:val="17"/>
                <w:szCs w:val="17"/>
              </w:rPr>
            </w:pPr>
            <w:r w:rsidRPr="001162CE">
              <w:rPr>
                <w:rFonts w:cs="Calibri"/>
                <w:sz w:val="17"/>
                <w:szCs w:val="17"/>
              </w:rPr>
              <w:t>0.210</w:t>
            </w:r>
          </w:p>
        </w:tc>
      </w:tr>
      <w:tr w:rsidR="00F35B8A" w:rsidRPr="003E7F83" w:rsidTr="002B28A4">
        <w:trPr>
          <w:gridAfter w:val="1"/>
          <w:wAfter w:w="16" w:type="dxa"/>
          <w:trHeight w:hRule="exact" w:val="284"/>
        </w:trPr>
        <w:tc>
          <w:tcPr>
            <w:tcW w:w="3628" w:type="dxa"/>
          </w:tcPr>
          <w:p w:rsidR="00F35B8A" w:rsidRPr="003E7F83" w:rsidRDefault="00F35B8A" w:rsidP="006F35AA">
            <w:pPr>
              <w:pStyle w:val="Tabletext"/>
              <w:rPr>
                <w:rFonts w:cs="Calibri"/>
                <w:sz w:val="17"/>
                <w:szCs w:val="17"/>
              </w:rPr>
            </w:pPr>
            <w:r w:rsidRPr="001162CE">
              <w:rPr>
                <w:rFonts w:cs="Calibri"/>
                <w:sz w:val="17"/>
                <w:szCs w:val="17"/>
              </w:rPr>
              <w:t>Predicted P</w:t>
            </w:r>
          </w:p>
        </w:tc>
        <w:tc>
          <w:tcPr>
            <w:tcW w:w="1727" w:type="dxa"/>
            <w:gridSpan w:val="2"/>
          </w:tcPr>
          <w:p w:rsidR="00F35B8A" w:rsidRPr="003E7F83" w:rsidRDefault="00F35B8A" w:rsidP="00263A71">
            <w:pPr>
              <w:pStyle w:val="Tabletext"/>
              <w:ind w:right="567"/>
              <w:jc w:val="right"/>
              <w:rPr>
                <w:rFonts w:cs="Calibri"/>
                <w:sz w:val="17"/>
                <w:szCs w:val="17"/>
              </w:rPr>
            </w:pPr>
            <w:r w:rsidRPr="001162CE">
              <w:rPr>
                <w:rFonts w:cs="Calibri"/>
                <w:sz w:val="17"/>
                <w:szCs w:val="17"/>
              </w:rPr>
              <w:t>0.174</w:t>
            </w:r>
          </w:p>
        </w:tc>
        <w:tc>
          <w:tcPr>
            <w:tcW w:w="1727" w:type="dxa"/>
            <w:gridSpan w:val="2"/>
          </w:tcPr>
          <w:p w:rsidR="00F35B8A" w:rsidRPr="003E7F83" w:rsidRDefault="00F35B8A" w:rsidP="00263A71">
            <w:pPr>
              <w:pStyle w:val="Tabletext"/>
              <w:ind w:right="567"/>
              <w:jc w:val="right"/>
              <w:rPr>
                <w:rFonts w:cs="Calibri"/>
                <w:sz w:val="17"/>
                <w:szCs w:val="17"/>
              </w:rPr>
            </w:pPr>
            <w:r w:rsidRPr="001162CE">
              <w:rPr>
                <w:rFonts w:cs="Calibri"/>
                <w:sz w:val="17"/>
                <w:szCs w:val="17"/>
              </w:rPr>
              <w:t>0.174</w:t>
            </w:r>
          </w:p>
        </w:tc>
        <w:tc>
          <w:tcPr>
            <w:tcW w:w="1726" w:type="dxa"/>
            <w:gridSpan w:val="2"/>
          </w:tcPr>
          <w:p w:rsidR="00F35B8A" w:rsidRPr="003E7F83" w:rsidRDefault="00F35B8A" w:rsidP="00263A71">
            <w:pPr>
              <w:pStyle w:val="Tabletext"/>
              <w:ind w:right="567"/>
              <w:jc w:val="right"/>
              <w:rPr>
                <w:rFonts w:cs="Calibri"/>
                <w:sz w:val="17"/>
                <w:szCs w:val="17"/>
              </w:rPr>
            </w:pPr>
            <w:r w:rsidRPr="001162CE">
              <w:rPr>
                <w:rFonts w:cs="Calibri"/>
                <w:sz w:val="17"/>
                <w:szCs w:val="17"/>
              </w:rPr>
              <w:t>0.174</w:t>
            </w:r>
          </w:p>
        </w:tc>
        <w:tc>
          <w:tcPr>
            <w:tcW w:w="1731" w:type="dxa"/>
            <w:gridSpan w:val="2"/>
          </w:tcPr>
          <w:p w:rsidR="00F35B8A" w:rsidRPr="003E7F83" w:rsidRDefault="00F35B8A" w:rsidP="00263A71">
            <w:pPr>
              <w:pStyle w:val="Tabletext"/>
              <w:ind w:right="567"/>
              <w:jc w:val="right"/>
              <w:rPr>
                <w:rFonts w:cs="Calibri"/>
                <w:sz w:val="17"/>
                <w:szCs w:val="17"/>
              </w:rPr>
            </w:pPr>
            <w:r w:rsidRPr="001162CE">
              <w:rPr>
                <w:rFonts w:cs="Calibri"/>
                <w:sz w:val="17"/>
                <w:szCs w:val="17"/>
              </w:rPr>
              <w:t>0.174</w:t>
            </w:r>
          </w:p>
        </w:tc>
        <w:tc>
          <w:tcPr>
            <w:tcW w:w="1725" w:type="dxa"/>
            <w:gridSpan w:val="2"/>
          </w:tcPr>
          <w:p w:rsidR="00F35B8A" w:rsidRPr="003E7F83" w:rsidRDefault="00F35B8A" w:rsidP="00263A71">
            <w:pPr>
              <w:pStyle w:val="Tabletext"/>
              <w:ind w:right="567"/>
              <w:jc w:val="right"/>
              <w:rPr>
                <w:rFonts w:cs="Calibri"/>
                <w:sz w:val="17"/>
                <w:szCs w:val="17"/>
              </w:rPr>
            </w:pPr>
            <w:r w:rsidRPr="001162CE">
              <w:rPr>
                <w:rFonts w:cs="Calibri"/>
                <w:sz w:val="17"/>
                <w:szCs w:val="17"/>
              </w:rPr>
              <w:t>0.174</w:t>
            </w:r>
          </w:p>
        </w:tc>
        <w:tc>
          <w:tcPr>
            <w:tcW w:w="1725" w:type="dxa"/>
            <w:gridSpan w:val="2"/>
          </w:tcPr>
          <w:p w:rsidR="00F35B8A" w:rsidRPr="003E7F83" w:rsidRDefault="00F35B8A" w:rsidP="00263A71">
            <w:pPr>
              <w:pStyle w:val="Tabletext"/>
              <w:ind w:right="567"/>
              <w:jc w:val="right"/>
              <w:rPr>
                <w:rFonts w:cs="Calibri"/>
                <w:sz w:val="17"/>
                <w:szCs w:val="17"/>
              </w:rPr>
            </w:pPr>
            <w:r w:rsidRPr="001162CE">
              <w:rPr>
                <w:rFonts w:cs="Calibri"/>
                <w:sz w:val="17"/>
                <w:szCs w:val="17"/>
              </w:rPr>
              <w:t>0.173</w:t>
            </w:r>
          </w:p>
        </w:tc>
      </w:tr>
      <w:tr w:rsidR="00F35B8A" w:rsidRPr="003E7F83" w:rsidTr="002B28A4">
        <w:trPr>
          <w:gridAfter w:val="1"/>
          <w:wAfter w:w="16" w:type="dxa"/>
          <w:trHeight w:hRule="exact" w:val="284"/>
        </w:trPr>
        <w:tc>
          <w:tcPr>
            <w:tcW w:w="3628" w:type="dxa"/>
          </w:tcPr>
          <w:p w:rsidR="00F35B8A" w:rsidRPr="003E7F83" w:rsidRDefault="00F35B8A" w:rsidP="006F35AA">
            <w:pPr>
              <w:pStyle w:val="Tabletext"/>
              <w:rPr>
                <w:rFonts w:cs="Calibri"/>
                <w:sz w:val="17"/>
                <w:szCs w:val="17"/>
              </w:rPr>
            </w:pPr>
            <w:r w:rsidRPr="001162CE">
              <w:rPr>
                <w:rFonts w:cs="Calibri"/>
                <w:sz w:val="17"/>
                <w:szCs w:val="17"/>
              </w:rPr>
              <w:t>Sample size</w:t>
            </w:r>
          </w:p>
        </w:tc>
        <w:tc>
          <w:tcPr>
            <w:tcW w:w="1727" w:type="dxa"/>
            <w:gridSpan w:val="2"/>
          </w:tcPr>
          <w:p w:rsidR="00F35B8A" w:rsidRPr="003E7F83" w:rsidRDefault="00F35B8A" w:rsidP="00263A71">
            <w:pPr>
              <w:pStyle w:val="Tabletext"/>
              <w:ind w:right="567"/>
              <w:jc w:val="right"/>
              <w:rPr>
                <w:rFonts w:cs="Calibri"/>
                <w:sz w:val="17"/>
                <w:szCs w:val="17"/>
              </w:rPr>
            </w:pPr>
            <w:r w:rsidRPr="001162CE">
              <w:rPr>
                <w:rFonts w:cs="Calibri"/>
                <w:sz w:val="17"/>
                <w:szCs w:val="17"/>
              </w:rPr>
              <w:t>1941</w:t>
            </w:r>
          </w:p>
        </w:tc>
        <w:tc>
          <w:tcPr>
            <w:tcW w:w="1727" w:type="dxa"/>
            <w:gridSpan w:val="2"/>
          </w:tcPr>
          <w:p w:rsidR="00F35B8A" w:rsidRPr="003E7F83" w:rsidRDefault="00F35B8A" w:rsidP="00263A71">
            <w:pPr>
              <w:pStyle w:val="Tabletext"/>
              <w:ind w:right="567"/>
              <w:jc w:val="right"/>
              <w:rPr>
                <w:rFonts w:cs="Calibri"/>
                <w:sz w:val="17"/>
                <w:szCs w:val="17"/>
              </w:rPr>
            </w:pPr>
            <w:r w:rsidRPr="001162CE">
              <w:rPr>
                <w:rFonts w:cs="Calibri"/>
                <w:sz w:val="17"/>
                <w:szCs w:val="17"/>
              </w:rPr>
              <w:t>1941</w:t>
            </w:r>
          </w:p>
        </w:tc>
        <w:tc>
          <w:tcPr>
            <w:tcW w:w="1726" w:type="dxa"/>
            <w:gridSpan w:val="2"/>
          </w:tcPr>
          <w:p w:rsidR="00F35B8A" w:rsidRPr="003E7F83" w:rsidRDefault="00F35B8A" w:rsidP="00263A71">
            <w:pPr>
              <w:pStyle w:val="Tabletext"/>
              <w:ind w:right="567"/>
              <w:jc w:val="right"/>
              <w:rPr>
                <w:rFonts w:cs="Calibri"/>
                <w:sz w:val="17"/>
                <w:szCs w:val="17"/>
              </w:rPr>
            </w:pPr>
            <w:r w:rsidRPr="001162CE">
              <w:rPr>
                <w:rFonts w:cs="Calibri"/>
                <w:sz w:val="17"/>
                <w:szCs w:val="17"/>
              </w:rPr>
              <w:t>1941</w:t>
            </w:r>
          </w:p>
        </w:tc>
        <w:tc>
          <w:tcPr>
            <w:tcW w:w="1731" w:type="dxa"/>
            <w:gridSpan w:val="2"/>
          </w:tcPr>
          <w:p w:rsidR="00F35B8A" w:rsidRPr="003E7F83" w:rsidRDefault="00F35B8A" w:rsidP="00263A71">
            <w:pPr>
              <w:pStyle w:val="Tabletext"/>
              <w:ind w:right="567"/>
              <w:jc w:val="right"/>
              <w:rPr>
                <w:rFonts w:cs="Calibri"/>
                <w:sz w:val="17"/>
                <w:szCs w:val="17"/>
              </w:rPr>
            </w:pPr>
            <w:r w:rsidRPr="001162CE">
              <w:rPr>
                <w:rFonts w:cs="Calibri"/>
                <w:sz w:val="17"/>
                <w:szCs w:val="17"/>
              </w:rPr>
              <w:t>1941</w:t>
            </w:r>
          </w:p>
        </w:tc>
        <w:tc>
          <w:tcPr>
            <w:tcW w:w="1725" w:type="dxa"/>
            <w:gridSpan w:val="2"/>
          </w:tcPr>
          <w:p w:rsidR="00F35B8A" w:rsidRPr="003E7F83" w:rsidRDefault="00F35B8A" w:rsidP="00263A71">
            <w:pPr>
              <w:pStyle w:val="Tabletext"/>
              <w:ind w:right="567"/>
              <w:jc w:val="right"/>
              <w:rPr>
                <w:rFonts w:cs="Calibri"/>
                <w:sz w:val="17"/>
                <w:szCs w:val="17"/>
              </w:rPr>
            </w:pPr>
            <w:r w:rsidRPr="001162CE">
              <w:rPr>
                <w:rFonts w:cs="Calibri"/>
                <w:sz w:val="17"/>
                <w:szCs w:val="17"/>
              </w:rPr>
              <w:t>1941</w:t>
            </w:r>
          </w:p>
        </w:tc>
        <w:tc>
          <w:tcPr>
            <w:tcW w:w="1725" w:type="dxa"/>
            <w:gridSpan w:val="2"/>
          </w:tcPr>
          <w:p w:rsidR="00F35B8A" w:rsidRPr="003E7F83" w:rsidRDefault="00F35B8A" w:rsidP="00263A71">
            <w:pPr>
              <w:pStyle w:val="Tabletext"/>
              <w:ind w:right="567"/>
              <w:jc w:val="right"/>
              <w:rPr>
                <w:rFonts w:cs="Calibri"/>
                <w:sz w:val="17"/>
                <w:szCs w:val="17"/>
              </w:rPr>
            </w:pPr>
            <w:r w:rsidRPr="001162CE">
              <w:rPr>
                <w:rFonts w:cs="Calibri"/>
                <w:sz w:val="17"/>
                <w:szCs w:val="17"/>
              </w:rPr>
              <w:t>1941</w:t>
            </w:r>
          </w:p>
        </w:tc>
      </w:tr>
      <w:tr w:rsidR="00F35B8A" w:rsidRPr="003E7F83" w:rsidTr="002B28A4">
        <w:trPr>
          <w:gridAfter w:val="1"/>
          <w:wAfter w:w="16" w:type="dxa"/>
          <w:trHeight w:hRule="exact" w:val="284"/>
        </w:trPr>
        <w:tc>
          <w:tcPr>
            <w:tcW w:w="3628" w:type="dxa"/>
            <w:tcBorders>
              <w:bottom w:val="single" w:sz="4" w:space="0" w:color="auto"/>
            </w:tcBorders>
          </w:tcPr>
          <w:p w:rsidR="00F35B8A" w:rsidRPr="003E7F83" w:rsidRDefault="00F35B8A" w:rsidP="006F35AA">
            <w:pPr>
              <w:pStyle w:val="Tabletext"/>
              <w:rPr>
                <w:rFonts w:cs="Calibri"/>
                <w:sz w:val="17"/>
                <w:szCs w:val="17"/>
              </w:rPr>
            </w:pPr>
            <w:r w:rsidRPr="001162CE">
              <w:rPr>
                <w:rFonts w:cs="Calibri"/>
                <w:sz w:val="17"/>
                <w:szCs w:val="17"/>
              </w:rPr>
              <w:t>Pseudo R2</w:t>
            </w:r>
          </w:p>
        </w:tc>
        <w:tc>
          <w:tcPr>
            <w:tcW w:w="1727" w:type="dxa"/>
            <w:gridSpan w:val="2"/>
            <w:tcBorders>
              <w:bottom w:val="single" w:sz="4" w:space="0" w:color="auto"/>
            </w:tcBorders>
          </w:tcPr>
          <w:p w:rsidR="00F35B8A" w:rsidRPr="003E7F83" w:rsidRDefault="00F35B8A" w:rsidP="00263A71">
            <w:pPr>
              <w:pStyle w:val="Tabletext"/>
              <w:ind w:right="567"/>
              <w:jc w:val="right"/>
              <w:rPr>
                <w:rFonts w:cs="Calibri"/>
                <w:sz w:val="17"/>
                <w:szCs w:val="17"/>
              </w:rPr>
            </w:pPr>
            <w:r w:rsidRPr="001162CE">
              <w:rPr>
                <w:rFonts w:cs="Calibri"/>
                <w:sz w:val="17"/>
                <w:szCs w:val="17"/>
              </w:rPr>
              <w:t>0.127</w:t>
            </w:r>
          </w:p>
        </w:tc>
        <w:tc>
          <w:tcPr>
            <w:tcW w:w="1727" w:type="dxa"/>
            <w:gridSpan w:val="2"/>
            <w:tcBorders>
              <w:bottom w:val="single" w:sz="4" w:space="0" w:color="auto"/>
            </w:tcBorders>
          </w:tcPr>
          <w:p w:rsidR="00F35B8A" w:rsidRPr="003E7F83" w:rsidRDefault="00F35B8A" w:rsidP="00263A71">
            <w:pPr>
              <w:pStyle w:val="Tabletext"/>
              <w:ind w:right="567"/>
              <w:jc w:val="right"/>
              <w:rPr>
                <w:rFonts w:cs="Calibri"/>
                <w:sz w:val="17"/>
                <w:szCs w:val="17"/>
              </w:rPr>
            </w:pPr>
            <w:r w:rsidRPr="001162CE">
              <w:rPr>
                <w:rFonts w:cs="Calibri"/>
                <w:sz w:val="17"/>
                <w:szCs w:val="17"/>
              </w:rPr>
              <w:t>0.128</w:t>
            </w:r>
          </w:p>
        </w:tc>
        <w:tc>
          <w:tcPr>
            <w:tcW w:w="1726" w:type="dxa"/>
            <w:gridSpan w:val="2"/>
            <w:tcBorders>
              <w:bottom w:val="single" w:sz="4" w:space="0" w:color="auto"/>
            </w:tcBorders>
          </w:tcPr>
          <w:p w:rsidR="00F35B8A" w:rsidRPr="003E7F83" w:rsidRDefault="00F35B8A" w:rsidP="00263A71">
            <w:pPr>
              <w:pStyle w:val="Tabletext"/>
              <w:ind w:right="567"/>
              <w:jc w:val="right"/>
              <w:rPr>
                <w:rFonts w:cs="Calibri"/>
                <w:sz w:val="17"/>
                <w:szCs w:val="17"/>
              </w:rPr>
            </w:pPr>
            <w:r w:rsidRPr="001162CE">
              <w:rPr>
                <w:rFonts w:cs="Calibri"/>
                <w:sz w:val="17"/>
                <w:szCs w:val="17"/>
              </w:rPr>
              <w:t>0.128</w:t>
            </w:r>
          </w:p>
        </w:tc>
        <w:tc>
          <w:tcPr>
            <w:tcW w:w="1731" w:type="dxa"/>
            <w:gridSpan w:val="2"/>
            <w:tcBorders>
              <w:bottom w:val="single" w:sz="4" w:space="0" w:color="auto"/>
            </w:tcBorders>
          </w:tcPr>
          <w:p w:rsidR="00F35B8A" w:rsidRPr="003E7F83" w:rsidRDefault="00F35B8A" w:rsidP="00263A71">
            <w:pPr>
              <w:pStyle w:val="Tabletext"/>
              <w:ind w:right="567"/>
              <w:jc w:val="right"/>
              <w:rPr>
                <w:rFonts w:cs="Calibri"/>
                <w:sz w:val="17"/>
                <w:szCs w:val="17"/>
              </w:rPr>
            </w:pPr>
            <w:r w:rsidRPr="001162CE">
              <w:rPr>
                <w:rFonts w:cs="Calibri"/>
                <w:sz w:val="17"/>
                <w:szCs w:val="17"/>
              </w:rPr>
              <w:t>0.127</w:t>
            </w:r>
          </w:p>
        </w:tc>
        <w:tc>
          <w:tcPr>
            <w:tcW w:w="1725" w:type="dxa"/>
            <w:gridSpan w:val="2"/>
            <w:tcBorders>
              <w:bottom w:val="single" w:sz="4" w:space="0" w:color="auto"/>
            </w:tcBorders>
          </w:tcPr>
          <w:p w:rsidR="00F35B8A" w:rsidRPr="003E7F83" w:rsidRDefault="00F35B8A" w:rsidP="00263A71">
            <w:pPr>
              <w:pStyle w:val="Tabletext"/>
              <w:ind w:right="567"/>
              <w:jc w:val="right"/>
              <w:rPr>
                <w:rFonts w:cs="Calibri"/>
                <w:sz w:val="17"/>
                <w:szCs w:val="17"/>
              </w:rPr>
            </w:pPr>
            <w:r w:rsidRPr="001162CE">
              <w:rPr>
                <w:rFonts w:cs="Calibri"/>
                <w:sz w:val="17"/>
                <w:szCs w:val="17"/>
              </w:rPr>
              <w:t>0.127</w:t>
            </w:r>
          </w:p>
        </w:tc>
        <w:tc>
          <w:tcPr>
            <w:tcW w:w="1725" w:type="dxa"/>
            <w:gridSpan w:val="2"/>
            <w:tcBorders>
              <w:bottom w:val="single" w:sz="4" w:space="0" w:color="auto"/>
            </w:tcBorders>
          </w:tcPr>
          <w:p w:rsidR="00F35B8A" w:rsidRPr="003E7F83" w:rsidRDefault="00F35B8A" w:rsidP="00263A71">
            <w:pPr>
              <w:pStyle w:val="Tabletext"/>
              <w:ind w:right="567"/>
              <w:jc w:val="right"/>
              <w:rPr>
                <w:rFonts w:cs="Calibri"/>
                <w:sz w:val="17"/>
                <w:szCs w:val="17"/>
              </w:rPr>
            </w:pPr>
            <w:r w:rsidRPr="001162CE">
              <w:rPr>
                <w:rFonts w:cs="Calibri"/>
                <w:sz w:val="17"/>
                <w:szCs w:val="17"/>
              </w:rPr>
              <w:t>0.130</w:t>
            </w:r>
          </w:p>
        </w:tc>
      </w:tr>
    </w:tbl>
    <w:p w:rsidR="00F35B8A" w:rsidRPr="0039657C" w:rsidRDefault="00F35B8A" w:rsidP="00F35B8A">
      <w:pPr>
        <w:pStyle w:val="Source"/>
        <w:rPr>
          <w:szCs w:val="15"/>
        </w:rPr>
      </w:pPr>
    </w:p>
    <w:p w:rsidR="00F35B8A" w:rsidRDefault="00F35B8A" w:rsidP="00F35B8A">
      <w:pPr>
        <w:pStyle w:val="tabletitle"/>
        <w:spacing w:before="0"/>
        <w:sectPr w:rsidR="00F35B8A" w:rsidSect="006F35AA">
          <w:footerReference w:type="even" r:id="rId15"/>
          <w:footerReference w:type="default" r:id="rId16"/>
          <w:pgSz w:w="16838" w:h="11899" w:orient="landscape" w:code="9"/>
          <w:pgMar w:top="1134" w:right="1418" w:bottom="567" w:left="1418" w:header="720" w:footer="720" w:gutter="0"/>
          <w:cols w:space="720"/>
          <w:docGrid w:linePitch="326"/>
        </w:sectPr>
      </w:pPr>
    </w:p>
    <w:p w:rsidR="00F35B8A" w:rsidRDefault="00F35B8A" w:rsidP="00F35B8A">
      <w:pPr>
        <w:pStyle w:val="Text"/>
      </w:pPr>
      <w:r>
        <w:lastRenderedPageBreak/>
        <w:t>There are some relatively clear differences by industry, but not all industries are different from manufacturing (the reference category) in a statistically significant manner. A firm in agriculture, forestry and fishing is clearly 14.7% more likely to report skill shortages than is the average firm in manufacturing. Similarly, clearly more likely to report skill shortages are firms in construction (20%), in accommodation, cafes and restaurants (7%) and in personal and other services (20%). The only industry that is clearly less likely to report skill shortages than manufacturing is wholesale trade.</w:t>
      </w:r>
      <w:r>
        <w:rPr>
          <w:rStyle w:val="FootnoteReference"/>
        </w:rPr>
        <w:footnoteReference w:id="9"/>
      </w:r>
    </w:p>
    <w:p w:rsidR="00F35B8A" w:rsidRDefault="00F35B8A" w:rsidP="00F35B8A">
      <w:pPr>
        <w:pStyle w:val="Text"/>
      </w:pPr>
      <w:r>
        <w:t xml:space="preserve">The reference category for the firm-size variables is firms with up to four employees. Firms with five to 19 employees are 16.1% more likely to report skill shortages, while firms with 20 to 199 employees are 25.8% more likely to report skill shortages. So the problem of skill shortages increases with firm size, consistent with our previous descriptive findings and general intuition, even after other relevant factors have been accounted for within the multivariate regression framework. There are several explanations for this finding, including that the increased specialisation present in larger firms increases the need for more specific skills. It should be noted, however, that this result may simply reflect the way the skill shortages question was asked when the data were collected, which only allowed the firm to report if there had been </w:t>
      </w:r>
      <w:r w:rsidRPr="00727EF7">
        <w:rPr>
          <w:i/>
        </w:rPr>
        <w:t>any skill shortage at all</w:t>
      </w:r>
      <w:r>
        <w:t xml:space="preserve">, irrespective of the number of occurrences, so that we cannot estimate whether there is a difference in the incidence of skill shortages </w:t>
      </w:r>
      <w:r w:rsidRPr="00727EF7">
        <w:rPr>
          <w:i/>
        </w:rPr>
        <w:t>per employee</w:t>
      </w:r>
      <w:r>
        <w:t>. It follows that the positive association estimated here could also appear because of the size of the firm.</w:t>
      </w:r>
    </w:p>
    <w:p w:rsidR="00F35B8A" w:rsidRDefault="00F35B8A" w:rsidP="00F35B8A">
      <w:pPr>
        <w:pStyle w:val="Text"/>
      </w:pPr>
      <w:r>
        <w:t xml:space="preserve">We find that the type of legal entity of the firm is not associated with the probability of reporting skill shortages. Similarly, whether a firm operates from multiple locations is not associated with the probability of reporting skill shortages. While the last two results may appear surprising, it is worth noting that the multivariate nature of the analysis suggests that other variables do a better job of explaining the variation in the way skill shortages have been reported in the data. The presence of a single manager/decision-maker/responsible person in the firm increases the chance of reporting skill shortages by 3.3%. This finding may be related to the quality and (or) style of management, including the effect of delegation in handling the problems relating to skill shortages. We find that whether a firm has a web presence is not associated with the probability of reporting skill shortages. This result suggests that firms with an online presence do not increase their visibility to potential recruits </w:t>
      </w:r>
      <w:r w:rsidRPr="007E1573">
        <w:t>enough</w:t>
      </w:r>
      <w:r w:rsidRPr="007E1573">
        <w:rPr>
          <w:color w:val="FF0000"/>
        </w:rPr>
        <w:t xml:space="preserve"> </w:t>
      </w:r>
      <w:r>
        <w:t>to significantly reduce their likelihood of facing skill shortages.</w:t>
      </w:r>
    </w:p>
    <w:p w:rsidR="00F35B8A" w:rsidRDefault="00F35B8A" w:rsidP="00F35B8A">
      <w:pPr>
        <w:pStyle w:val="Text"/>
      </w:pPr>
      <w:r>
        <w:t>The level of sales is not associated with the probability of reporting skill shortages. Again, it must be noted that the regression results suggest that other variables that we would expect to be associated with sales (for example, number of employees) are probably doing a better job of explaining skill shortages. The implication is that it is not the level of sales that matters, but the number of employees. The age of the firm is not associated with the probability of reporting skill shortages.</w:t>
      </w:r>
    </w:p>
    <w:p w:rsidR="00F35B8A" w:rsidRDefault="00F35B8A" w:rsidP="00F35B8A">
      <w:pPr>
        <w:pStyle w:val="Text"/>
      </w:pPr>
      <w:r>
        <w:t xml:space="preserve">Market competition (at the product level) increases the probability of reporting skill shortages. The reference category is firms without a competitor in their market. Firms with one or two competitors are 13% more likely to report skill shortages, while firms with three or more competitors are only marginally more likely, at 13.9%. There are many routes through which market competition may eventually influence skill shortages. These include the depressing product-price effect of competition, which </w:t>
      </w:r>
      <w:r w:rsidR="00381A39">
        <w:t xml:space="preserve">in turn </w:t>
      </w:r>
      <w:r>
        <w:t xml:space="preserve">can have a depressing (derived) effect on wages. Lower wages can reduce the number of people who are willing to work for a firm, which can be manifested as a skill shortage. Similarly, a more competitive market could also suffer from higher levels of poaching of skilled labour, which can </w:t>
      </w:r>
      <w:r>
        <w:lastRenderedPageBreak/>
        <w:t>lead to direct skill shortages as workers leave, and indirect skill shortages, as the employer may be less willing to support training.</w:t>
      </w:r>
    </w:p>
    <w:p w:rsidR="00F35B8A" w:rsidRDefault="00F35B8A" w:rsidP="00F35B8A">
      <w:pPr>
        <w:pStyle w:val="Text"/>
      </w:pPr>
      <w:r>
        <w:t>The overall conclusion from the different models presented in table 13 is that the estimation results are not sensitive to the model specification used. Industry, firm size, firm leadership and the structure of the product market are each consistently associated with the incidence of skill shortages, while the level of sales, the type of organisation, the age of the firm, the web presence of the firm, and the number of locations are not associated with skill shortages.</w:t>
      </w:r>
    </w:p>
    <w:p w:rsidR="00F35B8A" w:rsidRDefault="00F35B8A" w:rsidP="00F35B8A">
      <w:pPr>
        <w:pStyle w:val="Text"/>
      </w:pPr>
      <w:r>
        <w:t xml:space="preserve">We now examine the specific types of skill shortages reported. We use Model 1 from table 13, as it is the most parsimonious model and contains all variables that show a statistically significant association with skill shortages. We deepen the analysis by exploring not only which businesses have reported skill shortages, but </w:t>
      </w:r>
      <w:r w:rsidR="00C31530">
        <w:t xml:space="preserve">also </w:t>
      </w:r>
      <w:r>
        <w:t xml:space="preserve">which </w:t>
      </w:r>
      <w:r w:rsidR="00C31530">
        <w:t>particular kind of</w:t>
      </w:r>
      <w:r>
        <w:t xml:space="preserve"> skill shortage </w:t>
      </w:r>
      <w:r w:rsidR="00C31530">
        <w:t>they experience</w:t>
      </w:r>
      <w:r>
        <w:t>. One of our objectives is to investigate whether there are any pronounced differences in the incidence of each specific type of skill shortage. We naturally use the same estimating sample (with 1941 observations) as was used for estimating the overall probability of skill shortages (in table 13).</w:t>
      </w:r>
      <w:r>
        <w:rPr>
          <w:rStyle w:val="FootnoteReference"/>
        </w:rPr>
        <w:footnoteReference w:id="10"/>
      </w:r>
    </w:p>
    <w:p w:rsidR="00F35B8A" w:rsidRDefault="00F35B8A" w:rsidP="00F35B8A">
      <w:pPr>
        <w:pStyle w:val="Text"/>
      </w:pPr>
      <w:r>
        <w:t xml:space="preserve">Table 14 shows results from seven separate </w:t>
      </w:r>
      <w:proofErr w:type="spellStart"/>
      <w:r>
        <w:t>probit</w:t>
      </w:r>
      <w:proofErr w:type="spellEnd"/>
      <w:r>
        <w:t xml:space="preserve"> regression estimations: one is for each cause of skill shortage that Business Longitudinal Database respondents are able to nominate (with multiple causes allowed). In each model, the dependent variable is the occurrence of a different reported cause of skill shortage. The dependent variables are coded 1 if that cause of skill shortage is present and 0 otherwise, which may include the presence of another cause of skill shortage or no skill shortage at all. Note that by also retaining in the estimation sample those firms that experienced no skill shortage </w:t>
      </w:r>
      <w:r w:rsidRPr="00727EF7">
        <w:t xml:space="preserve">of </w:t>
      </w:r>
      <w:r w:rsidRPr="00727EF7">
        <w:rPr>
          <w:i/>
        </w:rPr>
        <w:t>any type</w:t>
      </w:r>
      <w:r>
        <w:t xml:space="preserve">, we are estimating the probability of a firm experiencing a specific cause of skill shortage as opposed to that firm not experiencing </w:t>
      </w:r>
      <w:r w:rsidRPr="00727EF7">
        <w:rPr>
          <w:i/>
        </w:rPr>
        <w:t>that</w:t>
      </w:r>
      <w:r>
        <w:t xml:space="preserve"> specific cause.</w:t>
      </w:r>
      <w:r>
        <w:rPr>
          <w:rStyle w:val="FootnoteReference"/>
        </w:rPr>
        <w:footnoteReference w:id="11"/>
      </w:r>
      <w:r>
        <w:t xml:space="preserve"> This estimation allows us to test whether there are significant qualitative differences in relation to where exactly in the economy the various causes of skill shortages appear.</w:t>
      </w:r>
    </w:p>
    <w:p w:rsidR="00F35B8A" w:rsidRDefault="00F35B8A" w:rsidP="00F35B8A">
      <w:pPr>
        <w:pStyle w:val="Text"/>
        <w:jc w:val="center"/>
      </w:pPr>
    </w:p>
    <w:p w:rsidR="00F35B8A" w:rsidRDefault="00F35B8A" w:rsidP="00F35B8A">
      <w:pPr>
        <w:pStyle w:val="Text"/>
        <w:jc w:val="center"/>
        <w:sectPr w:rsidR="00F35B8A" w:rsidSect="002B28A4">
          <w:footerReference w:type="even" r:id="rId17"/>
          <w:footerReference w:type="default" r:id="rId18"/>
          <w:pgSz w:w="11899" w:h="16838" w:code="9"/>
          <w:pgMar w:top="1276" w:right="1701" w:bottom="1276" w:left="1418" w:header="720" w:footer="720" w:gutter="0"/>
          <w:cols w:space="720"/>
          <w:docGrid w:linePitch="326"/>
        </w:sectPr>
      </w:pPr>
    </w:p>
    <w:p w:rsidR="00F35B8A" w:rsidRPr="004F4313" w:rsidRDefault="00F35B8A" w:rsidP="009C51A6">
      <w:pPr>
        <w:pStyle w:val="tabletitle"/>
      </w:pPr>
      <w:bookmarkStart w:id="100" w:name="_Toc296962130"/>
      <w:bookmarkStart w:id="101" w:name="_Toc305165754"/>
      <w:bookmarkStart w:id="102" w:name="_Toc310954336"/>
      <w:r w:rsidRPr="004F4313">
        <w:lastRenderedPageBreak/>
        <w:t xml:space="preserve">Table </w:t>
      </w:r>
      <w:r>
        <w:t>14</w:t>
      </w:r>
      <w:r>
        <w:tab/>
      </w:r>
      <w:proofErr w:type="spellStart"/>
      <w:r w:rsidRPr="004F4313">
        <w:t>Probit</w:t>
      </w:r>
      <w:proofErr w:type="spellEnd"/>
      <w:r w:rsidRPr="004F4313">
        <w:t xml:space="preserve"> estimations of the incidences of different causes of skill shortages</w:t>
      </w:r>
      <w:bookmarkEnd w:id="100"/>
      <w:bookmarkEnd w:id="101"/>
      <w:bookmarkEnd w:id="102"/>
    </w:p>
    <w:tbl>
      <w:tblPr>
        <w:tblW w:w="14005" w:type="dxa"/>
        <w:tblInd w:w="108" w:type="dxa"/>
        <w:tblLayout w:type="fixed"/>
        <w:tblLook w:val="00A0"/>
      </w:tblPr>
      <w:tblGrid>
        <w:gridCol w:w="3597"/>
        <w:gridCol w:w="743"/>
        <w:gridCol w:w="749"/>
        <w:gridCol w:w="745"/>
        <w:gridCol w:w="742"/>
        <w:gridCol w:w="745"/>
        <w:gridCol w:w="742"/>
        <w:gridCol w:w="745"/>
        <w:gridCol w:w="742"/>
        <w:gridCol w:w="742"/>
        <w:gridCol w:w="745"/>
        <w:gridCol w:w="742"/>
        <w:gridCol w:w="745"/>
        <w:gridCol w:w="742"/>
        <w:gridCol w:w="739"/>
      </w:tblGrid>
      <w:tr w:rsidR="00F35B8A" w:rsidRPr="002B28A4" w:rsidTr="002B28A4">
        <w:tc>
          <w:tcPr>
            <w:tcW w:w="1284" w:type="pct"/>
            <w:tcBorders>
              <w:top w:val="single" w:sz="4" w:space="0" w:color="auto"/>
            </w:tcBorders>
            <w:shd w:val="clear" w:color="auto" w:fill="auto"/>
          </w:tcPr>
          <w:p w:rsidR="00F35B8A" w:rsidRPr="002B28A4" w:rsidRDefault="00F35B8A" w:rsidP="002B28A4">
            <w:pPr>
              <w:pStyle w:val="Tablehead1"/>
            </w:pPr>
          </w:p>
        </w:tc>
        <w:tc>
          <w:tcPr>
            <w:tcW w:w="531" w:type="pct"/>
            <w:gridSpan w:val="2"/>
            <w:tcBorders>
              <w:top w:val="single" w:sz="4" w:space="0" w:color="auto"/>
            </w:tcBorders>
            <w:shd w:val="clear" w:color="auto" w:fill="auto"/>
          </w:tcPr>
          <w:p w:rsidR="00F35B8A" w:rsidRPr="002B28A4" w:rsidRDefault="00F35B8A" w:rsidP="002B28A4">
            <w:pPr>
              <w:pStyle w:val="Tablehead1"/>
              <w:jc w:val="center"/>
            </w:pPr>
            <w:r w:rsidRPr="002B28A4">
              <w:t>Specialist knowledge</w:t>
            </w:r>
          </w:p>
        </w:tc>
        <w:tc>
          <w:tcPr>
            <w:tcW w:w="531" w:type="pct"/>
            <w:gridSpan w:val="2"/>
            <w:tcBorders>
              <w:top w:val="single" w:sz="4" w:space="0" w:color="auto"/>
            </w:tcBorders>
            <w:shd w:val="clear" w:color="auto" w:fill="auto"/>
          </w:tcPr>
          <w:p w:rsidR="00F35B8A" w:rsidRPr="002B28A4" w:rsidRDefault="00F35B8A" w:rsidP="002B28A4">
            <w:pPr>
              <w:pStyle w:val="Tablehead1"/>
              <w:jc w:val="center"/>
            </w:pPr>
            <w:r w:rsidRPr="002B28A4">
              <w:t>Geographic location</w:t>
            </w:r>
          </w:p>
        </w:tc>
        <w:tc>
          <w:tcPr>
            <w:tcW w:w="531" w:type="pct"/>
            <w:gridSpan w:val="2"/>
            <w:tcBorders>
              <w:top w:val="single" w:sz="4" w:space="0" w:color="auto"/>
            </w:tcBorders>
            <w:shd w:val="clear" w:color="auto" w:fill="auto"/>
          </w:tcPr>
          <w:p w:rsidR="00F35B8A" w:rsidRPr="002B28A4" w:rsidRDefault="00F35B8A" w:rsidP="002B28A4">
            <w:pPr>
              <w:pStyle w:val="Tablehead1"/>
              <w:jc w:val="center"/>
            </w:pPr>
            <w:r w:rsidRPr="002B28A4">
              <w:t xml:space="preserve">Wages </w:t>
            </w:r>
            <w:r w:rsidR="002B28A4">
              <w:br/>
            </w:r>
            <w:r w:rsidRPr="002B28A4">
              <w:t>too high</w:t>
            </w:r>
          </w:p>
        </w:tc>
        <w:tc>
          <w:tcPr>
            <w:tcW w:w="531" w:type="pct"/>
            <w:gridSpan w:val="2"/>
            <w:tcBorders>
              <w:top w:val="single" w:sz="4" w:space="0" w:color="auto"/>
            </w:tcBorders>
            <w:shd w:val="clear" w:color="auto" w:fill="auto"/>
          </w:tcPr>
          <w:p w:rsidR="00F35B8A" w:rsidRPr="002B28A4" w:rsidRDefault="00F35B8A" w:rsidP="002B28A4">
            <w:pPr>
              <w:pStyle w:val="Tablehead1"/>
              <w:jc w:val="center"/>
            </w:pPr>
            <w:r w:rsidRPr="002B28A4">
              <w:t>Training availability</w:t>
            </w:r>
          </w:p>
        </w:tc>
        <w:tc>
          <w:tcPr>
            <w:tcW w:w="531" w:type="pct"/>
            <w:gridSpan w:val="2"/>
            <w:tcBorders>
              <w:top w:val="single" w:sz="4" w:space="0" w:color="auto"/>
            </w:tcBorders>
            <w:shd w:val="clear" w:color="auto" w:fill="auto"/>
          </w:tcPr>
          <w:p w:rsidR="00F35B8A" w:rsidRPr="002B28A4" w:rsidRDefault="00F35B8A" w:rsidP="002B28A4">
            <w:pPr>
              <w:pStyle w:val="Tablehead1"/>
              <w:jc w:val="center"/>
            </w:pPr>
            <w:r w:rsidRPr="002B28A4">
              <w:t>Long-term demand</w:t>
            </w:r>
          </w:p>
        </w:tc>
        <w:tc>
          <w:tcPr>
            <w:tcW w:w="531" w:type="pct"/>
            <w:gridSpan w:val="2"/>
            <w:tcBorders>
              <w:top w:val="single" w:sz="4" w:space="0" w:color="auto"/>
            </w:tcBorders>
            <w:shd w:val="clear" w:color="auto" w:fill="auto"/>
          </w:tcPr>
          <w:p w:rsidR="00F35B8A" w:rsidRPr="002B28A4" w:rsidRDefault="00F35B8A" w:rsidP="002B28A4">
            <w:pPr>
              <w:pStyle w:val="Tablehead1"/>
              <w:jc w:val="center"/>
            </w:pPr>
            <w:r w:rsidRPr="002B28A4">
              <w:t>Recruitment too slow</w:t>
            </w:r>
          </w:p>
        </w:tc>
        <w:tc>
          <w:tcPr>
            <w:tcW w:w="531" w:type="pct"/>
            <w:gridSpan w:val="2"/>
            <w:tcBorders>
              <w:top w:val="single" w:sz="4" w:space="0" w:color="auto"/>
            </w:tcBorders>
            <w:shd w:val="clear" w:color="auto" w:fill="auto"/>
          </w:tcPr>
          <w:p w:rsidR="00F35B8A" w:rsidRPr="002B28A4" w:rsidRDefault="00F35B8A" w:rsidP="002B28A4">
            <w:pPr>
              <w:pStyle w:val="Tablehead1"/>
              <w:jc w:val="center"/>
            </w:pPr>
            <w:r w:rsidRPr="002B28A4">
              <w:t xml:space="preserve">Other </w:t>
            </w:r>
            <w:r w:rsidR="002B28A4">
              <w:br/>
            </w:r>
            <w:r w:rsidRPr="002B28A4">
              <w:t>reasons</w:t>
            </w:r>
          </w:p>
        </w:tc>
      </w:tr>
      <w:tr w:rsidR="00F35B8A" w:rsidRPr="002B28A4" w:rsidTr="002B28A4">
        <w:tc>
          <w:tcPr>
            <w:tcW w:w="1284" w:type="pct"/>
            <w:tcBorders>
              <w:bottom w:val="single" w:sz="4" w:space="0" w:color="auto"/>
            </w:tcBorders>
          </w:tcPr>
          <w:p w:rsidR="00F35B8A" w:rsidRPr="002B28A4" w:rsidRDefault="00F35B8A" w:rsidP="002B28A4">
            <w:pPr>
              <w:pStyle w:val="Tablehead2"/>
            </w:pPr>
          </w:p>
        </w:tc>
        <w:tc>
          <w:tcPr>
            <w:tcW w:w="265" w:type="pct"/>
            <w:tcBorders>
              <w:bottom w:val="single" w:sz="4" w:space="0" w:color="auto"/>
            </w:tcBorders>
          </w:tcPr>
          <w:p w:rsidR="00F35B8A" w:rsidRPr="002B28A4" w:rsidRDefault="00F35B8A" w:rsidP="002B28A4">
            <w:pPr>
              <w:pStyle w:val="Tablehead2"/>
              <w:jc w:val="center"/>
            </w:pPr>
            <w:proofErr w:type="spellStart"/>
            <w:r w:rsidRPr="002B28A4">
              <w:t>dF</w:t>
            </w:r>
            <w:proofErr w:type="spellEnd"/>
            <w:r w:rsidRPr="002B28A4">
              <w:t>/</w:t>
            </w:r>
            <w:proofErr w:type="spellStart"/>
            <w:r w:rsidRPr="002B28A4">
              <w:t>dx</w:t>
            </w:r>
            <w:proofErr w:type="spellEnd"/>
          </w:p>
        </w:tc>
        <w:tc>
          <w:tcPr>
            <w:tcW w:w="265" w:type="pct"/>
            <w:tcBorders>
              <w:bottom w:val="single" w:sz="4" w:space="0" w:color="auto"/>
            </w:tcBorders>
          </w:tcPr>
          <w:p w:rsidR="00F35B8A" w:rsidRPr="002B28A4" w:rsidRDefault="00F35B8A" w:rsidP="002B28A4">
            <w:pPr>
              <w:pStyle w:val="Tablehead2"/>
              <w:jc w:val="center"/>
            </w:pPr>
            <w:r w:rsidRPr="002B28A4">
              <w:t>P&gt;|z|</w:t>
            </w:r>
          </w:p>
        </w:tc>
        <w:tc>
          <w:tcPr>
            <w:tcW w:w="266" w:type="pct"/>
            <w:tcBorders>
              <w:bottom w:val="single" w:sz="4" w:space="0" w:color="auto"/>
            </w:tcBorders>
          </w:tcPr>
          <w:p w:rsidR="00F35B8A" w:rsidRPr="002B28A4" w:rsidRDefault="00F35B8A" w:rsidP="002B28A4">
            <w:pPr>
              <w:pStyle w:val="Tablehead2"/>
              <w:jc w:val="center"/>
            </w:pPr>
            <w:proofErr w:type="spellStart"/>
            <w:r w:rsidRPr="002B28A4">
              <w:t>dF</w:t>
            </w:r>
            <w:proofErr w:type="spellEnd"/>
            <w:r w:rsidRPr="002B28A4">
              <w:t>/</w:t>
            </w:r>
            <w:proofErr w:type="spellStart"/>
            <w:r w:rsidRPr="002B28A4">
              <w:t>dx</w:t>
            </w:r>
            <w:proofErr w:type="spellEnd"/>
          </w:p>
        </w:tc>
        <w:tc>
          <w:tcPr>
            <w:tcW w:w="265" w:type="pct"/>
            <w:tcBorders>
              <w:bottom w:val="single" w:sz="4" w:space="0" w:color="auto"/>
            </w:tcBorders>
          </w:tcPr>
          <w:p w:rsidR="00F35B8A" w:rsidRPr="002B28A4" w:rsidRDefault="00F35B8A" w:rsidP="002B28A4">
            <w:pPr>
              <w:pStyle w:val="Tablehead2"/>
              <w:jc w:val="center"/>
            </w:pPr>
            <w:r w:rsidRPr="002B28A4">
              <w:t>P&gt;|z|</w:t>
            </w:r>
          </w:p>
        </w:tc>
        <w:tc>
          <w:tcPr>
            <w:tcW w:w="266" w:type="pct"/>
            <w:tcBorders>
              <w:bottom w:val="single" w:sz="4" w:space="0" w:color="auto"/>
            </w:tcBorders>
          </w:tcPr>
          <w:p w:rsidR="00F35B8A" w:rsidRPr="002B28A4" w:rsidRDefault="00F35B8A" w:rsidP="002B28A4">
            <w:pPr>
              <w:pStyle w:val="Tablehead2"/>
              <w:jc w:val="center"/>
            </w:pPr>
            <w:proofErr w:type="spellStart"/>
            <w:r w:rsidRPr="002B28A4">
              <w:t>dF</w:t>
            </w:r>
            <w:proofErr w:type="spellEnd"/>
            <w:r w:rsidRPr="002B28A4">
              <w:t>/</w:t>
            </w:r>
            <w:proofErr w:type="spellStart"/>
            <w:r w:rsidRPr="002B28A4">
              <w:t>dx</w:t>
            </w:r>
            <w:proofErr w:type="spellEnd"/>
          </w:p>
        </w:tc>
        <w:tc>
          <w:tcPr>
            <w:tcW w:w="265" w:type="pct"/>
            <w:tcBorders>
              <w:bottom w:val="single" w:sz="4" w:space="0" w:color="auto"/>
            </w:tcBorders>
          </w:tcPr>
          <w:p w:rsidR="00F35B8A" w:rsidRPr="002B28A4" w:rsidRDefault="00F35B8A" w:rsidP="002B28A4">
            <w:pPr>
              <w:pStyle w:val="Tablehead2"/>
              <w:jc w:val="center"/>
            </w:pPr>
            <w:r w:rsidRPr="002B28A4">
              <w:t>P&gt;|z|</w:t>
            </w:r>
          </w:p>
        </w:tc>
        <w:tc>
          <w:tcPr>
            <w:tcW w:w="266" w:type="pct"/>
            <w:tcBorders>
              <w:bottom w:val="single" w:sz="4" w:space="0" w:color="auto"/>
            </w:tcBorders>
          </w:tcPr>
          <w:p w:rsidR="00F35B8A" w:rsidRPr="002B28A4" w:rsidRDefault="00F35B8A" w:rsidP="002B28A4">
            <w:pPr>
              <w:pStyle w:val="Tablehead2"/>
              <w:jc w:val="center"/>
            </w:pPr>
            <w:proofErr w:type="spellStart"/>
            <w:r w:rsidRPr="002B28A4">
              <w:t>dF</w:t>
            </w:r>
            <w:proofErr w:type="spellEnd"/>
            <w:r w:rsidRPr="002B28A4">
              <w:t>/</w:t>
            </w:r>
            <w:proofErr w:type="spellStart"/>
            <w:r w:rsidRPr="002B28A4">
              <w:t>dx</w:t>
            </w:r>
            <w:proofErr w:type="spellEnd"/>
          </w:p>
        </w:tc>
        <w:tc>
          <w:tcPr>
            <w:tcW w:w="265" w:type="pct"/>
            <w:tcBorders>
              <w:bottom w:val="single" w:sz="4" w:space="0" w:color="auto"/>
            </w:tcBorders>
          </w:tcPr>
          <w:p w:rsidR="00F35B8A" w:rsidRPr="002B28A4" w:rsidRDefault="00F35B8A" w:rsidP="002B28A4">
            <w:pPr>
              <w:pStyle w:val="Tablehead2"/>
              <w:jc w:val="center"/>
            </w:pPr>
            <w:r w:rsidRPr="002B28A4">
              <w:t>P&gt;|z|</w:t>
            </w:r>
          </w:p>
        </w:tc>
        <w:tc>
          <w:tcPr>
            <w:tcW w:w="265" w:type="pct"/>
            <w:tcBorders>
              <w:bottom w:val="single" w:sz="4" w:space="0" w:color="auto"/>
            </w:tcBorders>
          </w:tcPr>
          <w:p w:rsidR="00F35B8A" w:rsidRPr="002B28A4" w:rsidRDefault="00F35B8A" w:rsidP="002B28A4">
            <w:pPr>
              <w:pStyle w:val="Tablehead2"/>
              <w:jc w:val="center"/>
            </w:pPr>
            <w:proofErr w:type="spellStart"/>
            <w:r w:rsidRPr="002B28A4">
              <w:t>dF</w:t>
            </w:r>
            <w:proofErr w:type="spellEnd"/>
            <w:r w:rsidRPr="002B28A4">
              <w:t>/</w:t>
            </w:r>
            <w:proofErr w:type="spellStart"/>
            <w:r w:rsidRPr="002B28A4">
              <w:t>dx</w:t>
            </w:r>
            <w:proofErr w:type="spellEnd"/>
          </w:p>
        </w:tc>
        <w:tc>
          <w:tcPr>
            <w:tcW w:w="266" w:type="pct"/>
            <w:tcBorders>
              <w:bottom w:val="single" w:sz="4" w:space="0" w:color="auto"/>
            </w:tcBorders>
          </w:tcPr>
          <w:p w:rsidR="00F35B8A" w:rsidRPr="002B28A4" w:rsidRDefault="00F35B8A" w:rsidP="002B28A4">
            <w:pPr>
              <w:pStyle w:val="Tablehead2"/>
              <w:jc w:val="center"/>
            </w:pPr>
            <w:r w:rsidRPr="002B28A4">
              <w:t>P&gt;|z|</w:t>
            </w:r>
          </w:p>
        </w:tc>
        <w:tc>
          <w:tcPr>
            <w:tcW w:w="265" w:type="pct"/>
            <w:tcBorders>
              <w:bottom w:val="single" w:sz="4" w:space="0" w:color="auto"/>
            </w:tcBorders>
          </w:tcPr>
          <w:p w:rsidR="00F35B8A" w:rsidRPr="002B28A4" w:rsidRDefault="00F35B8A" w:rsidP="002B28A4">
            <w:pPr>
              <w:pStyle w:val="Tablehead2"/>
              <w:jc w:val="center"/>
            </w:pPr>
            <w:proofErr w:type="spellStart"/>
            <w:r w:rsidRPr="002B28A4">
              <w:t>dF</w:t>
            </w:r>
            <w:proofErr w:type="spellEnd"/>
            <w:r w:rsidRPr="002B28A4">
              <w:t>/</w:t>
            </w:r>
            <w:proofErr w:type="spellStart"/>
            <w:r w:rsidRPr="002B28A4">
              <w:t>dx</w:t>
            </w:r>
            <w:proofErr w:type="spellEnd"/>
          </w:p>
        </w:tc>
        <w:tc>
          <w:tcPr>
            <w:tcW w:w="266" w:type="pct"/>
            <w:tcBorders>
              <w:bottom w:val="single" w:sz="4" w:space="0" w:color="auto"/>
            </w:tcBorders>
          </w:tcPr>
          <w:p w:rsidR="00F35B8A" w:rsidRPr="002B28A4" w:rsidRDefault="00F35B8A" w:rsidP="002B28A4">
            <w:pPr>
              <w:pStyle w:val="Tablehead2"/>
              <w:jc w:val="center"/>
            </w:pPr>
            <w:r w:rsidRPr="002B28A4">
              <w:t>P&gt;|z|</w:t>
            </w:r>
          </w:p>
        </w:tc>
        <w:tc>
          <w:tcPr>
            <w:tcW w:w="265" w:type="pct"/>
            <w:tcBorders>
              <w:bottom w:val="single" w:sz="4" w:space="0" w:color="auto"/>
            </w:tcBorders>
          </w:tcPr>
          <w:p w:rsidR="00F35B8A" w:rsidRPr="002B28A4" w:rsidRDefault="00F35B8A" w:rsidP="002B28A4">
            <w:pPr>
              <w:pStyle w:val="Tablehead2"/>
              <w:jc w:val="center"/>
            </w:pPr>
            <w:proofErr w:type="spellStart"/>
            <w:r w:rsidRPr="002B28A4">
              <w:t>dF</w:t>
            </w:r>
            <w:proofErr w:type="spellEnd"/>
            <w:r w:rsidRPr="002B28A4">
              <w:t>/</w:t>
            </w:r>
            <w:proofErr w:type="spellStart"/>
            <w:r w:rsidRPr="002B28A4">
              <w:t>dx</w:t>
            </w:r>
            <w:proofErr w:type="spellEnd"/>
          </w:p>
        </w:tc>
        <w:tc>
          <w:tcPr>
            <w:tcW w:w="266" w:type="pct"/>
            <w:tcBorders>
              <w:bottom w:val="single" w:sz="4" w:space="0" w:color="auto"/>
            </w:tcBorders>
          </w:tcPr>
          <w:p w:rsidR="00F35B8A" w:rsidRPr="002B28A4" w:rsidRDefault="00F35B8A" w:rsidP="002B28A4">
            <w:pPr>
              <w:pStyle w:val="Tablehead2"/>
              <w:jc w:val="center"/>
            </w:pPr>
            <w:r w:rsidRPr="002B28A4">
              <w:t>P&gt;|z|</w:t>
            </w:r>
          </w:p>
        </w:tc>
      </w:tr>
      <w:tr w:rsidR="00F35B8A" w:rsidRPr="001C1BA1" w:rsidTr="002B28A4">
        <w:tc>
          <w:tcPr>
            <w:tcW w:w="5000" w:type="pct"/>
            <w:gridSpan w:val="15"/>
            <w:tcBorders>
              <w:top w:val="single" w:sz="4" w:space="0" w:color="auto"/>
            </w:tcBorders>
          </w:tcPr>
          <w:p w:rsidR="00F35B8A" w:rsidRPr="001C1BA1" w:rsidRDefault="00F35B8A" w:rsidP="006F35AA">
            <w:pPr>
              <w:pStyle w:val="Tabletext"/>
              <w:rPr>
                <w:sz w:val="6"/>
                <w:szCs w:val="6"/>
              </w:rPr>
            </w:pPr>
          </w:p>
        </w:tc>
      </w:tr>
      <w:tr w:rsidR="00F35B8A" w:rsidRPr="0039657C" w:rsidTr="002B28A4">
        <w:tc>
          <w:tcPr>
            <w:tcW w:w="5000" w:type="pct"/>
            <w:gridSpan w:val="15"/>
          </w:tcPr>
          <w:p w:rsidR="00F35B8A" w:rsidRDefault="00F35B8A" w:rsidP="006F35AA">
            <w:pPr>
              <w:pStyle w:val="Tablehead3"/>
              <w:rPr>
                <w:sz w:val="16"/>
                <w:szCs w:val="16"/>
              </w:rPr>
            </w:pPr>
            <w:r w:rsidRPr="001162CE">
              <w:rPr>
                <w:sz w:val="16"/>
                <w:szCs w:val="16"/>
              </w:rPr>
              <w:t>Industry (</w:t>
            </w:r>
            <w:r>
              <w:rPr>
                <w:sz w:val="16"/>
                <w:szCs w:val="16"/>
              </w:rPr>
              <w:t>Reference category: m</w:t>
            </w:r>
            <w:r w:rsidRPr="001162CE">
              <w:rPr>
                <w:sz w:val="16"/>
                <w:szCs w:val="16"/>
              </w:rPr>
              <w:t>anufacturing)</w:t>
            </w:r>
          </w:p>
        </w:tc>
      </w:tr>
      <w:tr w:rsidR="00F35B8A" w:rsidRPr="0039657C" w:rsidTr="002B28A4">
        <w:tc>
          <w:tcPr>
            <w:tcW w:w="1284" w:type="pct"/>
          </w:tcPr>
          <w:p w:rsidR="00F35B8A" w:rsidRPr="0039657C" w:rsidRDefault="00F35B8A" w:rsidP="006F35AA">
            <w:pPr>
              <w:pStyle w:val="Tabletext"/>
              <w:rPr>
                <w:szCs w:val="16"/>
              </w:rPr>
            </w:pPr>
            <w:r w:rsidRPr="00E957AC">
              <w:rPr>
                <w:szCs w:val="16"/>
              </w:rPr>
              <w:t>Agriculture</w:t>
            </w:r>
            <w:r>
              <w:rPr>
                <w:szCs w:val="16"/>
              </w:rPr>
              <w:t>, forestry and fishing</w:t>
            </w:r>
          </w:p>
        </w:tc>
        <w:tc>
          <w:tcPr>
            <w:tcW w:w="265" w:type="pct"/>
          </w:tcPr>
          <w:p w:rsidR="00F35B8A" w:rsidRPr="0039657C" w:rsidRDefault="00F35B8A" w:rsidP="002B28A4">
            <w:pPr>
              <w:pStyle w:val="Tabletext"/>
              <w:ind w:right="57"/>
              <w:jc w:val="right"/>
              <w:rPr>
                <w:szCs w:val="16"/>
              </w:rPr>
            </w:pPr>
            <w:r w:rsidRPr="00E957AC">
              <w:rPr>
                <w:szCs w:val="16"/>
              </w:rPr>
              <w:t>0.048</w:t>
            </w:r>
          </w:p>
        </w:tc>
        <w:tc>
          <w:tcPr>
            <w:tcW w:w="266" w:type="pct"/>
          </w:tcPr>
          <w:p w:rsidR="00F35B8A" w:rsidRPr="0039657C" w:rsidRDefault="00F35B8A" w:rsidP="002B28A4">
            <w:pPr>
              <w:pStyle w:val="Tabletext"/>
              <w:ind w:right="57"/>
              <w:jc w:val="right"/>
              <w:rPr>
                <w:szCs w:val="16"/>
              </w:rPr>
            </w:pPr>
            <w:r w:rsidRPr="001162CE">
              <w:rPr>
                <w:szCs w:val="16"/>
              </w:rPr>
              <w:t>0.071</w:t>
            </w:r>
          </w:p>
        </w:tc>
        <w:tc>
          <w:tcPr>
            <w:tcW w:w="266" w:type="pct"/>
          </w:tcPr>
          <w:p w:rsidR="00F35B8A" w:rsidRPr="0039657C" w:rsidRDefault="00F35B8A" w:rsidP="002B28A4">
            <w:pPr>
              <w:pStyle w:val="Tabletext"/>
              <w:ind w:right="57"/>
              <w:jc w:val="right"/>
              <w:rPr>
                <w:szCs w:val="16"/>
              </w:rPr>
            </w:pPr>
            <w:r w:rsidRPr="001162CE">
              <w:rPr>
                <w:szCs w:val="16"/>
              </w:rPr>
              <w:t>0.109</w:t>
            </w:r>
          </w:p>
        </w:tc>
        <w:tc>
          <w:tcPr>
            <w:tcW w:w="265" w:type="pct"/>
          </w:tcPr>
          <w:p w:rsidR="00F35B8A" w:rsidRPr="0039657C" w:rsidRDefault="00F35B8A" w:rsidP="002B28A4">
            <w:pPr>
              <w:pStyle w:val="Tabletext"/>
              <w:ind w:right="57"/>
              <w:jc w:val="right"/>
              <w:rPr>
                <w:szCs w:val="16"/>
              </w:rPr>
            </w:pPr>
            <w:r w:rsidRPr="001162CE">
              <w:rPr>
                <w:szCs w:val="16"/>
              </w:rPr>
              <w:t>0.000</w:t>
            </w:r>
          </w:p>
        </w:tc>
        <w:tc>
          <w:tcPr>
            <w:tcW w:w="266" w:type="pct"/>
          </w:tcPr>
          <w:p w:rsidR="00F35B8A" w:rsidRPr="0039657C" w:rsidRDefault="00F35B8A" w:rsidP="002B28A4">
            <w:pPr>
              <w:pStyle w:val="Tabletext"/>
              <w:ind w:right="57"/>
              <w:jc w:val="right"/>
              <w:rPr>
                <w:szCs w:val="16"/>
              </w:rPr>
            </w:pPr>
            <w:r w:rsidRPr="001162CE">
              <w:rPr>
                <w:szCs w:val="16"/>
              </w:rPr>
              <w:t>0.038</w:t>
            </w:r>
          </w:p>
        </w:tc>
        <w:tc>
          <w:tcPr>
            <w:tcW w:w="265" w:type="pct"/>
          </w:tcPr>
          <w:p w:rsidR="00F35B8A" w:rsidRPr="0039657C" w:rsidRDefault="00F35B8A" w:rsidP="002B28A4">
            <w:pPr>
              <w:pStyle w:val="Tabletext"/>
              <w:ind w:right="57"/>
              <w:jc w:val="right"/>
              <w:rPr>
                <w:szCs w:val="16"/>
              </w:rPr>
            </w:pPr>
            <w:r w:rsidRPr="001162CE">
              <w:rPr>
                <w:szCs w:val="16"/>
              </w:rPr>
              <w:t>0.029</w:t>
            </w:r>
          </w:p>
        </w:tc>
        <w:tc>
          <w:tcPr>
            <w:tcW w:w="266" w:type="pct"/>
          </w:tcPr>
          <w:p w:rsidR="00F35B8A" w:rsidRPr="0039657C" w:rsidRDefault="00F35B8A" w:rsidP="002B28A4">
            <w:pPr>
              <w:pStyle w:val="Tabletext"/>
              <w:ind w:right="57"/>
              <w:jc w:val="right"/>
              <w:rPr>
                <w:szCs w:val="16"/>
              </w:rPr>
            </w:pPr>
            <w:r w:rsidRPr="001162CE">
              <w:rPr>
                <w:szCs w:val="16"/>
              </w:rPr>
              <w:t>0.045</w:t>
            </w:r>
          </w:p>
        </w:tc>
        <w:tc>
          <w:tcPr>
            <w:tcW w:w="265" w:type="pct"/>
          </w:tcPr>
          <w:p w:rsidR="00F35B8A" w:rsidRPr="0039657C" w:rsidRDefault="00F35B8A" w:rsidP="002B28A4">
            <w:pPr>
              <w:pStyle w:val="Tabletext"/>
              <w:ind w:right="57"/>
              <w:jc w:val="right"/>
              <w:rPr>
                <w:szCs w:val="16"/>
              </w:rPr>
            </w:pPr>
            <w:r w:rsidRPr="001162CE">
              <w:rPr>
                <w:szCs w:val="16"/>
              </w:rPr>
              <w:t>0.015</w:t>
            </w:r>
          </w:p>
        </w:tc>
        <w:tc>
          <w:tcPr>
            <w:tcW w:w="265" w:type="pct"/>
          </w:tcPr>
          <w:p w:rsidR="00F35B8A" w:rsidRPr="0039657C" w:rsidRDefault="00F35B8A" w:rsidP="002B28A4">
            <w:pPr>
              <w:pStyle w:val="Tabletext"/>
              <w:ind w:right="57"/>
              <w:jc w:val="right"/>
              <w:rPr>
                <w:szCs w:val="16"/>
              </w:rPr>
            </w:pPr>
            <w:r w:rsidRPr="001162CE">
              <w:rPr>
                <w:szCs w:val="16"/>
              </w:rPr>
              <w:t>0.015</w:t>
            </w:r>
          </w:p>
        </w:tc>
        <w:tc>
          <w:tcPr>
            <w:tcW w:w="266" w:type="pct"/>
          </w:tcPr>
          <w:p w:rsidR="00F35B8A" w:rsidRPr="0039657C" w:rsidRDefault="00F35B8A" w:rsidP="002B28A4">
            <w:pPr>
              <w:pStyle w:val="Tabletext"/>
              <w:ind w:right="57"/>
              <w:jc w:val="right"/>
              <w:rPr>
                <w:szCs w:val="16"/>
              </w:rPr>
            </w:pPr>
            <w:r w:rsidRPr="001162CE">
              <w:rPr>
                <w:szCs w:val="16"/>
              </w:rPr>
              <w:t>0.198</w:t>
            </w:r>
          </w:p>
        </w:tc>
        <w:tc>
          <w:tcPr>
            <w:tcW w:w="265" w:type="pct"/>
          </w:tcPr>
          <w:p w:rsidR="00F35B8A" w:rsidRPr="0039657C" w:rsidRDefault="00F35B8A" w:rsidP="002B28A4">
            <w:pPr>
              <w:pStyle w:val="Tabletext"/>
              <w:ind w:right="57"/>
              <w:jc w:val="right"/>
              <w:rPr>
                <w:szCs w:val="16"/>
              </w:rPr>
            </w:pPr>
            <w:r w:rsidRPr="001162CE">
              <w:rPr>
                <w:szCs w:val="16"/>
              </w:rPr>
              <w:t>0.067</w:t>
            </w:r>
          </w:p>
        </w:tc>
        <w:tc>
          <w:tcPr>
            <w:tcW w:w="266" w:type="pct"/>
          </w:tcPr>
          <w:p w:rsidR="00F35B8A" w:rsidRPr="0039657C" w:rsidRDefault="00F35B8A" w:rsidP="002B28A4">
            <w:pPr>
              <w:pStyle w:val="Tabletext"/>
              <w:ind w:right="57"/>
              <w:jc w:val="right"/>
              <w:rPr>
                <w:szCs w:val="16"/>
              </w:rPr>
            </w:pPr>
            <w:r w:rsidRPr="001162CE">
              <w:rPr>
                <w:szCs w:val="16"/>
              </w:rPr>
              <w:t>0.002</w:t>
            </w:r>
          </w:p>
        </w:tc>
        <w:tc>
          <w:tcPr>
            <w:tcW w:w="265" w:type="pct"/>
          </w:tcPr>
          <w:p w:rsidR="00F35B8A" w:rsidRPr="0039657C" w:rsidRDefault="00F35B8A" w:rsidP="002B28A4">
            <w:pPr>
              <w:pStyle w:val="Tabletext"/>
              <w:ind w:right="57"/>
              <w:jc w:val="right"/>
              <w:rPr>
                <w:szCs w:val="16"/>
              </w:rPr>
            </w:pPr>
            <w:r w:rsidRPr="001162CE">
              <w:rPr>
                <w:szCs w:val="16"/>
              </w:rPr>
              <w:t>0.051</w:t>
            </w:r>
          </w:p>
        </w:tc>
        <w:tc>
          <w:tcPr>
            <w:tcW w:w="265" w:type="pct"/>
          </w:tcPr>
          <w:p w:rsidR="00F35B8A" w:rsidRPr="0039657C" w:rsidRDefault="00F35B8A" w:rsidP="002B28A4">
            <w:pPr>
              <w:pStyle w:val="Tabletext"/>
              <w:ind w:right="57"/>
              <w:jc w:val="right"/>
              <w:rPr>
                <w:szCs w:val="16"/>
              </w:rPr>
            </w:pPr>
            <w:r w:rsidRPr="001162CE">
              <w:rPr>
                <w:szCs w:val="16"/>
              </w:rPr>
              <w:t>0.000</w:t>
            </w:r>
          </w:p>
        </w:tc>
      </w:tr>
      <w:tr w:rsidR="00F35B8A" w:rsidRPr="0039657C" w:rsidTr="002B28A4">
        <w:tc>
          <w:tcPr>
            <w:tcW w:w="1284" w:type="pct"/>
          </w:tcPr>
          <w:p w:rsidR="00F35B8A" w:rsidRPr="0039657C" w:rsidRDefault="00F35B8A" w:rsidP="006F35AA">
            <w:pPr>
              <w:pStyle w:val="Tabletext"/>
              <w:rPr>
                <w:szCs w:val="16"/>
              </w:rPr>
            </w:pPr>
            <w:r w:rsidRPr="00E957AC">
              <w:rPr>
                <w:szCs w:val="16"/>
              </w:rPr>
              <w:t>Mining</w:t>
            </w:r>
          </w:p>
        </w:tc>
        <w:tc>
          <w:tcPr>
            <w:tcW w:w="265" w:type="pct"/>
          </w:tcPr>
          <w:p w:rsidR="00F35B8A" w:rsidRPr="0039657C" w:rsidRDefault="00F35B8A" w:rsidP="002B28A4">
            <w:pPr>
              <w:pStyle w:val="Tabletext"/>
              <w:ind w:right="57"/>
              <w:jc w:val="right"/>
              <w:rPr>
                <w:szCs w:val="16"/>
              </w:rPr>
            </w:pPr>
            <w:r w:rsidRPr="00E957AC">
              <w:rPr>
                <w:szCs w:val="16"/>
              </w:rPr>
              <w:t>0.055</w:t>
            </w:r>
          </w:p>
        </w:tc>
        <w:tc>
          <w:tcPr>
            <w:tcW w:w="266" w:type="pct"/>
          </w:tcPr>
          <w:p w:rsidR="00F35B8A" w:rsidRPr="0039657C" w:rsidRDefault="00F35B8A" w:rsidP="002B28A4">
            <w:pPr>
              <w:pStyle w:val="Tabletext"/>
              <w:ind w:right="57"/>
              <w:jc w:val="right"/>
              <w:rPr>
                <w:szCs w:val="16"/>
              </w:rPr>
            </w:pPr>
            <w:r w:rsidRPr="001162CE">
              <w:rPr>
                <w:szCs w:val="16"/>
              </w:rPr>
              <w:t>0.214</w:t>
            </w:r>
          </w:p>
        </w:tc>
        <w:tc>
          <w:tcPr>
            <w:tcW w:w="266" w:type="pct"/>
          </w:tcPr>
          <w:p w:rsidR="00F35B8A" w:rsidRPr="0039657C" w:rsidRDefault="00F35B8A" w:rsidP="002B28A4">
            <w:pPr>
              <w:pStyle w:val="Tabletext"/>
              <w:ind w:right="57"/>
              <w:jc w:val="right"/>
              <w:rPr>
                <w:szCs w:val="16"/>
              </w:rPr>
            </w:pPr>
            <w:r w:rsidRPr="001162CE">
              <w:rPr>
                <w:szCs w:val="16"/>
              </w:rPr>
              <w:t>0.063</w:t>
            </w:r>
          </w:p>
        </w:tc>
        <w:tc>
          <w:tcPr>
            <w:tcW w:w="265" w:type="pct"/>
          </w:tcPr>
          <w:p w:rsidR="00F35B8A" w:rsidRPr="0039657C" w:rsidRDefault="00F35B8A" w:rsidP="002B28A4">
            <w:pPr>
              <w:pStyle w:val="Tabletext"/>
              <w:ind w:right="57"/>
              <w:jc w:val="right"/>
              <w:rPr>
                <w:szCs w:val="16"/>
              </w:rPr>
            </w:pPr>
            <w:r w:rsidRPr="001162CE">
              <w:rPr>
                <w:szCs w:val="16"/>
              </w:rPr>
              <w:t>0.036</w:t>
            </w:r>
          </w:p>
        </w:tc>
        <w:tc>
          <w:tcPr>
            <w:tcW w:w="266" w:type="pct"/>
          </w:tcPr>
          <w:p w:rsidR="00F35B8A" w:rsidRPr="0039657C" w:rsidRDefault="00F35B8A" w:rsidP="002B28A4">
            <w:pPr>
              <w:pStyle w:val="Tabletext"/>
              <w:ind w:right="57"/>
              <w:jc w:val="right"/>
              <w:rPr>
                <w:szCs w:val="16"/>
              </w:rPr>
            </w:pPr>
            <w:r w:rsidRPr="001162CE">
              <w:rPr>
                <w:szCs w:val="16"/>
              </w:rPr>
              <w:t>0.010</w:t>
            </w:r>
          </w:p>
        </w:tc>
        <w:tc>
          <w:tcPr>
            <w:tcW w:w="265" w:type="pct"/>
          </w:tcPr>
          <w:p w:rsidR="00F35B8A" w:rsidRPr="0039657C" w:rsidRDefault="00F35B8A" w:rsidP="002B28A4">
            <w:pPr>
              <w:pStyle w:val="Tabletext"/>
              <w:ind w:right="57"/>
              <w:jc w:val="right"/>
              <w:rPr>
                <w:szCs w:val="16"/>
              </w:rPr>
            </w:pPr>
            <w:r w:rsidRPr="001162CE">
              <w:rPr>
                <w:szCs w:val="16"/>
              </w:rPr>
              <w:t>0.707</w:t>
            </w:r>
          </w:p>
        </w:tc>
        <w:tc>
          <w:tcPr>
            <w:tcW w:w="266" w:type="pct"/>
          </w:tcPr>
          <w:p w:rsidR="00F35B8A" w:rsidRPr="0039657C" w:rsidRDefault="00F35B8A" w:rsidP="002B28A4">
            <w:pPr>
              <w:pStyle w:val="Tabletext"/>
              <w:ind w:right="57"/>
              <w:jc w:val="right"/>
              <w:rPr>
                <w:szCs w:val="16"/>
              </w:rPr>
            </w:pPr>
            <w:r w:rsidRPr="001162CE">
              <w:rPr>
                <w:szCs w:val="16"/>
              </w:rPr>
              <w:t>0.020</w:t>
            </w:r>
          </w:p>
        </w:tc>
        <w:tc>
          <w:tcPr>
            <w:tcW w:w="265" w:type="pct"/>
          </w:tcPr>
          <w:p w:rsidR="00F35B8A" w:rsidRPr="0039657C" w:rsidRDefault="00F35B8A" w:rsidP="002B28A4">
            <w:pPr>
              <w:pStyle w:val="Tabletext"/>
              <w:ind w:right="57"/>
              <w:jc w:val="right"/>
              <w:rPr>
                <w:szCs w:val="16"/>
              </w:rPr>
            </w:pPr>
            <w:r w:rsidRPr="001162CE">
              <w:rPr>
                <w:szCs w:val="16"/>
              </w:rPr>
              <w:t>0.507</w:t>
            </w:r>
          </w:p>
        </w:tc>
        <w:tc>
          <w:tcPr>
            <w:tcW w:w="265" w:type="pct"/>
          </w:tcPr>
          <w:p w:rsidR="00F35B8A" w:rsidRPr="0039657C" w:rsidRDefault="00F35B8A" w:rsidP="002B28A4">
            <w:pPr>
              <w:pStyle w:val="Tabletext"/>
              <w:ind w:right="57"/>
              <w:jc w:val="right"/>
              <w:rPr>
                <w:szCs w:val="16"/>
              </w:rPr>
            </w:pPr>
            <w:r w:rsidRPr="001162CE">
              <w:rPr>
                <w:szCs w:val="16"/>
              </w:rPr>
              <w:t>0.002</w:t>
            </w:r>
          </w:p>
        </w:tc>
        <w:tc>
          <w:tcPr>
            <w:tcW w:w="266" w:type="pct"/>
          </w:tcPr>
          <w:p w:rsidR="00F35B8A" w:rsidRPr="0039657C" w:rsidRDefault="00F35B8A" w:rsidP="002B28A4">
            <w:pPr>
              <w:pStyle w:val="Tabletext"/>
              <w:ind w:right="57"/>
              <w:jc w:val="right"/>
              <w:rPr>
                <w:szCs w:val="16"/>
              </w:rPr>
            </w:pPr>
            <w:r w:rsidRPr="001162CE">
              <w:rPr>
                <w:szCs w:val="16"/>
              </w:rPr>
              <w:t>0.898</w:t>
            </w:r>
          </w:p>
        </w:tc>
        <w:tc>
          <w:tcPr>
            <w:tcW w:w="265" w:type="pct"/>
          </w:tcPr>
          <w:p w:rsidR="00F35B8A" w:rsidRPr="0039657C" w:rsidRDefault="00F35B8A" w:rsidP="002B28A4">
            <w:pPr>
              <w:pStyle w:val="Tabletext"/>
              <w:ind w:right="57"/>
              <w:jc w:val="right"/>
              <w:rPr>
                <w:szCs w:val="16"/>
              </w:rPr>
            </w:pPr>
            <w:r w:rsidRPr="001162CE">
              <w:rPr>
                <w:szCs w:val="16"/>
              </w:rPr>
              <w:t>0.085</w:t>
            </w:r>
          </w:p>
        </w:tc>
        <w:tc>
          <w:tcPr>
            <w:tcW w:w="266" w:type="pct"/>
          </w:tcPr>
          <w:p w:rsidR="00F35B8A" w:rsidRPr="0039657C" w:rsidRDefault="00F35B8A" w:rsidP="002B28A4">
            <w:pPr>
              <w:pStyle w:val="Tabletext"/>
              <w:ind w:right="57"/>
              <w:jc w:val="right"/>
              <w:rPr>
                <w:szCs w:val="16"/>
              </w:rPr>
            </w:pPr>
            <w:r w:rsidRPr="001162CE">
              <w:rPr>
                <w:szCs w:val="16"/>
              </w:rPr>
              <w:t>0.024</w:t>
            </w:r>
          </w:p>
        </w:tc>
        <w:tc>
          <w:tcPr>
            <w:tcW w:w="530" w:type="pct"/>
            <w:gridSpan w:val="2"/>
          </w:tcPr>
          <w:p w:rsidR="00F35B8A" w:rsidRPr="0039657C" w:rsidRDefault="00F35B8A" w:rsidP="002B28A4">
            <w:pPr>
              <w:pStyle w:val="Tabletext"/>
              <w:ind w:right="57"/>
              <w:jc w:val="right"/>
              <w:rPr>
                <w:szCs w:val="16"/>
              </w:rPr>
            </w:pPr>
            <w:r w:rsidRPr="001162CE">
              <w:rPr>
                <w:szCs w:val="16"/>
              </w:rPr>
              <w:t>(1)</w:t>
            </w:r>
          </w:p>
        </w:tc>
      </w:tr>
      <w:tr w:rsidR="00F35B8A" w:rsidRPr="0039657C" w:rsidTr="002B28A4">
        <w:tc>
          <w:tcPr>
            <w:tcW w:w="1284" w:type="pct"/>
          </w:tcPr>
          <w:p w:rsidR="00F35B8A" w:rsidRPr="0039657C" w:rsidRDefault="00F35B8A" w:rsidP="006F35AA">
            <w:pPr>
              <w:pStyle w:val="Tabletext"/>
              <w:rPr>
                <w:szCs w:val="16"/>
              </w:rPr>
            </w:pPr>
            <w:r w:rsidRPr="00E957AC">
              <w:rPr>
                <w:szCs w:val="16"/>
              </w:rPr>
              <w:t>Construction</w:t>
            </w:r>
          </w:p>
        </w:tc>
        <w:tc>
          <w:tcPr>
            <w:tcW w:w="265" w:type="pct"/>
          </w:tcPr>
          <w:p w:rsidR="00F35B8A" w:rsidRPr="0039657C" w:rsidRDefault="00F35B8A" w:rsidP="002B28A4">
            <w:pPr>
              <w:pStyle w:val="Tabletext"/>
              <w:ind w:right="57"/>
              <w:jc w:val="right"/>
              <w:rPr>
                <w:szCs w:val="16"/>
              </w:rPr>
            </w:pPr>
            <w:r w:rsidRPr="00E957AC">
              <w:rPr>
                <w:szCs w:val="16"/>
              </w:rPr>
              <w:t>0.102</w:t>
            </w:r>
          </w:p>
        </w:tc>
        <w:tc>
          <w:tcPr>
            <w:tcW w:w="266" w:type="pct"/>
          </w:tcPr>
          <w:p w:rsidR="00F35B8A" w:rsidRPr="0039657C" w:rsidRDefault="00F35B8A" w:rsidP="002B28A4">
            <w:pPr>
              <w:pStyle w:val="Tabletext"/>
              <w:ind w:right="57"/>
              <w:jc w:val="right"/>
              <w:rPr>
                <w:szCs w:val="16"/>
              </w:rPr>
            </w:pPr>
            <w:r w:rsidRPr="001162CE">
              <w:rPr>
                <w:szCs w:val="16"/>
              </w:rPr>
              <w:t>0.009</w:t>
            </w:r>
          </w:p>
        </w:tc>
        <w:tc>
          <w:tcPr>
            <w:tcW w:w="266" w:type="pct"/>
          </w:tcPr>
          <w:p w:rsidR="00F35B8A" w:rsidRPr="0039657C" w:rsidRDefault="00F35B8A" w:rsidP="002B28A4">
            <w:pPr>
              <w:pStyle w:val="Tabletext"/>
              <w:ind w:right="57"/>
              <w:jc w:val="right"/>
              <w:rPr>
                <w:szCs w:val="16"/>
              </w:rPr>
            </w:pPr>
            <w:r w:rsidRPr="001162CE">
              <w:rPr>
                <w:szCs w:val="16"/>
              </w:rPr>
              <w:t>0.034</w:t>
            </w:r>
          </w:p>
        </w:tc>
        <w:tc>
          <w:tcPr>
            <w:tcW w:w="265" w:type="pct"/>
          </w:tcPr>
          <w:p w:rsidR="00F35B8A" w:rsidRPr="0039657C" w:rsidRDefault="00F35B8A" w:rsidP="002B28A4">
            <w:pPr>
              <w:pStyle w:val="Tabletext"/>
              <w:ind w:right="57"/>
              <w:jc w:val="right"/>
              <w:rPr>
                <w:szCs w:val="16"/>
              </w:rPr>
            </w:pPr>
            <w:r w:rsidRPr="001162CE">
              <w:rPr>
                <w:szCs w:val="16"/>
              </w:rPr>
              <w:t>0.135</w:t>
            </w:r>
          </w:p>
        </w:tc>
        <w:tc>
          <w:tcPr>
            <w:tcW w:w="266" w:type="pct"/>
          </w:tcPr>
          <w:p w:rsidR="00F35B8A" w:rsidRPr="0039657C" w:rsidRDefault="00F35B8A" w:rsidP="002B28A4">
            <w:pPr>
              <w:pStyle w:val="Tabletext"/>
              <w:ind w:right="57"/>
              <w:jc w:val="right"/>
              <w:rPr>
                <w:szCs w:val="16"/>
              </w:rPr>
            </w:pPr>
            <w:r w:rsidRPr="001162CE">
              <w:rPr>
                <w:szCs w:val="16"/>
              </w:rPr>
              <w:t>0.009</w:t>
            </w:r>
          </w:p>
        </w:tc>
        <w:tc>
          <w:tcPr>
            <w:tcW w:w="265" w:type="pct"/>
          </w:tcPr>
          <w:p w:rsidR="00F35B8A" w:rsidRPr="0039657C" w:rsidRDefault="00F35B8A" w:rsidP="002B28A4">
            <w:pPr>
              <w:pStyle w:val="Tabletext"/>
              <w:ind w:right="57"/>
              <w:jc w:val="right"/>
              <w:rPr>
                <w:szCs w:val="16"/>
              </w:rPr>
            </w:pPr>
            <w:r w:rsidRPr="001162CE">
              <w:rPr>
                <w:szCs w:val="16"/>
              </w:rPr>
              <w:t>0.680</w:t>
            </w:r>
          </w:p>
        </w:tc>
        <w:tc>
          <w:tcPr>
            <w:tcW w:w="266" w:type="pct"/>
          </w:tcPr>
          <w:p w:rsidR="00F35B8A" w:rsidRPr="0039657C" w:rsidRDefault="00F35B8A" w:rsidP="002B28A4">
            <w:pPr>
              <w:pStyle w:val="Tabletext"/>
              <w:ind w:right="57"/>
              <w:jc w:val="right"/>
              <w:rPr>
                <w:szCs w:val="16"/>
              </w:rPr>
            </w:pPr>
            <w:r w:rsidRPr="001162CE">
              <w:rPr>
                <w:szCs w:val="16"/>
              </w:rPr>
              <w:t>0.029</w:t>
            </w:r>
          </w:p>
        </w:tc>
        <w:tc>
          <w:tcPr>
            <w:tcW w:w="265" w:type="pct"/>
          </w:tcPr>
          <w:p w:rsidR="00F35B8A" w:rsidRPr="0039657C" w:rsidRDefault="00F35B8A" w:rsidP="002B28A4">
            <w:pPr>
              <w:pStyle w:val="Tabletext"/>
              <w:ind w:right="57"/>
              <w:jc w:val="right"/>
              <w:rPr>
                <w:szCs w:val="16"/>
              </w:rPr>
            </w:pPr>
            <w:r w:rsidRPr="001162CE">
              <w:rPr>
                <w:szCs w:val="16"/>
              </w:rPr>
              <w:t>0.260</w:t>
            </w:r>
          </w:p>
        </w:tc>
        <w:tc>
          <w:tcPr>
            <w:tcW w:w="265" w:type="pct"/>
          </w:tcPr>
          <w:p w:rsidR="00F35B8A" w:rsidRPr="0039657C" w:rsidRDefault="00F35B8A" w:rsidP="002B28A4">
            <w:pPr>
              <w:pStyle w:val="Tabletext"/>
              <w:ind w:right="57"/>
              <w:jc w:val="right"/>
              <w:rPr>
                <w:szCs w:val="16"/>
              </w:rPr>
            </w:pPr>
            <w:r w:rsidRPr="001162CE">
              <w:rPr>
                <w:szCs w:val="16"/>
              </w:rPr>
              <w:t>0.043</w:t>
            </w:r>
          </w:p>
        </w:tc>
        <w:tc>
          <w:tcPr>
            <w:tcW w:w="266" w:type="pct"/>
          </w:tcPr>
          <w:p w:rsidR="00F35B8A" w:rsidRPr="0039657C" w:rsidRDefault="00F35B8A" w:rsidP="002B28A4">
            <w:pPr>
              <w:pStyle w:val="Tabletext"/>
              <w:ind w:right="57"/>
              <w:jc w:val="right"/>
              <w:rPr>
                <w:szCs w:val="16"/>
              </w:rPr>
            </w:pPr>
            <w:r w:rsidRPr="001162CE">
              <w:rPr>
                <w:szCs w:val="16"/>
              </w:rPr>
              <w:t>0.028</w:t>
            </w:r>
          </w:p>
        </w:tc>
        <w:tc>
          <w:tcPr>
            <w:tcW w:w="265" w:type="pct"/>
          </w:tcPr>
          <w:p w:rsidR="00F35B8A" w:rsidRPr="0039657C" w:rsidRDefault="00F35B8A" w:rsidP="002B28A4">
            <w:pPr>
              <w:pStyle w:val="Tabletext"/>
              <w:ind w:right="57"/>
              <w:jc w:val="right"/>
              <w:rPr>
                <w:szCs w:val="16"/>
              </w:rPr>
            </w:pPr>
            <w:r w:rsidRPr="001162CE">
              <w:rPr>
                <w:szCs w:val="16"/>
              </w:rPr>
              <w:t>0.065</w:t>
            </w:r>
          </w:p>
        </w:tc>
        <w:tc>
          <w:tcPr>
            <w:tcW w:w="266" w:type="pct"/>
          </w:tcPr>
          <w:p w:rsidR="00F35B8A" w:rsidRPr="0039657C" w:rsidRDefault="00F35B8A" w:rsidP="002B28A4">
            <w:pPr>
              <w:pStyle w:val="Tabletext"/>
              <w:ind w:right="57"/>
              <w:jc w:val="right"/>
              <w:rPr>
                <w:szCs w:val="16"/>
              </w:rPr>
            </w:pPr>
            <w:r w:rsidRPr="001162CE">
              <w:rPr>
                <w:szCs w:val="16"/>
              </w:rPr>
              <w:t>0.032</w:t>
            </w:r>
          </w:p>
        </w:tc>
        <w:tc>
          <w:tcPr>
            <w:tcW w:w="530" w:type="pct"/>
            <w:gridSpan w:val="2"/>
          </w:tcPr>
          <w:p w:rsidR="00F35B8A" w:rsidRPr="0039657C" w:rsidRDefault="00F35B8A" w:rsidP="002B28A4">
            <w:pPr>
              <w:pStyle w:val="Tabletext"/>
              <w:ind w:right="57"/>
              <w:jc w:val="right"/>
              <w:rPr>
                <w:szCs w:val="16"/>
              </w:rPr>
            </w:pPr>
            <w:r w:rsidRPr="001162CE">
              <w:rPr>
                <w:szCs w:val="16"/>
              </w:rPr>
              <w:t>(1)</w:t>
            </w:r>
          </w:p>
        </w:tc>
      </w:tr>
      <w:tr w:rsidR="00F35B8A" w:rsidRPr="0039657C" w:rsidTr="002B28A4">
        <w:tc>
          <w:tcPr>
            <w:tcW w:w="1284" w:type="pct"/>
          </w:tcPr>
          <w:p w:rsidR="00F35B8A" w:rsidRDefault="00F35B8A" w:rsidP="006F35AA">
            <w:pPr>
              <w:pStyle w:val="Tabletext"/>
              <w:rPr>
                <w:szCs w:val="16"/>
              </w:rPr>
            </w:pPr>
            <w:r w:rsidRPr="00E957AC">
              <w:rPr>
                <w:szCs w:val="16"/>
              </w:rPr>
              <w:t>Wholesale tr</w:t>
            </w:r>
            <w:r>
              <w:rPr>
                <w:szCs w:val="16"/>
              </w:rPr>
              <w:t>ade</w:t>
            </w:r>
          </w:p>
        </w:tc>
        <w:tc>
          <w:tcPr>
            <w:tcW w:w="265" w:type="pct"/>
          </w:tcPr>
          <w:p w:rsidR="00F35B8A" w:rsidRPr="0039657C" w:rsidRDefault="00F35B8A" w:rsidP="002B28A4">
            <w:pPr>
              <w:pStyle w:val="Tabletext"/>
              <w:ind w:right="57"/>
              <w:jc w:val="right"/>
              <w:rPr>
                <w:szCs w:val="16"/>
              </w:rPr>
            </w:pPr>
            <w:r w:rsidRPr="00E957AC">
              <w:rPr>
                <w:szCs w:val="16"/>
              </w:rPr>
              <w:t>-0.031</w:t>
            </w:r>
          </w:p>
        </w:tc>
        <w:tc>
          <w:tcPr>
            <w:tcW w:w="266" w:type="pct"/>
          </w:tcPr>
          <w:p w:rsidR="00F35B8A" w:rsidRPr="0039657C" w:rsidRDefault="00F35B8A" w:rsidP="002B28A4">
            <w:pPr>
              <w:pStyle w:val="Tabletext"/>
              <w:ind w:right="57"/>
              <w:jc w:val="right"/>
              <w:rPr>
                <w:szCs w:val="16"/>
              </w:rPr>
            </w:pPr>
            <w:r w:rsidRPr="001162CE">
              <w:rPr>
                <w:szCs w:val="16"/>
              </w:rPr>
              <w:t>0.256</w:t>
            </w:r>
          </w:p>
        </w:tc>
        <w:tc>
          <w:tcPr>
            <w:tcW w:w="266" w:type="pct"/>
          </w:tcPr>
          <w:p w:rsidR="00F35B8A" w:rsidRPr="0039657C" w:rsidRDefault="00F35B8A" w:rsidP="002B28A4">
            <w:pPr>
              <w:pStyle w:val="Tabletext"/>
              <w:ind w:right="57"/>
              <w:jc w:val="right"/>
              <w:rPr>
                <w:szCs w:val="16"/>
              </w:rPr>
            </w:pPr>
            <w:r w:rsidRPr="001162CE">
              <w:rPr>
                <w:szCs w:val="16"/>
              </w:rPr>
              <w:t>-0.013</w:t>
            </w:r>
          </w:p>
        </w:tc>
        <w:tc>
          <w:tcPr>
            <w:tcW w:w="265" w:type="pct"/>
          </w:tcPr>
          <w:p w:rsidR="00F35B8A" w:rsidRPr="0039657C" w:rsidRDefault="00F35B8A" w:rsidP="002B28A4">
            <w:pPr>
              <w:pStyle w:val="Tabletext"/>
              <w:ind w:right="57"/>
              <w:jc w:val="right"/>
              <w:rPr>
                <w:szCs w:val="16"/>
              </w:rPr>
            </w:pPr>
            <w:r w:rsidRPr="001162CE">
              <w:rPr>
                <w:szCs w:val="16"/>
              </w:rPr>
              <w:t>0.369</w:t>
            </w:r>
          </w:p>
        </w:tc>
        <w:tc>
          <w:tcPr>
            <w:tcW w:w="266" w:type="pct"/>
          </w:tcPr>
          <w:p w:rsidR="00F35B8A" w:rsidRPr="0039657C" w:rsidRDefault="00F35B8A" w:rsidP="002B28A4">
            <w:pPr>
              <w:pStyle w:val="Tabletext"/>
              <w:ind w:right="57"/>
              <w:jc w:val="right"/>
              <w:rPr>
                <w:szCs w:val="16"/>
              </w:rPr>
            </w:pPr>
            <w:r w:rsidRPr="001162CE">
              <w:rPr>
                <w:szCs w:val="16"/>
              </w:rPr>
              <w:t>-0.029</w:t>
            </w:r>
          </w:p>
        </w:tc>
        <w:tc>
          <w:tcPr>
            <w:tcW w:w="265" w:type="pct"/>
          </w:tcPr>
          <w:p w:rsidR="00F35B8A" w:rsidRPr="0039657C" w:rsidRDefault="00F35B8A" w:rsidP="002B28A4">
            <w:pPr>
              <w:pStyle w:val="Tabletext"/>
              <w:ind w:right="57"/>
              <w:jc w:val="right"/>
              <w:rPr>
                <w:szCs w:val="16"/>
              </w:rPr>
            </w:pPr>
            <w:r w:rsidRPr="001162CE">
              <w:rPr>
                <w:szCs w:val="16"/>
              </w:rPr>
              <w:t>0.078</w:t>
            </w:r>
          </w:p>
        </w:tc>
        <w:tc>
          <w:tcPr>
            <w:tcW w:w="266" w:type="pct"/>
          </w:tcPr>
          <w:p w:rsidR="00F35B8A" w:rsidRPr="0039657C" w:rsidRDefault="00F35B8A" w:rsidP="002B28A4">
            <w:pPr>
              <w:pStyle w:val="Tabletext"/>
              <w:ind w:right="57"/>
              <w:jc w:val="right"/>
              <w:rPr>
                <w:szCs w:val="16"/>
              </w:rPr>
            </w:pPr>
            <w:r w:rsidRPr="001162CE">
              <w:rPr>
                <w:szCs w:val="16"/>
              </w:rPr>
              <w:t>-0.028</w:t>
            </w:r>
          </w:p>
        </w:tc>
        <w:tc>
          <w:tcPr>
            <w:tcW w:w="265" w:type="pct"/>
          </w:tcPr>
          <w:p w:rsidR="00F35B8A" w:rsidRPr="0039657C" w:rsidRDefault="00F35B8A" w:rsidP="002B28A4">
            <w:pPr>
              <w:pStyle w:val="Tabletext"/>
              <w:ind w:right="57"/>
              <w:jc w:val="right"/>
              <w:rPr>
                <w:szCs w:val="16"/>
              </w:rPr>
            </w:pPr>
            <w:r w:rsidRPr="001162CE">
              <w:rPr>
                <w:szCs w:val="16"/>
              </w:rPr>
              <w:t>0.127</w:t>
            </w:r>
          </w:p>
        </w:tc>
        <w:tc>
          <w:tcPr>
            <w:tcW w:w="265" w:type="pct"/>
          </w:tcPr>
          <w:p w:rsidR="00F35B8A" w:rsidRPr="0039657C" w:rsidRDefault="00F35B8A" w:rsidP="002B28A4">
            <w:pPr>
              <w:pStyle w:val="Tabletext"/>
              <w:ind w:right="57"/>
              <w:jc w:val="right"/>
              <w:rPr>
                <w:szCs w:val="16"/>
              </w:rPr>
            </w:pPr>
            <w:r w:rsidRPr="001162CE">
              <w:rPr>
                <w:szCs w:val="16"/>
              </w:rPr>
              <w:t>-0.013</w:t>
            </w:r>
          </w:p>
        </w:tc>
        <w:tc>
          <w:tcPr>
            <w:tcW w:w="266" w:type="pct"/>
          </w:tcPr>
          <w:p w:rsidR="00F35B8A" w:rsidRPr="0039657C" w:rsidRDefault="00F35B8A" w:rsidP="002B28A4">
            <w:pPr>
              <w:pStyle w:val="Tabletext"/>
              <w:ind w:right="57"/>
              <w:jc w:val="right"/>
              <w:rPr>
                <w:szCs w:val="16"/>
              </w:rPr>
            </w:pPr>
            <w:r w:rsidRPr="001162CE">
              <w:rPr>
                <w:szCs w:val="16"/>
              </w:rPr>
              <w:t>0.260</w:t>
            </w:r>
          </w:p>
        </w:tc>
        <w:tc>
          <w:tcPr>
            <w:tcW w:w="265" w:type="pct"/>
          </w:tcPr>
          <w:p w:rsidR="00F35B8A" w:rsidRPr="0039657C" w:rsidRDefault="00F35B8A" w:rsidP="002B28A4">
            <w:pPr>
              <w:pStyle w:val="Tabletext"/>
              <w:ind w:right="57"/>
              <w:jc w:val="right"/>
              <w:rPr>
                <w:szCs w:val="16"/>
              </w:rPr>
            </w:pPr>
            <w:r w:rsidRPr="001162CE">
              <w:rPr>
                <w:szCs w:val="16"/>
              </w:rPr>
              <w:t>0.005</w:t>
            </w:r>
          </w:p>
        </w:tc>
        <w:tc>
          <w:tcPr>
            <w:tcW w:w="266" w:type="pct"/>
          </w:tcPr>
          <w:p w:rsidR="00F35B8A" w:rsidRPr="0039657C" w:rsidRDefault="00F35B8A" w:rsidP="002B28A4">
            <w:pPr>
              <w:pStyle w:val="Tabletext"/>
              <w:ind w:right="57"/>
              <w:jc w:val="right"/>
              <w:rPr>
                <w:szCs w:val="16"/>
              </w:rPr>
            </w:pPr>
            <w:r w:rsidRPr="001162CE">
              <w:rPr>
                <w:szCs w:val="16"/>
              </w:rPr>
              <w:t>0.818</w:t>
            </w:r>
          </w:p>
        </w:tc>
        <w:tc>
          <w:tcPr>
            <w:tcW w:w="265" w:type="pct"/>
          </w:tcPr>
          <w:p w:rsidR="00F35B8A" w:rsidRPr="0039657C" w:rsidRDefault="00F35B8A" w:rsidP="002B28A4">
            <w:pPr>
              <w:pStyle w:val="Tabletext"/>
              <w:ind w:right="57"/>
              <w:jc w:val="right"/>
              <w:rPr>
                <w:szCs w:val="16"/>
              </w:rPr>
            </w:pPr>
            <w:r w:rsidRPr="001162CE">
              <w:rPr>
                <w:szCs w:val="16"/>
              </w:rPr>
              <w:t>0.009</w:t>
            </w:r>
          </w:p>
        </w:tc>
        <w:tc>
          <w:tcPr>
            <w:tcW w:w="265" w:type="pct"/>
          </w:tcPr>
          <w:p w:rsidR="00F35B8A" w:rsidRPr="0039657C" w:rsidRDefault="00F35B8A" w:rsidP="002B28A4">
            <w:pPr>
              <w:pStyle w:val="Tabletext"/>
              <w:ind w:right="57"/>
              <w:jc w:val="right"/>
              <w:rPr>
                <w:szCs w:val="16"/>
              </w:rPr>
            </w:pPr>
            <w:r w:rsidRPr="001162CE">
              <w:rPr>
                <w:szCs w:val="16"/>
              </w:rPr>
              <w:t>0.513</w:t>
            </w:r>
          </w:p>
        </w:tc>
      </w:tr>
      <w:tr w:rsidR="00F35B8A" w:rsidRPr="0039657C" w:rsidTr="002B28A4">
        <w:tc>
          <w:tcPr>
            <w:tcW w:w="1284" w:type="pct"/>
          </w:tcPr>
          <w:p w:rsidR="00F35B8A" w:rsidRPr="0039657C" w:rsidRDefault="00F35B8A" w:rsidP="006F35AA">
            <w:pPr>
              <w:pStyle w:val="Tabletext"/>
              <w:rPr>
                <w:szCs w:val="16"/>
              </w:rPr>
            </w:pPr>
            <w:r w:rsidRPr="00E957AC">
              <w:rPr>
                <w:szCs w:val="16"/>
              </w:rPr>
              <w:t>Retail trade</w:t>
            </w:r>
          </w:p>
        </w:tc>
        <w:tc>
          <w:tcPr>
            <w:tcW w:w="265" w:type="pct"/>
          </w:tcPr>
          <w:p w:rsidR="00F35B8A" w:rsidRPr="0039657C" w:rsidRDefault="00F35B8A" w:rsidP="002B28A4">
            <w:pPr>
              <w:pStyle w:val="Tabletext"/>
              <w:ind w:right="57"/>
              <w:jc w:val="right"/>
              <w:rPr>
                <w:szCs w:val="16"/>
              </w:rPr>
            </w:pPr>
            <w:r w:rsidRPr="00E957AC">
              <w:rPr>
                <w:szCs w:val="16"/>
              </w:rPr>
              <w:t>-0.030</w:t>
            </w:r>
          </w:p>
        </w:tc>
        <w:tc>
          <w:tcPr>
            <w:tcW w:w="266" w:type="pct"/>
          </w:tcPr>
          <w:p w:rsidR="00F35B8A" w:rsidRPr="0039657C" w:rsidRDefault="00F35B8A" w:rsidP="002B28A4">
            <w:pPr>
              <w:pStyle w:val="Tabletext"/>
              <w:ind w:right="57"/>
              <w:jc w:val="right"/>
              <w:rPr>
                <w:szCs w:val="16"/>
              </w:rPr>
            </w:pPr>
            <w:r w:rsidRPr="001162CE">
              <w:rPr>
                <w:szCs w:val="16"/>
              </w:rPr>
              <w:t>0.325</w:t>
            </w:r>
          </w:p>
        </w:tc>
        <w:tc>
          <w:tcPr>
            <w:tcW w:w="266" w:type="pct"/>
          </w:tcPr>
          <w:p w:rsidR="00F35B8A" w:rsidRPr="0039657C" w:rsidRDefault="00F35B8A" w:rsidP="002B28A4">
            <w:pPr>
              <w:pStyle w:val="Tabletext"/>
              <w:ind w:right="57"/>
              <w:jc w:val="right"/>
              <w:rPr>
                <w:szCs w:val="16"/>
              </w:rPr>
            </w:pPr>
            <w:r w:rsidRPr="001162CE">
              <w:rPr>
                <w:szCs w:val="16"/>
              </w:rPr>
              <w:t>-0.010</w:t>
            </w:r>
          </w:p>
        </w:tc>
        <w:tc>
          <w:tcPr>
            <w:tcW w:w="265" w:type="pct"/>
          </w:tcPr>
          <w:p w:rsidR="00F35B8A" w:rsidRPr="0039657C" w:rsidRDefault="00F35B8A" w:rsidP="002B28A4">
            <w:pPr>
              <w:pStyle w:val="Tabletext"/>
              <w:ind w:right="57"/>
              <w:jc w:val="right"/>
              <w:rPr>
                <w:szCs w:val="16"/>
              </w:rPr>
            </w:pPr>
            <w:r w:rsidRPr="001162CE">
              <w:rPr>
                <w:szCs w:val="16"/>
              </w:rPr>
              <w:t>0.589</w:t>
            </w:r>
          </w:p>
        </w:tc>
        <w:tc>
          <w:tcPr>
            <w:tcW w:w="266" w:type="pct"/>
          </w:tcPr>
          <w:p w:rsidR="00F35B8A" w:rsidRPr="0039657C" w:rsidRDefault="00F35B8A" w:rsidP="002B28A4">
            <w:pPr>
              <w:pStyle w:val="Tabletext"/>
              <w:ind w:right="57"/>
              <w:jc w:val="right"/>
              <w:rPr>
                <w:szCs w:val="16"/>
              </w:rPr>
            </w:pPr>
            <w:r w:rsidRPr="001162CE">
              <w:rPr>
                <w:szCs w:val="16"/>
              </w:rPr>
              <w:t>-0.031</w:t>
            </w:r>
          </w:p>
        </w:tc>
        <w:tc>
          <w:tcPr>
            <w:tcW w:w="265" w:type="pct"/>
          </w:tcPr>
          <w:p w:rsidR="00F35B8A" w:rsidRPr="0039657C" w:rsidRDefault="00F35B8A" w:rsidP="002B28A4">
            <w:pPr>
              <w:pStyle w:val="Tabletext"/>
              <w:ind w:right="57"/>
              <w:jc w:val="right"/>
              <w:rPr>
                <w:szCs w:val="16"/>
              </w:rPr>
            </w:pPr>
            <w:r w:rsidRPr="001162CE">
              <w:rPr>
                <w:szCs w:val="16"/>
              </w:rPr>
              <w:t>0.094</w:t>
            </w:r>
          </w:p>
        </w:tc>
        <w:tc>
          <w:tcPr>
            <w:tcW w:w="266" w:type="pct"/>
          </w:tcPr>
          <w:p w:rsidR="00F35B8A" w:rsidRPr="0039657C" w:rsidRDefault="00F35B8A" w:rsidP="002B28A4">
            <w:pPr>
              <w:pStyle w:val="Tabletext"/>
              <w:ind w:right="57"/>
              <w:jc w:val="right"/>
              <w:rPr>
                <w:szCs w:val="16"/>
              </w:rPr>
            </w:pPr>
            <w:r w:rsidRPr="001162CE">
              <w:rPr>
                <w:szCs w:val="16"/>
              </w:rPr>
              <w:t>0.002</w:t>
            </w:r>
          </w:p>
        </w:tc>
        <w:tc>
          <w:tcPr>
            <w:tcW w:w="265" w:type="pct"/>
          </w:tcPr>
          <w:p w:rsidR="00F35B8A" w:rsidRPr="0039657C" w:rsidRDefault="00F35B8A" w:rsidP="002B28A4">
            <w:pPr>
              <w:pStyle w:val="Tabletext"/>
              <w:ind w:right="57"/>
              <w:jc w:val="right"/>
              <w:rPr>
                <w:szCs w:val="16"/>
              </w:rPr>
            </w:pPr>
            <w:r w:rsidRPr="001162CE">
              <w:rPr>
                <w:szCs w:val="16"/>
              </w:rPr>
              <w:t>0.944</w:t>
            </w:r>
          </w:p>
        </w:tc>
        <w:tc>
          <w:tcPr>
            <w:tcW w:w="265" w:type="pct"/>
          </w:tcPr>
          <w:p w:rsidR="00F35B8A" w:rsidRPr="0039657C" w:rsidRDefault="00F35B8A" w:rsidP="002B28A4">
            <w:pPr>
              <w:pStyle w:val="Tabletext"/>
              <w:ind w:right="57"/>
              <w:jc w:val="right"/>
              <w:rPr>
                <w:szCs w:val="16"/>
              </w:rPr>
            </w:pPr>
            <w:r w:rsidRPr="001162CE">
              <w:rPr>
                <w:szCs w:val="16"/>
              </w:rPr>
              <w:t>-0.018</w:t>
            </w:r>
          </w:p>
        </w:tc>
        <w:tc>
          <w:tcPr>
            <w:tcW w:w="266" w:type="pct"/>
          </w:tcPr>
          <w:p w:rsidR="00F35B8A" w:rsidRPr="0039657C" w:rsidRDefault="00F35B8A" w:rsidP="002B28A4">
            <w:pPr>
              <w:pStyle w:val="Tabletext"/>
              <w:ind w:right="57"/>
              <w:jc w:val="right"/>
              <w:rPr>
                <w:szCs w:val="16"/>
              </w:rPr>
            </w:pPr>
            <w:r w:rsidRPr="001162CE">
              <w:rPr>
                <w:szCs w:val="16"/>
              </w:rPr>
              <w:t>0.189</w:t>
            </w:r>
          </w:p>
        </w:tc>
        <w:tc>
          <w:tcPr>
            <w:tcW w:w="265" w:type="pct"/>
          </w:tcPr>
          <w:p w:rsidR="00F35B8A" w:rsidRPr="0039657C" w:rsidRDefault="00F35B8A" w:rsidP="002B28A4">
            <w:pPr>
              <w:pStyle w:val="Tabletext"/>
              <w:ind w:right="57"/>
              <w:jc w:val="right"/>
              <w:rPr>
                <w:szCs w:val="16"/>
              </w:rPr>
            </w:pPr>
            <w:r w:rsidRPr="001162CE">
              <w:rPr>
                <w:szCs w:val="16"/>
              </w:rPr>
              <w:t>0.022</w:t>
            </w:r>
          </w:p>
        </w:tc>
        <w:tc>
          <w:tcPr>
            <w:tcW w:w="266" w:type="pct"/>
          </w:tcPr>
          <w:p w:rsidR="00F35B8A" w:rsidRPr="0039657C" w:rsidRDefault="00F35B8A" w:rsidP="002B28A4">
            <w:pPr>
              <w:pStyle w:val="Tabletext"/>
              <w:ind w:right="57"/>
              <w:jc w:val="right"/>
              <w:rPr>
                <w:szCs w:val="16"/>
              </w:rPr>
            </w:pPr>
            <w:r w:rsidRPr="001162CE">
              <w:rPr>
                <w:szCs w:val="16"/>
              </w:rPr>
              <w:t>0.407</w:t>
            </w:r>
          </w:p>
        </w:tc>
        <w:tc>
          <w:tcPr>
            <w:tcW w:w="265" w:type="pct"/>
          </w:tcPr>
          <w:p w:rsidR="00F35B8A" w:rsidRPr="0039657C" w:rsidRDefault="00F35B8A" w:rsidP="002B28A4">
            <w:pPr>
              <w:pStyle w:val="Tabletext"/>
              <w:ind w:right="57"/>
              <w:jc w:val="right"/>
              <w:rPr>
                <w:szCs w:val="16"/>
              </w:rPr>
            </w:pPr>
            <w:r w:rsidRPr="001162CE">
              <w:rPr>
                <w:szCs w:val="16"/>
              </w:rPr>
              <w:t>0.019</w:t>
            </w:r>
          </w:p>
        </w:tc>
        <w:tc>
          <w:tcPr>
            <w:tcW w:w="265" w:type="pct"/>
          </w:tcPr>
          <w:p w:rsidR="00F35B8A" w:rsidRPr="0039657C" w:rsidRDefault="00F35B8A" w:rsidP="002B28A4">
            <w:pPr>
              <w:pStyle w:val="Tabletext"/>
              <w:ind w:right="57"/>
              <w:jc w:val="right"/>
              <w:rPr>
                <w:szCs w:val="16"/>
              </w:rPr>
            </w:pPr>
            <w:r w:rsidRPr="001162CE">
              <w:rPr>
                <w:szCs w:val="16"/>
              </w:rPr>
              <w:t>0.252</w:t>
            </w:r>
          </w:p>
        </w:tc>
      </w:tr>
      <w:tr w:rsidR="00F35B8A" w:rsidRPr="0039657C" w:rsidTr="002B28A4">
        <w:tc>
          <w:tcPr>
            <w:tcW w:w="1284" w:type="pct"/>
          </w:tcPr>
          <w:p w:rsidR="00F35B8A" w:rsidRDefault="00F35B8A" w:rsidP="006F35AA">
            <w:pPr>
              <w:pStyle w:val="Tabletext"/>
              <w:rPr>
                <w:szCs w:val="16"/>
              </w:rPr>
            </w:pPr>
            <w:r w:rsidRPr="00E957AC">
              <w:rPr>
                <w:szCs w:val="16"/>
              </w:rPr>
              <w:t>Acc</w:t>
            </w:r>
            <w:r>
              <w:rPr>
                <w:szCs w:val="16"/>
              </w:rPr>
              <w:t xml:space="preserve">ommodation, </w:t>
            </w:r>
            <w:r w:rsidRPr="00E957AC">
              <w:rPr>
                <w:szCs w:val="16"/>
              </w:rPr>
              <w:t>caf</w:t>
            </w:r>
            <w:r>
              <w:rPr>
                <w:szCs w:val="16"/>
              </w:rPr>
              <w:t xml:space="preserve">es and </w:t>
            </w:r>
            <w:r w:rsidRPr="00E957AC">
              <w:rPr>
                <w:szCs w:val="16"/>
              </w:rPr>
              <w:t>rest</w:t>
            </w:r>
            <w:r>
              <w:rPr>
                <w:szCs w:val="16"/>
              </w:rPr>
              <w:t>aurants</w:t>
            </w:r>
          </w:p>
        </w:tc>
        <w:tc>
          <w:tcPr>
            <w:tcW w:w="265" w:type="pct"/>
          </w:tcPr>
          <w:p w:rsidR="00F35B8A" w:rsidRPr="0039657C" w:rsidRDefault="00F35B8A" w:rsidP="002B28A4">
            <w:pPr>
              <w:pStyle w:val="Tabletext"/>
              <w:ind w:right="57"/>
              <w:jc w:val="right"/>
              <w:rPr>
                <w:szCs w:val="16"/>
              </w:rPr>
            </w:pPr>
            <w:r w:rsidRPr="00E957AC">
              <w:rPr>
                <w:szCs w:val="16"/>
              </w:rPr>
              <w:t>-0.018</w:t>
            </w:r>
          </w:p>
        </w:tc>
        <w:tc>
          <w:tcPr>
            <w:tcW w:w="266" w:type="pct"/>
          </w:tcPr>
          <w:p w:rsidR="00F35B8A" w:rsidRPr="0039657C" w:rsidRDefault="00F35B8A" w:rsidP="002B28A4">
            <w:pPr>
              <w:pStyle w:val="Tabletext"/>
              <w:ind w:right="57"/>
              <w:jc w:val="right"/>
              <w:rPr>
                <w:szCs w:val="16"/>
              </w:rPr>
            </w:pPr>
            <w:r w:rsidRPr="001162CE">
              <w:rPr>
                <w:szCs w:val="16"/>
              </w:rPr>
              <w:t>0.562</w:t>
            </w:r>
          </w:p>
        </w:tc>
        <w:tc>
          <w:tcPr>
            <w:tcW w:w="266" w:type="pct"/>
          </w:tcPr>
          <w:p w:rsidR="00F35B8A" w:rsidRPr="0039657C" w:rsidRDefault="00F35B8A" w:rsidP="002B28A4">
            <w:pPr>
              <w:pStyle w:val="Tabletext"/>
              <w:ind w:right="57"/>
              <w:jc w:val="right"/>
              <w:rPr>
                <w:szCs w:val="16"/>
              </w:rPr>
            </w:pPr>
            <w:r w:rsidRPr="001162CE">
              <w:rPr>
                <w:szCs w:val="16"/>
              </w:rPr>
              <w:t>0.044</w:t>
            </w:r>
          </w:p>
        </w:tc>
        <w:tc>
          <w:tcPr>
            <w:tcW w:w="265" w:type="pct"/>
          </w:tcPr>
          <w:p w:rsidR="00F35B8A" w:rsidRPr="0039657C" w:rsidRDefault="00F35B8A" w:rsidP="002B28A4">
            <w:pPr>
              <w:pStyle w:val="Tabletext"/>
              <w:ind w:right="57"/>
              <w:jc w:val="right"/>
              <w:rPr>
                <w:szCs w:val="16"/>
              </w:rPr>
            </w:pPr>
            <w:r w:rsidRPr="001162CE">
              <w:rPr>
                <w:szCs w:val="16"/>
              </w:rPr>
              <w:t>0.045</w:t>
            </w:r>
          </w:p>
        </w:tc>
        <w:tc>
          <w:tcPr>
            <w:tcW w:w="266" w:type="pct"/>
          </w:tcPr>
          <w:p w:rsidR="00F35B8A" w:rsidRPr="0039657C" w:rsidRDefault="00F35B8A" w:rsidP="002B28A4">
            <w:pPr>
              <w:pStyle w:val="Tabletext"/>
              <w:ind w:right="57"/>
              <w:jc w:val="right"/>
              <w:rPr>
                <w:szCs w:val="16"/>
              </w:rPr>
            </w:pPr>
            <w:r w:rsidRPr="001162CE">
              <w:rPr>
                <w:szCs w:val="16"/>
              </w:rPr>
              <w:t>0.047</w:t>
            </w:r>
          </w:p>
        </w:tc>
        <w:tc>
          <w:tcPr>
            <w:tcW w:w="265" w:type="pct"/>
          </w:tcPr>
          <w:p w:rsidR="00F35B8A" w:rsidRPr="0039657C" w:rsidRDefault="00F35B8A" w:rsidP="002B28A4">
            <w:pPr>
              <w:pStyle w:val="Tabletext"/>
              <w:ind w:right="57"/>
              <w:jc w:val="right"/>
              <w:rPr>
                <w:szCs w:val="16"/>
              </w:rPr>
            </w:pPr>
            <w:r w:rsidRPr="001162CE">
              <w:rPr>
                <w:szCs w:val="16"/>
              </w:rPr>
              <w:t>0.040</w:t>
            </w:r>
          </w:p>
        </w:tc>
        <w:tc>
          <w:tcPr>
            <w:tcW w:w="266" w:type="pct"/>
          </w:tcPr>
          <w:p w:rsidR="00F35B8A" w:rsidRPr="0039657C" w:rsidRDefault="00F35B8A" w:rsidP="002B28A4">
            <w:pPr>
              <w:pStyle w:val="Tabletext"/>
              <w:ind w:right="57"/>
              <w:jc w:val="right"/>
              <w:rPr>
                <w:szCs w:val="16"/>
              </w:rPr>
            </w:pPr>
            <w:r w:rsidRPr="001162CE">
              <w:rPr>
                <w:szCs w:val="16"/>
              </w:rPr>
              <w:t>0.061</w:t>
            </w:r>
          </w:p>
        </w:tc>
        <w:tc>
          <w:tcPr>
            <w:tcW w:w="265" w:type="pct"/>
          </w:tcPr>
          <w:p w:rsidR="00F35B8A" w:rsidRPr="0039657C" w:rsidRDefault="00F35B8A" w:rsidP="002B28A4">
            <w:pPr>
              <w:pStyle w:val="Tabletext"/>
              <w:ind w:right="57"/>
              <w:jc w:val="right"/>
              <w:rPr>
                <w:szCs w:val="16"/>
              </w:rPr>
            </w:pPr>
            <w:r w:rsidRPr="001162CE">
              <w:rPr>
                <w:szCs w:val="16"/>
              </w:rPr>
              <w:t>0.018</w:t>
            </w:r>
          </w:p>
        </w:tc>
        <w:tc>
          <w:tcPr>
            <w:tcW w:w="265" w:type="pct"/>
          </w:tcPr>
          <w:p w:rsidR="00F35B8A" w:rsidRPr="0039657C" w:rsidRDefault="00F35B8A" w:rsidP="002B28A4">
            <w:pPr>
              <w:pStyle w:val="Tabletext"/>
              <w:ind w:right="57"/>
              <w:jc w:val="right"/>
              <w:rPr>
                <w:szCs w:val="16"/>
              </w:rPr>
            </w:pPr>
            <w:r w:rsidRPr="001162CE">
              <w:rPr>
                <w:szCs w:val="16"/>
              </w:rPr>
              <w:t>0.016</w:t>
            </w:r>
          </w:p>
        </w:tc>
        <w:tc>
          <w:tcPr>
            <w:tcW w:w="266" w:type="pct"/>
          </w:tcPr>
          <w:p w:rsidR="00F35B8A" w:rsidRPr="0039657C" w:rsidRDefault="00F35B8A" w:rsidP="002B28A4">
            <w:pPr>
              <w:pStyle w:val="Tabletext"/>
              <w:ind w:right="57"/>
              <w:jc w:val="right"/>
              <w:rPr>
                <w:szCs w:val="16"/>
              </w:rPr>
            </w:pPr>
            <w:r w:rsidRPr="001162CE">
              <w:rPr>
                <w:szCs w:val="16"/>
              </w:rPr>
              <w:t>0.325</w:t>
            </w:r>
          </w:p>
        </w:tc>
        <w:tc>
          <w:tcPr>
            <w:tcW w:w="265" w:type="pct"/>
          </w:tcPr>
          <w:p w:rsidR="00F35B8A" w:rsidRPr="0039657C" w:rsidRDefault="00F35B8A" w:rsidP="002B28A4">
            <w:pPr>
              <w:pStyle w:val="Tabletext"/>
              <w:ind w:right="57"/>
              <w:jc w:val="right"/>
              <w:rPr>
                <w:szCs w:val="16"/>
              </w:rPr>
            </w:pPr>
            <w:r w:rsidRPr="001162CE">
              <w:rPr>
                <w:szCs w:val="16"/>
              </w:rPr>
              <w:t>0.037</w:t>
            </w:r>
          </w:p>
        </w:tc>
        <w:tc>
          <w:tcPr>
            <w:tcW w:w="266" w:type="pct"/>
          </w:tcPr>
          <w:p w:rsidR="00F35B8A" w:rsidRPr="0039657C" w:rsidRDefault="00F35B8A" w:rsidP="002B28A4">
            <w:pPr>
              <w:pStyle w:val="Tabletext"/>
              <w:ind w:right="57"/>
              <w:jc w:val="right"/>
              <w:rPr>
                <w:szCs w:val="16"/>
              </w:rPr>
            </w:pPr>
            <w:r w:rsidRPr="001162CE">
              <w:rPr>
                <w:szCs w:val="16"/>
              </w:rPr>
              <w:t>0.157</w:t>
            </w:r>
          </w:p>
        </w:tc>
        <w:tc>
          <w:tcPr>
            <w:tcW w:w="265" w:type="pct"/>
          </w:tcPr>
          <w:p w:rsidR="00F35B8A" w:rsidRPr="0039657C" w:rsidRDefault="00F35B8A" w:rsidP="002B28A4">
            <w:pPr>
              <w:pStyle w:val="Tabletext"/>
              <w:ind w:right="57"/>
              <w:jc w:val="right"/>
              <w:rPr>
                <w:szCs w:val="16"/>
              </w:rPr>
            </w:pPr>
            <w:r w:rsidRPr="001162CE">
              <w:rPr>
                <w:szCs w:val="16"/>
              </w:rPr>
              <w:t>0.003</w:t>
            </w:r>
          </w:p>
        </w:tc>
        <w:tc>
          <w:tcPr>
            <w:tcW w:w="265" w:type="pct"/>
          </w:tcPr>
          <w:p w:rsidR="00F35B8A" w:rsidRPr="0039657C" w:rsidRDefault="00F35B8A" w:rsidP="002B28A4">
            <w:pPr>
              <w:pStyle w:val="Tabletext"/>
              <w:ind w:right="57"/>
              <w:jc w:val="right"/>
              <w:rPr>
                <w:szCs w:val="16"/>
              </w:rPr>
            </w:pPr>
            <w:r w:rsidRPr="001162CE">
              <w:rPr>
                <w:szCs w:val="16"/>
              </w:rPr>
              <w:t>0.855</w:t>
            </w:r>
          </w:p>
        </w:tc>
      </w:tr>
      <w:tr w:rsidR="00F35B8A" w:rsidRPr="0039657C" w:rsidTr="002B28A4">
        <w:tc>
          <w:tcPr>
            <w:tcW w:w="1284" w:type="pct"/>
          </w:tcPr>
          <w:p w:rsidR="00F35B8A" w:rsidRDefault="00F35B8A" w:rsidP="006F35AA">
            <w:pPr>
              <w:pStyle w:val="Tabletext"/>
              <w:rPr>
                <w:szCs w:val="16"/>
              </w:rPr>
            </w:pPr>
            <w:r w:rsidRPr="00E957AC">
              <w:rPr>
                <w:szCs w:val="16"/>
              </w:rPr>
              <w:t>Transp</w:t>
            </w:r>
            <w:r>
              <w:rPr>
                <w:szCs w:val="16"/>
              </w:rPr>
              <w:t xml:space="preserve">ort and </w:t>
            </w:r>
            <w:r w:rsidRPr="00E957AC">
              <w:rPr>
                <w:szCs w:val="16"/>
              </w:rPr>
              <w:t>storage</w:t>
            </w:r>
          </w:p>
        </w:tc>
        <w:tc>
          <w:tcPr>
            <w:tcW w:w="265" w:type="pct"/>
          </w:tcPr>
          <w:p w:rsidR="00F35B8A" w:rsidRPr="0039657C" w:rsidRDefault="00F35B8A" w:rsidP="002B28A4">
            <w:pPr>
              <w:pStyle w:val="Tabletext"/>
              <w:ind w:right="57"/>
              <w:jc w:val="right"/>
              <w:rPr>
                <w:szCs w:val="16"/>
              </w:rPr>
            </w:pPr>
            <w:r w:rsidRPr="00E957AC">
              <w:rPr>
                <w:szCs w:val="16"/>
              </w:rPr>
              <w:t>0.008</w:t>
            </w:r>
          </w:p>
        </w:tc>
        <w:tc>
          <w:tcPr>
            <w:tcW w:w="266" w:type="pct"/>
          </w:tcPr>
          <w:p w:rsidR="00F35B8A" w:rsidRPr="0039657C" w:rsidRDefault="00F35B8A" w:rsidP="002B28A4">
            <w:pPr>
              <w:pStyle w:val="Tabletext"/>
              <w:ind w:right="57"/>
              <w:jc w:val="right"/>
              <w:rPr>
                <w:szCs w:val="16"/>
              </w:rPr>
            </w:pPr>
            <w:r w:rsidRPr="001162CE">
              <w:rPr>
                <w:szCs w:val="16"/>
              </w:rPr>
              <w:t>0.824</w:t>
            </w:r>
          </w:p>
        </w:tc>
        <w:tc>
          <w:tcPr>
            <w:tcW w:w="266" w:type="pct"/>
          </w:tcPr>
          <w:p w:rsidR="00F35B8A" w:rsidRPr="0039657C" w:rsidRDefault="00F35B8A" w:rsidP="002B28A4">
            <w:pPr>
              <w:pStyle w:val="Tabletext"/>
              <w:ind w:right="57"/>
              <w:jc w:val="right"/>
              <w:rPr>
                <w:szCs w:val="16"/>
              </w:rPr>
            </w:pPr>
            <w:r w:rsidRPr="001162CE">
              <w:rPr>
                <w:szCs w:val="16"/>
              </w:rPr>
              <w:t>0.045</w:t>
            </w:r>
          </w:p>
        </w:tc>
        <w:tc>
          <w:tcPr>
            <w:tcW w:w="265" w:type="pct"/>
          </w:tcPr>
          <w:p w:rsidR="00F35B8A" w:rsidRPr="0039657C" w:rsidRDefault="00F35B8A" w:rsidP="002B28A4">
            <w:pPr>
              <w:pStyle w:val="Tabletext"/>
              <w:ind w:right="57"/>
              <w:jc w:val="right"/>
              <w:rPr>
                <w:szCs w:val="16"/>
              </w:rPr>
            </w:pPr>
            <w:r w:rsidRPr="001162CE">
              <w:rPr>
                <w:szCs w:val="16"/>
              </w:rPr>
              <w:t>0.055</w:t>
            </w:r>
          </w:p>
        </w:tc>
        <w:tc>
          <w:tcPr>
            <w:tcW w:w="266" w:type="pct"/>
          </w:tcPr>
          <w:p w:rsidR="00F35B8A" w:rsidRPr="0039657C" w:rsidRDefault="00F35B8A" w:rsidP="002B28A4">
            <w:pPr>
              <w:pStyle w:val="Tabletext"/>
              <w:ind w:right="57"/>
              <w:jc w:val="right"/>
              <w:rPr>
                <w:szCs w:val="16"/>
              </w:rPr>
            </w:pPr>
            <w:r w:rsidRPr="001162CE">
              <w:rPr>
                <w:szCs w:val="16"/>
              </w:rPr>
              <w:t>0.008</w:t>
            </w:r>
          </w:p>
        </w:tc>
        <w:tc>
          <w:tcPr>
            <w:tcW w:w="265" w:type="pct"/>
          </w:tcPr>
          <w:p w:rsidR="00F35B8A" w:rsidRPr="0039657C" w:rsidRDefault="00F35B8A" w:rsidP="002B28A4">
            <w:pPr>
              <w:pStyle w:val="Tabletext"/>
              <w:ind w:right="57"/>
              <w:jc w:val="right"/>
              <w:rPr>
                <w:szCs w:val="16"/>
              </w:rPr>
            </w:pPr>
            <w:r w:rsidRPr="001162CE">
              <w:rPr>
                <w:szCs w:val="16"/>
              </w:rPr>
              <w:t>0.736</w:t>
            </w:r>
          </w:p>
        </w:tc>
        <w:tc>
          <w:tcPr>
            <w:tcW w:w="266" w:type="pct"/>
          </w:tcPr>
          <w:p w:rsidR="00F35B8A" w:rsidRPr="0039657C" w:rsidRDefault="00F35B8A" w:rsidP="002B28A4">
            <w:pPr>
              <w:pStyle w:val="Tabletext"/>
              <w:ind w:right="57"/>
              <w:jc w:val="right"/>
              <w:rPr>
                <w:szCs w:val="16"/>
              </w:rPr>
            </w:pPr>
            <w:r w:rsidRPr="001162CE">
              <w:rPr>
                <w:szCs w:val="16"/>
              </w:rPr>
              <w:t>0.034</w:t>
            </w:r>
          </w:p>
        </w:tc>
        <w:tc>
          <w:tcPr>
            <w:tcW w:w="265" w:type="pct"/>
          </w:tcPr>
          <w:p w:rsidR="00F35B8A" w:rsidRPr="0039657C" w:rsidRDefault="00F35B8A" w:rsidP="002B28A4">
            <w:pPr>
              <w:pStyle w:val="Tabletext"/>
              <w:ind w:right="57"/>
              <w:jc w:val="right"/>
              <w:rPr>
                <w:szCs w:val="16"/>
              </w:rPr>
            </w:pPr>
            <w:r w:rsidRPr="001162CE">
              <w:rPr>
                <w:szCs w:val="16"/>
              </w:rPr>
              <w:t>0.180</w:t>
            </w:r>
          </w:p>
        </w:tc>
        <w:tc>
          <w:tcPr>
            <w:tcW w:w="265" w:type="pct"/>
          </w:tcPr>
          <w:p w:rsidR="00F35B8A" w:rsidRPr="0039657C" w:rsidRDefault="00F35B8A" w:rsidP="002B28A4">
            <w:pPr>
              <w:pStyle w:val="Tabletext"/>
              <w:ind w:right="57"/>
              <w:jc w:val="right"/>
              <w:rPr>
                <w:szCs w:val="16"/>
              </w:rPr>
            </w:pPr>
            <w:r w:rsidRPr="001162CE">
              <w:rPr>
                <w:szCs w:val="16"/>
              </w:rPr>
              <w:t>0.023</w:t>
            </w:r>
          </w:p>
        </w:tc>
        <w:tc>
          <w:tcPr>
            <w:tcW w:w="266" w:type="pct"/>
          </w:tcPr>
          <w:p w:rsidR="00F35B8A" w:rsidRPr="0039657C" w:rsidRDefault="00F35B8A" w:rsidP="002B28A4">
            <w:pPr>
              <w:pStyle w:val="Tabletext"/>
              <w:ind w:right="57"/>
              <w:jc w:val="right"/>
              <w:rPr>
                <w:szCs w:val="16"/>
              </w:rPr>
            </w:pPr>
            <w:r w:rsidRPr="001162CE">
              <w:rPr>
                <w:szCs w:val="16"/>
              </w:rPr>
              <w:t>0.203</w:t>
            </w:r>
          </w:p>
        </w:tc>
        <w:tc>
          <w:tcPr>
            <w:tcW w:w="265" w:type="pct"/>
          </w:tcPr>
          <w:p w:rsidR="00F35B8A" w:rsidRPr="0039657C" w:rsidRDefault="00F35B8A" w:rsidP="002B28A4">
            <w:pPr>
              <w:pStyle w:val="Tabletext"/>
              <w:ind w:right="57"/>
              <w:jc w:val="right"/>
              <w:rPr>
                <w:szCs w:val="16"/>
              </w:rPr>
            </w:pPr>
            <w:r w:rsidRPr="001162CE">
              <w:rPr>
                <w:szCs w:val="16"/>
              </w:rPr>
              <w:t>0.042</w:t>
            </w:r>
          </w:p>
        </w:tc>
        <w:tc>
          <w:tcPr>
            <w:tcW w:w="266" w:type="pct"/>
          </w:tcPr>
          <w:p w:rsidR="00F35B8A" w:rsidRPr="0039657C" w:rsidRDefault="00F35B8A" w:rsidP="002B28A4">
            <w:pPr>
              <w:pStyle w:val="Tabletext"/>
              <w:ind w:right="57"/>
              <w:jc w:val="right"/>
              <w:rPr>
                <w:szCs w:val="16"/>
              </w:rPr>
            </w:pPr>
            <w:r w:rsidRPr="001162CE">
              <w:rPr>
                <w:szCs w:val="16"/>
              </w:rPr>
              <w:t>0.141</w:t>
            </w:r>
          </w:p>
        </w:tc>
        <w:tc>
          <w:tcPr>
            <w:tcW w:w="265" w:type="pct"/>
          </w:tcPr>
          <w:p w:rsidR="00F35B8A" w:rsidRPr="0039657C" w:rsidRDefault="00F35B8A" w:rsidP="002B28A4">
            <w:pPr>
              <w:pStyle w:val="Tabletext"/>
              <w:ind w:right="57"/>
              <w:jc w:val="right"/>
              <w:rPr>
                <w:szCs w:val="16"/>
              </w:rPr>
            </w:pPr>
            <w:r w:rsidRPr="001162CE">
              <w:rPr>
                <w:szCs w:val="16"/>
              </w:rPr>
              <w:t>0.053</w:t>
            </w:r>
          </w:p>
        </w:tc>
        <w:tc>
          <w:tcPr>
            <w:tcW w:w="265" w:type="pct"/>
          </w:tcPr>
          <w:p w:rsidR="00F35B8A" w:rsidRPr="0039657C" w:rsidRDefault="00F35B8A" w:rsidP="002B28A4">
            <w:pPr>
              <w:pStyle w:val="Tabletext"/>
              <w:ind w:right="57"/>
              <w:jc w:val="right"/>
              <w:rPr>
                <w:szCs w:val="16"/>
              </w:rPr>
            </w:pPr>
            <w:r w:rsidRPr="001162CE">
              <w:rPr>
                <w:szCs w:val="16"/>
              </w:rPr>
              <w:t>0.012</w:t>
            </w:r>
          </w:p>
        </w:tc>
      </w:tr>
      <w:tr w:rsidR="00F35B8A" w:rsidRPr="0039657C" w:rsidTr="002B28A4">
        <w:tc>
          <w:tcPr>
            <w:tcW w:w="1284" w:type="pct"/>
          </w:tcPr>
          <w:p w:rsidR="00F35B8A" w:rsidRPr="0039657C" w:rsidRDefault="00F35B8A" w:rsidP="006F35AA">
            <w:pPr>
              <w:pStyle w:val="Tabletext"/>
              <w:rPr>
                <w:szCs w:val="16"/>
              </w:rPr>
            </w:pPr>
            <w:r w:rsidRPr="00E957AC">
              <w:rPr>
                <w:szCs w:val="16"/>
              </w:rPr>
              <w:t>Comm</w:t>
            </w:r>
            <w:r>
              <w:rPr>
                <w:szCs w:val="16"/>
              </w:rPr>
              <w:t>unication</w:t>
            </w:r>
            <w:r w:rsidRPr="00E957AC">
              <w:rPr>
                <w:szCs w:val="16"/>
              </w:rPr>
              <w:t xml:space="preserve"> services</w:t>
            </w:r>
          </w:p>
        </w:tc>
        <w:tc>
          <w:tcPr>
            <w:tcW w:w="265" w:type="pct"/>
          </w:tcPr>
          <w:p w:rsidR="00F35B8A" w:rsidRPr="0039657C" w:rsidRDefault="00F35B8A" w:rsidP="002B28A4">
            <w:pPr>
              <w:pStyle w:val="Tabletext"/>
              <w:ind w:right="57"/>
              <w:jc w:val="right"/>
              <w:rPr>
                <w:szCs w:val="16"/>
              </w:rPr>
            </w:pPr>
            <w:r w:rsidRPr="00E957AC">
              <w:rPr>
                <w:szCs w:val="16"/>
              </w:rPr>
              <w:t>0.021</w:t>
            </w:r>
          </w:p>
        </w:tc>
        <w:tc>
          <w:tcPr>
            <w:tcW w:w="266" w:type="pct"/>
          </w:tcPr>
          <w:p w:rsidR="00F35B8A" w:rsidRPr="0039657C" w:rsidRDefault="00F35B8A" w:rsidP="002B28A4">
            <w:pPr>
              <w:pStyle w:val="Tabletext"/>
              <w:ind w:right="57"/>
              <w:jc w:val="right"/>
              <w:rPr>
                <w:szCs w:val="16"/>
              </w:rPr>
            </w:pPr>
            <w:r w:rsidRPr="001162CE">
              <w:rPr>
                <w:szCs w:val="16"/>
              </w:rPr>
              <w:t>0.601</w:t>
            </w:r>
          </w:p>
        </w:tc>
        <w:tc>
          <w:tcPr>
            <w:tcW w:w="266" w:type="pct"/>
          </w:tcPr>
          <w:p w:rsidR="00F35B8A" w:rsidRPr="0039657C" w:rsidRDefault="00F35B8A" w:rsidP="002B28A4">
            <w:pPr>
              <w:pStyle w:val="Tabletext"/>
              <w:ind w:right="57"/>
              <w:jc w:val="right"/>
              <w:rPr>
                <w:szCs w:val="16"/>
              </w:rPr>
            </w:pPr>
            <w:r w:rsidRPr="001162CE">
              <w:rPr>
                <w:szCs w:val="16"/>
              </w:rPr>
              <w:t>0.011</w:t>
            </w:r>
          </w:p>
        </w:tc>
        <w:tc>
          <w:tcPr>
            <w:tcW w:w="265" w:type="pct"/>
          </w:tcPr>
          <w:p w:rsidR="00F35B8A" w:rsidRPr="0039657C" w:rsidRDefault="00F35B8A" w:rsidP="002B28A4">
            <w:pPr>
              <w:pStyle w:val="Tabletext"/>
              <w:ind w:right="57"/>
              <w:jc w:val="right"/>
              <w:rPr>
                <w:szCs w:val="16"/>
              </w:rPr>
            </w:pPr>
            <w:r w:rsidRPr="001162CE">
              <w:rPr>
                <w:szCs w:val="16"/>
              </w:rPr>
              <w:t>0.614</w:t>
            </w:r>
          </w:p>
        </w:tc>
        <w:tc>
          <w:tcPr>
            <w:tcW w:w="266" w:type="pct"/>
          </w:tcPr>
          <w:p w:rsidR="00F35B8A" w:rsidRPr="0039657C" w:rsidRDefault="00F35B8A" w:rsidP="002B28A4">
            <w:pPr>
              <w:pStyle w:val="Tabletext"/>
              <w:ind w:right="57"/>
              <w:jc w:val="right"/>
              <w:rPr>
                <w:szCs w:val="16"/>
              </w:rPr>
            </w:pPr>
            <w:r w:rsidRPr="001162CE">
              <w:rPr>
                <w:szCs w:val="16"/>
              </w:rPr>
              <w:t>0.030</w:t>
            </w:r>
          </w:p>
        </w:tc>
        <w:tc>
          <w:tcPr>
            <w:tcW w:w="265" w:type="pct"/>
          </w:tcPr>
          <w:p w:rsidR="00F35B8A" w:rsidRPr="0039657C" w:rsidRDefault="00F35B8A" w:rsidP="002B28A4">
            <w:pPr>
              <w:pStyle w:val="Tabletext"/>
              <w:ind w:right="57"/>
              <w:jc w:val="right"/>
              <w:rPr>
                <w:szCs w:val="16"/>
              </w:rPr>
            </w:pPr>
            <w:r w:rsidRPr="001162CE">
              <w:rPr>
                <w:szCs w:val="16"/>
              </w:rPr>
              <w:t>0.257</w:t>
            </w:r>
          </w:p>
        </w:tc>
        <w:tc>
          <w:tcPr>
            <w:tcW w:w="266" w:type="pct"/>
          </w:tcPr>
          <w:p w:rsidR="00F35B8A" w:rsidRPr="0039657C" w:rsidRDefault="00F35B8A" w:rsidP="002B28A4">
            <w:pPr>
              <w:pStyle w:val="Tabletext"/>
              <w:ind w:right="57"/>
              <w:jc w:val="right"/>
              <w:rPr>
                <w:szCs w:val="16"/>
              </w:rPr>
            </w:pPr>
            <w:r w:rsidRPr="001162CE">
              <w:rPr>
                <w:szCs w:val="16"/>
              </w:rPr>
              <w:t>0.036</w:t>
            </w:r>
          </w:p>
        </w:tc>
        <w:tc>
          <w:tcPr>
            <w:tcW w:w="265" w:type="pct"/>
          </w:tcPr>
          <w:p w:rsidR="00F35B8A" w:rsidRPr="0039657C" w:rsidRDefault="00F35B8A" w:rsidP="002B28A4">
            <w:pPr>
              <w:pStyle w:val="Tabletext"/>
              <w:ind w:right="57"/>
              <w:jc w:val="right"/>
              <w:rPr>
                <w:szCs w:val="16"/>
              </w:rPr>
            </w:pPr>
            <w:r w:rsidRPr="001162CE">
              <w:rPr>
                <w:szCs w:val="16"/>
              </w:rPr>
              <w:t>0.219</w:t>
            </w:r>
          </w:p>
        </w:tc>
        <w:tc>
          <w:tcPr>
            <w:tcW w:w="265" w:type="pct"/>
          </w:tcPr>
          <w:p w:rsidR="00F35B8A" w:rsidRPr="0039657C" w:rsidRDefault="00F35B8A" w:rsidP="002B28A4">
            <w:pPr>
              <w:pStyle w:val="Tabletext"/>
              <w:ind w:right="57"/>
              <w:jc w:val="right"/>
              <w:rPr>
                <w:szCs w:val="16"/>
              </w:rPr>
            </w:pPr>
            <w:r w:rsidRPr="001162CE">
              <w:rPr>
                <w:szCs w:val="16"/>
              </w:rPr>
              <w:t>-0.012</w:t>
            </w:r>
          </w:p>
        </w:tc>
        <w:tc>
          <w:tcPr>
            <w:tcW w:w="266" w:type="pct"/>
          </w:tcPr>
          <w:p w:rsidR="00F35B8A" w:rsidRPr="0039657C" w:rsidRDefault="00F35B8A" w:rsidP="002B28A4">
            <w:pPr>
              <w:pStyle w:val="Tabletext"/>
              <w:ind w:right="57"/>
              <w:jc w:val="right"/>
              <w:rPr>
                <w:szCs w:val="16"/>
              </w:rPr>
            </w:pPr>
            <w:r w:rsidRPr="001162CE">
              <w:rPr>
                <w:szCs w:val="16"/>
              </w:rPr>
              <w:t>0.457</w:t>
            </w:r>
          </w:p>
        </w:tc>
        <w:tc>
          <w:tcPr>
            <w:tcW w:w="265" w:type="pct"/>
          </w:tcPr>
          <w:p w:rsidR="00F35B8A" w:rsidRPr="0039657C" w:rsidRDefault="00F35B8A" w:rsidP="002B28A4">
            <w:pPr>
              <w:pStyle w:val="Tabletext"/>
              <w:ind w:right="57"/>
              <w:jc w:val="right"/>
              <w:rPr>
                <w:szCs w:val="16"/>
              </w:rPr>
            </w:pPr>
            <w:r w:rsidRPr="001162CE">
              <w:rPr>
                <w:szCs w:val="16"/>
              </w:rPr>
              <w:t>0.040</w:t>
            </w:r>
          </w:p>
        </w:tc>
        <w:tc>
          <w:tcPr>
            <w:tcW w:w="266" w:type="pct"/>
          </w:tcPr>
          <w:p w:rsidR="00F35B8A" w:rsidRPr="0039657C" w:rsidRDefault="00F35B8A" w:rsidP="002B28A4">
            <w:pPr>
              <w:pStyle w:val="Tabletext"/>
              <w:ind w:right="57"/>
              <w:jc w:val="right"/>
              <w:rPr>
                <w:szCs w:val="16"/>
              </w:rPr>
            </w:pPr>
            <w:r w:rsidRPr="001162CE">
              <w:rPr>
                <w:szCs w:val="16"/>
              </w:rPr>
              <w:t>0.208</w:t>
            </w:r>
          </w:p>
        </w:tc>
        <w:tc>
          <w:tcPr>
            <w:tcW w:w="265" w:type="pct"/>
          </w:tcPr>
          <w:p w:rsidR="00F35B8A" w:rsidRPr="0039657C" w:rsidRDefault="00F35B8A" w:rsidP="002B28A4">
            <w:pPr>
              <w:pStyle w:val="Tabletext"/>
              <w:ind w:right="57"/>
              <w:jc w:val="right"/>
              <w:rPr>
                <w:szCs w:val="16"/>
              </w:rPr>
            </w:pPr>
            <w:r w:rsidRPr="001162CE">
              <w:rPr>
                <w:szCs w:val="16"/>
              </w:rPr>
              <w:t>0.006</w:t>
            </w:r>
          </w:p>
        </w:tc>
        <w:tc>
          <w:tcPr>
            <w:tcW w:w="265" w:type="pct"/>
          </w:tcPr>
          <w:p w:rsidR="00F35B8A" w:rsidRPr="0039657C" w:rsidRDefault="00F35B8A" w:rsidP="002B28A4">
            <w:pPr>
              <w:pStyle w:val="Tabletext"/>
              <w:ind w:right="57"/>
              <w:jc w:val="right"/>
              <w:rPr>
                <w:szCs w:val="16"/>
              </w:rPr>
            </w:pPr>
            <w:r w:rsidRPr="001162CE">
              <w:rPr>
                <w:szCs w:val="16"/>
              </w:rPr>
              <w:t>0.753</w:t>
            </w:r>
          </w:p>
        </w:tc>
      </w:tr>
      <w:tr w:rsidR="00F35B8A" w:rsidRPr="0039657C" w:rsidTr="002B28A4">
        <w:tc>
          <w:tcPr>
            <w:tcW w:w="1284" w:type="pct"/>
          </w:tcPr>
          <w:p w:rsidR="00F35B8A" w:rsidRDefault="00F35B8A" w:rsidP="006F35AA">
            <w:pPr>
              <w:pStyle w:val="Tabletext"/>
              <w:rPr>
                <w:szCs w:val="16"/>
              </w:rPr>
            </w:pPr>
            <w:r w:rsidRPr="00E957AC">
              <w:rPr>
                <w:szCs w:val="16"/>
              </w:rPr>
              <w:t>Prop</w:t>
            </w:r>
            <w:r>
              <w:rPr>
                <w:szCs w:val="16"/>
              </w:rPr>
              <w:t xml:space="preserve">erty and </w:t>
            </w:r>
            <w:r w:rsidRPr="00E957AC">
              <w:rPr>
                <w:szCs w:val="16"/>
              </w:rPr>
              <w:t>bus</w:t>
            </w:r>
            <w:r>
              <w:rPr>
                <w:szCs w:val="16"/>
              </w:rPr>
              <w:t>iness</w:t>
            </w:r>
            <w:r w:rsidRPr="00E957AC">
              <w:rPr>
                <w:szCs w:val="16"/>
              </w:rPr>
              <w:t xml:space="preserve"> serv</w:t>
            </w:r>
            <w:r>
              <w:rPr>
                <w:szCs w:val="16"/>
              </w:rPr>
              <w:t>ices</w:t>
            </w:r>
          </w:p>
        </w:tc>
        <w:tc>
          <w:tcPr>
            <w:tcW w:w="265" w:type="pct"/>
          </w:tcPr>
          <w:p w:rsidR="00F35B8A" w:rsidRPr="0039657C" w:rsidRDefault="00F35B8A" w:rsidP="002B28A4">
            <w:pPr>
              <w:pStyle w:val="Tabletext"/>
              <w:ind w:right="57"/>
              <w:jc w:val="right"/>
              <w:rPr>
                <w:szCs w:val="16"/>
              </w:rPr>
            </w:pPr>
            <w:r w:rsidRPr="00E957AC">
              <w:rPr>
                <w:szCs w:val="16"/>
              </w:rPr>
              <w:t>-0.019</w:t>
            </w:r>
          </w:p>
        </w:tc>
        <w:tc>
          <w:tcPr>
            <w:tcW w:w="266" w:type="pct"/>
          </w:tcPr>
          <w:p w:rsidR="00F35B8A" w:rsidRPr="0039657C" w:rsidRDefault="00F35B8A" w:rsidP="002B28A4">
            <w:pPr>
              <w:pStyle w:val="Tabletext"/>
              <w:ind w:right="57"/>
              <w:jc w:val="right"/>
              <w:rPr>
                <w:szCs w:val="16"/>
              </w:rPr>
            </w:pPr>
            <w:r w:rsidRPr="001162CE">
              <w:rPr>
                <w:szCs w:val="16"/>
              </w:rPr>
              <w:t>0.565</w:t>
            </w:r>
          </w:p>
        </w:tc>
        <w:tc>
          <w:tcPr>
            <w:tcW w:w="266" w:type="pct"/>
          </w:tcPr>
          <w:p w:rsidR="00F35B8A" w:rsidRPr="0039657C" w:rsidRDefault="00F35B8A" w:rsidP="002B28A4">
            <w:pPr>
              <w:pStyle w:val="Tabletext"/>
              <w:ind w:right="57"/>
              <w:jc w:val="right"/>
              <w:rPr>
                <w:szCs w:val="16"/>
              </w:rPr>
            </w:pPr>
            <w:r w:rsidRPr="001162CE">
              <w:rPr>
                <w:szCs w:val="16"/>
              </w:rPr>
              <w:t>0.007</w:t>
            </w:r>
          </w:p>
        </w:tc>
        <w:tc>
          <w:tcPr>
            <w:tcW w:w="265" w:type="pct"/>
          </w:tcPr>
          <w:p w:rsidR="00F35B8A" w:rsidRPr="0039657C" w:rsidRDefault="00F35B8A" w:rsidP="002B28A4">
            <w:pPr>
              <w:pStyle w:val="Tabletext"/>
              <w:ind w:right="57"/>
              <w:jc w:val="right"/>
              <w:rPr>
                <w:szCs w:val="16"/>
              </w:rPr>
            </w:pPr>
            <w:r w:rsidRPr="001162CE">
              <w:rPr>
                <w:szCs w:val="16"/>
              </w:rPr>
              <w:t>0.740</w:t>
            </w:r>
          </w:p>
        </w:tc>
        <w:tc>
          <w:tcPr>
            <w:tcW w:w="266" w:type="pct"/>
          </w:tcPr>
          <w:p w:rsidR="00F35B8A" w:rsidRPr="0039657C" w:rsidRDefault="00F35B8A" w:rsidP="002B28A4">
            <w:pPr>
              <w:pStyle w:val="Tabletext"/>
              <w:ind w:right="57"/>
              <w:jc w:val="right"/>
              <w:rPr>
                <w:szCs w:val="16"/>
              </w:rPr>
            </w:pPr>
            <w:r w:rsidRPr="001162CE">
              <w:rPr>
                <w:szCs w:val="16"/>
              </w:rPr>
              <w:t>-0.023</w:t>
            </w:r>
          </w:p>
        </w:tc>
        <w:tc>
          <w:tcPr>
            <w:tcW w:w="265" w:type="pct"/>
          </w:tcPr>
          <w:p w:rsidR="00F35B8A" w:rsidRPr="0039657C" w:rsidRDefault="00F35B8A" w:rsidP="002B28A4">
            <w:pPr>
              <w:pStyle w:val="Tabletext"/>
              <w:ind w:right="57"/>
              <w:jc w:val="right"/>
              <w:rPr>
                <w:szCs w:val="16"/>
              </w:rPr>
            </w:pPr>
            <w:r w:rsidRPr="001162CE">
              <w:rPr>
                <w:szCs w:val="16"/>
              </w:rPr>
              <w:t>0.278</w:t>
            </w:r>
          </w:p>
        </w:tc>
        <w:tc>
          <w:tcPr>
            <w:tcW w:w="266" w:type="pct"/>
          </w:tcPr>
          <w:p w:rsidR="00F35B8A" w:rsidRPr="0039657C" w:rsidRDefault="00F35B8A" w:rsidP="002B28A4">
            <w:pPr>
              <w:pStyle w:val="Tabletext"/>
              <w:ind w:right="57"/>
              <w:jc w:val="right"/>
              <w:rPr>
                <w:szCs w:val="16"/>
              </w:rPr>
            </w:pPr>
            <w:r w:rsidRPr="001162CE">
              <w:rPr>
                <w:szCs w:val="16"/>
              </w:rPr>
              <w:t>0.021</w:t>
            </w:r>
          </w:p>
        </w:tc>
        <w:tc>
          <w:tcPr>
            <w:tcW w:w="265" w:type="pct"/>
          </w:tcPr>
          <w:p w:rsidR="00F35B8A" w:rsidRPr="0039657C" w:rsidRDefault="00F35B8A" w:rsidP="002B28A4">
            <w:pPr>
              <w:pStyle w:val="Tabletext"/>
              <w:ind w:right="57"/>
              <w:jc w:val="right"/>
              <w:rPr>
                <w:szCs w:val="16"/>
              </w:rPr>
            </w:pPr>
            <w:r w:rsidRPr="001162CE">
              <w:rPr>
                <w:szCs w:val="16"/>
              </w:rPr>
              <w:t>0.422</w:t>
            </w:r>
          </w:p>
        </w:tc>
        <w:tc>
          <w:tcPr>
            <w:tcW w:w="265" w:type="pct"/>
          </w:tcPr>
          <w:p w:rsidR="00F35B8A" w:rsidRPr="0039657C" w:rsidRDefault="00F35B8A" w:rsidP="002B28A4">
            <w:pPr>
              <w:pStyle w:val="Tabletext"/>
              <w:ind w:right="57"/>
              <w:jc w:val="right"/>
              <w:rPr>
                <w:szCs w:val="16"/>
              </w:rPr>
            </w:pPr>
            <w:r w:rsidRPr="001162CE">
              <w:rPr>
                <w:szCs w:val="16"/>
              </w:rPr>
              <w:t>-0.016</w:t>
            </w:r>
          </w:p>
        </w:tc>
        <w:tc>
          <w:tcPr>
            <w:tcW w:w="266" w:type="pct"/>
          </w:tcPr>
          <w:p w:rsidR="00F35B8A" w:rsidRPr="0039657C" w:rsidRDefault="00F35B8A" w:rsidP="002B28A4">
            <w:pPr>
              <w:pStyle w:val="Tabletext"/>
              <w:ind w:right="57"/>
              <w:jc w:val="right"/>
              <w:rPr>
                <w:szCs w:val="16"/>
              </w:rPr>
            </w:pPr>
            <w:r w:rsidRPr="001162CE">
              <w:rPr>
                <w:szCs w:val="16"/>
              </w:rPr>
              <w:t>0.280</w:t>
            </w:r>
          </w:p>
        </w:tc>
        <w:tc>
          <w:tcPr>
            <w:tcW w:w="265" w:type="pct"/>
          </w:tcPr>
          <w:p w:rsidR="00F35B8A" w:rsidRPr="0039657C" w:rsidRDefault="00F35B8A" w:rsidP="002B28A4">
            <w:pPr>
              <w:pStyle w:val="Tabletext"/>
              <w:ind w:right="57"/>
              <w:jc w:val="right"/>
              <w:rPr>
                <w:szCs w:val="16"/>
              </w:rPr>
            </w:pPr>
            <w:r w:rsidRPr="001162CE">
              <w:rPr>
                <w:szCs w:val="16"/>
              </w:rPr>
              <w:t>0.007</w:t>
            </w:r>
          </w:p>
        </w:tc>
        <w:tc>
          <w:tcPr>
            <w:tcW w:w="266" w:type="pct"/>
          </w:tcPr>
          <w:p w:rsidR="00F35B8A" w:rsidRPr="0039657C" w:rsidRDefault="00F35B8A" w:rsidP="002B28A4">
            <w:pPr>
              <w:pStyle w:val="Tabletext"/>
              <w:ind w:right="57"/>
              <w:jc w:val="right"/>
              <w:rPr>
                <w:szCs w:val="16"/>
              </w:rPr>
            </w:pPr>
            <w:r w:rsidRPr="001162CE">
              <w:rPr>
                <w:szCs w:val="16"/>
              </w:rPr>
              <w:t>0.786</w:t>
            </w:r>
          </w:p>
        </w:tc>
        <w:tc>
          <w:tcPr>
            <w:tcW w:w="265" w:type="pct"/>
          </w:tcPr>
          <w:p w:rsidR="00F35B8A" w:rsidRPr="0039657C" w:rsidRDefault="00F35B8A" w:rsidP="002B28A4">
            <w:pPr>
              <w:pStyle w:val="Tabletext"/>
              <w:ind w:right="57"/>
              <w:jc w:val="right"/>
              <w:rPr>
                <w:szCs w:val="16"/>
              </w:rPr>
            </w:pPr>
            <w:r w:rsidRPr="001162CE">
              <w:rPr>
                <w:szCs w:val="16"/>
              </w:rPr>
              <w:t>-0.004</w:t>
            </w:r>
          </w:p>
        </w:tc>
        <w:tc>
          <w:tcPr>
            <w:tcW w:w="265" w:type="pct"/>
          </w:tcPr>
          <w:p w:rsidR="00F35B8A" w:rsidRPr="0039657C" w:rsidRDefault="00F35B8A" w:rsidP="002B28A4">
            <w:pPr>
              <w:pStyle w:val="Tabletext"/>
              <w:ind w:right="57"/>
              <w:jc w:val="right"/>
              <w:rPr>
                <w:szCs w:val="16"/>
              </w:rPr>
            </w:pPr>
            <w:r w:rsidRPr="001162CE">
              <w:rPr>
                <w:szCs w:val="16"/>
              </w:rPr>
              <w:t>0.807</w:t>
            </w:r>
          </w:p>
        </w:tc>
      </w:tr>
      <w:tr w:rsidR="00F35B8A" w:rsidRPr="0039657C" w:rsidTr="002B28A4">
        <w:tc>
          <w:tcPr>
            <w:tcW w:w="1284" w:type="pct"/>
          </w:tcPr>
          <w:p w:rsidR="00F35B8A" w:rsidRDefault="00F35B8A" w:rsidP="006F35AA">
            <w:pPr>
              <w:pStyle w:val="Tabletext"/>
              <w:rPr>
                <w:szCs w:val="16"/>
              </w:rPr>
            </w:pPr>
            <w:r w:rsidRPr="00E957AC">
              <w:rPr>
                <w:szCs w:val="16"/>
              </w:rPr>
              <w:t>Cult</w:t>
            </w:r>
            <w:r>
              <w:rPr>
                <w:szCs w:val="16"/>
              </w:rPr>
              <w:t xml:space="preserve">ural and </w:t>
            </w:r>
            <w:r w:rsidRPr="00E957AC">
              <w:rPr>
                <w:szCs w:val="16"/>
              </w:rPr>
              <w:t>recr</w:t>
            </w:r>
            <w:r>
              <w:rPr>
                <w:szCs w:val="16"/>
              </w:rPr>
              <w:t>eational</w:t>
            </w:r>
            <w:r w:rsidRPr="00E957AC">
              <w:rPr>
                <w:szCs w:val="16"/>
              </w:rPr>
              <w:t xml:space="preserve"> serv</w:t>
            </w:r>
            <w:r>
              <w:rPr>
                <w:szCs w:val="16"/>
              </w:rPr>
              <w:t>ices</w:t>
            </w:r>
          </w:p>
        </w:tc>
        <w:tc>
          <w:tcPr>
            <w:tcW w:w="265" w:type="pct"/>
          </w:tcPr>
          <w:p w:rsidR="00F35B8A" w:rsidRPr="0039657C" w:rsidRDefault="00F35B8A" w:rsidP="002B28A4">
            <w:pPr>
              <w:pStyle w:val="Tabletext"/>
              <w:ind w:right="57"/>
              <w:jc w:val="right"/>
              <w:rPr>
                <w:szCs w:val="16"/>
              </w:rPr>
            </w:pPr>
            <w:r w:rsidRPr="00E957AC">
              <w:rPr>
                <w:szCs w:val="16"/>
              </w:rPr>
              <w:t>-0.034</w:t>
            </w:r>
          </w:p>
        </w:tc>
        <w:tc>
          <w:tcPr>
            <w:tcW w:w="266" w:type="pct"/>
          </w:tcPr>
          <w:p w:rsidR="00F35B8A" w:rsidRPr="0039657C" w:rsidRDefault="00F35B8A" w:rsidP="002B28A4">
            <w:pPr>
              <w:pStyle w:val="Tabletext"/>
              <w:ind w:right="57"/>
              <w:jc w:val="right"/>
              <w:rPr>
                <w:szCs w:val="16"/>
              </w:rPr>
            </w:pPr>
            <w:r w:rsidRPr="001162CE">
              <w:rPr>
                <w:szCs w:val="16"/>
              </w:rPr>
              <w:t>0.319</w:t>
            </w:r>
          </w:p>
        </w:tc>
        <w:tc>
          <w:tcPr>
            <w:tcW w:w="266" w:type="pct"/>
          </w:tcPr>
          <w:p w:rsidR="00F35B8A" w:rsidRPr="0039657C" w:rsidRDefault="00F35B8A" w:rsidP="002B28A4">
            <w:pPr>
              <w:pStyle w:val="Tabletext"/>
              <w:ind w:right="57"/>
              <w:jc w:val="right"/>
              <w:rPr>
                <w:szCs w:val="16"/>
              </w:rPr>
            </w:pPr>
            <w:r w:rsidRPr="001162CE">
              <w:rPr>
                <w:szCs w:val="16"/>
              </w:rPr>
              <w:t>0.014</w:t>
            </w:r>
          </w:p>
        </w:tc>
        <w:tc>
          <w:tcPr>
            <w:tcW w:w="265" w:type="pct"/>
          </w:tcPr>
          <w:p w:rsidR="00F35B8A" w:rsidRPr="0039657C" w:rsidRDefault="00F35B8A" w:rsidP="002B28A4">
            <w:pPr>
              <w:pStyle w:val="Tabletext"/>
              <w:ind w:right="57"/>
              <w:jc w:val="right"/>
              <w:rPr>
                <w:szCs w:val="16"/>
              </w:rPr>
            </w:pPr>
            <w:r w:rsidRPr="001162CE">
              <w:rPr>
                <w:szCs w:val="16"/>
              </w:rPr>
              <w:t>0.511</w:t>
            </w:r>
          </w:p>
        </w:tc>
        <w:tc>
          <w:tcPr>
            <w:tcW w:w="266" w:type="pct"/>
          </w:tcPr>
          <w:p w:rsidR="00F35B8A" w:rsidRPr="0039657C" w:rsidRDefault="00F35B8A" w:rsidP="002B28A4">
            <w:pPr>
              <w:pStyle w:val="Tabletext"/>
              <w:ind w:right="57"/>
              <w:jc w:val="right"/>
              <w:rPr>
                <w:szCs w:val="16"/>
              </w:rPr>
            </w:pPr>
            <w:r w:rsidRPr="001162CE">
              <w:rPr>
                <w:szCs w:val="16"/>
              </w:rPr>
              <w:t>-0.035</w:t>
            </w:r>
          </w:p>
        </w:tc>
        <w:tc>
          <w:tcPr>
            <w:tcW w:w="265" w:type="pct"/>
          </w:tcPr>
          <w:p w:rsidR="00F35B8A" w:rsidRPr="0039657C" w:rsidRDefault="00F35B8A" w:rsidP="002B28A4">
            <w:pPr>
              <w:pStyle w:val="Tabletext"/>
              <w:ind w:right="57"/>
              <w:jc w:val="right"/>
              <w:rPr>
                <w:szCs w:val="16"/>
              </w:rPr>
            </w:pPr>
            <w:r w:rsidRPr="001162CE">
              <w:rPr>
                <w:szCs w:val="16"/>
              </w:rPr>
              <w:t>0.074</w:t>
            </w:r>
          </w:p>
        </w:tc>
        <w:tc>
          <w:tcPr>
            <w:tcW w:w="266" w:type="pct"/>
          </w:tcPr>
          <w:p w:rsidR="00F35B8A" w:rsidRPr="0039657C" w:rsidRDefault="00F35B8A" w:rsidP="002B28A4">
            <w:pPr>
              <w:pStyle w:val="Tabletext"/>
              <w:ind w:right="57"/>
              <w:jc w:val="right"/>
              <w:rPr>
                <w:szCs w:val="16"/>
              </w:rPr>
            </w:pPr>
            <w:r w:rsidRPr="001162CE">
              <w:rPr>
                <w:szCs w:val="16"/>
              </w:rPr>
              <w:t>-0.006</w:t>
            </w:r>
          </w:p>
        </w:tc>
        <w:tc>
          <w:tcPr>
            <w:tcW w:w="265" w:type="pct"/>
          </w:tcPr>
          <w:p w:rsidR="00F35B8A" w:rsidRPr="0039657C" w:rsidRDefault="00F35B8A" w:rsidP="002B28A4">
            <w:pPr>
              <w:pStyle w:val="Tabletext"/>
              <w:ind w:right="57"/>
              <w:jc w:val="right"/>
              <w:rPr>
                <w:szCs w:val="16"/>
              </w:rPr>
            </w:pPr>
            <w:r w:rsidRPr="001162CE">
              <w:rPr>
                <w:szCs w:val="16"/>
              </w:rPr>
              <w:t>0.810</w:t>
            </w:r>
          </w:p>
        </w:tc>
        <w:tc>
          <w:tcPr>
            <w:tcW w:w="265" w:type="pct"/>
          </w:tcPr>
          <w:p w:rsidR="00F35B8A" w:rsidRPr="0039657C" w:rsidRDefault="00F35B8A" w:rsidP="002B28A4">
            <w:pPr>
              <w:pStyle w:val="Tabletext"/>
              <w:ind w:right="57"/>
              <w:jc w:val="right"/>
              <w:rPr>
                <w:szCs w:val="16"/>
              </w:rPr>
            </w:pPr>
            <w:r w:rsidRPr="001162CE">
              <w:rPr>
                <w:szCs w:val="16"/>
              </w:rPr>
              <w:t>-0.017</w:t>
            </w:r>
          </w:p>
        </w:tc>
        <w:tc>
          <w:tcPr>
            <w:tcW w:w="266" w:type="pct"/>
          </w:tcPr>
          <w:p w:rsidR="00F35B8A" w:rsidRPr="0039657C" w:rsidRDefault="00F35B8A" w:rsidP="002B28A4">
            <w:pPr>
              <w:pStyle w:val="Tabletext"/>
              <w:ind w:right="57"/>
              <w:jc w:val="right"/>
              <w:rPr>
                <w:szCs w:val="16"/>
              </w:rPr>
            </w:pPr>
            <w:r w:rsidRPr="001162CE">
              <w:rPr>
                <w:szCs w:val="16"/>
              </w:rPr>
              <w:t>0.210</w:t>
            </w:r>
          </w:p>
        </w:tc>
        <w:tc>
          <w:tcPr>
            <w:tcW w:w="265" w:type="pct"/>
          </w:tcPr>
          <w:p w:rsidR="00F35B8A" w:rsidRPr="0039657C" w:rsidRDefault="00F35B8A" w:rsidP="002B28A4">
            <w:pPr>
              <w:pStyle w:val="Tabletext"/>
              <w:ind w:right="57"/>
              <w:jc w:val="right"/>
              <w:rPr>
                <w:szCs w:val="16"/>
              </w:rPr>
            </w:pPr>
            <w:r w:rsidRPr="001162CE">
              <w:rPr>
                <w:szCs w:val="16"/>
              </w:rPr>
              <w:t>-0.007</w:t>
            </w:r>
          </w:p>
        </w:tc>
        <w:tc>
          <w:tcPr>
            <w:tcW w:w="266" w:type="pct"/>
          </w:tcPr>
          <w:p w:rsidR="00F35B8A" w:rsidRPr="0039657C" w:rsidRDefault="00F35B8A" w:rsidP="002B28A4">
            <w:pPr>
              <w:pStyle w:val="Tabletext"/>
              <w:ind w:right="57"/>
              <w:jc w:val="right"/>
              <w:rPr>
                <w:szCs w:val="16"/>
              </w:rPr>
            </w:pPr>
            <w:r w:rsidRPr="001162CE">
              <w:rPr>
                <w:szCs w:val="16"/>
              </w:rPr>
              <w:t>0.786</w:t>
            </w:r>
          </w:p>
        </w:tc>
        <w:tc>
          <w:tcPr>
            <w:tcW w:w="530" w:type="pct"/>
            <w:gridSpan w:val="2"/>
          </w:tcPr>
          <w:p w:rsidR="00F35B8A" w:rsidRPr="0039657C" w:rsidRDefault="00F35B8A" w:rsidP="002B28A4">
            <w:pPr>
              <w:pStyle w:val="Tabletext"/>
              <w:ind w:right="57"/>
              <w:jc w:val="right"/>
              <w:rPr>
                <w:szCs w:val="16"/>
              </w:rPr>
            </w:pPr>
            <w:r>
              <w:rPr>
                <w:szCs w:val="16"/>
              </w:rPr>
              <w:t>*</w:t>
            </w:r>
          </w:p>
        </w:tc>
      </w:tr>
      <w:tr w:rsidR="00F35B8A" w:rsidRPr="0039657C" w:rsidTr="002B28A4">
        <w:tc>
          <w:tcPr>
            <w:tcW w:w="1284" w:type="pct"/>
          </w:tcPr>
          <w:p w:rsidR="00F35B8A" w:rsidRDefault="00F35B8A" w:rsidP="006F35AA">
            <w:pPr>
              <w:pStyle w:val="Tabletext"/>
              <w:rPr>
                <w:szCs w:val="16"/>
              </w:rPr>
            </w:pPr>
            <w:r w:rsidRPr="00E957AC">
              <w:rPr>
                <w:szCs w:val="16"/>
              </w:rPr>
              <w:t>Pers</w:t>
            </w:r>
            <w:r>
              <w:rPr>
                <w:szCs w:val="16"/>
              </w:rPr>
              <w:t xml:space="preserve">onal and </w:t>
            </w:r>
            <w:r w:rsidRPr="00E957AC">
              <w:rPr>
                <w:szCs w:val="16"/>
              </w:rPr>
              <w:t>oth</w:t>
            </w:r>
            <w:r>
              <w:rPr>
                <w:szCs w:val="16"/>
              </w:rPr>
              <w:t>er</w:t>
            </w:r>
            <w:r w:rsidRPr="00E957AC">
              <w:rPr>
                <w:szCs w:val="16"/>
              </w:rPr>
              <w:t xml:space="preserve"> serv</w:t>
            </w:r>
            <w:r>
              <w:rPr>
                <w:szCs w:val="16"/>
              </w:rPr>
              <w:t>ices</w:t>
            </w:r>
          </w:p>
        </w:tc>
        <w:tc>
          <w:tcPr>
            <w:tcW w:w="265" w:type="pct"/>
          </w:tcPr>
          <w:p w:rsidR="00F35B8A" w:rsidRPr="0039657C" w:rsidRDefault="00F35B8A" w:rsidP="002B28A4">
            <w:pPr>
              <w:pStyle w:val="Tabletext"/>
              <w:ind w:right="57"/>
              <w:jc w:val="right"/>
              <w:rPr>
                <w:szCs w:val="16"/>
              </w:rPr>
            </w:pPr>
            <w:r w:rsidRPr="00E957AC">
              <w:rPr>
                <w:szCs w:val="16"/>
              </w:rPr>
              <w:t>0.068</w:t>
            </w:r>
          </w:p>
        </w:tc>
        <w:tc>
          <w:tcPr>
            <w:tcW w:w="266" w:type="pct"/>
          </w:tcPr>
          <w:p w:rsidR="00F35B8A" w:rsidRPr="0039657C" w:rsidRDefault="00F35B8A" w:rsidP="002B28A4">
            <w:pPr>
              <w:pStyle w:val="Tabletext"/>
              <w:ind w:right="57"/>
              <w:jc w:val="right"/>
              <w:rPr>
                <w:szCs w:val="16"/>
              </w:rPr>
            </w:pPr>
            <w:r w:rsidRPr="001162CE">
              <w:rPr>
                <w:szCs w:val="16"/>
              </w:rPr>
              <w:t>0.065</w:t>
            </w:r>
          </w:p>
        </w:tc>
        <w:tc>
          <w:tcPr>
            <w:tcW w:w="266" w:type="pct"/>
          </w:tcPr>
          <w:p w:rsidR="00F35B8A" w:rsidRPr="0039657C" w:rsidRDefault="00F35B8A" w:rsidP="002B28A4">
            <w:pPr>
              <w:pStyle w:val="Tabletext"/>
              <w:ind w:right="57"/>
              <w:jc w:val="right"/>
              <w:rPr>
                <w:szCs w:val="16"/>
              </w:rPr>
            </w:pPr>
            <w:r w:rsidRPr="001162CE">
              <w:rPr>
                <w:szCs w:val="16"/>
              </w:rPr>
              <w:t>-0.006</w:t>
            </w:r>
          </w:p>
        </w:tc>
        <w:tc>
          <w:tcPr>
            <w:tcW w:w="265" w:type="pct"/>
          </w:tcPr>
          <w:p w:rsidR="00F35B8A" w:rsidRPr="0039657C" w:rsidRDefault="00F35B8A" w:rsidP="002B28A4">
            <w:pPr>
              <w:pStyle w:val="Tabletext"/>
              <w:ind w:right="57"/>
              <w:jc w:val="right"/>
              <w:rPr>
                <w:szCs w:val="16"/>
              </w:rPr>
            </w:pPr>
            <w:r w:rsidRPr="001162CE">
              <w:rPr>
                <w:szCs w:val="16"/>
              </w:rPr>
              <w:t>0.755</w:t>
            </w:r>
          </w:p>
        </w:tc>
        <w:tc>
          <w:tcPr>
            <w:tcW w:w="266" w:type="pct"/>
          </w:tcPr>
          <w:p w:rsidR="00F35B8A" w:rsidRPr="0039657C" w:rsidRDefault="00F35B8A" w:rsidP="002B28A4">
            <w:pPr>
              <w:pStyle w:val="Tabletext"/>
              <w:ind w:right="57"/>
              <w:jc w:val="right"/>
              <w:rPr>
                <w:szCs w:val="16"/>
              </w:rPr>
            </w:pPr>
            <w:r w:rsidRPr="001162CE">
              <w:rPr>
                <w:szCs w:val="16"/>
              </w:rPr>
              <w:t>0.047</w:t>
            </w:r>
          </w:p>
        </w:tc>
        <w:tc>
          <w:tcPr>
            <w:tcW w:w="265" w:type="pct"/>
          </w:tcPr>
          <w:p w:rsidR="00F35B8A" w:rsidRPr="0039657C" w:rsidRDefault="00F35B8A" w:rsidP="002B28A4">
            <w:pPr>
              <w:pStyle w:val="Tabletext"/>
              <w:ind w:right="57"/>
              <w:jc w:val="right"/>
              <w:rPr>
                <w:szCs w:val="16"/>
              </w:rPr>
            </w:pPr>
            <w:r w:rsidRPr="001162CE">
              <w:rPr>
                <w:szCs w:val="16"/>
              </w:rPr>
              <w:t>0.053</w:t>
            </w:r>
          </w:p>
        </w:tc>
        <w:tc>
          <w:tcPr>
            <w:tcW w:w="266" w:type="pct"/>
          </w:tcPr>
          <w:p w:rsidR="00F35B8A" w:rsidRPr="0039657C" w:rsidRDefault="00F35B8A" w:rsidP="002B28A4">
            <w:pPr>
              <w:pStyle w:val="Tabletext"/>
              <w:ind w:right="57"/>
              <w:jc w:val="right"/>
              <w:rPr>
                <w:szCs w:val="16"/>
              </w:rPr>
            </w:pPr>
            <w:r w:rsidRPr="001162CE">
              <w:rPr>
                <w:szCs w:val="16"/>
              </w:rPr>
              <w:t>0.035</w:t>
            </w:r>
          </w:p>
        </w:tc>
        <w:tc>
          <w:tcPr>
            <w:tcW w:w="265" w:type="pct"/>
          </w:tcPr>
          <w:p w:rsidR="00F35B8A" w:rsidRPr="0039657C" w:rsidRDefault="00F35B8A" w:rsidP="002B28A4">
            <w:pPr>
              <w:pStyle w:val="Tabletext"/>
              <w:ind w:right="57"/>
              <w:jc w:val="right"/>
              <w:rPr>
                <w:szCs w:val="16"/>
              </w:rPr>
            </w:pPr>
            <w:r w:rsidRPr="001162CE">
              <w:rPr>
                <w:szCs w:val="16"/>
              </w:rPr>
              <w:t>0.169</w:t>
            </w:r>
          </w:p>
        </w:tc>
        <w:tc>
          <w:tcPr>
            <w:tcW w:w="265" w:type="pct"/>
          </w:tcPr>
          <w:p w:rsidR="00F35B8A" w:rsidRPr="0039657C" w:rsidRDefault="00F35B8A" w:rsidP="002B28A4">
            <w:pPr>
              <w:pStyle w:val="Tabletext"/>
              <w:ind w:right="57"/>
              <w:jc w:val="right"/>
              <w:rPr>
                <w:szCs w:val="16"/>
              </w:rPr>
            </w:pPr>
            <w:r w:rsidRPr="001162CE">
              <w:rPr>
                <w:szCs w:val="16"/>
              </w:rPr>
              <w:t>-0.007</w:t>
            </w:r>
          </w:p>
        </w:tc>
        <w:tc>
          <w:tcPr>
            <w:tcW w:w="266" w:type="pct"/>
          </w:tcPr>
          <w:p w:rsidR="00F35B8A" w:rsidRPr="0039657C" w:rsidRDefault="00F35B8A" w:rsidP="002B28A4">
            <w:pPr>
              <w:pStyle w:val="Tabletext"/>
              <w:ind w:right="57"/>
              <w:jc w:val="right"/>
              <w:rPr>
                <w:szCs w:val="16"/>
              </w:rPr>
            </w:pPr>
            <w:r w:rsidRPr="001162CE">
              <w:rPr>
                <w:szCs w:val="16"/>
              </w:rPr>
              <w:t>0.618</w:t>
            </w:r>
          </w:p>
        </w:tc>
        <w:tc>
          <w:tcPr>
            <w:tcW w:w="265" w:type="pct"/>
          </w:tcPr>
          <w:p w:rsidR="00F35B8A" w:rsidRPr="0039657C" w:rsidRDefault="00F35B8A" w:rsidP="002B28A4">
            <w:pPr>
              <w:pStyle w:val="Tabletext"/>
              <w:ind w:right="57"/>
              <w:jc w:val="right"/>
              <w:rPr>
                <w:szCs w:val="16"/>
              </w:rPr>
            </w:pPr>
            <w:r w:rsidRPr="001162CE">
              <w:rPr>
                <w:szCs w:val="16"/>
              </w:rPr>
              <w:t>0.098</w:t>
            </w:r>
          </w:p>
        </w:tc>
        <w:tc>
          <w:tcPr>
            <w:tcW w:w="266" w:type="pct"/>
          </w:tcPr>
          <w:p w:rsidR="00F35B8A" w:rsidRPr="0039657C" w:rsidRDefault="00F35B8A" w:rsidP="002B28A4">
            <w:pPr>
              <w:pStyle w:val="Tabletext"/>
              <w:ind w:right="57"/>
              <w:jc w:val="right"/>
              <w:rPr>
                <w:szCs w:val="16"/>
              </w:rPr>
            </w:pPr>
            <w:r w:rsidRPr="001162CE">
              <w:rPr>
                <w:szCs w:val="16"/>
              </w:rPr>
              <w:t>0.002</w:t>
            </w:r>
          </w:p>
        </w:tc>
        <w:tc>
          <w:tcPr>
            <w:tcW w:w="265" w:type="pct"/>
          </w:tcPr>
          <w:p w:rsidR="00F35B8A" w:rsidRPr="0039657C" w:rsidRDefault="00F35B8A" w:rsidP="002B28A4">
            <w:pPr>
              <w:pStyle w:val="Tabletext"/>
              <w:ind w:right="57"/>
              <w:jc w:val="right"/>
              <w:rPr>
                <w:szCs w:val="16"/>
              </w:rPr>
            </w:pPr>
            <w:r w:rsidRPr="001162CE">
              <w:rPr>
                <w:szCs w:val="16"/>
              </w:rPr>
              <w:t>0.097</w:t>
            </w:r>
          </w:p>
        </w:tc>
        <w:tc>
          <w:tcPr>
            <w:tcW w:w="265" w:type="pct"/>
          </w:tcPr>
          <w:p w:rsidR="00F35B8A" w:rsidRPr="0039657C" w:rsidRDefault="00F35B8A" w:rsidP="002B28A4">
            <w:pPr>
              <w:pStyle w:val="Tabletext"/>
              <w:ind w:right="57"/>
              <w:jc w:val="right"/>
              <w:rPr>
                <w:szCs w:val="16"/>
              </w:rPr>
            </w:pPr>
            <w:r w:rsidRPr="001162CE">
              <w:rPr>
                <w:szCs w:val="16"/>
              </w:rPr>
              <w:t>0.000</w:t>
            </w:r>
          </w:p>
        </w:tc>
      </w:tr>
      <w:tr w:rsidR="00F35B8A" w:rsidRPr="001C1BA1" w:rsidTr="002B28A4">
        <w:tc>
          <w:tcPr>
            <w:tcW w:w="5000" w:type="pct"/>
            <w:gridSpan w:val="15"/>
          </w:tcPr>
          <w:p w:rsidR="00F35B8A" w:rsidRPr="001C1BA1" w:rsidDel="0039657C" w:rsidRDefault="00F35B8A" w:rsidP="006F35AA">
            <w:pPr>
              <w:pStyle w:val="Tablehead3"/>
              <w:rPr>
                <w:i w:val="0"/>
                <w:sz w:val="6"/>
                <w:szCs w:val="6"/>
              </w:rPr>
            </w:pPr>
          </w:p>
        </w:tc>
      </w:tr>
      <w:tr w:rsidR="00F35B8A" w:rsidRPr="0039657C" w:rsidTr="002B28A4">
        <w:tc>
          <w:tcPr>
            <w:tcW w:w="5000" w:type="pct"/>
            <w:gridSpan w:val="15"/>
          </w:tcPr>
          <w:p w:rsidR="00F35B8A" w:rsidRDefault="00F35B8A" w:rsidP="006F35AA">
            <w:pPr>
              <w:pStyle w:val="Tablehead3"/>
              <w:rPr>
                <w:sz w:val="16"/>
                <w:szCs w:val="16"/>
              </w:rPr>
            </w:pPr>
            <w:r>
              <w:rPr>
                <w:sz w:val="16"/>
                <w:szCs w:val="16"/>
              </w:rPr>
              <w:t xml:space="preserve">Business </w:t>
            </w:r>
            <w:r w:rsidRPr="001162CE">
              <w:rPr>
                <w:sz w:val="16"/>
                <w:szCs w:val="16"/>
              </w:rPr>
              <w:t>size (</w:t>
            </w:r>
            <w:r>
              <w:rPr>
                <w:sz w:val="16"/>
                <w:szCs w:val="16"/>
              </w:rPr>
              <w:t>Reference category: fewer than 5</w:t>
            </w:r>
            <w:r w:rsidRPr="001162CE">
              <w:rPr>
                <w:sz w:val="16"/>
                <w:szCs w:val="16"/>
              </w:rPr>
              <w:t xml:space="preserve"> employees)</w:t>
            </w:r>
          </w:p>
        </w:tc>
      </w:tr>
      <w:tr w:rsidR="00F35B8A" w:rsidRPr="0039657C" w:rsidTr="002B28A4">
        <w:tc>
          <w:tcPr>
            <w:tcW w:w="1284" w:type="pct"/>
          </w:tcPr>
          <w:p w:rsidR="00F35B8A" w:rsidRPr="0039657C" w:rsidRDefault="00F35B8A" w:rsidP="006F35AA">
            <w:pPr>
              <w:pStyle w:val="Tabletext"/>
              <w:rPr>
                <w:szCs w:val="16"/>
              </w:rPr>
            </w:pPr>
            <w:r>
              <w:rPr>
                <w:rFonts w:cs="Calibri"/>
                <w:szCs w:val="16"/>
              </w:rPr>
              <w:t>5–</w:t>
            </w:r>
            <w:r w:rsidRPr="001162CE">
              <w:rPr>
                <w:rFonts w:cs="Calibri"/>
                <w:szCs w:val="16"/>
              </w:rPr>
              <w:t>19 employees</w:t>
            </w:r>
          </w:p>
        </w:tc>
        <w:tc>
          <w:tcPr>
            <w:tcW w:w="265" w:type="pct"/>
          </w:tcPr>
          <w:p w:rsidR="00F35B8A" w:rsidRPr="0039657C" w:rsidRDefault="00F35B8A" w:rsidP="00263A71">
            <w:pPr>
              <w:pStyle w:val="Tabletext"/>
              <w:ind w:right="57"/>
              <w:jc w:val="right"/>
              <w:rPr>
                <w:szCs w:val="16"/>
              </w:rPr>
            </w:pPr>
            <w:r w:rsidRPr="00E957AC">
              <w:rPr>
                <w:szCs w:val="16"/>
              </w:rPr>
              <w:t>0.132</w:t>
            </w:r>
          </w:p>
        </w:tc>
        <w:tc>
          <w:tcPr>
            <w:tcW w:w="266" w:type="pct"/>
          </w:tcPr>
          <w:p w:rsidR="00F35B8A" w:rsidRPr="0039657C" w:rsidRDefault="00F35B8A" w:rsidP="00263A71">
            <w:pPr>
              <w:pStyle w:val="Tabletext"/>
              <w:ind w:right="57"/>
              <w:jc w:val="right"/>
              <w:rPr>
                <w:szCs w:val="16"/>
              </w:rPr>
            </w:pPr>
            <w:r w:rsidRPr="001162CE">
              <w:rPr>
                <w:szCs w:val="16"/>
              </w:rPr>
              <w:t>0.000</w:t>
            </w:r>
          </w:p>
        </w:tc>
        <w:tc>
          <w:tcPr>
            <w:tcW w:w="266" w:type="pct"/>
          </w:tcPr>
          <w:p w:rsidR="00F35B8A" w:rsidRPr="0039657C" w:rsidRDefault="00F35B8A" w:rsidP="00263A71">
            <w:pPr>
              <w:pStyle w:val="Tabletext"/>
              <w:ind w:right="57"/>
              <w:jc w:val="right"/>
              <w:rPr>
                <w:szCs w:val="16"/>
              </w:rPr>
            </w:pPr>
            <w:r w:rsidRPr="001162CE">
              <w:rPr>
                <w:szCs w:val="16"/>
              </w:rPr>
              <w:t>0.052</w:t>
            </w:r>
          </w:p>
        </w:tc>
        <w:tc>
          <w:tcPr>
            <w:tcW w:w="265" w:type="pct"/>
          </w:tcPr>
          <w:p w:rsidR="00F35B8A" w:rsidRPr="0039657C" w:rsidRDefault="00F35B8A" w:rsidP="00263A71">
            <w:pPr>
              <w:pStyle w:val="Tabletext"/>
              <w:ind w:right="57"/>
              <w:jc w:val="right"/>
              <w:rPr>
                <w:szCs w:val="16"/>
              </w:rPr>
            </w:pPr>
            <w:r w:rsidRPr="001162CE">
              <w:rPr>
                <w:szCs w:val="16"/>
              </w:rPr>
              <w:t>0.000</w:t>
            </w:r>
          </w:p>
        </w:tc>
        <w:tc>
          <w:tcPr>
            <w:tcW w:w="266" w:type="pct"/>
          </w:tcPr>
          <w:p w:rsidR="00F35B8A" w:rsidRPr="0039657C" w:rsidRDefault="00F35B8A" w:rsidP="00263A71">
            <w:pPr>
              <w:pStyle w:val="Tabletext"/>
              <w:ind w:right="57"/>
              <w:jc w:val="right"/>
              <w:rPr>
                <w:szCs w:val="16"/>
              </w:rPr>
            </w:pPr>
            <w:r w:rsidRPr="001162CE">
              <w:rPr>
                <w:szCs w:val="16"/>
              </w:rPr>
              <w:t>0.064</w:t>
            </w:r>
          </w:p>
        </w:tc>
        <w:tc>
          <w:tcPr>
            <w:tcW w:w="265" w:type="pct"/>
          </w:tcPr>
          <w:p w:rsidR="00F35B8A" w:rsidRPr="0039657C" w:rsidRDefault="00F35B8A" w:rsidP="00263A71">
            <w:pPr>
              <w:pStyle w:val="Tabletext"/>
              <w:ind w:right="57"/>
              <w:jc w:val="right"/>
              <w:rPr>
                <w:szCs w:val="16"/>
              </w:rPr>
            </w:pPr>
            <w:r w:rsidRPr="001162CE">
              <w:rPr>
                <w:szCs w:val="16"/>
              </w:rPr>
              <w:t>0.000</w:t>
            </w:r>
          </w:p>
        </w:tc>
        <w:tc>
          <w:tcPr>
            <w:tcW w:w="266" w:type="pct"/>
          </w:tcPr>
          <w:p w:rsidR="00F35B8A" w:rsidRPr="0039657C" w:rsidRDefault="00F35B8A" w:rsidP="00263A71">
            <w:pPr>
              <w:pStyle w:val="Tabletext"/>
              <w:ind w:right="57"/>
              <w:jc w:val="right"/>
              <w:rPr>
                <w:szCs w:val="16"/>
              </w:rPr>
            </w:pPr>
            <w:r w:rsidRPr="001162CE">
              <w:rPr>
                <w:szCs w:val="16"/>
              </w:rPr>
              <w:t>0.035</w:t>
            </w:r>
          </w:p>
        </w:tc>
        <w:tc>
          <w:tcPr>
            <w:tcW w:w="265" w:type="pct"/>
          </w:tcPr>
          <w:p w:rsidR="00F35B8A" w:rsidRPr="0039657C" w:rsidRDefault="00F35B8A" w:rsidP="00263A71">
            <w:pPr>
              <w:pStyle w:val="Tabletext"/>
              <w:ind w:right="57"/>
              <w:jc w:val="right"/>
              <w:rPr>
                <w:szCs w:val="16"/>
              </w:rPr>
            </w:pPr>
            <w:r w:rsidRPr="001162CE">
              <w:rPr>
                <w:szCs w:val="16"/>
              </w:rPr>
              <w:t>0.017</w:t>
            </w:r>
          </w:p>
        </w:tc>
        <w:tc>
          <w:tcPr>
            <w:tcW w:w="265" w:type="pct"/>
          </w:tcPr>
          <w:p w:rsidR="00F35B8A" w:rsidRPr="0039657C" w:rsidRDefault="00F35B8A" w:rsidP="00263A71">
            <w:pPr>
              <w:pStyle w:val="Tabletext"/>
              <w:ind w:right="57"/>
              <w:jc w:val="right"/>
              <w:rPr>
                <w:szCs w:val="16"/>
              </w:rPr>
            </w:pPr>
            <w:r w:rsidRPr="001162CE">
              <w:rPr>
                <w:szCs w:val="16"/>
              </w:rPr>
              <w:t>0.018</w:t>
            </w:r>
          </w:p>
        </w:tc>
        <w:tc>
          <w:tcPr>
            <w:tcW w:w="266" w:type="pct"/>
          </w:tcPr>
          <w:p w:rsidR="00F35B8A" w:rsidRPr="0039657C" w:rsidRDefault="00F35B8A" w:rsidP="00263A71">
            <w:pPr>
              <w:pStyle w:val="Tabletext"/>
              <w:ind w:right="57"/>
              <w:jc w:val="right"/>
              <w:rPr>
                <w:szCs w:val="16"/>
              </w:rPr>
            </w:pPr>
            <w:r w:rsidRPr="001162CE">
              <w:rPr>
                <w:szCs w:val="16"/>
              </w:rPr>
              <w:t>0.059</w:t>
            </w:r>
          </w:p>
        </w:tc>
        <w:tc>
          <w:tcPr>
            <w:tcW w:w="265" w:type="pct"/>
          </w:tcPr>
          <w:p w:rsidR="00F35B8A" w:rsidRPr="0039657C" w:rsidRDefault="00F35B8A" w:rsidP="00263A71">
            <w:pPr>
              <w:pStyle w:val="Tabletext"/>
              <w:ind w:right="57"/>
              <w:jc w:val="right"/>
              <w:rPr>
                <w:szCs w:val="16"/>
              </w:rPr>
            </w:pPr>
            <w:r w:rsidRPr="001162CE">
              <w:rPr>
                <w:szCs w:val="16"/>
              </w:rPr>
              <w:t>0.080</w:t>
            </w:r>
          </w:p>
        </w:tc>
        <w:tc>
          <w:tcPr>
            <w:tcW w:w="266" w:type="pct"/>
          </w:tcPr>
          <w:p w:rsidR="00F35B8A" w:rsidRPr="0039657C" w:rsidRDefault="00F35B8A" w:rsidP="00263A71">
            <w:pPr>
              <w:pStyle w:val="Tabletext"/>
              <w:ind w:right="57"/>
              <w:jc w:val="right"/>
              <w:rPr>
                <w:szCs w:val="16"/>
              </w:rPr>
            </w:pPr>
            <w:r w:rsidRPr="001162CE">
              <w:rPr>
                <w:szCs w:val="16"/>
              </w:rPr>
              <w:t>0.000</w:t>
            </w:r>
          </w:p>
        </w:tc>
        <w:tc>
          <w:tcPr>
            <w:tcW w:w="265" w:type="pct"/>
          </w:tcPr>
          <w:p w:rsidR="00F35B8A" w:rsidRPr="0039657C" w:rsidRDefault="00F35B8A" w:rsidP="00263A71">
            <w:pPr>
              <w:pStyle w:val="Tabletext"/>
              <w:ind w:right="57"/>
              <w:jc w:val="right"/>
              <w:rPr>
                <w:szCs w:val="16"/>
              </w:rPr>
            </w:pPr>
            <w:r w:rsidRPr="001162CE">
              <w:rPr>
                <w:szCs w:val="16"/>
              </w:rPr>
              <w:t>0.008</w:t>
            </w:r>
          </w:p>
        </w:tc>
        <w:tc>
          <w:tcPr>
            <w:tcW w:w="265" w:type="pct"/>
          </w:tcPr>
          <w:p w:rsidR="00F35B8A" w:rsidRPr="0039657C" w:rsidRDefault="00F35B8A" w:rsidP="00263A71">
            <w:pPr>
              <w:pStyle w:val="Tabletext"/>
              <w:ind w:right="57"/>
              <w:jc w:val="right"/>
              <w:rPr>
                <w:szCs w:val="16"/>
              </w:rPr>
            </w:pPr>
            <w:r w:rsidRPr="001162CE">
              <w:rPr>
                <w:szCs w:val="16"/>
              </w:rPr>
              <w:t>0.309</w:t>
            </w:r>
          </w:p>
        </w:tc>
      </w:tr>
      <w:tr w:rsidR="00F35B8A" w:rsidRPr="0039657C" w:rsidTr="002B28A4">
        <w:tc>
          <w:tcPr>
            <w:tcW w:w="1284" w:type="pct"/>
          </w:tcPr>
          <w:p w:rsidR="00F35B8A" w:rsidRPr="0039657C" w:rsidRDefault="00F35B8A" w:rsidP="006F35AA">
            <w:pPr>
              <w:pStyle w:val="Tabletext"/>
              <w:rPr>
                <w:szCs w:val="16"/>
              </w:rPr>
            </w:pPr>
            <w:r>
              <w:rPr>
                <w:rFonts w:cs="Calibri"/>
                <w:szCs w:val="16"/>
              </w:rPr>
              <w:t>20–</w:t>
            </w:r>
            <w:r w:rsidRPr="001162CE">
              <w:rPr>
                <w:rFonts w:cs="Calibri"/>
                <w:szCs w:val="16"/>
              </w:rPr>
              <w:t>199 employees</w:t>
            </w:r>
          </w:p>
        </w:tc>
        <w:tc>
          <w:tcPr>
            <w:tcW w:w="265" w:type="pct"/>
          </w:tcPr>
          <w:p w:rsidR="00F35B8A" w:rsidRPr="0039657C" w:rsidRDefault="00F35B8A" w:rsidP="00263A71">
            <w:pPr>
              <w:pStyle w:val="Tabletext"/>
              <w:ind w:right="57"/>
              <w:jc w:val="right"/>
              <w:rPr>
                <w:szCs w:val="16"/>
              </w:rPr>
            </w:pPr>
            <w:r w:rsidRPr="00E957AC">
              <w:rPr>
                <w:szCs w:val="16"/>
              </w:rPr>
              <w:t>0.204</w:t>
            </w:r>
          </w:p>
        </w:tc>
        <w:tc>
          <w:tcPr>
            <w:tcW w:w="266" w:type="pct"/>
          </w:tcPr>
          <w:p w:rsidR="00F35B8A" w:rsidRPr="0039657C" w:rsidRDefault="00F35B8A" w:rsidP="00263A71">
            <w:pPr>
              <w:pStyle w:val="Tabletext"/>
              <w:ind w:right="57"/>
              <w:jc w:val="right"/>
              <w:rPr>
                <w:szCs w:val="16"/>
              </w:rPr>
            </w:pPr>
            <w:r w:rsidRPr="001162CE">
              <w:rPr>
                <w:szCs w:val="16"/>
              </w:rPr>
              <w:t>0.000</w:t>
            </w:r>
          </w:p>
        </w:tc>
        <w:tc>
          <w:tcPr>
            <w:tcW w:w="266" w:type="pct"/>
          </w:tcPr>
          <w:p w:rsidR="00F35B8A" w:rsidRPr="0039657C" w:rsidRDefault="00F35B8A" w:rsidP="00263A71">
            <w:pPr>
              <w:pStyle w:val="Tabletext"/>
              <w:ind w:right="57"/>
              <w:jc w:val="right"/>
              <w:rPr>
                <w:szCs w:val="16"/>
              </w:rPr>
            </w:pPr>
            <w:r w:rsidRPr="001162CE">
              <w:rPr>
                <w:szCs w:val="16"/>
              </w:rPr>
              <w:t>0.071</w:t>
            </w:r>
          </w:p>
        </w:tc>
        <w:tc>
          <w:tcPr>
            <w:tcW w:w="265" w:type="pct"/>
          </w:tcPr>
          <w:p w:rsidR="00F35B8A" w:rsidRPr="0039657C" w:rsidRDefault="00F35B8A" w:rsidP="00263A71">
            <w:pPr>
              <w:pStyle w:val="Tabletext"/>
              <w:ind w:right="57"/>
              <w:jc w:val="right"/>
              <w:rPr>
                <w:szCs w:val="16"/>
              </w:rPr>
            </w:pPr>
            <w:r w:rsidRPr="001162CE">
              <w:rPr>
                <w:szCs w:val="16"/>
              </w:rPr>
              <w:t>0.001</w:t>
            </w:r>
          </w:p>
        </w:tc>
        <w:tc>
          <w:tcPr>
            <w:tcW w:w="266" w:type="pct"/>
          </w:tcPr>
          <w:p w:rsidR="00F35B8A" w:rsidRPr="0039657C" w:rsidRDefault="00F35B8A" w:rsidP="00263A71">
            <w:pPr>
              <w:pStyle w:val="Tabletext"/>
              <w:ind w:right="57"/>
              <w:jc w:val="right"/>
              <w:rPr>
                <w:szCs w:val="16"/>
              </w:rPr>
            </w:pPr>
            <w:r w:rsidRPr="001162CE">
              <w:rPr>
                <w:szCs w:val="16"/>
              </w:rPr>
              <w:t>0.056</w:t>
            </w:r>
          </w:p>
        </w:tc>
        <w:tc>
          <w:tcPr>
            <w:tcW w:w="265" w:type="pct"/>
          </w:tcPr>
          <w:p w:rsidR="00F35B8A" w:rsidRPr="0039657C" w:rsidRDefault="00F35B8A" w:rsidP="00263A71">
            <w:pPr>
              <w:pStyle w:val="Tabletext"/>
              <w:ind w:right="57"/>
              <w:jc w:val="right"/>
              <w:rPr>
                <w:szCs w:val="16"/>
              </w:rPr>
            </w:pPr>
            <w:r w:rsidRPr="001162CE">
              <w:rPr>
                <w:szCs w:val="16"/>
              </w:rPr>
              <w:t>0.009</w:t>
            </w:r>
          </w:p>
        </w:tc>
        <w:tc>
          <w:tcPr>
            <w:tcW w:w="266" w:type="pct"/>
          </w:tcPr>
          <w:p w:rsidR="00F35B8A" w:rsidRPr="0039657C" w:rsidRDefault="00F35B8A" w:rsidP="00263A71">
            <w:pPr>
              <w:pStyle w:val="Tabletext"/>
              <w:ind w:right="57"/>
              <w:jc w:val="right"/>
              <w:rPr>
                <w:szCs w:val="16"/>
              </w:rPr>
            </w:pPr>
            <w:r w:rsidRPr="001162CE">
              <w:rPr>
                <w:szCs w:val="16"/>
              </w:rPr>
              <w:t>0.051</w:t>
            </w:r>
          </w:p>
        </w:tc>
        <w:tc>
          <w:tcPr>
            <w:tcW w:w="265" w:type="pct"/>
          </w:tcPr>
          <w:p w:rsidR="00F35B8A" w:rsidRPr="0039657C" w:rsidRDefault="00F35B8A" w:rsidP="00263A71">
            <w:pPr>
              <w:pStyle w:val="Tabletext"/>
              <w:ind w:right="57"/>
              <w:jc w:val="right"/>
              <w:rPr>
                <w:szCs w:val="16"/>
              </w:rPr>
            </w:pPr>
            <w:r w:rsidRPr="001162CE">
              <w:rPr>
                <w:szCs w:val="16"/>
              </w:rPr>
              <w:t>0.019</w:t>
            </w:r>
          </w:p>
        </w:tc>
        <w:tc>
          <w:tcPr>
            <w:tcW w:w="265" w:type="pct"/>
          </w:tcPr>
          <w:p w:rsidR="00F35B8A" w:rsidRPr="0039657C" w:rsidRDefault="00F35B8A" w:rsidP="00263A71">
            <w:pPr>
              <w:pStyle w:val="Tabletext"/>
              <w:ind w:right="57"/>
              <w:jc w:val="right"/>
              <w:rPr>
                <w:szCs w:val="16"/>
              </w:rPr>
            </w:pPr>
            <w:r w:rsidRPr="001162CE">
              <w:rPr>
                <w:szCs w:val="16"/>
              </w:rPr>
              <w:t>-0.009</w:t>
            </w:r>
          </w:p>
        </w:tc>
        <w:tc>
          <w:tcPr>
            <w:tcW w:w="266" w:type="pct"/>
          </w:tcPr>
          <w:p w:rsidR="00F35B8A" w:rsidRPr="0039657C" w:rsidRDefault="00F35B8A" w:rsidP="00263A71">
            <w:pPr>
              <w:pStyle w:val="Tabletext"/>
              <w:ind w:right="57"/>
              <w:jc w:val="right"/>
              <w:rPr>
                <w:szCs w:val="16"/>
              </w:rPr>
            </w:pPr>
            <w:r w:rsidRPr="001162CE">
              <w:rPr>
                <w:szCs w:val="16"/>
              </w:rPr>
              <w:t>0.460</w:t>
            </w:r>
          </w:p>
        </w:tc>
        <w:tc>
          <w:tcPr>
            <w:tcW w:w="265" w:type="pct"/>
          </w:tcPr>
          <w:p w:rsidR="00F35B8A" w:rsidRPr="0039657C" w:rsidRDefault="00F35B8A" w:rsidP="00263A71">
            <w:pPr>
              <w:pStyle w:val="Tabletext"/>
              <w:ind w:right="57"/>
              <w:jc w:val="right"/>
              <w:rPr>
                <w:szCs w:val="16"/>
              </w:rPr>
            </w:pPr>
            <w:r w:rsidRPr="001162CE">
              <w:rPr>
                <w:szCs w:val="16"/>
              </w:rPr>
              <w:t>0.118</w:t>
            </w:r>
          </w:p>
        </w:tc>
        <w:tc>
          <w:tcPr>
            <w:tcW w:w="266" w:type="pct"/>
          </w:tcPr>
          <w:p w:rsidR="00F35B8A" w:rsidRPr="0039657C" w:rsidRDefault="00F35B8A" w:rsidP="00263A71">
            <w:pPr>
              <w:pStyle w:val="Tabletext"/>
              <w:ind w:right="57"/>
              <w:jc w:val="right"/>
              <w:rPr>
                <w:szCs w:val="16"/>
              </w:rPr>
            </w:pPr>
            <w:r w:rsidRPr="001162CE">
              <w:rPr>
                <w:szCs w:val="16"/>
              </w:rPr>
              <w:t>0.000</w:t>
            </w:r>
          </w:p>
        </w:tc>
        <w:tc>
          <w:tcPr>
            <w:tcW w:w="265" w:type="pct"/>
          </w:tcPr>
          <w:p w:rsidR="00F35B8A" w:rsidRPr="0039657C" w:rsidRDefault="00F35B8A" w:rsidP="00263A71">
            <w:pPr>
              <w:pStyle w:val="Tabletext"/>
              <w:ind w:right="57"/>
              <w:jc w:val="right"/>
              <w:rPr>
                <w:szCs w:val="16"/>
              </w:rPr>
            </w:pPr>
            <w:r w:rsidRPr="001162CE">
              <w:rPr>
                <w:szCs w:val="16"/>
              </w:rPr>
              <w:t>0.056</w:t>
            </w:r>
          </w:p>
        </w:tc>
        <w:tc>
          <w:tcPr>
            <w:tcW w:w="265" w:type="pct"/>
          </w:tcPr>
          <w:p w:rsidR="00F35B8A" w:rsidRPr="0039657C" w:rsidRDefault="00F35B8A" w:rsidP="00263A71">
            <w:pPr>
              <w:pStyle w:val="Tabletext"/>
              <w:ind w:right="57"/>
              <w:jc w:val="right"/>
              <w:rPr>
                <w:szCs w:val="16"/>
              </w:rPr>
            </w:pPr>
            <w:r w:rsidRPr="001162CE">
              <w:rPr>
                <w:szCs w:val="16"/>
              </w:rPr>
              <w:t>0.000</w:t>
            </w:r>
          </w:p>
        </w:tc>
      </w:tr>
      <w:tr w:rsidR="00F35B8A" w:rsidRPr="001C1BA1" w:rsidTr="002B28A4">
        <w:tc>
          <w:tcPr>
            <w:tcW w:w="1284" w:type="pct"/>
          </w:tcPr>
          <w:p w:rsidR="00F35B8A" w:rsidRPr="001C1BA1" w:rsidRDefault="00F35B8A" w:rsidP="006F35AA">
            <w:pPr>
              <w:pStyle w:val="Tabletext"/>
              <w:rPr>
                <w:rFonts w:cs="Calibri"/>
                <w:sz w:val="6"/>
                <w:szCs w:val="6"/>
              </w:rPr>
            </w:pPr>
          </w:p>
        </w:tc>
        <w:tc>
          <w:tcPr>
            <w:tcW w:w="265" w:type="pct"/>
          </w:tcPr>
          <w:p w:rsidR="00F35B8A" w:rsidRPr="001C1BA1" w:rsidRDefault="00F35B8A" w:rsidP="00263A71">
            <w:pPr>
              <w:pStyle w:val="Tabletext"/>
              <w:ind w:right="57"/>
              <w:jc w:val="right"/>
              <w:rPr>
                <w:sz w:val="6"/>
                <w:szCs w:val="6"/>
              </w:rPr>
            </w:pPr>
          </w:p>
        </w:tc>
        <w:tc>
          <w:tcPr>
            <w:tcW w:w="266" w:type="pct"/>
          </w:tcPr>
          <w:p w:rsidR="00F35B8A" w:rsidRPr="001C1BA1" w:rsidRDefault="00F35B8A" w:rsidP="00263A71">
            <w:pPr>
              <w:pStyle w:val="Tabletext"/>
              <w:ind w:right="57"/>
              <w:jc w:val="right"/>
              <w:rPr>
                <w:sz w:val="6"/>
                <w:szCs w:val="6"/>
              </w:rPr>
            </w:pPr>
          </w:p>
        </w:tc>
        <w:tc>
          <w:tcPr>
            <w:tcW w:w="266" w:type="pct"/>
          </w:tcPr>
          <w:p w:rsidR="00F35B8A" w:rsidRPr="001C1BA1" w:rsidRDefault="00F35B8A" w:rsidP="00263A71">
            <w:pPr>
              <w:pStyle w:val="Tabletext"/>
              <w:ind w:right="57"/>
              <w:jc w:val="right"/>
              <w:rPr>
                <w:sz w:val="6"/>
                <w:szCs w:val="6"/>
              </w:rPr>
            </w:pPr>
          </w:p>
        </w:tc>
        <w:tc>
          <w:tcPr>
            <w:tcW w:w="265" w:type="pct"/>
          </w:tcPr>
          <w:p w:rsidR="00F35B8A" w:rsidRPr="001C1BA1" w:rsidRDefault="00F35B8A" w:rsidP="00263A71">
            <w:pPr>
              <w:pStyle w:val="Tabletext"/>
              <w:ind w:right="57"/>
              <w:jc w:val="right"/>
              <w:rPr>
                <w:sz w:val="6"/>
                <w:szCs w:val="6"/>
              </w:rPr>
            </w:pPr>
          </w:p>
        </w:tc>
        <w:tc>
          <w:tcPr>
            <w:tcW w:w="266" w:type="pct"/>
          </w:tcPr>
          <w:p w:rsidR="00F35B8A" w:rsidRPr="001C1BA1" w:rsidRDefault="00F35B8A" w:rsidP="00263A71">
            <w:pPr>
              <w:pStyle w:val="Tabletext"/>
              <w:ind w:right="57"/>
              <w:jc w:val="right"/>
              <w:rPr>
                <w:sz w:val="6"/>
                <w:szCs w:val="6"/>
              </w:rPr>
            </w:pPr>
          </w:p>
        </w:tc>
        <w:tc>
          <w:tcPr>
            <w:tcW w:w="265" w:type="pct"/>
          </w:tcPr>
          <w:p w:rsidR="00F35B8A" w:rsidRPr="001C1BA1" w:rsidRDefault="00F35B8A" w:rsidP="00263A71">
            <w:pPr>
              <w:pStyle w:val="Tabletext"/>
              <w:ind w:right="57"/>
              <w:jc w:val="right"/>
              <w:rPr>
                <w:sz w:val="6"/>
                <w:szCs w:val="6"/>
              </w:rPr>
            </w:pPr>
          </w:p>
        </w:tc>
        <w:tc>
          <w:tcPr>
            <w:tcW w:w="266" w:type="pct"/>
          </w:tcPr>
          <w:p w:rsidR="00F35B8A" w:rsidRPr="001C1BA1" w:rsidRDefault="00F35B8A" w:rsidP="00263A71">
            <w:pPr>
              <w:pStyle w:val="Tabletext"/>
              <w:ind w:right="57"/>
              <w:jc w:val="right"/>
              <w:rPr>
                <w:sz w:val="6"/>
                <w:szCs w:val="6"/>
              </w:rPr>
            </w:pPr>
          </w:p>
        </w:tc>
        <w:tc>
          <w:tcPr>
            <w:tcW w:w="265" w:type="pct"/>
          </w:tcPr>
          <w:p w:rsidR="00F35B8A" w:rsidRPr="001C1BA1" w:rsidRDefault="00F35B8A" w:rsidP="00263A71">
            <w:pPr>
              <w:pStyle w:val="Tabletext"/>
              <w:ind w:right="57"/>
              <w:jc w:val="right"/>
              <w:rPr>
                <w:sz w:val="6"/>
                <w:szCs w:val="6"/>
              </w:rPr>
            </w:pPr>
          </w:p>
        </w:tc>
        <w:tc>
          <w:tcPr>
            <w:tcW w:w="265" w:type="pct"/>
          </w:tcPr>
          <w:p w:rsidR="00F35B8A" w:rsidRPr="001C1BA1" w:rsidRDefault="00F35B8A" w:rsidP="00263A71">
            <w:pPr>
              <w:pStyle w:val="Tabletext"/>
              <w:ind w:right="57"/>
              <w:jc w:val="right"/>
              <w:rPr>
                <w:sz w:val="6"/>
                <w:szCs w:val="6"/>
              </w:rPr>
            </w:pPr>
          </w:p>
        </w:tc>
        <w:tc>
          <w:tcPr>
            <w:tcW w:w="266" w:type="pct"/>
          </w:tcPr>
          <w:p w:rsidR="00F35B8A" w:rsidRPr="001C1BA1" w:rsidRDefault="00F35B8A" w:rsidP="00263A71">
            <w:pPr>
              <w:pStyle w:val="Tabletext"/>
              <w:ind w:right="57"/>
              <w:jc w:val="right"/>
              <w:rPr>
                <w:sz w:val="6"/>
                <w:szCs w:val="6"/>
              </w:rPr>
            </w:pPr>
          </w:p>
        </w:tc>
        <w:tc>
          <w:tcPr>
            <w:tcW w:w="265" w:type="pct"/>
          </w:tcPr>
          <w:p w:rsidR="00F35B8A" w:rsidRPr="001C1BA1" w:rsidRDefault="00F35B8A" w:rsidP="00263A71">
            <w:pPr>
              <w:pStyle w:val="Tabletext"/>
              <w:ind w:right="57"/>
              <w:jc w:val="right"/>
              <w:rPr>
                <w:sz w:val="6"/>
                <w:szCs w:val="6"/>
              </w:rPr>
            </w:pPr>
          </w:p>
        </w:tc>
        <w:tc>
          <w:tcPr>
            <w:tcW w:w="266" w:type="pct"/>
          </w:tcPr>
          <w:p w:rsidR="00F35B8A" w:rsidRPr="001C1BA1" w:rsidRDefault="00F35B8A" w:rsidP="00263A71">
            <w:pPr>
              <w:pStyle w:val="Tabletext"/>
              <w:ind w:right="57"/>
              <w:jc w:val="right"/>
              <w:rPr>
                <w:sz w:val="6"/>
                <w:szCs w:val="6"/>
              </w:rPr>
            </w:pPr>
          </w:p>
        </w:tc>
        <w:tc>
          <w:tcPr>
            <w:tcW w:w="265" w:type="pct"/>
          </w:tcPr>
          <w:p w:rsidR="00F35B8A" w:rsidRPr="001C1BA1" w:rsidRDefault="00F35B8A" w:rsidP="00263A71">
            <w:pPr>
              <w:pStyle w:val="Tabletext"/>
              <w:ind w:right="57"/>
              <w:jc w:val="right"/>
              <w:rPr>
                <w:sz w:val="6"/>
                <w:szCs w:val="6"/>
              </w:rPr>
            </w:pPr>
          </w:p>
        </w:tc>
        <w:tc>
          <w:tcPr>
            <w:tcW w:w="265" w:type="pct"/>
          </w:tcPr>
          <w:p w:rsidR="00F35B8A" w:rsidRPr="001C1BA1" w:rsidRDefault="00F35B8A" w:rsidP="00263A71">
            <w:pPr>
              <w:pStyle w:val="Tabletext"/>
              <w:ind w:right="57"/>
              <w:jc w:val="right"/>
              <w:rPr>
                <w:sz w:val="6"/>
                <w:szCs w:val="6"/>
              </w:rPr>
            </w:pPr>
          </w:p>
        </w:tc>
      </w:tr>
      <w:tr w:rsidR="00F35B8A" w:rsidRPr="0039657C" w:rsidTr="002B28A4">
        <w:tc>
          <w:tcPr>
            <w:tcW w:w="1284" w:type="pct"/>
          </w:tcPr>
          <w:p w:rsidR="00F35B8A" w:rsidRPr="0039657C" w:rsidRDefault="00F35B8A" w:rsidP="006F35AA">
            <w:pPr>
              <w:pStyle w:val="Tabletext"/>
              <w:rPr>
                <w:szCs w:val="16"/>
              </w:rPr>
            </w:pPr>
            <w:r w:rsidRPr="001162CE">
              <w:rPr>
                <w:rFonts w:cs="Calibri"/>
                <w:szCs w:val="16"/>
              </w:rPr>
              <w:t>Single decision-maker</w:t>
            </w:r>
          </w:p>
        </w:tc>
        <w:tc>
          <w:tcPr>
            <w:tcW w:w="265" w:type="pct"/>
          </w:tcPr>
          <w:p w:rsidR="00F35B8A" w:rsidRPr="0039657C" w:rsidRDefault="00F35B8A" w:rsidP="00263A71">
            <w:pPr>
              <w:pStyle w:val="Tabletext"/>
              <w:ind w:right="57"/>
              <w:jc w:val="right"/>
              <w:rPr>
                <w:szCs w:val="16"/>
              </w:rPr>
            </w:pPr>
            <w:r w:rsidRPr="00E957AC">
              <w:rPr>
                <w:szCs w:val="16"/>
              </w:rPr>
              <w:t>0.031</w:t>
            </w:r>
          </w:p>
        </w:tc>
        <w:tc>
          <w:tcPr>
            <w:tcW w:w="266" w:type="pct"/>
          </w:tcPr>
          <w:p w:rsidR="00F35B8A" w:rsidRPr="0039657C" w:rsidRDefault="00F35B8A" w:rsidP="00263A71">
            <w:pPr>
              <w:pStyle w:val="Tabletext"/>
              <w:ind w:right="57"/>
              <w:jc w:val="right"/>
              <w:rPr>
                <w:szCs w:val="16"/>
              </w:rPr>
            </w:pPr>
            <w:r w:rsidRPr="001162CE">
              <w:rPr>
                <w:szCs w:val="16"/>
              </w:rPr>
              <w:t>0.034</w:t>
            </w:r>
          </w:p>
        </w:tc>
        <w:tc>
          <w:tcPr>
            <w:tcW w:w="266" w:type="pct"/>
          </w:tcPr>
          <w:p w:rsidR="00F35B8A" w:rsidRPr="0039657C" w:rsidRDefault="00F35B8A" w:rsidP="00263A71">
            <w:pPr>
              <w:pStyle w:val="Tabletext"/>
              <w:ind w:right="57"/>
              <w:jc w:val="right"/>
              <w:rPr>
                <w:szCs w:val="16"/>
              </w:rPr>
            </w:pPr>
            <w:r w:rsidRPr="001162CE">
              <w:rPr>
                <w:szCs w:val="16"/>
              </w:rPr>
              <w:t>-0.007</w:t>
            </w:r>
          </w:p>
        </w:tc>
        <w:tc>
          <w:tcPr>
            <w:tcW w:w="265" w:type="pct"/>
          </w:tcPr>
          <w:p w:rsidR="00F35B8A" w:rsidRPr="0039657C" w:rsidRDefault="00F35B8A" w:rsidP="00263A71">
            <w:pPr>
              <w:pStyle w:val="Tabletext"/>
              <w:ind w:right="57"/>
              <w:jc w:val="right"/>
              <w:rPr>
                <w:szCs w:val="16"/>
              </w:rPr>
            </w:pPr>
            <w:r w:rsidRPr="001162CE">
              <w:rPr>
                <w:szCs w:val="16"/>
              </w:rPr>
              <w:t>0.276</w:t>
            </w:r>
          </w:p>
        </w:tc>
        <w:tc>
          <w:tcPr>
            <w:tcW w:w="266" w:type="pct"/>
          </w:tcPr>
          <w:p w:rsidR="00F35B8A" w:rsidRPr="0039657C" w:rsidRDefault="00F35B8A" w:rsidP="00263A71">
            <w:pPr>
              <w:pStyle w:val="Tabletext"/>
              <w:ind w:right="57"/>
              <w:jc w:val="right"/>
              <w:rPr>
                <w:szCs w:val="16"/>
              </w:rPr>
            </w:pPr>
            <w:r w:rsidRPr="001162CE">
              <w:rPr>
                <w:szCs w:val="16"/>
              </w:rPr>
              <w:t>0.006</w:t>
            </w:r>
          </w:p>
        </w:tc>
        <w:tc>
          <w:tcPr>
            <w:tcW w:w="265" w:type="pct"/>
          </w:tcPr>
          <w:p w:rsidR="00F35B8A" w:rsidRPr="0039657C" w:rsidRDefault="00F35B8A" w:rsidP="00263A71">
            <w:pPr>
              <w:pStyle w:val="Tabletext"/>
              <w:ind w:right="57"/>
              <w:jc w:val="right"/>
              <w:rPr>
                <w:szCs w:val="16"/>
              </w:rPr>
            </w:pPr>
            <w:r w:rsidRPr="001162CE">
              <w:rPr>
                <w:szCs w:val="16"/>
              </w:rPr>
              <w:t>0.481</w:t>
            </w:r>
          </w:p>
        </w:tc>
        <w:tc>
          <w:tcPr>
            <w:tcW w:w="266" w:type="pct"/>
          </w:tcPr>
          <w:p w:rsidR="00F35B8A" w:rsidRPr="0039657C" w:rsidRDefault="00F35B8A" w:rsidP="00263A71">
            <w:pPr>
              <w:pStyle w:val="Tabletext"/>
              <w:ind w:right="57"/>
              <w:jc w:val="right"/>
              <w:rPr>
                <w:szCs w:val="16"/>
              </w:rPr>
            </w:pPr>
            <w:r w:rsidRPr="001162CE">
              <w:rPr>
                <w:szCs w:val="16"/>
              </w:rPr>
              <w:t>0.016</w:t>
            </w:r>
          </w:p>
        </w:tc>
        <w:tc>
          <w:tcPr>
            <w:tcW w:w="265" w:type="pct"/>
          </w:tcPr>
          <w:p w:rsidR="00F35B8A" w:rsidRPr="0039657C" w:rsidRDefault="00F35B8A" w:rsidP="00263A71">
            <w:pPr>
              <w:pStyle w:val="Tabletext"/>
              <w:ind w:right="57"/>
              <w:jc w:val="right"/>
              <w:rPr>
                <w:szCs w:val="16"/>
              </w:rPr>
            </w:pPr>
            <w:r w:rsidRPr="001162CE">
              <w:rPr>
                <w:szCs w:val="16"/>
              </w:rPr>
              <w:t>0.091</w:t>
            </w:r>
          </w:p>
        </w:tc>
        <w:tc>
          <w:tcPr>
            <w:tcW w:w="265" w:type="pct"/>
          </w:tcPr>
          <w:p w:rsidR="00F35B8A" w:rsidRPr="0039657C" w:rsidRDefault="00F35B8A" w:rsidP="00263A71">
            <w:pPr>
              <w:pStyle w:val="Tabletext"/>
              <w:ind w:right="57"/>
              <w:jc w:val="right"/>
              <w:rPr>
                <w:szCs w:val="16"/>
              </w:rPr>
            </w:pPr>
            <w:r w:rsidRPr="001162CE">
              <w:rPr>
                <w:szCs w:val="16"/>
              </w:rPr>
              <w:t>0.008</w:t>
            </w:r>
          </w:p>
        </w:tc>
        <w:tc>
          <w:tcPr>
            <w:tcW w:w="266" w:type="pct"/>
          </w:tcPr>
          <w:p w:rsidR="00F35B8A" w:rsidRPr="0039657C" w:rsidRDefault="00F35B8A" w:rsidP="00263A71">
            <w:pPr>
              <w:pStyle w:val="Tabletext"/>
              <w:ind w:right="57"/>
              <w:jc w:val="right"/>
              <w:rPr>
                <w:szCs w:val="16"/>
              </w:rPr>
            </w:pPr>
            <w:r w:rsidRPr="001162CE">
              <w:rPr>
                <w:szCs w:val="16"/>
              </w:rPr>
              <w:t>0.237</w:t>
            </w:r>
          </w:p>
        </w:tc>
        <w:tc>
          <w:tcPr>
            <w:tcW w:w="265" w:type="pct"/>
          </w:tcPr>
          <w:p w:rsidR="00F35B8A" w:rsidRPr="0039657C" w:rsidRDefault="00F35B8A" w:rsidP="00263A71">
            <w:pPr>
              <w:pStyle w:val="Tabletext"/>
              <w:ind w:right="57"/>
              <w:jc w:val="right"/>
              <w:rPr>
                <w:szCs w:val="16"/>
              </w:rPr>
            </w:pPr>
            <w:r w:rsidRPr="001162CE">
              <w:rPr>
                <w:szCs w:val="16"/>
              </w:rPr>
              <w:t>0.011</w:t>
            </w:r>
          </w:p>
        </w:tc>
        <w:tc>
          <w:tcPr>
            <w:tcW w:w="266" w:type="pct"/>
          </w:tcPr>
          <w:p w:rsidR="00F35B8A" w:rsidRPr="0039657C" w:rsidRDefault="00F35B8A" w:rsidP="00263A71">
            <w:pPr>
              <w:pStyle w:val="Tabletext"/>
              <w:ind w:right="57"/>
              <w:jc w:val="right"/>
              <w:rPr>
                <w:szCs w:val="16"/>
              </w:rPr>
            </w:pPr>
            <w:r w:rsidRPr="001162CE">
              <w:rPr>
                <w:szCs w:val="16"/>
              </w:rPr>
              <w:t>0.268</w:t>
            </w:r>
          </w:p>
        </w:tc>
        <w:tc>
          <w:tcPr>
            <w:tcW w:w="265" w:type="pct"/>
          </w:tcPr>
          <w:p w:rsidR="00F35B8A" w:rsidRPr="0039657C" w:rsidRDefault="00F35B8A" w:rsidP="00263A71">
            <w:pPr>
              <w:pStyle w:val="Tabletext"/>
              <w:ind w:right="57"/>
              <w:jc w:val="right"/>
              <w:rPr>
                <w:szCs w:val="16"/>
              </w:rPr>
            </w:pPr>
            <w:r w:rsidRPr="001162CE">
              <w:rPr>
                <w:szCs w:val="16"/>
              </w:rPr>
              <w:t>-0.001</w:t>
            </w:r>
          </w:p>
        </w:tc>
        <w:tc>
          <w:tcPr>
            <w:tcW w:w="265" w:type="pct"/>
          </w:tcPr>
          <w:p w:rsidR="00F35B8A" w:rsidRPr="0039657C" w:rsidRDefault="00F35B8A" w:rsidP="00263A71">
            <w:pPr>
              <w:pStyle w:val="Tabletext"/>
              <w:ind w:right="57"/>
              <w:jc w:val="right"/>
              <w:rPr>
                <w:szCs w:val="16"/>
              </w:rPr>
            </w:pPr>
            <w:r w:rsidRPr="001162CE">
              <w:rPr>
                <w:szCs w:val="16"/>
              </w:rPr>
              <w:t>0.851</w:t>
            </w:r>
          </w:p>
        </w:tc>
      </w:tr>
      <w:tr w:rsidR="00F35B8A" w:rsidRPr="0039657C" w:rsidTr="002B28A4">
        <w:tc>
          <w:tcPr>
            <w:tcW w:w="1284" w:type="pct"/>
          </w:tcPr>
          <w:p w:rsidR="00F35B8A" w:rsidRPr="0039657C" w:rsidRDefault="00F35B8A" w:rsidP="006F35AA">
            <w:pPr>
              <w:pStyle w:val="Tabletext"/>
              <w:rPr>
                <w:szCs w:val="16"/>
              </w:rPr>
            </w:pPr>
            <w:r w:rsidRPr="001162CE">
              <w:rPr>
                <w:rFonts w:cs="Calibri"/>
                <w:szCs w:val="16"/>
              </w:rPr>
              <w:t>Natural logarithm of total sales</w:t>
            </w:r>
          </w:p>
        </w:tc>
        <w:tc>
          <w:tcPr>
            <w:tcW w:w="265" w:type="pct"/>
          </w:tcPr>
          <w:p w:rsidR="00F35B8A" w:rsidRPr="0039657C" w:rsidRDefault="00F35B8A" w:rsidP="00263A71">
            <w:pPr>
              <w:pStyle w:val="Tabletext"/>
              <w:ind w:right="57"/>
              <w:jc w:val="right"/>
              <w:rPr>
                <w:szCs w:val="16"/>
              </w:rPr>
            </w:pPr>
            <w:r w:rsidRPr="00E957AC">
              <w:rPr>
                <w:szCs w:val="16"/>
              </w:rPr>
              <w:t>0.005</w:t>
            </w:r>
          </w:p>
        </w:tc>
        <w:tc>
          <w:tcPr>
            <w:tcW w:w="266" w:type="pct"/>
          </w:tcPr>
          <w:p w:rsidR="00F35B8A" w:rsidRPr="0039657C" w:rsidRDefault="00F35B8A" w:rsidP="00263A71">
            <w:pPr>
              <w:pStyle w:val="Tabletext"/>
              <w:ind w:right="57"/>
              <w:jc w:val="right"/>
              <w:rPr>
                <w:szCs w:val="16"/>
              </w:rPr>
            </w:pPr>
            <w:r w:rsidRPr="001162CE">
              <w:rPr>
                <w:szCs w:val="16"/>
              </w:rPr>
              <w:t>0.376</w:t>
            </w:r>
          </w:p>
        </w:tc>
        <w:tc>
          <w:tcPr>
            <w:tcW w:w="266" w:type="pct"/>
          </w:tcPr>
          <w:p w:rsidR="00F35B8A" w:rsidRPr="0039657C" w:rsidRDefault="00F35B8A" w:rsidP="00263A71">
            <w:pPr>
              <w:pStyle w:val="Tabletext"/>
              <w:ind w:right="57"/>
              <w:jc w:val="right"/>
              <w:rPr>
                <w:szCs w:val="16"/>
              </w:rPr>
            </w:pPr>
            <w:r w:rsidRPr="001162CE">
              <w:rPr>
                <w:szCs w:val="16"/>
              </w:rPr>
              <w:t>0.002</w:t>
            </w:r>
          </w:p>
        </w:tc>
        <w:tc>
          <w:tcPr>
            <w:tcW w:w="265" w:type="pct"/>
          </w:tcPr>
          <w:p w:rsidR="00F35B8A" w:rsidRPr="0039657C" w:rsidRDefault="00F35B8A" w:rsidP="00263A71">
            <w:pPr>
              <w:pStyle w:val="Tabletext"/>
              <w:ind w:right="57"/>
              <w:jc w:val="right"/>
              <w:rPr>
                <w:szCs w:val="16"/>
              </w:rPr>
            </w:pPr>
            <w:r w:rsidRPr="001162CE">
              <w:rPr>
                <w:szCs w:val="16"/>
              </w:rPr>
              <w:t>0.481</w:t>
            </w:r>
          </w:p>
        </w:tc>
        <w:tc>
          <w:tcPr>
            <w:tcW w:w="266" w:type="pct"/>
          </w:tcPr>
          <w:p w:rsidR="00F35B8A" w:rsidRPr="0039657C" w:rsidRDefault="00F35B8A" w:rsidP="00263A71">
            <w:pPr>
              <w:pStyle w:val="Tabletext"/>
              <w:ind w:right="57"/>
              <w:jc w:val="right"/>
              <w:rPr>
                <w:szCs w:val="16"/>
              </w:rPr>
            </w:pPr>
            <w:r w:rsidRPr="001162CE">
              <w:rPr>
                <w:szCs w:val="16"/>
              </w:rPr>
              <w:t>-0.002</w:t>
            </w:r>
          </w:p>
        </w:tc>
        <w:tc>
          <w:tcPr>
            <w:tcW w:w="265" w:type="pct"/>
          </w:tcPr>
          <w:p w:rsidR="00F35B8A" w:rsidRPr="0039657C" w:rsidRDefault="00F35B8A" w:rsidP="00263A71">
            <w:pPr>
              <w:pStyle w:val="Tabletext"/>
              <w:ind w:right="57"/>
              <w:jc w:val="right"/>
              <w:rPr>
                <w:szCs w:val="16"/>
              </w:rPr>
            </w:pPr>
            <w:r w:rsidRPr="001162CE">
              <w:rPr>
                <w:szCs w:val="16"/>
              </w:rPr>
              <w:t>0.541</w:t>
            </w:r>
          </w:p>
        </w:tc>
        <w:tc>
          <w:tcPr>
            <w:tcW w:w="266" w:type="pct"/>
          </w:tcPr>
          <w:p w:rsidR="00F35B8A" w:rsidRPr="0039657C" w:rsidRDefault="00F35B8A" w:rsidP="00263A71">
            <w:pPr>
              <w:pStyle w:val="Tabletext"/>
              <w:ind w:right="57"/>
              <w:jc w:val="right"/>
              <w:rPr>
                <w:szCs w:val="16"/>
              </w:rPr>
            </w:pPr>
            <w:r w:rsidRPr="001162CE">
              <w:rPr>
                <w:szCs w:val="16"/>
              </w:rPr>
              <w:t>0.003</w:t>
            </w:r>
          </w:p>
        </w:tc>
        <w:tc>
          <w:tcPr>
            <w:tcW w:w="265" w:type="pct"/>
          </w:tcPr>
          <w:p w:rsidR="00F35B8A" w:rsidRPr="0039657C" w:rsidRDefault="00F35B8A" w:rsidP="00263A71">
            <w:pPr>
              <w:pStyle w:val="Tabletext"/>
              <w:ind w:right="57"/>
              <w:jc w:val="right"/>
              <w:rPr>
                <w:szCs w:val="16"/>
              </w:rPr>
            </w:pPr>
            <w:r w:rsidRPr="001162CE">
              <w:rPr>
                <w:szCs w:val="16"/>
              </w:rPr>
              <w:t>0.393</w:t>
            </w:r>
          </w:p>
        </w:tc>
        <w:tc>
          <w:tcPr>
            <w:tcW w:w="265" w:type="pct"/>
          </w:tcPr>
          <w:p w:rsidR="00F35B8A" w:rsidRPr="0039657C" w:rsidRDefault="00F35B8A" w:rsidP="00263A71">
            <w:pPr>
              <w:pStyle w:val="Tabletext"/>
              <w:ind w:right="57"/>
              <w:jc w:val="right"/>
              <w:rPr>
                <w:szCs w:val="16"/>
              </w:rPr>
            </w:pPr>
            <w:r w:rsidRPr="001162CE">
              <w:rPr>
                <w:szCs w:val="16"/>
              </w:rPr>
              <w:t>0.000</w:t>
            </w:r>
          </w:p>
        </w:tc>
        <w:tc>
          <w:tcPr>
            <w:tcW w:w="266" w:type="pct"/>
          </w:tcPr>
          <w:p w:rsidR="00F35B8A" w:rsidRPr="0039657C" w:rsidRDefault="00F35B8A" w:rsidP="00263A71">
            <w:pPr>
              <w:pStyle w:val="Tabletext"/>
              <w:ind w:right="57"/>
              <w:jc w:val="right"/>
              <w:rPr>
                <w:szCs w:val="16"/>
              </w:rPr>
            </w:pPr>
            <w:r w:rsidRPr="001162CE">
              <w:rPr>
                <w:szCs w:val="16"/>
              </w:rPr>
              <w:t>0.986</w:t>
            </w:r>
          </w:p>
        </w:tc>
        <w:tc>
          <w:tcPr>
            <w:tcW w:w="265" w:type="pct"/>
          </w:tcPr>
          <w:p w:rsidR="00F35B8A" w:rsidRPr="0039657C" w:rsidRDefault="00F35B8A" w:rsidP="00263A71">
            <w:pPr>
              <w:pStyle w:val="Tabletext"/>
              <w:ind w:right="57"/>
              <w:jc w:val="right"/>
              <w:rPr>
                <w:szCs w:val="16"/>
              </w:rPr>
            </w:pPr>
            <w:r w:rsidRPr="001162CE">
              <w:rPr>
                <w:szCs w:val="16"/>
              </w:rPr>
              <w:t>0.001</w:t>
            </w:r>
          </w:p>
        </w:tc>
        <w:tc>
          <w:tcPr>
            <w:tcW w:w="266" w:type="pct"/>
          </w:tcPr>
          <w:p w:rsidR="00F35B8A" w:rsidRPr="0039657C" w:rsidRDefault="00F35B8A" w:rsidP="00263A71">
            <w:pPr>
              <w:pStyle w:val="Tabletext"/>
              <w:ind w:right="57"/>
              <w:jc w:val="right"/>
              <w:rPr>
                <w:szCs w:val="16"/>
              </w:rPr>
            </w:pPr>
            <w:r w:rsidRPr="001162CE">
              <w:rPr>
                <w:szCs w:val="16"/>
              </w:rPr>
              <w:t>0.727</w:t>
            </w:r>
          </w:p>
        </w:tc>
        <w:tc>
          <w:tcPr>
            <w:tcW w:w="265" w:type="pct"/>
          </w:tcPr>
          <w:p w:rsidR="00F35B8A" w:rsidRPr="0039657C" w:rsidRDefault="00F35B8A" w:rsidP="00263A71">
            <w:pPr>
              <w:pStyle w:val="Tabletext"/>
              <w:ind w:right="57"/>
              <w:jc w:val="right"/>
              <w:rPr>
                <w:szCs w:val="16"/>
              </w:rPr>
            </w:pPr>
            <w:r w:rsidRPr="001162CE">
              <w:rPr>
                <w:szCs w:val="16"/>
              </w:rPr>
              <w:t>-0.001</w:t>
            </w:r>
          </w:p>
        </w:tc>
        <w:tc>
          <w:tcPr>
            <w:tcW w:w="265" w:type="pct"/>
          </w:tcPr>
          <w:p w:rsidR="00F35B8A" w:rsidRPr="0039657C" w:rsidRDefault="00F35B8A" w:rsidP="00263A71">
            <w:pPr>
              <w:pStyle w:val="Tabletext"/>
              <w:ind w:right="57"/>
              <w:jc w:val="right"/>
              <w:rPr>
                <w:szCs w:val="16"/>
              </w:rPr>
            </w:pPr>
            <w:r w:rsidRPr="001162CE">
              <w:rPr>
                <w:szCs w:val="16"/>
              </w:rPr>
              <w:t>0.708</w:t>
            </w:r>
          </w:p>
        </w:tc>
      </w:tr>
      <w:tr w:rsidR="00F35B8A" w:rsidRPr="001C1BA1" w:rsidTr="002B28A4">
        <w:tc>
          <w:tcPr>
            <w:tcW w:w="5000" w:type="pct"/>
            <w:gridSpan w:val="15"/>
          </w:tcPr>
          <w:p w:rsidR="00F35B8A" w:rsidRPr="001C1BA1" w:rsidDel="0039657C" w:rsidRDefault="00F35B8A" w:rsidP="006F35AA">
            <w:pPr>
              <w:pStyle w:val="Tablehead3"/>
              <w:rPr>
                <w:i w:val="0"/>
                <w:sz w:val="6"/>
                <w:szCs w:val="6"/>
              </w:rPr>
            </w:pPr>
          </w:p>
        </w:tc>
      </w:tr>
      <w:tr w:rsidR="00F35B8A" w:rsidRPr="0039657C" w:rsidTr="002B28A4">
        <w:tc>
          <w:tcPr>
            <w:tcW w:w="5000" w:type="pct"/>
            <w:gridSpan w:val="15"/>
          </w:tcPr>
          <w:p w:rsidR="00F35B8A" w:rsidRDefault="00F35B8A" w:rsidP="006F35AA">
            <w:pPr>
              <w:pStyle w:val="Tablehead3"/>
              <w:rPr>
                <w:sz w:val="16"/>
                <w:szCs w:val="16"/>
              </w:rPr>
            </w:pPr>
            <w:r>
              <w:rPr>
                <w:sz w:val="16"/>
                <w:szCs w:val="16"/>
              </w:rPr>
              <w:t>Market structure</w:t>
            </w:r>
            <w:r w:rsidRPr="001162CE">
              <w:rPr>
                <w:sz w:val="16"/>
                <w:szCs w:val="16"/>
              </w:rPr>
              <w:t xml:space="preserve"> (</w:t>
            </w:r>
            <w:r>
              <w:rPr>
                <w:sz w:val="16"/>
                <w:szCs w:val="16"/>
              </w:rPr>
              <w:t>Reference category: n</w:t>
            </w:r>
            <w:r w:rsidRPr="001162CE">
              <w:rPr>
                <w:sz w:val="16"/>
                <w:szCs w:val="16"/>
              </w:rPr>
              <w:t>o competitors)</w:t>
            </w:r>
          </w:p>
        </w:tc>
      </w:tr>
      <w:tr w:rsidR="00F35B8A" w:rsidRPr="0039657C" w:rsidTr="002B28A4">
        <w:tc>
          <w:tcPr>
            <w:tcW w:w="1284" w:type="pct"/>
          </w:tcPr>
          <w:p w:rsidR="00F35B8A" w:rsidRPr="0039657C" w:rsidRDefault="00F35B8A" w:rsidP="006F35AA">
            <w:pPr>
              <w:pStyle w:val="Tabletext"/>
              <w:rPr>
                <w:szCs w:val="16"/>
              </w:rPr>
            </w:pPr>
            <w:r w:rsidRPr="00E957AC">
              <w:rPr>
                <w:szCs w:val="16"/>
              </w:rPr>
              <w:t>One or two</w:t>
            </w:r>
            <w:r>
              <w:rPr>
                <w:szCs w:val="16"/>
              </w:rPr>
              <w:t xml:space="preserve"> competitors</w:t>
            </w:r>
          </w:p>
        </w:tc>
        <w:tc>
          <w:tcPr>
            <w:tcW w:w="265" w:type="pct"/>
          </w:tcPr>
          <w:p w:rsidR="00F35B8A" w:rsidRPr="0039657C" w:rsidRDefault="00F35B8A" w:rsidP="00263A71">
            <w:pPr>
              <w:pStyle w:val="Tabletext"/>
              <w:ind w:right="57"/>
              <w:jc w:val="right"/>
              <w:rPr>
                <w:szCs w:val="16"/>
              </w:rPr>
            </w:pPr>
            <w:r w:rsidRPr="00E957AC">
              <w:rPr>
                <w:szCs w:val="16"/>
              </w:rPr>
              <w:t>0.088</w:t>
            </w:r>
          </w:p>
        </w:tc>
        <w:tc>
          <w:tcPr>
            <w:tcW w:w="266" w:type="pct"/>
          </w:tcPr>
          <w:p w:rsidR="00F35B8A" w:rsidRPr="0039657C" w:rsidRDefault="00F35B8A" w:rsidP="00263A71">
            <w:pPr>
              <w:pStyle w:val="Tabletext"/>
              <w:ind w:right="57"/>
              <w:jc w:val="right"/>
              <w:rPr>
                <w:szCs w:val="16"/>
              </w:rPr>
            </w:pPr>
            <w:r w:rsidRPr="001162CE">
              <w:rPr>
                <w:szCs w:val="16"/>
              </w:rPr>
              <w:t>0.008</w:t>
            </w:r>
          </w:p>
        </w:tc>
        <w:tc>
          <w:tcPr>
            <w:tcW w:w="266" w:type="pct"/>
          </w:tcPr>
          <w:p w:rsidR="00F35B8A" w:rsidRPr="0039657C" w:rsidRDefault="00F35B8A" w:rsidP="00263A71">
            <w:pPr>
              <w:pStyle w:val="Tabletext"/>
              <w:ind w:right="57"/>
              <w:jc w:val="right"/>
              <w:rPr>
                <w:szCs w:val="16"/>
              </w:rPr>
            </w:pPr>
            <w:r w:rsidRPr="001162CE">
              <w:rPr>
                <w:szCs w:val="16"/>
              </w:rPr>
              <w:t>0.059</w:t>
            </w:r>
          </w:p>
        </w:tc>
        <w:tc>
          <w:tcPr>
            <w:tcW w:w="265" w:type="pct"/>
          </w:tcPr>
          <w:p w:rsidR="00F35B8A" w:rsidRPr="0039657C" w:rsidRDefault="00F35B8A" w:rsidP="00263A71">
            <w:pPr>
              <w:pStyle w:val="Tabletext"/>
              <w:ind w:right="57"/>
              <w:jc w:val="right"/>
              <w:rPr>
                <w:szCs w:val="16"/>
              </w:rPr>
            </w:pPr>
            <w:r w:rsidRPr="001162CE">
              <w:rPr>
                <w:szCs w:val="16"/>
              </w:rPr>
              <w:t>0.003</w:t>
            </w:r>
          </w:p>
        </w:tc>
        <w:tc>
          <w:tcPr>
            <w:tcW w:w="266" w:type="pct"/>
          </w:tcPr>
          <w:p w:rsidR="00F35B8A" w:rsidRPr="0039657C" w:rsidRDefault="00F35B8A" w:rsidP="00263A71">
            <w:pPr>
              <w:pStyle w:val="Tabletext"/>
              <w:ind w:right="57"/>
              <w:jc w:val="right"/>
              <w:rPr>
                <w:szCs w:val="16"/>
              </w:rPr>
            </w:pPr>
            <w:r w:rsidRPr="001162CE">
              <w:rPr>
                <w:szCs w:val="16"/>
              </w:rPr>
              <w:t>0.060</w:t>
            </w:r>
          </w:p>
        </w:tc>
        <w:tc>
          <w:tcPr>
            <w:tcW w:w="265" w:type="pct"/>
          </w:tcPr>
          <w:p w:rsidR="00F35B8A" w:rsidRPr="0039657C" w:rsidRDefault="00F35B8A" w:rsidP="00263A71">
            <w:pPr>
              <w:pStyle w:val="Tabletext"/>
              <w:ind w:right="57"/>
              <w:jc w:val="right"/>
              <w:rPr>
                <w:szCs w:val="16"/>
              </w:rPr>
            </w:pPr>
            <w:r w:rsidRPr="001162CE">
              <w:rPr>
                <w:szCs w:val="16"/>
              </w:rPr>
              <w:t>0.009</w:t>
            </w:r>
          </w:p>
        </w:tc>
        <w:tc>
          <w:tcPr>
            <w:tcW w:w="266" w:type="pct"/>
          </w:tcPr>
          <w:p w:rsidR="00F35B8A" w:rsidRPr="0039657C" w:rsidRDefault="00F35B8A" w:rsidP="00263A71">
            <w:pPr>
              <w:pStyle w:val="Tabletext"/>
              <w:ind w:right="57"/>
              <w:jc w:val="right"/>
              <w:rPr>
                <w:szCs w:val="16"/>
              </w:rPr>
            </w:pPr>
            <w:r w:rsidRPr="001162CE">
              <w:rPr>
                <w:szCs w:val="16"/>
              </w:rPr>
              <w:t>0.079</w:t>
            </w:r>
          </w:p>
        </w:tc>
        <w:tc>
          <w:tcPr>
            <w:tcW w:w="265" w:type="pct"/>
          </w:tcPr>
          <w:p w:rsidR="00F35B8A" w:rsidRPr="0039657C" w:rsidRDefault="00F35B8A" w:rsidP="00263A71">
            <w:pPr>
              <w:pStyle w:val="Tabletext"/>
              <w:ind w:right="57"/>
              <w:jc w:val="right"/>
              <w:rPr>
                <w:szCs w:val="16"/>
              </w:rPr>
            </w:pPr>
            <w:r w:rsidRPr="001162CE">
              <w:rPr>
                <w:szCs w:val="16"/>
              </w:rPr>
              <w:t>0.002</w:t>
            </w:r>
          </w:p>
        </w:tc>
        <w:tc>
          <w:tcPr>
            <w:tcW w:w="265" w:type="pct"/>
          </w:tcPr>
          <w:p w:rsidR="00F35B8A" w:rsidRPr="0039657C" w:rsidRDefault="00F35B8A" w:rsidP="00263A71">
            <w:pPr>
              <w:pStyle w:val="Tabletext"/>
              <w:ind w:right="57"/>
              <w:jc w:val="right"/>
              <w:rPr>
                <w:szCs w:val="16"/>
              </w:rPr>
            </w:pPr>
            <w:r w:rsidRPr="001162CE">
              <w:rPr>
                <w:szCs w:val="16"/>
              </w:rPr>
              <w:t>0.022</w:t>
            </w:r>
          </w:p>
        </w:tc>
        <w:tc>
          <w:tcPr>
            <w:tcW w:w="266" w:type="pct"/>
          </w:tcPr>
          <w:p w:rsidR="00F35B8A" w:rsidRPr="0039657C" w:rsidRDefault="00F35B8A" w:rsidP="00263A71">
            <w:pPr>
              <w:pStyle w:val="Tabletext"/>
              <w:ind w:right="57"/>
              <w:jc w:val="right"/>
              <w:rPr>
                <w:szCs w:val="16"/>
              </w:rPr>
            </w:pPr>
            <w:r w:rsidRPr="001162CE">
              <w:rPr>
                <w:szCs w:val="16"/>
              </w:rPr>
              <w:t>0.143</w:t>
            </w:r>
          </w:p>
        </w:tc>
        <w:tc>
          <w:tcPr>
            <w:tcW w:w="265" w:type="pct"/>
          </w:tcPr>
          <w:p w:rsidR="00F35B8A" w:rsidRPr="0039657C" w:rsidRDefault="00F35B8A" w:rsidP="00263A71">
            <w:pPr>
              <w:pStyle w:val="Tabletext"/>
              <w:ind w:right="57"/>
              <w:jc w:val="right"/>
              <w:rPr>
                <w:szCs w:val="16"/>
              </w:rPr>
            </w:pPr>
            <w:r w:rsidRPr="001162CE">
              <w:rPr>
                <w:szCs w:val="16"/>
              </w:rPr>
              <w:t>0.038</w:t>
            </w:r>
          </w:p>
        </w:tc>
        <w:tc>
          <w:tcPr>
            <w:tcW w:w="266" w:type="pct"/>
          </w:tcPr>
          <w:p w:rsidR="00F35B8A" w:rsidRPr="0039657C" w:rsidRDefault="00F35B8A" w:rsidP="00263A71">
            <w:pPr>
              <w:pStyle w:val="Tabletext"/>
              <w:ind w:right="57"/>
              <w:jc w:val="right"/>
              <w:rPr>
                <w:szCs w:val="16"/>
              </w:rPr>
            </w:pPr>
            <w:r w:rsidRPr="001162CE">
              <w:rPr>
                <w:szCs w:val="16"/>
              </w:rPr>
              <w:t>0.093</w:t>
            </w:r>
          </w:p>
        </w:tc>
        <w:tc>
          <w:tcPr>
            <w:tcW w:w="265" w:type="pct"/>
          </w:tcPr>
          <w:p w:rsidR="00F35B8A" w:rsidRPr="0039657C" w:rsidRDefault="00F35B8A" w:rsidP="00263A71">
            <w:pPr>
              <w:pStyle w:val="Tabletext"/>
              <w:ind w:right="57"/>
              <w:jc w:val="right"/>
              <w:rPr>
                <w:szCs w:val="16"/>
              </w:rPr>
            </w:pPr>
            <w:r w:rsidRPr="001162CE">
              <w:rPr>
                <w:szCs w:val="16"/>
              </w:rPr>
              <w:t>0.006</w:t>
            </w:r>
          </w:p>
        </w:tc>
        <w:tc>
          <w:tcPr>
            <w:tcW w:w="265" w:type="pct"/>
          </w:tcPr>
          <w:p w:rsidR="00F35B8A" w:rsidRPr="0039657C" w:rsidRDefault="00F35B8A" w:rsidP="00263A71">
            <w:pPr>
              <w:pStyle w:val="Tabletext"/>
              <w:ind w:right="57"/>
              <w:jc w:val="right"/>
              <w:rPr>
                <w:szCs w:val="16"/>
              </w:rPr>
            </w:pPr>
            <w:r w:rsidRPr="001162CE">
              <w:rPr>
                <w:szCs w:val="16"/>
              </w:rPr>
              <w:t>0.653</w:t>
            </w:r>
          </w:p>
        </w:tc>
      </w:tr>
      <w:tr w:rsidR="00F35B8A" w:rsidRPr="0039657C" w:rsidTr="002B28A4">
        <w:tc>
          <w:tcPr>
            <w:tcW w:w="1284" w:type="pct"/>
          </w:tcPr>
          <w:p w:rsidR="00F35B8A" w:rsidRPr="0039657C" w:rsidRDefault="00F35B8A" w:rsidP="006F35AA">
            <w:pPr>
              <w:pStyle w:val="Tabletext"/>
              <w:rPr>
                <w:szCs w:val="16"/>
              </w:rPr>
            </w:pPr>
            <w:r w:rsidRPr="00E957AC">
              <w:rPr>
                <w:szCs w:val="16"/>
              </w:rPr>
              <w:t>Three or more</w:t>
            </w:r>
            <w:r>
              <w:rPr>
                <w:szCs w:val="16"/>
              </w:rPr>
              <w:t xml:space="preserve"> competitors</w:t>
            </w:r>
          </w:p>
        </w:tc>
        <w:tc>
          <w:tcPr>
            <w:tcW w:w="265" w:type="pct"/>
          </w:tcPr>
          <w:p w:rsidR="00F35B8A" w:rsidRPr="0039657C" w:rsidRDefault="00F35B8A" w:rsidP="00263A71">
            <w:pPr>
              <w:pStyle w:val="Tabletext"/>
              <w:ind w:right="57"/>
              <w:jc w:val="right"/>
              <w:rPr>
                <w:szCs w:val="16"/>
              </w:rPr>
            </w:pPr>
            <w:r w:rsidRPr="00E957AC">
              <w:rPr>
                <w:szCs w:val="16"/>
              </w:rPr>
              <w:t>0.087</w:t>
            </w:r>
          </w:p>
        </w:tc>
        <w:tc>
          <w:tcPr>
            <w:tcW w:w="266" w:type="pct"/>
          </w:tcPr>
          <w:p w:rsidR="00F35B8A" w:rsidRPr="0039657C" w:rsidRDefault="00F35B8A" w:rsidP="00263A71">
            <w:pPr>
              <w:pStyle w:val="Tabletext"/>
              <w:ind w:right="57"/>
              <w:jc w:val="right"/>
              <w:rPr>
                <w:szCs w:val="16"/>
              </w:rPr>
            </w:pPr>
            <w:r w:rsidRPr="001162CE">
              <w:rPr>
                <w:szCs w:val="16"/>
              </w:rPr>
              <w:t>0.000</w:t>
            </w:r>
          </w:p>
        </w:tc>
        <w:tc>
          <w:tcPr>
            <w:tcW w:w="266" w:type="pct"/>
          </w:tcPr>
          <w:p w:rsidR="00F35B8A" w:rsidRPr="0039657C" w:rsidRDefault="00F35B8A" w:rsidP="00263A71">
            <w:pPr>
              <w:pStyle w:val="Tabletext"/>
              <w:ind w:right="57"/>
              <w:jc w:val="right"/>
              <w:rPr>
                <w:szCs w:val="16"/>
              </w:rPr>
            </w:pPr>
            <w:r w:rsidRPr="001162CE">
              <w:rPr>
                <w:szCs w:val="16"/>
              </w:rPr>
              <w:t>0.026</w:t>
            </w:r>
          </w:p>
        </w:tc>
        <w:tc>
          <w:tcPr>
            <w:tcW w:w="265" w:type="pct"/>
          </w:tcPr>
          <w:p w:rsidR="00F35B8A" w:rsidRPr="0039657C" w:rsidRDefault="00F35B8A" w:rsidP="00263A71">
            <w:pPr>
              <w:pStyle w:val="Tabletext"/>
              <w:ind w:right="57"/>
              <w:jc w:val="right"/>
              <w:rPr>
                <w:szCs w:val="16"/>
              </w:rPr>
            </w:pPr>
            <w:r w:rsidRPr="001162CE">
              <w:rPr>
                <w:szCs w:val="16"/>
              </w:rPr>
              <w:t>0.008</w:t>
            </w:r>
          </w:p>
        </w:tc>
        <w:tc>
          <w:tcPr>
            <w:tcW w:w="266" w:type="pct"/>
          </w:tcPr>
          <w:p w:rsidR="00F35B8A" w:rsidRPr="0039657C" w:rsidRDefault="00F35B8A" w:rsidP="00263A71">
            <w:pPr>
              <w:pStyle w:val="Tabletext"/>
              <w:ind w:right="57"/>
              <w:jc w:val="right"/>
              <w:rPr>
                <w:szCs w:val="16"/>
              </w:rPr>
            </w:pPr>
            <w:r w:rsidRPr="001162CE">
              <w:rPr>
                <w:szCs w:val="16"/>
              </w:rPr>
              <w:t>0.047</w:t>
            </w:r>
          </w:p>
        </w:tc>
        <w:tc>
          <w:tcPr>
            <w:tcW w:w="265" w:type="pct"/>
          </w:tcPr>
          <w:p w:rsidR="00F35B8A" w:rsidRPr="0039657C" w:rsidRDefault="00F35B8A" w:rsidP="00263A71">
            <w:pPr>
              <w:pStyle w:val="Tabletext"/>
              <w:ind w:right="57"/>
              <w:jc w:val="right"/>
              <w:rPr>
                <w:szCs w:val="16"/>
              </w:rPr>
            </w:pPr>
            <w:r w:rsidRPr="001162CE">
              <w:rPr>
                <w:szCs w:val="16"/>
              </w:rPr>
              <w:t>0.000</w:t>
            </w:r>
          </w:p>
        </w:tc>
        <w:tc>
          <w:tcPr>
            <w:tcW w:w="266" w:type="pct"/>
          </w:tcPr>
          <w:p w:rsidR="00F35B8A" w:rsidRPr="0039657C" w:rsidRDefault="00F35B8A" w:rsidP="00263A71">
            <w:pPr>
              <w:pStyle w:val="Tabletext"/>
              <w:ind w:right="57"/>
              <w:jc w:val="right"/>
              <w:rPr>
                <w:szCs w:val="16"/>
              </w:rPr>
            </w:pPr>
            <w:r w:rsidRPr="001162CE">
              <w:rPr>
                <w:szCs w:val="16"/>
              </w:rPr>
              <w:t>0.044</w:t>
            </w:r>
          </w:p>
        </w:tc>
        <w:tc>
          <w:tcPr>
            <w:tcW w:w="265" w:type="pct"/>
          </w:tcPr>
          <w:p w:rsidR="00F35B8A" w:rsidRPr="0039657C" w:rsidRDefault="00F35B8A" w:rsidP="00263A71">
            <w:pPr>
              <w:pStyle w:val="Tabletext"/>
              <w:ind w:right="57"/>
              <w:jc w:val="right"/>
              <w:rPr>
                <w:szCs w:val="16"/>
              </w:rPr>
            </w:pPr>
            <w:r w:rsidRPr="001162CE">
              <w:rPr>
                <w:szCs w:val="16"/>
              </w:rPr>
              <w:t>0.001</w:t>
            </w:r>
          </w:p>
        </w:tc>
        <w:tc>
          <w:tcPr>
            <w:tcW w:w="265" w:type="pct"/>
          </w:tcPr>
          <w:p w:rsidR="00F35B8A" w:rsidRPr="0039657C" w:rsidRDefault="00F35B8A" w:rsidP="00263A71">
            <w:pPr>
              <w:pStyle w:val="Tabletext"/>
              <w:ind w:right="57"/>
              <w:jc w:val="right"/>
              <w:rPr>
                <w:szCs w:val="16"/>
              </w:rPr>
            </w:pPr>
            <w:r w:rsidRPr="001162CE">
              <w:rPr>
                <w:szCs w:val="16"/>
              </w:rPr>
              <w:t>0.016</w:t>
            </w:r>
          </w:p>
        </w:tc>
        <w:tc>
          <w:tcPr>
            <w:tcW w:w="266" w:type="pct"/>
          </w:tcPr>
          <w:p w:rsidR="00F35B8A" w:rsidRPr="0039657C" w:rsidRDefault="00F35B8A" w:rsidP="00263A71">
            <w:pPr>
              <w:pStyle w:val="Tabletext"/>
              <w:ind w:right="57"/>
              <w:jc w:val="right"/>
              <w:rPr>
                <w:szCs w:val="16"/>
              </w:rPr>
            </w:pPr>
            <w:r w:rsidRPr="001162CE">
              <w:rPr>
                <w:szCs w:val="16"/>
              </w:rPr>
              <w:t>0.061</w:t>
            </w:r>
          </w:p>
        </w:tc>
        <w:tc>
          <w:tcPr>
            <w:tcW w:w="265" w:type="pct"/>
          </w:tcPr>
          <w:p w:rsidR="00F35B8A" w:rsidRPr="0039657C" w:rsidRDefault="00F35B8A" w:rsidP="00263A71">
            <w:pPr>
              <w:pStyle w:val="Tabletext"/>
              <w:ind w:right="57"/>
              <w:jc w:val="right"/>
              <w:rPr>
                <w:szCs w:val="16"/>
              </w:rPr>
            </w:pPr>
            <w:r w:rsidRPr="001162CE">
              <w:rPr>
                <w:szCs w:val="16"/>
              </w:rPr>
              <w:t>0.037</w:t>
            </w:r>
          </w:p>
        </w:tc>
        <w:tc>
          <w:tcPr>
            <w:tcW w:w="266" w:type="pct"/>
          </w:tcPr>
          <w:p w:rsidR="00F35B8A" w:rsidRPr="0039657C" w:rsidRDefault="00F35B8A" w:rsidP="00263A71">
            <w:pPr>
              <w:pStyle w:val="Tabletext"/>
              <w:ind w:right="57"/>
              <w:jc w:val="right"/>
              <w:rPr>
                <w:szCs w:val="16"/>
              </w:rPr>
            </w:pPr>
            <w:r w:rsidRPr="001162CE">
              <w:rPr>
                <w:szCs w:val="16"/>
              </w:rPr>
              <w:t>0.008</w:t>
            </w:r>
          </w:p>
        </w:tc>
        <w:tc>
          <w:tcPr>
            <w:tcW w:w="265" w:type="pct"/>
          </w:tcPr>
          <w:p w:rsidR="00F35B8A" w:rsidRPr="0039657C" w:rsidRDefault="00F35B8A" w:rsidP="00263A71">
            <w:pPr>
              <w:pStyle w:val="Tabletext"/>
              <w:ind w:right="57"/>
              <w:jc w:val="right"/>
              <w:rPr>
                <w:szCs w:val="16"/>
              </w:rPr>
            </w:pPr>
            <w:r w:rsidRPr="001162CE">
              <w:rPr>
                <w:szCs w:val="16"/>
              </w:rPr>
              <w:t>0.016</w:t>
            </w:r>
          </w:p>
        </w:tc>
        <w:tc>
          <w:tcPr>
            <w:tcW w:w="265" w:type="pct"/>
          </w:tcPr>
          <w:p w:rsidR="00F35B8A" w:rsidRPr="0039657C" w:rsidRDefault="00F35B8A" w:rsidP="00263A71">
            <w:pPr>
              <w:pStyle w:val="Tabletext"/>
              <w:ind w:right="57"/>
              <w:jc w:val="right"/>
              <w:rPr>
                <w:szCs w:val="16"/>
              </w:rPr>
            </w:pPr>
            <w:r w:rsidRPr="001162CE">
              <w:rPr>
                <w:szCs w:val="16"/>
              </w:rPr>
              <w:t>0.027</w:t>
            </w:r>
          </w:p>
        </w:tc>
      </w:tr>
      <w:tr w:rsidR="00F35B8A" w:rsidRPr="001C1BA1" w:rsidTr="002B28A4">
        <w:tc>
          <w:tcPr>
            <w:tcW w:w="5000" w:type="pct"/>
            <w:gridSpan w:val="15"/>
            <w:tcBorders>
              <w:bottom w:val="single" w:sz="4" w:space="0" w:color="auto"/>
            </w:tcBorders>
          </w:tcPr>
          <w:p w:rsidR="00F35B8A" w:rsidRPr="001C1BA1" w:rsidRDefault="00F35B8A" w:rsidP="006F35AA">
            <w:pPr>
              <w:pStyle w:val="Tabletext"/>
              <w:rPr>
                <w:sz w:val="6"/>
                <w:szCs w:val="6"/>
              </w:rPr>
            </w:pPr>
          </w:p>
        </w:tc>
      </w:tr>
      <w:tr w:rsidR="00F35B8A" w:rsidRPr="0039657C" w:rsidTr="00263A71">
        <w:tc>
          <w:tcPr>
            <w:tcW w:w="1284" w:type="pct"/>
            <w:tcBorders>
              <w:top w:val="single" w:sz="4" w:space="0" w:color="auto"/>
            </w:tcBorders>
          </w:tcPr>
          <w:p w:rsidR="00F35B8A" w:rsidRPr="0039657C" w:rsidRDefault="00F35B8A" w:rsidP="006F35AA">
            <w:pPr>
              <w:pStyle w:val="Tabletext"/>
              <w:rPr>
                <w:szCs w:val="16"/>
              </w:rPr>
            </w:pPr>
            <w:r w:rsidRPr="00E957AC">
              <w:rPr>
                <w:szCs w:val="16"/>
              </w:rPr>
              <w:t>Observed P</w:t>
            </w:r>
          </w:p>
        </w:tc>
        <w:tc>
          <w:tcPr>
            <w:tcW w:w="532" w:type="pct"/>
            <w:gridSpan w:val="2"/>
            <w:tcBorders>
              <w:top w:val="single" w:sz="4" w:space="0" w:color="auto"/>
            </w:tcBorders>
          </w:tcPr>
          <w:p w:rsidR="00F35B8A" w:rsidRPr="0039657C" w:rsidRDefault="00F35B8A" w:rsidP="00263A71">
            <w:pPr>
              <w:pStyle w:val="Tabletext"/>
              <w:ind w:right="454"/>
              <w:jc w:val="right"/>
              <w:rPr>
                <w:szCs w:val="16"/>
              </w:rPr>
            </w:pPr>
            <w:r w:rsidRPr="00E957AC">
              <w:rPr>
                <w:szCs w:val="16"/>
              </w:rPr>
              <w:t>0.139</w:t>
            </w:r>
          </w:p>
        </w:tc>
        <w:tc>
          <w:tcPr>
            <w:tcW w:w="531" w:type="pct"/>
            <w:gridSpan w:val="2"/>
            <w:tcBorders>
              <w:top w:val="single" w:sz="4" w:space="0" w:color="auto"/>
            </w:tcBorders>
          </w:tcPr>
          <w:p w:rsidR="00F35B8A" w:rsidRPr="0039657C" w:rsidRDefault="00F35B8A" w:rsidP="00263A71">
            <w:pPr>
              <w:pStyle w:val="Tabletext"/>
              <w:ind w:right="454"/>
              <w:jc w:val="right"/>
              <w:rPr>
                <w:szCs w:val="16"/>
              </w:rPr>
            </w:pPr>
            <w:r w:rsidRPr="001162CE">
              <w:rPr>
                <w:szCs w:val="16"/>
              </w:rPr>
              <w:t>0.048</w:t>
            </w:r>
          </w:p>
        </w:tc>
        <w:tc>
          <w:tcPr>
            <w:tcW w:w="531" w:type="pct"/>
            <w:gridSpan w:val="2"/>
            <w:tcBorders>
              <w:top w:val="single" w:sz="4" w:space="0" w:color="auto"/>
            </w:tcBorders>
          </w:tcPr>
          <w:p w:rsidR="00F35B8A" w:rsidRPr="0039657C" w:rsidRDefault="00F35B8A" w:rsidP="00263A71">
            <w:pPr>
              <w:pStyle w:val="Tabletext"/>
              <w:ind w:right="454"/>
              <w:jc w:val="right"/>
              <w:rPr>
                <w:szCs w:val="16"/>
              </w:rPr>
            </w:pPr>
            <w:r w:rsidRPr="001162CE">
              <w:rPr>
                <w:szCs w:val="16"/>
              </w:rPr>
              <w:t>0.061</w:t>
            </w:r>
          </w:p>
        </w:tc>
        <w:tc>
          <w:tcPr>
            <w:tcW w:w="531" w:type="pct"/>
            <w:gridSpan w:val="2"/>
            <w:tcBorders>
              <w:top w:val="single" w:sz="4" w:space="0" w:color="auto"/>
            </w:tcBorders>
          </w:tcPr>
          <w:p w:rsidR="00F35B8A" w:rsidRPr="0039657C" w:rsidRDefault="00F35B8A" w:rsidP="00263A71">
            <w:pPr>
              <w:pStyle w:val="Tabletext"/>
              <w:ind w:right="454"/>
              <w:jc w:val="right"/>
              <w:rPr>
                <w:szCs w:val="16"/>
              </w:rPr>
            </w:pPr>
            <w:r w:rsidRPr="001162CE">
              <w:rPr>
                <w:szCs w:val="16"/>
              </w:rPr>
              <w:t>0.058</w:t>
            </w:r>
          </w:p>
        </w:tc>
        <w:tc>
          <w:tcPr>
            <w:tcW w:w="531" w:type="pct"/>
            <w:gridSpan w:val="2"/>
            <w:tcBorders>
              <w:top w:val="single" w:sz="4" w:space="0" w:color="auto"/>
            </w:tcBorders>
          </w:tcPr>
          <w:p w:rsidR="00F35B8A" w:rsidRPr="0039657C" w:rsidRDefault="00F35B8A" w:rsidP="00263A71">
            <w:pPr>
              <w:pStyle w:val="Tabletext"/>
              <w:ind w:right="454"/>
              <w:jc w:val="right"/>
              <w:rPr>
                <w:szCs w:val="16"/>
              </w:rPr>
            </w:pPr>
            <w:r w:rsidRPr="001162CE">
              <w:rPr>
                <w:szCs w:val="16"/>
              </w:rPr>
              <w:t>0.030</w:t>
            </w:r>
          </w:p>
        </w:tc>
        <w:tc>
          <w:tcPr>
            <w:tcW w:w="531" w:type="pct"/>
            <w:gridSpan w:val="2"/>
            <w:tcBorders>
              <w:top w:val="single" w:sz="4" w:space="0" w:color="auto"/>
            </w:tcBorders>
          </w:tcPr>
          <w:p w:rsidR="00F35B8A" w:rsidRPr="0039657C" w:rsidRDefault="00F35B8A" w:rsidP="00263A71">
            <w:pPr>
              <w:pStyle w:val="Tabletext"/>
              <w:ind w:right="454"/>
              <w:jc w:val="right"/>
              <w:rPr>
                <w:szCs w:val="16"/>
              </w:rPr>
            </w:pPr>
            <w:r w:rsidRPr="001162CE">
              <w:rPr>
                <w:szCs w:val="16"/>
              </w:rPr>
              <w:t>0.068</w:t>
            </w:r>
          </w:p>
        </w:tc>
        <w:tc>
          <w:tcPr>
            <w:tcW w:w="530" w:type="pct"/>
            <w:gridSpan w:val="2"/>
            <w:tcBorders>
              <w:top w:val="single" w:sz="4" w:space="0" w:color="auto"/>
            </w:tcBorders>
          </w:tcPr>
          <w:p w:rsidR="00F35B8A" w:rsidRPr="0039657C" w:rsidRDefault="00F35B8A" w:rsidP="00263A71">
            <w:pPr>
              <w:pStyle w:val="Tabletext"/>
              <w:ind w:right="454"/>
              <w:jc w:val="right"/>
              <w:rPr>
                <w:szCs w:val="16"/>
              </w:rPr>
            </w:pPr>
            <w:r w:rsidRPr="001162CE">
              <w:rPr>
                <w:szCs w:val="16"/>
              </w:rPr>
              <w:t>0.025</w:t>
            </w:r>
          </w:p>
        </w:tc>
      </w:tr>
      <w:tr w:rsidR="00F35B8A" w:rsidRPr="0039657C" w:rsidTr="00263A71">
        <w:tc>
          <w:tcPr>
            <w:tcW w:w="1284" w:type="pct"/>
          </w:tcPr>
          <w:p w:rsidR="00F35B8A" w:rsidRPr="0039657C" w:rsidRDefault="00F35B8A" w:rsidP="006F35AA">
            <w:pPr>
              <w:pStyle w:val="Tabletext"/>
              <w:rPr>
                <w:szCs w:val="16"/>
              </w:rPr>
            </w:pPr>
            <w:r w:rsidRPr="00E957AC">
              <w:rPr>
                <w:szCs w:val="16"/>
              </w:rPr>
              <w:t>Predicted P</w:t>
            </w:r>
          </w:p>
        </w:tc>
        <w:tc>
          <w:tcPr>
            <w:tcW w:w="532" w:type="pct"/>
            <w:gridSpan w:val="2"/>
          </w:tcPr>
          <w:p w:rsidR="00F35B8A" w:rsidRPr="0039657C" w:rsidRDefault="00F35B8A" w:rsidP="00263A71">
            <w:pPr>
              <w:pStyle w:val="Tabletext"/>
              <w:ind w:right="454"/>
              <w:jc w:val="right"/>
              <w:rPr>
                <w:szCs w:val="16"/>
              </w:rPr>
            </w:pPr>
            <w:r w:rsidRPr="00E957AC">
              <w:rPr>
                <w:szCs w:val="16"/>
              </w:rPr>
              <w:t>0.113</w:t>
            </w:r>
          </w:p>
        </w:tc>
        <w:tc>
          <w:tcPr>
            <w:tcW w:w="531" w:type="pct"/>
            <w:gridSpan w:val="2"/>
          </w:tcPr>
          <w:p w:rsidR="00F35B8A" w:rsidRPr="0039657C" w:rsidRDefault="00F35B8A" w:rsidP="00263A71">
            <w:pPr>
              <w:pStyle w:val="Tabletext"/>
              <w:ind w:right="454"/>
              <w:jc w:val="right"/>
              <w:rPr>
                <w:szCs w:val="16"/>
              </w:rPr>
            </w:pPr>
            <w:r w:rsidRPr="001162CE">
              <w:rPr>
                <w:szCs w:val="16"/>
              </w:rPr>
              <w:t>0.028</w:t>
            </w:r>
          </w:p>
        </w:tc>
        <w:tc>
          <w:tcPr>
            <w:tcW w:w="531" w:type="pct"/>
            <w:gridSpan w:val="2"/>
          </w:tcPr>
          <w:p w:rsidR="00F35B8A" w:rsidRPr="0039657C" w:rsidRDefault="00F35B8A" w:rsidP="00263A71">
            <w:pPr>
              <w:pStyle w:val="Tabletext"/>
              <w:ind w:right="454"/>
              <w:jc w:val="right"/>
              <w:rPr>
                <w:szCs w:val="16"/>
              </w:rPr>
            </w:pPr>
            <w:r w:rsidRPr="001162CE">
              <w:rPr>
                <w:szCs w:val="16"/>
              </w:rPr>
              <w:t>0.045</w:t>
            </w:r>
          </w:p>
        </w:tc>
        <w:tc>
          <w:tcPr>
            <w:tcW w:w="531" w:type="pct"/>
            <w:gridSpan w:val="2"/>
          </w:tcPr>
          <w:p w:rsidR="00F35B8A" w:rsidRPr="0039657C" w:rsidRDefault="00F35B8A" w:rsidP="00263A71">
            <w:pPr>
              <w:pStyle w:val="Tabletext"/>
              <w:ind w:right="454"/>
              <w:jc w:val="right"/>
              <w:rPr>
                <w:szCs w:val="16"/>
              </w:rPr>
            </w:pPr>
            <w:r w:rsidRPr="001162CE">
              <w:rPr>
                <w:szCs w:val="16"/>
              </w:rPr>
              <w:t>0.046</w:t>
            </w:r>
          </w:p>
        </w:tc>
        <w:tc>
          <w:tcPr>
            <w:tcW w:w="531" w:type="pct"/>
            <w:gridSpan w:val="2"/>
          </w:tcPr>
          <w:p w:rsidR="00F35B8A" w:rsidRPr="0039657C" w:rsidRDefault="00F35B8A" w:rsidP="00263A71">
            <w:pPr>
              <w:pStyle w:val="Tabletext"/>
              <w:ind w:right="454"/>
              <w:jc w:val="right"/>
              <w:rPr>
                <w:szCs w:val="16"/>
              </w:rPr>
            </w:pPr>
            <w:r w:rsidRPr="001162CE">
              <w:rPr>
                <w:szCs w:val="16"/>
              </w:rPr>
              <w:t>0.023</w:t>
            </w:r>
          </w:p>
        </w:tc>
        <w:tc>
          <w:tcPr>
            <w:tcW w:w="531" w:type="pct"/>
            <w:gridSpan w:val="2"/>
          </w:tcPr>
          <w:p w:rsidR="00F35B8A" w:rsidRPr="0039657C" w:rsidRDefault="00F35B8A" w:rsidP="00263A71">
            <w:pPr>
              <w:pStyle w:val="Tabletext"/>
              <w:ind w:right="454"/>
              <w:jc w:val="right"/>
              <w:rPr>
                <w:szCs w:val="16"/>
              </w:rPr>
            </w:pPr>
            <w:r w:rsidRPr="001162CE">
              <w:rPr>
                <w:szCs w:val="16"/>
              </w:rPr>
              <w:t>0.051</w:t>
            </w:r>
          </w:p>
        </w:tc>
        <w:tc>
          <w:tcPr>
            <w:tcW w:w="530" w:type="pct"/>
            <w:gridSpan w:val="2"/>
          </w:tcPr>
          <w:p w:rsidR="00F35B8A" w:rsidRPr="0039657C" w:rsidRDefault="00F35B8A" w:rsidP="00263A71">
            <w:pPr>
              <w:pStyle w:val="Tabletext"/>
              <w:ind w:right="454"/>
              <w:jc w:val="right"/>
              <w:rPr>
                <w:szCs w:val="16"/>
              </w:rPr>
            </w:pPr>
            <w:r w:rsidRPr="001162CE">
              <w:rPr>
                <w:szCs w:val="16"/>
              </w:rPr>
              <w:t>0.015</w:t>
            </w:r>
          </w:p>
        </w:tc>
      </w:tr>
      <w:tr w:rsidR="00F35B8A" w:rsidRPr="0039657C" w:rsidTr="00263A71">
        <w:tc>
          <w:tcPr>
            <w:tcW w:w="1284" w:type="pct"/>
          </w:tcPr>
          <w:p w:rsidR="00F35B8A" w:rsidRPr="0039657C" w:rsidRDefault="00F35B8A" w:rsidP="006F35AA">
            <w:pPr>
              <w:pStyle w:val="Tabletext"/>
              <w:rPr>
                <w:szCs w:val="16"/>
              </w:rPr>
            </w:pPr>
            <w:r w:rsidRPr="00E957AC">
              <w:rPr>
                <w:szCs w:val="16"/>
              </w:rPr>
              <w:t>Sample size</w:t>
            </w:r>
          </w:p>
        </w:tc>
        <w:tc>
          <w:tcPr>
            <w:tcW w:w="532" w:type="pct"/>
            <w:gridSpan w:val="2"/>
          </w:tcPr>
          <w:p w:rsidR="00F35B8A" w:rsidRPr="0039657C" w:rsidRDefault="00F35B8A" w:rsidP="00263A71">
            <w:pPr>
              <w:pStyle w:val="Tabletext"/>
              <w:ind w:right="454"/>
              <w:jc w:val="right"/>
              <w:rPr>
                <w:szCs w:val="16"/>
              </w:rPr>
            </w:pPr>
            <w:r w:rsidRPr="00E957AC">
              <w:rPr>
                <w:szCs w:val="16"/>
              </w:rPr>
              <w:t>1941</w:t>
            </w:r>
          </w:p>
        </w:tc>
        <w:tc>
          <w:tcPr>
            <w:tcW w:w="531" w:type="pct"/>
            <w:gridSpan w:val="2"/>
          </w:tcPr>
          <w:p w:rsidR="00F35B8A" w:rsidRPr="0039657C" w:rsidRDefault="00F35B8A" w:rsidP="00263A71">
            <w:pPr>
              <w:pStyle w:val="Tabletext"/>
              <w:ind w:right="454"/>
              <w:jc w:val="right"/>
              <w:rPr>
                <w:szCs w:val="16"/>
              </w:rPr>
            </w:pPr>
            <w:r w:rsidRPr="001162CE">
              <w:rPr>
                <w:szCs w:val="16"/>
              </w:rPr>
              <w:t>1941</w:t>
            </w:r>
          </w:p>
        </w:tc>
        <w:tc>
          <w:tcPr>
            <w:tcW w:w="531" w:type="pct"/>
            <w:gridSpan w:val="2"/>
          </w:tcPr>
          <w:p w:rsidR="00F35B8A" w:rsidRPr="0039657C" w:rsidRDefault="00F35B8A" w:rsidP="00263A71">
            <w:pPr>
              <w:pStyle w:val="Tabletext"/>
              <w:ind w:right="454"/>
              <w:jc w:val="right"/>
              <w:rPr>
                <w:szCs w:val="16"/>
              </w:rPr>
            </w:pPr>
            <w:r w:rsidRPr="001162CE">
              <w:rPr>
                <w:szCs w:val="16"/>
              </w:rPr>
              <w:t>1941</w:t>
            </w:r>
          </w:p>
        </w:tc>
        <w:tc>
          <w:tcPr>
            <w:tcW w:w="531" w:type="pct"/>
            <w:gridSpan w:val="2"/>
          </w:tcPr>
          <w:p w:rsidR="00F35B8A" w:rsidRPr="0039657C" w:rsidRDefault="00F35B8A" w:rsidP="00263A71">
            <w:pPr>
              <w:pStyle w:val="Tabletext"/>
              <w:ind w:right="454"/>
              <w:jc w:val="right"/>
              <w:rPr>
                <w:szCs w:val="16"/>
              </w:rPr>
            </w:pPr>
            <w:r w:rsidRPr="001162CE">
              <w:rPr>
                <w:szCs w:val="16"/>
              </w:rPr>
              <w:t>1941</w:t>
            </w:r>
          </w:p>
        </w:tc>
        <w:tc>
          <w:tcPr>
            <w:tcW w:w="531" w:type="pct"/>
            <w:gridSpan w:val="2"/>
          </w:tcPr>
          <w:p w:rsidR="00F35B8A" w:rsidRPr="0039657C" w:rsidRDefault="00F35B8A" w:rsidP="00263A71">
            <w:pPr>
              <w:pStyle w:val="Tabletext"/>
              <w:ind w:right="454"/>
              <w:jc w:val="right"/>
              <w:rPr>
                <w:szCs w:val="16"/>
              </w:rPr>
            </w:pPr>
            <w:r w:rsidRPr="001162CE">
              <w:rPr>
                <w:szCs w:val="16"/>
              </w:rPr>
              <w:t>1941</w:t>
            </w:r>
          </w:p>
        </w:tc>
        <w:tc>
          <w:tcPr>
            <w:tcW w:w="531" w:type="pct"/>
            <w:gridSpan w:val="2"/>
          </w:tcPr>
          <w:p w:rsidR="00F35B8A" w:rsidRPr="0039657C" w:rsidRDefault="00F35B8A" w:rsidP="00263A71">
            <w:pPr>
              <w:pStyle w:val="Tabletext"/>
              <w:ind w:right="454"/>
              <w:jc w:val="right"/>
              <w:rPr>
                <w:szCs w:val="16"/>
              </w:rPr>
            </w:pPr>
            <w:r w:rsidRPr="001162CE">
              <w:rPr>
                <w:szCs w:val="16"/>
              </w:rPr>
              <w:t>1941</w:t>
            </w:r>
          </w:p>
        </w:tc>
        <w:tc>
          <w:tcPr>
            <w:tcW w:w="530" w:type="pct"/>
            <w:gridSpan w:val="2"/>
          </w:tcPr>
          <w:p w:rsidR="00F35B8A" w:rsidRPr="0039657C" w:rsidRDefault="00F35B8A" w:rsidP="00263A71">
            <w:pPr>
              <w:pStyle w:val="Tabletext"/>
              <w:ind w:right="454"/>
              <w:jc w:val="right"/>
              <w:rPr>
                <w:szCs w:val="16"/>
              </w:rPr>
            </w:pPr>
            <w:r w:rsidRPr="001162CE">
              <w:rPr>
                <w:szCs w:val="16"/>
              </w:rPr>
              <w:t>1652</w:t>
            </w:r>
          </w:p>
        </w:tc>
      </w:tr>
      <w:tr w:rsidR="00F35B8A" w:rsidRPr="0039657C" w:rsidTr="00263A71">
        <w:tc>
          <w:tcPr>
            <w:tcW w:w="1284" w:type="pct"/>
            <w:tcBorders>
              <w:bottom w:val="single" w:sz="4" w:space="0" w:color="auto"/>
            </w:tcBorders>
          </w:tcPr>
          <w:p w:rsidR="00F35B8A" w:rsidRPr="0039657C" w:rsidRDefault="00F35B8A" w:rsidP="006F35AA">
            <w:pPr>
              <w:pStyle w:val="Tabletext"/>
              <w:rPr>
                <w:szCs w:val="16"/>
              </w:rPr>
            </w:pPr>
            <w:r w:rsidRPr="00E957AC">
              <w:rPr>
                <w:szCs w:val="16"/>
              </w:rPr>
              <w:t>Pseudo R2</w:t>
            </w:r>
          </w:p>
        </w:tc>
        <w:tc>
          <w:tcPr>
            <w:tcW w:w="532" w:type="pct"/>
            <w:gridSpan w:val="2"/>
            <w:tcBorders>
              <w:bottom w:val="single" w:sz="4" w:space="0" w:color="auto"/>
            </w:tcBorders>
          </w:tcPr>
          <w:p w:rsidR="00F35B8A" w:rsidRPr="0039657C" w:rsidRDefault="00F35B8A" w:rsidP="00263A71">
            <w:pPr>
              <w:pStyle w:val="Tabletext"/>
              <w:ind w:right="454"/>
              <w:jc w:val="right"/>
              <w:rPr>
                <w:szCs w:val="16"/>
              </w:rPr>
            </w:pPr>
            <w:r w:rsidRPr="00E957AC">
              <w:rPr>
                <w:szCs w:val="16"/>
              </w:rPr>
              <w:t>0.099</w:t>
            </w:r>
          </w:p>
        </w:tc>
        <w:tc>
          <w:tcPr>
            <w:tcW w:w="531" w:type="pct"/>
            <w:gridSpan w:val="2"/>
            <w:tcBorders>
              <w:bottom w:val="single" w:sz="4" w:space="0" w:color="auto"/>
            </w:tcBorders>
          </w:tcPr>
          <w:p w:rsidR="00F35B8A" w:rsidRPr="0039657C" w:rsidRDefault="00F35B8A" w:rsidP="00263A71">
            <w:pPr>
              <w:pStyle w:val="Tabletext"/>
              <w:ind w:right="454"/>
              <w:jc w:val="right"/>
              <w:rPr>
                <w:szCs w:val="16"/>
              </w:rPr>
            </w:pPr>
            <w:r w:rsidRPr="001162CE">
              <w:rPr>
                <w:szCs w:val="16"/>
              </w:rPr>
              <w:t>0.137</w:t>
            </w:r>
          </w:p>
        </w:tc>
        <w:tc>
          <w:tcPr>
            <w:tcW w:w="531" w:type="pct"/>
            <w:gridSpan w:val="2"/>
            <w:tcBorders>
              <w:bottom w:val="single" w:sz="4" w:space="0" w:color="auto"/>
            </w:tcBorders>
          </w:tcPr>
          <w:p w:rsidR="00F35B8A" w:rsidRPr="0039657C" w:rsidRDefault="00F35B8A" w:rsidP="00263A71">
            <w:pPr>
              <w:pStyle w:val="Tabletext"/>
              <w:ind w:right="454"/>
              <w:jc w:val="right"/>
              <w:rPr>
                <w:szCs w:val="16"/>
              </w:rPr>
            </w:pPr>
            <w:r w:rsidRPr="001162CE">
              <w:rPr>
                <w:szCs w:val="16"/>
              </w:rPr>
              <w:t>0.085</w:t>
            </w:r>
          </w:p>
        </w:tc>
        <w:tc>
          <w:tcPr>
            <w:tcW w:w="531" w:type="pct"/>
            <w:gridSpan w:val="2"/>
            <w:tcBorders>
              <w:bottom w:val="single" w:sz="4" w:space="0" w:color="auto"/>
            </w:tcBorders>
          </w:tcPr>
          <w:p w:rsidR="00F35B8A" w:rsidRPr="0039657C" w:rsidRDefault="00F35B8A" w:rsidP="00263A71">
            <w:pPr>
              <w:pStyle w:val="Tabletext"/>
              <w:ind w:right="454"/>
              <w:jc w:val="right"/>
              <w:rPr>
                <w:szCs w:val="16"/>
              </w:rPr>
            </w:pPr>
            <w:r w:rsidRPr="001162CE">
              <w:rPr>
                <w:szCs w:val="16"/>
              </w:rPr>
              <w:t>0.068</w:t>
            </w:r>
          </w:p>
        </w:tc>
        <w:tc>
          <w:tcPr>
            <w:tcW w:w="531" w:type="pct"/>
            <w:gridSpan w:val="2"/>
            <w:tcBorders>
              <w:bottom w:val="single" w:sz="4" w:space="0" w:color="auto"/>
            </w:tcBorders>
          </w:tcPr>
          <w:p w:rsidR="00F35B8A" w:rsidRPr="0039657C" w:rsidRDefault="00F35B8A" w:rsidP="00263A71">
            <w:pPr>
              <w:pStyle w:val="Tabletext"/>
              <w:ind w:right="454"/>
              <w:jc w:val="right"/>
              <w:rPr>
                <w:szCs w:val="16"/>
              </w:rPr>
            </w:pPr>
            <w:r w:rsidRPr="001162CE">
              <w:rPr>
                <w:szCs w:val="16"/>
              </w:rPr>
              <w:t>0.068</w:t>
            </w:r>
          </w:p>
        </w:tc>
        <w:tc>
          <w:tcPr>
            <w:tcW w:w="531" w:type="pct"/>
            <w:gridSpan w:val="2"/>
            <w:tcBorders>
              <w:bottom w:val="single" w:sz="4" w:space="0" w:color="auto"/>
            </w:tcBorders>
          </w:tcPr>
          <w:p w:rsidR="00F35B8A" w:rsidRPr="0039657C" w:rsidRDefault="00F35B8A" w:rsidP="00263A71">
            <w:pPr>
              <w:pStyle w:val="Tabletext"/>
              <w:ind w:right="454"/>
              <w:jc w:val="right"/>
              <w:rPr>
                <w:szCs w:val="16"/>
              </w:rPr>
            </w:pPr>
            <w:r w:rsidRPr="001162CE">
              <w:rPr>
                <w:szCs w:val="16"/>
              </w:rPr>
              <w:t>0.086</w:t>
            </w:r>
          </w:p>
        </w:tc>
        <w:tc>
          <w:tcPr>
            <w:tcW w:w="530" w:type="pct"/>
            <w:gridSpan w:val="2"/>
            <w:tcBorders>
              <w:bottom w:val="single" w:sz="4" w:space="0" w:color="auto"/>
            </w:tcBorders>
          </w:tcPr>
          <w:p w:rsidR="00F35B8A" w:rsidRPr="0039657C" w:rsidRDefault="00F35B8A" w:rsidP="00263A71">
            <w:pPr>
              <w:pStyle w:val="Tabletext"/>
              <w:ind w:right="454"/>
              <w:jc w:val="right"/>
              <w:rPr>
                <w:szCs w:val="16"/>
              </w:rPr>
            </w:pPr>
            <w:r w:rsidRPr="001162CE">
              <w:rPr>
                <w:szCs w:val="16"/>
              </w:rPr>
              <w:t>0.113</w:t>
            </w:r>
          </w:p>
        </w:tc>
      </w:tr>
    </w:tbl>
    <w:p w:rsidR="00F35B8A" w:rsidRDefault="00F35B8A" w:rsidP="00F35B8A">
      <w:pPr>
        <w:pStyle w:val="Source"/>
      </w:pPr>
      <w:r>
        <w:t>Note:</w:t>
      </w:r>
      <w:r w:rsidR="00263A71">
        <w:tab/>
      </w:r>
      <w:r>
        <w:t xml:space="preserve">* Insufficient number of observations precluded estimation. </w:t>
      </w:r>
    </w:p>
    <w:p w:rsidR="002B28A4" w:rsidRDefault="002B28A4" w:rsidP="00F35B8A">
      <w:pPr>
        <w:pStyle w:val="Source"/>
      </w:pPr>
    </w:p>
    <w:p w:rsidR="00F35B8A" w:rsidRDefault="00F35B8A" w:rsidP="00F35B8A">
      <w:pPr>
        <w:pStyle w:val="Text"/>
        <w:sectPr w:rsidR="00F35B8A" w:rsidSect="00315553">
          <w:footerReference w:type="even" r:id="rId19"/>
          <w:footerReference w:type="default" r:id="rId20"/>
          <w:pgSz w:w="16838" w:h="11899" w:orient="landscape" w:code="9"/>
          <w:pgMar w:top="1134" w:right="1418" w:bottom="567" w:left="1418" w:header="720" w:footer="720" w:gutter="0"/>
          <w:cols w:space="720"/>
          <w:docGrid w:linePitch="326"/>
        </w:sectPr>
      </w:pPr>
    </w:p>
    <w:p w:rsidR="00F35B8A" w:rsidRDefault="00F35B8A" w:rsidP="00F35B8A">
      <w:pPr>
        <w:pStyle w:val="Text"/>
      </w:pPr>
      <w:r>
        <w:lastRenderedPageBreak/>
        <w:t>There are several interesting differences between the causes of skill shortages by industry. The first one is what causes are reported by what industries, and the second is how many causes are reported by each industry. To get a better picture of the results in table 14, the reader should at this point recall the content of table 6, which shows the prevalence of skill shortages by industry. The reader is also reminded that all industry results use ‘manufacturing’ as the reference category, and that the results reflect differences in the reporting of skill shortages after we control for several other factors that may also differ systematically between industries (firm size, leadership, level of sales and product-market competition).</w:t>
      </w:r>
      <w:r>
        <w:rPr>
          <w:rStyle w:val="FootnoteReference"/>
        </w:rPr>
        <w:footnoteReference w:id="12"/>
      </w:r>
    </w:p>
    <w:p w:rsidR="00F35B8A" w:rsidRDefault="00F35B8A" w:rsidP="00F35B8A">
      <w:pPr>
        <w:pStyle w:val="Text"/>
      </w:pPr>
      <w:r>
        <w:t>There are several statistically significant differences in the causes reported in table 14. Two sectors, communications services, and property and business services, do not differ from manufacturing in the causes of skill shortages they report. This is interesting, because they both belong to the services part of the economy and both report a varied level of skill shortages: 13% of all manufacturing firms report skill shortages (one of the highest percentages in the economy), against 4% by property and business services (the lowest percentage in the economy by far) and 11% by communication services. Firms in agriculture, accommodation, cafes and restaurants, and personal and other services are significantly more likely to report wages too high as a cause of skill shortages. This is a problematic statement, as one has to wonder why wages are not then increased to attract workers. By contrast, the retail and wholesale trade industries, and cultural and recreation services are less likely to report wages too high as a cause of skill shortages. Two more patterns are evident in table 14: too slow recruitment (agriculture, mining, construction and personal and other services) and geographic location (agriculture, mining, accommodation, cafes and restaurants</w:t>
      </w:r>
      <w:r w:rsidR="00C31530">
        <w:t>,</w:t>
      </w:r>
      <w:r>
        <w:t xml:space="preserve"> and transport and storage) are more prevalent as causes of skill shortages in each of at least four industries.</w:t>
      </w:r>
    </w:p>
    <w:p w:rsidR="00F35B8A" w:rsidRDefault="00F35B8A" w:rsidP="00F35B8A">
      <w:pPr>
        <w:pStyle w:val="Text"/>
      </w:pPr>
      <w:r>
        <w:t>The patterns exhibited by industry largely accord with intuition. The novel message that they convey is that there are differences by industry over and above the structural differences (for example, firm size) for which we have already controlled via the multivariate regression. Agriculture is shown to suffer more from lack of specialist knowledge, isolated geographic location, prevailing wages being too high, lack of training availability, and recruitment being too slow. For mining, it is geographic location and slow recruitment. Construction reports lack of specialist knowledge, uncertain long-term demand, and slow recruitment. Accommodation, cafes and restaurants firms are most affected by geographic location, high wages, and a lack of training availability. Transport and storage firms report the same causes as in manufacturing, with the exception of problems caused by their geographic location. Cultural and recreation services firms show little difference from manufacturing, with the exception of their lower probability to select too high wages as a cause of skill shortages. Personal and other services firms report higher rates of lack of specialist knowledge, too high wages, and too slow recruitment.</w:t>
      </w:r>
    </w:p>
    <w:p w:rsidR="00F35B8A" w:rsidRDefault="00F35B8A" w:rsidP="00F35B8A">
      <w:pPr>
        <w:pStyle w:val="Text"/>
      </w:pPr>
      <w:r>
        <w:t>The results in table 14 suggest considerable differences in the reasons why firms experience skill shortages, after we have controlled for their industry. Larger firms are considerably more likely to suffer from skill shortages due to lack of specialist knowledge (13</w:t>
      </w:r>
      <w:r w:rsidR="005E72BC">
        <w:t>—</w:t>
      </w:r>
      <w:r>
        <w:t>20% higher) and slow recruitment (8</w:t>
      </w:r>
      <w:r w:rsidR="005E72BC">
        <w:t>—</w:t>
      </w:r>
      <w:r>
        <w:t xml:space="preserve">12% higher) than their smaller counterparts are. (Recall that the sample contains firms with up to </w:t>
      </w:r>
      <w:r>
        <w:lastRenderedPageBreak/>
        <w:t>200 employees only.) Geographic location and too high wages appear to be more prominent causes of skill shortages among larger firms. It is not clear why larger firms would be more susceptible to skill shortages caused by disadvantageous geographic location. The impact of wages could arise because offering higher wages to new recruits would also require increasing the wages of those already employed, who are doing similar jobs; hence, larger firms would be more likely to be constrained by comparative justice issues. It appears that long-term demand as a cause of skill shortages is not dependent on firm size.</w:t>
      </w:r>
    </w:p>
    <w:p w:rsidR="00F35B8A" w:rsidRDefault="00F35B8A" w:rsidP="00F35B8A">
      <w:pPr>
        <w:pStyle w:val="Text"/>
      </w:pPr>
      <w:r>
        <w:t>The presence of a single leader in the firm appears to influence only marginally the presence of skill shortages caused by lack of specialist knowledge and training availability, but not in the expected direction. Single leadership is associated with higher rates of skill shortages than when a more developed hierarchical management structure is present. Given that we have controlled for other relevant factors (for example, firm size), we presume that this factor could reflect lower-quality management. The level of sales makes no difference to the cause of skill shortages.</w:t>
      </w:r>
    </w:p>
    <w:p w:rsidR="00F35B8A" w:rsidRDefault="00F35B8A" w:rsidP="00F35B8A">
      <w:pPr>
        <w:pStyle w:val="Text"/>
      </w:pPr>
      <w:r>
        <w:t>Finally, we find that the effect of market competition is clearly estimated to increase the incidence of skill shortages. This means that monopolistic power is inversely related to skill shortages. There are many routes by which this may happen and they are clearly delineated in the estimation results. Before we look at the results in table 14, it is worth noting the specific way that this term should be interpreted in the present context. Given that the largest firm in the Business Longitudinal Database would employ 200 workers, we are hardly likely to be dealing with firms with market-wide monopoly power. The correct interpretation is to think that we are dealing with a question that defines local monopoly power, which is the only such power that small firms may enjoy. Hence, a firm suggesting that they have no competitors may well be a small firm employing a small number of people, and with few or no competitors in the vicinity. The data confirm this view, as we find that there is more monopoly power reported by the smaller firms than by the larger ones. The larger firms in the sample are more likely to have to compete in a broader market (as one would expect medium-sized firms to have to do) than are the smaller ones, which may enjoy a local monopoly or oligopoly position.</w:t>
      </w:r>
    </w:p>
    <w:p w:rsidR="00F35B8A" w:rsidRDefault="00F35B8A" w:rsidP="00F35B8A">
      <w:pPr>
        <w:pStyle w:val="Text"/>
      </w:pPr>
      <w:r>
        <w:t>In table 14, we see that too high prevailing market wages are less likely to be a cause of skill shortages for firms with monopoly power than for firms facing competition. Lack of specialist knowledge and training availability are greater problems for firms that face more competition.</w:t>
      </w:r>
      <w:r>
        <w:rPr>
          <w:rStyle w:val="FootnoteReference"/>
        </w:rPr>
        <w:footnoteReference w:id="13"/>
      </w:r>
      <w:r>
        <w:t xml:space="preserve"> This will be the case because each of the competing firms is more likely to lose its better-trained workers to competitors through poaching, such that all competing firms are jointly less willing to offer internal training. This is a typical failure in the training market, and these two causes of skill shortages (related to lack of specialist knowledge and training availability) are the ones most strongly influenced by the competitiveness of the product market in which different firms are operating, followed by wages and geographic location.</w:t>
      </w:r>
    </w:p>
    <w:p w:rsidR="00F35B8A" w:rsidRDefault="00F35B8A" w:rsidP="00F35B8A">
      <w:pPr>
        <w:pStyle w:val="Heading2"/>
      </w:pPr>
      <w:bookmarkStart w:id="103" w:name="_Toc296957826"/>
      <w:bookmarkStart w:id="104" w:name="_Toc306011220"/>
      <w:bookmarkStart w:id="105" w:name="_Toc311126906"/>
      <w:r>
        <w:t>Complexity in the causes of skill shortages</w:t>
      </w:r>
      <w:bookmarkEnd w:id="103"/>
      <w:bookmarkEnd w:id="104"/>
      <w:bookmarkEnd w:id="105"/>
    </w:p>
    <w:p w:rsidR="00F35B8A" w:rsidRDefault="00F35B8A" w:rsidP="00F35B8A">
      <w:pPr>
        <w:pStyle w:val="Text"/>
      </w:pPr>
      <w:r>
        <w:t>When employers were asked about the causes of</w:t>
      </w:r>
      <w:r w:rsidR="00C31530">
        <w:t xml:space="preserve"> the</w:t>
      </w:r>
      <w:r>
        <w:t xml:space="preserve"> skill shortages they experienced, they were able to select as many of the six causes identified in the Business Longitudinal Database questionnaire as they saw fit. A majority chose more than one cause, and a sizeable 20% reported three or more causes (see tables 9 and 10 for the relevant frequencies). The causes listed in the questionnaire appear to </w:t>
      </w:r>
      <w:r>
        <w:lastRenderedPageBreak/>
        <w:t>have been chosen well, as only 8% of employers reported causes of skill shortages that were not in the original list of six causes (by ticking a seventh category named ‘other’). It is worth noting that multiple causes are relatively evenly distributed, with little bunching, as is indicated by the correlation matrix shown in table 15. The highest correlation coefficient is 0.242, implying a weak positive association.</w:t>
      </w:r>
    </w:p>
    <w:p w:rsidR="00F35B8A" w:rsidRPr="008212F9" w:rsidRDefault="00F35B8A" w:rsidP="00F35B8A">
      <w:pPr>
        <w:pStyle w:val="tabletitle"/>
      </w:pPr>
      <w:bookmarkStart w:id="106" w:name="_Toc296962131"/>
      <w:bookmarkStart w:id="107" w:name="_Toc305165755"/>
      <w:bookmarkStart w:id="108" w:name="_Toc310954337"/>
      <w:r w:rsidRPr="00A00FD3">
        <w:t xml:space="preserve">Table </w:t>
      </w:r>
      <w:r>
        <w:t>15</w:t>
      </w:r>
      <w:r>
        <w:tab/>
        <w:t>C</w:t>
      </w:r>
      <w:r w:rsidRPr="00A00FD3">
        <w:t>orrelat</w:t>
      </w:r>
      <w:r>
        <w:t>ions</w:t>
      </w:r>
      <w:r w:rsidRPr="00A00FD3">
        <w:t xml:space="preserve"> </w:t>
      </w:r>
      <w:r>
        <w:t>between</w:t>
      </w:r>
      <w:r w:rsidRPr="00A00FD3">
        <w:t xml:space="preserve"> the </w:t>
      </w:r>
      <w:r>
        <w:t>c</w:t>
      </w:r>
      <w:r w:rsidRPr="00A00FD3">
        <w:t xml:space="preserve">auses of </w:t>
      </w:r>
      <w:r>
        <w:t>s</w:t>
      </w:r>
      <w:r w:rsidRPr="00A00FD3">
        <w:t xml:space="preserve">kill </w:t>
      </w:r>
      <w:r>
        <w:t>s</w:t>
      </w:r>
      <w:r w:rsidRPr="00A00FD3">
        <w:t>hortages</w:t>
      </w:r>
      <w:bookmarkEnd w:id="106"/>
      <w:bookmarkEnd w:id="107"/>
      <w:bookmarkEnd w:id="108"/>
    </w:p>
    <w:tbl>
      <w:tblPr>
        <w:tblW w:w="8789" w:type="dxa"/>
        <w:tblInd w:w="108" w:type="dxa"/>
        <w:tblLayout w:type="fixed"/>
        <w:tblLook w:val="00A0"/>
      </w:tblPr>
      <w:tblGrid>
        <w:gridCol w:w="1866"/>
        <w:gridCol w:w="989"/>
        <w:gridCol w:w="990"/>
        <w:gridCol w:w="990"/>
        <w:gridCol w:w="990"/>
        <w:gridCol w:w="990"/>
        <w:gridCol w:w="1014"/>
        <w:gridCol w:w="960"/>
      </w:tblGrid>
      <w:tr w:rsidR="00F35B8A" w:rsidRPr="00AC4342" w:rsidTr="000C1241">
        <w:trPr>
          <w:trHeight w:val="227"/>
        </w:trPr>
        <w:tc>
          <w:tcPr>
            <w:tcW w:w="1062" w:type="pct"/>
            <w:tcBorders>
              <w:top w:val="single" w:sz="4" w:space="0" w:color="auto"/>
              <w:bottom w:val="single" w:sz="4" w:space="0" w:color="auto"/>
            </w:tcBorders>
            <w:tcMar>
              <w:left w:w="0" w:type="dxa"/>
              <w:right w:w="0" w:type="dxa"/>
            </w:tcMar>
            <w:vAlign w:val="center"/>
          </w:tcPr>
          <w:p w:rsidR="00F35B8A" w:rsidRPr="00AC4342" w:rsidRDefault="00F35B8A" w:rsidP="000C1241">
            <w:pPr>
              <w:pStyle w:val="Tablehead1"/>
            </w:pPr>
          </w:p>
        </w:tc>
        <w:tc>
          <w:tcPr>
            <w:tcW w:w="563" w:type="pct"/>
            <w:tcBorders>
              <w:top w:val="single" w:sz="4" w:space="0" w:color="auto"/>
              <w:bottom w:val="single" w:sz="4" w:space="0" w:color="auto"/>
            </w:tcBorders>
            <w:tcMar>
              <w:left w:w="0" w:type="dxa"/>
              <w:right w:w="0" w:type="dxa"/>
            </w:tcMar>
          </w:tcPr>
          <w:p w:rsidR="00F35B8A" w:rsidRPr="00AC4342" w:rsidRDefault="00F35B8A" w:rsidP="000C1241">
            <w:pPr>
              <w:pStyle w:val="Tablehead1"/>
              <w:jc w:val="center"/>
            </w:pPr>
            <w:r w:rsidRPr="00AC4342">
              <w:t xml:space="preserve">Specialist </w:t>
            </w:r>
            <w:r>
              <w:t>k</w:t>
            </w:r>
            <w:r w:rsidRPr="00AC4342">
              <w:t>nowledge</w:t>
            </w:r>
          </w:p>
        </w:tc>
        <w:tc>
          <w:tcPr>
            <w:tcW w:w="563" w:type="pct"/>
            <w:tcBorders>
              <w:top w:val="single" w:sz="4" w:space="0" w:color="auto"/>
              <w:bottom w:val="single" w:sz="4" w:space="0" w:color="auto"/>
            </w:tcBorders>
            <w:tcMar>
              <w:left w:w="0" w:type="dxa"/>
              <w:right w:w="0" w:type="dxa"/>
            </w:tcMar>
          </w:tcPr>
          <w:p w:rsidR="00F35B8A" w:rsidRDefault="00F35B8A" w:rsidP="000C1241">
            <w:pPr>
              <w:pStyle w:val="Tablehead1"/>
              <w:jc w:val="center"/>
            </w:pPr>
            <w:r w:rsidRPr="00AC4342">
              <w:t xml:space="preserve">Geographic </w:t>
            </w:r>
            <w:r>
              <w:t>l</w:t>
            </w:r>
            <w:r w:rsidRPr="00AC4342">
              <w:t>ocation</w:t>
            </w:r>
          </w:p>
        </w:tc>
        <w:tc>
          <w:tcPr>
            <w:tcW w:w="563" w:type="pct"/>
            <w:tcBorders>
              <w:top w:val="single" w:sz="4" w:space="0" w:color="auto"/>
              <w:bottom w:val="single" w:sz="4" w:space="0" w:color="auto"/>
            </w:tcBorders>
            <w:tcMar>
              <w:left w:w="0" w:type="dxa"/>
              <w:right w:w="0" w:type="dxa"/>
            </w:tcMar>
          </w:tcPr>
          <w:p w:rsidR="00F35B8A" w:rsidRPr="00AC4342" w:rsidRDefault="00F35B8A" w:rsidP="000C1241">
            <w:pPr>
              <w:pStyle w:val="Tablehead1"/>
              <w:jc w:val="center"/>
            </w:pPr>
            <w:r w:rsidRPr="00AC4342">
              <w:t>Wages</w:t>
            </w:r>
            <w:r>
              <w:t xml:space="preserve"> </w:t>
            </w:r>
            <w:r w:rsidR="000C1241">
              <w:br/>
            </w:r>
            <w:r>
              <w:t>too high</w:t>
            </w:r>
          </w:p>
        </w:tc>
        <w:tc>
          <w:tcPr>
            <w:tcW w:w="563" w:type="pct"/>
            <w:tcBorders>
              <w:top w:val="single" w:sz="4" w:space="0" w:color="auto"/>
              <w:bottom w:val="single" w:sz="4" w:space="0" w:color="auto"/>
            </w:tcBorders>
            <w:tcMar>
              <w:left w:w="0" w:type="dxa"/>
              <w:right w:w="0" w:type="dxa"/>
            </w:tcMar>
          </w:tcPr>
          <w:p w:rsidR="00F35B8A" w:rsidRDefault="00F35B8A" w:rsidP="000C1241">
            <w:pPr>
              <w:pStyle w:val="Tablehead1"/>
              <w:jc w:val="center"/>
            </w:pPr>
            <w:r w:rsidRPr="00AC4342">
              <w:t>Training</w:t>
            </w:r>
            <w:r>
              <w:t xml:space="preserve"> availability</w:t>
            </w:r>
          </w:p>
        </w:tc>
        <w:tc>
          <w:tcPr>
            <w:tcW w:w="563" w:type="pct"/>
            <w:tcBorders>
              <w:top w:val="single" w:sz="4" w:space="0" w:color="auto"/>
              <w:bottom w:val="single" w:sz="4" w:space="0" w:color="auto"/>
            </w:tcBorders>
            <w:tcMar>
              <w:left w:w="0" w:type="dxa"/>
              <w:right w:w="0" w:type="dxa"/>
            </w:tcMar>
          </w:tcPr>
          <w:p w:rsidR="00F35B8A" w:rsidRDefault="00F35B8A" w:rsidP="000C1241">
            <w:pPr>
              <w:pStyle w:val="Tablehead1"/>
              <w:jc w:val="center"/>
            </w:pPr>
            <w:r w:rsidRPr="00AC4342">
              <w:t>Long</w:t>
            </w:r>
            <w:r>
              <w:t>-t</w:t>
            </w:r>
            <w:r w:rsidRPr="00AC4342">
              <w:t xml:space="preserve">erm </w:t>
            </w:r>
            <w:r>
              <w:t>d</w:t>
            </w:r>
            <w:r w:rsidRPr="00AC4342">
              <w:t>emand</w:t>
            </w:r>
          </w:p>
        </w:tc>
        <w:tc>
          <w:tcPr>
            <w:tcW w:w="577" w:type="pct"/>
            <w:tcBorders>
              <w:top w:val="single" w:sz="4" w:space="0" w:color="auto"/>
              <w:bottom w:val="single" w:sz="4" w:space="0" w:color="auto"/>
            </w:tcBorders>
            <w:tcMar>
              <w:left w:w="0" w:type="dxa"/>
              <w:right w:w="0" w:type="dxa"/>
            </w:tcMar>
          </w:tcPr>
          <w:p w:rsidR="00F35B8A" w:rsidRDefault="00F35B8A" w:rsidP="000C1241">
            <w:pPr>
              <w:pStyle w:val="Tablehead1"/>
              <w:jc w:val="center"/>
            </w:pPr>
            <w:r>
              <w:t>R</w:t>
            </w:r>
            <w:r w:rsidRPr="00AC4342">
              <w:t>ecruitment</w:t>
            </w:r>
            <w:r>
              <w:t xml:space="preserve"> too slow</w:t>
            </w:r>
          </w:p>
        </w:tc>
        <w:tc>
          <w:tcPr>
            <w:tcW w:w="546" w:type="pct"/>
            <w:tcBorders>
              <w:top w:val="single" w:sz="4" w:space="0" w:color="auto"/>
              <w:bottom w:val="single" w:sz="4" w:space="0" w:color="auto"/>
            </w:tcBorders>
            <w:tcMar>
              <w:left w:w="0" w:type="dxa"/>
              <w:right w:w="0" w:type="dxa"/>
            </w:tcMar>
          </w:tcPr>
          <w:p w:rsidR="00F35B8A" w:rsidRPr="00AC4342" w:rsidRDefault="00F35B8A" w:rsidP="000C1241">
            <w:pPr>
              <w:pStyle w:val="Tablehead1"/>
              <w:jc w:val="center"/>
            </w:pPr>
            <w:r w:rsidRPr="00AC4342">
              <w:t>Other</w:t>
            </w:r>
            <w:r>
              <w:t xml:space="preserve"> reasons</w:t>
            </w:r>
          </w:p>
        </w:tc>
      </w:tr>
      <w:tr w:rsidR="00F35B8A" w:rsidRPr="002E0B30" w:rsidTr="000C1241">
        <w:trPr>
          <w:trHeight w:val="227"/>
        </w:trPr>
        <w:tc>
          <w:tcPr>
            <w:tcW w:w="1062" w:type="pct"/>
            <w:tcBorders>
              <w:top w:val="single" w:sz="4" w:space="0" w:color="auto"/>
            </w:tcBorders>
            <w:vAlign w:val="center"/>
          </w:tcPr>
          <w:p w:rsidR="00F35B8A" w:rsidRPr="002E0B30" w:rsidRDefault="00F35B8A" w:rsidP="006F35AA">
            <w:pPr>
              <w:pStyle w:val="Tabletext"/>
              <w:rPr>
                <w:szCs w:val="18"/>
              </w:rPr>
            </w:pPr>
            <w:r w:rsidRPr="002E0B30">
              <w:rPr>
                <w:szCs w:val="18"/>
              </w:rPr>
              <w:t>Specialist knowledge</w:t>
            </w:r>
          </w:p>
        </w:tc>
        <w:tc>
          <w:tcPr>
            <w:tcW w:w="563" w:type="pct"/>
            <w:tcBorders>
              <w:top w:val="single" w:sz="4" w:space="0" w:color="auto"/>
            </w:tcBorders>
            <w:vAlign w:val="center"/>
          </w:tcPr>
          <w:p w:rsidR="00F35B8A" w:rsidRPr="002E0B30" w:rsidRDefault="00F35B8A" w:rsidP="000C1241">
            <w:pPr>
              <w:pStyle w:val="Tabletext"/>
              <w:tabs>
                <w:tab w:val="decimal" w:pos="255"/>
              </w:tabs>
              <w:rPr>
                <w:szCs w:val="18"/>
              </w:rPr>
            </w:pPr>
            <w:r w:rsidRPr="002E0B30">
              <w:rPr>
                <w:szCs w:val="18"/>
              </w:rPr>
              <w:t>1.000</w:t>
            </w:r>
          </w:p>
        </w:tc>
        <w:tc>
          <w:tcPr>
            <w:tcW w:w="563" w:type="pct"/>
            <w:tcBorders>
              <w:top w:val="single" w:sz="4" w:space="0" w:color="auto"/>
            </w:tcBorders>
            <w:vAlign w:val="center"/>
          </w:tcPr>
          <w:p w:rsidR="00F35B8A" w:rsidRPr="002E0B30" w:rsidRDefault="00F35B8A" w:rsidP="000C1241">
            <w:pPr>
              <w:pStyle w:val="Tabletext"/>
              <w:tabs>
                <w:tab w:val="decimal" w:pos="255"/>
              </w:tabs>
              <w:rPr>
                <w:szCs w:val="18"/>
              </w:rPr>
            </w:pPr>
          </w:p>
        </w:tc>
        <w:tc>
          <w:tcPr>
            <w:tcW w:w="563" w:type="pct"/>
            <w:tcBorders>
              <w:top w:val="single" w:sz="4" w:space="0" w:color="auto"/>
            </w:tcBorders>
            <w:vAlign w:val="center"/>
          </w:tcPr>
          <w:p w:rsidR="00F35B8A" w:rsidRPr="002E0B30" w:rsidRDefault="00F35B8A" w:rsidP="000C1241">
            <w:pPr>
              <w:pStyle w:val="Tabletext"/>
              <w:tabs>
                <w:tab w:val="decimal" w:pos="255"/>
              </w:tabs>
              <w:rPr>
                <w:szCs w:val="18"/>
              </w:rPr>
            </w:pPr>
          </w:p>
        </w:tc>
        <w:tc>
          <w:tcPr>
            <w:tcW w:w="563" w:type="pct"/>
            <w:tcBorders>
              <w:top w:val="single" w:sz="4" w:space="0" w:color="auto"/>
            </w:tcBorders>
            <w:vAlign w:val="center"/>
          </w:tcPr>
          <w:p w:rsidR="00F35B8A" w:rsidRPr="002E0B30" w:rsidRDefault="00F35B8A" w:rsidP="000C1241">
            <w:pPr>
              <w:pStyle w:val="Tabletext"/>
              <w:tabs>
                <w:tab w:val="decimal" w:pos="255"/>
              </w:tabs>
              <w:rPr>
                <w:szCs w:val="18"/>
              </w:rPr>
            </w:pPr>
          </w:p>
        </w:tc>
        <w:tc>
          <w:tcPr>
            <w:tcW w:w="563" w:type="pct"/>
            <w:tcBorders>
              <w:top w:val="single" w:sz="4" w:space="0" w:color="auto"/>
            </w:tcBorders>
            <w:vAlign w:val="center"/>
          </w:tcPr>
          <w:p w:rsidR="00F35B8A" w:rsidRPr="002E0B30" w:rsidRDefault="00F35B8A" w:rsidP="000C1241">
            <w:pPr>
              <w:pStyle w:val="Tabletext"/>
              <w:tabs>
                <w:tab w:val="decimal" w:pos="255"/>
              </w:tabs>
              <w:rPr>
                <w:szCs w:val="18"/>
              </w:rPr>
            </w:pPr>
          </w:p>
        </w:tc>
        <w:tc>
          <w:tcPr>
            <w:tcW w:w="577" w:type="pct"/>
            <w:tcBorders>
              <w:top w:val="single" w:sz="4" w:space="0" w:color="auto"/>
            </w:tcBorders>
            <w:vAlign w:val="center"/>
          </w:tcPr>
          <w:p w:rsidR="00F35B8A" w:rsidRPr="002E0B30" w:rsidRDefault="00F35B8A" w:rsidP="000C1241">
            <w:pPr>
              <w:pStyle w:val="Tabletext"/>
              <w:tabs>
                <w:tab w:val="decimal" w:pos="255"/>
              </w:tabs>
              <w:rPr>
                <w:szCs w:val="18"/>
              </w:rPr>
            </w:pPr>
          </w:p>
        </w:tc>
        <w:tc>
          <w:tcPr>
            <w:tcW w:w="546" w:type="pct"/>
            <w:tcBorders>
              <w:top w:val="single" w:sz="4" w:space="0" w:color="auto"/>
            </w:tcBorders>
            <w:vAlign w:val="center"/>
          </w:tcPr>
          <w:p w:rsidR="00F35B8A" w:rsidRPr="002E0B30" w:rsidRDefault="00F35B8A" w:rsidP="000C1241">
            <w:pPr>
              <w:pStyle w:val="Tabletext"/>
              <w:tabs>
                <w:tab w:val="decimal" w:pos="255"/>
              </w:tabs>
              <w:rPr>
                <w:szCs w:val="18"/>
              </w:rPr>
            </w:pPr>
          </w:p>
        </w:tc>
      </w:tr>
      <w:tr w:rsidR="00F35B8A" w:rsidRPr="002E0B30" w:rsidTr="000C1241">
        <w:trPr>
          <w:trHeight w:val="227"/>
        </w:trPr>
        <w:tc>
          <w:tcPr>
            <w:tcW w:w="1062" w:type="pct"/>
            <w:vAlign w:val="center"/>
          </w:tcPr>
          <w:p w:rsidR="00F35B8A" w:rsidRPr="002E0B30" w:rsidRDefault="00F35B8A" w:rsidP="006F35AA">
            <w:pPr>
              <w:pStyle w:val="Tabletext"/>
              <w:rPr>
                <w:szCs w:val="18"/>
              </w:rPr>
            </w:pPr>
            <w:r w:rsidRPr="002E0B30">
              <w:rPr>
                <w:szCs w:val="18"/>
              </w:rPr>
              <w:t>Geographic location</w:t>
            </w:r>
          </w:p>
        </w:tc>
        <w:tc>
          <w:tcPr>
            <w:tcW w:w="563" w:type="pct"/>
            <w:vAlign w:val="center"/>
          </w:tcPr>
          <w:p w:rsidR="00F35B8A" w:rsidRPr="002E0B30" w:rsidRDefault="00F35B8A" w:rsidP="000C1241">
            <w:pPr>
              <w:pStyle w:val="Tabletext"/>
              <w:tabs>
                <w:tab w:val="decimal" w:pos="255"/>
              </w:tabs>
              <w:rPr>
                <w:szCs w:val="18"/>
              </w:rPr>
            </w:pPr>
            <w:r w:rsidRPr="002E0B30">
              <w:rPr>
                <w:szCs w:val="18"/>
              </w:rPr>
              <w:t>0.020</w:t>
            </w:r>
          </w:p>
        </w:tc>
        <w:tc>
          <w:tcPr>
            <w:tcW w:w="563" w:type="pct"/>
            <w:vAlign w:val="center"/>
          </w:tcPr>
          <w:p w:rsidR="00F35B8A" w:rsidRPr="002E0B30" w:rsidRDefault="00F35B8A" w:rsidP="000C1241">
            <w:pPr>
              <w:pStyle w:val="Tabletext"/>
              <w:tabs>
                <w:tab w:val="decimal" w:pos="255"/>
              </w:tabs>
              <w:rPr>
                <w:szCs w:val="18"/>
              </w:rPr>
            </w:pPr>
            <w:r w:rsidRPr="002E0B30">
              <w:rPr>
                <w:szCs w:val="18"/>
              </w:rPr>
              <w:t>1.000</w:t>
            </w:r>
          </w:p>
        </w:tc>
        <w:tc>
          <w:tcPr>
            <w:tcW w:w="563" w:type="pct"/>
            <w:vAlign w:val="center"/>
          </w:tcPr>
          <w:p w:rsidR="00F35B8A" w:rsidRPr="002E0B30" w:rsidRDefault="00F35B8A" w:rsidP="000C1241">
            <w:pPr>
              <w:pStyle w:val="Tabletext"/>
              <w:tabs>
                <w:tab w:val="decimal" w:pos="255"/>
              </w:tabs>
              <w:rPr>
                <w:szCs w:val="18"/>
              </w:rPr>
            </w:pPr>
          </w:p>
        </w:tc>
        <w:tc>
          <w:tcPr>
            <w:tcW w:w="563" w:type="pct"/>
            <w:vAlign w:val="center"/>
          </w:tcPr>
          <w:p w:rsidR="00F35B8A" w:rsidRPr="002E0B30" w:rsidRDefault="00F35B8A" w:rsidP="000C1241">
            <w:pPr>
              <w:pStyle w:val="Tabletext"/>
              <w:tabs>
                <w:tab w:val="decimal" w:pos="255"/>
              </w:tabs>
              <w:rPr>
                <w:szCs w:val="18"/>
              </w:rPr>
            </w:pPr>
          </w:p>
        </w:tc>
        <w:tc>
          <w:tcPr>
            <w:tcW w:w="563" w:type="pct"/>
            <w:vAlign w:val="center"/>
          </w:tcPr>
          <w:p w:rsidR="00F35B8A" w:rsidRPr="002E0B30" w:rsidRDefault="00F35B8A" w:rsidP="000C1241">
            <w:pPr>
              <w:pStyle w:val="Tabletext"/>
              <w:tabs>
                <w:tab w:val="decimal" w:pos="255"/>
              </w:tabs>
              <w:rPr>
                <w:szCs w:val="18"/>
              </w:rPr>
            </w:pPr>
          </w:p>
        </w:tc>
        <w:tc>
          <w:tcPr>
            <w:tcW w:w="577" w:type="pct"/>
            <w:vAlign w:val="center"/>
          </w:tcPr>
          <w:p w:rsidR="00F35B8A" w:rsidRPr="002E0B30" w:rsidRDefault="00F35B8A" w:rsidP="000C1241">
            <w:pPr>
              <w:pStyle w:val="Tabletext"/>
              <w:tabs>
                <w:tab w:val="decimal" w:pos="255"/>
              </w:tabs>
              <w:rPr>
                <w:szCs w:val="18"/>
              </w:rPr>
            </w:pPr>
          </w:p>
        </w:tc>
        <w:tc>
          <w:tcPr>
            <w:tcW w:w="546" w:type="pct"/>
            <w:vAlign w:val="center"/>
          </w:tcPr>
          <w:p w:rsidR="00F35B8A" w:rsidRPr="002E0B30" w:rsidRDefault="00F35B8A" w:rsidP="000C1241">
            <w:pPr>
              <w:pStyle w:val="Tabletext"/>
              <w:tabs>
                <w:tab w:val="decimal" w:pos="255"/>
              </w:tabs>
              <w:rPr>
                <w:szCs w:val="18"/>
              </w:rPr>
            </w:pPr>
          </w:p>
        </w:tc>
      </w:tr>
      <w:tr w:rsidR="00F35B8A" w:rsidRPr="002E0B30" w:rsidTr="000C1241">
        <w:trPr>
          <w:trHeight w:val="227"/>
        </w:trPr>
        <w:tc>
          <w:tcPr>
            <w:tcW w:w="1062" w:type="pct"/>
            <w:vAlign w:val="center"/>
          </w:tcPr>
          <w:p w:rsidR="00F35B8A" w:rsidRDefault="00F35B8A" w:rsidP="006F35AA">
            <w:pPr>
              <w:pStyle w:val="Tabletext"/>
              <w:rPr>
                <w:szCs w:val="18"/>
              </w:rPr>
            </w:pPr>
            <w:r>
              <w:rPr>
                <w:szCs w:val="18"/>
              </w:rPr>
              <w:t>W</w:t>
            </w:r>
            <w:r w:rsidRPr="002E0B30">
              <w:rPr>
                <w:szCs w:val="18"/>
              </w:rPr>
              <w:t>ages</w:t>
            </w:r>
            <w:r>
              <w:rPr>
                <w:szCs w:val="18"/>
              </w:rPr>
              <w:t xml:space="preserve"> too high</w:t>
            </w:r>
          </w:p>
        </w:tc>
        <w:tc>
          <w:tcPr>
            <w:tcW w:w="563" w:type="pct"/>
            <w:vAlign w:val="center"/>
          </w:tcPr>
          <w:p w:rsidR="00F35B8A" w:rsidRPr="002E0B30" w:rsidRDefault="00F35B8A" w:rsidP="000C1241">
            <w:pPr>
              <w:pStyle w:val="Tabletext"/>
              <w:tabs>
                <w:tab w:val="decimal" w:pos="255"/>
              </w:tabs>
              <w:rPr>
                <w:szCs w:val="18"/>
              </w:rPr>
            </w:pPr>
            <w:r w:rsidRPr="002E0B30">
              <w:rPr>
                <w:szCs w:val="18"/>
              </w:rPr>
              <w:t>0.001</w:t>
            </w:r>
          </w:p>
        </w:tc>
        <w:tc>
          <w:tcPr>
            <w:tcW w:w="563" w:type="pct"/>
            <w:vAlign w:val="center"/>
          </w:tcPr>
          <w:p w:rsidR="00F35B8A" w:rsidRPr="002E0B30" w:rsidRDefault="00F35B8A" w:rsidP="000C1241">
            <w:pPr>
              <w:pStyle w:val="Tabletext"/>
              <w:tabs>
                <w:tab w:val="decimal" w:pos="255"/>
              </w:tabs>
              <w:rPr>
                <w:szCs w:val="18"/>
              </w:rPr>
            </w:pPr>
            <w:r w:rsidRPr="002E0B30">
              <w:rPr>
                <w:szCs w:val="18"/>
              </w:rPr>
              <w:t>0.058</w:t>
            </w:r>
          </w:p>
        </w:tc>
        <w:tc>
          <w:tcPr>
            <w:tcW w:w="563" w:type="pct"/>
            <w:vAlign w:val="center"/>
          </w:tcPr>
          <w:p w:rsidR="00F35B8A" w:rsidRPr="002E0B30" w:rsidRDefault="00F35B8A" w:rsidP="000C1241">
            <w:pPr>
              <w:pStyle w:val="Tabletext"/>
              <w:tabs>
                <w:tab w:val="decimal" w:pos="255"/>
              </w:tabs>
              <w:rPr>
                <w:szCs w:val="18"/>
              </w:rPr>
            </w:pPr>
            <w:r w:rsidRPr="002E0B30">
              <w:rPr>
                <w:szCs w:val="18"/>
              </w:rPr>
              <w:t>1.000</w:t>
            </w:r>
          </w:p>
        </w:tc>
        <w:tc>
          <w:tcPr>
            <w:tcW w:w="563" w:type="pct"/>
            <w:vAlign w:val="center"/>
          </w:tcPr>
          <w:p w:rsidR="00F35B8A" w:rsidRPr="002E0B30" w:rsidRDefault="00F35B8A" w:rsidP="000C1241">
            <w:pPr>
              <w:pStyle w:val="Tabletext"/>
              <w:tabs>
                <w:tab w:val="decimal" w:pos="255"/>
              </w:tabs>
              <w:rPr>
                <w:szCs w:val="18"/>
              </w:rPr>
            </w:pPr>
          </w:p>
        </w:tc>
        <w:tc>
          <w:tcPr>
            <w:tcW w:w="563" w:type="pct"/>
            <w:vAlign w:val="center"/>
          </w:tcPr>
          <w:p w:rsidR="00F35B8A" w:rsidRPr="002E0B30" w:rsidRDefault="00F35B8A" w:rsidP="000C1241">
            <w:pPr>
              <w:pStyle w:val="Tabletext"/>
              <w:tabs>
                <w:tab w:val="decimal" w:pos="255"/>
              </w:tabs>
              <w:rPr>
                <w:szCs w:val="18"/>
              </w:rPr>
            </w:pPr>
          </w:p>
        </w:tc>
        <w:tc>
          <w:tcPr>
            <w:tcW w:w="577" w:type="pct"/>
            <w:vAlign w:val="center"/>
          </w:tcPr>
          <w:p w:rsidR="00F35B8A" w:rsidRPr="002E0B30" w:rsidRDefault="00F35B8A" w:rsidP="000C1241">
            <w:pPr>
              <w:pStyle w:val="Tabletext"/>
              <w:tabs>
                <w:tab w:val="decimal" w:pos="255"/>
              </w:tabs>
              <w:rPr>
                <w:szCs w:val="18"/>
              </w:rPr>
            </w:pPr>
          </w:p>
        </w:tc>
        <w:tc>
          <w:tcPr>
            <w:tcW w:w="546" w:type="pct"/>
            <w:vAlign w:val="center"/>
          </w:tcPr>
          <w:p w:rsidR="00F35B8A" w:rsidRPr="002E0B30" w:rsidRDefault="00F35B8A" w:rsidP="000C1241">
            <w:pPr>
              <w:pStyle w:val="Tabletext"/>
              <w:tabs>
                <w:tab w:val="decimal" w:pos="255"/>
              </w:tabs>
              <w:rPr>
                <w:szCs w:val="18"/>
              </w:rPr>
            </w:pPr>
          </w:p>
        </w:tc>
      </w:tr>
      <w:tr w:rsidR="00F35B8A" w:rsidRPr="002E0B30" w:rsidTr="000C1241">
        <w:trPr>
          <w:trHeight w:val="227"/>
        </w:trPr>
        <w:tc>
          <w:tcPr>
            <w:tcW w:w="1062" w:type="pct"/>
            <w:vAlign w:val="center"/>
          </w:tcPr>
          <w:p w:rsidR="00F35B8A" w:rsidRPr="002E0B30" w:rsidRDefault="00F35B8A" w:rsidP="006F35AA">
            <w:pPr>
              <w:pStyle w:val="Tabletext"/>
              <w:rPr>
                <w:szCs w:val="18"/>
              </w:rPr>
            </w:pPr>
            <w:r>
              <w:rPr>
                <w:szCs w:val="18"/>
              </w:rPr>
              <w:t>T</w:t>
            </w:r>
            <w:r w:rsidRPr="002E0B30">
              <w:rPr>
                <w:szCs w:val="18"/>
              </w:rPr>
              <w:t>raining</w:t>
            </w:r>
            <w:r>
              <w:rPr>
                <w:szCs w:val="18"/>
              </w:rPr>
              <w:t xml:space="preserve"> availability</w:t>
            </w:r>
          </w:p>
        </w:tc>
        <w:tc>
          <w:tcPr>
            <w:tcW w:w="563" w:type="pct"/>
            <w:vAlign w:val="center"/>
          </w:tcPr>
          <w:p w:rsidR="00F35B8A" w:rsidRPr="002E0B30" w:rsidRDefault="00F35B8A" w:rsidP="000C1241">
            <w:pPr>
              <w:pStyle w:val="Tabletext"/>
              <w:tabs>
                <w:tab w:val="decimal" w:pos="255"/>
              </w:tabs>
              <w:rPr>
                <w:szCs w:val="18"/>
              </w:rPr>
            </w:pPr>
            <w:r w:rsidRPr="002E0B30">
              <w:rPr>
                <w:szCs w:val="18"/>
              </w:rPr>
              <w:t>0.047</w:t>
            </w:r>
          </w:p>
        </w:tc>
        <w:tc>
          <w:tcPr>
            <w:tcW w:w="563" w:type="pct"/>
            <w:vAlign w:val="center"/>
          </w:tcPr>
          <w:p w:rsidR="00F35B8A" w:rsidRPr="002E0B30" w:rsidRDefault="00F35B8A" w:rsidP="000C1241">
            <w:pPr>
              <w:pStyle w:val="Tabletext"/>
              <w:tabs>
                <w:tab w:val="decimal" w:pos="255"/>
              </w:tabs>
              <w:rPr>
                <w:szCs w:val="18"/>
              </w:rPr>
            </w:pPr>
            <w:r w:rsidRPr="002E0B30">
              <w:rPr>
                <w:szCs w:val="18"/>
              </w:rPr>
              <w:t>0.012</w:t>
            </w:r>
          </w:p>
        </w:tc>
        <w:tc>
          <w:tcPr>
            <w:tcW w:w="563" w:type="pct"/>
            <w:vAlign w:val="center"/>
          </w:tcPr>
          <w:p w:rsidR="00F35B8A" w:rsidRPr="002E0B30" w:rsidRDefault="00F35B8A" w:rsidP="000C1241">
            <w:pPr>
              <w:pStyle w:val="Tabletext"/>
              <w:tabs>
                <w:tab w:val="decimal" w:pos="255"/>
              </w:tabs>
              <w:rPr>
                <w:szCs w:val="18"/>
              </w:rPr>
            </w:pPr>
            <w:r w:rsidRPr="002E0B30">
              <w:rPr>
                <w:szCs w:val="18"/>
              </w:rPr>
              <w:t>0.108</w:t>
            </w:r>
          </w:p>
        </w:tc>
        <w:tc>
          <w:tcPr>
            <w:tcW w:w="563" w:type="pct"/>
            <w:vAlign w:val="center"/>
          </w:tcPr>
          <w:p w:rsidR="00F35B8A" w:rsidRPr="002E0B30" w:rsidRDefault="00F35B8A" w:rsidP="000C1241">
            <w:pPr>
              <w:pStyle w:val="Tabletext"/>
              <w:tabs>
                <w:tab w:val="decimal" w:pos="255"/>
              </w:tabs>
              <w:rPr>
                <w:szCs w:val="18"/>
              </w:rPr>
            </w:pPr>
            <w:r w:rsidRPr="002E0B30">
              <w:rPr>
                <w:szCs w:val="18"/>
              </w:rPr>
              <w:t>1.000</w:t>
            </w:r>
          </w:p>
        </w:tc>
        <w:tc>
          <w:tcPr>
            <w:tcW w:w="563" w:type="pct"/>
            <w:vAlign w:val="center"/>
          </w:tcPr>
          <w:p w:rsidR="00F35B8A" w:rsidRPr="002E0B30" w:rsidRDefault="00F35B8A" w:rsidP="000C1241">
            <w:pPr>
              <w:pStyle w:val="Tabletext"/>
              <w:tabs>
                <w:tab w:val="decimal" w:pos="255"/>
              </w:tabs>
              <w:rPr>
                <w:szCs w:val="18"/>
              </w:rPr>
            </w:pPr>
          </w:p>
        </w:tc>
        <w:tc>
          <w:tcPr>
            <w:tcW w:w="577" w:type="pct"/>
            <w:vAlign w:val="center"/>
          </w:tcPr>
          <w:p w:rsidR="00F35B8A" w:rsidRPr="002E0B30" w:rsidRDefault="00F35B8A" w:rsidP="000C1241">
            <w:pPr>
              <w:pStyle w:val="Tabletext"/>
              <w:tabs>
                <w:tab w:val="decimal" w:pos="255"/>
              </w:tabs>
              <w:rPr>
                <w:szCs w:val="18"/>
              </w:rPr>
            </w:pPr>
          </w:p>
        </w:tc>
        <w:tc>
          <w:tcPr>
            <w:tcW w:w="546" w:type="pct"/>
            <w:vAlign w:val="center"/>
          </w:tcPr>
          <w:p w:rsidR="00F35B8A" w:rsidRPr="002E0B30" w:rsidRDefault="00F35B8A" w:rsidP="000C1241">
            <w:pPr>
              <w:pStyle w:val="Tabletext"/>
              <w:tabs>
                <w:tab w:val="decimal" w:pos="255"/>
              </w:tabs>
              <w:rPr>
                <w:szCs w:val="18"/>
              </w:rPr>
            </w:pPr>
          </w:p>
        </w:tc>
      </w:tr>
      <w:tr w:rsidR="00F35B8A" w:rsidRPr="002E0B30" w:rsidTr="000C1241">
        <w:trPr>
          <w:trHeight w:val="227"/>
        </w:trPr>
        <w:tc>
          <w:tcPr>
            <w:tcW w:w="1062" w:type="pct"/>
            <w:vAlign w:val="center"/>
          </w:tcPr>
          <w:p w:rsidR="00F35B8A" w:rsidRPr="002E0B30" w:rsidRDefault="00F35B8A" w:rsidP="006F35AA">
            <w:pPr>
              <w:pStyle w:val="Tabletext"/>
              <w:rPr>
                <w:szCs w:val="18"/>
              </w:rPr>
            </w:pPr>
            <w:r w:rsidRPr="002E0B30">
              <w:rPr>
                <w:szCs w:val="18"/>
              </w:rPr>
              <w:t>Long-term demand</w:t>
            </w:r>
          </w:p>
        </w:tc>
        <w:tc>
          <w:tcPr>
            <w:tcW w:w="563" w:type="pct"/>
            <w:vAlign w:val="center"/>
          </w:tcPr>
          <w:p w:rsidR="00F35B8A" w:rsidRPr="002E0B30" w:rsidRDefault="00F35B8A" w:rsidP="000C1241">
            <w:pPr>
              <w:pStyle w:val="Tabletext"/>
              <w:tabs>
                <w:tab w:val="decimal" w:pos="255"/>
              </w:tabs>
              <w:rPr>
                <w:szCs w:val="18"/>
              </w:rPr>
            </w:pPr>
            <w:r w:rsidRPr="002E0B30">
              <w:rPr>
                <w:szCs w:val="18"/>
              </w:rPr>
              <w:t>0.028</w:t>
            </w:r>
          </w:p>
        </w:tc>
        <w:tc>
          <w:tcPr>
            <w:tcW w:w="563" w:type="pct"/>
            <w:vAlign w:val="center"/>
          </w:tcPr>
          <w:p w:rsidR="00F35B8A" w:rsidRPr="00047E48" w:rsidRDefault="00F35B8A" w:rsidP="000C1241">
            <w:pPr>
              <w:pStyle w:val="Tabletext"/>
              <w:tabs>
                <w:tab w:val="decimal" w:pos="255"/>
              </w:tabs>
              <w:rPr>
                <w:b/>
                <w:i/>
                <w:szCs w:val="18"/>
              </w:rPr>
            </w:pPr>
            <w:r w:rsidRPr="00047E48">
              <w:rPr>
                <w:b/>
                <w:i/>
                <w:szCs w:val="18"/>
              </w:rPr>
              <w:t>0.122</w:t>
            </w:r>
          </w:p>
        </w:tc>
        <w:tc>
          <w:tcPr>
            <w:tcW w:w="563" w:type="pct"/>
            <w:vAlign w:val="center"/>
          </w:tcPr>
          <w:p w:rsidR="00F35B8A" w:rsidRPr="00047E48" w:rsidRDefault="00F35B8A" w:rsidP="000C1241">
            <w:pPr>
              <w:pStyle w:val="Tabletext"/>
              <w:tabs>
                <w:tab w:val="decimal" w:pos="255"/>
              </w:tabs>
              <w:rPr>
                <w:b/>
                <w:i/>
                <w:szCs w:val="18"/>
              </w:rPr>
            </w:pPr>
            <w:r w:rsidRPr="00047E48">
              <w:rPr>
                <w:b/>
                <w:i/>
                <w:szCs w:val="18"/>
              </w:rPr>
              <w:t>0.242</w:t>
            </w:r>
          </w:p>
        </w:tc>
        <w:tc>
          <w:tcPr>
            <w:tcW w:w="563" w:type="pct"/>
            <w:vAlign w:val="center"/>
          </w:tcPr>
          <w:p w:rsidR="00F35B8A" w:rsidRPr="00047E48" w:rsidRDefault="00F35B8A" w:rsidP="000C1241">
            <w:pPr>
              <w:pStyle w:val="Tabletext"/>
              <w:tabs>
                <w:tab w:val="decimal" w:pos="255"/>
              </w:tabs>
              <w:rPr>
                <w:b/>
                <w:i/>
                <w:szCs w:val="18"/>
              </w:rPr>
            </w:pPr>
            <w:r w:rsidRPr="00047E48">
              <w:rPr>
                <w:b/>
                <w:i/>
                <w:szCs w:val="18"/>
              </w:rPr>
              <w:t>0.134</w:t>
            </w:r>
          </w:p>
        </w:tc>
        <w:tc>
          <w:tcPr>
            <w:tcW w:w="563" w:type="pct"/>
            <w:vAlign w:val="center"/>
          </w:tcPr>
          <w:p w:rsidR="00F35B8A" w:rsidRPr="002E0B30" w:rsidRDefault="00F35B8A" w:rsidP="000C1241">
            <w:pPr>
              <w:pStyle w:val="Tabletext"/>
              <w:tabs>
                <w:tab w:val="decimal" w:pos="255"/>
              </w:tabs>
              <w:rPr>
                <w:szCs w:val="18"/>
              </w:rPr>
            </w:pPr>
            <w:r w:rsidRPr="002E0B30">
              <w:rPr>
                <w:szCs w:val="18"/>
              </w:rPr>
              <w:t>1.000</w:t>
            </w:r>
          </w:p>
        </w:tc>
        <w:tc>
          <w:tcPr>
            <w:tcW w:w="577" w:type="pct"/>
            <w:vAlign w:val="center"/>
          </w:tcPr>
          <w:p w:rsidR="00F35B8A" w:rsidRPr="002E0B30" w:rsidRDefault="00F35B8A" w:rsidP="000C1241">
            <w:pPr>
              <w:pStyle w:val="Tabletext"/>
              <w:tabs>
                <w:tab w:val="decimal" w:pos="255"/>
              </w:tabs>
              <w:rPr>
                <w:szCs w:val="18"/>
              </w:rPr>
            </w:pPr>
          </w:p>
        </w:tc>
        <w:tc>
          <w:tcPr>
            <w:tcW w:w="546" w:type="pct"/>
            <w:vAlign w:val="center"/>
          </w:tcPr>
          <w:p w:rsidR="00F35B8A" w:rsidRPr="002E0B30" w:rsidRDefault="00F35B8A" w:rsidP="000C1241">
            <w:pPr>
              <w:pStyle w:val="Tabletext"/>
              <w:tabs>
                <w:tab w:val="decimal" w:pos="255"/>
              </w:tabs>
              <w:rPr>
                <w:szCs w:val="18"/>
              </w:rPr>
            </w:pPr>
          </w:p>
        </w:tc>
      </w:tr>
      <w:tr w:rsidR="00F35B8A" w:rsidRPr="002E0B30" w:rsidTr="000C1241">
        <w:trPr>
          <w:trHeight w:val="227"/>
        </w:trPr>
        <w:tc>
          <w:tcPr>
            <w:tcW w:w="1062" w:type="pct"/>
            <w:vAlign w:val="center"/>
          </w:tcPr>
          <w:p w:rsidR="00F35B8A" w:rsidRDefault="00F35B8A" w:rsidP="006F35AA">
            <w:pPr>
              <w:pStyle w:val="Tabletext"/>
              <w:rPr>
                <w:szCs w:val="18"/>
              </w:rPr>
            </w:pPr>
            <w:r>
              <w:rPr>
                <w:szCs w:val="18"/>
              </w:rPr>
              <w:t>R</w:t>
            </w:r>
            <w:r w:rsidRPr="002E0B30">
              <w:rPr>
                <w:szCs w:val="18"/>
              </w:rPr>
              <w:t>ecruitment</w:t>
            </w:r>
            <w:r>
              <w:rPr>
                <w:szCs w:val="18"/>
              </w:rPr>
              <w:t xml:space="preserve"> too slow</w:t>
            </w:r>
          </w:p>
        </w:tc>
        <w:tc>
          <w:tcPr>
            <w:tcW w:w="563" w:type="pct"/>
            <w:vAlign w:val="center"/>
          </w:tcPr>
          <w:p w:rsidR="00F35B8A" w:rsidRPr="00047E48" w:rsidRDefault="00F35B8A" w:rsidP="000C1241">
            <w:pPr>
              <w:pStyle w:val="Tabletext"/>
              <w:tabs>
                <w:tab w:val="decimal" w:pos="255"/>
              </w:tabs>
              <w:rPr>
                <w:b/>
                <w:i/>
                <w:szCs w:val="18"/>
              </w:rPr>
            </w:pPr>
            <w:r w:rsidRPr="00047E48">
              <w:rPr>
                <w:b/>
                <w:i/>
                <w:szCs w:val="18"/>
              </w:rPr>
              <w:t>-0.151</w:t>
            </w:r>
          </w:p>
        </w:tc>
        <w:tc>
          <w:tcPr>
            <w:tcW w:w="563" w:type="pct"/>
            <w:vAlign w:val="center"/>
          </w:tcPr>
          <w:p w:rsidR="00F35B8A" w:rsidRPr="002E0B30" w:rsidRDefault="00F35B8A" w:rsidP="000C1241">
            <w:pPr>
              <w:pStyle w:val="Tabletext"/>
              <w:tabs>
                <w:tab w:val="decimal" w:pos="255"/>
              </w:tabs>
              <w:rPr>
                <w:szCs w:val="18"/>
              </w:rPr>
            </w:pPr>
            <w:r w:rsidRPr="002E0B30">
              <w:rPr>
                <w:szCs w:val="18"/>
              </w:rPr>
              <w:t>0.031</w:t>
            </w:r>
          </w:p>
        </w:tc>
        <w:tc>
          <w:tcPr>
            <w:tcW w:w="563" w:type="pct"/>
            <w:vAlign w:val="center"/>
          </w:tcPr>
          <w:p w:rsidR="00F35B8A" w:rsidRPr="00047E48" w:rsidRDefault="00F35B8A" w:rsidP="000C1241">
            <w:pPr>
              <w:pStyle w:val="Tabletext"/>
              <w:tabs>
                <w:tab w:val="decimal" w:pos="255"/>
              </w:tabs>
              <w:rPr>
                <w:b/>
                <w:i/>
                <w:szCs w:val="18"/>
              </w:rPr>
            </w:pPr>
            <w:r w:rsidRPr="00047E48">
              <w:rPr>
                <w:b/>
                <w:i/>
                <w:szCs w:val="18"/>
              </w:rPr>
              <w:t>-0.099</w:t>
            </w:r>
          </w:p>
        </w:tc>
        <w:tc>
          <w:tcPr>
            <w:tcW w:w="563" w:type="pct"/>
            <w:vAlign w:val="center"/>
          </w:tcPr>
          <w:p w:rsidR="00F35B8A" w:rsidRPr="002E0B30" w:rsidRDefault="00F35B8A" w:rsidP="000C1241">
            <w:pPr>
              <w:pStyle w:val="Tabletext"/>
              <w:tabs>
                <w:tab w:val="decimal" w:pos="255"/>
              </w:tabs>
              <w:rPr>
                <w:szCs w:val="18"/>
              </w:rPr>
            </w:pPr>
            <w:r w:rsidRPr="002E0B30">
              <w:rPr>
                <w:szCs w:val="18"/>
              </w:rPr>
              <w:t>0.074</w:t>
            </w:r>
          </w:p>
        </w:tc>
        <w:tc>
          <w:tcPr>
            <w:tcW w:w="563" w:type="pct"/>
            <w:vAlign w:val="center"/>
          </w:tcPr>
          <w:p w:rsidR="00F35B8A" w:rsidRPr="002E0B30" w:rsidRDefault="00F35B8A" w:rsidP="000C1241">
            <w:pPr>
              <w:pStyle w:val="Tabletext"/>
              <w:tabs>
                <w:tab w:val="decimal" w:pos="255"/>
              </w:tabs>
              <w:rPr>
                <w:szCs w:val="18"/>
              </w:rPr>
            </w:pPr>
            <w:r w:rsidRPr="002E0B30">
              <w:rPr>
                <w:szCs w:val="18"/>
              </w:rPr>
              <w:t>-0.032</w:t>
            </w:r>
          </w:p>
        </w:tc>
        <w:tc>
          <w:tcPr>
            <w:tcW w:w="577" w:type="pct"/>
            <w:vAlign w:val="center"/>
          </w:tcPr>
          <w:p w:rsidR="00F35B8A" w:rsidRPr="002E0B30" w:rsidRDefault="00F35B8A" w:rsidP="000C1241">
            <w:pPr>
              <w:pStyle w:val="Tabletext"/>
              <w:tabs>
                <w:tab w:val="decimal" w:pos="255"/>
              </w:tabs>
              <w:rPr>
                <w:szCs w:val="18"/>
              </w:rPr>
            </w:pPr>
            <w:r w:rsidRPr="002E0B30">
              <w:rPr>
                <w:szCs w:val="18"/>
              </w:rPr>
              <w:t>1.000</w:t>
            </w:r>
          </w:p>
        </w:tc>
        <w:tc>
          <w:tcPr>
            <w:tcW w:w="546" w:type="pct"/>
            <w:vAlign w:val="center"/>
          </w:tcPr>
          <w:p w:rsidR="00F35B8A" w:rsidRPr="002E0B30" w:rsidRDefault="00F35B8A" w:rsidP="000C1241">
            <w:pPr>
              <w:pStyle w:val="Tabletext"/>
              <w:tabs>
                <w:tab w:val="decimal" w:pos="255"/>
              </w:tabs>
              <w:rPr>
                <w:szCs w:val="18"/>
              </w:rPr>
            </w:pPr>
          </w:p>
        </w:tc>
      </w:tr>
      <w:tr w:rsidR="00F35B8A" w:rsidRPr="002E0B30" w:rsidTr="000C1241">
        <w:trPr>
          <w:trHeight w:val="227"/>
        </w:trPr>
        <w:tc>
          <w:tcPr>
            <w:tcW w:w="1062" w:type="pct"/>
            <w:tcBorders>
              <w:bottom w:val="single" w:sz="4" w:space="0" w:color="auto"/>
            </w:tcBorders>
            <w:vAlign w:val="center"/>
          </w:tcPr>
          <w:p w:rsidR="00F35B8A" w:rsidRPr="002E0B30" w:rsidRDefault="00F35B8A" w:rsidP="006F35AA">
            <w:pPr>
              <w:pStyle w:val="Tabletext"/>
              <w:rPr>
                <w:szCs w:val="18"/>
              </w:rPr>
            </w:pPr>
            <w:r w:rsidRPr="002E0B30">
              <w:rPr>
                <w:szCs w:val="18"/>
              </w:rPr>
              <w:t>Other</w:t>
            </w:r>
            <w:r>
              <w:rPr>
                <w:szCs w:val="18"/>
              </w:rPr>
              <w:t xml:space="preserve"> reasons</w:t>
            </w:r>
          </w:p>
        </w:tc>
        <w:tc>
          <w:tcPr>
            <w:tcW w:w="563" w:type="pct"/>
            <w:tcBorders>
              <w:bottom w:val="single" w:sz="4" w:space="0" w:color="auto"/>
            </w:tcBorders>
            <w:vAlign w:val="center"/>
          </w:tcPr>
          <w:p w:rsidR="00F35B8A" w:rsidRPr="00047E48" w:rsidRDefault="00F35B8A" w:rsidP="000C1241">
            <w:pPr>
              <w:pStyle w:val="Tabletext"/>
              <w:tabs>
                <w:tab w:val="decimal" w:pos="255"/>
              </w:tabs>
              <w:rPr>
                <w:b/>
                <w:i/>
                <w:szCs w:val="18"/>
              </w:rPr>
            </w:pPr>
            <w:r w:rsidRPr="00047E48">
              <w:rPr>
                <w:b/>
                <w:i/>
                <w:szCs w:val="18"/>
              </w:rPr>
              <w:t>-0.237</w:t>
            </w:r>
          </w:p>
        </w:tc>
        <w:tc>
          <w:tcPr>
            <w:tcW w:w="563" w:type="pct"/>
            <w:tcBorders>
              <w:bottom w:val="single" w:sz="4" w:space="0" w:color="auto"/>
            </w:tcBorders>
            <w:vAlign w:val="center"/>
          </w:tcPr>
          <w:p w:rsidR="00F35B8A" w:rsidRPr="002E0B30" w:rsidRDefault="00F35B8A" w:rsidP="000C1241">
            <w:pPr>
              <w:pStyle w:val="Tabletext"/>
              <w:tabs>
                <w:tab w:val="decimal" w:pos="255"/>
              </w:tabs>
              <w:rPr>
                <w:szCs w:val="18"/>
              </w:rPr>
            </w:pPr>
            <w:r w:rsidRPr="002E0B30">
              <w:rPr>
                <w:szCs w:val="18"/>
              </w:rPr>
              <w:t>-0.033</w:t>
            </w:r>
          </w:p>
        </w:tc>
        <w:tc>
          <w:tcPr>
            <w:tcW w:w="563" w:type="pct"/>
            <w:tcBorders>
              <w:bottom w:val="single" w:sz="4" w:space="0" w:color="auto"/>
            </w:tcBorders>
            <w:vAlign w:val="center"/>
          </w:tcPr>
          <w:p w:rsidR="00F35B8A" w:rsidRPr="002E0B30" w:rsidRDefault="00F35B8A" w:rsidP="000C1241">
            <w:pPr>
              <w:pStyle w:val="Tabletext"/>
              <w:tabs>
                <w:tab w:val="decimal" w:pos="255"/>
              </w:tabs>
              <w:rPr>
                <w:szCs w:val="18"/>
              </w:rPr>
            </w:pPr>
            <w:r w:rsidRPr="002E0B30">
              <w:rPr>
                <w:szCs w:val="18"/>
              </w:rPr>
              <w:t>-0.023</w:t>
            </w:r>
          </w:p>
        </w:tc>
        <w:tc>
          <w:tcPr>
            <w:tcW w:w="563" w:type="pct"/>
            <w:tcBorders>
              <w:bottom w:val="single" w:sz="4" w:space="0" w:color="auto"/>
            </w:tcBorders>
            <w:vAlign w:val="center"/>
          </w:tcPr>
          <w:p w:rsidR="00F35B8A" w:rsidRPr="00047E48" w:rsidRDefault="00F35B8A" w:rsidP="000C1241">
            <w:pPr>
              <w:pStyle w:val="Tabletext"/>
              <w:tabs>
                <w:tab w:val="decimal" w:pos="255"/>
              </w:tabs>
              <w:rPr>
                <w:b/>
                <w:i/>
                <w:szCs w:val="18"/>
              </w:rPr>
            </w:pPr>
            <w:r w:rsidRPr="00047E48">
              <w:rPr>
                <w:b/>
                <w:i/>
                <w:szCs w:val="18"/>
              </w:rPr>
              <w:t>-0.102</w:t>
            </w:r>
          </w:p>
        </w:tc>
        <w:tc>
          <w:tcPr>
            <w:tcW w:w="563" w:type="pct"/>
            <w:tcBorders>
              <w:bottom w:val="single" w:sz="4" w:space="0" w:color="auto"/>
            </w:tcBorders>
            <w:vAlign w:val="center"/>
          </w:tcPr>
          <w:p w:rsidR="00F35B8A" w:rsidRPr="002E0B30" w:rsidRDefault="00F35B8A" w:rsidP="000C1241">
            <w:pPr>
              <w:pStyle w:val="Tabletext"/>
              <w:tabs>
                <w:tab w:val="decimal" w:pos="255"/>
              </w:tabs>
              <w:rPr>
                <w:szCs w:val="18"/>
              </w:rPr>
            </w:pPr>
            <w:r w:rsidRPr="002E0B30">
              <w:rPr>
                <w:szCs w:val="18"/>
              </w:rPr>
              <w:t>-0.048</w:t>
            </w:r>
          </w:p>
        </w:tc>
        <w:tc>
          <w:tcPr>
            <w:tcW w:w="577" w:type="pct"/>
            <w:tcBorders>
              <w:bottom w:val="single" w:sz="4" w:space="0" w:color="auto"/>
            </w:tcBorders>
            <w:vAlign w:val="center"/>
          </w:tcPr>
          <w:p w:rsidR="00F35B8A" w:rsidRPr="002E0B30" w:rsidRDefault="00F35B8A" w:rsidP="000C1241">
            <w:pPr>
              <w:pStyle w:val="Tabletext"/>
              <w:tabs>
                <w:tab w:val="decimal" w:pos="255"/>
              </w:tabs>
              <w:rPr>
                <w:szCs w:val="18"/>
              </w:rPr>
            </w:pPr>
            <w:r w:rsidRPr="002E0B30">
              <w:rPr>
                <w:szCs w:val="18"/>
              </w:rPr>
              <w:t>0.024</w:t>
            </w:r>
          </w:p>
        </w:tc>
        <w:tc>
          <w:tcPr>
            <w:tcW w:w="546" w:type="pct"/>
            <w:tcBorders>
              <w:bottom w:val="single" w:sz="4" w:space="0" w:color="auto"/>
            </w:tcBorders>
            <w:vAlign w:val="center"/>
          </w:tcPr>
          <w:p w:rsidR="00F35B8A" w:rsidRPr="002E0B30" w:rsidRDefault="00F35B8A" w:rsidP="000C1241">
            <w:pPr>
              <w:pStyle w:val="Tabletext"/>
              <w:tabs>
                <w:tab w:val="decimal" w:pos="255"/>
              </w:tabs>
              <w:rPr>
                <w:szCs w:val="18"/>
              </w:rPr>
            </w:pPr>
            <w:r w:rsidRPr="002E0B30">
              <w:rPr>
                <w:szCs w:val="18"/>
              </w:rPr>
              <w:t>1.000</w:t>
            </w:r>
          </w:p>
        </w:tc>
      </w:tr>
    </w:tbl>
    <w:p w:rsidR="00F35B8A" w:rsidRPr="004F4313" w:rsidRDefault="00F35B8A" w:rsidP="00F35B8A">
      <w:pPr>
        <w:pStyle w:val="Source"/>
      </w:pPr>
      <w:r w:rsidRPr="004F4313">
        <w:t>Note:</w:t>
      </w:r>
      <w:r w:rsidR="000C1241">
        <w:tab/>
      </w:r>
      <w:r w:rsidRPr="004F4313">
        <w:t xml:space="preserve">Sample consists of the 407 firms that reported at least one </w:t>
      </w:r>
      <w:r>
        <w:t xml:space="preserve">type of </w:t>
      </w:r>
      <w:r w:rsidRPr="004F4313">
        <w:t xml:space="preserve">skill shortage. </w:t>
      </w:r>
      <w:r>
        <w:t>Italicised</w:t>
      </w:r>
      <w:r w:rsidRPr="004F4313">
        <w:t xml:space="preserve"> text shows correlation coefficients that are significant at the p &lt; 0.1 level.</w:t>
      </w:r>
    </w:p>
    <w:p w:rsidR="00F35B8A" w:rsidRDefault="00F35B8A" w:rsidP="000C1241">
      <w:pPr>
        <w:pStyle w:val="Textmorebefore"/>
      </w:pPr>
      <w:r>
        <w:t xml:space="preserve">To examine the presence of multiple causes of skill shortages we regress the number of causes reported by each firm against the main characteristics found earlier in the report to be empirically important in the incidence of skill shortages. These characteristics are: industry, firm size, leadership, sales and market competition. Table 16 presents the results from the estimation of an ordered </w:t>
      </w:r>
      <w:proofErr w:type="spellStart"/>
      <w:r>
        <w:t>probit</w:t>
      </w:r>
      <w:proofErr w:type="spellEnd"/>
      <w:r>
        <w:t xml:space="preserve"> model, with the number of simultaneously reported causes of skill shortages as the dependent variable.</w:t>
      </w:r>
      <w:r>
        <w:rPr>
          <w:rStyle w:val="FootnoteReference"/>
        </w:rPr>
        <w:footnoteReference w:id="14"/>
      </w:r>
    </w:p>
    <w:p w:rsidR="006D485C" w:rsidRDefault="006D485C" w:rsidP="006D485C">
      <w:pPr>
        <w:pStyle w:val="Text"/>
      </w:pPr>
      <w:bookmarkStart w:id="109" w:name="_Toc296962132"/>
      <w:bookmarkStart w:id="110" w:name="_Toc305165756"/>
      <w:r>
        <w:t>There are considerable differences in the complexity of the causes of skill shortages by industry. Agriculture, construction, and personal and other services are the industries that are most likely to report skill shortages with multiple and more complex causes. Mining, accommodation, cafes and restaurants, transport and storage, community services, and personal and other services are also more likely to report multiple causes of skill shortages. Wholesale trade, retail trade, property and business services, and cultural and recreation services are less likely to report multiple skill shortages.</w:t>
      </w:r>
      <w:r>
        <w:rPr>
          <w:rStyle w:val="FootnoteReference"/>
        </w:rPr>
        <w:footnoteReference w:id="15"/>
      </w:r>
      <w:r>
        <w:t xml:space="preserve"> These results reinforce the results presented earlier for the factors associated with each separate cause of a skill shortage. Industries with fewer complex skill shortages (table 16) also have lower incidences of the most prevalent individual causes (table 14). For example, lack of specialist knowledge and wages too high have negative (positive) signs in table 14 for industries that also report negative (positive) signs in the ordered </w:t>
      </w:r>
      <w:proofErr w:type="spellStart"/>
      <w:r>
        <w:t>probit</w:t>
      </w:r>
      <w:proofErr w:type="spellEnd"/>
      <w:r>
        <w:t xml:space="preserve"> estimation results shown in table 16.</w:t>
      </w:r>
    </w:p>
    <w:p w:rsidR="006D485C" w:rsidRDefault="006D485C" w:rsidP="006D485C">
      <w:pPr>
        <w:pStyle w:val="Text"/>
      </w:pPr>
      <w:r>
        <w:lastRenderedPageBreak/>
        <w:t>With respect to the other model covariates, table 16 reports that multiple causes are more likely to be present in larger firms. This result can be read in two ways, both of which are plausible. Larger firms will have more complex production processes, so that multiple causes would be more likely for them. Larger firms will also have higher turnover in absolute terms, so that different causes would be more likely</w:t>
      </w:r>
      <w:r w:rsidR="00C31530">
        <w:t>,</w:t>
      </w:r>
      <w:r>
        <w:t xml:space="preserve"> simply because of these larger numbers. It is interesting to note a positive association between the complexity of skill shortages and the presence of a single leader in the firm. The association between the level of sales and skill shortages complexity is not significant.</w:t>
      </w:r>
    </w:p>
    <w:p w:rsidR="00F35B8A" w:rsidRPr="00537914" w:rsidRDefault="00F35B8A" w:rsidP="00F35B8A">
      <w:pPr>
        <w:pStyle w:val="tabletitle"/>
      </w:pPr>
      <w:bookmarkStart w:id="111" w:name="_Toc310954338"/>
      <w:r>
        <w:t>Table 16</w:t>
      </w:r>
      <w:r>
        <w:tab/>
      </w:r>
      <w:r w:rsidRPr="00537914">
        <w:t xml:space="preserve">Ordered </w:t>
      </w:r>
      <w:proofErr w:type="spellStart"/>
      <w:r>
        <w:t>p</w:t>
      </w:r>
      <w:r w:rsidRPr="00537914">
        <w:t>robit</w:t>
      </w:r>
      <w:proofErr w:type="spellEnd"/>
      <w:r w:rsidRPr="00537914">
        <w:t xml:space="preserve"> </w:t>
      </w:r>
      <w:r>
        <w:t>e</w:t>
      </w:r>
      <w:r w:rsidRPr="00537914">
        <w:t xml:space="preserve">stimation of the </w:t>
      </w:r>
      <w:r>
        <w:t>n</w:t>
      </w:r>
      <w:r w:rsidRPr="00537914">
        <w:t xml:space="preserve">umber of </w:t>
      </w:r>
      <w:r>
        <w:t>s</w:t>
      </w:r>
      <w:r w:rsidRPr="00537914">
        <w:t xml:space="preserve">kill </w:t>
      </w:r>
      <w:r>
        <w:t>s</w:t>
      </w:r>
      <w:r w:rsidRPr="00537914">
        <w:t xml:space="preserve">hortage </w:t>
      </w:r>
      <w:r>
        <w:t>causes</w:t>
      </w:r>
      <w:r w:rsidRPr="00537914">
        <w:t xml:space="preserve"> </w:t>
      </w:r>
      <w:r>
        <w:t>r</w:t>
      </w:r>
      <w:r w:rsidRPr="00537914">
        <w:t>eported</w:t>
      </w:r>
      <w:bookmarkEnd w:id="109"/>
      <w:bookmarkEnd w:id="110"/>
      <w:bookmarkEnd w:id="111"/>
    </w:p>
    <w:tbl>
      <w:tblPr>
        <w:tblW w:w="8789" w:type="dxa"/>
        <w:tblInd w:w="108" w:type="dxa"/>
        <w:tblLayout w:type="fixed"/>
        <w:tblLook w:val="00A0"/>
      </w:tblPr>
      <w:tblGrid>
        <w:gridCol w:w="3477"/>
        <w:gridCol w:w="1327"/>
        <w:gridCol w:w="1329"/>
        <w:gridCol w:w="1327"/>
        <w:gridCol w:w="1329"/>
      </w:tblGrid>
      <w:tr w:rsidR="00F35B8A" w:rsidRPr="000C1241" w:rsidTr="000C1241">
        <w:tc>
          <w:tcPr>
            <w:tcW w:w="1978" w:type="pct"/>
            <w:tcBorders>
              <w:top w:val="single" w:sz="4" w:space="0" w:color="auto"/>
              <w:bottom w:val="single" w:sz="4" w:space="0" w:color="auto"/>
            </w:tcBorders>
          </w:tcPr>
          <w:p w:rsidR="00F35B8A" w:rsidRPr="000C1241" w:rsidRDefault="00F35B8A" w:rsidP="000C1241">
            <w:pPr>
              <w:pStyle w:val="Tablehead1"/>
              <w:jc w:val="center"/>
            </w:pPr>
          </w:p>
        </w:tc>
        <w:tc>
          <w:tcPr>
            <w:tcW w:w="755" w:type="pct"/>
            <w:tcBorders>
              <w:top w:val="single" w:sz="4" w:space="0" w:color="auto"/>
              <w:bottom w:val="single" w:sz="4" w:space="0" w:color="auto"/>
            </w:tcBorders>
          </w:tcPr>
          <w:p w:rsidR="00F35B8A" w:rsidRPr="000C1241" w:rsidRDefault="00F35B8A" w:rsidP="000C1241">
            <w:pPr>
              <w:pStyle w:val="Tablehead1"/>
              <w:jc w:val="center"/>
            </w:pPr>
            <w:r w:rsidRPr="000C1241">
              <w:t>Coefficient</w:t>
            </w:r>
          </w:p>
        </w:tc>
        <w:tc>
          <w:tcPr>
            <w:tcW w:w="756" w:type="pct"/>
            <w:tcBorders>
              <w:top w:val="single" w:sz="4" w:space="0" w:color="auto"/>
              <w:bottom w:val="single" w:sz="4" w:space="0" w:color="auto"/>
            </w:tcBorders>
          </w:tcPr>
          <w:p w:rsidR="00F35B8A" w:rsidRPr="000C1241" w:rsidRDefault="00F35B8A" w:rsidP="000C1241">
            <w:pPr>
              <w:pStyle w:val="Tablehead1"/>
              <w:jc w:val="center"/>
            </w:pPr>
            <w:r w:rsidRPr="000C1241">
              <w:t>P&gt;|z|</w:t>
            </w:r>
          </w:p>
        </w:tc>
        <w:tc>
          <w:tcPr>
            <w:tcW w:w="755" w:type="pct"/>
            <w:tcBorders>
              <w:top w:val="single" w:sz="4" w:space="0" w:color="auto"/>
              <w:bottom w:val="single" w:sz="4" w:space="0" w:color="auto"/>
            </w:tcBorders>
          </w:tcPr>
          <w:p w:rsidR="00F35B8A" w:rsidRPr="000C1241" w:rsidRDefault="00F35B8A" w:rsidP="000C1241">
            <w:pPr>
              <w:pStyle w:val="Tablehead1"/>
              <w:jc w:val="center"/>
            </w:pPr>
            <w:r w:rsidRPr="000C1241">
              <w:t>Lower bound confidence interval</w:t>
            </w:r>
          </w:p>
        </w:tc>
        <w:tc>
          <w:tcPr>
            <w:tcW w:w="756" w:type="pct"/>
            <w:tcBorders>
              <w:top w:val="single" w:sz="4" w:space="0" w:color="auto"/>
              <w:bottom w:val="single" w:sz="4" w:space="0" w:color="auto"/>
            </w:tcBorders>
          </w:tcPr>
          <w:p w:rsidR="00F35B8A" w:rsidRPr="000C1241" w:rsidRDefault="00F35B8A" w:rsidP="000C1241">
            <w:pPr>
              <w:pStyle w:val="Tablehead1"/>
              <w:jc w:val="center"/>
            </w:pPr>
            <w:r w:rsidRPr="000C1241">
              <w:t>Upper bound confidence interval</w:t>
            </w:r>
          </w:p>
        </w:tc>
      </w:tr>
      <w:tr w:rsidR="00F35B8A" w:rsidRPr="00642170" w:rsidTr="000C1241">
        <w:tc>
          <w:tcPr>
            <w:tcW w:w="5000" w:type="pct"/>
            <w:gridSpan w:val="5"/>
            <w:tcBorders>
              <w:top w:val="single" w:sz="4" w:space="0" w:color="auto"/>
            </w:tcBorders>
          </w:tcPr>
          <w:p w:rsidR="00F35B8A" w:rsidRPr="00642170" w:rsidRDefault="00F35B8A" w:rsidP="006F35AA">
            <w:pPr>
              <w:pStyle w:val="Tabletext"/>
              <w:rPr>
                <w:sz w:val="6"/>
                <w:szCs w:val="6"/>
              </w:rPr>
            </w:pPr>
          </w:p>
        </w:tc>
      </w:tr>
      <w:tr w:rsidR="00F35B8A" w:rsidRPr="009D098E" w:rsidTr="000C1241">
        <w:tc>
          <w:tcPr>
            <w:tcW w:w="5000" w:type="pct"/>
            <w:gridSpan w:val="5"/>
          </w:tcPr>
          <w:p w:rsidR="00F35B8A" w:rsidRDefault="00F35B8A" w:rsidP="006F35AA">
            <w:pPr>
              <w:pStyle w:val="Tablehead3"/>
              <w:rPr>
                <w:b/>
                <w:szCs w:val="17"/>
              </w:rPr>
            </w:pPr>
            <w:r w:rsidRPr="00E957AC">
              <w:rPr>
                <w:szCs w:val="17"/>
              </w:rPr>
              <w:t>Industry (</w:t>
            </w:r>
            <w:r>
              <w:rPr>
                <w:szCs w:val="17"/>
              </w:rPr>
              <w:t>Reference category: m</w:t>
            </w:r>
            <w:r w:rsidRPr="00E957AC">
              <w:rPr>
                <w:szCs w:val="17"/>
              </w:rPr>
              <w:t>anufacturing)</w:t>
            </w:r>
          </w:p>
        </w:tc>
      </w:tr>
      <w:tr w:rsidR="00F35B8A" w:rsidRPr="009D098E" w:rsidTr="000C1241">
        <w:tc>
          <w:tcPr>
            <w:tcW w:w="1978" w:type="pct"/>
          </w:tcPr>
          <w:p w:rsidR="00F35B8A" w:rsidRPr="009D098E" w:rsidRDefault="00F35B8A" w:rsidP="006F35AA">
            <w:pPr>
              <w:pStyle w:val="Tabletext"/>
              <w:rPr>
                <w:b/>
                <w:color w:val="000000"/>
                <w:sz w:val="17"/>
                <w:szCs w:val="17"/>
              </w:rPr>
            </w:pPr>
            <w:r w:rsidRPr="001162CE">
              <w:rPr>
                <w:sz w:val="17"/>
                <w:szCs w:val="17"/>
              </w:rPr>
              <w:t>Agriculture, forestry and fishing</w:t>
            </w:r>
          </w:p>
        </w:tc>
        <w:tc>
          <w:tcPr>
            <w:tcW w:w="755" w:type="pct"/>
          </w:tcPr>
          <w:p w:rsidR="00F35B8A" w:rsidRPr="009D098E" w:rsidRDefault="00F35B8A" w:rsidP="006D485C">
            <w:pPr>
              <w:pStyle w:val="Tabletext"/>
              <w:ind w:right="340"/>
              <w:jc w:val="right"/>
              <w:rPr>
                <w:sz w:val="17"/>
                <w:szCs w:val="17"/>
              </w:rPr>
            </w:pPr>
            <w:r w:rsidRPr="001162CE">
              <w:rPr>
                <w:sz w:val="17"/>
                <w:szCs w:val="17"/>
              </w:rPr>
              <w:t>0.488</w:t>
            </w:r>
          </w:p>
        </w:tc>
        <w:tc>
          <w:tcPr>
            <w:tcW w:w="755" w:type="pct"/>
          </w:tcPr>
          <w:p w:rsidR="00F35B8A" w:rsidRPr="009D098E" w:rsidRDefault="00F35B8A" w:rsidP="006D485C">
            <w:pPr>
              <w:pStyle w:val="Tabletext"/>
              <w:ind w:right="340"/>
              <w:jc w:val="right"/>
              <w:rPr>
                <w:sz w:val="17"/>
                <w:szCs w:val="17"/>
              </w:rPr>
            </w:pPr>
            <w:r w:rsidRPr="001162CE">
              <w:rPr>
                <w:sz w:val="17"/>
                <w:szCs w:val="17"/>
              </w:rPr>
              <w:t>0.000</w:t>
            </w:r>
          </w:p>
        </w:tc>
        <w:tc>
          <w:tcPr>
            <w:tcW w:w="755" w:type="pct"/>
          </w:tcPr>
          <w:p w:rsidR="00F35B8A" w:rsidRPr="009D098E" w:rsidRDefault="00F35B8A" w:rsidP="006D485C">
            <w:pPr>
              <w:pStyle w:val="Tabletext"/>
              <w:ind w:right="340"/>
              <w:jc w:val="right"/>
              <w:rPr>
                <w:sz w:val="17"/>
                <w:szCs w:val="17"/>
              </w:rPr>
            </w:pPr>
            <w:r w:rsidRPr="001162CE">
              <w:rPr>
                <w:sz w:val="17"/>
                <w:szCs w:val="17"/>
              </w:rPr>
              <w:t>0.271</w:t>
            </w:r>
          </w:p>
        </w:tc>
        <w:tc>
          <w:tcPr>
            <w:tcW w:w="755" w:type="pct"/>
          </w:tcPr>
          <w:p w:rsidR="00F35B8A" w:rsidRPr="009D098E" w:rsidRDefault="00F35B8A" w:rsidP="006D485C">
            <w:pPr>
              <w:pStyle w:val="Tabletext"/>
              <w:ind w:right="340"/>
              <w:jc w:val="right"/>
              <w:rPr>
                <w:sz w:val="17"/>
                <w:szCs w:val="17"/>
              </w:rPr>
            </w:pPr>
            <w:r w:rsidRPr="001162CE">
              <w:rPr>
                <w:sz w:val="17"/>
                <w:szCs w:val="17"/>
              </w:rPr>
              <w:t>0.704</w:t>
            </w:r>
          </w:p>
        </w:tc>
      </w:tr>
      <w:tr w:rsidR="00F35B8A" w:rsidRPr="009D098E" w:rsidTr="000C1241">
        <w:tc>
          <w:tcPr>
            <w:tcW w:w="1978" w:type="pct"/>
          </w:tcPr>
          <w:p w:rsidR="00F35B8A" w:rsidRPr="009D098E" w:rsidRDefault="00F35B8A" w:rsidP="006F35AA">
            <w:pPr>
              <w:pStyle w:val="Tabletext"/>
              <w:rPr>
                <w:b/>
                <w:sz w:val="17"/>
                <w:szCs w:val="17"/>
              </w:rPr>
            </w:pPr>
            <w:r w:rsidRPr="001162CE">
              <w:rPr>
                <w:sz w:val="17"/>
                <w:szCs w:val="17"/>
              </w:rPr>
              <w:t>Mining</w:t>
            </w:r>
          </w:p>
        </w:tc>
        <w:tc>
          <w:tcPr>
            <w:tcW w:w="755" w:type="pct"/>
          </w:tcPr>
          <w:p w:rsidR="00F35B8A" w:rsidRPr="009D098E" w:rsidRDefault="00F35B8A" w:rsidP="006D485C">
            <w:pPr>
              <w:pStyle w:val="Tabletext"/>
              <w:ind w:right="340"/>
              <w:jc w:val="right"/>
              <w:rPr>
                <w:sz w:val="17"/>
                <w:szCs w:val="17"/>
              </w:rPr>
            </w:pPr>
            <w:r w:rsidRPr="001162CE">
              <w:rPr>
                <w:sz w:val="17"/>
                <w:szCs w:val="17"/>
              </w:rPr>
              <w:t>0.181</w:t>
            </w:r>
          </w:p>
        </w:tc>
        <w:tc>
          <w:tcPr>
            <w:tcW w:w="755" w:type="pct"/>
          </w:tcPr>
          <w:p w:rsidR="00F35B8A" w:rsidRPr="009D098E" w:rsidRDefault="00F35B8A" w:rsidP="006D485C">
            <w:pPr>
              <w:pStyle w:val="Tabletext"/>
              <w:ind w:right="340"/>
              <w:jc w:val="right"/>
              <w:rPr>
                <w:sz w:val="17"/>
                <w:szCs w:val="17"/>
              </w:rPr>
            </w:pPr>
            <w:r w:rsidRPr="001162CE">
              <w:rPr>
                <w:sz w:val="17"/>
                <w:szCs w:val="17"/>
              </w:rPr>
              <w:t>0.335</w:t>
            </w:r>
          </w:p>
        </w:tc>
        <w:tc>
          <w:tcPr>
            <w:tcW w:w="755" w:type="pct"/>
          </w:tcPr>
          <w:p w:rsidR="00F35B8A" w:rsidRPr="009D098E" w:rsidRDefault="00F35B8A" w:rsidP="006D485C">
            <w:pPr>
              <w:pStyle w:val="Tabletext"/>
              <w:ind w:right="340"/>
              <w:jc w:val="right"/>
              <w:rPr>
                <w:sz w:val="17"/>
                <w:szCs w:val="17"/>
              </w:rPr>
            </w:pPr>
            <w:r w:rsidRPr="001162CE">
              <w:rPr>
                <w:sz w:val="17"/>
                <w:szCs w:val="17"/>
              </w:rPr>
              <w:t>-0.188</w:t>
            </w:r>
          </w:p>
        </w:tc>
        <w:tc>
          <w:tcPr>
            <w:tcW w:w="755" w:type="pct"/>
          </w:tcPr>
          <w:p w:rsidR="00F35B8A" w:rsidRPr="009D098E" w:rsidRDefault="00F35B8A" w:rsidP="006D485C">
            <w:pPr>
              <w:pStyle w:val="Tabletext"/>
              <w:ind w:right="340"/>
              <w:jc w:val="right"/>
              <w:rPr>
                <w:sz w:val="17"/>
                <w:szCs w:val="17"/>
              </w:rPr>
            </w:pPr>
            <w:r w:rsidRPr="001162CE">
              <w:rPr>
                <w:sz w:val="17"/>
                <w:szCs w:val="17"/>
              </w:rPr>
              <w:t>0.550</w:t>
            </w:r>
          </w:p>
        </w:tc>
      </w:tr>
      <w:tr w:rsidR="00F35B8A" w:rsidRPr="009D098E" w:rsidTr="000C1241">
        <w:tc>
          <w:tcPr>
            <w:tcW w:w="1978" w:type="pct"/>
          </w:tcPr>
          <w:p w:rsidR="00F35B8A" w:rsidRPr="009D098E" w:rsidRDefault="00F35B8A" w:rsidP="006F35AA">
            <w:pPr>
              <w:pStyle w:val="Tabletext"/>
              <w:rPr>
                <w:b/>
                <w:sz w:val="17"/>
                <w:szCs w:val="17"/>
              </w:rPr>
            </w:pPr>
            <w:r w:rsidRPr="001162CE">
              <w:rPr>
                <w:sz w:val="17"/>
                <w:szCs w:val="17"/>
              </w:rPr>
              <w:t>Construction</w:t>
            </w:r>
          </w:p>
        </w:tc>
        <w:tc>
          <w:tcPr>
            <w:tcW w:w="755" w:type="pct"/>
          </w:tcPr>
          <w:p w:rsidR="00F35B8A" w:rsidRPr="009D098E" w:rsidRDefault="00F35B8A" w:rsidP="006D485C">
            <w:pPr>
              <w:pStyle w:val="Tabletext"/>
              <w:ind w:right="340"/>
              <w:jc w:val="right"/>
              <w:rPr>
                <w:sz w:val="17"/>
                <w:szCs w:val="17"/>
              </w:rPr>
            </w:pPr>
            <w:r w:rsidRPr="001162CE">
              <w:rPr>
                <w:sz w:val="17"/>
                <w:szCs w:val="17"/>
              </w:rPr>
              <w:t>0.490</w:t>
            </w:r>
          </w:p>
        </w:tc>
        <w:tc>
          <w:tcPr>
            <w:tcW w:w="755" w:type="pct"/>
          </w:tcPr>
          <w:p w:rsidR="00F35B8A" w:rsidRPr="009D098E" w:rsidRDefault="00F35B8A" w:rsidP="006D485C">
            <w:pPr>
              <w:pStyle w:val="Tabletext"/>
              <w:ind w:right="340"/>
              <w:jc w:val="right"/>
              <w:rPr>
                <w:sz w:val="17"/>
                <w:szCs w:val="17"/>
              </w:rPr>
            </w:pPr>
            <w:r w:rsidRPr="001162CE">
              <w:rPr>
                <w:sz w:val="17"/>
                <w:szCs w:val="17"/>
              </w:rPr>
              <w:t>0.001</w:t>
            </w:r>
          </w:p>
        </w:tc>
        <w:tc>
          <w:tcPr>
            <w:tcW w:w="755" w:type="pct"/>
          </w:tcPr>
          <w:p w:rsidR="00F35B8A" w:rsidRPr="009D098E" w:rsidRDefault="00F35B8A" w:rsidP="006D485C">
            <w:pPr>
              <w:pStyle w:val="Tabletext"/>
              <w:ind w:right="340"/>
              <w:jc w:val="right"/>
              <w:rPr>
                <w:sz w:val="17"/>
                <w:szCs w:val="17"/>
              </w:rPr>
            </w:pPr>
            <w:r w:rsidRPr="001162CE">
              <w:rPr>
                <w:sz w:val="17"/>
                <w:szCs w:val="17"/>
              </w:rPr>
              <w:t>0.206</w:t>
            </w:r>
          </w:p>
        </w:tc>
        <w:tc>
          <w:tcPr>
            <w:tcW w:w="755" w:type="pct"/>
          </w:tcPr>
          <w:p w:rsidR="00F35B8A" w:rsidRPr="009D098E" w:rsidRDefault="00F35B8A" w:rsidP="006D485C">
            <w:pPr>
              <w:pStyle w:val="Tabletext"/>
              <w:ind w:right="340"/>
              <w:jc w:val="right"/>
              <w:rPr>
                <w:sz w:val="17"/>
                <w:szCs w:val="17"/>
              </w:rPr>
            </w:pPr>
            <w:r w:rsidRPr="001162CE">
              <w:rPr>
                <w:sz w:val="17"/>
                <w:szCs w:val="17"/>
              </w:rPr>
              <w:t>0.773</w:t>
            </w:r>
          </w:p>
        </w:tc>
      </w:tr>
      <w:tr w:rsidR="00F35B8A" w:rsidRPr="009D098E" w:rsidTr="000C1241">
        <w:tc>
          <w:tcPr>
            <w:tcW w:w="1978" w:type="pct"/>
          </w:tcPr>
          <w:p w:rsidR="00F35B8A" w:rsidRPr="009D098E" w:rsidRDefault="00F35B8A" w:rsidP="006F35AA">
            <w:pPr>
              <w:pStyle w:val="Tabletext"/>
              <w:rPr>
                <w:b/>
                <w:sz w:val="17"/>
                <w:szCs w:val="17"/>
              </w:rPr>
            </w:pPr>
            <w:r w:rsidRPr="001162CE">
              <w:rPr>
                <w:sz w:val="17"/>
                <w:szCs w:val="17"/>
              </w:rPr>
              <w:t>Wholesale trade</w:t>
            </w:r>
          </w:p>
        </w:tc>
        <w:tc>
          <w:tcPr>
            <w:tcW w:w="755" w:type="pct"/>
          </w:tcPr>
          <w:p w:rsidR="00F35B8A" w:rsidRPr="009D098E" w:rsidRDefault="00F35B8A" w:rsidP="006D485C">
            <w:pPr>
              <w:pStyle w:val="Tabletext"/>
              <w:ind w:right="340"/>
              <w:jc w:val="right"/>
              <w:rPr>
                <w:sz w:val="17"/>
                <w:szCs w:val="17"/>
              </w:rPr>
            </w:pPr>
            <w:r w:rsidRPr="001162CE">
              <w:rPr>
                <w:sz w:val="17"/>
                <w:szCs w:val="17"/>
              </w:rPr>
              <w:t>-0.249</w:t>
            </w:r>
          </w:p>
        </w:tc>
        <w:tc>
          <w:tcPr>
            <w:tcW w:w="755" w:type="pct"/>
          </w:tcPr>
          <w:p w:rsidR="00F35B8A" w:rsidRPr="009D098E" w:rsidRDefault="00F35B8A" w:rsidP="006D485C">
            <w:pPr>
              <w:pStyle w:val="Tabletext"/>
              <w:ind w:right="340"/>
              <w:jc w:val="right"/>
              <w:rPr>
                <w:sz w:val="17"/>
                <w:szCs w:val="17"/>
              </w:rPr>
            </w:pPr>
            <w:r w:rsidRPr="001162CE">
              <w:rPr>
                <w:sz w:val="17"/>
                <w:szCs w:val="17"/>
              </w:rPr>
              <w:t>0.076</w:t>
            </w:r>
          </w:p>
        </w:tc>
        <w:tc>
          <w:tcPr>
            <w:tcW w:w="755" w:type="pct"/>
          </w:tcPr>
          <w:p w:rsidR="00F35B8A" w:rsidRPr="009D098E" w:rsidRDefault="00F35B8A" w:rsidP="006D485C">
            <w:pPr>
              <w:pStyle w:val="Tabletext"/>
              <w:ind w:right="340"/>
              <w:jc w:val="right"/>
              <w:rPr>
                <w:sz w:val="17"/>
                <w:szCs w:val="17"/>
              </w:rPr>
            </w:pPr>
            <w:r w:rsidRPr="001162CE">
              <w:rPr>
                <w:sz w:val="17"/>
                <w:szCs w:val="17"/>
              </w:rPr>
              <w:t>-0.525</w:t>
            </w:r>
          </w:p>
        </w:tc>
        <w:tc>
          <w:tcPr>
            <w:tcW w:w="755" w:type="pct"/>
          </w:tcPr>
          <w:p w:rsidR="00F35B8A" w:rsidRPr="009D098E" w:rsidRDefault="00F35B8A" w:rsidP="006D485C">
            <w:pPr>
              <w:pStyle w:val="Tabletext"/>
              <w:ind w:right="340"/>
              <w:jc w:val="right"/>
              <w:rPr>
                <w:sz w:val="17"/>
                <w:szCs w:val="17"/>
              </w:rPr>
            </w:pPr>
            <w:r w:rsidRPr="001162CE">
              <w:rPr>
                <w:sz w:val="17"/>
                <w:szCs w:val="17"/>
              </w:rPr>
              <w:t>0.027</w:t>
            </w:r>
          </w:p>
        </w:tc>
      </w:tr>
      <w:tr w:rsidR="00F35B8A" w:rsidRPr="009D098E" w:rsidTr="000C1241">
        <w:tc>
          <w:tcPr>
            <w:tcW w:w="1978" w:type="pct"/>
          </w:tcPr>
          <w:p w:rsidR="00F35B8A" w:rsidRPr="009D098E" w:rsidRDefault="00F35B8A" w:rsidP="006F35AA">
            <w:pPr>
              <w:pStyle w:val="Tabletext"/>
              <w:rPr>
                <w:b/>
                <w:sz w:val="17"/>
                <w:szCs w:val="17"/>
              </w:rPr>
            </w:pPr>
            <w:r w:rsidRPr="001162CE">
              <w:rPr>
                <w:sz w:val="17"/>
                <w:szCs w:val="17"/>
              </w:rPr>
              <w:t>Retail trade</w:t>
            </w:r>
          </w:p>
        </w:tc>
        <w:tc>
          <w:tcPr>
            <w:tcW w:w="755" w:type="pct"/>
          </w:tcPr>
          <w:p w:rsidR="00F35B8A" w:rsidRPr="009D098E" w:rsidRDefault="00F35B8A" w:rsidP="006D485C">
            <w:pPr>
              <w:pStyle w:val="Tabletext"/>
              <w:ind w:right="340"/>
              <w:jc w:val="right"/>
              <w:rPr>
                <w:sz w:val="17"/>
                <w:szCs w:val="17"/>
              </w:rPr>
            </w:pPr>
            <w:r w:rsidRPr="001162CE">
              <w:rPr>
                <w:sz w:val="17"/>
                <w:szCs w:val="17"/>
              </w:rPr>
              <w:t>-0.096</w:t>
            </w:r>
          </w:p>
        </w:tc>
        <w:tc>
          <w:tcPr>
            <w:tcW w:w="755" w:type="pct"/>
          </w:tcPr>
          <w:p w:rsidR="00F35B8A" w:rsidRPr="009D098E" w:rsidRDefault="00F35B8A" w:rsidP="006D485C">
            <w:pPr>
              <w:pStyle w:val="Tabletext"/>
              <w:ind w:right="340"/>
              <w:jc w:val="right"/>
              <w:rPr>
                <w:sz w:val="17"/>
                <w:szCs w:val="17"/>
              </w:rPr>
            </w:pPr>
            <w:r w:rsidRPr="001162CE">
              <w:rPr>
                <w:sz w:val="17"/>
                <w:szCs w:val="17"/>
              </w:rPr>
              <w:t>0.534</w:t>
            </w:r>
          </w:p>
        </w:tc>
        <w:tc>
          <w:tcPr>
            <w:tcW w:w="755" w:type="pct"/>
          </w:tcPr>
          <w:p w:rsidR="00F35B8A" w:rsidRPr="009D098E" w:rsidRDefault="00F35B8A" w:rsidP="006D485C">
            <w:pPr>
              <w:pStyle w:val="Tabletext"/>
              <w:ind w:right="340"/>
              <w:jc w:val="right"/>
              <w:rPr>
                <w:sz w:val="17"/>
                <w:szCs w:val="17"/>
              </w:rPr>
            </w:pPr>
            <w:r w:rsidRPr="001162CE">
              <w:rPr>
                <w:sz w:val="17"/>
                <w:szCs w:val="17"/>
              </w:rPr>
              <w:t>-0.399</w:t>
            </w:r>
          </w:p>
        </w:tc>
        <w:tc>
          <w:tcPr>
            <w:tcW w:w="755" w:type="pct"/>
          </w:tcPr>
          <w:p w:rsidR="00F35B8A" w:rsidRPr="009D098E" w:rsidRDefault="00F35B8A" w:rsidP="006D485C">
            <w:pPr>
              <w:pStyle w:val="Tabletext"/>
              <w:ind w:right="340"/>
              <w:jc w:val="right"/>
              <w:rPr>
                <w:sz w:val="17"/>
                <w:szCs w:val="17"/>
              </w:rPr>
            </w:pPr>
            <w:r w:rsidRPr="001162CE">
              <w:rPr>
                <w:sz w:val="17"/>
                <w:szCs w:val="17"/>
              </w:rPr>
              <w:t>0.207</w:t>
            </w:r>
          </w:p>
        </w:tc>
      </w:tr>
      <w:tr w:rsidR="00F35B8A" w:rsidRPr="009D098E" w:rsidTr="000C1241">
        <w:tc>
          <w:tcPr>
            <w:tcW w:w="1978" w:type="pct"/>
          </w:tcPr>
          <w:p w:rsidR="00F35B8A" w:rsidRPr="009D098E" w:rsidRDefault="00F35B8A" w:rsidP="006F35AA">
            <w:pPr>
              <w:pStyle w:val="Tabletext"/>
              <w:rPr>
                <w:b/>
                <w:sz w:val="17"/>
                <w:szCs w:val="17"/>
              </w:rPr>
            </w:pPr>
            <w:r w:rsidRPr="001162CE">
              <w:rPr>
                <w:sz w:val="17"/>
                <w:szCs w:val="17"/>
              </w:rPr>
              <w:t>Accommodation, cafes and restaurants</w:t>
            </w:r>
          </w:p>
        </w:tc>
        <w:tc>
          <w:tcPr>
            <w:tcW w:w="755" w:type="pct"/>
          </w:tcPr>
          <w:p w:rsidR="00F35B8A" w:rsidRPr="009D098E" w:rsidRDefault="00F35B8A" w:rsidP="006D485C">
            <w:pPr>
              <w:pStyle w:val="Tabletext"/>
              <w:ind w:right="340"/>
              <w:jc w:val="right"/>
              <w:rPr>
                <w:sz w:val="17"/>
                <w:szCs w:val="17"/>
              </w:rPr>
            </w:pPr>
            <w:r w:rsidRPr="001162CE">
              <w:rPr>
                <w:sz w:val="17"/>
                <w:szCs w:val="17"/>
              </w:rPr>
              <w:t>0.207</w:t>
            </w:r>
          </w:p>
        </w:tc>
        <w:tc>
          <w:tcPr>
            <w:tcW w:w="755" w:type="pct"/>
          </w:tcPr>
          <w:p w:rsidR="00F35B8A" w:rsidRPr="009D098E" w:rsidRDefault="00F35B8A" w:rsidP="006D485C">
            <w:pPr>
              <w:pStyle w:val="Tabletext"/>
              <w:ind w:right="340"/>
              <w:jc w:val="right"/>
              <w:rPr>
                <w:sz w:val="17"/>
                <w:szCs w:val="17"/>
              </w:rPr>
            </w:pPr>
            <w:r w:rsidRPr="001162CE">
              <w:rPr>
                <w:sz w:val="17"/>
                <w:szCs w:val="17"/>
              </w:rPr>
              <w:t>0.148</w:t>
            </w:r>
          </w:p>
        </w:tc>
        <w:tc>
          <w:tcPr>
            <w:tcW w:w="755" w:type="pct"/>
          </w:tcPr>
          <w:p w:rsidR="00F35B8A" w:rsidRPr="009D098E" w:rsidRDefault="00F35B8A" w:rsidP="006D485C">
            <w:pPr>
              <w:pStyle w:val="Tabletext"/>
              <w:ind w:right="340"/>
              <w:jc w:val="right"/>
              <w:rPr>
                <w:sz w:val="17"/>
                <w:szCs w:val="17"/>
              </w:rPr>
            </w:pPr>
            <w:r w:rsidRPr="001162CE">
              <w:rPr>
                <w:sz w:val="17"/>
                <w:szCs w:val="17"/>
              </w:rPr>
              <w:t>-0.073</w:t>
            </w:r>
          </w:p>
        </w:tc>
        <w:tc>
          <w:tcPr>
            <w:tcW w:w="755" w:type="pct"/>
          </w:tcPr>
          <w:p w:rsidR="00F35B8A" w:rsidRPr="009D098E" w:rsidRDefault="00F35B8A" w:rsidP="006D485C">
            <w:pPr>
              <w:pStyle w:val="Tabletext"/>
              <w:ind w:right="340"/>
              <w:jc w:val="right"/>
              <w:rPr>
                <w:sz w:val="17"/>
                <w:szCs w:val="17"/>
              </w:rPr>
            </w:pPr>
            <w:r w:rsidRPr="001162CE">
              <w:rPr>
                <w:sz w:val="17"/>
                <w:szCs w:val="17"/>
              </w:rPr>
              <w:t>0.487</w:t>
            </w:r>
          </w:p>
        </w:tc>
      </w:tr>
      <w:tr w:rsidR="00F35B8A" w:rsidRPr="009D098E" w:rsidTr="000C1241">
        <w:tc>
          <w:tcPr>
            <w:tcW w:w="1978" w:type="pct"/>
          </w:tcPr>
          <w:p w:rsidR="00F35B8A" w:rsidRPr="009D098E" w:rsidRDefault="00F35B8A" w:rsidP="006F35AA">
            <w:pPr>
              <w:pStyle w:val="Tabletext"/>
              <w:rPr>
                <w:b/>
                <w:sz w:val="17"/>
                <w:szCs w:val="17"/>
              </w:rPr>
            </w:pPr>
            <w:r w:rsidRPr="001162CE">
              <w:rPr>
                <w:sz w:val="17"/>
                <w:szCs w:val="17"/>
              </w:rPr>
              <w:t>Transport and storage</w:t>
            </w:r>
          </w:p>
        </w:tc>
        <w:tc>
          <w:tcPr>
            <w:tcW w:w="755" w:type="pct"/>
          </w:tcPr>
          <w:p w:rsidR="00F35B8A" w:rsidRPr="009D098E" w:rsidRDefault="00F35B8A" w:rsidP="006D485C">
            <w:pPr>
              <w:pStyle w:val="Tabletext"/>
              <w:ind w:right="340"/>
              <w:jc w:val="right"/>
              <w:rPr>
                <w:sz w:val="17"/>
                <w:szCs w:val="17"/>
              </w:rPr>
            </w:pPr>
            <w:r w:rsidRPr="001162CE">
              <w:rPr>
                <w:sz w:val="17"/>
                <w:szCs w:val="17"/>
              </w:rPr>
              <w:t>0.217</w:t>
            </w:r>
          </w:p>
        </w:tc>
        <w:tc>
          <w:tcPr>
            <w:tcW w:w="755" w:type="pct"/>
          </w:tcPr>
          <w:p w:rsidR="00F35B8A" w:rsidRPr="009D098E" w:rsidRDefault="00F35B8A" w:rsidP="006D485C">
            <w:pPr>
              <w:pStyle w:val="Tabletext"/>
              <w:ind w:right="340"/>
              <w:jc w:val="right"/>
              <w:rPr>
                <w:sz w:val="17"/>
                <w:szCs w:val="17"/>
              </w:rPr>
            </w:pPr>
            <w:r w:rsidRPr="001162CE">
              <w:rPr>
                <w:sz w:val="17"/>
                <w:szCs w:val="17"/>
              </w:rPr>
              <w:t>0.156</w:t>
            </w:r>
          </w:p>
        </w:tc>
        <w:tc>
          <w:tcPr>
            <w:tcW w:w="755" w:type="pct"/>
          </w:tcPr>
          <w:p w:rsidR="00F35B8A" w:rsidRPr="009D098E" w:rsidRDefault="00F35B8A" w:rsidP="006D485C">
            <w:pPr>
              <w:pStyle w:val="Tabletext"/>
              <w:ind w:right="340"/>
              <w:jc w:val="right"/>
              <w:rPr>
                <w:sz w:val="17"/>
                <w:szCs w:val="17"/>
              </w:rPr>
            </w:pPr>
            <w:r w:rsidRPr="001162CE">
              <w:rPr>
                <w:sz w:val="17"/>
                <w:szCs w:val="17"/>
              </w:rPr>
              <w:t>-0.083</w:t>
            </w:r>
          </w:p>
        </w:tc>
        <w:tc>
          <w:tcPr>
            <w:tcW w:w="755" w:type="pct"/>
          </w:tcPr>
          <w:p w:rsidR="00F35B8A" w:rsidRPr="009D098E" w:rsidRDefault="00F35B8A" w:rsidP="006D485C">
            <w:pPr>
              <w:pStyle w:val="Tabletext"/>
              <w:ind w:right="340"/>
              <w:jc w:val="right"/>
              <w:rPr>
                <w:sz w:val="17"/>
                <w:szCs w:val="17"/>
              </w:rPr>
            </w:pPr>
            <w:r w:rsidRPr="001162CE">
              <w:rPr>
                <w:sz w:val="17"/>
                <w:szCs w:val="17"/>
              </w:rPr>
              <w:t>0.518</w:t>
            </w:r>
          </w:p>
        </w:tc>
      </w:tr>
      <w:tr w:rsidR="00F35B8A" w:rsidRPr="009D098E" w:rsidTr="000C1241">
        <w:tc>
          <w:tcPr>
            <w:tcW w:w="1978" w:type="pct"/>
          </w:tcPr>
          <w:p w:rsidR="00F35B8A" w:rsidRPr="009D098E" w:rsidRDefault="00F35B8A" w:rsidP="006F35AA">
            <w:pPr>
              <w:pStyle w:val="Tabletext"/>
              <w:rPr>
                <w:b/>
                <w:sz w:val="17"/>
                <w:szCs w:val="17"/>
              </w:rPr>
            </w:pPr>
            <w:r w:rsidRPr="001162CE">
              <w:rPr>
                <w:sz w:val="17"/>
                <w:szCs w:val="17"/>
              </w:rPr>
              <w:t>Communication services</w:t>
            </w:r>
          </w:p>
        </w:tc>
        <w:tc>
          <w:tcPr>
            <w:tcW w:w="755" w:type="pct"/>
          </w:tcPr>
          <w:p w:rsidR="00F35B8A" w:rsidRPr="009D098E" w:rsidRDefault="00F35B8A" w:rsidP="006D485C">
            <w:pPr>
              <w:pStyle w:val="Tabletext"/>
              <w:ind w:right="340"/>
              <w:jc w:val="right"/>
              <w:rPr>
                <w:sz w:val="17"/>
                <w:szCs w:val="17"/>
              </w:rPr>
            </w:pPr>
            <w:r w:rsidRPr="001162CE">
              <w:rPr>
                <w:sz w:val="17"/>
                <w:szCs w:val="17"/>
              </w:rPr>
              <w:t>0.179</w:t>
            </w:r>
          </w:p>
        </w:tc>
        <w:tc>
          <w:tcPr>
            <w:tcW w:w="755" w:type="pct"/>
          </w:tcPr>
          <w:p w:rsidR="00F35B8A" w:rsidRPr="009D098E" w:rsidRDefault="00F35B8A" w:rsidP="006D485C">
            <w:pPr>
              <w:pStyle w:val="Tabletext"/>
              <w:ind w:right="340"/>
              <w:jc w:val="right"/>
              <w:rPr>
                <w:sz w:val="17"/>
                <w:szCs w:val="17"/>
              </w:rPr>
            </w:pPr>
            <w:r w:rsidRPr="001162CE">
              <w:rPr>
                <w:sz w:val="17"/>
                <w:szCs w:val="17"/>
              </w:rPr>
              <w:t>0.302</w:t>
            </w:r>
          </w:p>
        </w:tc>
        <w:tc>
          <w:tcPr>
            <w:tcW w:w="755" w:type="pct"/>
          </w:tcPr>
          <w:p w:rsidR="00F35B8A" w:rsidRPr="009D098E" w:rsidRDefault="00F35B8A" w:rsidP="006D485C">
            <w:pPr>
              <w:pStyle w:val="Tabletext"/>
              <w:ind w:right="340"/>
              <w:jc w:val="right"/>
              <w:rPr>
                <w:sz w:val="17"/>
                <w:szCs w:val="17"/>
              </w:rPr>
            </w:pPr>
            <w:r w:rsidRPr="001162CE">
              <w:rPr>
                <w:sz w:val="17"/>
                <w:szCs w:val="17"/>
              </w:rPr>
              <w:t>-0.161</w:t>
            </w:r>
          </w:p>
        </w:tc>
        <w:tc>
          <w:tcPr>
            <w:tcW w:w="755" w:type="pct"/>
          </w:tcPr>
          <w:p w:rsidR="00F35B8A" w:rsidRPr="009D098E" w:rsidRDefault="00F35B8A" w:rsidP="006D485C">
            <w:pPr>
              <w:pStyle w:val="Tabletext"/>
              <w:ind w:right="340"/>
              <w:jc w:val="right"/>
              <w:rPr>
                <w:sz w:val="17"/>
                <w:szCs w:val="17"/>
              </w:rPr>
            </w:pPr>
            <w:r w:rsidRPr="001162CE">
              <w:rPr>
                <w:sz w:val="17"/>
                <w:szCs w:val="17"/>
              </w:rPr>
              <w:t>0.519</w:t>
            </w:r>
          </w:p>
        </w:tc>
      </w:tr>
      <w:tr w:rsidR="00F35B8A" w:rsidRPr="009D098E" w:rsidTr="000C1241">
        <w:tc>
          <w:tcPr>
            <w:tcW w:w="1978" w:type="pct"/>
          </w:tcPr>
          <w:p w:rsidR="00F35B8A" w:rsidRPr="009D098E" w:rsidRDefault="00F35B8A" w:rsidP="006F35AA">
            <w:pPr>
              <w:pStyle w:val="Tabletext"/>
              <w:rPr>
                <w:b/>
                <w:sz w:val="17"/>
                <w:szCs w:val="17"/>
              </w:rPr>
            </w:pPr>
            <w:r w:rsidRPr="001162CE">
              <w:rPr>
                <w:sz w:val="17"/>
                <w:szCs w:val="17"/>
              </w:rPr>
              <w:t>Property and business services</w:t>
            </w:r>
          </w:p>
        </w:tc>
        <w:tc>
          <w:tcPr>
            <w:tcW w:w="755" w:type="pct"/>
          </w:tcPr>
          <w:p w:rsidR="00F35B8A" w:rsidRPr="009D098E" w:rsidRDefault="00F35B8A" w:rsidP="006D485C">
            <w:pPr>
              <w:pStyle w:val="Tabletext"/>
              <w:ind w:right="340"/>
              <w:jc w:val="right"/>
              <w:rPr>
                <w:sz w:val="17"/>
                <w:szCs w:val="17"/>
              </w:rPr>
            </w:pPr>
            <w:r w:rsidRPr="001162CE">
              <w:rPr>
                <w:sz w:val="17"/>
                <w:szCs w:val="17"/>
              </w:rPr>
              <w:t>-0.152</w:t>
            </w:r>
          </w:p>
        </w:tc>
        <w:tc>
          <w:tcPr>
            <w:tcW w:w="755" w:type="pct"/>
          </w:tcPr>
          <w:p w:rsidR="00F35B8A" w:rsidRPr="009D098E" w:rsidRDefault="00F35B8A" w:rsidP="006D485C">
            <w:pPr>
              <w:pStyle w:val="Tabletext"/>
              <w:ind w:right="340"/>
              <w:jc w:val="right"/>
              <w:rPr>
                <w:sz w:val="17"/>
                <w:szCs w:val="17"/>
              </w:rPr>
            </w:pPr>
            <w:r w:rsidRPr="001162CE">
              <w:rPr>
                <w:sz w:val="17"/>
                <w:szCs w:val="17"/>
              </w:rPr>
              <w:t>0.388</w:t>
            </w:r>
          </w:p>
        </w:tc>
        <w:tc>
          <w:tcPr>
            <w:tcW w:w="755" w:type="pct"/>
          </w:tcPr>
          <w:p w:rsidR="00F35B8A" w:rsidRPr="009D098E" w:rsidRDefault="00F35B8A" w:rsidP="006D485C">
            <w:pPr>
              <w:pStyle w:val="Tabletext"/>
              <w:ind w:right="340"/>
              <w:jc w:val="right"/>
              <w:rPr>
                <w:sz w:val="17"/>
                <w:szCs w:val="17"/>
              </w:rPr>
            </w:pPr>
            <w:r w:rsidRPr="001162CE">
              <w:rPr>
                <w:sz w:val="17"/>
                <w:szCs w:val="17"/>
              </w:rPr>
              <w:t>-0.498</w:t>
            </w:r>
          </w:p>
        </w:tc>
        <w:tc>
          <w:tcPr>
            <w:tcW w:w="755" w:type="pct"/>
          </w:tcPr>
          <w:p w:rsidR="00F35B8A" w:rsidRPr="009D098E" w:rsidRDefault="00F35B8A" w:rsidP="006D485C">
            <w:pPr>
              <w:pStyle w:val="Tabletext"/>
              <w:ind w:right="340"/>
              <w:jc w:val="right"/>
              <w:rPr>
                <w:sz w:val="17"/>
                <w:szCs w:val="17"/>
              </w:rPr>
            </w:pPr>
            <w:r w:rsidRPr="001162CE">
              <w:rPr>
                <w:sz w:val="17"/>
                <w:szCs w:val="17"/>
              </w:rPr>
              <w:t>0.194</w:t>
            </w:r>
          </w:p>
        </w:tc>
      </w:tr>
      <w:tr w:rsidR="00F35B8A" w:rsidRPr="009D098E" w:rsidTr="000C1241">
        <w:tc>
          <w:tcPr>
            <w:tcW w:w="1978" w:type="pct"/>
          </w:tcPr>
          <w:p w:rsidR="00F35B8A" w:rsidRPr="009D098E" w:rsidRDefault="00F35B8A" w:rsidP="006F35AA">
            <w:pPr>
              <w:pStyle w:val="Tabletext"/>
              <w:rPr>
                <w:b/>
                <w:sz w:val="17"/>
                <w:szCs w:val="17"/>
              </w:rPr>
            </w:pPr>
            <w:r w:rsidRPr="001162CE">
              <w:rPr>
                <w:sz w:val="17"/>
                <w:szCs w:val="17"/>
              </w:rPr>
              <w:t>Cultural and recreational services</w:t>
            </w:r>
          </w:p>
        </w:tc>
        <w:tc>
          <w:tcPr>
            <w:tcW w:w="755" w:type="pct"/>
          </w:tcPr>
          <w:p w:rsidR="00F35B8A" w:rsidRPr="009D098E" w:rsidRDefault="00F35B8A" w:rsidP="006D485C">
            <w:pPr>
              <w:pStyle w:val="Tabletext"/>
              <w:ind w:right="340"/>
              <w:jc w:val="right"/>
              <w:rPr>
                <w:sz w:val="17"/>
                <w:szCs w:val="17"/>
              </w:rPr>
            </w:pPr>
            <w:r w:rsidRPr="001162CE">
              <w:rPr>
                <w:sz w:val="17"/>
                <w:szCs w:val="17"/>
              </w:rPr>
              <w:t>-0.291</w:t>
            </w:r>
          </w:p>
        </w:tc>
        <w:tc>
          <w:tcPr>
            <w:tcW w:w="755" w:type="pct"/>
          </w:tcPr>
          <w:p w:rsidR="00F35B8A" w:rsidRPr="009D098E" w:rsidRDefault="00F35B8A" w:rsidP="006D485C">
            <w:pPr>
              <w:pStyle w:val="Tabletext"/>
              <w:ind w:right="340"/>
              <w:jc w:val="right"/>
              <w:rPr>
                <w:sz w:val="17"/>
                <w:szCs w:val="17"/>
              </w:rPr>
            </w:pPr>
            <w:r w:rsidRPr="001162CE">
              <w:rPr>
                <w:sz w:val="17"/>
                <w:szCs w:val="17"/>
              </w:rPr>
              <w:t>0.107</w:t>
            </w:r>
          </w:p>
        </w:tc>
        <w:tc>
          <w:tcPr>
            <w:tcW w:w="755" w:type="pct"/>
          </w:tcPr>
          <w:p w:rsidR="00F35B8A" w:rsidRPr="009D098E" w:rsidRDefault="00F35B8A" w:rsidP="006D485C">
            <w:pPr>
              <w:pStyle w:val="Tabletext"/>
              <w:ind w:right="340"/>
              <w:jc w:val="right"/>
              <w:rPr>
                <w:sz w:val="17"/>
                <w:szCs w:val="17"/>
              </w:rPr>
            </w:pPr>
            <w:r w:rsidRPr="001162CE">
              <w:rPr>
                <w:sz w:val="17"/>
                <w:szCs w:val="17"/>
              </w:rPr>
              <w:t>-0.644</w:t>
            </w:r>
          </w:p>
        </w:tc>
        <w:tc>
          <w:tcPr>
            <w:tcW w:w="755" w:type="pct"/>
          </w:tcPr>
          <w:p w:rsidR="00F35B8A" w:rsidRPr="009D098E" w:rsidRDefault="00F35B8A" w:rsidP="006D485C">
            <w:pPr>
              <w:pStyle w:val="Tabletext"/>
              <w:ind w:right="340"/>
              <w:jc w:val="right"/>
              <w:rPr>
                <w:sz w:val="17"/>
                <w:szCs w:val="17"/>
              </w:rPr>
            </w:pPr>
            <w:r w:rsidRPr="001162CE">
              <w:rPr>
                <w:sz w:val="17"/>
                <w:szCs w:val="17"/>
              </w:rPr>
              <w:t>0.062</w:t>
            </w:r>
          </w:p>
        </w:tc>
      </w:tr>
      <w:tr w:rsidR="00F35B8A" w:rsidRPr="009D098E" w:rsidTr="000C1241">
        <w:tc>
          <w:tcPr>
            <w:tcW w:w="1978" w:type="pct"/>
          </w:tcPr>
          <w:p w:rsidR="00F35B8A" w:rsidRPr="009D098E" w:rsidRDefault="00F35B8A" w:rsidP="006F35AA">
            <w:pPr>
              <w:pStyle w:val="Tabletext"/>
              <w:rPr>
                <w:b/>
                <w:sz w:val="17"/>
                <w:szCs w:val="17"/>
              </w:rPr>
            </w:pPr>
            <w:r w:rsidRPr="001162CE">
              <w:rPr>
                <w:sz w:val="17"/>
                <w:szCs w:val="17"/>
              </w:rPr>
              <w:t>Personal and other services</w:t>
            </w:r>
          </w:p>
        </w:tc>
        <w:tc>
          <w:tcPr>
            <w:tcW w:w="755" w:type="pct"/>
          </w:tcPr>
          <w:p w:rsidR="00F35B8A" w:rsidRPr="009D098E" w:rsidRDefault="00F35B8A" w:rsidP="006D485C">
            <w:pPr>
              <w:pStyle w:val="Tabletext"/>
              <w:ind w:right="340"/>
              <w:jc w:val="right"/>
              <w:rPr>
                <w:sz w:val="17"/>
                <w:szCs w:val="17"/>
              </w:rPr>
            </w:pPr>
            <w:r w:rsidRPr="001162CE">
              <w:rPr>
                <w:sz w:val="17"/>
                <w:szCs w:val="17"/>
              </w:rPr>
              <w:t>0.525</w:t>
            </w:r>
          </w:p>
        </w:tc>
        <w:tc>
          <w:tcPr>
            <w:tcW w:w="756" w:type="pct"/>
          </w:tcPr>
          <w:p w:rsidR="00F35B8A" w:rsidRPr="009D098E" w:rsidRDefault="00F35B8A" w:rsidP="006D485C">
            <w:pPr>
              <w:pStyle w:val="Tabletext"/>
              <w:ind w:right="340"/>
              <w:jc w:val="right"/>
              <w:rPr>
                <w:sz w:val="17"/>
                <w:szCs w:val="17"/>
              </w:rPr>
            </w:pPr>
            <w:r w:rsidRPr="001162CE">
              <w:rPr>
                <w:sz w:val="17"/>
                <w:szCs w:val="17"/>
              </w:rPr>
              <w:t>0.000</w:t>
            </w:r>
          </w:p>
        </w:tc>
        <w:tc>
          <w:tcPr>
            <w:tcW w:w="755" w:type="pct"/>
          </w:tcPr>
          <w:p w:rsidR="00F35B8A" w:rsidRPr="009D098E" w:rsidRDefault="00F35B8A" w:rsidP="006D485C">
            <w:pPr>
              <w:pStyle w:val="Tabletext"/>
              <w:ind w:right="340"/>
              <w:jc w:val="right"/>
              <w:rPr>
                <w:sz w:val="17"/>
                <w:szCs w:val="17"/>
              </w:rPr>
            </w:pPr>
            <w:r w:rsidRPr="001162CE">
              <w:rPr>
                <w:sz w:val="17"/>
                <w:szCs w:val="17"/>
              </w:rPr>
              <w:t>0.248</w:t>
            </w:r>
          </w:p>
        </w:tc>
        <w:tc>
          <w:tcPr>
            <w:tcW w:w="756" w:type="pct"/>
          </w:tcPr>
          <w:p w:rsidR="00F35B8A" w:rsidRPr="009D098E" w:rsidRDefault="00F35B8A" w:rsidP="006D485C">
            <w:pPr>
              <w:pStyle w:val="Tabletext"/>
              <w:ind w:right="340"/>
              <w:jc w:val="right"/>
              <w:rPr>
                <w:sz w:val="17"/>
                <w:szCs w:val="17"/>
              </w:rPr>
            </w:pPr>
            <w:r w:rsidRPr="001162CE">
              <w:rPr>
                <w:sz w:val="17"/>
                <w:szCs w:val="17"/>
              </w:rPr>
              <w:t>0.802</w:t>
            </w:r>
          </w:p>
        </w:tc>
      </w:tr>
      <w:tr w:rsidR="00F35B8A" w:rsidRPr="00642170" w:rsidTr="000C1241">
        <w:tc>
          <w:tcPr>
            <w:tcW w:w="5000" w:type="pct"/>
            <w:gridSpan w:val="5"/>
          </w:tcPr>
          <w:p w:rsidR="00F35B8A" w:rsidRPr="00642170" w:rsidDel="009D098E" w:rsidRDefault="00F35B8A" w:rsidP="006F35AA">
            <w:pPr>
              <w:pStyle w:val="Tablehead3"/>
              <w:rPr>
                <w:i w:val="0"/>
                <w:sz w:val="6"/>
                <w:szCs w:val="6"/>
              </w:rPr>
            </w:pPr>
          </w:p>
        </w:tc>
      </w:tr>
      <w:tr w:rsidR="00F35B8A" w:rsidRPr="009D098E" w:rsidTr="000C1241">
        <w:tc>
          <w:tcPr>
            <w:tcW w:w="5000" w:type="pct"/>
            <w:gridSpan w:val="5"/>
          </w:tcPr>
          <w:p w:rsidR="00F35B8A" w:rsidRDefault="00F35B8A" w:rsidP="006F35AA">
            <w:pPr>
              <w:pStyle w:val="Tablehead3"/>
              <w:rPr>
                <w:b/>
                <w:szCs w:val="17"/>
              </w:rPr>
            </w:pPr>
            <w:r>
              <w:rPr>
                <w:szCs w:val="17"/>
              </w:rPr>
              <w:t>Business</w:t>
            </w:r>
            <w:r w:rsidRPr="00E957AC">
              <w:rPr>
                <w:szCs w:val="17"/>
              </w:rPr>
              <w:t xml:space="preserve"> size (</w:t>
            </w:r>
            <w:r>
              <w:rPr>
                <w:szCs w:val="17"/>
              </w:rPr>
              <w:t>Reference category: fewer than 5</w:t>
            </w:r>
            <w:r w:rsidRPr="00E957AC">
              <w:rPr>
                <w:szCs w:val="17"/>
              </w:rPr>
              <w:t xml:space="preserve"> employees)</w:t>
            </w:r>
          </w:p>
        </w:tc>
      </w:tr>
      <w:tr w:rsidR="00F35B8A" w:rsidRPr="009D098E" w:rsidTr="000C1241">
        <w:tc>
          <w:tcPr>
            <w:tcW w:w="1978" w:type="pct"/>
          </w:tcPr>
          <w:p w:rsidR="00F35B8A" w:rsidRPr="009D098E" w:rsidRDefault="00F35B8A" w:rsidP="006F35AA">
            <w:pPr>
              <w:pStyle w:val="Tabletext"/>
              <w:rPr>
                <w:b/>
                <w:sz w:val="17"/>
                <w:szCs w:val="17"/>
              </w:rPr>
            </w:pPr>
            <w:r>
              <w:rPr>
                <w:rFonts w:cs="Calibri"/>
                <w:sz w:val="17"/>
                <w:szCs w:val="17"/>
              </w:rPr>
              <w:t>5–</w:t>
            </w:r>
            <w:r w:rsidRPr="001162CE">
              <w:rPr>
                <w:rFonts w:cs="Calibri"/>
                <w:sz w:val="17"/>
                <w:szCs w:val="17"/>
              </w:rPr>
              <w:t>19 employees</w:t>
            </w:r>
          </w:p>
        </w:tc>
        <w:tc>
          <w:tcPr>
            <w:tcW w:w="755" w:type="pct"/>
          </w:tcPr>
          <w:p w:rsidR="00F35B8A" w:rsidRPr="009D098E" w:rsidRDefault="00F35B8A" w:rsidP="006D485C">
            <w:pPr>
              <w:pStyle w:val="Tabletext"/>
              <w:ind w:right="340"/>
              <w:jc w:val="right"/>
              <w:rPr>
                <w:sz w:val="17"/>
                <w:szCs w:val="17"/>
              </w:rPr>
            </w:pPr>
            <w:r w:rsidRPr="001162CE">
              <w:rPr>
                <w:sz w:val="17"/>
                <w:szCs w:val="17"/>
              </w:rPr>
              <w:t>0.590</w:t>
            </w:r>
          </w:p>
        </w:tc>
        <w:tc>
          <w:tcPr>
            <w:tcW w:w="756" w:type="pct"/>
          </w:tcPr>
          <w:p w:rsidR="00F35B8A" w:rsidRPr="009D098E" w:rsidRDefault="00F35B8A" w:rsidP="006D485C">
            <w:pPr>
              <w:pStyle w:val="Tabletext"/>
              <w:ind w:right="340"/>
              <w:jc w:val="right"/>
              <w:rPr>
                <w:sz w:val="17"/>
                <w:szCs w:val="17"/>
              </w:rPr>
            </w:pPr>
            <w:r w:rsidRPr="001162CE">
              <w:rPr>
                <w:sz w:val="17"/>
                <w:szCs w:val="17"/>
              </w:rPr>
              <w:t>0.000</w:t>
            </w:r>
          </w:p>
        </w:tc>
        <w:tc>
          <w:tcPr>
            <w:tcW w:w="755" w:type="pct"/>
          </w:tcPr>
          <w:p w:rsidR="00F35B8A" w:rsidRPr="009D098E" w:rsidRDefault="00F35B8A" w:rsidP="006D485C">
            <w:pPr>
              <w:pStyle w:val="Tabletext"/>
              <w:ind w:right="340"/>
              <w:jc w:val="right"/>
              <w:rPr>
                <w:sz w:val="17"/>
                <w:szCs w:val="17"/>
              </w:rPr>
            </w:pPr>
            <w:r w:rsidRPr="001162CE">
              <w:rPr>
                <w:sz w:val="17"/>
                <w:szCs w:val="17"/>
              </w:rPr>
              <w:t>0.413</w:t>
            </w:r>
          </w:p>
        </w:tc>
        <w:tc>
          <w:tcPr>
            <w:tcW w:w="756" w:type="pct"/>
          </w:tcPr>
          <w:p w:rsidR="00F35B8A" w:rsidRPr="009D098E" w:rsidRDefault="00F35B8A" w:rsidP="006D485C">
            <w:pPr>
              <w:pStyle w:val="Tabletext"/>
              <w:ind w:right="340"/>
              <w:jc w:val="right"/>
              <w:rPr>
                <w:sz w:val="17"/>
                <w:szCs w:val="17"/>
              </w:rPr>
            </w:pPr>
            <w:r w:rsidRPr="001162CE">
              <w:rPr>
                <w:sz w:val="17"/>
                <w:szCs w:val="17"/>
              </w:rPr>
              <w:t>0.767</w:t>
            </w:r>
          </w:p>
        </w:tc>
      </w:tr>
      <w:tr w:rsidR="00F35B8A" w:rsidRPr="009D098E" w:rsidTr="000C1241">
        <w:tc>
          <w:tcPr>
            <w:tcW w:w="1978" w:type="pct"/>
          </w:tcPr>
          <w:p w:rsidR="00F35B8A" w:rsidRPr="009D098E" w:rsidRDefault="00F35B8A" w:rsidP="006F35AA">
            <w:pPr>
              <w:pStyle w:val="Tabletext"/>
              <w:rPr>
                <w:b/>
                <w:sz w:val="17"/>
                <w:szCs w:val="17"/>
              </w:rPr>
            </w:pPr>
            <w:r>
              <w:rPr>
                <w:rFonts w:cs="Calibri"/>
                <w:sz w:val="17"/>
                <w:szCs w:val="17"/>
              </w:rPr>
              <w:t>20–</w:t>
            </w:r>
            <w:r w:rsidRPr="001162CE">
              <w:rPr>
                <w:rFonts w:cs="Calibri"/>
                <w:sz w:val="17"/>
                <w:szCs w:val="17"/>
              </w:rPr>
              <w:t>199 employees</w:t>
            </w:r>
          </w:p>
        </w:tc>
        <w:tc>
          <w:tcPr>
            <w:tcW w:w="755" w:type="pct"/>
          </w:tcPr>
          <w:p w:rsidR="00F35B8A" w:rsidRPr="009D098E" w:rsidRDefault="00F35B8A" w:rsidP="006D485C">
            <w:pPr>
              <w:pStyle w:val="Tabletext"/>
              <w:ind w:right="340"/>
              <w:jc w:val="right"/>
              <w:rPr>
                <w:sz w:val="17"/>
                <w:szCs w:val="17"/>
              </w:rPr>
            </w:pPr>
            <w:r w:rsidRPr="001162CE">
              <w:rPr>
                <w:sz w:val="17"/>
                <w:szCs w:val="17"/>
              </w:rPr>
              <w:t>0.784</w:t>
            </w:r>
          </w:p>
        </w:tc>
        <w:tc>
          <w:tcPr>
            <w:tcW w:w="756" w:type="pct"/>
          </w:tcPr>
          <w:p w:rsidR="00F35B8A" w:rsidRPr="009D098E" w:rsidRDefault="00F35B8A" w:rsidP="006D485C">
            <w:pPr>
              <w:pStyle w:val="Tabletext"/>
              <w:ind w:right="340"/>
              <w:jc w:val="right"/>
              <w:rPr>
                <w:sz w:val="17"/>
                <w:szCs w:val="17"/>
              </w:rPr>
            </w:pPr>
            <w:r w:rsidRPr="001162CE">
              <w:rPr>
                <w:sz w:val="17"/>
                <w:szCs w:val="17"/>
              </w:rPr>
              <w:t>0.000</w:t>
            </w:r>
          </w:p>
        </w:tc>
        <w:tc>
          <w:tcPr>
            <w:tcW w:w="755" w:type="pct"/>
          </w:tcPr>
          <w:p w:rsidR="00F35B8A" w:rsidRPr="009D098E" w:rsidRDefault="00F35B8A" w:rsidP="006D485C">
            <w:pPr>
              <w:pStyle w:val="Tabletext"/>
              <w:ind w:right="340"/>
              <w:jc w:val="right"/>
              <w:rPr>
                <w:sz w:val="17"/>
                <w:szCs w:val="17"/>
              </w:rPr>
            </w:pPr>
            <w:r w:rsidRPr="001162CE">
              <w:rPr>
                <w:sz w:val="17"/>
                <w:szCs w:val="17"/>
              </w:rPr>
              <w:t>0.550</w:t>
            </w:r>
          </w:p>
        </w:tc>
        <w:tc>
          <w:tcPr>
            <w:tcW w:w="756" w:type="pct"/>
          </w:tcPr>
          <w:p w:rsidR="00F35B8A" w:rsidRPr="009D098E" w:rsidRDefault="00F35B8A" w:rsidP="006D485C">
            <w:pPr>
              <w:pStyle w:val="Tabletext"/>
              <w:ind w:right="340"/>
              <w:jc w:val="right"/>
              <w:rPr>
                <w:sz w:val="17"/>
                <w:szCs w:val="17"/>
              </w:rPr>
            </w:pPr>
            <w:r w:rsidRPr="001162CE">
              <w:rPr>
                <w:sz w:val="17"/>
                <w:szCs w:val="17"/>
              </w:rPr>
              <w:t>1.019</w:t>
            </w:r>
          </w:p>
        </w:tc>
      </w:tr>
      <w:tr w:rsidR="00F35B8A" w:rsidRPr="00642170" w:rsidTr="000C1241">
        <w:tc>
          <w:tcPr>
            <w:tcW w:w="1978" w:type="pct"/>
          </w:tcPr>
          <w:p w:rsidR="00F35B8A" w:rsidRPr="00642170" w:rsidRDefault="00F35B8A" w:rsidP="006F35AA">
            <w:pPr>
              <w:pStyle w:val="Tabletext"/>
              <w:jc w:val="center"/>
              <w:rPr>
                <w:rFonts w:cs="Calibri"/>
                <w:sz w:val="6"/>
                <w:szCs w:val="6"/>
              </w:rPr>
            </w:pPr>
          </w:p>
        </w:tc>
        <w:tc>
          <w:tcPr>
            <w:tcW w:w="755" w:type="pct"/>
          </w:tcPr>
          <w:p w:rsidR="00F35B8A" w:rsidRPr="00642170" w:rsidRDefault="00F35B8A" w:rsidP="006D485C">
            <w:pPr>
              <w:pStyle w:val="Tabletext"/>
              <w:ind w:right="340"/>
              <w:jc w:val="right"/>
              <w:rPr>
                <w:sz w:val="6"/>
                <w:szCs w:val="6"/>
              </w:rPr>
            </w:pPr>
          </w:p>
        </w:tc>
        <w:tc>
          <w:tcPr>
            <w:tcW w:w="756" w:type="pct"/>
          </w:tcPr>
          <w:p w:rsidR="00F35B8A" w:rsidRPr="00642170" w:rsidRDefault="00F35B8A" w:rsidP="006D485C">
            <w:pPr>
              <w:pStyle w:val="Tabletext"/>
              <w:ind w:right="340"/>
              <w:jc w:val="right"/>
              <w:rPr>
                <w:sz w:val="6"/>
                <w:szCs w:val="6"/>
              </w:rPr>
            </w:pPr>
          </w:p>
        </w:tc>
        <w:tc>
          <w:tcPr>
            <w:tcW w:w="755" w:type="pct"/>
          </w:tcPr>
          <w:p w:rsidR="00F35B8A" w:rsidRPr="00642170" w:rsidRDefault="00F35B8A" w:rsidP="006D485C">
            <w:pPr>
              <w:pStyle w:val="Tabletext"/>
              <w:ind w:right="340"/>
              <w:jc w:val="right"/>
              <w:rPr>
                <w:sz w:val="6"/>
                <w:szCs w:val="6"/>
              </w:rPr>
            </w:pPr>
          </w:p>
        </w:tc>
        <w:tc>
          <w:tcPr>
            <w:tcW w:w="756" w:type="pct"/>
          </w:tcPr>
          <w:p w:rsidR="00F35B8A" w:rsidRPr="00642170" w:rsidRDefault="00F35B8A" w:rsidP="006D485C">
            <w:pPr>
              <w:pStyle w:val="Tabletext"/>
              <w:ind w:right="340"/>
              <w:jc w:val="right"/>
              <w:rPr>
                <w:sz w:val="6"/>
                <w:szCs w:val="6"/>
              </w:rPr>
            </w:pPr>
          </w:p>
        </w:tc>
      </w:tr>
      <w:tr w:rsidR="00F35B8A" w:rsidRPr="009D098E" w:rsidTr="000C1241">
        <w:tc>
          <w:tcPr>
            <w:tcW w:w="1978" w:type="pct"/>
          </w:tcPr>
          <w:p w:rsidR="00F35B8A" w:rsidRPr="009D098E" w:rsidRDefault="00F35B8A" w:rsidP="006F35AA">
            <w:pPr>
              <w:pStyle w:val="Tabletext"/>
              <w:rPr>
                <w:b/>
                <w:sz w:val="17"/>
                <w:szCs w:val="17"/>
              </w:rPr>
            </w:pPr>
            <w:r w:rsidRPr="001162CE">
              <w:rPr>
                <w:rFonts w:cs="Calibri"/>
                <w:sz w:val="17"/>
                <w:szCs w:val="17"/>
              </w:rPr>
              <w:t>Single decision-maker</w:t>
            </w:r>
          </w:p>
        </w:tc>
        <w:tc>
          <w:tcPr>
            <w:tcW w:w="755" w:type="pct"/>
          </w:tcPr>
          <w:p w:rsidR="00F35B8A" w:rsidRPr="009D098E" w:rsidRDefault="00F35B8A" w:rsidP="006D485C">
            <w:pPr>
              <w:pStyle w:val="Tabletext"/>
              <w:ind w:right="340"/>
              <w:jc w:val="right"/>
              <w:rPr>
                <w:sz w:val="17"/>
                <w:szCs w:val="17"/>
              </w:rPr>
            </w:pPr>
            <w:r w:rsidRPr="001162CE">
              <w:rPr>
                <w:sz w:val="17"/>
                <w:szCs w:val="17"/>
              </w:rPr>
              <w:t>0.113</w:t>
            </w:r>
          </w:p>
        </w:tc>
        <w:tc>
          <w:tcPr>
            <w:tcW w:w="756" w:type="pct"/>
          </w:tcPr>
          <w:p w:rsidR="00F35B8A" w:rsidRPr="009D098E" w:rsidRDefault="00F35B8A" w:rsidP="006D485C">
            <w:pPr>
              <w:pStyle w:val="Tabletext"/>
              <w:ind w:right="340"/>
              <w:jc w:val="right"/>
              <w:rPr>
                <w:sz w:val="17"/>
                <w:szCs w:val="17"/>
              </w:rPr>
            </w:pPr>
            <w:r w:rsidRPr="001162CE">
              <w:rPr>
                <w:sz w:val="17"/>
                <w:szCs w:val="17"/>
              </w:rPr>
              <w:t>0.096</w:t>
            </w:r>
          </w:p>
        </w:tc>
        <w:tc>
          <w:tcPr>
            <w:tcW w:w="755" w:type="pct"/>
          </w:tcPr>
          <w:p w:rsidR="00F35B8A" w:rsidRPr="009D098E" w:rsidRDefault="00F35B8A" w:rsidP="006D485C">
            <w:pPr>
              <w:pStyle w:val="Tabletext"/>
              <w:ind w:right="340"/>
              <w:jc w:val="right"/>
              <w:rPr>
                <w:sz w:val="17"/>
                <w:szCs w:val="17"/>
              </w:rPr>
            </w:pPr>
            <w:r w:rsidRPr="001162CE">
              <w:rPr>
                <w:sz w:val="17"/>
                <w:szCs w:val="17"/>
              </w:rPr>
              <w:t>-0.020</w:t>
            </w:r>
          </w:p>
        </w:tc>
        <w:tc>
          <w:tcPr>
            <w:tcW w:w="756" w:type="pct"/>
          </w:tcPr>
          <w:p w:rsidR="00F35B8A" w:rsidRPr="009D098E" w:rsidRDefault="00F35B8A" w:rsidP="006D485C">
            <w:pPr>
              <w:pStyle w:val="Tabletext"/>
              <w:ind w:right="340"/>
              <w:jc w:val="right"/>
              <w:rPr>
                <w:sz w:val="17"/>
                <w:szCs w:val="17"/>
              </w:rPr>
            </w:pPr>
            <w:r w:rsidRPr="001162CE">
              <w:rPr>
                <w:sz w:val="17"/>
                <w:szCs w:val="17"/>
              </w:rPr>
              <w:t>0.246</w:t>
            </w:r>
          </w:p>
        </w:tc>
      </w:tr>
      <w:tr w:rsidR="00F35B8A" w:rsidRPr="009D098E" w:rsidTr="000C1241">
        <w:tc>
          <w:tcPr>
            <w:tcW w:w="1978" w:type="pct"/>
          </w:tcPr>
          <w:p w:rsidR="00F35B8A" w:rsidRPr="009D098E" w:rsidRDefault="00F35B8A" w:rsidP="006F35AA">
            <w:pPr>
              <w:pStyle w:val="Tabletext"/>
              <w:rPr>
                <w:b/>
                <w:sz w:val="17"/>
                <w:szCs w:val="17"/>
              </w:rPr>
            </w:pPr>
            <w:r w:rsidRPr="001162CE">
              <w:rPr>
                <w:rFonts w:cs="Calibri"/>
                <w:sz w:val="17"/>
                <w:szCs w:val="17"/>
              </w:rPr>
              <w:t>Natural logarithm of total sales</w:t>
            </w:r>
          </w:p>
        </w:tc>
        <w:tc>
          <w:tcPr>
            <w:tcW w:w="755" w:type="pct"/>
          </w:tcPr>
          <w:p w:rsidR="00F35B8A" w:rsidRPr="009D098E" w:rsidRDefault="00F35B8A" w:rsidP="006D485C">
            <w:pPr>
              <w:pStyle w:val="Tabletext"/>
              <w:ind w:right="340"/>
              <w:jc w:val="right"/>
              <w:rPr>
                <w:sz w:val="17"/>
                <w:szCs w:val="17"/>
              </w:rPr>
            </w:pPr>
            <w:r w:rsidRPr="001162CE">
              <w:rPr>
                <w:sz w:val="17"/>
                <w:szCs w:val="17"/>
              </w:rPr>
              <w:t>0.028</w:t>
            </w:r>
          </w:p>
        </w:tc>
        <w:tc>
          <w:tcPr>
            <w:tcW w:w="756" w:type="pct"/>
          </w:tcPr>
          <w:p w:rsidR="00F35B8A" w:rsidRPr="009D098E" w:rsidRDefault="00F35B8A" w:rsidP="006D485C">
            <w:pPr>
              <w:pStyle w:val="Tabletext"/>
              <w:ind w:right="340"/>
              <w:jc w:val="right"/>
              <w:rPr>
                <w:sz w:val="17"/>
                <w:szCs w:val="17"/>
              </w:rPr>
            </w:pPr>
            <w:r w:rsidRPr="001162CE">
              <w:rPr>
                <w:sz w:val="17"/>
                <w:szCs w:val="17"/>
              </w:rPr>
              <w:t>0.208</w:t>
            </w:r>
          </w:p>
        </w:tc>
        <w:tc>
          <w:tcPr>
            <w:tcW w:w="755" w:type="pct"/>
          </w:tcPr>
          <w:p w:rsidR="00F35B8A" w:rsidRPr="009D098E" w:rsidRDefault="00F35B8A" w:rsidP="006D485C">
            <w:pPr>
              <w:pStyle w:val="Tabletext"/>
              <w:ind w:right="340"/>
              <w:jc w:val="right"/>
              <w:rPr>
                <w:sz w:val="17"/>
                <w:szCs w:val="17"/>
              </w:rPr>
            </w:pPr>
            <w:r w:rsidRPr="001162CE">
              <w:rPr>
                <w:sz w:val="17"/>
                <w:szCs w:val="17"/>
              </w:rPr>
              <w:t>-0.016</w:t>
            </w:r>
          </w:p>
        </w:tc>
        <w:tc>
          <w:tcPr>
            <w:tcW w:w="756" w:type="pct"/>
          </w:tcPr>
          <w:p w:rsidR="00F35B8A" w:rsidRPr="009D098E" w:rsidRDefault="00F35B8A" w:rsidP="006D485C">
            <w:pPr>
              <w:pStyle w:val="Tabletext"/>
              <w:ind w:right="340"/>
              <w:jc w:val="right"/>
              <w:rPr>
                <w:sz w:val="17"/>
                <w:szCs w:val="17"/>
              </w:rPr>
            </w:pPr>
            <w:r w:rsidRPr="001162CE">
              <w:rPr>
                <w:sz w:val="17"/>
                <w:szCs w:val="17"/>
              </w:rPr>
              <w:t>0.072</w:t>
            </w:r>
          </w:p>
        </w:tc>
      </w:tr>
      <w:tr w:rsidR="00F35B8A" w:rsidRPr="00642170" w:rsidTr="000C1241">
        <w:tc>
          <w:tcPr>
            <w:tcW w:w="5000" w:type="pct"/>
            <w:gridSpan w:val="5"/>
          </w:tcPr>
          <w:p w:rsidR="00F35B8A" w:rsidRPr="00642170" w:rsidDel="009D098E" w:rsidRDefault="00F35B8A" w:rsidP="006F35AA">
            <w:pPr>
              <w:pStyle w:val="Tablehead3"/>
              <w:rPr>
                <w:i w:val="0"/>
                <w:sz w:val="6"/>
                <w:szCs w:val="6"/>
              </w:rPr>
            </w:pPr>
          </w:p>
        </w:tc>
      </w:tr>
      <w:tr w:rsidR="00F35B8A" w:rsidRPr="009D098E" w:rsidTr="000C1241">
        <w:tc>
          <w:tcPr>
            <w:tcW w:w="5000" w:type="pct"/>
            <w:gridSpan w:val="5"/>
          </w:tcPr>
          <w:p w:rsidR="00F35B8A" w:rsidRDefault="00F35B8A" w:rsidP="006F35AA">
            <w:pPr>
              <w:pStyle w:val="Tablehead3"/>
              <w:rPr>
                <w:b/>
                <w:szCs w:val="17"/>
              </w:rPr>
            </w:pPr>
            <w:r>
              <w:rPr>
                <w:szCs w:val="17"/>
              </w:rPr>
              <w:t>Market structure</w:t>
            </w:r>
            <w:r w:rsidRPr="00E957AC">
              <w:rPr>
                <w:szCs w:val="17"/>
              </w:rPr>
              <w:t xml:space="preserve"> (</w:t>
            </w:r>
            <w:r>
              <w:rPr>
                <w:szCs w:val="17"/>
              </w:rPr>
              <w:t>Reference category: n</w:t>
            </w:r>
            <w:r w:rsidRPr="00E957AC">
              <w:rPr>
                <w:szCs w:val="17"/>
              </w:rPr>
              <w:t>o competitors</w:t>
            </w:r>
            <w:r w:rsidRPr="001162CE">
              <w:rPr>
                <w:szCs w:val="17"/>
              </w:rPr>
              <w:t>)</w:t>
            </w:r>
          </w:p>
        </w:tc>
      </w:tr>
      <w:tr w:rsidR="00F35B8A" w:rsidRPr="009D098E" w:rsidTr="000C1241">
        <w:tc>
          <w:tcPr>
            <w:tcW w:w="1978" w:type="pct"/>
          </w:tcPr>
          <w:p w:rsidR="00F35B8A" w:rsidRPr="009D098E" w:rsidRDefault="00F35B8A" w:rsidP="006F35AA">
            <w:pPr>
              <w:pStyle w:val="Tabletext"/>
              <w:rPr>
                <w:b/>
                <w:sz w:val="17"/>
                <w:szCs w:val="17"/>
              </w:rPr>
            </w:pPr>
            <w:r w:rsidRPr="001162CE">
              <w:rPr>
                <w:sz w:val="17"/>
                <w:szCs w:val="17"/>
              </w:rPr>
              <w:t>One or two</w:t>
            </w:r>
            <w:r>
              <w:rPr>
                <w:sz w:val="17"/>
                <w:szCs w:val="17"/>
              </w:rPr>
              <w:t xml:space="preserve"> competitors</w:t>
            </w:r>
          </w:p>
        </w:tc>
        <w:tc>
          <w:tcPr>
            <w:tcW w:w="755" w:type="pct"/>
          </w:tcPr>
          <w:p w:rsidR="00F35B8A" w:rsidRPr="009D098E" w:rsidRDefault="00F35B8A" w:rsidP="006D485C">
            <w:pPr>
              <w:pStyle w:val="Tabletext"/>
              <w:ind w:right="340"/>
              <w:jc w:val="right"/>
              <w:rPr>
                <w:sz w:val="17"/>
                <w:szCs w:val="17"/>
              </w:rPr>
            </w:pPr>
            <w:r w:rsidRPr="001162CE">
              <w:rPr>
                <w:sz w:val="17"/>
                <w:szCs w:val="17"/>
              </w:rPr>
              <w:t>0.469</w:t>
            </w:r>
          </w:p>
        </w:tc>
        <w:tc>
          <w:tcPr>
            <w:tcW w:w="756" w:type="pct"/>
          </w:tcPr>
          <w:p w:rsidR="00F35B8A" w:rsidRPr="009D098E" w:rsidRDefault="00F35B8A" w:rsidP="006D485C">
            <w:pPr>
              <w:pStyle w:val="Tabletext"/>
              <w:ind w:right="340"/>
              <w:jc w:val="right"/>
              <w:rPr>
                <w:sz w:val="17"/>
                <w:szCs w:val="17"/>
              </w:rPr>
            </w:pPr>
            <w:r w:rsidRPr="001162CE">
              <w:rPr>
                <w:sz w:val="17"/>
                <w:szCs w:val="17"/>
              </w:rPr>
              <w:t>0.000</w:t>
            </w:r>
          </w:p>
        </w:tc>
        <w:tc>
          <w:tcPr>
            <w:tcW w:w="755" w:type="pct"/>
          </w:tcPr>
          <w:p w:rsidR="00F35B8A" w:rsidRPr="009D098E" w:rsidRDefault="00F35B8A" w:rsidP="006D485C">
            <w:pPr>
              <w:pStyle w:val="Tabletext"/>
              <w:ind w:right="340"/>
              <w:jc w:val="right"/>
              <w:rPr>
                <w:sz w:val="17"/>
                <w:szCs w:val="17"/>
              </w:rPr>
            </w:pPr>
            <w:r w:rsidRPr="001162CE">
              <w:rPr>
                <w:sz w:val="17"/>
                <w:szCs w:val="17"/>
              </w:rPr>
              <w:t>0.222</w:t>
            </w:r>
          </w:p>
        </w:tc>
        <w:tc>
          <w:tcPr>
            <w:tcW w:w="756" w:type="pct"/>
          </w:tcPr>
          <w:p w:rsidR="00F35B8A" w:rsidRPr="009D098E" w:rsidRDefault="00F35B8A" w:rsidP="006D485C">
            <w:pPr>
              <w:pStyle w:val="Tabletext"/>
              <w:ind w:right="340"/>
              <w:jc w:val="right"/>
              <w:rPr>
                <w:sz w:val="17"/>
                <w:szCs w:val="17"/>
              </w:rPr>
            </w:pPr>
            <w:r w:rsidRPr="001162CE">
              <w:rPr>
                <w:sz w:val="17"/>
                <w:szCs w:val="17"/>
              </w:rPr>
              <w:t>0.716</w:t>
            </w:r>
          </w:p>
        </w:tc>
      </w:tr>
      <w:tr w:rsidR="00F35B8A" w:rsidRPr="009D098E" w:rsidTr="000C1241">
        <w:tc>
          <w:tcPr>
            <w:tcW w:w="1978" w:type="pct"/>
          </w:tcPr>
          <w:p w:rsidR="00F35B8A" w:rsidRPr="009D098E" w:rsidRDefault="00F35B8A" w:rsidP="006F35AA">
            <w:pPr>
              <w:pStyle w:val="Tabletext"/>
              <w:rPr>
                <w:b/>
                <w:sz w:val="17"/>
                <w:szCs w:val="17"/>
              </w:rPr>
            </w:pPr>
            <w:r w:rsidRPr="001162CE">
              <w:rPr>
                <w:sz w:val="17"/>
                <w:szCs w:val="17"/>
              </w:rPr>
              <w:t>Three or more</w:t>
            </w:r>
            <w:r>
              <w:rPr>
                <w:sz w:val="17"/>
                <w:szCs w:val="17"/>
              </w:rPr>
              <w:t xml:space="preserve"> competitors</w:t>
            </w:r>
          </w:p>
        </w:tc>
        <w:tc>
          <w:tcPr>
            <w:tcW w:w="755" w:type="pct"/>
          </w:tcPr>
          <w:p w:rsidR="00F35B8A" w:rsidRPr="009D098E" w:rsidRDefault="00F35B8A" w:rsidP="006D485C">
            <w:pPr>
              <w:pStyle w:val="Tabletext"/>
              <w:ind w:right="340"/>
              <w:jc w:val="right"/>
              <w:rPr>
                <w:sz w:val="17"/>
                <w:szCs w:val="17"/>
              </w:rPr>
            </w:pPr>
            <w:r w:rsidRPr="001162CE">
              <w:rPr>
                <w:sz w:val="17"/>
                <w:szCs w:val="17"/>
              </w:rPr>
              <w:t>0.565</w:t>
            </w:r>
          </w:p>
        </w:tc>
        <w:tc>
          <w:tcPr>
            <w:tcW w:w="756" w:type="pct"/>
          </w:tcPr>
          <w:p w:rsidR="00F35B8A" w:rsidRPr="009D098E" w:rsidRDefault="00F35B8A" w:rsidP="006D485C">
            <w:pPr>
              <w:pStyle w:val="Tabletext"/>
              <w:ind w:right="340"/>
              <w:jc w:val="right"/>
              <w:rPr>
                <w:sz w:val="17"/>
                <w:szCs w:val="17"/>
              </w:rPr>
            </w:pPr>
            <w:r w:rsidRPr="001162CE">
              <w:rPr>
                <w:sz w:val="17"/>
                <w:szCs w:val="17"/>
              </w:rPr>
              <w:t>0.000</w:t>
            </w:r>
          </w:p>
        </w:tc>
        <w:tc>
          <w:tcPr>
            <w:tcW w:w="755" w:type="pct"/>
          </w:tcPr>
          <w:p w:rsidR="00F35B8A" w:rsidRPr="009D098E" w:rsidRDefault="00F35B8A" w:rsidP="006D485C">
            <w:pPr>
              <w:pStyle w:val="Tabletext"/>
              <w:ind w:right="340"/>
              <w:jc w:val="right"/>
              <w:rPr>
                <w:sz w:val="17"/>
                <w:szCs w:val="17"/>
              </w:rPr>
            </w:pPr>
            <w:r w:rsidRPr="001162CE">
              <w:rPr>
                <w:sz w:val="17"/>
                <w:szCs w:val="17"/>
              </w:rPr>
              <w:t>0.368</w:t>
            </w:r>
          </w:p>
        </w:tc>
        <w:tc>
          <w:tcPr>
            <w:tcW w:w="756" w:type="pct"/>
          </w:tcPr>
          <w:p w:rsidR="00F35B8A" w:rsidRPr="009D098E" w:rsidRDefault="00F35B8A" w:rsidP="006D485C">
            <w:pPr>
              <w:pStyle w:val="Tabletext"/>
              <w:ind w:right="340"/>
              <w:jc w:val="right"/>
              <w:rPr>
                <w:sz w:val="17"/>
                <w:szCs w:val="17"/>
              </w:rPr>
            </w:pPr>
            <w:r w:rsidRPr="001162CE">
              <w:rPr>
                <w:sz w:val="17"/>
                <w:szCs w:val="17"/>
              </w:rPr>
              <w:t>0.763</w:t>
            </w:r>
          </w:p>
        </w:tc>
      </w:tr>
      <w:tr w:rsidR="00F35B8A" w:rsidRPr="00642170" w:rsidTr="000C1241">
        <w:tc>
          <w:tcPr>
            <w:tcW w:w="5000" w:type="pct"/>
            <w:gridSpan w:val="5"/>
            <w:tcBorders>
              <w:bottom w:val="single" w:sz="4" w:space="0" w:color="auto"/>
            </w:tcBorders>
          </w:tcPr>
          <w:p w:rsidR="00F35B8A" w:rsidRPr="00642170" w:rsidRDefault="00F35B8A" w:rsidP="006F35AA">
            <w:pPr>
              <w:pStyle w:val="Tabletext"/>
              <w:rPr>
                <w:sz w:val="6"/>
                <w:szCs w:val="6"/>
              </w:rPr>
            </w:pPr>
          </w:p>
        </w:tc>
      </w:tr>
      <w:tr w:rsidR="00F35B8A" w:rsidRPr="009D098E" w:rsidTr="000C1241">
        <w:tc>
          <w:tcPr>
            <w:tcW w:w="1978" w:type="pct"/>
            <w:tcBorders>
              <w:top w:val="single" w:sz="4" w:space="0" w:color="auto"/>
            </w:tcBorders>
          </w:tcPr>
          <w:p w:rsidR="00F35B8A" w:rsidRPr="009D098E" w:rsidRDefault="00F35B8A" w:rsidP="006F35AA">
            <w:pPr>
              <w:pStyle w:val="Tabletext"/>
              <w:rPr>
                <w:b/>
                <w:sz w:val="17"/>
                <w:szCs w:val="17"/>
              </w:rPr>
            </w:pPr>
            <w:r w:rsidRPr="001162CE">
              <w:rPr>
                <w:sz w:val="17"/>
                <w:szCs w:val="17"/>
              </w:rPr>
              <w:t>Cut 1</w:t>
            </w:r>
          </w:p>
        </w:tc>
        <w:tc>
          <w:tcPr>
            <w:tcW w:w="755" w:type="pct"/>
            <w:tcBorders>
              <w:top w:val="single" w:sz="4" w:space="0" w:color="auto"/>
            </w:tcBorders>
          </w:tcPr>
          <w:p w:rsidR="00F35B8A" w:rsidRPr="009D098E" w:rsidRDefault="00F35B8A" w:rsidP="006D485C">
            <w:pPr>
              <w:pStyle w:val="Tabletext"/>
              <w:ind w:right="340"/>
              <w:jc w:val="right"/>
              <w:rPr>
                <w:sz w:val="17"/>
                <w:szCs w:val="17"/>
              </w:rPr>
            </w:pPr>
            <w:r w:rsidRPr="001162CE">
              <w:rPr>
                <w:sz w:val="17"/>
                <w:szCs w:val="17"/>
              </w:rPr>
              <w:t>2.081</w:t>
            </w:r>
          </w:p>
        </w:tc>
        <w:tc>
          <w:tcPr>
            <w:tcW w:w="756" w:type="pct"/>
            <w:tcBorders>
              <w:top w:val="single" w:sz="4" w:space="0" w:color="auto"/>
            </w:tcBorders>
          </w:tcPr>
          <w:p w:rsidR="00F35B8A" w:rsidRPr="009D098E" w:rsidRDefault="00F35B8A" w:rsidP="006D485C">
            <w:pPr>
              <w:pStyle w:val="Tabletext"/>
              <w:ind w:right="340"/>
              <w:jc w:val="right"/>
              <w:rPr>
                <w:sz w:val="17"/>
                <w:szCs w:val="17"/>
              </w:rPr>
            </w:pPr>
            <w:r w:rsidRPr="001162CE">
              <w:rPr>
                <w:sz w:val="17"/>
                <w:szCs w:val="17"/>
              </w:rPr>
              <w:t>-</w:t>
            </w:r>
          </w:p>
        </w:tc>
        <w:tc>
          <w:tcPr>
            <w:tcW w:w="755" w:type="pct"/>
            <w:tcBorders>
              <w:top w:val="single" w:sz="4" w:space="0" w:color="auto"/>
            </w:tcBorders>
          </w:tcPr>
          <w:p w:rsidR="00F35B8A" w:rsidRPr="009D098E" w:rsidRDefault="00F35B8A" w:rsidP="006D485C">
            <w:pPr>
              <w:pStyle w:val="Tabletext"/>
              <w:ind w:right="340"/>
              <w:jc w:val="right"/>
              <w:rPr>
                <w:sz w:val="17"/>
                <w:szCs w:val="17"/>
              </w:rPr>
            </w:pPr>
            <w:r w:rsidRPr="001162CE">
              <w:rPr>
                <w:sz w:val="17"/>
                <w:szCs w:val="17"/>
              </w:rPr>
              <w:t>1.736</w:t>
            </w:r>
          </w:p>
        </w:tc>
        <w:tc>
          <w:tcPr>
            <w:tcW w:w="756" w:type="pct"/>
            <w:tcBorders>
              <w:top w:val="single" w:sz="4" w:space="0" w:color="auto"/>
            </w:tcBorders>
          </w:tcPr>
          <w:p w:rsidR="00F35B8A" w:rsidRPr="009D098E" w:rsidRDefault="00F35B8A" w:rsidP="006D485C">
            <w:pPr>
              <w:pStyle w:val="Tabletext"/>
              <w:ind w:right="340"/>
              <w:jc w:val="right"/>
              <w:rPr>
                <w:sz w:val="17"/>
                <w:szCs w:val="17"/>
              </w:rPr>
            </w:pPr>
            <w:r w:rsidRPr="001162CE">
              <w:rPr>
                <w:sz w:val="17"/>
                <w:szCs w:val="17"/>
              </w:rPr>
              <w:t>2.425</w:t>
            </w:r>
          </w:p>
        </w:tc>
      </w:tr>
      <w:tr w:rsidR="00F35B8A" w:rsidRPr="009D098E" w:rsidTr="000C1241">
        <w:tc>
          <w:tcPr>
            <w:tcW w:w="1978" w:type="pct"/>
          </w:tcPr>
          <w:p w:rsidR="00F35B8A" w:rsidRPr="009D098E" w:rsidRDefault="00F35B8A" w:rsidP="006F35AA">
            <w:pPr>
              <w:pStyle w:val="Tabletext"/>
              <w:rPr>
                <w:b/>
                <w:sz w:val="17"/>
                <w:szCs w:val="17"/>
              </w:rPr>
            </w:pPr>
            <w:r w:rsidRPr="001162CE">
              <w:rPr>
                <w:sz w:val="17"/>
                <w:szCs w:val="17"/>
              </w:rPr>
              <w:t>Cut 2</w:t>
            </w:r>
          </w:p>
        </w:tc>
        <w:tc>
          <w:tcPr>
            <w:tcW w:w="755" w:type="pct"/>
          </w:tcPr>
          <w:p w:rsidR="00F35B8A" w:rsidRPr="009D098E" w:rsidRDefault="00F35B8A" w:rsidP="006D485C">
            <w:pPr>
              <w:pStyle w:val="Tabletext"/>
              <w:ind w:right="340"/>
              <w:jc w:val="right"/>
              <w:rPr>
                <w:sz w:val="17"/>
                <w:szCs w:val="17"/>
              </w:rPr>
            </w:pPr>
            <w:r w:rsidRPr="001162CE">
              <w:rPr>
                <w:sz w:val="17"/>
                <w:szCs w:val="17"/>
              </w:rPr>
              <w:t>2.463</w:t>
            </w:r>
          </w:p>
        </w:tc>
        <w:tc>
          <w:tcPr>
            <w:tcW w:w="756" w:type="pct"/>
          </w:tcPr>
          <w:p w:rsidR="00F35B8A" w:rsidRPr="009D098E" w:rsidRDefault="00F35B8A" w:rsidP="006D485C">
            <w:pPr>
              <w:pStyle w:val="Tabletext"/>
              <w:ind w:right="340"/>
              <w:jc w:val="right"/>
              <w:rPr>
                <w:sz w:val="17"/>
                <w:szCs w:val="17"/>
              </w:rPr>
            </w:pPr>
            <w:r w:rsidRPr="001162CE">
              <w:rPr>
                <w:sz w:val="17"/>
                <w:szCs w:val="17"/>
              </w:rPr>
              <w:t>-</w:t>
            </w:r>
          </w:p>
        </w:tc>
        <w:tc>
          <w:tcPr>
            <w:tcW w:w="755" w:type="pct"/>
          </w:tcPr>
          <w:p w:rsidR="00F35B8A" w:rsidRPr="009D098E" w:rsidRDefault="00F35B8A" w:rsidP="006D485C">
            <w:pPr>
              <w:pStyle w:val="Tabletext"/>
              <w:ind w:right="340"/>
              <w:jc w:val="right"/>
              <w:rPr>
                <w:sz w:val="17"/>
                <w:szCs w:val="17"/>
              </w:rPr>
            </w:pPr>
            <w:r w:rsidRPr="001162CE">
              <w:rPr>
                <w:sz w:val="17"/>
                <w:szCs w:val="17"/>
              </w:rPr>
              <w:t>2.115</w:t>
            </w:r>
          </w:p>
        </w:tc>
        <w:tc>
          <w:tcPr>
            <w:tcW w:w="756" w:type="pct"/>
          </w:tcPr>
          <w:p w:rsidR="00F35B8A" w:rsidRPr="009D098E" w:rsidRDefault="00F35B8A" w:rsidP="006D485C">
            <w:pPr>
              <w:pStyle w:val="Tabletext"/>
              <w:ind w:right="340"/>
              <w:jc w:val="right"/>
              <w:rPr>
                <w:sz w:val="17"/>
                <w:szCs w:val="17"/>
              </w:rPr>
            </w:pPr>
            <w:r w:rsidRPr="001162CE">
              <w:rPr>
                <w:sz w:val="17"/>
                <w:szCs w:val="17"/>
              </w:rPr>
              <w:t>2.812</w:t>
            </w:r>
          </w:p>
        </w:tc>
      </w:tr>
      <w:tr w:rsidR="00F35B8A" w:rsidRPr="009D098E" w:rsidTr="000C1241">
        <w:tc>
          <w:tcPr>
            <w:tcW w:w="1978" w:type="pct"/>
          </w:tcPr>
          <w:p w:rsidR="00F35B8A" w:rsidRPr="009D098E" w:rsidRDefault="00F35B8A" w:rsidP="006F35AA">
            <w:pPr>
              <w:pStyle w:val="Tabletext"/>
              <w:rPr>
                <w:b/>
                <w:sz w:val="17"/>
                <w:szCs w:val="17"/>
              </w:rPr>
            </w:pPr>
            <w:r w:rsidRPr="001162CE">
              <w:rPr>
                <w:sz w:val="17"/>
                <w:szCs w:val="17"/>
              </w:rPr>
              <w:t>Cut 3</w:t>
            </w:r>
          </w:p>
        </w:tc>
        <w:tc>
          <w:tcPr>
            <w:tcW w:w="755" w:type="pct"/>
          </w:tcPr>
          <w:p w:rsidR="00F35B8A" w:rsidRPr="009D098E" w:rsidRDefault="00F35B8A" w:rsidP="006D485C">
            <w:pPr>
              <w:pStyle w:val="Tabletext"/>
              <w:ind w:right="340"/>
              <w:jc w:val="right"/>
              <w:rPr>
                <w:sz w:val="17"/>
                <w:szCs w:val="17"/>
              </w:rPr>
            </w:pPr>
            <w:r w:rsidRPr="001162CE">
              <w:rPr>
                <w:sz w:val="17"/>
                <w:szCs w:val="17"/>
              </w:rPr>
              <w:t>2.908</w:t>
            </w:r>
          </w:p>
        </w:tc>
        <w:tc>
          <w:tcPr>
            <w:tcW w:w="756" w:type="pct"/>
          </w:tcPr>
          <w:p w:rsidR="00F35B8A" w:rsidRPr="009D098E" w:rsidRDefault="00F35B8A" w:rsidP="006D485C">
            <w:pPr>
              <w:pStyle w:val="Tabletext"/>
              <w:ind w:right="340"/>
              <w:jc w:val="right"/>
              <w:rPr>
                <w:sz w:val="17"/>
                <w:szCs w:val="17"/>
              </w:rPr>
            </w:pPr>
            <w:r w:rsidRPr="001162CE">
              <w:rPr>
                <w:sz w:val="17"/>
                <w:szCs w:val="17"/>
              </w:rPr>
              <w:t>-</w:t>
            </w:r>
          </w:p>
        </w:tc>
        <w:tc>
          <w:tcPr>
            <w:tcW w:w="755" w:type="pct"/>
          </w:tcPr>
          <w:p w:rsidR="00F35B8A" w:rsidRPr="009D098E" w:rsidRDefault="00F35B8A" w:rsidP="006D485C">
            <w:pPr>
              <w:pStyle w:val="Tabletext"/>
              <w:ind w:right="340"/>
              <w:jc w:val="right"/>
              <w:rPr>
                <w:sz w:val="17"/>
                <w:szCs w:val="17"/>
              </w:rPr>
            </w:pPr>
            <w:r w:rsidRPr="001162CE">
              <w:rPr>
                <w:sz w:val="17"/>
                <w:szCs w:val="17"/>
              </w:rPr>
              <w:t>2.554</w:t>
            </w:r>
          </w:p>
        </w:tc>
        <w:tc>
          <w:tcPr>
            <w:tcW w:w="756" w:type="pct"/>
          </w:tcPr>
          <w:p w:rsidR="00F35B8A" w:rsidRPr="009D098E" w:rsidRDefault="00F35B8A" w:rsidP="006D485C">
            <w:pPr>
              <w:pStyle w:val="Tabletext"/>
              <w:ind w:right="340"/>
              <w:jc w:val="right"/>
              <w:rPr>
                <w:sz w:val="17"/>
                <w:szCs w:val="17"/>
              </w:rPr>
            </w:pPr>
            <w:r w:rsidRPr="001162CE">
              <w:rPr>
                <w:sz w:val="17"/>
                <w:szCs w:val="17"/>
              </w:rPr>
              <w:t>3.263</w:t>
            </w:r>
          </w:p>
        </w:tc>
      </w:tr>
      <w:tr w:rsidR="00F35B8A" w:rsidRPr="009D098E" w:rsidTr="000C1241">
        <w:tc>
          <w:tcPr>
            <w:tcW w:w="1978" w:type="pct"/>
          </w:tcPr>
          <w:p w:rsidR="00F35B8A" w:rsidRPr="009D098E" w:rsidRDefault="00F35B8A" w:rsidP="006F35AA">
            <w:pPr>
              <w:pStyle w:val="Tabletext"/>
              <w:rPr>
                <w:b/>
                <w:sz w:val="17"/>
                <w:szCs w:val="17"/>
              </w:rPr>
            </w:pPr>
            <w:r>
              <w:rPr>
                <w:sz w:val="17"/>
                <w:szCs w:val="17"/>
              </w:rPr>
              <w:t>Sample size</w:t>
            </w:r>
          </w:p>
        </w:tc>
        <w:tc>
          <w:tcPr>
            <w:tcW w:w="755" w:type="pct"/>
          </w:tcPr>
          <w:p w:rsidR="00F35B8A" w:rsidRPr="009D098E" w:rsidRDefault="00F35B8A" w:rsidP="006D485C">
            <w:pPr>
              <w:pStyle w:val="Tabletext"/>
              <w:ind w:right="340"/>
              <w:jc w:val="right"/>
              <w:rPr>
                <w:sz w:val="17"/>
                <w:szCs w:val="17"/>
              </w:rPr>
            </w:pPr>
          </w:p>
        </w:tc>
        <w:tc>
          <w:tcPr>
            <w:tcW w:w="756" w:type="pct"/>
          </w:tcPr>
          <w:p w:rsidR="00F35B8A" w:rsidRPr="009D098E" w:rsidRDefault="00F35B8A" w:rsidP="006D485C">
            <w:pPr>
              <w:pStyle w:val="Tabletext"/>
              <w:ind w:right="340"/>
              <w:jc w:val="right"/>
              <w:rPr>
                <w:sz w:val="17"/>
                <w:szCs w:val="17"/>
              </w:rPr>
            </w:pPr>
            <w:r w:rsidRPr="001162CE">
              <w:rPr>
                <w:sz w:val="17"/>
                <w:szCs w:val="17"/>
              </w:rPr>
              <w:t>1941</w:t>
            </w:r>
          </w:p>
        </w:tc>
        <w:tc>
          <w:tcPr>
            <w:tcW w:w="755" w:type="pct"/>
          </w:tcPr>
          <w:p w:rsidR="00F35B8A" w:rsidRPr="009D098E" w:rsidRDefault="00F35B8A" w:rsidP="006D485C">
            <w:pPr>
              <w:pStyle w:val="Tabletext"/>
              <w:ind w:right="340"/>
              <w:jc w:val="right"/>
              <w:rPr>
                <w:sz w:val="17"/>
                <w:szCs w:val="17"/>
              </w:rPr>
            </w:pPr>
          </w:p>
        </w:tc>
        <w:tc>
          <w:tcPr>
            <w:tcW w:w="756" w:type="pct"/>
          </w:tcPr>
          <w:p w:rsidR="00F35B8A" w:rsidRPr="009D098E" w:rsidRDefault="00F35B8A" w:rsidP="006D485C">
            <w:pPr>
              <w:pStyle w:val="Tabletext"/>
              <w:ind w:right="340"/>
              <w:jc w:val="right"/>
              <w:rPr>
                <w:sz w:val="17"/>
                <w:szCs w:val="17"/>
              </w:rPr>
            </w:pPr>
          </w:p>
        </w:tc>
      </w:tr>
      <w:tr w:rsidR="00F35B8A" w:rsidRPr="009D098E" w:rsidTr="000C1241">
        <w:tc>
          <w:tcPr>
            <w:tcW w:w="1978" w:type="pct"/>
            <w:tcBorders>
              <w:bottom w:val="single" w:sz="4" w:space="0" w:color="auto"/>
            </w:tcBorders>
          </w:tcPr>
          <w:p w:rsidR="00F35B8A" w:rsidRPr="009D098E" w:rsidRDefault="00F35B8A" w:rsidP="006F35AA">
            <w:pPr>
              <w:pStyle w:val="Tabletext"/>
              <w:rPr>
                <w:b/>
                <w:sz w:val="17"/>
                <w:szCs w:val="17"/>
              </w:rPr>
            </w:pPr>
            <w:r w:rsidRPr="001162CE">
              <w:rPr>
                <w:sz w:val="17"/>
                <w:szCs w:val="17"/>
              </w:rPr>
              <w:t>Pseudo R2</w:t>
            </w:r>
          </w:p>
        </w:tc>
        <w:tc>
          <w:tcPr>
            <w:tcW w:w="755" w:type="pct"/>
            <w:tcBorders>
              <w:bottom w:val="single" w:sz="4" w:space="0" w:color="auto"/>
            </w:tcBorders>
          </w:tcPr>
          <w:p w:rsidR="00F35B8A" w:rsidRPr="009D098E" w:rsidRDefault="00F35B8A" w:rsidP="006D485C">
            <w:pPr>
              <w:pStyle w:val="Tabletext"/>
              <w:ind w:right="340"/>
              <w:jc w:val="right"/>
              <w:rPr>
                <w:sz w:val="17"/>
                <w:szCs w:val="17"/>
              </w:rPr>
            </w:pPr>
          </w:p>
        </w:tc>
        <w:tc>
          <w:tcPr>
            <w:tcW w:w="756" w:type="pct"/>
            <w:tcBorders>
              <w:bottom w:val="single" w:sz="4" w:space="0" w:color="auto"/>
            </w:tcBorders>
          </w:tcPr>
          <w:p w:rsidR="00F35B8A" w:rsidRPr="009D098E" w:rsidRDefault="00F35B8A" w:rsidP="006D485C">
            <w:pPr>
              <w:pStyle w:val="Tabletext"/>
              <w:ind w:right="340"/>
              <w:jc w:val="right"/>
              <w:rPr>
                <w:sz w:val="17"/>
                <w:szCs w:val="17"/>
              </w:rPr>
            </w:pPr>
            <w:r w:rsidRPr="001162CE">
              <w:rPr>
                <w:sz w:val="17"/>
                <w:szCs w:val="17"/>
              </w:rPr>
              <w:t>0.081</w:t>
            </w:r>
          </w:p>
        </w:tc>
        <w:tc>
          <w:tcPr>
            <w:tcW w:w="755" w:type="pct"/>
            <w:tcBorders>
              <w:bottom w:val="single" w:sz="4" w:space="0" w:color="auto"/>
            </w:tcBorders>
          </w:tcPr>
          <w:p w:rsidR="00F35B8A" w:rsidRPr="009D098E" w:rsidRDefault="00F35B8A" w:rsidP="006D485C">
            <w:pPr>
              <w:pStyle w:val="Tabletext"/>
              <w:ind w:right="340"/>
              <w:jc w:val="right"/>
              <w:rPr>
                <w:sz w:val="17"/>
                <w:szCs w:val="17"/>
              </w:rPr>
            </w:pPr>
          </w:p>
        </w:tc>
        <w:tc>
          <w:tcPr>
            <w:tcW w:w="756" w:type="pct"/>
            <w:tcBorders>
              <w:bottom w:val="single" w:sz="4" w:space="0" w:color="auto"/>
            </w:tcBorders>
          </w:tcPr>
          <w:p w:rsidR="00F35B8A" w:rsidRPr="009D098E" w:rsidRDefault="00F35B8A" w:rsidP="006D485C">
            <w:pPr>
              <w:pStyle w:val="Tabletext"/>
              <w:ind w:right="340"/>
              <w:jc w:val="right"/>
              <w:rPr>
                <w:sz w:val="17"/>
                <w:szCs w:val="17"/>
              </w:rPr>
            </w:pPr>
          </w:p>
        </w:tc>
      </w:tr>
    </w:tbl>
    <w:p w:rsidR="00F35B8A" w:rsidRPr="004F4313" w:rsidRDefault="00F35B8A" w:rsidP="00F35B8A">
      <w:pPr>
        <w:pStyle w:val="Source"/>
      </w:pPr>
      <w:r w:rsidRPr="004F4313">
        <w:t>Note:</w:t>
      </w:r>
      <w:r w:rsidR="006D485C">
        <w:tab/>
      </w:r>
      <w:r>
        <w:t>Values of t</w:t>
      </w:r>
      <w:r w:rsidRPr="004F4313">
        <w:t>he dependent variable</w:t>
      </w:r>
      <w:r>
        <w:t xml:space="preserve"> are</w:t>
      </w:r>
      <w:r w:rsidRPr="004F4313">
        <w:t>: 0</w:t>
      </w:r>
      <w:r>
        <w:t xml:space="preserve"> </w:t>
      </w:r>
      <w:r w:rsidRPr="004F4313">
        <w:t>=</w:t>
      </w:r>
      <w:r>
        <w:t xml:space="preserve"> n</w:t>
      </w:r>
      <w:r w:rsidRPr="004F4313">
        <w:t>o skill shortage; 1</w:t>
      </w:r>
      <w:r>
        <w:t xml:space="preserve"> </w:t>
      </w:r>
      <w:r w:rsidRPr="004F4313">
        <w:t>=</w:t>
      </w:r>
      <w:r>
        <w:t xml:space="preserve"> o</w:t>
      </w:r>
      <w:r w:rsidRPr="004F4313">
        <w:t>ne cause of skill shortage; 2</w:t>
      </w:r>
      <w:r>
        <w:t xml:space="preserve"> </w:t>
      </w:r>
      <w:r w:rsidRPr="004F4313">
        <w:t>=</w:t>
      </w:r>
      <w:r>
        <w:t xml:space="preserve"> t</w:t>
      </w:r>
      <w:r w:rsidRPr="004F4313">
        <w:t>wo causes; 3</w:t>
      </w:r>
      <w:r>
        <w:t xml:space="preserve"> </w:t>
      </w:r>
      <w:r w:rsidRPr="004F4313">
        <w:t>=</w:t>
      </w:r>
      <w:r>
        <w:t xml:space="preserve"> t</w:t>
      </w:r>
      <w:r w:rsidRPr="004F4313">
        <w:t>hree or more causes.</w:t>
      </w:r>
    </w:p>
    <w:p w:rsidR="00F35B8A" w:rsidRDefault="00F35B8A" w:rsidP="006D485C">
      <w:pPr>
        <w:pStyle w:val="Textmorebefore"/>
        <w:ind w:right="-151"/>
      </w:pPr>
      <w:r>
        <w:t>Finally, table 16 reports that firms operating in a more competitive environment are more likely to encounter multiple skill shortages. Note that the threshold for this result is between the very small firms (0</w:t>
      </w:r>
      <w:r w:rsidR="005E72BC">
        <w:t>—</w:t>
      </w:r>
      <w:r>
        <w:t>4 employees) and all others, as the coefficients of the 5</w:t>
      </w:r>
      <w:r w:rsidR="005E72BC">
        <w:t>—</w:t>
      </w:r>
      <w:r>
        <w:t>19 and the 20</w:t>
      </w:r>
      <w:r w:rsidR="005E72BC">
        <w:t>—</w:t>
      </w:r>
      <w:r>
        <w:t>199 worker categories are not (statistically significantly) different from one another. It is worth recalling that this result appears after we control for different industries and for different firm sizes. It is also worth recalling that smaller firms report operating in less competitive environments than do larger firms, presumably because they enjoy some form of local market power. The results in table 16 could thus be indicative of</w:t>
      </w:r>
      <w:r w:rsidR="006D485C">
        <w:t> </w:t>
      </w:r>
      <w:r>
        <w:t xml:space="preserve">a number of possibilities. It could be that firms that have to compete for customers with other firms </w:t>
      </w:r>
      <w:r>
        <w:lastRenderedPageBreak/>
        <w:t>in the same product market will probably require similar types of skills from their employees. If so, this</w:t>
      </w:r>
      <w:r w:rsidR="006D485C">
        <w:t> </w:t>
      </w:r>
      <w:r>
        <w:t>would increase the likelihood of poaching and would reduce the probability that any single firm will</w:t>
      </w:r>
      <w:r w:rsidR="006D485C">
        <w:t> </w:t>
      </w:r>
      <w:r>
        <w:t>offer internal training. The outcome would then be more skill shortages (indicated by table 14), and more complex skill shortages (indicated by table 16) for firms that encounter greater competition</w:t>
      </w:r>
      <w:r w:rsidR="006D485C">
        <w:t> </w:t>
      </w:r>
      <w:r>
        <w:t>in their product market and hence in their labour market for prospective workers.</w:t>
      </w:r>
    </w:p>
    <w:p w:rsidR="00F35B8A" w:rsidRDefault="00F35B8A" w:rsidP="006D485C">
      <w:pPr>
        <w:pStyle w:val="Heading1"/>
      </w:pPr>
      <w:r>
        <w:br w:type="page"/>
      </w:r>
      <w:bookmarkStart w:id="112" w:name="_Toc296957827"/>
      <w:bookmarkStart w:id="113" w:name="_Toc306011221"/>
      <w:bookmarkStart w:id="114" w:name="_Toc311126907"/>
      <w:r>
        <w:lastRenderedPageBreak/>
        <w:t>Responses to skill shortages</w:t>
      </w:r>
      <w:bookmarkEnd w:id="112"/>
      <w:bookmarkEnd w:id="113"/>
      <w:bookmarkEnd w:id="114"/>
    </w:p>
    <w:p w:rsidR="00F35B8A" w:rsidRDefault="00F35B8A" w:rsidP="00F35B8A">
      <w:pPr>
        <w:pStyle w:val="Text"/>
      </w:pPr>
      <w:r>
        <w:t>This section builds on the multivariate analysis of the causes of skill shortages in the previous chapter by introducing businesses’ responses to each of these causes. The Business Longitudinal Database is a dataset that provides unique information for Australia, in that it does not only report on several distinct causes of skill shortages, but it also reports on several distinct responses for each one of the reported causes. This allows the analysis to link specific causes with specific responses. There is added complexity in the information contained in the database, as each firm is allowed to report multiple causes and multiple responses. Each individual cause of skill shortages may trigger multiple responses, and each individual response may equally be the result of multiple causes.</w:t>
      </w:r>
    </w:p>
    <w:p w:rsidR="00F35B8A" w:rsidRDefault="00F35B8A" w:rsidP="00F35B8A">
      <w:pPr>
        <w:pStyle w:val="Text"/>
      </w:pPr>
      <w:r>
        <w:t>The obvious scope for analysis provided by a dataset of this nature is limited, for two reasons. First, the questions about skill shortages and responses were only asked in one of the three waves of the survey, so that the contemporaneous nature of the information limits its value. Information on the longer-run persistence of causes and the success of responses in addressing them is not present. The sequential nature of the process, whereby some causes will be countered by one type of response first, and if that fails by another, is not traceable either: the data only reveal for each firm the causes and responses that coexisted at the time of the data collection. In terms of modelling the complex structure of multiple causes that may trigger multiple responses, this is a serious data shortcoming. Second, when analysing the responses to skill shortages, the useable sample size is limited to only those firms that reported some skill shortages, which in the following estimations equates to 407 firms. With these caveats on the scope resulting from the uniqueness of the data and the limitations of its design, the remainder of this chapter investigates the responses that firms make to skill shortages.</w:t>
      </w:r>
    </w:p>
    <w:p w:rsidR="00F35B8A" w:rsidRDefault="00F35B8A" w:rsidP="00F35B8A">
      <w:pPr>
        <w:pStyle w:val="Heading2"/>
      </w:pPr>
      <w:bookmarkStart w:id="115" w:name="_Toc296957828"/>
      <w:bookmarkStart w:id="116" w:name="_Toc306011222"/>
      <w:bookmarkStart w:id="117" w:name="_Toc311126908"/>
      <w:r>
        <w:t>Illustrative comparisons</w:t>
      </w:r>
      <w:bookmarkEnd w:id="115"/>
      <w:bookmarkEnd w:id="116"/>
      <w:bookmarkEnd w:id="117"/>
    </w:p>
    <w:p w:rsidR="00F35B8A" w:rsidRDefault="00F35B8A" w:rsidP="00F35B8A">
      <w:pPr>
        <w:pStyle w:val="Text"/>
      </w:pPr>
      <w:r>
        <w:t xml:space="preserve">The first question we ask is: what are the most likely responses for each specific cause of skill shortage? Table 17 calculates (separately for each of the causes of skill shortages) the percentage of firms that took each of eight possible responses. This approach tells us which response types are the most frequently observed for each of the respective causes. By comparing these proportions to the </w:t>
      </w:r>
      <w:r w:rsidRPr="00216919">
        <w:rPr>
          <w:i/>
        </w:rPr>
        <w:t>overall</w:t>
      </w:r>
      <w:r>
        <w:t xml:space="preserve"> incidence of each response (shown at the bottom of table 17), we develop a sense of which causes are most strongly connected to each of the different responses. This arrangement of the data allows us to see in a simple way what actions firms take (and do not take) when confronted with the different types of skill shortages. The estimates are read within each row of table 17. For instance, the 0.55 in the top left cell indicates that, of the firms that reported a lack of specialised knowledge, 55% used the response of longer hours. To keep these comparisons in some perspective, the right-hand side column of table 17 shows the weighted incidence of each of the different causes. The response categories (columns) have been ordered by decreasing overall prevalence.</w:t>
      </w:r>
    </w:p>
    <w:p w:rsidR="00F35B8A" w:rsidRDefault="00F35B8A" w:rsidP="00F35B8A">
      <w:pPr>
        <w:pStyle w:val="Text"/>
        <w:jc w:val="center"/>
      </w:pPr>
    </w:p>
    <w:p w:rsidR="00F35B8A" w:rsidRDefault="00F35B8A" w:rsidP="00F35B8A">
      <w:pPr>
        <w:pStyle w:val="Text"/>
        <w:jc w:val="center"/>
        <w:sectPr w:rsidR="00F35B8A" w:rsidSect="000C1241">
          <w:footerReference w:type="even" r:id="rId21"/>
          <w:footerReference w:type="default" r:id="rId22"/>
          <w:pgSz w:w="11899" w:h="16838" w:code="9"/>
          <w:pgMar w:top="1276" w:right="1701" w:bottom="1276" w:left="1418" w:header="720" w:footer="720" w:gutter="0"/>
          <w:cols w:space="720"/>
          <w:docGrid w:linePitch="326"/>
        </w:sectPr>
      </w:pPr>
    </w:p>
    <w:p w:rsidR="00F35B8A" w:rsidRDefault="00F35B8A" w:rsidP="00F35B8A">
      <w:pPr>
        <w:pStyle w:val="tabletitle"/>
      </w:pPr>
      <w:bookmarkStart w:id="118" w:name="_Toc296962133"/>
      <w:bookmarkStart w:id="119" w:name="_Toc305165757"/>
      <w:bookmarkStart w:id="120" w:name="_Toc310954339"/>
      <w:r>
        <w:lastRenderedPageBreak/>
        <w:t>Table 17</w:t>
      </w:r>
      <w:r>
        <w:tab/>
        <w:t>Relationships between skill shortage causes and responses</w:t>
      </w:r>
      <w:bookmarkEnd w:id="118"/>
      <w:bookmarkEnd w:id="119"/>
      <w:bookmarkEnd w:id="120"/>
    </w:p>
    <w:tbl>
      <w:tblPr>
        <w:tblW w:w="14005" w:type="dxa"/>
        <w:tblInd w:w="108" w:type="dxa"/>
        <w:tblLayout w:type="fixed"/>
        <w:tblLook w:val="00A0"/>
      </w:tblPr>
      <w:tblGrid>
        <w:gridCol w:w="3328"/>
        <w:gridCol w:w="1185"/>
        <w:gridCol w:w="1185"/>
        <w:gridCol w:w="1188"/>
        <w:gridCol w:w="1185"/>
        <w:gridCol w:w="1188"/>
        <w:gridCol w:w="1185"/>
        <w:gridCol w:w="1188"/>
        <w:gridCol w:w="1185"/>
        <w:gridCol w:w="1188"/>
      </w:tblGrid>
      <w:tr w:rsidR="00F35B8A" w:rsidRPr="006D485C" w:rsidTr="006D485C">
        <w:tc>
          <w:tcPr>
            <w:tcW w:w="1188" w:type="pct"/>
            <w:tcBorders>
              <w:top w:val="single" w:sz="4" w:space="0" w:color="auto"/>
              <w:bottom w:val="single" w:sz="4" w:space="0" w:color="auto"/>
            </w:tcBorders>
            <w:shd w:val="clear" w:color="auto" w:fill="auto"/>
          </w:tcPr>
          <w:p w:rsidR="00F35B8A" w:rsidRPr="006D485C" w:rsidRDefault="00F35B8A" w:rsidP="006D485C">
            <w:pPr>
              <w:pStyle w:val="Tablehead1"/>
            </w:pPr>
            <w:r w:rsidRPr="006D485C">
              <w:t>Mean response frequency for each cause</w:t>
            </w:r>
          </w:p>
        </w:tc>
        <w:tc>
          <w:tcPr>
            <w:tcW w:w="423" w:type="pct"/>
            <w:tcBorders>
              <w:top w:val="single" w:sz="4" w:space="0" w:color="auto"/>
              <w:bottom w:val="single" w:sz="4" w:space="0" w:color="auto"/>
            </w:tcBorders>
            <w:shd w:val="clear" w:color="auto" w:fill="auto"/>
          </w:tcPr>
          <w:p w:rsidR="00F35B8A" w:rsidRPr="006D485C" w:rsidRDefault="00F35B8A" w:rsidP="006D485C">
            <w:pPr>
              <w:pStyle w:val="Tablehead1"/>
              <w:jc w:val="center"/>
            </w:pPr>
            <w:r w:rsidRPr="006D485C">
              <w:t>Longer hours</w:t>
            </w:r>
          </w:p>
        </w:tc>
        <w:tc>
          <w:tcPr>
            <w:tcW w:w="423" w:type="pct"/>
            <w:tcBorders>
              <w:top w:val="single" w:sz="4" w:space="0" w:color="auto"/>
              <w:bottom w:val="single" w:sz="4" w:space="0" w:color="auto"/>
            </w:tcBorders>
            <w:shd w:val="clear" w:color="auto" w:fill="auto"/>
          </w:tcPr>
          <w:p w:rsidR="00F35B8A" w:rsidRPr="006D485C" w:rsidRDefault="00F35B8A" w:rsidP="006D485C">
            <w:pPr>
              <w:pStyle w:val="Tablehead1"/>
              <w:jc w:val="center"/>
            </w:pPr>
            <w:r w:rsidRPr="006D485C">
              <w:t>Outsource work</w:t>
            </w:r>
          </w:p>
        </w:tc>
        <w:tc>
          <w:tcPr>
            <w:tcW w:w="424" w:type="pct"/>
            <w:tcBorders>
              <w:top w:val="single" w:sz="4" w:space="0" w:color="auto"/>
              <w:bottom w:val="single" w:sz="4" w:space="0" w:color="auto"/>
            </w:tcBorders>
            <w:shd w:val="clear" w:color="auto" w:fill="auto"/>
          </w:tcPr>
          <w:p w:rsidR="00F35B8A" w:rsidRPr="006D485C" w:rsidRDefault="00F35B8A" w:rsidP="006D485C">
            <w:pPr>
              <w:pStyle w:val="Tablehead1"/>
              <w:jc w:val="center"/>
            </w:pPr>
            <w:r w:rsidRPr="006D485C">
              <w:t>Internal training</w:t>
            </w:r>
          </w:p>
        </w:tc>
        <w:tc>
          <w:tcPr>
            <w:tcW w:w="423" w:type="pct"/>
            <w:tcBorders>
              <w:top w:val="single" w:sz="4" w:space="0" w:color="auto"/>
              <w:bottom w:val="single" w:sz="4" w:space="0" w:color="auto"/>
            </w:tcBorders>
            <w:shd w:val="clear" w:color="auto" w:fill="auto"/>
          </w:tcPr>
          <w:p w:rsidR="00F35B8A" w:rsidRPr="006D485C" w:rsidRDefault="00F35B8A" w:rsidP="006D485C">
            <w:pPr>
              <w:pStyle w:val="Tablehead1"/>
              <w:jc w:val="center"/>
            </w:pPr>
            <w:r w:rsidRPr="006D485C">
              <w:t>Reduce output</w:t>
            </w:r>
          </w:p>
        </w:tc>
        <w:tc>
          <w:tcPr>
            <w:tcW w:w="424" w:type="pct"/>
            <w:tcBorders>
              <w:top w:val="single" w:sz="4" w:space="0" w:color="auto"/>
              <w:bottom w:val="single" w:sz="4" w:space="0" w:color="auto"/>
            </w:tcBorders>
            <w:shd w:val="clear" w:color="auto" w:fill="auto"/>
          </w:tcPr>
          <w:p w:rsidR="00F35B8A" w:rsidRPr="006D485C" w:rsidRDefault="00F35B8A" w:rsidP="006D485C">
            <w:pPr>
              <w:pStyle w:val="Tablehead1"/>
              <w:jc w:val="center"/>
            </w:pPr>
            <w:r w:rsidRPr="006D485C">
              <w:t>Raise wages</w:t>
            </w:r>
          </w:p>
        </w:tc>
        <w:tc>
          <w:tcPr>
            <w:tcW w:w="423" w:type="pct"/>
            <w:tcBorders>
              <w:top w:val="single" w:sz="4" w:space="0" w:color="auto"/>
              <w:bottom w:val="single" w:sz="4" w:space="0" w:color="auto"/>
            </w:tcBorders>
            <w:shd w:val="clear" w:color="auto" w:fill="auto"/>
          </w:tcPr>
          <w:p w:rsidR="00F35B8A" w:rsidRPr="006D485C" w:rsidRDefault="00F35B8A" w:rsidP="006D485C">
            <w:pPr>
              <w:pStyle w:val="Tablehead1"/>
              <w:jc w:val="center"/>
            </w:pPr>
            <w:r w:rsidRPr="006D485C">
              <w:t>Short-term contracts</w:t>
            </w:r>
          </w:p>
        </w:tc>
        <w:tc>
          <w:tcPr>
            <w:tcW w:w="424" w:type="pct"/>
            <w:tcBorders>
              <w:top w:val="single" w:sz="4" w:space="0" w:color="auto"/>
              <w:bottom w:val="single" w:sz="4" w:space="0" w:color="auto"/>
            </w:tcBorders>
            <w:shd w:val="clear" w:color="auto" w:fill="auto"/>
          </w:tcPr>
          <w:p w:rsidR="00F35B8A" w:rsidRPr="006D485C" w:rsidRDefault="00F35B8A" w:rsidP="006D485C">
            <w:pPr>
              <w:pStyle w:val="Tablehead1"/>
              <w:jc w:val="center"/>
            </w:pPr>
            <w:r w:rsidRPr="006D485C">
              <w:t>Other response</w:t>
            </w:r>
          </w:p>
        </w:tc>
        <w:tc>
          <w:tcPr>
            <w:tcW w:w="423" w:type="pct"/>
            <w:tcBorders>
              <w:top w:val="single" w:sz="4" w:space="0" w:color="auto"/>
              <w:bottom w:val="single" w:sz="4" w:space="0" w:color="auto"/>
            </w:tcBorders>
            <w:shd w:val="clear" w:color="auto" w:fill="auto"/>
          </w:tcPr>
          <w:p w:rsidR="00F35B8A" w:rsidRPr="006D485C" w:rsidRDefault="00F35B8A" w:rsidP="006D485C">
            <w:pPr>
              <w:pStyle w:val="Tablehead1"/>
              <w:jc w:val="center"/>
            </w:pPr>
            <w:r w:rsidRPr="006D485C">
              <w:t>External training</w:t>
            </w:r>
          </w:p>
        </w:tc>
        <w:tc>
          <w:tcPr>
            <w:tcW w:w="424" w:type="pct"/>
            <w:tcBorders>
              <w:top w:val="single" w:sz="4" w:space="0" w:color="auto"/>
              <w:bottom w:val="single" w:sz="4" w:space="0" w:color="auto"/>
            </w:tcBorders>
            <w:shd w:val="clear" w:color="auto" w:fill="auto"/>
          </w:tcPr>
          <w:p w:rsidR="00F35B8A" w:rsidRPr="006D485C" w:rsidRDefault="00F35B8A" w:rsidP="006D485C">
            <w:pPr>
              <w:pStyle w:val="Tablehead1"/>
              <w:jc w:val="center"/>
            </w:pPr>
            <w:r w:rsidRPr="006D485C">
              <w:t>Percentage with cause</w:t>
            </w:r>
          </w:p>
        </w:tc>
      </w:tr>
      <w:tr w:rsidR="00F35B8A" w:rsidRPr="00F24B8F" w:rsidTr="006D485C">
        <w:tc>
          <w:tcPr>
            <w:tcW w:w="1188" w:type="pct"/>
            <w:tcBorders>
              <w:top w:val="single" w:sz="4" w:space="0" w:color="auto"/>
            </w:tcBorders>
          </w:tcPr>
          <w:p w:rsidR="00F35B8A" w:rsidRPr="00F24B8F" w:rsidRDefault="00F35B8A" w:rsidP="006F35AA">
            <w:pPr>
              <w:pStyle w:val="Tabletext"/>
              <w:rPr>
                <w:b/>
                <w:sz w:val="17"/>
                <w:szCs w:val="17"/>
              </w:rPr>
            </w:pPr>
            <w:r w:rsidRPr="001162CE">
              <w:rPr>
                <w:sz w:val="17"/>
                <w:szCs w:val="17"/>
              </w:rPr>
              <w:t>Specialist knowledge</w:t>
            </w:r>
          </w:p>
        </w:tc>
        <w:tc>
          <w:tcPr>
            <w:tcW w:w="423" w:type="pct"/>
            <w:tcBorders>
              <w:top w:val="single" w:sz="4" w:space="0" w:color="auto"/>
            </w:tcBorders>
          </w:tcPr>
          <w:p w:rsidR="00F35B8A" w:rsidRPr="00F24B8F" w:rsidRDefault="00F35B8A" w:rsidP="006D485C">
            <w:pPr>
              <w:pStyle w:val="Tabletext"/>
              <w:tabs>
                <w:tab w:val="decimal" w:pos="425"/>
              </w:tabs>
              <w:rPr>
                <w:sz w:val="17"/>
                <w:szCs w:val="17"/>
              </w:rPr>
            </w:pPr>
            <w:r w:rsidRPr="001162CE">
              <w:rPr>
                <w:sz w:val="17"/>
                <w:szCs w:val="17"/>
              </w:rPr>
              <w:t>0.55</w:t>
            </w:r>
          </w:p>
        </w:tc>
        <w:tc>
          <w:tcPr>
            <w:tcW w:w="423" w:type="pct"/>
            <w:tcBorders>
              <w:top w:val="single" w:sz="4" w:space="0" w:color="auto"/>
            </w:tcBorders>
          </w:tcPr>
          <w:p w:rsidR="00F35B8A" w:rsidRPr="00F24B8F" w:rsidRDefault="00F35B8A" w:rsidP="006D485C">
            <w:pPr>
              <w:pStyle w:val="Tabletext"/>
              <w:tabs>
                <w:tab w:val="decimal" w:pos="425"/>
              </w:tabs>
              <w:rPr>
                <w:sz w:val="17"/>
                <w:szCs w:val="17"/>
              </w:rPr>
            </w:pPr>
            <w:r w:rsidRPr="001162CE">
              <w:rPr>
                <w:sz w:val="17"/>
                <w:szCs w:val="17"/>
              </w:rPr>
              <w:t>0.22</w:t>
            </w:r>
          </w:p>
        </w:tc>
        <w:tc>
          <w:tcPr>
            <w:tcW w:w="424" w:type="pct"/>
            <w:tcBorders>
              <w:top w:val="single" w:sz="4" w:space="0" w:color="auto"/>
            </w:tcBorders>
          </w:tcPr>
          <w:p w:rsidR="00F35B8A" w:rsidRPr="00F24B8F" w:rsidRDefault="00F35B8A" w:rsidP="006D485C">
            <w:pPr>
              <w:pStyle w:val="Tabletext"/>
              <w:tabs>
                <w:tab w:val="decimal" w:pos="425"/>
              </w:tabs>
              <w:rPr>
                <w:sz w:val="17"/>
                <w:szCs w:val="17"/>
              </w:rPr>
            </w:pPr>
            <w:r w:rsidRPr="001162CE">
              <w:rPr>
                <w:sz w:val="17"/>
                <w:szCs w:val="17"/>
              </w:rPr>
              <w:t>0.34</w:t>
            </w:r>
          </w:p>
        </w:tc>
        <w:tc>
          <w:tcPr>
            <w:tcW w:w="423" w:type="pct"/>
            <w:tcBorders>
              <w:top w:val="single" w:sz="4" w:space="0" w:color="auto"/>
            </w:tcBorders>
          </w:tcPr>
          <w:p w:rsidR="00F35B8A" w:rsidRPr="00F24B8F" w:rsidRDefault="00F35B8A" w:rsidP="006D485C">
            <w:pPr>
              <w:pStyle w:val="Tabletext"/>
              <w:tabs>
                <w:tab w:val="decimal" w:pos="425"/>
              </w:tabs>
              <w:rPr>
                <w:sz w:val="17"/>
                <w:szCs w:val="17"/>
              </w:rPr>
            </w:pPr>
            <w:r w:rsidRPr="001162CE">
              <w:rPr>
                <w:sz w:val="17"/>
                <w:szCs w:val="17"/>
              </w:rPr>
              <w:t>0.25</w:t>
            </w:r>
          </w:p>
        </w:tc>
        <w:tc>
          <w:tcPr>
            <w:tcW w:w="424" w:type="pct"/>
            <w:tcBorders>
              <w:top w:val="single" w:sz="4" w:space="0" w:color="auto"/>
            </w:tcBorders>
          </w:tcPr>
          <w:p w:rsidR="00F35B8A" w:rsidRPr="00F24B8F" w:rsidRDefault="00F35B8A" w:rsidP="006D485C">
            <w:pPr>
              <w:pStyle w:val="Tabletext"/>
              <w:tabs>
                <w:tab w:val="decimal" w:pos="425"/>
              </w:tabs>
              <w:rPr>
                <w:sz w:val="17"/>
                <w:szCs w:val="17"/>
              </w:rPr>
            </w:pPr>
            <w:r w:rsidRPr="001162CE">
              <w:rPr>
                <w:sz w:val="17"/>
                <w:szCs w:val="17"/>
              </w:rPr>
              <w:t>0.23</w:t>
            </w:r>
          </w:p>
        </w:tc>
        <w:tc>
          <w:tcPr>
            <w:tcW w:w="423" w:type="pct"/>
            <w:tcBorders>
              <w:top w:val="single" w:sz="4" w:space="0" w:color="auto"/>
            </w:tcBorders>
          </w:tcPr>
          <w:p w:rsidR="00F35B8A" w:rsidRPr="00F24B8F" w:rsidRDefault="00F35B8A" w:rsidP="006D485C">
            <w:pPr>
              <w:pStyle w:val="Tabletext"/>
              <w:tabs>
                <w:tab w:val="decimal" w:pos="425"/>
              </w:tabs>
              <w:rPr>
                <w:sz w:val="17"/>
                <w:szCs w:val="17"/>
              </w:rPr>
            </w:pPr>
            <w:r w:rsidRPr="001162CE">
              <w:rPr>
                <w:sz w:val="17"/>
                <w:szCs w:val="17"/>
              </w:rPr>
              <w:t>0.11</w:t>
            </w:r>
          </w:p>
        </w:tc>
        <w:tc>
          <w:tcPr>
            <w:tcW w:w="424" w:type="pct"/>
            <w:tcBorders>
              <w:top w:val="single" w:sz="4" w:space="0" w:color="auto"/>
            </w:tcBorders>
          </w:tcPr>
          <w:p w:rsidR="00F35B8A" w:rsidRPr="00F24B8F" w:rsidRDefault="00F35B8A" w:rsidP="006D485C">
            <w:pPr>
              <w:pStyle w:val="Tabletext"/>
              <w:tabs>
                <w:tab w:val="decimal" w:pos="425"/>
              </w:tabs>
              <w:rPr>
                <w:sz w:val="17"/>
                <w:szCs w:val="17"/>
              </w:rPr>
            </w:pPr>
            <w:r w:rsidRPr="001162CE">
              <w:rPr>
                <w:sz w:val="17"/>
                <w:szCs w:val="17"/>
              </w:rPr>
              <w:t>0.08</w:t>
            </w:r>
          </w:p>
        </w:tc>
        <w:tc>
          <w:tcPr>
            <w:tcW w:w="423" w:type="pct"/>
            <w:tcBorders>
              <w:top w:val="single" w:sz="4" w:space="0" w:color="auto"/>
            </w:tcBorders>
          </w:tcPr>
          <w:p w:rsidR="00F35B8A" w:rsidRPr="00F24B8F" w:rsidRDefault="00F35B8A" w:rsidP="006D485C">
            <w:pPr>
              <w:pStyle w:val="Tabletext"/>
              <w:tabs>
                <w:tab w:val="decimal" w:pos="425"/>
              </w:tabs>
              <w:rPr>
                <w:sz w:val="17"/>
                <w:szCs w:val="17"/>
              </w:rPr>
            </w:pPr>
            <w:r w:rsidRPr="001162CE">
              <w:rPr>
                <w:sz w:val="17"/>
                <w:szCs w:val="17"/>
              </w:rPr>
              <w:t>0.11</w:t>
            </w:r>
          </w:p>
        </w:tc>
        <w:tc>
          <w:tcPr>
            <w:tcW w:w="424" w:type="pct"/>
            <w:tcBorders>
              <w:top w:val="single" w:sz="4" w:space="0" w:color="auto"/>
            </w:tcBorders>
          </w:tcPr>
          <w:p w:rsidR="00F35B8A" w:rsidRPr="00F24B8F" w:rsidRDefault="00F35B8A" w:rsidP="006D485C">
            <w:pPr>
              <w:pStyle w:val="Tabletext"/>
              <w:tabs>
                <w:tab w:val="decimal" w:pos="567"/>
              </w:tabs>
              <w:rPr>
                <w:sz w:val="17"/>
                <w:szCs w:val="17"/>
              </w:rPr>
            </w:pPr>
            <w:r w:rsidRPr="001162CE">
              <w:rPr>
                <w:sz w:val="17"/>
                <w:szCs w:val="17"/>
              </w:rPr>
              <w:t>60</w:t>
            </w:r>
          </w:p>
        </w:tc>
      </w:tr>
      <w:tr w:rsidR="00F35B8A" w:rsidRPr="00F24B8F" w:rsidTr="006D485C">
        <w:tc>
          <w:tcPr>
            <w:tcW w:w="1188" w:type="pct"/>
          </w:tcPr>
          <w:p w:rsidR="00F35B8A" w:rsidRPr="00F24B8F" w:rsidRDefault="00F35B8A" w:rsidP="006F35AA">
            <w:pPr>
              <w:pStyle w:val="Tabletext"/>
              <w:rPr>
                <w:b/>
                <w:sz w:val="17"/>
                <w:szCs w:val="17"/>
              </w:rPr>
            </w:pPr>
            <w:r w:rsidRPr="001162CE">
              <w:rPr>
                <w:sz w:val="17"/>
                <w:szCs w:val="17"/>
              </w:rPr>
              <w:t>Geographic location</w:t>
            </w:r>
          </w:p>
        </w:tc>
        <w:tc>
          <w:tcPr>
            <w:tcW w:w="423" w:type="pct"/>
          </w:tcPr>
          <w:p w:rsidR="00F35B8A" w:rsidRPr="00F24B8F" w:rsidRDefault="00F35B8A" w:rsidP="006D485C">
            <w:pPr>
              <w:pStyle w:val="Tabletext"/>
              <w:tabs>
                <w:tab w:val="decimal" w:pos="425"/>
              </w:tabs>
              <w:rPr>
                <w:sz w:val="17"/>
                <w:szCs w:val="17"/>
              </w:rPr>
            </w:pPr>
            <w:r w:rsidRPr="001162CE">
              <w:rPr>
                <w:sz w:val="17"/>
                <w:szCs w:val="17"/>
              </w:rPr>
              <w:t>0.57</w:t>
            </w:r>
          </w:p>
        </w:tc>
        <w:tc>
          <w:tcPr>
            <w:tcW w:w="423" w:type="pct"/>
          </w:tcPr>
          <w:p w:rsidR="00F35B8A" w:rsidRPr="00F24B8F" w:rsidRDefault="00F35B8A" w:rsidP="006D485C">
            <w:pPr>
              <w:pStyle w:val="Tabletext"/>
              <w:tabs>
                <w:tab w:val="decimal" w:pos="425"/>
              </w:tabs>
              <w:rPr>
                <w:sz w:val="17"/>
                <w:szCs w:val="17"/>
              </w:rPr>
            </w:pPr>
            <w:r w:rsidRPr="001162CE">
              <w:rPr>
                <w:sz w:val="17"/>
                <w:szCs w:val="17"/>
              </w:rPr>
              <w:t>0.21</w:t>
            </w:r>
          </w:p>
        </w:tc>
        <w:tc>
          <w:tcPr>
            <w:tcW w:w="424" w:type="pct"/>
          </w:tcPr>
          <w:p w:rsidR="00F35B8A" w:rsidRPr="00F24B8F" w:rsidRDefault="00F35B8A" w:rsidP="006D485C">
            <w:pPr>
              <w:pStyle w:val="Tabletext"/>
              <w:tabs>
                <w:tab w:val="decimal" w:pos="425"/>
              </w:tabs>
              <w:rPr>
                <w:sz w:val="17"/>
                <w:szCs w:val="17"/>
              </w:rPr>
            </w:pPr>
            <w:r w:rsidRPr="001162CE">
              <w:rPr>
                <w:sz w:val="17"/>
                <w:szCs w:val="17"/>
              </w:rPr>
              <w:t>0.56</w:t>
            </w:r>
          </w:p>
        </w:tc>
        <w:tc>
          <w:tcPr>
            <w:tcW w:w="423" w:type="pct"/>
          </w:tcPr>
          <w:p w:rsidR="00F35B8A" w:rsidRPr="00F24B8F" w:rsidRDefault="00F35B8A" w:rsidP="006D485C">
            <w:pPr>
              <w:pStyle w:val="Tabletext"/>
              <w:tabs>
                <w:tab w:val="decimal" w:pos="425"/>
              </w:tabs>
              <w:rPr>
                <w:sz w:val="17"/>
                <w:szCs w:val="17"/>
              </w:rPr>
            </w:pPr>
            <w:r w:rsidRPr="001162CE">
              <w:rPr>
                <w:sz w:val="17"/>
                <w:szCs w:val="17"/>
              </w:rPr>
              <w:t>0.31</w:t>
            </w:r>
          </w:p>
        </w:tc>
        <w:tc>
          <w:tcPr>
            <w:tcW w:w="424" w:type="pct"/>
          </w:tcPr>
          <w:p w:rsidR="00F35B8A" w:rsidRPr="00F24B8F" w:rsidRDefault="00F35B8A" w:rsidP="006D485C">
            <w:pPr>
              <w:pStyle w:val="Tabletext"/>
              <w:tabs>
                <w:tab w:val="decimal" w:pos="425"/>
              </w:tabs>
              <w:rPr>
                <w:sz w:val="17"/>
                <w:szCs w:val="17"/>
              </w:rPr>
            </w:pPr>
            <w:r w:rsidRPr="001162CE">
              <w:rPr>
                <w:sz w:val="17"/>
                <w:szCs w:val="17"/>
              </w:rPr>
              <w:t>0.37</w:t>
            </w:r>
          </w:p>
        </w:tc>
        <w:tc>
          <w:tcPr>
            <w:tcW w:w="423" w:type="pct"/>
          </w:tcPr>
          <w:p w:rsidR="00F35B8A" w:rsidRPr="00F24B8F" w:rsidRDefault="00F35B8A" w:rsidP="006D485C">
            <w:pPr>
              <w:pStyle w:val="Tabletext"/>
              <w:tabs>
                <w:tab w:val="decimal" w:pos="425"/>
              </w:tabs>
              <w:rPr>
                <w:sz w:val="17"/>
                <w:szCs w:val="17"/>
              </w:rPr>
            </w:pPr>
            <w:r w:rsidRPr="001162CE">
              <w:rPr>
                <w:sz w:val="17"/>
                <w:szCs w:val="17"/>
              </w:rPr>
              <w:t>0.18</w:t>
            </w:r>
          </w:p>
        </w:tc>
        <w:tc>
          <w:tcPr>
            <w:tcW w:w="424" w:type="pct"/>
          </w:tcPr>
          <w:p w:rsidR="00F35B8A" w:rsidRPr="00F24B8F" w:rsidRDefault="00F35B8A" w:rsidP="006D485C">
            <w:pPr>
              <w:pStyle w:val="Tabletext"/>
              <w:tabs>
                <w:tab w:val="decimal" w:pos="425"/>
              </w:tabs>
              <w:rPr>
                <w:sz w:val="17"/>
                <w:szCs w:val="17"/>
              </w:rPr>
            </w:pPr>
            <w:r w:rsidRPr="001162CE">
              <w:rPr>
                <w:sz w:val="17"/>
                <w:szCs w:val="17"/>
              </w:rPr>
              <w:t>0.05</w:t>
            </w:r>
          </w:p>
        </w:tc>
        <w:tc>
          <w:tcPr>
            <w:tcW w:w="423" w:type="pct"/>
          </w:tcPr>
          <w:p w:rsidR="00F35B8A" w:rsidRPr="00F24B8F" w:rsidRDefault="00F35B8A" w:rsidP="006D485C">
            <w:pPr>
              <w:pStyle w:val="Tabletext"/>
              <w:tabs>
                <w:tab w:val="decimal" w:pos="425"/>
              </w:tabs>
              <w:rPr>
                <w:sz w:val="17"/>
                <w:szCs w:val="17"/>
              </w:rPr>
            </w:pPr>
            <w:r w:rsidRPr="001162CE">
              <w:rPr>
                <w:sz w:val="17"/>
                <w:szCs w:val="17"/>
              </w:rPr>
              <w:t>0.11</w:t>
            </w:r>
          </w:p>
        </w:tc>
        <w:tc>
          <w:tcPr>
            <w:tcW w:w="424" w:type="pct"/>
          </w:tcPr>
          <w:p w:rsidR="00F35B8A" w:rsidRPr="00F24B8F" w:rsidRDefault="00F35B8A" w:rsidP="006D485C">
            <w:pPr>
              <w:pStyle w:val="Tabletext"/>
              <w:tabs>
                <w:tab w:val="decimal" w:pos="567"/>
              </w:tabs>
              <w:rPr>
                <w:sz w:val="17"/>
                <w:szCs w:val="17"/>
              </w:rPr>
            </w:pPr>
            <w:r w:rsidRPr="001162CE">
              <w:rPr>
                <w:sz w:val="17"/>
                <w:szCs w:val="17"/>
              </w:rPr>
              <w:t>13</w:t>
            </w:r>
          </w:p>
        </w:tc>
      </w:tr>
      <w:tr w:rsidR="00F35B8A" w:rsidRPr="00F24B8F" w:rsidTr="006D485C">
        <w:tc>
          <w:tcPr>
            <w:tcW w:w="1188" w:type="pct"/>
          </w:tcPr>
          <w:p w:rsidR="00F35B8A" w:rsidRPr="00F24B8F" w:rsidRDefault="00F35B8A" w:rsidP="006F35AA">
            <w:pPr>
              <w:pStyle w:val="Tabletext"/>
              <w:rPr>
                <w:b/>
                <w:sz w:val="17"/>
                <w:szCs w:val="17"/>
              </w:rPr>
            </w:pPr>
            <w:r w:rsidRPr="001162CE">
              <w:rPr>
                <w:sz w:val="17"/>
                <w:szCs w:val="17"/>
              </w:rPr>
              <w:t>Wages too high</w:t>
            </w:r>
          </w:p>
        </w:tc>
        <w:tc>
          <w:tcPr>
            <w:tcW w:w="423" w:type="pct"/>
          </w:tcPr>
          <w:p w:rsidR="00F35B8A" w:rsidRPr="00F24B8F" w:rsidRDefault="00F35B8A" w:rsidP="006D485C">
            <w:pPr>
              <w:pStyle w:val="Tabletext"/>
              <w:tabs>
                <w:tab w:val="decimal" w:pos="425"/>
              </w:tabs>
              <w:rPr>
                <w:sz w:val="17"/>
                <w:szCs w:val="17"/>
              </w:rPr>
            </w:pPr>
            <w:r w:rsidRPr="001162CE">
              <w:rPr>
                <w:sz w:val="17"/>
                <w:szCs w:val="17"/>
              </w:rPr>
              <w:t>0.52</w:t>
            </w:r>
          </w:p>
        </w:tc>
        <w:tc>
          <w:tcPr>
            <w:tcW w:w="423" w:type="pct"/>
          </w:tcPr>
          <w:p w:rsidR="00F35B8A" w:rsidRPr="00F24B8F" w:rsidRDefault="00F35B8A" w:rsidP="006D485C">
            <w:pPr>
              <w:pStyle w:val="Tabletext"/>
              <w:tabs>
                <w:tab w:val="decimal" w:pos="425"/>
              </w:tabs>
              <w:rPr>
                <w:sz w:val="17"/>
                <w:szCs w:val="17"/>
              </w:rPr>
            </w:pPr>
            <w:r w:rsidRPr="001162CE">
              <w:rPr>
                <w:sz w:val="17"/>
                <w:szCs w:val="17"/>
              </w:rPr>
              <w:t>0.50</w:t>
            </w:r>
          </w:p>
        </w:tc>
        <w:tc>
          <w:tcPr>
            <w:tcW w:w="424" w:type="pct"/>
          </w:tcPr>
          <w:p w:rsidR="00F35B8A" w:rsidRPr="00F24B8F" w:rsidRDefault="00F35B8A" w:rsidP="006D485C">
            <w:pPr>
              <w:pStyle w:val="Tabletext"/>
              <w:tabs>
                <w:tab w:val="decimal" w:pos="425"/>
              </w:tabs>
              <w:rPr>
                <w:sz w:val="17"/>
                <w:szCs w:val="17"/>
              </w:rPr>
            </w:pPr>
            <w:r w:rsidRPr="001162CE">
              <w:rPr>
                <w:sz w:val="17"/>
                <w:szCs w:val="17"/>
              </w:rPr>
              <w:t>0.18</w:t>
            </w:r>
          </w:p>
        </w:tc>
        <w:tc>
          <w:tcPr>
            <w:tcW w:w="423" w:type="pct"/>
          </w:tcPr>
          <w:p w:rsidR="00F35B8A" w:rsidRPr="00F24B8F" w:rsidRDefault="00F35B8A" w:rsidP="006D485C">
            <w:pPr>
              <w:pStyle w:val="Tabletext"/>
              <w:tabs>
                <w:tab w:val="decimal" w:pos="425"/>
              </w:tabs>
              <w:rPr>
                <w:sz w:val="17"/>
                <w:szCs w:val="17"/>
              </w:rPr>
            </w:pPr>
            <w:r w:rsidRPr="001162CE">
              <w:rPr>
                <w:sz w:val="17"/>
                <w:szCs w:val="17"/>
              </w:rPr>
              <w:t>0.23</w:t>
            </w:r>
          </w:p>
        </w:tc>
        <w:tc>
          <w:tcPr>
            <w:tcW w:w="424" w:type="pct"/>
          </w:tcPr>
          <w:p w:rsidR="00F35B8A" w:rsidRPr="00F24B8F" w:rsidRDefault="00F35B8A" w:rsidP="006D485C">
            <w:pPr>
              <w:pStyle w:val="Tabletext"/>
              <w:tabs>
                <w:tab w:val="decimal" w:pos="425"/>
              </w:tabs>
              <w:rPr>
                <w:sz w:val="17"/>
                <w:szCs w:val="17"/>
              </w:rPr>
            </w:pPr>
            <w:r w:rsidRPr="001162CE">
              <w:rPr>
                <w:sz w:val="17"/>
                <w:szCs w:val="17"/>
              </w:rPr>
              <w:t>0.21</w:t>
            </w:r>
          </w:p>
        </w:tc>
        <w:tc>
          <w:tcPr>
            <w:tcW w:w="423" w:type="pct"/>
          </w:tcPr>
          <w:p w:rsidR="00F35B8A" w:rsidRPr="00F24B8F" w:rsidRDefault="00F35B8A" w:rsidP="006D485C">
            <w:pPr>
              <w:pStyle w:val="Tabletext"/>
              <w:tabs>
                <w:tab w:val="decimal" w:pos="425"/>
              </w:tabs>
              <w:rPr>
                <w:sz w:val="17"/>
                <w:szCs w:val="17"/>
              </w:rPr>
            </w:pPr>
            <w:r w:rsidRPr="001162CE">
              <w:rPr>
                <w:sz w:val="17"/>
                <w:szCs w:val="17"/>
              </w:rPr>
              <w:t>0.20</w:t>
            </w:r>
          </w:p>
        </w:tc>
        <w:tc>
          <w:tcPr>
            <w:tcW w:w="424" w:type="pct"/>
          </w:tcPr>
          <w:p w:rsidR="00F35B8A" w:rsidRPr="00F24B8F" w:rsidRDefault="00F35B8A" w:rsidP="006D485C">
            <w:pPr>
              <w:pStyle w:val="Tabletext"/>
              <w:tabs>
                <w:tab w:val="decimal" w:pos="425"/>
              </w:tabs>
              <w:rPr>
                <w:sz w:val="17"/>
                <w:szCs w:val="17"/>
              </w:rPr>
            </w:pPr>
            <w:r w:rsidRPr="001162CE">
              <w:rPr>
                <w:sz w:val="17"/>
                <w:szCs w:val="17"/>
              </w:rPr>
              <w:t>0.11</w:t>
            </w:r>
          </w:p>
        </w:tc>
        <w:tc>
          <w:tcPr>
            <w:tcW w:w="423" w:type="pct"/>
          </w:tcPr>
          <w:p w:rsidR="00F35B8A" w:rsidRPr="00F24B8F" w:rsidRDefault="00F35B8A" w:rsidP="006D485C">
            <w:pPr>
              <w:pStyle w:val="Tabletext"/>
              <w:tabs>
                <w:tab w:val="decimal" w:pos="425"/>
              </w:tabs>
              <w:rPr>
                <w:sz w:val="17"/>
                <w:szCs w:val="17"/>
              </w:rPr>
            </w:pPr>
            <w:r w:rsidRPr="001162CE">
              <w:rPr>
                <w:sz w:val="17"/>
                <w:szCs w:val="17"/>
              </w:rPr>
              <w:t>0.09</w:t>
            </w:r>
          </w:p>
        </w:tc>
        <w:tc>
          <w:tcPr>
            <w:tcW w:w="424" w:type="pct"/>
          </w:tcPr>
          <w:p w:rsidR="00F35B8A" w:rsidRPr="00F24B8F" w:rsidRDefault="00F35B8A" w:rsidP="006D485C">
            <w:pPr>
              <w:pStyle w:val="Tabletext"/>
              <w:tabs>
                <w:tab w:val="decimal" w:pos="567"/>
              </w:tabs>
              <w:rPr>
                <w:sz w:val="17"/>
                <w:szCs w:val="17"/>
              </w:rPr>
            </w:pPr>
            <w:r w:rsidRPr="001162CE">
              <w:rPr>
                <w:sz w:val="17"/>
                <w:szCs w:val="17"/>
              </w:rPr>
              <w:t>27</w:t>
            </w:r>
          </w:p>
        </w:tc>
      </w:tr>
      <w:tr w:rsidR="00F35B8A" w:rsidRPr="00F24B8F" w:rsidTr="006D485C">
        <w:tc>
          <w:tcPr>
            <w:tcW w:w="1188" w:type="pct"/>
          </w:tcPr>
          <w:p w:rsidR="00F35B8A" w:rsidRPr="00F24B8F" w:rsidRDefault="00F35B8A" w:rsidP="006F35AA">
            <w:pPr>
              <w:pStyle w:val="Tabletext"/>
              <w:rPr>
                <w:b/>
                <w:sz w:val="17"/>
                <w:szCs w:val="17"/>
              </w:rPr>
            </w:pPr>
            <w:r w:rsidRPr="001162CE">
              <w:rPr>
                <w:sz w:val="17"/>
                <w:szCs w:val="17"/>
              </w:rPr>
              <w:t>Training availability</w:t>
            </w:r>
          </w:p>
        </w:tc>
        <w:tc>
          <w:tcPr>
            <w:tcW w:w="423" w:type="pct"/>
          </w:tcPr>
          <w:p w:rsidR="00F35B8A" w:rsidRPr="00F24B8F" w:rsidRDefault="00F35B8A" w:rsidP="006D485C">
            <w:pPr>
              <w:pStyle w:val="Tabletext"/>
              <w:tabs>
                <w:tab w:val="decimal" w:pos="425"/>
              </w:tabs>
              <w:rPr>
                <w:sz w:val="17"/>
                <w:szCs w:val="17"/>
              </w:rPr>
            </w:pPr>
            <w:r w:rsidRPr="001162CE">
              <w:rPr>
                <w:sz w:val="17"/>
                <w:szCs w:val="17"/>
              </w:rPr>
              <w:t>0.56</w:t>
            </w:r>
          </w:p>
        </w:tc>
        <w:tc>
          <w:tcPr>
            <w:tcW w:w="423" w:type="pct"/>
          </w:tcPr>
          <w:p w:rsidR="00F35B8A" w:rsidRPr="00F24B8F" w:rsidRDefault="00F35B8A" w:rsidP="006D485C">
            <w:pPr>
              <w:pStyle w:val="Tabletext"/>
              <w:tabs>
                <w:tab w:val="decimal" w:pos="425"/>
              </w:tabs>
              <w:rPr>
                <w:sz w:val="17"/>
                <w:szCs w:val="17"/>
              </w:rPr>
            </w:pPr>
            <w:r w:rsidRPr="001162CE">
              <w:rPr>
                <w:sz w:val="17"/>
                <w:szCs w:val="17"/>
              </w:rPr>
              <w:t>0.30</w:t>
            </w:r>
          </w:p>
        </w:tc>
        <w:tc>
          <w:tcPr>
            <w:tcW w:w="424" w:type="pct"/>
          </w:tcPr>
          <w:p w:rsidR="00F35B8A" w:rsidRPr="00F24B8F" w:rsidRDefault="00F35B8A" w:rsidP="006D485C">
            <w:pPr>
              <w:pStyle w:val="Tabletext"/>
              <w:tabs>
                <w:tab w:val="decimal" w:pos="425"/>
              </w:tabs>
              <w:rPr>
                <w:sz w:val="17"/>
                <w:szCs w:val="17"/>
              </w:rPr>
            </w:pPr>
            <w:r w:rsidRPr="001162CE">
              <w:rPr>
                <w:sz w:val="17"/>
                <w:szCs w:val="17"/>
              </w:rPr>
              <w:t>0.35</w:t>
            </w:r>
          </w:p>
        </w:tc>
        <w:tc>
          <w:tcPr>
            <w:tcW w:w="423" w:type="pct"/>
          </w:tcPr>
          <w:p w:rsidR="00F35B8A" w:rsidRPr="00F24B8F" w:rsidRDefault="00F35B8A" w:rsidP="006D485C">
            <w:pPr>
              <w:pStyle w:val="Tabletext"/>
              <w:tabs>
                <w:tab w:val="decimal" w:pos="425"/>
              </w:tabs>
              <w:rPr>
                <w:sz w:val="17"/>
                <w:szCs w:val="17"/>
              </w:rPr>
            </w:pPr>
            <w:r w:rsidRPr="001162CE">
              <w:rPr>
                <w:sz w:val="17"/>
                <w:szCs w:val="17"/>
              </w:rPr>
              <w:t>0.36</w:t>
            </w:r>
          </w:p>
        </w:tc>
        <w:tc>
          <w:tcPr>
            <w:tcW w:w="424" w:type="pct"/>
          </w:tcPr>
          <w:p w:rsidR="00F35B8A" w:rsidRPr="00F24B8F" w:rsidRDefault="00F35B8A" w:rsidP="006D485C">
            <w:pPr>
              <w:pStyle w:val="Tabletext"/>
              <w:tabs>
                <w:tab w:val="decimal" w:pos="425"/>
              </w:tabs>
              <w:rPr>
                <w:sz w:val="17"/>
                <w:szCs w:val="17"/>
              </w:rPr>
            </w:pPr>
            <w:r w:rsidRPr="001162CE">
              <w:rPr>
                <w:sz w:val="17"/>
                <w:szCs w:val="17"/>
              </w:rPr>
              <w:t>0.31</w:t>
            </w:r>
          </w:p>
        </w:tc>
        <w:tc>
          <w:tcPr>
            <w:tcW w:w="423" w:type="pct"/>
          </w:tcPr>
          <w:p w:rsidR="00F35B8A" w:rsidRPr="00F24B8F" w:rsidRDefault="00F35B8A" w:rsidP="006D485C">
            <w:pPr>
              <w:pStyle w:val="Tabletext"/>
              <w:tabs>
                <w:tab w:val="decimal" w:pos="425"/>
              </w:tabs>
              <w:rPr>
                <w:sz w:val="17"/>
                <w:szCs w:val="17"/>
              </w:rPr>
            </w:pPr>
            <w:r w:rsidRPr="001162CE">
              <w:rPr>
                <w:sz w:val="17"/>
                <w:szCs w:val="17"/>
              </w:rPr>
              <w:t>0.21</w:t>
            </w:r>
          </w:p>
        </w:tc>
        <w:tc>
          <w:tcPr>
            <w:tcW w:w="424" w:type="pct"/>
          </w:tcPr>
          <w:p w:rsidR="00F35B8A" w:rsidRPr="00F24B8F" w:rsidRDefault="00F35B8A" w:rsidP="006D485C">
            <w:pPr>
              <w:pStyle w:val="Tabletext"/>
              <w:tabs>
                <w:tab w:val="decimal" w:pos="425"/>
              </w:tabs>
              <w:rPr>
                <w:sz w:val="17"/>
                <w:szCs w:val="17"/>
              </w:rPr>
            </w:pPr>
            <w:r w:rsidRPr="001162CE">
              <w:rPr>
                <w:sz w:val="17"/>
                <w:szCs w:val="17"/>
              </w:rPr>
              <w:t>0.03</w:t>
            </w:r>
          </w:p>
        </w:tc>
        <w:tc>
          <w:tcPr>
            <w:tcW w:w="423" w:type="pct"/>
          </w:tcPr>
          <w:p w:rsidR="00F35B8A" w:rsidRPr="00F24B8F" w:rsidRDefault="00F35B8A" w:rsidP="006D485C">
            <w:pPr>
              <w:pStyle w:val="Tabletext"/>
              <w:tabs>
                <w:tab w:val="decimal" w:pos="425"/>
              </w:tabs>
              <w:rPr>
                <w:sz w:val="17"/>
                <w:szCs w:val="17"/>
              </w:rPr>
            </w:pPr>
            <w:r w:rsidRPr="001162CE">
              <w:rPr>
                <w:sz w:val="17"/>
                <w:szCs w:val="17"/>
              </w:rPr>
              <w:t>0.18</w:t>
            </w:r>
          </w:p>
        </w:tc>
        <w:tc>
          <w:tcPr>
            <w:tcW w:w="424" w:type="pct"/>
          </w:tcPr>
          <w:p w:rsidR="00F35B8A" w:rsidRPr="00F24B8F" w:rsidRDefault="00F35B8A" w:rsidP="006D485C">
            <w:pPr>
              <w:pStyle w:val="Tabletext"/>
              <w:tabs>
                <w:tab w:val="decimal" w:pos="567"/>
              </w:tabs>
              <w:rPr>
                <w:sz w:val="17"/>
                <w:szCs w:val="17"/>
              </w:rPr>
            </w:pPr>
            <w:r w:rsidRPr="001162CE">
              <w:rPr>
                <w:sz w:val="17"/>
                <w:szCs w:val="17"/>
              </w:rPr>
              <w:t>22</w:t>
            </w:r>
          </w:p>
        </w:tc>
      </w:tr>
      <w:tr w:rsidR="00F35B8A" w:rsidRPr="00F24B8F" w:rsidTr="006D485C">
        <w:tc>
          <w:tcPr>
            <w:tcW w:w="1188" w:type="pct"/>
          </w:tcPr>
          <w:p w:rsidR="00F35B8A" w:rsidRPr="00F24B8F" w:rsidRDefault="00F35B8A" w:rsidP="006F35AA">
            <w:pPr>
              <w:pStyle w:val="Tabletext"/>
              <w:rPr>
                <w:b/>
                <w:sz w:val="17"/>
                <w:szCs w:val="17"/>
              </w:rPr>
            </w:pPr>
            <w:r w:rsidRPr="001162CE">
              <w:rPr>
                <w:sz w:val="17"/>
                <w:szCs w:val="17"/>
              </w:rPr>
              <w:t>Long-term demand</w:t>
            </w:r>
          </w:p>
        </w:tc>
        <w:tc>
          <w:tcPr>
            <w:tcW w:w="423" w:type="pct"/>
          </w:tcPr>
          <w:p w:rsidR="00F35B8A" w:rsidRPr="00F24B8F" w:rsidRDefault="00F35B8A" w:rsidP="006D485C">
            <w:pPr>
              <w:pStyle w:val="Tabletext"/>
              <w:tabs>
                <w:tab w:val="decimal" w:pos="425"/>
              </w:tabs>
              <w:rPr>
                <w:sz w:val="17"/>
                <w:szCs w:val="17"/>
              </w:rPr>
            </w:pPr>
            <w:r w:rsidRPr="001162CE">
              <w:rPr>
                <w:sz w:val="17"/>
                <w:szCs w:val="17"/>
              </w:rPr>
              <w:t>0.41</w:t>
            </w:r>
          </w:p>
        </w:tc>
        <w:tc>
          <w:tcPr>
            <w:tcW w:w="423" w:type="pct"/>
          </w:tcPr>
          <w:p w:rsidR="00F35B8A" w:rsidRPr="00F24B8F" w:rsidRDefault="00F35B8A" w:rsidP="006D485C">
            <w:pPr>
              <w:pStyle w:val="Tabletext"/>
              <w:tabs>
                <w:tab w:val="decimal" w:pos="425"/>
              </w:tabs>
              <w:rPr>
                <w:sz w:val="17"/>
                <w:szCs w:val="17"/>
              </w:rPr>
            </w:pPr>
            <w:r w:rsidRPr="001162CE">
              <w:rPr>
                <w:sz w:val="17"/>
                <w:szCs w:val="17"/>
              </w:rPr>
              <w:t>0.69</w:t>
            </w:r>
          </w:p>
        </w:tc>
        <w:tc>
          <w:tcPr>
            <w:tcW w:w="424" w:type="pct"/>
          </w:tcPr>
          <w:p w:rsidR="00F35B8A" w:rsidRPr="00F24B8F" w:rsidRDefault="00F35B8A" w:rsidP="006D485C">
            <w:pPr>
              <w:pStyle w:val="Tabletext"/>
              <w:tabs>
                <w:tab w:val="decimal" w:pos="425"/>
              </w:tabs>
              <w:rPr>
                <w:sz w:val="17"/>
                <w:szCs w:val="17"/>
              </w:rPr>
            </w:pPr>
            <w:r w:rsidRPr="001162CE">
              <w:rPr>
                <w:sz w:val="17"/>
                <w:szCs w:val="17"/>
              </w:rPr>
              <w:t>0.15</w:t>
            </w:r>
          </w:p>
        </w:tc>
        <w:tc>
          <w:tcPr>
            <w:tcW w:w="423" w:type="pct"/>
          </w:tcPr>
          <w:p w:rsidR="00F35B8A" w:rsidRPr="00F24B8F" w:rsidRDefault="00F35B8A" w:rsidP="006D485C">
            <w:pPr>
              <w:pStyle w:val="Tabletext"/>
              <w:tabs>
                <w:tab w:val="decimal" w:pos="425"/>
              </w:tabs>
              <w:rPr>
                <w:sz w:val="17"/>
                <w:szCs w:val="17"/>
              </w:rPr>
            </w:pPr>
            <w:r w:rsidRPr="001162CE">
              <w:rPr>
                <w:sz w:val="17"/>
                <w:szCs w:val="17"/>
              </w:rPr>
              <w:t>0.17</w:t>
            </w:r>
          </w:p>
        </w:tc>
        <w:tc>
          <w:tcPr>
            <w:tcW w:w="424" w:type="pct"/>
          </w:tcPr>
          <w:p w:rsidR="00F35B8A" w:rsidRPr="00F24B8F" w:rsidRDefault="00F35B8A" w:rsidP="006D485C">
            <w:pPr>
              <w:pStyle w:val="Tabletext"/>
              <w:tabs>
                <w:tab w:val="decimal" w:pos="425"/>
              </w:tabs>
              <w:rPr>
                <w:sz w:val="17"/>
                <w:szCs w:val="17"/>
              </w:rPr>
            </w:pPr>
            <w:r w:rsidRPr="001162CE">
              <w:rPr>
                <w:sz w:val="17"/>
                <w:szCs w:val="17"/>
              </w:rPr>
              <w:t>0.11</w:t>
            </w:r>
          </w:p>
        </w:tc>
        <w:tc>
          <w:tcPr>
            <w:tcW w:w="423" w:type="pct"/>
          </w:tcPr>
          <w:p w:rsidR="00F35B8A" w:rsidRPr="00F24B8F" w:rsidRDefault="00F35B8A" w:rsidP="006D485C">
            <w:pPr>
              <w:pStyle w:val="Tabletext"/>
              <w:tabs>
                <w:tab w:val="decimal" w:pos="425"/>
              </w:tabs>
              <w:rPr>
                <w:sz w:val="17"/>
                <w:szCs w:val="17"/>
              </w:rPr>
            </w:pPr>
            <w:r w:rsidRPr="001162CE">
              <w:rPr>
                <w:sz w:val="17"/>
                <w:szCs w:val="17"/>
              </w:rPr>
              <w:t>0.15</w:t>
            </w:r>
          </w:p>
        </w:tc>
        <w:tc>
          <w:tcPr>
            <w:tcW w:w="424" w:type="pct"/>
          </w:tcPr>
          <w:p w:rsidR="00F35B8A" w:rsidRPr="00F24B8F" w:rsidRDefault="00F35B8A" w:rsidP="006D485C">
            <w:pPr>
              <w:pStyle w:val="Tabletext"/>
              <w:tabs>
                <w:tab w:val="decimal" w:pos="425"/>
              </w:tabs>
              <w:rPr>
                <w:sz w:val="17"/>
                <w:szCs w:val="17"/>
              </w:rPr>
            </w:pPr>
            <w:r w:rsidRPr="001162CE">
              <w:rPr>
                <w:sz w:val="17"/>
                <w:szCs w:val="17"/>
              </w:rPr>
              <w:t>0.06</w:t>
            </w:r>
          </w:p>
        </w:tc>
        <w:tc>
          <w:tcPr>
            <w:tcW w:w="423" w:type="pct"/>
          </w:tcPr>
          <w:p w:rsidR="00F35B8A" w:rsidRPr="00F24B8F" w:rsidRDefault="00F35B8A" w:rsidP="006D485C">
            <w:pPr>
              <w:pStyle w:val="Tabletext"/>
              <w:tabs>
                <w:tab w:val="decimal" w:pos="425"/>
              </w:tabs>
              <w:rPr>
                <w:sz w:val="17"/>
                <w:szCs w:val="17"/>
              </w:rPr>
            </w:pPr>
            <w:r w:rsidRPr="001162CE">
              <w:rPr>
                <w:sz w:val="17"/>
                <w:szCs w:val="17"/>
              </w:rPr>
              <w:t>0.05</w:t>
            </w:r>
          </w:p>
        </w:tc>
        <w:tc>
          <w:tcPr>
            <w:tcW w:w="424" w:type="pct"/>
          </w:tcPr>
          <w:p w:rsidR="00F35B8A" w:rsidRPr="00F24B8F" w:rsidRDefault="00F35B8A" w:rsidP="006D485C">
            <w:pPr>
              <w:pStyle w:val="Tabletext"/>
              <w:tabs>
                <w:tab w:val="decimal" w:pos="567"/>
              </w:tabs>
              <w:rPr>
                <w:sz w:val="17"/>
                <w:szCs w:val="17"/>
              </w:rPr>
            </w:pPr>
            <w:r w:rsidRPr="001162CE">
              <w:rPr>
                <w:sz w:val="17"/>
                <w:szCs w:val="17"/>
              </w:rPr>
              <w:t>30</w:t>
            </w:r>
          </w:p>
        </w:tc>
      </w:tr>
      <w:tr w:rsidR="00F35B8A" w:rsidRPr="00F24B8F" w:rsidTr="006D485C">
        <w:tc>
          <w:tcPr>
            <w:tcW w:w="1188" w:type="pct"/>
          </w:tcPr>
          <w:p w:rsidR="00F35B8A" w:rsidRPr="00F24B8F" w:rsidRDefault="00F35B8A" w:rsidP="006F35AA">
            <w:pPr>
              <w:pStyle w:val="Tabletext"/>
              <w:rPr>
                <w:b/>
                <w:sz w:val="17"/>
                <w:szCs w:val="17"/>
              </w:rPr>
            </w:pPr>
            <w:r w:rsidRPr="001162CE">
              <w:rPr>
                <w:sz w:val="17"/>
                <w:szCs w:val="17"/>
              </w:rPr>
              <w:t>Recruitment too slow</w:t>
            </w:r>
          </w:p>
        </w:tc>
        <w:tc>
          <w:tcPr>
            <w:tcW w:w="423" w:type="pct"/>
          </w:tcPr>
          <w:p w:rsidR="00F35B8A" w:rsidRPr="00F24B8F" w:rsidRDefault="00F35B8A" w:rsidP="006D485C">
            <w:pPr>
              <w:pStyle w:val="Tabletext"/>
              <w:tabs>
                <w:tab w:val="decimal" w:pos="425"/>
              </w:tabs>
              <w:rPr>
                <w:sz w:val="17"/>
                <w:szCs w:val="17"/>
              </w:rPr>
            </w:pPr>
            <w:r w:rsidRPr="001162CE">
              <w:rPr>
                <w:sz w:val="17"/>
                <w:szCs w:val="17"/>
              </w:rPr>
              <w:t>0.63</w:t>
            </w:r>
          </w:p>
        </w:tc>
        <w:tc>
          <w:tcPr>
            <w:tcW w:w="423" w:type="pct"/>
          </w:tcPr>
          <w:p w:rsidR="00F35B8A" w:rsidRPr="00F24B8F" w:rsidRDefault="00F35B8A" w:rsidP="006D485C">
            <w:pPr>
              <w:pStyle w:val="Tabletext"/>
              <w:tabs>
                <w:tab w:val="decimal" w:pos="425"/>
              </w:tabs>
              <w:rPr>
                <w:sz w:val="17"/>
                <w:szCs w:val="17"/>
              </w:rPr>
            </w:pPr>
            <w:r w:rsidRPr="001162CE">
              <w:rPr>
                <w:sz w:val="17"/>
                <w:szCs w:val="17"/>
              </w:rPr>
              <w:t>0.14</w:t>
            </w:r>
          </w:p>
        </w:tc>
        <w:tc>
          <w:tcPr>
            <w:tcW w:w="424" w:type="pct"/>
          </w:tcPr>
          <w:p w:rsidR="00F35B8A" w:rsidRPr="00F24B8F" w:rsidRDefault="00F35B8A" w:rsidP="006D485C">
            <w:pPr>
              <w:pStyle w:val="Tabletext"/>
              <w:tabs>
                <w:tab w:val="decimal" w:pos="425"/>
              </w:tabs>
              <w:rPr>
                <w:sz w:val="17"/>
                <w:szCs w:val="17"/>
              </w:rPr>
            </w:pPr>
            <w:r w:rsidRPr="001162CE">
              <w:rPr>
                <w:sz w:val="17"/>
                <w:szCs w:val="17"/>
              </w:rPr>
              <w:t>0.43</w:t>
            </w:r>
          </w:p>
        </w:tc>
        <w:tc>
          <w:tcPr>
            <w:tcW w:w="423" w:type="pct"/>
          </w:tcPr>
          <w:p w:rsidR="00F35B8A" w:rsidRPr="00F24B8F" w:rsidRDefault="00F35B8A" w:rsidP="006D485C">
            <w:pPr>
              <w:pStyle w:val="Tabletext"/>
              <w:tabs>
                <w:tab w:val="decimal" w:pos="425"/>
              </w:tabs>
              <w:rPr>
                <w:sz w:val="17"/>
                <w:szCs w:val="17"/>
              </w:rPr>
            </w:pPr>
            <w:r w:rsidRPr="001162CE">
              <w:rPr>
                <w:sz w:val="17"/>
                <w:szCs w:val="17"/>
              </w:rPr>
              <w:t>0.32</w:t>
            </w:r>
          </w:p>
        </w:tc>
        <w:tc>
          <w:tcPr>
            <w:tcW w:w="424" w:type="pct"/>
          </w:tcPr>
          <w:p w:rsidR="00F35B8A" w:rsidRPr="00F24B8F" w:rsidRDefault="00F35B8A" w:rsidP="006D485C">
            <w:pPr>
              <w:pStyle w:val="Tabletext"/>
              <w:tabs>
                <w:tab w:val="decimal" w:pos="425"/>
              </w:tabs>
              <w:rPr>
                <w:sz w:val="17"/>
                <w:szCs w:val="17"/>
              </w:rPr>
            </w:pPr>
            <w:r w:rsidRPr="001162CE">
              <w:rPr>
                <w:sz w:val="17"/>
                <w:szCs w:val="17"/>
              </w:rPr>
              <w:t>0.27</w:t>
            </w:r>
          </w:p>
        </w:tc>
        <w:tc>
          <w:tcPr>
            <w:tcW w:w="423" w:type="pct"/>
          </w:tcPr>
          <w:p w:rsidR="00F35B8A" w:rsidRPr="00F24B8F" w:rsidRDefault="00F35B8A" w:rsidP="006D485C">
            <w:pPr>
              <w:pStyle w:val="Tabletext"/>
              <w:tabs>
                <w:tab w:val="decimal" w:pos="425"/>
              </w:tabs>
              <w:rPr>
                <w:sz w:val="17"/>
                <w:szCs w:val="17"/>
              </w:rPr>
            </w:pPr>
            <w:r w:rsidRPr="001162CE">
              <w:rPr>
                <w:sz w:val="17"/>
                <w:szCs w:val="17"/>
              </w:rPr>
              <w:t>0.13</w:t>
            </w:r>
          </w:p>
        </w:tc>
        <w:tc>
          <w:tcPr>
            <w:tcW w:w="424" w:type="pct"/>
          </w:tcPr>
          <w:p w:rsidR="00F35B8A" w:rsidRPr="00F24B8F" w:rsidRDefault="00F35B8A" w:rsidP="006D485C">
            <w:pPr>
              <w:pStyle w:val="Tabletext"/>
              <w:tabs>
                <w:tab w:val="decimal" w:pos="425"/>
              </w:tabs>
              <w:rPr>
                <w:sz w:val="17"/>
                <w:szCs w:val="17"/>
              </w:rPr>
            </w:pPr>
            <w:r w:rsidRPr="001162CE">
              <w:rPr>
                <w:sz w:val="17"/>
                <w:szCs w:val="17"/>
              </w:rPr>
              <w:t>0.09</w:t>
            </w:r>
          </w:p>
        </w:tc>
        <w:tc>
          <w:tcPr>
            <w:tcW w:w="423" w:type="pct"/>
          </w:tcPr>
          <w:p w:rsidR="00F35B8A" w:rsidRPr="00F24B8F" w:rsidRDefault="00F35B8A" w:rsidP="006D485C">
            <w:pPr>
              <w:pStyle w:val="Tabletext"/>
              <w:tabs>
                <w:tab w:val="decimal" w:pos="425"/>
              </w:tabs>
              <w:rPr>
                <w:sz w:val="17"/>
                <w:szCs w:val="17"/>
              </w:rPr>
            </w:pPr>
            <w:r w:rsidRPr="001162CE">
              <w:rPr>
                <w:sz w:val="17"/>
                <w:szCs w:val="17"/>
              </w:rPr>
              <w:t>0.14</w:t>
            </w:r>
          </w:p>
        </w:tc>
        <w:tc>
          <w:tcPr>
            <w:tcW w:w="424" w:type="pct"/>
          </w:tcPr>
          <w:p w:rsidR="00F35B8A" w:rsidRPr="00F24B8F" w:rsidRDefault="00F35B8A" w:rsidP="006D485C">
            <w:pPr>
              <w:pStyle w:val="Tabletext"/>
              <w:tabs>
                <w:tab w:val="decimal" w:pos="567"/>
              </w:tabs>
              <w:rPr>
                <w:sz w:val="17"/>
                <w:szCs w:val="17"/>
              </w:rPr>
            </w:pPr>
            <w:r w:rsidRPr="001162CE">
              <w:rPr>
                <w:sz w:val="17"/>
                <w:szCs w:val="17"/>
              </w:rPr>
              <w:t>26</w:t>
            </w:r>
          </w:p>
        </w:tc>
      </w:tr>
      <w:tr w:rsidR="00F35B8A" w:rsidRPr="00F24B8F" w:rsidTr="006D485C">
        <w:tc>
          <w:tcPr>
            <w:tcW w:w="1188" w:type="pct"/>
          </w:tcPr>
          <w:p w:rsidR="00F35B8A" w:rsidRPr="00F24B8F" w:rsidRDefault="00F35B8A" w:rsidP="006F35AA">
            <w:pPr>
              <w:pStyle w:val="Tabletext"/>
              <w:rPr>
                <w:b/>
                <w:sz w:val="17"/>
                <w:szCs w:val="17"/>
              </w:rPr>
            </w:pPr>
            <w:r w:rsidRPr="001162CE">
              <w:rPr>
                <w:sz w:val="17"/>
                <w:szCs w:val="17"/>
              </w:rPr>
              <w:t>Other reasons</w:t>
            </w:r>
          </w:p>
        </w:tc>
        <w:tc>
          <w:tcPr>
            <w:tcW w:w="423" w:type="pct"/>
          </w:tcPr>
          <w:p w:rsidR="00F35B8A" w:rsidRPr="00F24B8F" w:rsidRDefault="00F35B8A" w:rsidP="006D485C">
            <w:pPr>
              <w:pStyle w:val="Tabletext"/>
              <w:tabs>
                <w:tab w:val="decimal" w:pos="425"/>
              </w:tabs>
              <w:rPr>
                <w:sz w:val="17"/>
                <w:szCs w:val="17"/>
              </w:rPr>
            </w:pPr>
            <w:r w:rsidRPr="001162CE">
              <w:rPr>
                <w:sz w:val="17"/>
                <w:szCs w:val="17"/>
              </w:rPr>
              <w:t>0.84</w:t>
            </w:r>
          </w:p>
        </w:tc>
        <w:tc>
          <w:tcPr>
            <w:tcW w:w="423" w:type="pct"/>
          </w:tcPr>
          <w:p w:rsidR="00F35B8A" w:rsidRPr="00F24B8F" w:rsidRDefault="00F35B8A" w:rsidP="006D485C">
            <w:pPr>
              <w:pStyle w:val="Tabletext"/>
              <w:tabs>
                <w:tab w:val="decimal" w:pos="425"/>
              </w:tabs>
              <w:rPr>
                <w:sz w:val="17"/>
                <w:szCs w:val="17"/>
              </w:rPr>
            </w:pPr>
            <w:r w:rsidRPr="001162CE">
              <w:rPr>
                <w:sz w:val="17"/>
                <w:szCs w:val="17"/>
              </w:rPr>
              <w:t>0.05</w:t>
            </w:r>
          </w:p>
        </w:tc>
        <w:tc>
          <w:tcPr>
            <w:tcW w:w="424" w:type="pct"/>
          </w:tcPr>
          <w:p w:rsidR="00F35B8A" w:rsidRPr="00F24B8F" w:rsidRDefault="00F35B8A" w:rsidP="006D485C">
            <w:pPr>
              <w:pStyle w:val="Tabletext"/>
              <w:tabs>
                <w:tab w:val="decimal" w:pos="425"/>
              </w:tabs>
              <w:rPr>
                <w:sz w:val="17"/>
                <w:szCs w:val="17"/>
              </w:rPr>
            </w:pPr>
            <w:r w:rsidRPr="001162CE">
              <w:rPr>
                <w:sz w:val="17"/>
                <w:szCs w:val="17"/>
              </w:rPr>
              <w:t>0.12</w:t>
            </w:r>
          </w:p>
        </w:tc>
        <w:tc>
          <w:tcPr>
            <w:tcW w:w="423" w:type="pct"/>
          </w:tcPr>
          <w:p w:rsidR="00F35B8A" w:rsidRPr="00F24B8F" w:rsidRDefault="00F35B8A" w:rsidP="006D485C">
            <w:pPr>
              <w:pStyle w:val="Tabletext"/>
              <w:tabs>
                <w:tab w:val="decimal" w:pos="425"/>
              </w:tabs>
              <w:rPr>
                <w:sz w:val="17"/>
                <w:szCs w:val="17"/>
              </w:rPr>
            </w:pPr>
            <w:r w:rsidRPr="001162CE">
              <w:rPr>
                <w:sz w:val="17"/>
                <w:szCs w:val="17"/>
              </w:rPr>
              <w:t>0.13</w:t>
            </w:r>
          </w:p>
        </w:tc>
        <w:tc>
          <w:tcPr>
            <w:tcW w:w="424" w:type="pct"/>
          </w:tcPr>
          <w:p w:rsidR="00F35B8A" w:rsidRPr="00F24B8F" w:rsidRDefault="00F35B8A" w:rsidP="006D485C">
            <w:pPr>
              <w:pStyle w:val="Tabletext"/>
              <w:tabs>
                <w:tab w:val="decimal" w:pos="425"/>
              </w:tabs>
              <w:rPr>
                <w:sz w:val="17"/>
                <w:szCs w:val="17"/>
              </w:rPr>
            </w:pPr>
            <w:r w:rsidRPr="001162CE">
              <w:rPr>
                <w:sz w:val="17"/>
                <w:szCs w:val="17"/>
              </w:rPr>
              <w:t>0.07</w:t>
            </w:r>
          </w:p>
        </w:tc>
        <w:tc>
          <w:tcPr>
            <w:tcW w:w="423" w:type="pct"/>
          </w:tcPr>
          <w:p w:rsidR="00F35B8A" w:rsidRPr="00F24B8F" w:rsidRDefault="00F35B8A" w:rsidP="006D485C">
            <w:pPr>
              <w:pStyle w:val="Tabletext"/>
              <w:tabs>
                <w:tab w:val="decimal" w:pos="425"/>
              </w:tabs>
              <w:rPr>
                <w:sz w:val="17"/>
                <w:szCs w:val="17"/>
              </w:rPr>
            </w:pPr>
            <w:r w:rsidRPr="001162CE">
              <w:rPr>
                <w:sz w:val="17"/>
                <w:szCs w:val="17"/>
              </w:rPr>
              <w:t>0.04</w:t>
            </w:r>
          </w:p>
        </w:tc>
        <w:tc>
          <w:tcPr>
            <w:tcW w:w="424" w:type="pct"/>
          </w:tcPr>
          <w:p w:rsidR="00F35B8A" w:rsidRPr="00F24B8F" w:rsidRDefault="00F35B8A" w:rsidP="006D485C">
            <w:pPr>
              <w:pStyle w:val="Tabletext"/>
              <w:tabs>
                <w:tab w:val="decimal" w:pos="425"/>
              </w:tabs>
              <w:rPr>
                <w:sz w:val="17"/>
                <w:szCs w:val="17"/>
              </w:rPr>
            </w:pPr>
            <w:r w:rsidRPr="001162CE">
              <w:rPr>
                <w:sz w:val="17"/>
                <w:szCs w:val="17"/>
              </w:rPr>
              <w:t>0.48</w:t>
            </w:r>
          </w:p>
        </w:tc>
        <w:tc>
          <w:tcPr>
            <w:tcW w:w="423" w:type="pct"/>
          </w:tcPr>
          <w:p w:rsidR="00F35B8A" w:rsidRPr="00F24B8F" w:rsidRDefault="00F35B8A" w:rsidP="006D485C">
            <w:pPr>
              <w:pStyle w:val="Tabletext"/>
              <w:tabs>
                <w:tab w:val="decimal" w:pos="425"/>
              </w:tabs>
              <w:rPr>
                <w:sz w:val="17"/>
                <w:szCs w:val="17"/>
              </w:rPr>
            </w:pPr>
            <w:r w:rsidRPr="001162CE">
              <w:rPr>
                <w:sz w:val="17"/>
                <w:szCs w:val="17"/>
              </w:rPr>
              <w:t>0.01</w:t>
            </w:r>
          </w:p>
        </w:tc>
        <w:tc>
          <w:tcPr>
            <w:tcW w:w="424" w:type="pct"/>
          </w:tcPr>
          <w:p w:rsidR="00F35B8A" w:rsidRPr="00F24B8F" w:rsidRDefault="00F35B8A" w:rsidP="006D485C">
            <w:pPr>
              <w:pStyle w:val="Tabletext"/>
              <w:tabs>
                <w:tab w:val="decimal" w:pos="567"/>
              </w:tabs>
              <w:rPr>
                <w:sz w:val="17"/>
                <w:szCs w:val="17"/>
              </w:rPr>
            </w:pPr>
            <w:r w:rsidRPr="001162CE">
              <w:rPr>
                <w:sz w:val="17"/>
                <w:szCs w:val="17"/>
              </w:rPr>
              <w:t>8</w:t>
            </w:r>
          </w:p>
        </w:tc>
      </w:tr>
      <w:tr w:rsidR="00F35B8A" w:rsidRPr="00F24B8F" w:rsidTr="006D485C">
        <w:tc>
          <w:tcPr>
            <w:tcW w:w="1188" w:type="pct"/>
            <w:tcBorders>
              <w:bottom w:val="single" w:sz="4" w:space="0" w:color="auto"/>
            </w:tcBorders>
          </w:tcPr>
          <w:p w:rsidR="00F35B8A" w:rsidRPr="00F24B8F" w:rsidRDefault="00F35B8A" w:rsidP="006F35AA">
            <w:pPr>
              <w:pStyle w:val="Tabletext"/>
              <w:rPr>
                <w:b/>
                <w:sz w:val="17"/>
                <w:szCs w:val="17"/>
              </w:rPr>
            </w:pPr>
            <w:r w:rsidRPr="001162CE">
              <w:rPr>
                <w:b/>
                <w:sz w:val="17"/>
                <w:szCs w:val="17"/>
              </w:rPr>
              <w:t>All with skill shortages</w:t>
            </w:r>
          </w:p>
        </w:tc>
        <w:tc>
          <w:tcPr>
            <w:tcW w:w="423" w:type="pct"/>
            <w:tcBorders>
              <w:bottom w:val="single" w:sz="4" w:space="0" w:color="auto"/>
            </w:tcBorders>
          </w:tcPr>
          <w:p w:rsidR="00F35B8A" w:rsidRPr="00F24B8F" w:rsidRDefault="00F35B8A" w:rsidP="006D485C">
            <w:pPr>
              <w:pStyle w:val="Tabletext"/>
              <w:tabs>
                <w:tab w:val="decimal" w:pos="425"/>
              </w:tabs>
              <w:rPr>
                <w:b/>
                <w:sz w:val="17"/>
                <w:szCs w:val="17"/>
              </w:rPr>
            </w:pPr>
            <w:r w:rsidRPr="001162CE">
              <w:rPr>
                <w:b/>
                <w:sz w:val="17"/>
                <w:szCs w:val="17"/>
              </w:rPr>
              <w:t>0.49</w:t>
            </w:r>
          </w:p>
        </w:tc>
        <w:tc>
          <w:tcPr>
            <w:tcW w:w="423" w:type="pct"/>
            <w:tcBorders>
              <w:bottom w:val="single" w:sz="4" w:space="0" w:color="auto"/>
            </w:tcBorders>
          </w:tcPr>
          <w:p w:rsidR="00F35B8A" w:rsidRPr="00F24B8F" w:rsidRDefault="00F35B8A" w:rsidP="006D485C">
            <w:pPr>
              <w:pStyle w:val="Tabletext"/>
              <w:tabs>
                <w:tab w:val="decimal" w:pos="425"/>
              </w:tabs>
              <w:rPr>
                <w:b/>
                <w:sz w:val="17"/>
                <w:szCs w:val="17"/>
              </w:rPr>
            </w:pPr>
            <w:r w:rsidRPr="001162CE">
              <w:rPr>
                <w:b/>
                <w:sz w:val="17"/>
                <w:szCs w:val="17"/>
              </w:rPr>
              <w:t>0.32</w:t>
            </w:r>
          </w:p>
        </w:tc>
        <w:tc>
          <w:tcPr>
            <w:tcW w:w="424" w:type="pct"/>
            <w:tcBorders>
              <w:bottom w:val="single" w:sz="4" w:space="0" w:color="auto"/>
            </w:tcBorders>
          </w:tcPr>
          <w:p w:rsidR="00F35B8A" w:rsidRPr="00F24B8F" w:rsidRDefault="00F35B8A" w:rsidP="006D485C">
            <w:pPr>
              <w:pStyle w:val="Tabletext"/>
              <w:tabs>
                <w:tab w:val="decimal" w:pos="425"/>
              </w:tabs>
              <w:rPr>
                <w:b/>
                <w:sz w:val="17"/>
                <w:szCs w:val="17"/>
              </w:rPr>
            </w:pPr>
            <w:r w:rsidRPr="001162CE">
              <w:rPr>
                <w:b/>
                <w:sz w:val="17"/>
                <w:szCs w:val="17"/>
              </w:rPr>
              <w:t>0.27</w:t>
            </w:r>
          </w:p>
        </w:tc>
        <w:tc>
          <w:tcPr>
            <w:tcW w:w="423" w:type="pct"/>
            <w:tcBorders>
              <w:bottom w:val="single" w:sz="4" w:space="0" w:color="auto"/>
            </w:tcBorders>
          </w:tcPr>
          <w:p w:rsidR="00F35B8A" w:rsidRPr="00F24B8F" w:rsidRDefault="00F35B8A" w:rsidP="006D485C">
            <w:pPr>
              <w:pStyle w:val="Tabletext"/>
              <w:tabs>
                <w:tab w:val="decimal" w:pos="425"/>
              </w:tabs>
              <w:rPr>
                <w:b/>
                <w:sz w:val="17"/>
                <w:szCs w:val="17"/>
              </w:rPr>
            </w:pPr>
            <w:r w:rsidRPr="001162CE">
              <w:rPr>
                <w:b/>
                <w:sz w:val="17"/>
                <w:szCs w:val="17"/>
              </w:rPr>
              <w:t>0.19</w:t>
            </w:r>
          </w:p>
        </w:tc>
        <w:tc>
          <w:tcPr>
            <w:tcW w:w="424" w:type="pct"/>
            <w:tcBorders>
              <w:bottom w:val="single" w:sz="4" w:space="0" w:color="auto"/>
            </w:tcBorders>
          </w:tcPr>
          <w:p w:rsidR="00F35B8A" w:rsidRPr="00F24B8F" w:rsidRDefault="00F35B8A" w:rsidP="006D485C">
            <w:pPr>
              <w:pStyle w:val="Tabletext"/>
              <w:tabs>
                <w:tab w:val="decimal" w:pos="425"/>
              </w:tabs>
              <w:rPr>
                <w:b/>
                <w:sz w:val="17"/>
                <w:szCs w:val="17"/>
              </w:rPr>
            </w:pPr>
            <w:r w:rsidRPr="001162CE">
              <w:rPr>
                <w:b/>
                <w:sz w:val="17"/>
                <w:szCs w:val="17"/>
              </w:rPr>
              <w:t>0.16</w:t>
            </w:r>
          </w:p>
        </w:tc>
        <w:tc>
          <w:tcPr>
            <w:tcW w:w="423" w:type="pct"/>
            <w:tcBorders>
              <w:bottom w:val="single" w:sz="4" w:space="0" w:color="auto"/>
            </w:tcBorders>
          </w:tcPr>
          <w:p w:rsidR="00F35B8A" w:rsidRPr="00F24B8F" w:rsidRDefault="00F35B8A" w:rsidP="006D485C">
            <w:pPr>
              <w:pStyle w:val="Tabletext"/>
              <w:tabs>
                <w:tab w:val="decimal" w:pos="425"/>
              </w:tabs>
              <w:rPr>
                <w:b/>
                <w:sz w:val="17"/>
                <w:szCs w:val="17"/>
              </w:rPr>
            </w:pPr>
            <w:r w:rsidRPr="001162CE">
              <w:rPr>
                <w:b/>
                <w:sz w:val="17"/>
                <w:szCs w:val="17"/>
              </w:rPr>
              <w:t>0.10</w:t>
            </w:r>
          </w:p>
        </w:tc>
        <w:tc>
          <w:tcPr>
            <w:tcW w:w="424" w:type="pct"/>
            <w:tcBorders>
              <w:bottom w:val="single" w:sz="4" w:space="0" w:color="auto"/>
            </w:tcBorders>
          </w:tcPr>
          <w:p w:rsidR="00F35B8A" w:rsidRPr="00F24B8F" w:rsidRDefault="00F35B8A" w:rsidP="006D485C">
            <w:pPr>
              <w:pStyle w:val="Tabletext"/>
              <w:tabs>
                <w:tab w:val="decimal" w:pos="425"/>
              </w:tabs>
              <w:rPr>
                <w:b/>
                <w:sz w:val="17"/>
                <w:szCs w:val="17"/>
              </w:rPr>
            </w:pPr>
            <w:r w:rsidRPr="001162CE">
              <w:rPr>
                <w:b/>
                <w:sz w:val="17"/>
                <w:szCs w:val="17"/>
              </w:rPr>
              <w:t>0.08</w:t>
            </w:r>
          </w:p>
        </w:tc>
        <w:tc>
          <w:tcPr>
            <w:tcW w:w="423" w:type="pct"/>
            <w:tcBorders>
              <w:bottom w:val="single" w:sz="4" w:space="0" w:color="auto"/>
            </w:tcBorders>
          </w:tcPr>
          <w:p w:rsidR="00F35B8A" w:rsidRPr="00F24B8F" w:rsidRDefault="00F35B8A" w:rsidP="006D485C">
            <w:pPr>
              <w:pStyle w:val="Tabletext"/>
              <w:tabs>
                <w:tab w:val="decimal" w:pos="425"/>
              </w:tabs>
              <w:rPr>
                <w:b/>
                <w:sz w:val="17"/>
                <w:szCs w:val="17"/>
              </w:rPr>
            </w:pPr>
            <w:r w:rsidRPr="001162CE">
              <w:rPr>
                <w:b/>
                <w:sz w:val="17"/>
                <w:szCs w:val="17"/>
              </w:rPr>
              <w:t>0.07</w:t>
            </w:r>
          </w:p>
        </w:tc>
        <w:tc>
          <w:tcPr>
            <w:tcW w:w="424" w:type="pct"/>
            <w:tcBorders>
              <w:bottom w:val="single" w:sz="4" w:space="0" w:color="auto"/>
            </w:tcBorders>
          </w:tcPr>
          <w:p w:rsidR="00F35B8A" w:rsidRPr="00F24B8F" w:rsidRDefault="00F35B8A" w:rsidP="006D485C">
            <w:pPr>
              <w:pStyle w:val="Tabletext"/>
              <w:tabs>
                <w:tab w:val="decimal" w:pos="567"/>
              </w:tabs>
              <w:rPr>
                <w:b/>
                <w:sz w:val="17"/>
                <w:szCs w:val="17"/>
              </w:rPr>
            </w:pPr>
            <w:r w:rsidRPr="001162CE">
              <w:rPr>
                <w:b/>
                <w:sz w:val="17"/>
                <w:szCs w:val="17"/>
              </w:rPr>
              <w:t>100</w:t>
            </w:r>
          </w:p>
        </w:tc>
      </w:tr>
    </w:tbl>
    <w:p w:rsidR="00F35B8A" w:rsidRDefault="00F35B8A" w:rsidP="00F35B8A">
      <w:pPr>
        <w:pStyle w:val="Source"/>
      </w:pPr>
      <w:r w:rsidRPr="002B3566">
        <w:t>Note</w:t>
      </w:r>
      <w:r>
        <w:t>s</w:t>
      </w:r>
      <w:r w:rsidRPr="002B3566">
        <w:t>:</w:t>
      </w:r>
      <w:r w:rsidR="006D485C">
        <w:tab/>
      </w:r>
      <w:r w:rsidRPr="002B3566">
        <w:t>Results are wei</w:t>
      </w:r>
      <w:r>
        <w:t xml:space="preserve">ghted using population weights and </w:t>
      </w:r>
      <w:r w:rsidRPr="002B3566">
        <w:t>based on a sample of 407 firms. Response categories are sorted by frequency, from most to least common. Percentages are read within each row. For example, 55</w:t>
      </w:r>
      <w:r>
        <w:t>%</w:t>
      </w:r>
      <w:r w:rsidRPr="002B3566">
        <w:t xml:space="preserve"> of firms that had </w:t>
      </w:r>
      <w:r>
        <w:t>‘S</w:t>
      </w:r>
      <w:r w:rsidRPr="002B3566">
        <w:t xml:space="preserve">pecialist </w:t>
      </w:r>
      <w:r>
        <w:t>k</w:t>
      </w:r>
      <w:r w:rsidRPr="002B3566">
        <w:t>nowledge</w:t>
      </w:r>
      <w:r>
        <w:t>’</w:t>
      </w:r>
      <w:r w:rsidRPr="002B3566">
        <w:t xml:space="preserve"> as a cause of their skill shortage responded with </w:t>
      </w:r>
      <w:r>
        <w:t>‘L</w:t>
      </w:r>
      <w:r w:rsidRPr="002B3566">
        <w:t xml:space="preserve">onger </w:t>
      </w:r>
      <w:r>
        <w:t>h</w:t>
      </w:r>
      <w:r w:rsidRPr="002B3566">
        <w:t>ours</w:t>
      </w:r>
      <w:r>
        <w:t>’</w:t>
      </w:r>
      <w:r w:rsidRPr="002B3566">
        <w:t>.</w:t>
      </w:r>
    </w:p>
    <w:p w:rsidR="00F35B8A" w:rsidRPr="002B3566" w:rsidRDefault="00F35B8A" w:rsidP="00F35B8A">
      <w:pPr>
        <w:pStyle w:val="Source"/>
      </w:pPr>
    </w:p>
    <w:p w:rsidR="00F35B8A" w:rsidRDefault="00F35B8A" w:rsidP="00F35B8A">
      <w:pPr>
        <w:pStyle w:val="tabletitle"/>
        <w:sectPr w:rsidR="00F35B8A" w:rsidSect="00315553">
          <w:footerReference w:type="even" r:id="rId23"/>
          <w:footerReference w:type="default" r:id="rId24"/>
          <w:pgSz w:w="16838" w:h="11899" w:orient="landscape" w:code="9"/>
          <w:pgMar w:top="1134" w:right="1418" w:bottom="567" w:left="1418" w:header="720" w:footer="720" w:gutter="0"/>
          <w:cols w:space="720"/>
          <w:docGrid w:linePitch="326"/>
        </w:sectPr>
      </w:pPr>
    </w:p>
    <w:p w:rsidR="00F35B8A" w:rsidRDefault="00F35B8A" w:rsidP="00F35B8A">
      <w:pPr>
        <w:pStyle w:val="Text"/>
      </w:pPr>
      <w:r>
        <w:lastRenderedPageBreak/>
        <w:t>The simple comparisons between the responses to specific causes of skill shortages and response frequencies to all skill shortages are instructive in several ways. It is clear that increasing the working hours of current employees is easily the most popular response to skill shortages. It was the response made by 49% of firms with skill shortages, by comparison with 32% for the next most common response (outsourcing). The appeal of longer working hours to firms facing a skill shortage is easy to understand. Although longer hours usually entail a higher rate of pay, they entail minimal additional training and adjustment costs and generate minimal additional risks, as the worker is already known to the firm and the job is known to the worker. The cause of skill shortages that is least likely to be associated with the use of longer hours is uncertain long-term demand. This is not surprising, because it is a cause that will either influence inventories</w:t>
      </w:r>
      <w:r w:rsidR="00C31530">
        <w:t>,</w:t>
      </w:r>
      <w:r>
        <w:t xml:space="preserve"> if the risk is perceived to be temporary (for example, seasonal), or overall production levels</w:t>
      </w:r>
      <w:r w:rsidR="00C31530">
        <w:t>,</w:t>
      </w:r>
      <w:r>
        <w:t xml:space="preserve"> if the risk is perceived to be of a more permanent or unknown nature.</w:t>
      </w:r>
    </w:p>
    <w:p w:rsidR="00F35B8A" w:rsidRDefault="00F35B8A" w:rsidP="00F35B8A">
      <w:pPr>
        <w:pStyle w:val="Text"/>
      </w:pPr>
      <w:r>
        <w:t xml:space="preserve">Moving right through the columns of table 17, we see that subcontracting or outsourcing work is the second most popular response to skill shortages, used by 32% of firms that reported a skill shortage. A high proportion of all firms (69%) that are unsure of the long-term demand for their product choose to respond by subcontracting when demand rises. This begs the question of why the subcontracting firm should find it profitable to operate in that market when the parent firm itself does not, unless there is a reason why the subcontractor may enjoy a lower cost structure. It may be that subcontractors can spread the demand for specialist skills across numerous industries or markets and thereby reduce their risk (a key characteristic of labour-hire firms). </w:t>
      </w:r>
    </w:p>
    <w:p w:rsidR="00F35B8A" w:rsidRDefault="00F35B8A" w:rsidP="00F35B8A">
      <w:pPr>
        <w:pStyle w:val="Text"/>
      </w:pPr>
      <w:r>
        <w:t>Firms that find the wages and salary costs too high for the business are also very likely to respond by outsourcing some of their work (50%). A similar puzzle arises: what is the competitive advantage of the firm that undertakes the outsourced work? Where the reason for the skill shortage is that the firm cannot afford to pay market wage rates, the suggestion from table 17 is that the firm that ends up doing the work has managed to find a way to be more efficient. It could also be that the firm that does the outsourcing has a high-quality range of products produced in</w:t>
      </w:r>
      <w:r w:rsidR="00C31530">
        <w:t xml:space="preserve"> </w:t>
      </w:r>
      <w:r>
        <w:t xml:space="preserve">house and outsources its lower-quality production, possibly in order to </w:t>
      </w:r>
      <w:r w:rsidR="00C31530">
        <w:t>avoid</w:t>
      </w:r>
      <w:r>
        <w:t xml:space="preserve"> mix</w:t>
      </w:r>
      <w:r w:rsidR="00C31530">
        <w:t>ing</w:t>
      </w:r>
      <w:r>
        <w:t xml:space="preserve"> the high standard of in-house production with the less demanding production of the lower-price or lower-quality range.</w:t>
      </w:r>
    </w:p>
    <w:p w:rsidR="00F35B8A" w:rsidRDefault="00F35B8A" w:rsidP="00F35B8A">
      <w:pPr>
        <w:pStyle w:val="Text"/>
      </w:pPr>
      <w:r>
        <w:t>On-the-job training, or internal training, provides another popular response, which was used by 27% of all firms that reported a skill shortage. Fifty-six per cent of firms that reported skill shortages due to their geographic location used internal training, as did 43% of firms with problems with slow recruitment and 35% of firms that reported a lack of training availability as a cause of their skill shortage.</w:t>
      </w:r>
      <w:r>
        <w:rPr>
          <w:rStyle w:val="FootnoteReference"/>
        </w:rPr>
        <w:footnoteReference w:id="16"/>
      </w:r>
      <w:r>
        <w:t xml:space="preserve"> Finally, 34% of the firms that reported a lack of specialist knowledge chose to address this deficiency by building their skill capacity internally.</w:t>
      </w:r>
    </w:p>
    <w:p w:rsidR="00F35B8A" w:rsidRDefault="00F35B8A" w:rsidP="00F35B8A">
      <w:pPr>
        <w:pStyle w:val="Text"/>
      </w:pPr>
      <w:r>
        <w:t xml:space="preserve">A most serious response to skill shortages is when a firm decides to reduce outputs or cease production altogether. In overall terms, an alarming 19% of firms that experienced any skill shortage reported having reduced outputs or production. The main causes of skill shortages associated with this response were slow recruitment (32%), </w:t>
      </w:r>
      <w:r w:rsidR="00C31530">
        <w:t xml:space="preserve">the </w:t>
      </w:r>
      <w:r>
        <w:t xml:space="preserve">unfavourable geographic location of the firm (31%) and a lack of training availability (36%). Indeed, the unfavourable geographic location and the lack of training availability may be two faces of the same problem, which could be corrected through training provided in the relevant location. This might also address the problem of unsatisfactory recruitment </w:t>
      </w:r>
      <w:r>
        <w:lastRenderedPageBreak/>
        <w:t>speed, which would be influenced by the lack of appropriate candidates in the immediate vicinity of the firm. The result that around one in five firms with a skill shortage in 2004</w:t>
      </w:r>
      <w:r w:rsidR="005E72BC">
        <w:t>—</w:t>
      </w:r>
      <w:r>
        <w:t>05 elected to reduce output has potentially serious ramifications for national productivity. The policy implication seems to be the need for improved training provision at a possibly narrower local level than is currently available, including in areas that are difficult to serve due to their remoteness.</w:t>
      </w:r>
    </w:p>
    <w:p w:rsidR="00F35B8A" w:rsidRDefault="00F35B8A" w:rsidP="00F35B8A">
      <w:pPr>
        <w:pStyle w:val="Text"/>
      </w:pPr>
      <w:r>
        <w:t>Improving wages, salaries and working conditions is one of the chosen responses for 16% of all firms that report skill shortages. It is mainly used to address the shortages caused by the geographic location of the firm (37% of firms with this cause) and by slow recruitment (27%), presumably as a way of enticing new workers to the area and to the specific vacancy. Lack of training availability also appears to be handled by firms improving their job offers, presumably in these cases as a way of retaining workers who are already trained (and hence attractive to competitors), rather than as a way of finding new recruits.</w:t>
      </w:r>
    </w:p>
    <w:p w:rsidR="00F35B8A" w:rsidRDefault="00F35B8A" w:rsidP="00F35B8A">
      <w:pPr>
        <w:pStyle w:val="Text"/>
      </w:pPr>
      <w:r>
        <w:t>Finally, another three types of potential response are recorded in the Business Longitudinal Database: the use of short-term contracts, more external training, and other responses. The number of firms that reported these three categories of responses was too small to make them useable in a statistical manner. We note only that these were not the preferred responses to skill shortages. The reason for not employing short-term contract workers could be because there were too few workers ready to accept such contracts in a period of strong labour demand. Noting that the data refer to the year 2004</w:t>
      </w:r>
      <w:r w:rsidR="005E72BC">
        <w:t>—</w:t>
      </w:r>
      <w:r>
        <w:t>05 when the economy was operating at near-full capacity, this does not seem implausible. Similarly, the use of external training may not have been as available as the firms experiencing skill shortages would have wished it to be. Indeed, the data reveal a seeming contradiction, in that 18% of firms reporting a lack of training availability as a cause of their skill shortage also reported that they had tried to overcome it through more use of external training. This result can only be consistent if responding firms tried to overcome the limited availability of external training and failed to do so, which makes them report both cause and response at the same time.</w:t>
      </w:r>
    </w:p>
    <w:p w:rsidR="00F35B8A" w:rsidRDefault="00F35B8A" w:rsidP="00F35B8A">
      <w:pPr>
        <w:pStyle w:val="Heading2"/>
      </w:pPr>
      <w:bookmarkStart w:id="121" w:name="_Toc296957829"/>
      <w:bookmarkStart w:id="122" w:name="_Toc306011223"/>
      <w:bookmarkStart w:id="123" w:name="_Toc311126909"/>
      <w:r>
        <w:t>Multivariate analysis</w:t>
      </w:r>
      <w:bookmarkEnd w:id="121"/>
      <w:bookmarkEnd w:id="122"/>
      <w:bookmarkEnd w:id="123"/>
    </w:p>
    <w:p w:rsidR="00F35B8A" w:rsidRDefault="00F35B8A" w:rsidP="006D485C">
      <w:pPr>
        <w:pStyle w:val="Text"/>
        <w:ind w:right="-151"/>
      </w:pPr>
      <w:r>
        <w:t>We now turn to the first part of the multivariate regression estimations relating the causes of skill shortages to their responses. We begin by estimating the probability of encountering each specific response, independently of other responses, given the simultaneous presence of all causes of skill shortage for each individual firm. We control in the following estimations for firm size, product-market competition and industry. Given the small sample size, we have compressed the industry variables into three sectors: primary, secondary and tertiary (with the primary sector as the reference category).</w:t>
      </w:r>
      <w:r>
        <w:rPr>
          <w:rStyle w:val="FootnoteReference"/>
        </w:rPr>
        <w:footnoteReference w:id="17"/>
      </w:r>
    </w:p>
    <w:p w:rsidR="00F35B8A" w:rsidRDefault="00F35B8A" w:rsidP="00F35B8A">
      <w:pPr>
        <w:pStyle w:val="Text"/>
      </w:pPr>
      <w:r>
        <w:t xml:space="preserve">Table 18 shows the results from the eight independent </w:t>
      </w:r>
      <w:proofErr w:type="spellStart"/>
      <w:r>
        <w:t>probit</w:t>
      </w:r>
      <w:proofErr w:type="spellEnd"/>
      <w:r>
        <w:t xml:space="preserve"> estimations, where the dependent variable is whether or not a firm responded to its skill shortage in the manner indicated; the independent variables are the specific causes of skill shortages and the control variables mentioned above. Our examination of the estimation results focuses on the associations that are statistically significant at the 10% level or better (that is, with an estimated P&gt;|z| statistic that is lower than 0.10). The sample size used for this regression is small, so we can expect low statistical significance in the estimates. See appendix 3 for further discussion of this issue.</w:t>
      </w:r>
    </w:p>
    <w:p w:rsidR="00F35B8A" w:rsidRDefault="00F35B8A" w:rsidP="00F35B8A">
      <w:pPr>
        <w:pStyle w:val="Text"/>
        <w:jc w:val="center"/>
        <w:sectPr w:rsidR="00F35B8A" w:rsidSect="006D485C">
          <w:footerReference w:type="even" r:id="rId25"/>
          <w:footerReference w:type="default" r:id="rId26"/>
          <w:pgSz w:w="11899" w:h="16838" w:code="9"/>
          <w:pgMar w:top="1276" w:right="1701" w:bottom="1276" w:left="1418" w:header="720" w:footer="720" w:gutter="0"/>
          <w:cols w:space="720"/>
          <w:docGrid w:linePitch="326"/>
        </w:sectPr>
      </w:pPr>
    </w:p>
    <w:p w:rsidR="00F35B8A" w:rsidRPr="00BA765B" w:rsidRDefault="00F35B8A" w:rsidP="00F35B8A">
      <w:pPr>
        <w:pStyle w:val="tabletitle"/>
      </w:pPr>
      <w:bookmarkStart w:id="124" w:name="_Toc296962134"/>
      <w:bookmarkStart w:id="125" w:name="_Toc305165758"/>
      <w:bookmarkStart w:id="126" w:name="_Toc310954340"/>
      <w:r w:rsidRPr="00BA765B">
        <w:lastRenderedPageBreak/>
        <w:t xml:space="preserve">Table </w:t>
      </w:r>
      <w:r>
        <w:t>18</w:t>
      </w:r>
      <w:r>
        <w:tab/>
      </w:r>
      <w:proofErr w:type="spellStart"/>
      <w:r w:rsidRPr="00BA765B">
        <w:t>Probit</w:t>
      </w:r>
      <w:proofErr w:type="spellEnd"/>
      <w:r w:rsidRPr="00BA765B">
        <w:t xml:space="preserve"> estimations of the incidences of different responses to skill shortages </w:t>
      </w:r>
      <w:r w:rsidRPr="00CB37A3">
        <w:t>(1)</w:t>
      </w:r>
      <w:bookmarkEnd w:id="124"/>
      <w:bookmarkEnd w:id="125"/>
      <w:bookmarkEnd w:id="126"/>
    </w:p>
    <w:tbl>
      <w:tblPr>
        <w:tblW w:w="14005" w:type="dxa"/>
        <w:tblInd w:w="108" w:type="dxa"/>
        <w:tblLayout w:type="fixed"/>
        <w:tblLook w:val="00A0"/>
      </w:tblPr>
      <w:tblGrid>
        <w:gridCol w:w="2337"/>
        <w:gridCol w:w="728"/>
        <w:gridCol w:w="729"/>
        <w:gridCol w:w="729"/>
        <w:gridCol w:w="729"/>
        <w:gridCol w:w="729"/>
        <w:gridCol w:w="730"/>
        <w:gridCol w:w="729"/>
        <w:gridCol w:w="730"/>
        <w:gridCol w:w="729"/>
        <w:gridCol w:w="729"/>
        <w:gridCol w:w="730"/>
        <w:gridCol w:w="729"/>
        <w:gridCol w:w="729"/>
        <w:gridCol w:w="730"/>
        <w:gridCol w:w="729"/>
        <w:gridCol w:w="730"/>
      </w:tblGrid>
      <w:tr w:rsidR="00F35B8A" w:rsidRPr="005B5756" w:rsidTr="005B5756">
        <w:tc>
          <w:tcPr>
            <w:tcW w:w="2339" w:type="dxa"/>
            <w:tcBorders>
              <w:top w:val="single" w:sz="4" w:space="0" w:color="auto"/>
            </w:tcBorders>
            <w:shd w:val="clear" w:color="auto" w:fill="auto"/>
          </w:tcPr>
          <w:p w:rsidR="00F35B8A" w:rsidRPr="005B5756" w:rsidRDefault="00F35B8A" w:rsidP="005B5756">
            <w:pPr>
              <w:pStyle w:val="Tablehead1"/>
            </w:pPr>
          </w:p>
        </w:tc>
        <w:tc>
          <w:tcPr>
            <w:tcW w:w="1458" w:type="dxa"/>
            <w:gridSpan w:val="2"/>
            <w:tcBorders>
              <w:top w:val="single" w:sz="4" w:space="0" w:color="auto"/>
            </w:tcBorders>
            <w:shd w:val="clear" w:color="auto" w:fill="auto"/>
          </w:tcPr>
          <w:p w:rsidR="00F35B8A" w:rsidRPr="005B5756" w:rsidRDefault="00F35B8A" w:rsidP="005B5756">
            <w:pPr>
              <w:pStyle w:val="Tablehead1"/>
              <w:jc w:val="center"/>
            </w:pPr>
            <w:r w:rsidRPr="005B5756">
              <w:t xml:space="preserve">Longer </w:t>
            </w:r>
            <w:r w:rsidR="005B5756">
              <w:br/>
            </w:r>
            <w:r w:rsidRPr="005B5756">
              <w:t>hours</w:t>
            </w:r>
          </w:p>
        </w:tc>
        <w:tc>
          <w:tcPr>
            <w:tcW w:w="1458" w:type="dxa"/>
            <w:gridSpan w:val="2"/>
            <w:tcBorders>
              <w:top w:val="single" w:sz="4" w:space="0" w:color="auto"/>
            </w:tcBorders>
            <w:shd w:val="clear" w:color="auto" w:fill="auto"/>
          </w:tcPr>
          <w:p w:rsidR="00F35B8A" w:rsidRPr="005B5756" w:rsidRDefault="00F35B8A" w:rsidP="005B5756">
            <w:pPr>
              <w:pStyle w:val="Tablehead1"/>
              <w:jc w:val="center"/>
            </w:pPr>
            <w:r w:rsidRPr="005B5756">
              <w:t>Outsource work</w:t>
            </w:r>
          </w:p>
        </w:tc>
        <w:tc>
          <w:tcPr>
            <w:tcW w:w="1458" w:type="dxa"/>
            <w:gridSpan w:val="2"/>
            <w:tcBorders>
              <w:top w:val="single" w:sz="4" w:space="0" w:color="auto"/>
            </w:tcBorders>
            <w:shd w:val="clear" w:color="auto" w:fill="auto"/>
          </w:tcPr>
          <w:p w:rsidR="00F35B8A" w:rsidRPr="005B5756" w:rsidRDefault="00F35B8A" w:rsidP="005B5756">
            <w:pPr>
              <w:pStyle w:val="Tablehead1"/>
              <w:jc w:val="center"/>
            </w:pPr>
            <w:r w:rsidRPr="005B5756">
              <w:t>Internal training</w:t>
            </w:r>
          </w:p>
        </w:tc>
        <w:tc>
          <w:tcPr>
            <w:tcW w:w="1459" w:type="dxa"/>
            <w:gridSpan w:val="2"/>
            <w:tcBorders>
              <w:top w:val="single" w:sz="4" w:space="0" w:color="auto"/>
            </w:tcBorders>
            <w:shd w:val="clear" w:color="auto" w:fill="auto"/>
          </w:tcPr>
          <w:p w:rsidR="00F35B8A" w:rsidRPr="005B5756" w:rsidRDefault="00F35B8A" w:rsidP="005B5756">
            <w:pPr>
              <w:pStyle w:val="Tablehead1"/>
              <w:jc w:val="center"/>
            </w:pPr>
            <w:r w:rsidRPr="005B5756">
              <w:t xml:space="preserve">Reduce </w:t>
            </w:r>
            <w:r w:rsidR="005B5756">
              <w:br/>
            </w:r>
            <w:r w:rsidRPr="005B5756">
              <w:t>output</w:t>
            </w:r>
          </w:p>
        </w:tc>
        <w:tc>
          <w:tcPr>
            <w:tcW w:w="1458" w:type="dxa"/>
            <w:gridSpan w:val="2"/>
            <w:tcBorders>
              <w:top w:val="single" w:sz="4" w:space="0" w:color="auto"/>
            </w:tcBorders>
            <w:shd w:val="clear" w:color="auto" w:fill="auto"/>
          </w:tcPr>
          <w:p w:rsidR="00F35B8A" w:rsidRPr="005B5756" w:rsidRDefault="00F35B8A" w:rsidP="005B5756">
            <w:pPr>
              <w:pStyle w:val="Tablehead1"/>
              <w:jc w:val="center"/>
            </w:pPr>
            <w:r w:rsidRPr="005B5756">
              <w:t xml:space="preserve">Raise </w:t>
            </w:r>
            <w:r w:rsidR="005B5756">
              <w:br/>
            </w:r>
            <w:r w:rsidRPr="005B5756">
              <w:t>wages</w:t>
            </w:r>
          </w:p>
        </w:tc>
        <w:tc>
          <w:tcPr>
            <w:tcW w:w="1458" w:type="dxa"/>
            <w:gridSpan w:val="2"/>
            <w:tcBorders>
              <w:top w:val="single" w:sz="4" w:space="0" w:color="auto"/>
            </w:tcBorders>
            <w:shd w:val="clear" w:color="auto" w:fill="auto"/>
          </w:tcPr>
          <w:p w:rsidR="00F35B8A" w:rsidRPr="005B5756" w:rsidRDefault="00F35B8A" w:rsidP="005B5756">
            <w:pPr>
              <w:pStyle w:val="Tablehead1"/>
              <w:jc w:val="center"/>
            </w:pPr>
            <w:r w:rsidRPr="005B5756">
              <w:t>Short-term contracts</w:t>
            </w:r>
          </w:p>
        </w:tc>
        <w:tc>
          <w:tcPr>
            <w:tcW w:w="1458" w:type="dxa"/>
            <w:gridSpan w:val="2"/>
            <w:tcBorders>
              <w:top w:val="single" w:sz="4" w:space="0" w:color="auto"/>
            </w:tcBorders>
            <w:shd w:val="clear" w:color="auto" w:fill="auto"/>
          </w:tcPr>
          <w:p w:rsidR="00F35B8A" w:rsidRPr="005B5756" w:rsidRDefault="00F35B8A" w:rsidP="005B5756">
            <w:pPr>
              <w:pStyle w:val="Tablehead1"/>
              <w:jc w:val="center"/>
            </w:pPr>
            <w:r w:rsidRPr="005B5756">
              <w:t>Other response</w:t>
            </w:r>
          </w:p>
        </w:tc>
        <w:tc>
          <w:tcPr>
            <w:tcW w:w="1459" w:type="dxa"/>
            <w:gridSpan w:val="2"/>
            <w:tcBorders>
              <w:top w:val="single" w:sz="4" w:space="0" w:color="auto"/>
            </w:tcBorders>
            <w:shd w:val="clear" w:color="auto" w:fill="auto"/>
          </w:tcPr>
          <w:p w:rsidR="00F35B8A" w:rsidRPr="005B5756" w:rsidRDefault="00F35B8A" w:rsidP="005B5756">
            <w:pPr>
              <w:pStyle w:val="Tablehead1"/>
              <w:jc w:val="center"/>
            </w:pPr>
            <w:r w:rsidRPr="005B5756">
              <w:t>External training</w:t>
            </w:r>
          </w:p>
        </w:tc>
      </w:tr>
      <w:tr w:rsidR="00F35B8A" w:rsidRPr="005B5756" w:rsidTr="005B5756">
        <w:tc>
          <w:tcPr>
            <w:tcW w:w="2339" w:type="dxa"/>
            <w:tcBorders>
              <w:bottom w:val="single" w:sz="4" w:space="0" w:color="auto"/>
            </w:tcBorders>
          </w:tcPr>
          <w:p w:rsidR="00F35B8A" w:rsidRPr="005B5756" w:rsidRDefault="00F35B8A" w:rsidP="005B5756">
            <w:pPr>
              <w:pStyle w:val="Tablehead2"/>
            </w:pPr>
          </w:p>
        </w:tc>
        <w:tc>
          <w:tcPr>
            <w:tcW w:w="729" w:type="dxa"/>
            <w:tcBorders>
              <w:bottom w:val="single" w:sz="4" w:space="0" w:color="auto"/>
            </w:tcBorders>
          </w:tcPr>
          <w:p w:rsidR="00F35B8A" w:rsidRPr="005B5756" w:rsidRDefault="00F35B8A" w:rsidP="005B5756">
            <w:pPr>
              <w:pStyle w:val="Tablehead2"/>
              <w:jc w:val="center"/>
            </w:pPr>
            <w:proofErr w:type="spellStart"/>
            <w:r w:rsidRPr="005B5756">
              <w:t>dF</w:t>
            </w:r>
            <w:proofErr w:type="spellEnd"/>
            <w:r w:rsidRPr="005B5756">
              <w:t>/</w:t>
            </w:r>
            <w:proofErr w:type="spellStart"/>
            <w:r w:rsidRPr="005B5756">
              <w:t>dx</w:t>
            </w:r>
            <w:proofErr w:type="spellEnd"/>
          </w:p>
        </w:tc>
        <w:tc>
          <w:tcPr>
            <w:tcW w:w="729" w:type="dxa"/>
            <w:tcBorders>
              <w:bottom w:val="single" w:sz="4" w:space="0" w:color="auto"/>
            </w:tcBorders>
          </w:tcPr>
          <w:p w:rsidR="00F35B8A" w:rsidRPr="005B5756" w:rsidRDefault="00F35B8A" w:rsidP="005B5756">
            <w:pPr>
              <w:pStyle w:val="Tablehead2"/>
              <w:jc w:val="center"/>
            </w:pPr>
            <w:r w:rsidRPr="005B5756">
              <w:t>P&gt;|z|</w:t>
            </w:r>
          </w:p>
        </w:tc>
        <w:tc>
          <w:tcPr>
            <w:tcW w:w="729" w:type="dxa"/>
            <w:tcBorders>
              <w:bottom w:val="single" w:sz="4" w:space="0" w:color="auto"/>
            </w:tcBorders>
          </w:tcPr>
          <w:p w:rsidR="00F35B8A" w:rsidRPr="005B5756" w:rsidRDefault="00F35B8A" w:rsidP="005B5756">
            <w:pPr>
              <w:pStyle w:val="Tablehead2"/>
              <w:jc w:val="center"/>
            </w:pPr>
            <w:proofErr w:type="spellStart"/>
            <w:r w:rsidRPr="005B5756">
              <w:t>dF</w:t>
            </w:r>
            <w:proofErr w:type="spellEnd"/>
            <w:r w:rsidRPr="005B5756">
              <w:t>/</w:t>
            </w:r>
            <w:proofErr w:type="spellStart"/>
            <w:r w:rsidRPr="005B5756">
              <w:t>dx</w:t>
            </w:r>
            <w:proofErr w:type="spellEnd"/>
          </w:p>
        </w:tc>
        <w:tc>
          <w:tcPr>
            <w:tcW w:w="729" w:type="dxa"/>
            <w:tcBorders>
              <w:bottom w:val="single" w:sz="4" w:space="0" w:color="auto"/>
            </w:tcBorders>
          </w:tcPr>
          <w:p w:rsidR="00F35B8A" w:rsidRPr="005B5756" w:rsidRDefault="00F35B8A" w:rsidP="005B5756">
            <w:pPr>
              <w:pStyle w:val="Tablehead2"/>
              <w:jc w:val="center"/>
            </w:pPr>
            <w:r w:rsidRPr="005B5756">
              <w:t>P&gt;|z|</w:t>
            </w:r>
          </w:p>
        </w:tc>
        <w:tc>
          <w:tcPr>
            <w:tcW w:w="729" w:type="dxa"/>
            <w:tcBorders>
              <w:bottom w:val="single" w:sz="4" w:space="0" w:color="auto"/>
            </w:tcBorders>
          </w:tcPr>
          <w:p w:rsidR="00F35B8A" w:rsidRPr="005B5756" w:rsidRDefault="00F35B8A" w:rsidP="005B5756">
            <w:pPr>
              <w:pStyle w:val="Tablehead2"/>
              <w:jc w:val="center"/>
            </w:pPr>
            <w:proofErr w:type="spellStart"/>
            <w:r w:rsidRPr="005B5756">
              <w:t>dF</w:t>
            </w:r>
            <w:proofErr w:type="spellEnd"/>
            <w:r w:rsidRPr="005B5756">
              <w:t>/</w:t>
            </w:r>
            <w:proofErr w:type="spellStart"/>
            <w:r w:rsidRPr="005B5756">
              <w:t>dx</w:t>
            </w:r>
            <w:proofErr w:type="spellEnd"/>
          </w:p>
        </w:tc>
        <w:tc>
          <w:tcPr>
            <w:tcW w:w="729" w:type="dxa"/>
            <w:tcBorders>
              <w:bottom w:val="single" w:sz="4" w:space="0" w:color="auto"/>
            </w:tcBorders>
          </w:tcPr>
          <w:p w:rsidR="00F35B8A" w:rsidRPr="005B5756" w:rsidRDefault="00F35B8A" w:rsidP="005B5756">
            <w:pPr>
              <w:pStyle w:val="Tablehead2"/>
              <w:jc w:val="center"/>
            </w:pPr>
            <w:r w:rsidRPr="005B5756">
              <w:t>P&gt;|z|</w:t>
            </w:r>
          </w:p>
        </w:tc>
        <w:tc>
          <w:tcPr>
            <w:tcW w:w="729" w:type="dxa"/>
            <w:tcBorders>
              <w:bottom w:val="single" w:sz="4" w:space="0" w:color="auto"/>
            </w:tcBorders>
          </w:tcPr>
          <w:p w:rsidR="00F35B8A" w:rsidRPr="005B5756" w:rsidRDefault="00F35B8A" w:rsidP="005B5756">
            <w:pPr>
              <w:pStyle w:val="Tablehead2"/>
              <w:jc w:val="center"/>
            </w:pPr>
            <w:proofErr w:type="spellStart"/>
            <w:r w:rsidRPr="005B5756">
              <w:t>dF</w:t>
            </w:r>
            <w:proofErr w:type="spellEnd"/>
            <w:r w:rsidRPr="005B5756">
              <w:t>/</w:t>
            </w:r>
            <w:proofErr w:type="spellStart"/>
            <w:r w:rsidRPr="005B5756">
              <w:t>dx</w:t>
            </w:r>
            <w:proofErr w:type="spellEnd"/>
          </w:p>
        </w:tc>
        <w:tc>
          <w:tcPr>
            <w:tcW w:w="730" w:type="dxa"/>
            <w:tcBorders>
              <w:bottom w:val="single" w:sz="4" w:space="0" w:color="auto"/>
            </w:tcBorders>
          </w:tcPr>
          <w:p w:rsidR="00F35B8A" w:rsidRPr="005B5756" w:rsidRDefault="00F35B8A" w:rsidP="005B5756">
            <w:pPr>
              <w:pStyle w:val="Tablehead2"/>
              <w:jc w:val="center"/>
            </w:pPr>
            <w:r w:rsidRPr="005B5756">
              <w:t>P&gt;|z|</w:t>
            </w:r>
          </w:p>
        </w:tc>
        <w:tc>
          <w:tcPr>
            <w:tcW w:w="729" w:type="dxa"/>
            <w:tcBorders>
              <w:bottom w:val="single" w:sz="4" w:space="0" w:color="auto"/>
            </w:tcBorders>
          </w:tcPr>
          <w:p w:rsidR="00F35B8A" w:rsidRPr="005B5756" w:rsidRDefault="00F35B8A" w:rsidP="005B5756">
            <w:pPr>
              <w:pStyle w:val="Tablehead2"/>
              <w:jc w:val="center"/>
            </w:pPr>
            <w:proofErr w:type="spellStart"/>
            <w:r w:rsidRPr="005B5756">
              <w:t>dF</w:t>
            </w:r>
            <w:proofErr w:type="spellEnd"/>
            <w:r w:rsidRPr="005B5756">
              <w:t>/</w:t>
            </w:r>
            <w:proofErr w:type="spellStart"/>
            <w:r w:rsidRPr="005B5756">
              <w:t>dx</w:t>
            </w:r>
            <w:proofErr w:type="spellEnd"/>
          </w:p>
        </w:tc>
        <w:tc>
          <w:tcPr>
            <w:tcW w:w="729" w:type="dxa"/>
            <w:tcBorders>
              <w:bottom w:val="single" w:sz="4" w:space="0" w:color="auto"/>
            </w:tcBorders>
          </w:tcPr>
          <w:p w:rsidR="00F35B8A" w:rsidRPr="005B5756" w:rsidRDefault="00F35B8A" w:rsidP="005B5756">
            <w:pPr>
              <w:pStyle w:val="Tablehead2"/>
              <w:jc w:val="center"/>
            </w:pPr>
            <w:r w:rsidRPr="005B5756">
              <w:t>P&gt;|z|</w:t>
            </w:r>
          </w:p>
        </w:tc>
        <w:tc>
          <w:tcPr>
            <w:tcW w:w="729" w:type="dxa"/>
            <w:tcBorders>
              <w:bottom w:val="single" w:sz="4" w:space="0" w:color="auto"/>
            </w:tcBorders>
          </w:tcPr>
          <w:p w:rsidR="00F35B8A" w:rsidRPr="005B5756" w:rsidRDefault="00F35B8A" w:rsidP="005B5756">
            <w:pPr>
              <w:pStyle w:val="Tablehead2"/>
              <w:jc w:val="center"/>
            </w:pPr>
            <w:proofErr w:type="spellStart"/>
            <w:r w:rsidRPr="005B5756">
              <w:t>dF</w:t>
            </w:r>
            <w:proofErr w:type="spellEnd"/>
            <w:r w:rsidRPr="005B5756">
              <w:t>/</w:t>
            </w:r>
            <w:proofErr w:type="spellStart"/>
            <w:r w:rsidRPr="005B5756">
              <w:t>dx</w:t>
            </w:r>
            <w:proofErr w:type="spellEnd"/>
          </w:p>
        </w:tc>
        <w:tc>
          <w:tcPr>
            <w:tcW w:w="729" w:type="dxa"/>
            <w:tcBorders>
              <w:bottom w:val="single" w:sz="4" w:space="0" w:color="auto"/>
            </w:tcBorders>
          </w:tcPr>
          <w:p w:rsidR="00F35B8A" w:rsidRPr="005B5756" w:rsidRDefault="00F35B8A" w:rsidP="005B5756">
            <w:pPr>
              <w:pStyle w:val="Tablehead2"/>
              <w:jc w:val="center"/>
            </w:pPr>
            <w:r w:rsidRPr="005B5756">
              <w:t>P&gt;|z|</w:t>
            </w:r>
          </w:p>
        </w:tc>
        <w:tc>
          <w:tcPr>
            <w:tcW w:w="729" w:type="dxa"/>
            <w:tcBorders>
              <w:bottom w:val="single" w:sz="4" w:space="0" w:color="auto"/>
            </w:tcBorders>
          </w:tcPr>
          <w:p w:rsidR="00F35B8A" w:rsidRPr="005B5756" w:rsidRDefault="00F35B8A" w:rsidP="005B5756">
            <w:pPr>
              <w:pStyle w:val="Tablehead2"/>
              <w:jc w:val="center"/>
            </w:pPr>
            <w:proofErr w:type="spellStart"/>
            <w:r w:rsidRPr="005B5756">
              <w:t>dF</w:t>
            </w:r>
            <w:proofErr w:type="spellEnd"/>
            <w:r w:rsidRPr="005B5756">
              <w:t>/</w:t>
            </w:r>
            <w:proofErr w:type="spellStart"/>
            <w:r w:rsidRPr="005B5756">
              <w:t>dx</w:t>
            </w:r>
            <w:proofErr w:type="spellEnd"/>
          </w:p>
        </w:tc>
        <w:tc>
          <w:tcPr>
            <w:tcW w:w="729" w:type="dxa"/>
            <w:tcBorders>
              <w:bottom w:val="single" w:sz="4" w:space="0" w:color="auto"/>
            </w:tcBorders>
          </w:tcPr>
          <w:p w:rsidR="00F35B8A" w:rsidRPr="005B5756" w:rsidRDefault="00F35B8A" w:rsidP="005B5756">
            <w:pPr>
              <w:pStyle w:val="Tablehead2"/>
              <w:jc w:val="center"/>
            </w:pPr>
            <w:r w:rsidRPr="005B5756">
              <w:t>P&gt;|z|</w:t>
            </w:r>
          </w:p>
        </w:tc>
        <w:tc>
          <w:tcPr>
            <w:tcW w:w="729" w:type="dxa"/>
            <w:tcBorders>
              <w:bottom w:val="single" w:sz="4" w:space="0" w:color="auto"/>
            </w:tcBorders>
          </w:tcPr>
          <w:p w:rsidR="00F35B8A" w:rsidRPr="005B5756" w:rsidRDefault="00F35B8A" w:rsidP="005B5756">
            <w:pPr>
              <w:pStyle w:val="Tablehead2"/>
              <w:jc w:val="center"/>
            </w:pPr>
            <w:proofErr w:type="spellStart"/>
            <w:r w:rsidRPr="005B5756">
              <w:t>dF</w:t>
            </w:r>
            <w:proofErr w:type="spellEnd"/>
            <w:r w:rsidRPr="005B5756">
              <w:t>/</w:t>
            </w:r>
            <w:proofErr w:type="spellStart"/>
            <w:r w:rsidRPr="005B5756">
              <w:t>dx</w:t>
            </w:r>
            <w:proofErr w:type="spellEnd"/>
          </w:p>
        </w:tc>
        <w:tc>
          <w:tcPr>
            <w:tcW w:w="730" w:type="dxa"/>
            <w:tcBorders>
              <w:bottom w:val="single" w:sz="4" w:space="0" w:color="auto"/>
            </w:tcBorders>
          </w:tcPr>
          <w:p w:rsidR="00F35B8A" w:rsidRPr="005B5756" w:rsidRDefault="00F35B8A" w:rsidP="005B5756">
            <w:pPr>
              <w:pStyle w:val="Tablehead2"/>
              <w:jc w:val="center"/>
            </w:pPr>
            <w:r w:rsidRPr="005B5756">
              <w:t>P&gt;|z|</w:t>
            </w:r>
          </w:p>
        </w:tc>
      </w:tr>
      <w:tr w:rsidR="00F35B8A" w:rsidRPr="006B607D" w:rsidTr="005B5756">
        <w:tc>
          <w:tcPr>
            <w:tcW w:w="14005" w:type="dxa"/>
            <w:gridSpan w:val="17"/>
            <w:tcBorders>
              <w:top w:val="single" w:sz="4" w:space="0" w:color="auto"/>
            </w:tcBorders>
          </w:tcPr>
          <w:p w:rsidR="00F35B8A" w:rsidRPr="006B607D" w:rsidRDefault="00F35B8A" w:rsidP="006F35AA">
            <w:pPr>
              <w:pStyle w:val="Tabletext"/>
              <w:ind w:firstLine="720"/>
              <w:rPr>
                <w:sz w:val="6"/>
                <w:szCs w:val="6"/>
              </w:rPr>
            </w:pPr>
          </w:p>
        </w:tc>
      </w:tr>
      <w:tr w:rsidR="00F35B8A" w:rsidRPr="006B607D" w:rsidTr="005B5756">
        <w:tc>
          <w:tcPr>
            <w:tcW w:w="14005" w:type="dxa"/>
            <w:gridSpan w:val="17"/>
          </w:tcPr>
          <w:p w:rsidR="00F35B8A" w:rsidRDefault="00F35B8A" w:rsidP="006F35AA">
            <w:pPr>
              <w:pStyle w:val="Tablehead3"/>
              <w:rPr>
                <w:sz w:val="16"/>
                <w:szCs w:val="16"/>
              </w:rPr>
            </w:pPr>
            <w:r w:rsidRPr="001162CE">
              <w:rPr>
                <w:sz w:val="16"/>
                <w:szCs w:val="16"/>
              </w:rPr>
              <w:t>Cause</w:t>
            </w:r>
            <w:r>
              <w:rPr>
                <w:sz w:val="16"/>
                <w:szCs w:val="16"/>
              </w:rPr>
              <w:t>s</w:t>
            </w:r>
            <w:r w:rsidRPr="001162CE">
              <w:rPr>
                <w:sz w:val="16"/>
                <w:szCs w:val="16"/>
              </w:rPr>
              <w:t xml:space="preserve"> of skill shortage</w:t>
            </w:r>
          </w:p>
        </w:tc>
      </w:tr>
      <w:tr w:rsidR="00F35B8A" w:rsidRPr="006B607D" w:rsidTr="005B5756">
        <w:tc>
          <w:tcPr>
            <w:tcW w:w="2339" w:type="dxa"/>
          </w:tcPr>
          <w:p w:rsidR="00F35B8A" w:rsidRPr="006B607D" w:rsidRDefault="00F35B8A" w:rsidP="006F35AA">
            <w:pPr>
              <w:pStyle w:val="Tabletext"/>
              <w:rPr>
                <w:szCs w:val="16"/>
              </w:rPr>
            </w:pPr>
            <w:r w:rsidRPr="00E957AC">
              <w:rPr>
                <w:szCs w:val="16"/>
              </w:rPr>
              <w:t>Specialist knowledge</w:t>
            </w:r>
          </w:p>
        </w:tc>
        <w:tc>
          <w:tcPr>
            <w:tcW w:w="728" w:type="dxa"/>
          </w:tcPr>
          <w:p w:rsidR="00F35B8A" w:rsidRPr="006B607D" w:rsidRDefault="00F35B8A" w:rsidP="005B5756">
            <w:pPr>
              <w:pStyle w:val="Tabletext"/>
              <w:ind w:right="57"/>
              <w:jc w:val="right"/>
              <w:rPr>
                <w:szCs w:val="16"/>
              </w:rPr>
            </w:pPr>
            <w:r w:rsidRPr="00E957AC">
              <w:rPr>
                <w:szCs w:val="16"/>
              </w:rPr>
              <w:t>0.034</w:t>
            </w:r>
          </w:p>
        </w:tc>
        <w:tc>
          <w:tcPr>
            <w:tcW w:w="728" w:type="dxa"/>
          </w:tcPr>
          <w:p w:rsidR="00F35B8A" w:rsidRPr="006B607D" w:rsidRDefault="00F35B8A" w:rsidP="005B5756">
            <w:pPr>
              <w:pStyle w:val="Tabletext"/>
              <w:ind w:right="57"/>
              <w:jc w:val="right"/>
              <w:rPr>
                <w:szCs w:val="16"/>
              </w:rPr>
            </w:pPr>
            <w:r w:rsidRPr="001162CE">
              <w:rPr>
                <w:szCs w:val="16"/>
              </w:rPr>
              <w:t>0.551</w:t>
            </w:r>
          </w:p>
        </w:tc>
        <w:tc>
          <w:tcPr>
            <w:tcW w:w="729" w:type="dxa"/>
          </w:tcPr>
          <w:p w:rsidR="00F35B8A" w:rsidRPr="006B607D" w:rsidRDefault="00F35B8A" w:rsidP="005B5756">
            <w:pPr>
              <w:pStyle w:val="Tabletext"/>
              <w:ind w:right="57"/>
              <w:jc w:val="right"/>
              <w:rPr>
                <w:szCs w:val="16"/>
              </w:rPr>
            </w:pPr>
            <w:r w:rsidRPr="001162CE">
              <w:rPr>
                <w:szCs w:val="16"/>
              </w:rPr>
              <w:t>0.134</w:t>
            </w:r>
          </w:p>
        </w:tc>
        <w:tc>
          <w:tcPr>
            <w:tcW w:w="728" w:type="dxa"/>
          </w:tcPr>
          <w:p w:rsidR="00F35B8A" w:rsidRPr="006B607D" w:rsidRDefault="00F35B8A" w:rsidP="005B5756">
            <w:pPr>
              <w:pStyle w:val="Tabletext"/>
              <w:ind w:right="57"/>
              <w:jc w:val="right"/>
              <w:rPr>
                <w:szCs w:val="16"/>
              </w:rPr>
            </w:pPr>
            <w:r w:rsidRPr="001162CE">
              <w:rPr>
                <w:szCs w:val="16"/>
              </w:rPr>
              <w:t>0.004</w:t>
            </w:r>
          </w:p>
        </w:tc>
        <w:tc>
          <w:tcPr>
            <w:tcW w:w="729" w:type="dxa"/>
          </w:tcPr>
          <w:p w:rsidR="00F35B8A" w:rsidRPr="006B607D" w:rsidRDefault="00F35B8A" w:rsidP="005B5756">
            <w:pPr>
              <w:pStyle w:val="Tabletext"/>
              <w:ind w:right="57"/>
              <w:jc w:val="right"/>
              <w:rPr>
                <w:szCs w:val="16"/>
              </w:rPr>
            </w:pPr>
            <w:r w:rsidRPr="001162CE">
              <w:rPr>
                <w:szCs w:val="16"/>
              </w:rPr>
              <w:t>0.220</w:t>
            </w:r>
          </w:p>
        </w:tc>
        <w:tc>
          <w:tcPr>
            <w:tcW w:w="730" w:type="dxa"/>
          </w:tcPr>
          <w:p w:rsidR="00F35B8A" w:rsidRPr="006B607D" w:rsidRDefault="00F35B8A" w:rsidP="005B5756">
            <w:pPr>
              <w:pStyle w:val="Tabletext"/>
              <w:ind w:right="57"/>
              <w:jc w:val="right"/>
              <w:rPr>
                <w:szCs w:val="16"/>
              </w:rPr>
            </w:pPr>
            <w:r w:rsidRPr="001162CE">
              <w:rPr>
                <w:szCs w:val="16"/>
              </w:rPr>
              <w:t>0.000</w:t>
            </w:r>
          </w:p>
        </w:tc>
        <w:tc>
          <w:tcPr>
            <w:tcW w:w="729" w:type="dxa"/>
          </w:tcPr>
          <w:p w:rsidR="00F35B8A" w:rsidRPr="006B607D" w:rsidRDefault="00F35B8A" w:rsidP="005B5756">
            <w:pPr>
              <w:pStyle w:val="Tabletext"/>
              <w:ind w:right="57"/>
              <w:jc w:val="right"/>
              <w:rPr>
                <w:szCs w:val="16"/>
              </w:rPr>
            </w:pPr>
            <w:r w:rsidRPr="001162CE">
              <w:rPr>
                <w:szCs w:val="16"/>
              </w:rPr>
              <w:t>0.017</w:t>
            </w:r>
          </w:p>
        </w:tc>
        <w:tc>
          <w:tcPr>
            <w:tcW w:w="730" w:type="dxa"/>
          </w:tcPr>
          <w:p w:rsidR="00F35B8A" w:rsidRPr="006B607D" w:rsidRDefault="00F35B8A" w:rsidP="005B5756">
            <w:pPr>
              <w:pStyle w:val="Tabletext"/>
              <w:ind w:right="57"/>
              <w:jc w:val="right"/>
              <w:rPr>
                <w:szCs w:val="16"/>
              </w:rPr>
            </w:pPr>
            <w:r w:rsidRPr="001162CE">
              <w:rPr>
                <w:szCs w:val="16"/>
              </w:rPr>
              <w:t>0.725</w:t>
            </w:r>
          </w:p>
        </w:tc>
        <w:tc>
          <w:tcPr>
            <w:tcW w:w="729" w:type="dxa"/>
          </w:tcPr>
          <w:p w:rsidR="00F35B8A" w:rsidRPr="006B607D" w:rsidRDefault="00F35B8A" w:rsidP="005B5756">
            <w:pPr>
              <w:pStyle w:val="Tabletext"/>
              <w:ind w:right="57"/>
              <w:jc w:val="right"/>
              <w:rPr>
                <w:szCs w:val="16"/>
              </w:rPr>
            </w:pPr>
            <w:r w:rsidRPr="001162CE">
              <w:rPr>
                <w:szCs w:val="16"/>
              </w:rPr>
              <w:t>0.096</w:t>
            </w:r>
          </w:p>
        </w:tc>
        <w:tc>
          <w:tcPr>
            <w:tcW w:w="729" w:type="dxa"/>
          </w:tcPr>
          <w:p w:rsidR="00F35B8A" w:rsidRPr="006B607D" w:rsidRDefault="00F35B8A" w:rsidP="005B5756">
            <w:pPr>
              <w:pStyle w:val="Tabletext"/>
              <w:ind w:right="57"/>
              <w:jc w:val="right"/>
              <w:rPr>
                <w:szCs w:val="16"/>
              </w:rPr>
            </w:pPr>
            <w:r w:rsidRPr="001162CE">
              <w:rPr>
                <w:szCs w:val="16"/>
              </w:rPr>
              <w:t>0.043</w:t>
            </w:r>
          </w:p>
        </w:tc>
        <w:tc>
          <w:tcPr>
            <w:tcW w:w="730" w:type="dxa"/>
          </w:tcPr>
          <w:p w:rsidR="00F35B8A" w:rsidRPr="006B607D" w:rsidRDefault="00F35B8A" w:rsidP="005B5756">
            <w:pPr>
              <w:pStyle w:val="Tabletext"/>
              <w:ind w:right="57"/>
              <w:jc w:val="right"/>
              <w:rPr>
                <w:szCs w:val="16"/>
              </w:rPr>
            </w:pPr>
            <w:r w:rsidRPr="001162CE">
              <w:rPr>
                <w:szCs w:val="16"/>
              </w:rPr>
              <w:t>0.034</w:t>
            </w:r>
          </w:p>
        </w:tc>
        <w:tc>
          <w:tcPr>
            <w:tcW w:w="729" w:type="dxa"/>
          </w:tcPr>
          <w:p w:rsidR="00F35B8A" w:rsidRPr="006B607D" w:rsidRDefault="00F35B8A" w:rsidP="005B5756">
            <w:pPr>
              <w:pStyle w:val="Tabletext"/>
              <w:ind w:right="57"/>
              <w:jc w:val="right"/>
              <w:rPr>
                <w:szCs w:val="16"/>
              </w:rPr>
            </w:pPr>
            <w:r w:rsidRPr="001162CE">
              <w:rPr>
                <w:szCs w:val="16"/>
              </w:rPr>
              <w:t>0.325</w:t>
            </w:r>
          </w:p>
        </w:tc>
        <w:tc>
          <w:tcPr>
            <w:tcW w:w="729" w:type="dxa"/>
          </w:tcPr>
          <w:p w:rsidR="00F35B8A" w:rsidRPr="006B607D" w:rsidRDefault="00F35B8A" w:rsidP="005B5756">
            <w:pPr>
              <w:pStyle w:val="Tabletext"/>
              <w:ind w:right="57"/>
              <w:jc w:val="right"/>
              <w:rPr>
                <w:szCs w:val="16"/>
              </w:rPr>
            </w:pPr>
            <w:r w:rsidRPr="001162CE">
              <w:rPr>
                <w:szCs w:val="16"/>
              </w:rPr>
              <w:t>0.014</w:t>
            </w:r>
          </w:p>
        </w:tc>
        <w:tc>
          <w:tcPr>
            <w:tcW w:w="730" w:type="dxa"/>
          </w:tcPr>
          <w:p w:rsidR="00F35B8A" w:rsidRPr="006B607D" w:rsidRDefault="00F35B8A" w:rsidP="005B5756">
            <w:pPr>
              <w:pStyle w:val="Tabletext"/>
              <w:ind w:right="57"/>
              <w:jc w:val="right"/>
              <w:rPr>
                <w:szCs w:val="16"/>
              </w:rPr>
            </w:pPr>
            <w:r w:rsidRPr="001162CE">
              <w:rPr>
                <w:szCs w:val="16"/>
              </w:rPr>
              <w:t>0.573</w:t>
            </w:r>
          </w:p>
        </w:tc>
        <w:tc>
          <w:tcPr>
            <w:tcW w:w="729" w:type="dxa"/>
          </w:tcPr>
          <w:p w:rsidR="00F35B8A" w:rsidRPr="006B607D" w:rsidRDefault="00F35B8A" w:rsidP="005B5756">
            <w:pPr>
              <w:pStyle w:val="Tabletext"/>
              <w:ind w:right="57"/>
              <w:jc w:val="right"/>
              <w:rPr>
                <w:szCs w:val="16"/>
              </w:rPr>
            </w:pPr>
            <w:r w:rsidRPr="001162CE">
              <w:rPr>
                <w:szCs w:val="16"/>
              </w:rPr>
              <w:t>0.021</w:t>
            </w:r>
          </w:p>
        </w:tc>
        <w:tc>
          <w:tcPr>
            <w:tcW w:w="730" w:type="dxa"/>
          </w:tcPr>
          <w:p w:rsidR="00F35B8A" w:rsidRPr="006B607D" w:rsidRDefault="00F35B8A" w:rsidP="005B5756">
            <w:pPr>
              <w:pStyle w:val="Tabletext"/>
              <w:ind w:right="57"/>
              <w:jc w:val="right"/>
              <w:rPr>
                <w:szCs w:val="16"/>
              </w:rPr>
            </w:pPr>
            <w:r w:rsidRPr="001162CE">
              <w:rPr>
                <w:szCs w:val="16"/>
              </w:rPr>
              <w:t>0.394</w:t>
            </w:r>
          </w:p>
        </w:tc>
      </w:tr>
      <w:tr w:rsidR="00F35B8A" w:rsidRPr="006B607D" w:rsidTr="005B5756">
        <w:tc>
          <w:tcPr>
            <w:tcW w:w="2339" w:type="dxa"/>
          </w:tcPr>
          <w:p w:rsidR="00F35B8A" w:rsidRPr="006B607D" w:rsidRDefault="00F35B8A" w:rsidP="006F35AA">
            <w:pPr>
              <w:pStyle w:val="Tabletext"/>
              <w:rPr>
                <w:szCs w:val="16"/>
              </w:rPr>
            </w:pPr>
            <w:r w:rsidRPr="00E957AC">
              <w:rPr>
                <w:szCs w:val="16"/>
              </w:rPr>
              <w:t>Geographic location</w:t>
            </w:r>
          </w:p>
        </w:tc>
        <w:tc>
          <w:tcPr>
            <w:tcW w:w="728" w:type="dxa"/>
          </w:tcPr>
          <w:p w:rsidR="00F35B8A" w:rsidRPr="006B607D" w:rsidRDefault="00F35B8A" w:rsidP="005B5756">
            <w:pPr>
              <w:pStyle w:val="Tabletext"/>
              <w:ind w:right="57"/>
              <w:jc w:val="right"/>
              <w:rPr>
                <w:szCs w:val="16"/>
              </w:rPr>
            </w:pPr>
            <w:r w:rsidRPr="00E957AC">
              <w:rPr>
                <w:szCs w:val="16"/>
              </w:rPr>
              <w:t>0.082</w:t>
            </w:r>
          </w:p>
        </w:tc>
        <w:tc>
          <w:tcPr>
            <w:tcW w:w="728" w:type="dxa"/>
          </w:tcPr>
          <w:p w:rsidR="00F35B8A" w:rsidRPr="006B607D" w:rsidRDefault="00F35B8A" w:rsidP="005B5756">
            <w:pPr>
              <w:pStyle w:val="Tabletext"/>
              <w:ind w:right="57"/>
              <w:jc w:val="right"/>
              <w:rPr>
                <w:szCs w:val="16"/>
              </w:rPr>
            </w:pPr>
            <w:r w:rsidRPr="001162CE">
              <w:rPr>
                <w:szCs w:val="16"/>
              </w:rPr>
              <w:t>0.202</w:t>
            </w:r>
          </w:p>
        </w:tc>
        <w:tc>
          <w:tcPr>
            <w:tcW w:w="729" w:type="dxa"/>
          </w:tcPr>
          <w:p w:rsidR="00F35B8A" w:rsidRPr="006B607D" w:rsidRDefault="00F35B8A" w:rsidP="005B5756">
            <w:pPr>
              <w:pStyle w:val="Tabletext"/>
              <w:ind w:right="57"/>
              <w:jc w:val="right"/>
              <w:rPr>
                <w:szCs w:val="16"/>
              </w:rPr>
            </w:pPr>
            <w:r w:rsidRPr="001162CE">
              <w:rPr>
                <w:szCs w:val="16"/>
              </w:rPr>
              <w:t>0.009</w:t>
            </w:r>
          </w:p>
        </w:tc>
        <w:tc>
          <w:tcPr>
            <w:tcW w:w="728" w:type="dxa"/>
          </w:tcPr>
          <w:p w:rsidR="00F35B8A" w:rsidRPr="006B607D" w:rsidRDefault="00F35B8A" w:rsidP="005B5756">
            <w:pPr>
              <w:pStyle w:val="Tabletext"/>
              <w:ind w:right="57"/>
              <w:jc w:val="right"/>
              <w:rPr>
                <w:szCs w:val="16"/>
              </w:rPr>
            </w:pPr>
            <w:r w:rsidRPr="001162CE">
              <w:rPr>
                <w:szCs w:val="16"/>
              </w:rPr>
              <w:t>0.864</w:t>
            </w:r>
          </w:p>
        </w:tc>
        <w:tc>
          <w:tcPr>
            <w:tcW w:w="729" w:type="dxa"/>
          </w:tcPr>
          <w:p w:rsidR="00F35B8A" w:rsidRPr="006B607D" w:rsidRDefault="00F35B8A" w:rsidP="005B5756">
            <w:pPr>
              <w:pStyle w:val="Tabletext"/>
              <w:ind w:right="57"/>
              <w:jc w:val="right"/>
              <w:rPr>
                <w:szCs w:val="16"/>
              </w:rPr>
            </w:pPr>
            <w:r w:rsidRPr="001162CE">
              <w:rPr>
                <w:szCs w:val="16"/>
              </w:rPr>
              <w:t>0.096</w:t>
            </w:r>
          </w:p>
        </w:tc>
        <w:tc>
          <w:tcPr>
            <w:tcW w:w="730" w:type="dxa"/>
          </w:tcPr>
          <w:p w:rsidR="00F35B8A" w:rsidRPr="006B607D" w:rsidRDefault="00F35B8A" w:rsidP="005B5756">
            <w:pPr>
              <w:pStyle w:val="Tabletext"/>
              <w:ind w:right="57"/>
              <w:jc w:val="right"/>
              <w:rPr>
                <w:szCs w:val="16"/>
              </w:rPr>
            </w:pPr>
            <w:r w:rsidRPr="001162CE">
              <w:rPr>
                <w:szCs w:val="16"/>
              </w:rPr>
              <w:t>0.137</w:t>
            </w:r>
          </w:p>
        </w:tc>
        <w:tc>
          <w:tcPr>
            <w:tcW w:w="729" w:type="dxa"/>
          </w:tcPr>
          <w:p w:rsidR="00F35B8A" w:rsidRPr="006B607D" w:rsidRDefault="00F35B8A" w:rsidP="005B5756">
            <w:pPr>
              <w:pStyle w:val="Tabletext"/>
              <w:ind w:right="57"/>
              <w:jc w:val="right"/>
              <w:rPr>
                <w:szCs w:val="16"/>
              </w:rPr>
            </w:pPr>
            <w:r w:rsidRPr="001162CE">
              <w:rPr>
                <w:szCs w:val="16"/>
              </w:rPr>
              <w:t>0.062</w:t>
            </w:r>
          </w:p>
        </w:tc>
        <w:tc>
          <w:tcPr>
            <w:tcW w:w="730" w:type="dxa"/>
          </w:tcPr>
          <w:p w:rsidR="00F35B8A" w:rsidRPr="006B607D" w:rsidRDefault="00F35B8A" w:rsidP="005B5756">
            <w:pPr>
              <w:pStyle w:val="Tabletext"/>
              <w:ind w:right="57"/>
              <w:jc w:val="right"/>
              <w:rPr>
                <w:szCs w:val="16"/>
              </w:rPr>
            </w:pPr>
            <w:r w:rsidRPr="001162CE">
              <w:rPr>
                <w:szCs w:val="16"/>
              </w:rPr>
              <w:t>0.263</w:t>
            </w:r>
          </w:p>
        </w:tc>
        <w:tc>
          <w:tcPr>
            <w:tcW w:w="729" w:type="dxa"/>
          </w:tcPr>
          <w:p w:rsidR="00F35B8A" w:rsidRPr="006B607D" w:rsidRDefault="00F35B8A" w:rsidP="005B5756">
            <w:pPr>
              <w:pStyle w:val="Tabletext"/>
              <w:ind w:right="57"/>
              <w:jc w:val="right"/>
              <w:rPr>
                <w:szCs w:val="16"/>
              </w:rPr>
            </w:pPr>
            <w:r w:rsidRPr="001162CE">
              <w:rPr>
                <w:szCs w:val="16"/>
              </w:rPr>
              <w:t>0.082</w:t>
            </w:r>
          </w:p>
        </w:tc>
        <w:tc>
          <w:tcPr>
            <w:tcW w:w="729" w:type="dxa"/>
          </w:tcPr>
          <w:p w:rsidR="00F35B8A" w:rsidRPr="006B607D" w:rsidRDefault="00F35B8A" w:rsidP="005B5756">
            <w:pPr>
              <w:pStyle w:val="Tabletext"/>
              <w:ind w:right="57"/>
              <w:jc w:val="right"/>
              <w:rPr>
                <w:szCs w:val="16"/>
              </w:rPr>
            </w:pPr>
            <w:r w:rsidRPr="001162CE">
              <w:rPr>
                <w:szCs w:val="16"/>
              </w:rPr>
              <w:t>0.156</w:t>
            </w:r>
          </w:p>
        </w:tc>
        <w:tc>
          <w:tcPr>
            <w:tcW w:w="730" w:type="dxa"/>
          </w:tcPr>
          <w:p w:rsidR="00F35B8A" w:rsidRPr="006B607D" w:rsidRDefault="00F35B8A" w:rsidP="005B5756">
            <w:pPr>
              <w:pStyle w:val="Tabletext"/>
              <w:ind w:right="57"/>
              <w:jc w:val="right"/>
              <w:rPr>
                <w:szCs w:val="16"/>
              </w:rPr>
            </w:pPr>
            <w:r w:rsidRPr="001162CE">
              <w:rPr>
                <w:szCs w:val="16"/>
              </w:rPr>
              <w:t>-0.002</w:t>
            </w:r>
          </w:p>
        </w:tc>
        <w:tc>
          <w:tcPr>
            <w:tcW w:w="729" w:type="dxa"/>
          </w:tcPr>
          <w:p w:rsidR="00F35B8A" w:rsidRPr="006B607D" w:rsidRDefault="00F35B8A" w:rsidP="005B5756">
            <w:pPr>
              <w:pStyle w:val="Tabletext"/>
              <w:ind w:right="57"/>
              <w:jc w:val="right"/>
              <w:rPr>
                <w:szCs w:val="16"/>
              </w:rPr>
            </w:pPr>
            <w:r w:rsidRPr="001162CE">
              <w:rPr>
                <w:szCs w:val="16"/>
              </w:rPr>
              <w:t>0.959</w:t>
            </w:r>
          </w:p>
        </w:tc>
        <w:tc>
          <w:tcPr>
            <w:tcW w:w="729" w:type="dxa"/>
          </w:tcPr>
          <w:p w:rsidR="00F35B8A" w:rsidRPr="006B607D" w:rsidRDefault="00F35B8A" w:rsidP="005B5756">
            <w:pPr>
              <w:pStyle w:val="Tabletext"/>
              <w:ind w:right="57"/>
              <w:jc w:val="right"/>
              <w:rPr>
                <w:szCs w:val="16"/>
              </w:rPr>
            </w:pPr>
            <w:r w:rsidRPr="001162CE">
              <w:rPr>
                <w:szCs w:val="16"/>
              </w:rPr>
              <w:t>0.035</w:t>
            </w:r>
          </w:p>
        </w:tc>
        <w:tc>
          <w:tcPr>
            <w:tcW w:w="730" w:type="dxa"/>
          </w:tcPr>
          <w:p w:rsidR="00F35B8A" w:rsidRPr="006B607D" w:rsidRDefault="00F35B8A" w:rsidP="005B5756">
            <w:pPr>
              <w:pStyle w:val="Tabletext"/>
              <w:ind w:right="57"/>
              <w:jc w:val="right"/>
              <w:rPr>
                <w:szCs w:val="16"/>
              </w:rPr>
            </w:pPr>
            <w:r w:rsidRPr="001162CE">
              <w:rPr>
                <w:szCs w:val="16"/>
              </w:rPr>
              <w:t>0.282</w:t>
            </w:r>
          </w:p>
        </w:tc>
        <w:tc>
          <w:tcPr>
            <w:tcW w:w="729" w:type="dxa"/>
          </w:tcPr>
          <w:p w:rsidR="00F35B8A" w:rsidRPr="006B607D" w:rsidRDefault="00F35B8A" w:rsidP="005B5756">
            <w:pPr>
              <w:pStyle w:val="Tabletext"/>
              <w:ind w:right="57"/>
              <w:jc w:val="right"/>
              <w:rPr>
                <w:szCs w:val="16"/>
              </w:rPr>
            </w:pPr>
            <w:r w:rsidRPr="001162CE">
              <w:rPr>
                <w:szCs w:val="16"/>
              </w:rPr>
              <w:t>0.060</w:t>
            </w:r>
          </w:p>
        </w:tc>
        <w:tc>
          <w:tcPr>
            <w:tcW w:w="730" w:type="dxa"/>
          </w:tcPr>
          <w:p w:rsidR="00F35B8A" w:rsidRPr="006B607D" w:rsidRDefault="00F35B8A" w:rsidP="005B5756">
            <w:pPr>
              <w:pStyle w:val="Tabletext"/>
              <w:ind w:right="57"/>
              <w:jc w:val="right"/>
              <w:rPr>
                <w:szCs w:val="16"/>
              </w:rPr>
            </w:pPr>
            <w:r w:rsidRPr="001162CE">
              <w:rPr>
                <w:szCs w:val="16"/>
              </w:rPr>
              <w:t>0.075</w:t>
            </w:r>
          </w:p>
        </w:tc>
      </w:tr>
      <w:tr w:rsidR="00F35B8A" w:rsidRPr="006B607D" w:rsidTr="005B5756">
        <w:tc>
          <w:tcPr>
            <w:tcW w:w="2339" w:type="dxa"/>
          </w:tcPr>
          <w:p w:rsidR="00F35B8A" w:rsidRPr="006B607D" w:rsidRDefault="00F35B8A" w:rsidP="006F35AA">
            <w:pPr>
              <w:pStyle w:val="Tabletext"/>
              <w:rPr>
                <w:szCs w:val="16"/>
              </w:rPr>
            </w:pPr>
            <w:r w:rsidRPr="00E957AC">
              <w:rPr>
                <w:szCs w:val="16"/>
              </w:rPr>
              <w:t>Wages too high</w:t>
            </w:r>
          </w:p>
        </w:tc>
        <w:tc>
          <w:tcPr>
            <w:tcW w:w="728" w:type="dxa"/>
          </w:tcPr>
          <w:p w:rsidR="00F35B8A" w:rsidRPr="006B607D" w:rsidRDefault="00F35B8A" w:rsidP="005B5756">
            <w:pPr>
              <w:pStyle w:val="Tabletext"/>
              <w:ind w:right="57"/>
              <w:jc w:val="right"/>
              <w:rPr>
                <w:szCs w:val="16"/>
              </w:rPr>
            </w:pPr>
            <w:r w:rsidRPr="00E957AC">
              <w:rPr>
                <w:szCs w:val="16"/>
              </w:rPr>
              <w:t>0.073</w:t>
            </w:r>
          </w:p>
        </w:tc>
        <w:tc>
          <w:tcPr>
            <w:tcW w:w="728" w:type="dxa"/>
          </w:tcPr>
          <w:p w:rsidR="00F35B8A" w:rsidRPr="006B607D" w:rsidRDefault="00F35B8A" w:rsidP="005B5756">
            <w:pPr>
              <w:pStyle w:val="Tabletext"/>
              <w:ind w:right="57"/>
              <w:jc w:val="right"/>
              <w:rPr>
                <w:szCs w:val="16"/>
              </w:rPr>
            </w:pPr>
            <w:r w:rsidRPr="001162CE">
              <w:rPr>
                <w:szCs w:val="16"/>
              </w:rPr>
              <w:t>0.204</w:t>
            </w:r>
          </w:p>
        </w:tc>
        <w:tc>
          <w:tcPr>
            <w:tcW w:w="729" w:type="dxa"/>
          </w:tcPr>
          <w:p w:rsidR="00F35B8A" w:rsidRPr="006B607D" w:rsidRDefault="00F35B8A" w:rsidP="005B5756">
            <w:pPr>
              <w:pStyle w:val="Tabletext"/>
              <w:ind w:right="57"/>
              <w:jc w:val="right"/>
              <w:rPr>
                <w:szCs w:val="16"/>
              </w:rPr>
            </w:pPr>
            <w:r w:rsidRPr="001162CE">
              <w:rPr>
                <w:szCs w:val="16"/>
              </w:rPr>
              <w:t>0.127</w:t>
            </w:r>
          </w:p>
        </w:tc>
        <w:tc>
          <w:tcPr>
            <w:tcW w:w="728" w:type="dxa"/>
          </w:tcPr>
          <w:p w:rsidR="00F35B8A" w:rsidRPr="006B607D" w:rsidRDefault="00F35B8A" w:rsidP="005B5756">
            <w:pPr>
              <w:pStyle w:val="Tabletext"/>
              <w:ind w:right="57"/>
              <w:jc w:val="right"/>
              <w:rPr>
                <w:szCs w:val="16"/>
              </w:rPr>
            </w:pPr>
            <w:r w:rsidRPr="001162CE">
              <w:rPr>
                <w:szCs w:val="16"/>
              </w:rPr>
              <w:t>0.015</w:t>
            </w:r>
          </w:p>
        </w:tc>
        <w:tc>
          <w:tcPr>
            <w:tcW w:w="729" w:type="dxa"/>
          </w:tcPr>
          <w:p w:rsidR="00F35B8A" w:rsidRPr="006B607D" w:rsidRDefault="00F35B8A" w:rsidP="005B5756">
            <w:pPr>
              <w:pStyle w:val="Tabletext"/>
              <w:ind w:right="57"/>
              <w:jc w:val="right"/>
              <w:rPr>
                <w:szCs w:val="16"/>
              </w:rPr>
            </w:pPr>
            <w:r w:rsidRPr="001162CE">
              <w:rPr>
                <w:szCs w:val="16"/>
              </w:rPr>
              <w:t>-0.101</w:t>
            </w:r>
          </w:p>
        </w:tc>
        <w:tc>
          <w:tcPr>
            <w:tcW w:w="730" w:type="dxa"/>
          </w:tcPr>
          <w:p w:rsidR="00F35B8A" w:rsidRPr="006B607D" w:rsidRDefault="00F35B8A" w:rsidP="005B5756">
            <w:pPr>
              <w:pStyle w:val="Tabletext"/>
              <w:ind w:right="57"/>
              <w:jc w:val="right"/>
              <w:rPr>
                <w:szCs w:val="16"/>
              </w:rPr>
            </w:pPr>
            <w:r w:rsidRPr="001162CE">
              <w:rPr>
                <w:szCs w:val="16"/>
              </w:rPr>
              <w:t>0.080</w:t>
            </w:r>
          </w:p>
        </w:tc>
        <w:tc>
          <w:tcPr>
            <w:tcW w:w="729" w:type="dxa"/>
          </w:tcPr>
          <w:p w:rsidR="00F35B8A" w:rsidRPr="006B607D" w:rsidRDefault="00F35B8A" w:rsidP="005B5756">
            <w:pPr>
              <w:pStyle w:val="Tabletext"/>
              <w:ind w:right="57"/>
              <w:jc w:val="right"/>
              <w:rPr>
                <w:szCs w:val="16"/>
              </w:rPr>
            </w:pPr>
            <w:r w:rsidRPr="001162CE">
              <w:rPr>
                <w:szCs w:val="16"/>
              </w:rPr>
              <w:t>0.060</w:t>
            </w:r>
          </w:p>
        </w:tc>
        <w:tc>
          <w:tcPr>
            <w:tcW w:w="730" w:type="dxa"/>
          </w:tcPr>
          <w:p w:rsidR="00F35B8A" w:rsidRPr="006B607D" w:rsidRDefault="00F35B8A" w:rsidP="005B5756">
            <w:pPr>
              <w:pStyle w:val="Tabletext"/>
              <w:ind w:right="57"/>
              <w:jc w:val="right"/>
              <w:rPr>
                <w:szCs w:val="16"/>
              </w:rPr>
            </w:pPr>
            <w:r w:rsidRPr="001162CE">
              <w:rPr>
                <w:szCs w:val="16"/>
              </w:rPr>
              <w:t>0.229</w:t>
            </w:r>
          </w:p>
        </w:tc>
        <w:tc>
          <w:tcPr>
            <w:tcW w:w="729" w:type="dxa"/>
          </w:tcPr>
          <w:p w:rsidR="00F35B8A" w:rsidRPr="006B607D" w:rsidRDefault="00F35B8A" w:rsidP="005B5756">
            <w:pPr>
              <w:pStyle w:val="Tabletext"/>
              <w:ind w:right="57"/>
              <w:jc w:val="right"/>
              <w:rPr>
                <w:szCs w:val="16"/>
              </w:rPr>
            </w:pPr>
            <w:r w:rsidRPr="001162CE">
              <w:rPr>
                <w:szCs w:val="16"/>
              </w:rPr>
              <w:t>0.113</w:t>
            </w:r>
          </w:p>
        </w:tc>
        <w:tc>
          <w:tcPr>
            <w:tcW w:w="729" w:type="dxa"/>
          </w:tcPr>
          <w:p w:rsidR="00F35B8A" w:rsidRPr="006B607D" w:rsidRDefault="00F35B8A" w:rsidP="005B5756">
            <w:pPr>
              <w:pStyle w:val="Tabletext"/>
              <w:ind w:right="57"/>
              <w:jc w:val="right"/>
              <w:rPr>
                <w:szCs w:val="16"/>
              </w:rPr>
            </w:pPr>
            <w:r w:rsidRPr="001162CE">
              <w:rPr>
                <w:szCs w:val="16"/>
              </w:rPr>
              <w:t>0.029</w:t>
            </w:r>
          </w:p>
        </w:tc>
        <w:tc>
          <w:tcPr>
            <w:tcW w:w="730" w:type="dxa"/>
          </w:tcPr>
          <w:p w:rsidR="00F35B8A" w:rsidRPr="006B607D" w:rsidRDefault="00F35B8A" w:rsidP="005B5756">
            <w:pPr>
              <w:pStyle w:val="Tabletext"/>
              <w:ind w:right="57"/>
              <w:jc w:val="right"/>
              <w:rPr>
                <w:szCs w:val="16"/>
              </w:rPr>
            </w:pPr>
            <w:r w:rsidRPr="001162CE">
              <w:rPr>
                <w:szCs w:val="16"/>
              </w:rPr>
              <w:t>0.020</w:t>
            </w:r>
          </w:p>
        </w:tc>
        <w:tc>
          <w:tcPr>
            <w:tcW w:w="729" w:type="dxa"/>
          </w:tcPr>
          <w:p w:rsidR="00F35B8A" w:rsidRPr="006B607D" w:rsidRDefault="00F35B8A" w:rsidP="005B5756">
            <w:pPr>
              <w:pStyle w:val="Tabletext"/>
              <w:ind w:right="57"/>
              <w:jc w:val="right"/>
              <w:rPr>
                <w:szCs w:val="16"/>
              </w:rPr>
            </w:pPr>
            <w:r w:rsidRPr="001162CE">
              <w:rPr>
                <w:szCs w:val="16"/>
              </w:rPr>
              <w:t>0.604</w:t>
            </w:r>
          </w:p>
        </w:tc>
        <w:tc>
          <w:tcPr>
            <w:tcW w:w="729" w:type="dxa"/>
          </w:tcPr>
          <w:p w:rsidR="00F35B8A" w:rsidRPr="006B607D" w:rsidRDefault="00F35B8A" w:rsidP="005B5756">
            <w:pPr>
              <w:pStyle w:val="Tabletext"/>
              <w:ind w:right="57"/>
              <w:jc w:val="right"/>
              <w:rPr>
                <w:szCs w:val="16"/>
              </w:rPr>
            </w:pPr>
            <w:r w:rsidRPr="001162CE">
              <w:rPr>
                <w:szCs w:val="16"/>
              </w:rPr>
              <w:t>-0.006</w:t>
            </w:r>
          </w:p>
        </w:tc>
        <w:tc>
          <w:tcPr>
            <w:tcW w:w="730" w:type="dxa"/>
          </w:tcPr>
          <w:p w:rsidR="00F35B8A" w:rsidRPr="006B607D" w:rsidRDefault="00F35B8A" w:rsidP="005B5756">
            <w:pPr>
              <w:pStyle w:val="Tabletext"/>
              <w:ind w:right="57"/>
              <w:jc w:val="right"/>
              <w:rPr>
                <w:szCs w:val="16"/>
              </w:rPr>
            </w:pPr>
            <w:r w:rsidRPr="001162CE">
              <w:rPr>
                <w:szCs w:val="16"/>
              </w:rPr>
              <w:t>0.811</w:t>
            </w:r>
          </w:p>
        </w:tc>
        <w:tc>
          <w:tcPr>
            <w:tcW w:w="729" w:type="dxa"/>
          </w:tcPr>
          <w:p w:rsidR="00F35B8A" w:rsidRPr="006B607D" w:rsidRDefault="00F35B8A" w:rsidP="005B5756">
            <w:pPr>
              <w:pStyle w:val="Tabletext"/>
              <w:ind w:right="57"/>
              <w:jc w:val="right"/>
              <w:rPr>
                <w:szCs w:val="16"/>
              </w:rPr>
            </w:pPr>
            <w:r w:rsidRPr="001162CE">
              <w:rPr>
                <w:szCs w:val="16"/>
              </w:rPr>
              <w:t>0.042</w:t>
            </w:r>
          </w:p>
        </w:tc>
        <w:tc>
          <w:tcPr>
            <w:tcW w:w="730" w:type="dxa"/>
          </w:tcPr>
          <w:p w:rsidR="00F35B8A" w:rsidRPr="006B607D" w:rsidRDefault="00F35B8A" w:rsidP="005B5756">
            <w:pPr>
              <w:pStyle w:val="Tabletext"/>
              <w:ind w:right="57"/>
              <w:jc w:val="right"/>
              <w:rPr>
                <w:szCs w:val="16"/>
              </w:rPr>
            </w:pPr>
            <w:r w:rsidRPr="001162CE">
              <w:rPr>
                <w:szCs w:val="16"/>
              </w:rPr>
              <w:t>0.166</w:t>
            </w:r>
          </w:p>
        </w:tc>
      </w:tr>
      <w:tr w:rsidR="00F35B8A" w:rsidRPr="006B607D" w:rsidTr="005B5756">
        <w:tc>
          <w:tcPr>
            <w:tcW w:w="2339" w:type="dxa"/>
          </w:tcPr>
          <w:p w:rsidR="00F35B8A" w:rsidRPr="006B607D" w:rsidRDefault="00F35B8A" w:rsidP="006F35AA">
            <w:pPr>
              <w:pStyle w:val="Tabletext"/>
              <w:rPr>
                <w:szCs w:val="16"/>
              </w:rPr>
            </w:pPr>
            <w:r w:rsidRPr="00E957AC">
              <w:rPr>
                <w:szCs w:val="16"/>
              </w:rPr>
              <w:t>Training availability</w:t>
            </w:r>
          </w:p>
        </w:tc>
        <w:tc>
          <w:tcPr>
            <w:tcW w:w="728" w:type="dxa"/>
          </w:tcPr>
          <w:p w:rsidR="00F35B8A" w:rsidRPr="006B607D" w:rsidRDefault="00F35B8A" w:rsidP="005B5756">
            <w:pPr>
              <w:pStyle w:val="Tabletext"/>
              <w:ind w:right="57"/>
              <w:jc w:val="right"/>
              <w:rPr>
                <w:szCs w:val="16"/>
              </w:rPr>
            </w:pPr>
            <w:r w:rsidRPr="00E957AC">
              <w:rPr>
                <w:szCs w:val="16"/>
              </w:rPr>
              <w:t>0.002</w:t>
            </w:r>
          </w:p>
        </w:tc>
        <w:tc>
          <w:tcPr>
            <w:tcW w:w="728" w:type="dxa"/>
          </w:tcPr>
          <w:p w:rsidR="00F35B8A" w:rsidRPr="006B607D" w:rsidRDefault="00F35B8A" w:rsidP="005B5756">
            <w:pPr>
              <w:pStyle w:val="Tabletext"/>
              <w:ind w:right="57"/>
              <w:jc w:val="right"/>
              <w:rPr>
                <w:szCs w:val="16"/>
              </w:rPr>
            </w:pPr>
            <w:r w:rsidRPr="001162CE">
              <w:rPr>
                <w:szCs w:val="16"/>
              </w:rPr>
              <w:t>0.970</w:t>
            </w:r>
          </w:p>
        </w:tc>
        <w:tc>
          <w:tcPr>
            <w:tcW w:w="729" w:type="dxa"/>
          </w:tcPr>
          <w:p w:rsidR="00F35B8A" w:rsidRPr="006B607D" w:rsidRDefault="00F35B8A" w:rsidP="005B5756">
            <w:pPr>
              <w:pStyle w:val="Tabletext"/>
              <w:ind w:right="57"/>
              <w:jc w:val="right"/>
              <w:rPr>
                <w:szCs w:val="16"/>
              </w:rPr>
            </w:pPr>
            <w:r w:rsidRPr="001162CE">
              <w:rPr>
                <w:szCs w:val="16"/>
              </w:rPr>
              <w:t>-0.019</w:t>
            </w:r>
          </w:p>
        </w:tc>
        <w:tc>
          <w:tcPr>
            <w:tcW w:w="728" w:type="dxa"/>
          </w:tcPr>
          <w:p w:rsidR="00F35B8A" w:rsidRPr="006B607D" w:rsidRDefault="00F35B8A" w:rsidP="005B5756">
            <w:pPr>
              <w:pStyle w:val="Tabletext"/>
              <w:ind w:right="57"/>
              <w:jc w:val="right"/>
              <w:rPr>
                <w:szCs w:val="16"/>
              </w:rPr>
            </w:pPr>
            <w:r w:rsidRPr="001162CE">
              <w:rPr>
                <w:szCs w:val="16"/>
              </w:rPr>
              <w:t>0.709</w:t>
            </w:r>
          </w:p>
        </w:tc>
        <w:tc>
          <w:tcPr>
            <w:tcW w:w="729" w:type="dxa"/>
          </w:tcPr>
          <w:p w:rsidR="00F35B8A" w:rsidRPr="006B607D" w:rsidRDefault="00F35B8A" w:rsidP="005B5756">
            <w:pPr>
              <w:pStyle w:val="Tabletext"/>
              <w:ind w:right="57"/>
              <w:jc w:val="right"/>
              <w:rPr>
                <w:szCs w:val="16"/>
              </w:rPr>
            </w:pPr>
            <w:r w:rsidRPr="001162CE">
              <w:rPr>
                <w:szCs w:val="16"/>
              </w:rPr>
              <w:t>0.097</w:t>
            </w:r>
          </w:p>
        </w:tc>
        <w:tc>
          <w:tcPr>
            <w:tcW w:w="730" w:type="dxa"/>
          </w:tcPr>
          <w:p w:rsidR="00F35B8A" w:rsidRPr="006B607D" w:rsidRDefault="00F35B8A" w:rsidP="005B5756">
            <w:pPr>
              <w:pStyle w:val="Tabletext"/>
              <w:ind w:right="57"/>
              <w:jc w:val="right"/>
              <w:rPr>
                <w:szCs w:val="16"/>
              </w:rPr>
            </w:pPr>
            <w:r w:rsidRPr="001162CE">
              <w:rPr>
                <w:szCs w:val="16"/>
              </w:rPr>
              <w:t>0.093</w:t>
            </w:r>
          </w:p>
        </w:tc>
        <w:tc>
          <w:tcPr>
            <w:tcW w:w="729" w:type="dxa"/>
          </w:tcPr>
          <w:p w:rsidR="00F35B8A" w:rsidRPr="006B607D" w:rsidRDefault="00F35B8A" w:rsidP="005B5756">
            <w:pPr>
              <w:pStyle w:val="Tabletext"/>
              <w:ind w:right="57"/>
              <w:jc w:val="right"/>
              <w:rPr>
                <w:szCs w:val="16"/>
              </w:rPr>
            </w:pPr>
            <w:r w:rsidRPr="001162CE">
              <w:rPr>
                <w:szCs w:val="16"/>
              </w:rPr>
              <w:t>0.095</w:t>
            </w:r>
          </w:p>
        </w:tc>
        <w:tc>
          <w:tcPr>
            <w:tcW w:w="730" w:type="dxa"/>
          </w:tcPr>
          <w:p w:rsidR="00F35B8A" w:rsidRPr="006B607D" w:rsidRDefault="00F35B8A" w:rsidP="005B5756">
            <w:pPr>
              <w:pStyle w:val="Tabletext"/>
              <w:ind w:right="57"/>
              <w:jc w:val="right"/>
              <w:rPr>
                <w:szCs w:val="16"/>
              </w:rPr>
            </w:pPr>
            <w:r w:rsidRPr="001162CE">
              <w:rPr>
                <w:szCs w:val="16"/>
              </w:rPr>
              <w:t>0.063</w:t>
            </w:r>
          </w:p>
        </w:tc>
        <w:tc>
          <w:tcPr>
            <w:tcW w:w="729" w:type="dxa"/>
          </w:tcPr>
          <w:p w:rsidR="00F35B8A" w:rsidRPr="006B607D" w:rsidRDefault="00F35B8A" w:rsidP="005B5756">
            <w:pPr>
              <w:pStyle w:val="Tabletext"/>
              <w:ind w:right="57"/>
              <w:jc w:val="right"/>
              <w:rPr>
                <w:szCs w:val="16"/>
              </w:rPr>
            </w:pPr>
            <w:r w:rsidRPr="001162CE">
              <w:rPr>
                <w:szCs w:val="16"/>
              </w:rPr>
              <w:t>0.060</w:t>
            </w:r>
          </w:p>
        </w:tc>
        <w:tc>
          <w:tcPr>
            <w:tcW w:w="729" w:type="dxa"/>
          </w:tcPr>
          <w:p w:rsidR="00F35B8A" w:rsidRPr="006B607D" w:rsidRDefault="00F35B8A" w:rsidP="005B5756">
            <w:pPr>
              <w:pStyle w:val="Tabletext"/>
              <w:ind w:right="57"/>
              <w:jc w:val="right"/>
              <w:rPr>
                <w:szCs w:val="16"/>
              </w:rPr>
            </w:pPr>
            <w:r w:rsidRPr="001162CE">
              <w:rPr>
                <w:szCs w:val="16"/>
              </w:rPr>
              <w:t>0.241</w:t>
            </w:r>
          </w:p>
        </w:tc>
        <w:tc>
          <w:tcPr>
            <w:tcW w:w="730" w:type="dxa"/>
          </w:tcPr>
          <w:p w:rsidR="00F35B8A" w:rsidRPr="006B607D" w:rsidRDefault="00F35B8A" w:rsidP="005B5756">
            <w:pPr>
              <w:pStyle w:val="Tabletext"/>
              <w:ind w:right="57"/>
              <w:jc w:val="right"/>
              <w:rPr>
                <w:szCs w:val="16"/>
              </w:rPr>
            </w:pPr>
            <w:r w:rsidRPr="001162CE">
              <w:rPr>
                <w:szCs w:val="16"/>
              </w:rPr>
              <w:t>0.065</w:t>
            </w:r>
          </w:p>
        </w:tc>
        <w:tc>
          <w:tcPr>
            <w:tcW w:w="729" w:type="dxa"/>
          </w:tcPr>
          <w:p w:rsidR="00F35B8A" w:rsidRPr="006B607D" w:rsidRDefault="00F35B8A" w:rsidP="005B5756">
            <w:pPr>
              <w:pStyle w:val="Tabletext"/>
              <w:ind w:right="57"/>
              <w:jc w:val="right"/>
              <w:rPr>
                <w:szCs w:val="16"/>
              </w:rPr>
            </w:pPr>
            <w:r w:rsidRPr="001162CE">
              <w:rPr>
                <w:szCs w:val="16"/>
              </w:rPr>
              <w:t>0.100</w:t>
            </w:r>
          </w:p>
        </w:tc>
        <w:tc>
          <w:tcPr>
            <w:tcW w:w="729" w:type="dxa"/>
          </w:tcPr>
          <w:p w:rsidR="00F35B8A" w:rsidRPr="006B607D" w:rsidRDefault="00F35B8A" w:rsidP="005B5756">
            <w:pPr>
              <w:pStyle w:val="Tabletext"/>
              <w:ind w:right="57"/>
              <w:jc w:val="right"/>
              <w:rPr>
                <w:szCs w:val="16"/>
              </w:rPr>
            </w:pPr>
            <w:r w:rsidRPr="001162CE">
              <w:rPr>
                <w:szCs w:val="16"/>
              </w:rPr>
              <w:t>-0.010</w:t>
            </w:r>
          </w:p>
        </w:tc>
        <w:tc>
          <w:tcPr>
            <w:tcW w:w="730" w:type="dxa"/>
          </w:tcPr>
          <w:p w:rsidR="00F35B8A" w:rsidRPr="006B607D" w:rsidRDefault="00F35B8A" w:rsidP="005B5756">
            <w:pPr>
              <w:pStyle w:val="Tabletext"/>
              <w:ind w:right="57"/>
              <w:jc w:val="right"/>
              <w:rPr>
                <w:szCs w:val="16"/>
              </w:rPr>
            </w:pPr>
            <w:r w:rsidRPr="001162CE">
              <w:rPr>
                <w:szCs w:val="16"/>
              </w:rPr>
              <w:t>0.717</w:t>
            </w:r>
          </w:p>
        </w:tc>
        <w:tc>
          <w:tcPr>
            <w:tcW w:w="729" w:type="dxa"/>
          </w:tcPr>
          <w:p w:rsidR="00F35B8A" w:rsidRPr="006B607D" w:rsidRDefault="00F35B8A" w:rsidP="005B5756">
            <w:pPr>
              <w:pStyle w:val="Tabletext"/>
              <w:ind w:right="57"/>
              <w:jc w:val="right"/>
              <w:rPr>
                <w:szCs w:val="16"/>
              </w:rPr>
            </w:pPr>
            <w:r w:rsidRPr="001162CE">
              <w:rPr>
                <w:szCs w:val="16"/>
              </w:rPr>
              <w:t>0.002</w:t>
            </w:r>
          </w:p>
        </w:tc>
        <w:tc>
          <w:tcPr>
            <w:tcW w:w="730" w:type="dxa"/>
          </w:tcPr>
          <w:p w:rsidR="00F35B8A" w:rsidRPr="006B607D" w:rsidRDefault="00F35B8A" w:rsidP="005B5756">
            <w:pPr>
              <w:pStyle w:val="Tabletext"/>
              <w:ind w:right="57"/>
              <w:jc w:val="right"/>
              <w:rPr>
                <w:szCs w:val="16"/>
              </w:rPr>
            </w:pPr>
            <w:r w:rsidRPr="001162CE">
              <w:rPr>
                <w:szCs w:val="16"/>
              </w:rPr>
              <w:t>0.937</w:t>
            </w:r>
          </w:p>
        </w:tc>
      </w:tr>
      <w:tr w:rsidR="00F35B8A" w:rsidRPr="006B607D" w:rsidTr="005B5756">
        <w:tc>
          <w:tcPr>
            <w:tcW w:w="2339" w:type="dxa"/>
          </w:tcPr>
          <w:p w:rsidR="00F35B8A" w:rsidRPr="006B607D" w:rsidRDefault="00F35B8A" w:rsidP="006F35AA">
            <w:pPr>
              <w:pStyle w:val="Tabletext"/>
              <w:rPr>
                <w:szCs w:val="16"/>
              </w:rPr>
            </w:pPr>
            <w:r w:rsidRPr="00E957AC">
              <w:rPr>
                <w:szCs w:val="16"/>
              </w:rPr>
              <w:t>Long-term demand</w:t>
            </w:r>
          </w:p>
        </w:tc>
        <w:tc>
          <w:tcPr>
            <w:tcW w:w="728" w:type="dxa"/>
          </w:tcPr>
          <w:p w:rsidR="00F35B8A" w:rsidRPr="006B607D" w:rsidRDefault="00F35B8A" w:rsidP="005B5756">
            <w:pPr>
              <w:pStyle w:val="Tabletext"/>
              <w:ind w:right="57"/>
              <w:jc w:val="right"/>
              <w:rPr>
                <w:szCs w:val="16"/>
              </w:rPr>
            </w:pPr>
            <w:r w:rsidRPr="00E957AC">
              <w:rPr>
                <w:szCs w:val="16"/>
              </w:rPr>
              <w:t>0.188</w:t>
            </w:r>
          </w:p>
        </w:tc>
        <w:tc>
          <w:tcPr>
            <w:tcW w:w="728" w:type="dxa"/>
          </w:tcPr>
          <w:p w:rsidR="00F35B8A" w:rsidRPr="006B607D" w:rsidRDefault="00F35B8A" w:rsidP="005B5756">
            <w:pPr>
              <w:pStyle w:val="Tabletext"/>
              <w:ind w:right="57"/>
              <w:jc w:val="right"/>
              <w:rPr>
                <w:szCs w:val="16"/>
              </w:rPr>
            </w:pPr>
            <w:r w:rsidRPr="001162CE">
              <w:rPr>
                <w:szCs w:val="16"/>
              </w:rPr>
              <w:t>0.014</w:t>
            </w:r>
          </w:p>
        </w:tc>
        <w:tc>
          <w:tcPr>
            <w:tcW w:w="729" w:type="dxa"/>
          </w:tcPr>
          <w:p w:rsidR="00F35B8A" w:rsidRPr="006B607D" w:rsidRDefault="00F35B8A" w:rsidP="005B5756">
            <w:pPr>
              <w:pStyle w:val="Tabletext"/>
              <w:ind w:right="57"/>
              <w:jc w:val="right"/>
              <w:rPr>
                <w:szCs w:val="16"/>
              </w:rPr>
            </w:pPr>
            <w:r w:rsidRPr="001162CE">
              <w:rPr>
                <w:szCs w:val="16"/>
              </w:rPr>
              <w:t>0.187</w:t>
            </w:r>
          </w:p>
        </w:tc>
        <w:tc>
          <w:tcPr>
            <w:tcW w:w="728" w:type="dxa"/>
          </w:tcPr>
          <w:p w:rsidR="00F35B8A" w:rsidRPr="006B607D" w:rsidRDefault="00F35B8A" w:rsidP="005B5756">
            <w:pPr>
              <w:pStyle w:val="Tabletext"/>
              <w:ind w:right="57"/>
              <w:jc w:val="right"/>
              <w:rPr>
                <w:szCs w:val="16"/>
              </w:rPr>
            </w:pPr>
            <w:r w:rsidRPr="001162CE">
              <w:rPr>
                <w:szCs w:val="16"/>
              </w:rPr>
              <w:t>0.009</w:t>
            </w:r>
          </w:p>
        </w:tc>
        <w:tc>
          <w:tcPr>
            <w:tcW w:w="729" w:type="dxa"/>
          </w:tcPr>
          <w:p w:rsidR="00F35B8A" w:rsidRPr="006B607D" w:rsidRDefault="00F35B8A" w:rsidP="005B5756">
            <w:pPr>
              <w:pStyle w:val="Tabletext"/>
              <w:ind w:right="57"/>
              <w:jc w:val="right"/>
              <w:rPr>
                <w:szCs w:val="16"/>
              </w:rPr>
            </w:pPr>
            <w:r w:rsidRPr="001162CE">
              <w:rPr>
                <w:szCs w:val="16"/>
              </w:rPr>
              <w:t>-0.042</w:t>
            </w:r>
          </w:p>
        </w:tc>
        <w:tc>
          <w:tcPr>
            <w:tcW w:w="730" w:type="dxa"/>
          </w:tcPr>
          <w:p w:rsidR="00F35B8A" w:rsidRPr="006B607D" w:rsidRDefault="00F35B8A" w:rsidP="005B5756">
            <w:pPr>
              <w:pStyle w:val="Tabletext"/>
              <w:ind w:right="57"/>
              <w:jc w:val="right"/>
              <w:rPr>
                <w:szCs w:val="16"/>
              </w:rPr>
            </w:pPr>
            <w:r w:rsidRPr="001162CE">
              <w:rPr>
                <w:szCs w:val="16"/>
              </w:rPr>
              <w:t>0.584</w:t>
            </w:r>
          </w:p>
        </w:tc>
        <w:tc>
          <w:tcPr>
            <w:tcW w:w="729" w:type="dxa"/>
          </w:tcPr>
          <w:p w:rsidR="00F35B8A" w:rsidRPr="006B607D" w:rsidRDefault="00F35B8A" w:rsidP="005B5756">
            <w:pPr>
              <w:pStyle w:val="Tabletext"/>
              <w:ind w:right="57"/>
              <w:jc w:val="right"/>
              <w:rPr>
                <w:szCs w:val="16"/>
              </w:rPr>
            </w:pPr>
            <w:r w:rsidRPr="001162CE">
              <w:rPr>
                <w:szCs w:val="16"/>
              </w:rPr>
              <w:t>0.195</w:t>
            </w:r>
          </w:p>
        </w:tc>
        <w:tc>
          <w:tcPr>
            <w:tcW w:w="730" w:type="dxa"/>
          </w:tcPr>
          <w:p w:rsidR="00F35B8A" w:rsidRPr="006B607D" w:rsidRDefault="00F35B8A" w:rsidP="005B5756">
            <w:pPr>
              <w:pStyle w:val="Tabletext"/>
              <w:ind w:right="57"/>
              <w:jc w:val="right"/>
              <w:rPr>
                <w:szCs w:val="16"/>
              </w:rPr>
            </w:pPr>
            <w:r w:rsidRPr="001162CE">
              <w:rPr>
                <w:szCs w:val="16"/>
              </w:rPr>
              <w:t>0.005</w:t>
            </w:r>
          </w:p>
        </w:tc>
        <w:tc>
          <w:tcPr>
            <w:tcW w:w="729" w:type="dxa"/>
          </w:tcPr>
          <w:p w:rsidR="00F35B8A" w:rsidRPr="006B607D" w:rsidRDefault="00F35B8A" w:rsidP="005B5756">
            <w:pPr>
              <w:pStyle w:val="Tabletext"/>
              <w:ind w:right="57"/>
              <w:jc w:val="right"/>
              <w:rPr>
                <w:szCs w:val="16"/>
              </w:rPr>
            </w:pPr>
            <w:r w:rsidRPr="001162CE">
              <w:rPr>
                <w:szCs w:val="16"/>
              </w:rPr>
              <w:t>0.036</w:t>
            </w:r>
          </w:p>
        </w:tc>
        <w:tc>
          <w:tcPr>
            <w:tcW w:w="729" w:type="dxa"/>
          </w:tcPr>
          <w:p w:rsidR="00F35B8A" w:rsidRPr="006B607D" w:rsidRDefault="00F35B8A" w:rsidP="005B5756">
            <w:pPr>
              <w:pStyle w:val="Tabletext"/>
              <w:ind w:right="57"/>
              <w:jc w:val="right"/>
              <w:rPr>
                <w:szCs w:val="16"/>
              </w:rPr>
            </w:pPr>
            <w:r w:rsidRPr="001162CE">
              <w:rPr>
                <w:szCs w:val="16"/>
              </w:rPr>
              <w:t>0.592</w:t>
            </w:r>
          </w:p>
        </w:tc>
        <w:tc>
          <w:tcPr>
            <w:tcW w:w="730" w:type="dxa"/>
          </w:tcPr>
          <w:p w:rsidR="00F35B8A" w:rsidRPr="006B607D" w:rsidRDefault="00F35B8A" w:rsidP="005B5756">
            <w:pPr>
              <w:pStyle w:val="Tabletext"/>
              <w:ind w:right="57"/>
              <w:jc w:val="right"/>
              <w:rPr>
                <w:szCs w:val="16"/>
              </w:rPr>
            </w:pPr>
            <w:r w:rsidRPr="001162CE">
              <w:rPr>
                <w:szCs w:val="16"/>
              </w:rPr>
              <w:t>0.060</w:t>
            </w:r>
          </w:p>
        </w:tc>
        <w:tc>
          <w:tcPr>
            <w:tcW w:w="729" w:type="dxa"/>
          </w:tcPr>
          <w:p w:rsidR="00F35B8A" w:rsidRPr="006B607D" w:rsidRDefault="00F35B8A" w:rsidP="005B5756">
            <w:pPr>
              <w:pStyle w:val="Tabletext"/>
              <w:ind w:right="57"/>
              <w:jc w:val="right"/>
              <w:rPr>
                <w:szCs w:val="16"/>
              </w:rPr>
            </w:pPr>
            <w:r w:rsidRPr="001162CE">
              <w:rPr>
                <w:szCs w:val="16"/>
              </w:rPr>
              <w:t>0.251</w:t>
            </w:r>
          </w:p>
        </w:tc>
        <w:tc>
          <w:tcPr>
            <w:tcW w:w="729" w:type="dxa"/>
          </w:tcPr>
          <w:p w:rsidR="00F35B8A" w:rsidRPr="006B607D" w:rsidRDefault="00F35B8A" w:rsidP="005B5756">
            <w:pPr>
              <w:pStyle w:val="Tabletext"/>
              <w:ind w:right="57"/>
              <w:jc w:val="right"/>
              <w:rPr>
                <w:szCs w:val="16"/>
              </w:rPr>
            </w:pPr>
            <w:r w:rsidRPr="001162CE">
              <w:rPr>
                <w:szCs w:val="16"/>
              </w:rPr>
              <w:t>-0.017</w:t>
            </w:r>
          </w:p>
        </w:tc>
        <w:tc>
          <w:tcPr>
            <w:tcW w:w="730" w:type="dxa"/>
          </w:tcPr>
          <w:p w:rsidR="00F35B8A" w:rsidRPr="006B607D" w:rsidRDefault="00F35B8A" w:rsidP="005B5756">
            <w:pPr>
              <w:pStyle w:val="Tabletext"/>
              <w:ind w:right="57"/>
              <w:jc w:val="right"/>
              <w:rPr>
                <w:szCs w:val="16"/>
              </w:rPr>
            </w:pPr>
            <w:r w:rsidRPr="001162CE">
              <w:rPr>
                <w:szCs w:val="16"/>
              </w:rPr>
              <w:t>0.602</w:t>
            </w:r>
          </w:p>
        </w:tc>
        <w:tc>
          <w:tcPr>
            <w:tcW w:w="729" w:type="dxa"/>
          </w:tcPr>
          <w:p w:rsidR="00F35B8A" w:rsidRPr="006B607D" w:rsidRDefault="00F35B8A" w:rsidP="005B5756">
            <w:pPr>
              <w:pStyle w:val="Tabletext"/>
              <w:ind w:right="57"/>
              <w:jc w:val="right"/>
              <w:rPr>
                <w:szCs w:val="16"/>
              </w:rPr>
            </w:pPr>
            <w:r w:rsidRPr="001162CE">
              <w:rPr>
                <w:szCs w:val="16"/>
              </w:rPr>
              <w:t>-0.001</w:t>
            </w:r>
          </w:p>
        </w:tc>
        <w:tc>
          <w:tcPr>
            <w:tcW w:w="730" w:type="dxa"/>
          </w:tcPr>
          <w:p w:rsidR="00F35B8A" w:rsidRPr="006B607D" w:rsidRDefault="00F35B8A" w:rsidP="005B5756">
            <w:pPr>
              <w:pStyle w:val="Tabletext"/>
              <w:ind w:right="57"/>
              <w:jc w:val="right"/>
              <w:rPr>
                <w:szCs w:val="16"/>
              </w:rPr>
            </w:pPr>
            <w:r w:rsidRPr="001162CE">
              <w:rPr>
                <w:szCs w:val="16"/>
              </w:rPr>
              <w:t>0.965</w:t>
            </w:r>
          </w:p>
        </w:tc>
      </w:tr>
      <w:tr w:rsidR="00F35B8A" w:rsidRPr="006B607D" w:rsidTr="005B5756">
        <w:tc>
          <w:tcPr>
            <w:tcW w:w="2339" w:type="dxa"/>
          </w:tcPr>
          <w:p w:rsidR="00F35B8A" w:rsidRPr="006B607D" w:rsidRDefault="00F35B8A" w:rsidP="006F35AA">
            <w:pPr>
              <w:pStyle w:val="Tabletext"/>
              <w:rPr>
                <w:szCs w:val="16"/>
              </w:rPr>
            </w:pPr>
            <w:r w:rsidRPr="00E957AC">
              <w:rPr>
                <w:szCs w:val="16"/>
              </w:rPr>
              <w:t>Recruitment too slow</w:t>
            </w:r>
          </w:p>
        </w:tc>
        <w:tc>
          <w:tcPr>
            <w:tcW w:w="728" w:type="dxa"/>
          </w:tcPr>
          <w:p w:rsidR="00F35B8A" w:rsidRPr="006B607D" w:rsidRDefault="00F35B8A" w:rsidP="005B5756">
            <w:pPr>
              <w:pStyle w:val="Tabletext"/>
              <w:ind w:right="57"/>
              <w:jc w:val="right"/>
              <w:rPr>
                <w:szCs w:val="16"/>
              </w:rPr>
            </w:pPr>
            <w:r w:rsidRPr="00E957AC">
              <w:rPr>
                <w:szCs w:val="16"/>
              </w:rPr>
              <w:t>0.119</w:t>
            </w:r>
          </w:p>
        </w:tc>
        <w:tc>
          <w:tcPr>
            <w:tcW w:w="728" w:type="dxa"/>
          </w:tcPr>
          <w:p w:rsidR="00F35B8A" w:rsidRPr="006B607D" w:rsidRDefault="00F35B8A" w:rsidP="005B5756">
            <w:pPr>
              <w:pStyle w:val="Tabletext"/>
              <w:ind w:right="57"/>
              <w:jc w:val="right"/>
              <w:rPr>
                <w:szCs w:val="16"/>
              </w:rPr>
            </w:pPr>
            <w:r w:rsidRPr="001162CE">
              <w:rPr>
                <w:szCs w:val="16"/>
              </w:rPr>
              <w:t>0.030</w:t>
            </w:r>
          </w:p>
        </w:tc>
        <w:tc>
          <w:tcPr>
            <w:tcW w:w="729" w:type="dxa"/>
          </w:tcPr>
          <w:p w:rsidR="00F35B8A" w:rsidRPr="006B607D" w:rsidRDefault="00F35B8A" w:rsidP="005B5756">
            <w:pPr>
              <w:pStyle w:val="Tabletext"/>
              <w:ind w:right="57"/>
              <w:jc w:val="right"/>
              <w:rPr>
                <w:szCs w:val="16"/>
              </w:rPr>
            </w:pPr>
            <w:r w:rsidRPr="001162CE">
              <w:rPr>
                <w:szCs w:val="16"/>
              </w:rPr>
              <w:t>0.079</w:t>
            </w:r>
          </w:p>
        </w:tc>
        <w:tc>
          <w:tcPr>
            <w:tcW w:w="728" w:type="dxa"/>
          </w:tcPr>
          <w:p w:rsidR="00F35B8A" w:rsidRPr="006B607D" w:rsidRDefault="00F35B8A" w:rsidP="005B5756">
            <w:pPr>
              <w:pStyle w:val="Tabletext"/>
              <w:ind w:right="57"/>
              <w:jc w:val="right"/>
              <w:rPr>
                <w:szCs w:val="16"/>
              </w:rPr>
            </w:pPr>
            <w:r w:rsidRPr="001162CE">
              <w:rPr>
                <w:szCs w:val="16"/>
              </w:rPr>
              <w:t>0.106</w:t>
            </w:r>
          </w:p>
        </w:tc>
        <w:tc>
          <w:tcPr>
            <w:tcW w:w="729" w:type="dxa"/>
          </w:tcPr>
          <w:p w:rsidR="00F35B8A" w:rsidRPr="006B607D" w:rsidRDefault="00F35B8A" w:rsidP="005B5756">
            <w:pPr>
              <w:pStyle w:val="Tabletext"/>
              <w:ind w:right="57"/>
              <w:jc w:val="right"/>
              <w:rPr>
                <w:szCs w:val="16"/>
              </w:rPr>
            </w:pPr>
            <w:r w:rsidRPr="001162CE">
              <w:rPr>
                <w:szCs w:val="16"/>
              </w:rPr>
              <w:t>0.072</w:t>
            </w:r>
          </w:p>
        </w:tc>
        <w:tc>
          <w:tcPr>
            <w:tcW w:w="730" w:type="dxa"/>
          </w:tcPr>
          <w:p w:rsidR="00F35B8A" w:rsidRPr="006B607D" w:rsidRDefault="00F35B8A" w:rsidP="005B5756">
            <w:pPr>
              <w:pStyle w:val="Tabletext"/>
              <w:ind w:right="57"/>
              <w:jc w:val="right"/>
              <w:rPr>
                <w:szCs w:val="16"/>
              </w:rPr>
            </w:pPr>
            <w:r w:rsidRPr="001162CE">
              <w:rPr>
                <w:szCs w:val="16"/>
              </w:rPr>
              <w:t>0.198</w:t>
            </w:r>
          </w:p>
        </w:tc>
        <w:tc>
          <w:tcPr>
            <w:tcW w:w="729" w:type="dxa"/>
          </w:tcPr>
          <w:p w:rsidR="00F35B8A" w:rsidRPr="006B607D" w:rsidRDefault="00F35B8A" w:rsidP="005B5756">
            <w:pPr>
              <w:pStyle w:val="Tabletext"/>
              <w:ind w:right="57"/>
              <w:jc w:val="right"/>
              <w:rPr>
                <w:szCs w:val="16"/>
              </w:rPr>
            </w:pPr>
            <w:r w:rsidRPr="001162CE">
              <w:rPr>
                <w:szCs w:val="16"/>
              </w:rPr>
              <w:t>0.119</w:t>
            </w:r>
          </w:p>
        </w:tc>
        <w:tc>
          <w:tcPr>
            <w:tcW w:w="730" w:type="dxa"/>
          </w:tcPr>
          <w:p w:rsidR="00F35B8A" w:rsidRPr="006B607D" w:rsidRDefault="00F35B8A" w:rsidP="005B5756">
            <w:pPr>
              <w:pStyle w:val="Tabletext"/>
              <w:ind w:right="57"/>
              <w:jc w:val="right"/>
              <w:rPr>
                <w:szCs w:val="16"/>
              </w:rPr>
            </w:pPr>
            <w:r w:rsidRPr="001162CE">
              <w:rPr>
                <w:szCs w:val="16"/>
              </w:rPr>
              <w:t>0.017</w:t>
            </w:r>
          </w:p>
        </w:tc>
        <w:tc>
          <w:tcPr>
            <w:tcW w:w="729" w:type="dxa"/>
          </w:tcPr>
          <w:p w:rsidR="00F35B8A" w:rsidRPr="006B607D" w:rsidRDefault="00F35B8A" w:rsidP="005B5756">
            <w:pPr>
              <w:pStyle w:val="Tabletext"/>
              <w:ind w:right="57"/>
              <w:jc w:val="right"/>
              <w:rPr>
                <w:szCs w:val="16"/>
              </w:rPr>
            </w:pPr>
            <w:r w:rsidRPr="001162CE">
              <w:rPr>
                <w:szCs w:val="16"/>
              </w:rPr>
              <w:t>0.133</w:t>
            </w:r>
          </w:p>
        </w:tc>
        <w:tc>
          <w:tcPr>
            <w:tcW w:w="729" w:type="dxa"/>
          </w:tcPr>
          <w:p w:rsidR="00F35B8A" w:rsidRPr="006B607D" w:rsidRDefault="00F35B8A" w:rsidP="005B5756">
            <w:pPr>
              <w:pStyle w:val="Tabletext"/>
              <w:ind w:right="57"/>
              <w:jc w:val="right"/>
              <w:rPr>
                <w:szCs w:val="16"/>
              </w:rPr>
            </w:pPr>
            <w:r w:rsidRPr="001162CE">
              <w:rPr>
                <w:szCs w:val="16"/>
              </w:rPr>
              <w:t>0.007</w:t>
            </w:r>
          </w:p>
        </w:tc>
        <w:tc>
          <w:tcPr>
            <w:tcW w:w="730" w:type="dxa"/>
          </w:tcPr>
          <w:p w:rsidR="00F35B8A" w:rsidRPr="006B607D" w:rsidRDefault="00F35B8A" w:rsidP="005B5756">
            <w:pPr>
              <w:pStyle w:val="Tabletext"/>
              <w:ind w:right="57"/>
              <w:jc w:val="right"/>
              <w:rPr>
                <w:szCs w:val="16"/>
              </w:rPr>
            </w:pPr>
            <w:r w:rsidRPr="001162CE">
              <w:rPr>
                <w:szCs w:val="16"/>
              </w:rPr>
              <w:t>0.081</w:t>
            </w:r>
          </w:p>
        </w:tc>
        <w:tc>
          <w:tcPr>
            <w:tcW w:w="729" w:type="dxa"/>
          </w:tcPr>
          <w:p w:rsidR="00F35B8A" w:rsidRPr="006B607D" w:rsidRDefault="00F35B8A" w:rsidP="005B5756">
            <w:pPr>
              <w:pStyle w:val="Tabletext"/>
              <w:ind w:right="57"/>
              <w:jc w:val="right"/>
              <w:rPr>
                <w:szCs w:val="16"/>
              </w:rPr>
            </w:pPr>
            <w:r w:rsidRPr="001162CE">
              <w:rPr>
                <w:szCs w:val="16"/>
              </w:rPr>
              <w:t>0.025</w:t>
            </w:r>
          </w:p>
        </w:tc>
        <w:tc>
          <w:tcPr>
            <w:tcW w:w="729" w:type="dxa"/>
          </w:tcPr>
          <w:p w:rsidR="00F35B8A" w:rsidRPr="006B607D" w:rsidRDefault="00F35B8A" w:rsidP="005B5756">
            <w:pPr>
              <w:pStyle w:val="Tabletext"/>
              <w:ind w:right="57"/>
              <w:jc w:val="right"/>
              <w:rPr>
                <w:szCs w:val="16"/>
              </w:rPr>
            </w:pPr>
            <w:r w:rsidRPr="001162CE">
              <w:rPr>
                <w:szCs w:val="16"/>
              </w:rPr>
              <w:t>-0.007</w:t>
            </w:r>
          </w:p>
        </w:tc>
        <w:tc>
          <w:tcPr>
            <w:tcW w:w="730" w:type="dxa"/>
          </w:tcPr>
          <w:p w:rsidR="00F35B8A" w:rsidRPr="006B607D" w:rsidRDefault="00F35B8A" w:rsidP="005B5756">
            <w:pPr>
              <w:pStyle w:val="Tabletext"/>
              <w:ind w:right="57"/>
              <w:jc w:val="right"/>
              <w:rPr>
                <w:szCs w:val="16"/>
              </w:rPr>
            </w:pPr>
            <w:r w:rsidRPr="001162CE">
              <w:rPr>
                <w:szCs w:val="16"/>
              </w:rPr>
              <w:t>0.778</w:t>
            </w:r>
          </w:p>
        </w:tc>
        <w:tc>
          <w:tcPr>
            <w:tcW w:w="729" w:type="dxa"/>
          </w:tcPr>
          <w:p w:rsidR="00F35B8A" w:rsidRPr="006B607D" w:rsidRDefault="00F35B8A" w:rsidP="005B5756">
            <w:pPr>
              <w:pStyle w:val="Tabletext"/>
              <w:ind w:right="57"/>
              <w:jc w:val="right"/>
              <w:rPr>
                <w:szCs w:val="16"/>
              </w:rPr>
            </w:pPr>
            <w:r w:rsidRPr="001162CE">
              <w:rPr>
                <w:szCs w:val="16"/>
              </w:rPr>
              <w:t>0.018</w:t>
            </w:r>
          </w:p>
        </w:tc>
        <w:tc>
          <w:tcPr>
            <w:tcW w:w="730" w:type="dxa"/>
          </w:tcPr>
          <w:p w:rsidR="00F35B8A" w:rsidRPr="006B607D" w:rsidRDefault="00F35B8A" w:rsidP="005B5756">
            <w:pPr>
              <w:pStyle w:val="Tabletext"/>
              <w:ind w:right="57"/>
              <w:jc w:val="right"/>
              <w:rPr>
                <w:szCs w:val="16"/>
              </w:rPr>
            </w:pPr>
            <w:r w:rsidRPr="001162CE">
              <w:rPr>
                <w:szCs w:val="16"/>
              </w:rPr>
              <w:t>0.488</w:t>
            </w:r>
          </w:p>
        </w:tc>
      </w:tr>
      <w:tr w:rsidR="00F35B8A" w:rsidRPr="006B607D" w:rsidTr="005B5756">
        <w:tc>
          <w:tcPr>
            <w:tcW w:w="2339" w:type="dxa"/>
          </w:tcPr>
          <w:p w:rsidR="00F35B8A" w:rsidRPr="006B607D" w:rsidRDefault="00F35B8A" w:rsidP="006F35AA">
            <w:pPr>
              <w:pStyle w:val="Tabletext"/>
              <w:rPr>
                <w:szCs w:val="16"/>
              </w:rPr>
            </w:pPr>
            <w:r w:rsidRPr="00E957AC">
              <w:rPr>
                <w:szCs w:val="16"/>
              </w:rPr>
              <w:t>Other reasons</w:t>
            </w:r>
          </w:p>
        </w:tc>
        <w:tc>
          <w:tcPr>
            <w:tcW w:w="728" w:type="dxa"/>
          </w:tcPr>
          <w:p w:rsidR="00F35B8A" w:rsidRPr="006B607D" w:rsidRDefault="00F35B8A" w:rsidP="005B5756">
            <w:pPr>
              <w:pStyle w:val="Tabletext"/>
              <w:ind w:right="57"/>
              <w:jc w:val="right"/>
              <w:rPr>
                <w:szCs w:val="16"/>
              </w:rPr>
            </w:pPr>
            <w:r w:rsidRPr="00E957AC">
              <w:rPr>
                <w:szCs w:val="16"/>
              </w:rPr>
              <w:t>0.094</w:t>
            </w:r>
          </w:p>
        </w:tc>
        <w:tc>
          <w:tcPr>
            <w:tcW w:w="728" w:type="dxa"/>
          </w:tcPr>
          <w:p w:rsidR="00F35B8A" w:rsidRPr="006B607D" w:rsidRDefault="00F35B8A" w:rsidP="005B5756">
            <w:pPr>
              <w:pStyle w:val="Tabletext"/>
              <w:ind w:right="57"/>
              <w:jc w:val="right"/>
              <w:rPr>
                <w:szCs w:val="16"/>
              </w:rPr>
            </w:pPr>
            <w:r w:rsidRPr="001162CE">
              <w:rPr>
                <w:szCs w:val="16"/>
              </w:rPr>
              <w:t>0.294</w:t>
            </w:r>
          </w:p>
        </w:tc>
        <w:tc>
          <w:tcPr>
            <w:tcW w:w="729" w:type="dxa"/>
          </w:tcPr>
          <w:p w:rsidR="00F35B8A" w:rsidRPr="006B607D" w:rsidRDefault="00F35B8A" w:rsidP="005B5756">
            <w:pPr>
              <w:pStyle w:val="Tabletext"/>
              <w:ind w:right="57"/>
              <w:jc w:val="right"/>
              <w:rPr>
                <w:szCs w:val="16"/>
              </w:rPr>
            </w:pPr>
            <w:r w:rsidRPr="001162CE">
              <w:rPr>
                <w:szCs w:val="16"/>
              </w:rPr>
              <w:t>0.000</w:t>
            </w:r>
          </w:p>
        </w:tc>
        <w:tc>
          <w:tcPr>
            <w:tcW w:w="728" w:type="dxa"/>
          </w:tcPr>
          <w:p w:rsidR="00F35B8A" w:rsidRPr="006B607D" w:rsidRDefault="00F35B8A" w:rsidP="005B5756">
            <w:pPr>
              <w:pStyle w:val="Tabletext"/>
              <w:ind w:right="57"/>
              <w:jc w:val="right"/>
              <w:rPr>
                <w:szCs w:val="16"/>
              </w:rPr>
            </w:pPr>
            <w:r w:rsidRPr="001162CE">
              <w:rPr>
                <w:szCs w:val="16"/>
              </w:rPr>
              <w:t>0.998</w:t>
            </w:r>
          </w:p>
        </w:tc>
        <w:tc>
          <w:tcPr>
            <w:tcW w:w="729" w:type="dxa"/>
          </w:tcPr>
          <w:p w:rsidR="00F35B8A" w:rsidRPr="006B607D" w:rsidRDefault="00F35B8A" w:rsidP="005B5756">
            <w:pPr>
              <w:pStyle w:val="Tabletext"/>
              <w:ind w:right="57"/>
              <w:jc w:val="right"/>
              <w:rPr>
                <w:szCs w:val="16"/>
              </w:rPr>
            </w:pPr>
            <w:r w:rsidRPr="001162CE">
              <w:rPr>
                <w:szCs w:val="16"/>
              </w:rPr>
              <w:t>-0.074</w:t>
            </w:r>
          </w:p>
        </w:tc>
        <w:tc>
          <w:tcPr>
            <w:tcW w:w="730" w:type="dxa"/>
          </w:tcPr>
          <w:p w:rsidR="00F35B8A" w:rsidRPr="006B607D" w:rsidRDefault="00F35B8A" w:rsidP="005B5756">
            <w:pPr>
              <w:pStyle w:val="Tabletext"/>
              <w:ind w:right="57"/>
              <w:jc w:val="right"/>
              <w:rPr>
                <w:szCs w:val="16"/>
              </w:rPr>
            </w:pPr>
            <w:r w:rsidRPr="001162CE">
              <w:rPr>
                <w:szCs w:val="16"/>
              </w:rPr>
              <w:t>0.363</w:t>
            </w:r>
          </w:p>
        </w:tc>
        <w:tc>
          <w:tcPr>
            <w:tcW w:w="729" w:type="dxa"/>
          </w:tcPr>
          <w:p w:rsidR="00F35B8A" w:rsidRPr="006B607D" w:rsidRDefault="00F35B8A" w:rsidP="005B5756">
            <w:pPr>
              <w:pStyle w:val="Tabletext"/>
              <w:ind w:right="57"/>
              <w:jc w:val="right"/>
              <w:rPr>
                <w:szCs w:val="16"/>
              </w:rPr>
            </w:pPr>
            <w:r w:rsidRPr="001162CE">
              <w:rPr>
                <w:szCs w:val="16"/>
              </w:rPr>
              <w:t>0.180</w:t>
            </w:r>
          </w:p>
        </w:tc>
        <w:tc>
          <w:tcPr>
            <w:tcW w:w="730" w:type="dxa"/>
          </w:tcPr>
          <w:p w:rsidR="00F35B8A" w:rsidRPr="006B607D" w:rsidRDefault="00F35B8A" w:rsidP="005B5756">
            <w:pPr>
              <w:pStyle w:val="Tabletext"/>
              <w:ind w:right="57"/>
              <w:jc w:val="right"/>
              <w:rPr>
                <w:szCs w:val="16"/>
              </w:rPr>
            </w:pPr>
            <w:r w:rsidRPr="001162CE">
              <w:rPr>
                <w:szCs w:val="16"/>
              </w:rPr>
              <w:t>0.022</w:t>
            </w:r>
          </w:p>
        </w:tc>
        <w:tc>
          <w:tcPr>
            <w:tcW w:w="729" w:type="dxa"/>
          </w:tcPr>
          <w:p w:rsidR="00F35B8A" w:rsidRPr="006B607D" w:rsidRDefault="00F35B8A" w:rsidP="005B5756">
            <w:pPr>
              <w:pStyle w:val="Tabletext"/>
              <w:ind w:right="57"/>
              <w:jc w:val="right"/>
              <w:rPr>
                <w:szCs w:val="16"/>
              </w:rPr>
            </w:pPr>
            <w:r w:rsidRPr="001162CE">
              <w:rPr>
                <w:szCs w:val="16"/>
              </w:rPr>
              <w:t>0.056</w:t>
            </w:r>
          </w:p>
        </w:tc>
        <w:tc>
          <w:tcPr>
            <w:tcW w:w="729" w:type="dxa"/>
          </w:tcPr>
          <w:p w:rsidR="00F35B8A" w:rsidRPr="006B607D" w:rsidRDefault="00F35B8A" w:rsidP="005B5756">
            <w:pPr>
              <w:pStyle w:val="Tabletext"/>
              <w:ind w:right="57"/>
              <w:jc w:val="right"/>
              <w:rPr>
                <w:szCs w:val="16"/>
              </w:rPr>
            </w:pPr>
            <w:r w:rsidRPr="001162CE">
              <w:rPr>
                <w:szCs w:val="16"/>
              </w:rPr>
              <w:t>0.501</w:t>
            </w:r>
          </w:p>
        </w:tc>
        <w:tc>
          <w:tcPr>
            <w:tcW w:w="730" w:type="dxa"/>
          </w:tcPr>
          <w:p w:rsidR="00F35B8A" w:rsidRPr="006B607D" w:rsidRDefault="00F35B8A" w:rsidP="005B5756">
            <w:pPr>
              <w:pStyle w:val="Tabletext"/>
              <w:ind w:right="57"/>
              <w:jc w:val="right"/>
              <w:rPr>
                <w:szCs w:val="16"/>
              </w:rPr>
            </w:pPr>
            <w:r w:rsidRPr="001162CE">
              <w:rPr>
                <w:szCs w:val="16"/>
              </w:rPr>
              <w:t>-0.027</w:t>
            </w:r>
          </w:p>
        </w:tc>
        <w:tc>
          <w:tcPr>
            <w:tcW w:w="729" w:type="dxa"/>
          </w:tcPr>
          <w:p w:rsidR="00F35B8A" w:rsidRPr="006B607D" w:rsidRDefault="00F35B8A" w:rsidP="005B5756">
            <w:pPr>
              <w:pStyle w:val="Tabletext"/>
              <w:ind w:right="57"/>
              <w:jc w:val="right"/>
              <w:rPr>
                <w:szCs w:val="16"/>
              </w:rPr>
            </w:pPr>
            <w:r w:rsidRPr="001162CE">
              <w:rPr>
                <w:szCs w:val="16"/>
              </w:rPr>
              <w:t>0.647</w:t>
            </w:r>
          </w:p>
        </w:tc>
        <w:tc>
          <w:tcPr>
            <w:tcW w:w="729" w:type="dxa"/>
          </w:tcPr>
          <w:p w:rsidR="00F35B8A" w:rsidRPr="006B607D" w:rsidRDefault="00F35B8A" w:rsidP="005B5756">
            <w:pPr>
              <w:pStyle w:val="Tabletext"/>
              <w:ind w:right="57"/>
              <w:jc w:val="right"/>
              <w:rPr>
                <w:szCs w:val="16"/>
              </w:rPr>
            </w:pPr>
            <w:r w:rsidRPr="001162CE">
              <w:rPr>
                <w:szCs w:val="16"/>
              </w:rPr>
              <w:t>0.188</w:t>
            </w:r>
          </w:p>
        </w:tc>
        <w:tc>
          <w:tcPr>
            <w:tcW w:w="730" w:type="dxa"/>
          </w:tcPr>
          <w:p w:rsidR="00F35B8A" w:rsidRPr="006B607D" w:rsidRDefault="00F35B8A" w:rsidP="005B5756">
            <w:pPr>
              <w:pStyle w:val="Tabletext"/>
              <w:ind w:right="57"/>
              <w:jc w:val="right"/>
              <w:rPr>
                <w:szCs w:val="16"/>
              </w:rPr>
            </w:pPr>
            <w:r w:rsidRPr="001162CE">
              <w:rPr>
                <w:szCs w:val="16"/>
              </w:rPr>
              <w:t>0.000</w:t>
            </w:r>
          </w:p>
        </w:tc>
        <w:tc>
          <w:tcPr>
            <w:tcW w:w="729" w:type="dxa"/>
          </w:tcPr>
          <w:p w:rsidR="00F35B8A" w:rsidRPr="006B607D" w:rsidRDefault="00F35B8A" w:rsidP="005B5756">
            <w:pPr>
              <w:pStyle w:val="Tabletext"/>
              <w:ind w:right="57"/>
              <w:jc w:val="right"/>
              <w:rPr>
                <w:szCs w:val="16"/>
              </w:rPr>
            </w:pPr>
            <w:r w:rsidRPr="001162CE">
              <w:rPr>
                <w:szCs w:val="16"/>
              </w:rPr>
              <w:t>-0.034</w:t>
            </w:r>
          </w:p>
        </w:tc>
        <w:tc>
          <w:tcPr>
            <w:tcW w:w="730" w:type="dxa"/>
          </w:tcPr>
          <w:p w:rsidR="00F35B8A" w:rsidRPr="006B607D" w:rsidRDefault="00F35B8A" w:rsidP="005B5756">
            <w:pPr>
              <w:pStyle w:val="Tabletext"/>
              <w:ind w:right="57"/>
              <w:jc w:val="right"/>
              <w:rPr>
                <w:szCs w:val="16"/>
              </w:rPr>
            </w:pPr>
            <w:r w:rsidRPr="001162CE">
              <w:rPr>
                <w:szCs w:val="16"/>
              </w:rPr>
              <w:t>0.371</w:t>
            </w:r>
          </w:p>
        </w:tc>
      </w:tr>
      <w:tr w:rsidR="00F35B8A" w:rsidRPr="006B607D" w:rsidTr="005B5756">
        <w:tc>
          <w:tcPr>
            <w:tcW w:w="14005" w:type="dxa"/>
            <w:gridSpan w:val="17"/>
          </w:tcPr>
          <w:p w:rsidR="00F35B8A" w:rsidRPr="006B607D" w:rsidRDefault="00F35B8A" w:rsidP="006F35AA">
            <w:pPr>
              <w:pStyle w:val="Tabletext"/>
              <w:rPr>
                <w:sz w:val="6"/>
                <w:szCs w:val="6"/>
              </w:rPr>
            </w:pPr>
          </w:p>
        </w:tc>
      </w:tr>
      <w:tr w:rsidR="00F35B8A" w:rsidRPr="006B607D" w:rsidTr="005B5756">
        <w:tc>
          <w:tcPr>
            <w:tcW w:w="14005" w:type="dxa"/>
            <w:gridSpan w:val="17"/>
          </w:tcPr>
          <w:p w:rsidR="00F35B8A" w:rsidRDefault="00F35B8A" w:rsidP="006F35AA">
            <w:pPr>
              <w:pStyle w:val="Tablehead3"/>
              <w:rPr>
                <w:sz w:val="16"/>
                <w:szCs w:val="16"/>
              </w:rPr>
            </w:pPr>
            <w:r>
              <w:rPr>
                <w:sz w:val="16"/>
                <w:szCs w:val="16"/>
              </w:rPr>
              <w:t>Business</w:t>
            </w:r>
            <w:r w:rsidRPr="001162CE">
              <w:rPr>
                <w:sz w:val="16"/>
                <w:szCs w:val="16"/>
              </w:rPr>
              <w:t xml:space="preserve"> size (</w:t>
            </w:r>
            <w:r>
              <w:rPr>
                <w:sz w:val="16"/>
                <w:szCs w:val="16"/>
              </w:rPr>
              <w:t>Reference category: fewer than</w:t>
            </w:r>
            <w:r w:rsidRPr="001162CE">
              <w:rPr>
                <w:sz w:val="16"/>
                <w:szCs w:val="16"/>
              </w:rPr>
              <w:t xml:space="preserve"> </w:t>
            </w:r>
            <w:r>
              <w:rPr>
                <w:sz w:val="16"/>
                <w:szCs w:val="16"/>
              </w:rPr>
              <w:t>5</w:t>
            </w:r>
            <w:r w:rsidRPr="001162CE">
              <w:rPr>
                <w:sz w:val="16"/>
                <w:szCs w:val="16"/>
              </w:rPr>
              <w:t xml:space="preserve"> employees)</w:t>
            </w:r>
          </w:p>
        </w:tc>
      </w:tr>
      <w:tr w:rsidR="00F35B8A" w:rsidRPr="006B607D" w:rsidTr="005B5756">
        <w:tc>
          <w:tcPr>
            <w:tcW w:w="2339" w:type="dxa"/>
          </w:tcPr>
          <w:p w:rsidR="00F35B8A" w:rsidRPr="006B607D" w:rsidRDefault="00F35B8A" w:rsidP="006F35AA">
            <w:pPr>
              <w:pStyle w:val="Tabletext"/>
              <w:rPr>
                <w:szCs w:val="16"/>
              </w:rPr>
            </w:pPr>
            <w:r>
              <w:rPr>
                <w:szCs w:val="16"/>
              </w:rPr>
              <w:t>5–19 employees</w:t>
            </w:r>
          </w:p>
        </w:tc>
        <w:tc>
          <w:tcPr>
            <w:tcW w:w="728" w:type="dxa"/>
          </w:tcPr>
          <w:p w:rsidR="00F35B8A" w:rsidRPr="006B607D" w:rsidRDefault="00F35B8A" w:rsidP="005B5756">
            <w:pPr>
              <w:pStyle w:val="Tabletext"/>
              <w:ind w:right="57"/>
              <w:jc w:val="right"/>
              <w:rPr>
                <w:szCs w:val="16"/>
              </w:rPr>
            </w:pPr>
            <w:r w:rsidRPr="00E957AC">
              <w:rPr>
                <w:szCs w:val="16"/>
              </w:rPr>
              <w:t>0.125</w:t>
            </w:r>
          </w:p>
        </w:tc>
        <w:tc>
          <w:tcPr>
            <w:tcW w:w="728" w:type="dxa"/>
          </w:tcPr>
          <w:p w:rsidR="00F35B8A" w:rsidRPr="006B607D" w:rsidRDefault="00F35B8A" w:rsidP="005B5756">
            <w:pPr>
              <w:pStyle w:val="Tabletext"/>
              <w:ind w:right="57"/>
              <w:jc w:val="right"/>
              <w:rPr>
                <w:szCs w:val="16"/>
              </w:rPr>
            </w:pPr>
            <w:r w:rsidRPr="001162CE">
              <w:rPr>
                <w:szCs w:val="16"/>
              </w:rPr>
              <w:t>0.060</w:t>
            </w:r>
          </w:p>
        </w:tc>
        <w:tc>
          <w:tcPr>
            <w:tcW w:w="729" w:type="dxa"/>
          </w:tcPr>
          <w:p w:rsidR="00F35B8A" w:rsidRPr="006B607D" w:rsidRDefault="00F35B8A" w:rsidP="005B5756">
            <w:pPr>
              <w:pStyle w:val="Tabletext"/>
              <w:ind w:right="57"/>
              <w:jc w:val="right"/>
              <w:rPr>
                <w:szCs w:val="16"/>
              </w:rPr>
            </w:pPr>
            <w:r w:rsidRPr="001162CE">
              <w:rPr>
                <w:szCs w:val="16"/>
              </w:rPr>
              <w:t>-0.044</w:t>
            </w:r>
          </w:p>
        </w:tc>
        <w:tc>
          <w:tcPr>
            <w:tcW w:w="728" w:type="dxa"/>
          </w:tcPr>
          <w:p w:rsidR="00F35B8A" w:rsidRPr="006B607D" w:rsidRDefault="00F35B8A" w:rsidP="005B5756">
            <w:pPr>
              <w:pStyle w:val="Tabletext"/>
              <w:ind w:right="57"/>
              <w:jc w:val="right"/>
              <w:rPr>
                <w:szCs w:val="16"/>
              </w:rPr>
            </w:pPr>
            <w:r w:rsidRPr="001162CE">
              <w:rPr>
                <w:szCs w:val="16"/>
              </w:rPr>
              <w:t>0.450</w:t>
            </w:r>
          </w:p>
        </w:tc>
        <w:tc>
          <w:tcPr>
            <w:tcW w:w="729" w:type="dxa"/>
          </w:tcPr>
          <w:p w:rsidR="00F35B8A" w:rsidRPr="006B607D" w:rsidRDefault="00F35B8A" w:rsidP="005B5756">
            <w:pPr>
              <w:pStyle w:val="Tabletext"/>
              <w:ind w:right="57"/>
              <w:jc w:val="right"/>
              <w:rPr>
                <w:szCs w:val="16"/>
              </w:rPr>
            </w:pPr>
            <w:r w:rsidRPr="001162CE">
              <w:rPr>
                <w:szCs w:val="16"/>
              </w:rPr>
              <w:t>0.170</w:t>
            </w:r>
          </w:p>
        </w:tc>
        <w:tc>
          <w:tcPr>
            <w:tcW w:w="730" w:type="dxa"/>
          </w:tcPr>
          <w:p w:rsidR="00F35B8A" w:rsidRPr="006B607D" w:rsidRDefault="00F35B8A" w:rsidP="005B5756">
            <w:pPr>
              <w:pStyle w:val="Tabletext"/>
              <w:ind w:right="57"/>
              <w:jc w:val="right"/>
              <w:rPr>
                <w:szCs w:val="16"/>
              </w:rPr>
            </w:pPr>
            <w:r w:rsidRPr="001162CE">
              <w:rPr>
                <w:szCs w:val="16"/>
              </w:rPr>
              <w:t>0.014</w:t>
            </w:r>
          </w:p>
        </w:tc>
        <w:tc>
          <w:tcPr>
            <w:tcW w:w="729" w:type="dxa"/>
          </w:tcPr>
          <w:p w:rsidR="00F35B8A" w:rsidRPr="006B607D" w:rsidRDefault="00F35B8A" w:rsidP="005B5756">
            <w:pPr>
              <w:pStyle w:val="Tabletext"/>
              <w:ind w:right="57"/>
              <w:jc w:val="right"/>
              <w:rPr>
                <w:szCs w:val="16"/>
              </w:rPr>
            </w:pPr>
            <w:r w:rsidRPr="001162CE">
              <w:rPr>
                <w:szCs w:val="16"/>
              </w:rPr>
              <w:t>-0.102</w:t>
            </w:r>
          </w:p>
        </w:tc>
        <w:tc>
          <w:tcPr>
            <w:tcW w:w="730" w:type="dxa"/>
          </w:tcPr>
          <w:p w:rsidR="00F35B8A" w:rsidRPr="006B607D" w:rsidRDefault="00F35B8A" w:rsidP="005B5756">
            <w:pPr>
              <w:pStyle w:val="Tabletext"/>
              <w:ind w:right="57"/>
              <w:jc w:val="right"/>
              <w:rPr>
                <w:szCs w:val="16"/>
              </w:rPr>
            </w:pPr>
            <w:r w:rsidRPr="001162CE">
              <w:rPr>
                <w:szCs w:val="16"/>
              </w:rPr>
              <w:t>0.058</w:t>
            </w:r>
          </w:p>
        </w:tc>
        <w:tc>
          <w:tcPr>
            <w:tcW w:w="729" w:type="dxa"/>
          </w:tcPr>
          <w:p w:rsidR="00F35B8A" w:rsidRPr="006B607D" w:rsidRDefault="00F35B8A" w:rsidP="005B5756">
            <w:pPr>
              <w:pStyle w:val="Tabletext"/>
              <w:ind w:right="57"/>
              <w:jc w:val="right"/>
              <w:rPr>
                <w:szCs w:val="16"/>
              </w:rPr>
            </w:pPr>
            <w:r w:rsidRPr="001162CE">
              <w:rPr>
                <w:szCs w:val="16"/>
              </w:rPr>
              <w:t>0.180</w:t>
            </w:r>
          </w:p>
        </w:tc>
        <w:tc>
          <w:tcPr>
            <w:tcW w:w="729" w:type="dxa"/>
          </w:tcPr>
          <w:p w:rsidR="00F35B8A" w:rsidRPr="006B607D" w:rsidRDefault="00F35B8A" w:rsidP="005B5756">
            <w:pPr>
              <w:pStyle w:val="Tabletext"/>
              <w:ind w:right="57"/>
              <w:jc w:val="right"/>
              <w:rPr>
                <w:szCs w:val="16"/>
              </w:rPr>
            </w:pPr>
            <w:r w:rsidRPr="001162CE">
              <w:rPr>
                <w:szCs w:val="16"/>
              </w:rPr>
              <w:t>0.004</w:t>
            </w:r>
          </w:p>
        </w:tc>
        <w:tc>
          <w:tcPr>
            <w:tcW w:w="730" w:type="dxa"/>
          </w:tcPr>
          <w:p w:rsidR="00F35B8A" w:rsidRPr="006B607D" w:rsidRDefault="00F35B8A" w:rsidP="005B5756">
            <w:pPr>
              <w:pStyle w:val="Tabletext"/>
              <w:ind w:right="57"/>
              <w:jc w:val="right"/>
              <w:rPr>
                <w:szCs w:val="16"/>
              </w:rPr>
            </w:pPr>
            <w:r w:rsidRPr="001162CE">
              <w:rPr>
                <w:szCs w:val="16"/>
              </w:rPr>
              <w:t>0.032</w:t>
            </w:r>
          </w:p>
        </w:tc>
        <w:tc>
          <w:tcPr>
            <w:tcW w:w="729" w:type="dxa"/>
          </w:tcPr>
          <w:p w:rsidR="00F35B8A" w:rsidRPr="006B607D" w:rsidRDefault="00F35B8A" w:rsidP="005B5756">
            <w:pPr>
              <w:pStyle w:val="Tabletext"/>
              <w:ind w:right="57"/>
              <w:jc w:val="right"/>
              <w:rPr>
                <w:szCs w:val="16"/>
              </w:rPr>
            </w:pPr>
            <w:r w:rsidRPr="001162CE">
              <w:rPr>
                <w:szCs w:val="16"/>
              </w:rPr>
              <w:t>0.467</w:t>
            </w:r>
          </w:p>
        </w:tc>
        <w:tc>
          <w:tcPr>
            <w:tcW w:w="729" w:type="dxa"/>
          </w:tcPr>
          <w:p w:rsidR="00F35B8A" w:rsidRPr="006B607D" w:rsidRDefault="00F35B8A" w:rsidP="005B5756">
            <w:pPr>
              <w:pStyle w:val="Tabletext"/>
              <w:ind w:right="57"/>
              <w:jc w:val="right"/>
              <w:rPr>
                <w:szCs w:val="16"/>
              </w:rPr>
            </w:pPr>
            <w:r w:rsidRPr="001162CE">
              <w:rPr>
                <w:szCs w:val="16"/>
              </w:rPr>
              <w:t>-0.054</w:t>
            </w:r>
          </w:p>
        </w:tc>
        <w:tc>
          <w:tcPr>
            <w:tcW w:w="730" w:type="dxa"/>
          </w:tcPr>
          <w:p w:rsidR="00F35B8A" w:rsidRPr="006B607D" w:rsidRDefault="00F35B8A" w:rsidP="005B5756">
            <w:pPr>
              <w:pStyle w:val="Tabletext"/>
              <w:ind w:right="57"/>
              <w:jc w:val="right"/>
              <w:rPr>
                <w:szCs w:val="16"/>
              </w:rPr>
            </w:pPr>
            <w:r w:rsidRPr="001162CE">
              <w:rPr>
                <w:szCs w:val="16"/>
              </w:rPr>
              <w:t>0.064</w:t>
            </w:r>
          </w:p>
        </w:tc>
        <w:tc>
          <w:tcPr>
            <w:tcW w:w="729" w:type="dxa"/>
          </w:tcPr>
          <w:p w:rsidR="00F35B8A" w:rsidRPr="006B607D" w:rsidRDefault="00F35B8A" w:rsidP="005B5756">
            <w:pPr>
              <w:pStyle w:val="Tabletext"/>
              <w:ind w:right="57"/>
              <w:jc w:val="right"/>
              <w:rPr>
                <w:szCs w:val="16"/>
              </w:rPr>
            </w:pPr>
            <w:r w:rsidRPr="001162CE">
              <w:rPr>
                <w:szCs w:val="16"/>
              </w:rPr>
              <w:t>-0.019</w:t>
            </w:r>
          </w:p>
        </w:tc>
        <w:tc>
          <w:tcPr>
            <w:tcW w:w="730" w:type="dxa"/>
          </w:tcPr>
          <w:p w:rsidR="00F35B8A" w:rsidRPr="006B607D" w:rsidRDefault="00F35B8A" w:rsidP="005B5756">
            <w:pPr>
              <w:pStyle w:val="Tabletext"/>
              <w:ind w:right="57"/>
              <w:jc w:val="right"/>
              <w:rPr>
                <w:szCs w:val="16"/>
              </w:rPr>
            </w:pPr>
            <w:r w:rsidRPr="001162CE">
              <w:rPr>
                <w:szCs w:val="16"/>
              </w:rPr>
              <w:t>0.560</w:t>
            </w:r>
          </w:p>
        </w:tc>
      </w:tr>
      <w:tr w:rsidR="00F35B8A" w:rsidRPr="006B607D" w:rsidTr="005B5756">
        <w:tc>
          <w:tcPr>
            <w:tcW w:w="2339" w:type="dxa"/>
          </w:tcPr>
          <w:p w:rsidR="00F35B8A" w:rsidRPr="006B607D" w:rsidRDefault="00F35B8A" w:rsidP="006F35AA">
            <w:pPr>
              <w:pStyle w:val="Tabletext"/>
              <w:rPr>
                <w:szCs w:val="16"/>
              </w:rPr>
            </w:pPr>
            <w:r>
              <w:rPr>
                <w:szCs w:val="16"/>
              </w:rPr>
              <w:t>20–199 employees</w:t>
            </w:r>
          </w:p>
        </w:tc>
        <w:tc>
          <w:tcPr>
            <w:tcW w:w="728" w:type="dxa"/>
          </w:tcPr>
          <w:p w:rsidR="00F35B8A" w:rsidRPr="006B607D" w:rsidRDefault="00F35B8A" w:rsidP="005B5756">
            <w:pPr>
              <w:pStyle w:val="Tabletext"/>
              <w:ind w:right="57"/>
              <w:jc w:val="right"/>
              <w:rPr>
                <w:szCs w:val="16"/>
              </w:rPr>
            </w:pPr>
            <w:r w:rsidRPr="00E957AC">
              <w:rPr>
                <w:szCs w:val="16"/>
              </w:rPr>
              <w:t>0.064</w:t>
            </w:r>
          </w:p>
        </w:tc>
        <w:tc>
          <w:tcPr>
            <w:tcW w:w="728" w:type="dxa"/>
          </w:tcPr>
          <w:p w:rsidR="00F35B8A" w:rsidRPr="006B607D" w:rsidRDefault="00F35B8A" w:rsidP="005B5756">
            <w:pPr>
              <w:pStyle w:val="Tabletext"/>
              <w:ind w:right="57"/>
              <w:jc w:val="right"/>
              <w:rPr>
                <w:szCs w:val="16"/>
              </w:rPr>
            </w:pPr>
            <w:r w:rsidRPr="001162CE">
              <w:rPr>
                <w:szCs w:val="16"/>
              </w:rPr>
              <w:t>0.356</w:t>
            </w:r>
          </w:p>
        </w:tc>
        <w:tc>
          <w:tcPr>
            <w:tcW w:w="729" w:type="dxa"/>
          </w:tcPr>
          <w:p w:rsidR="00F35B8A" w:rsidRPr="006B607D" w:rsidRDefault="00F35B8A" w:rsidP="005B5756">
            <w:pPr>
              <w:pStyle w:val="Tabletext"/>
              <w:ind w:right="57"/>
              <w:jc w:val="right"/>
              <w:rPr>
                <w:szCs w:val="16"/>
              </w:rPr>
            </w:pPr>
            <w:r w:rsidRPr="001162CE">
              <w:rPr>
                <w:szCs w:val="16"/>
              </w:rPr>
              <w:t>0.061</w:t>
            </w:r>
          </w:p>
        </w:tc>
        <w:tc>
          <w:tcPr>
            <w:tcW w:w="728" w:type="dxa"/>
          </w:tcPr>
          <w:p w:rsidR="00F35B8A" w:rsidRPr="006B607D" w:rsidRDefault="00F35B8A" w:rsidP="005B5756">
            <w:pPr>
              <w:pStyle w:val="Tabletext"/>
              <w:ind w:right="57"/>
              <w:jc w:val="right"/>
              <w:rPr>
                <w:szCs w:val="16"/>
              </w:rPr>
            </w:pPr>
            <w:r w:rsidRPr="001162CE">
              <w:rPr>
                <w:szCs w:val="16"/>
              </w:rPr>
              <w:t>0.311</w:t>
            </w:r>
          </w:p>
        </w:tc>
        <w:tc>
          <w:tcPr>
            <w:tcW w:w="729" w:type="dxa"/>
          </w:tcPr>
          <w:p w:rsidR="00F35B8A" w:rsidRPr="006B607D" w:rsidRDefault="00F35B8A" w:rsidP="005B5756">
            <w:pPr>
              <w:pStyle w:val="Tabletext"/>
              <w:ind w:right="57"/>
              <w:jc w:val="right"/>
              <w:rPr>
                <w:szCs w:val="16"/>
              </w:rPr>
            </w:pPr>
            <w:r w:rsidRPr="001162CE">
              <w:rPr>
                <w:szCs w:val="16"/>
              </w:rPr>
              <w:t>0.255</w:t>
            </w:r>
          </w:p>
        </w:tc>
        <w:tc>
          <w:tcPr>
            <w:tcW w:w="730" w:type="dxa"/>
          </w:tcPr>
          <w:p w:rsidR="00F35B8A" w:rsidRPr="006B607D" w:rsidRDefault="00F35B8A" w:rsidP="005B5756">
            <w:pPr>
              <w:pStyle w:val="Tabletext"/>
              <w:ind w:right="57"/>
              <w:jc w:val="right"/>
              <w:rPr>
                <w:szCs w:val="16"/>
              </w:rPr>
            </w:pPr>
            <w:r w:rsidRPr="001162CE">
              <w:rPr>
                <w:szCs w:val="16"/>
              </w:rPr>
              <w:t>0.000</w:t>
            </w:r>
          </w:p>
        </w:tc>
        <w:tc>
          <w:tcPr>
            <w:tcW w:w="729" w:type="dxa"/>
          </w:tcPr>
          <w:p w:rsidR="00F35B8A" w:rsidRPr="006B607D" w:rsidRDefault="00F35B8A" w:rsidP="005B5756">
            <w:pPr>
              <w:pStyle w:val="Tabletext"/>
              <w:ind w:right="57"/>
              <w:jc w:val="right"/>
              <w:rPr>
                <w:szCs w:val="16"/>
              </w:rPr>
            </w:pPr>
            <w:r w:rsidRPr="001162CE">
              <w:rPr>
                <w:szCs w:val="16"/>
              </w:rPr>
              <w:t>-0.084</w:t>
            </w:r>
          </w:p>
        </w:tc>
        <w:tc>
          <w:tcPr>
            <w:tcW w:w="730" w:type="dxa"/>
          </w:tcPr>
          <w:p w:rsidR="00F35B8A" w:rsidRPr="006B607D" w:rsidRDefault="00F35B8A" w:rsidP="005B5756">
            <w:pPr>
              <w:pStyle w:val="Tabletext"/>
              <w:ind w:right="57"/>
              <w:jc w:val="right"/>
              <w:rPr>
                <w:szCs w:val="16"/>
              </w:rPr>
            </w:pPr>
            <w:r w:rsidRPr="001162CE">
              <w:rPr>
                <w:szCs w:val="16"/>
              </w:rPr>
              <w:t>0.149</w:t>
            </w:r>
          </w:p>
        </w:tc>
        <w:tc>
          <w:tcPr>
            <w:tcW w:w="729" w:type="dxa"/>
          </w:tcPr>
          <w:p w:rsidR="00F35B8A" w:rsidRPr="006B607D" w:rsidRDefault="00F35B8A" w:rsidP="005B5756">
            <w:pPr>
              <w:pStyle w:val="Tabletext"/>
              <w:ind w:right="57"/>
              <w:jc w:val="right"/>
              <w:rPr>
                <w:szCs w:val="16"/>
              </w:rPr>
            </w:pPr>
            <w:r w:rsidRPr="001162CE">
              <w:rPr>
                <w:szCs w:val="16"/>
              </w:rPr>
              <w:t>0.188</w:t>
            </w:r>
          </w:p>
        </w:tc>
        <w:tc>
          <w:tcPr>
            <w:tcW w:w="729" w:type="dxa"/>
          </w:tcPr>
          <w:p w:rsidR="00F35B8A" w:rsidRPr="006B607D" w:rsidRDefault="00F35B8A" w:rsidP="005B5756">
            <w:pPr>
              <w:pStyle w:val="Tabletext"/>
              <w:ind w:right="57"/>
              <w:jc w:val="right"/>
              <w:rPr>
                <w:szCs w:val="16"/>
              </w:rPr>
            </w:pPr>
            <w:r w:rsidRPr="001162CE">
              <w:rPr>
                <w:szCs w:val="16"/>
              </w:rPr>
              <w:t>0.005</w:t>
            </w:r>
          </w:p>
        </w:tc>
        <w:tc>
          <w:tcPr>
            <w:tcW w:w="730" w:type="dxa"/>
          </w:tcPr>
          <w:p w:rsidR="00F35B8A" w:rsidRPr="006B607D" w:rsidRDefault="00F35B8A" w:rsidP="005B5756">
            <w:pPr>
              <w:pStyle w:val="Tabletext"/>
              <w:ind w:right="57"/>
              <w:jc w:val="right"/>
              <w:rPr>
                <w:szCs w:val="16"/>
              </w:rPr>
            </w:pPr>
            <w:r w:rsidRPr="001162CE">
              <w:rPr>
                <w:szCs w:val="16"/>
              </w:rPr>
              <w:t>0.024</w:t>
            </w:r>
          </w:p>
        </w:tc>
        <w:tc>
          <w:tcPr>
            <w:tcW w:w="729" w:type="dxa"/>
          </w:tcPr>
          <w:p w:rsidR="00F35B8A" w:rsidRPr="006B607D" w:rsidRDefault="00F35B8A" w:rsidP="005B5756">
            <w:pPr>
              <w:pStyle w:val="Tabletext"/>
              <w:ind w:right="57"/>
              <w:jc w:val="right"/>
              <w:rPr>
                <w:szCs w:val="16"/>
              </w:rPr>
            </w:pPr>
            <w:r w:rsidRPr="001162CE">
              <w:rPr>
                <w:szCs w:val="16"/>
              </w:rPr>
              <w:t>0.608</w:t>
            </w:r>
          </w:p>
        </w:tc>
        <w:tc>
          <w:tcPr>
            <w:tcW w:w="729" w:type="dxa"/>
          </w:tcPr>
          <w:p w:rsidR="00F35B8A" w:rsidRPr="006B607D" w:rsidRDefault="00F35B8A" w:rsidP="005B5756">
            <w:pPr>
              <w:pStyle w:val="Tabletext"/>
              <w:ind w:right="57"/>
              <w:jc w:val="right"/>
              <w:rPr>
                <w:szCs w:val="16"/>
              </w:rPr>
            </w:pPr>
            <w:r w:rsidRPr="001162CE">
              <w:rPr>
                <w:szCs w:val="16"/>
              </w:rPr>
              <w:t>-0.017</w:t>
            </w:r>
          </w:p>
        </w:tc>
        <w:tc>
          <w:tcPr>
            <w:tcW w:w="730" w:type="dxa"/>
          </w:tcPr>
          <w:p w:rsidR="00F35B8A" w:rsidRPr="006B607D" w:rsidRDefault="00F35B8A" w:rsidP="005B5756">
            <w:pPr>
              <w:pStyle w:val="Tabletext"/>
              <w:ind w:right="57"/>
              <w:jc w:val="right"/>
              <w:rPr>
                <w:szCs w:val="16"/>
              </w:rPr>
            </w:pPr>
            <w:r w:rsidRPr="001162CE">
              <w:rPr>
                <w:szCs w:val="16"/>
              </w:rPr>
              <w:t>0.565</w:t>
            </w:r>
          </w:p>
        </w:tc>
        <w:tc>
          <w:tcPr>
            <w:tcW w:w="729" w:type="dxa"/>
          </w:tcPr>
          <w:p w:rsidR="00F35B8A" w:rsidRPr="006B607D" w:rsidRDefault="00F35B8A" w:rsidP="005B5756">
            <w:pPr>
              <w:pStyle w:val="Tabletext"/>
              <w:ind w:right="57"/>
              <w:jc w:val="right"/>
              <w:rPr>
                <w:szCs w:val="16"/>
              </w:rPr>
            </w:pPr>
            <w:r w:rsidRPr="001162CE">
              <w:rPr>
                <w:szCs w:val="16"/>
              </w:rPr>
              <w:t>0.051</w:t>
            </w:r>
          </w:p>
        </w:tc>
        <w:tc>
          <w:tcPr>
            <w:tcW w:w="730" w:type="dxa"/>
          </w:tcPr>
          <w:p w:rsidR="00F35B8A" w:rsidRPr="006B607D" w:rsidRDefault="00F35B8A" w:rsidP="005B5756">
            <w:pPr>
              <w:pStyle w:val="Tabletext"/>
              <w:ind w:right="57"/>
              <w:jc w:val="right"/>
              <w:rPr>
                <w:szCs w:val="16"/>
              </w:rPr>
            </w:pPr>
            <w:r w:rsidRPr="001162CE">
              <w:rPr>
                <w:szCs w:val="16"/>
              </w:rPr>
              <w:t>0.158</w:t>
            </w:r>
          </w:p>
        </w:tc>
      </w:tr>
      <w:tr w:rsidR="00F35B8A" w:rsidRPr="006B607D" w:rsidTr="005B5756">
        <w:tc>
          <w:tcPr>
            <w:tcW w:w="14005" w:type="dxa"/>
            <w:gridSpan w:val="17"/>
          </w:tcPr>
          <w:p w:rsidR="00F35B8A" w:rsidRPr="006B607D" w:rsidRDefault="00F35B8A" w:rsidP="006F35AA">
            <w:pPr>
              <w:pStyle w:val="Tabletext"/>
              <w:rPr>
                <w:sz w:val="6"/>
                <w:szCs w:val="6"/>
              </w:rPr>
            </w:pPr>
          </w:p>
        </w:tc>
      </w:tr>
      <w:tr w:rsidR="00F35B8A" w:rsidRPr="006B607D" w:rsidTr="005B5756">
        <w:tc>
          <w:tcPr>
            <w:tcW w:w="14005" w:type="dxa"/>
            <w:gridSpan w:val="17"/>
          </w:tcPr>
          <w:p w:rsidR="00F35B8A" w:rsidRDefault="00F35B8A" w:rsidP="006F35AA">
            <w:pPr>
              <w:pStyle w:val="Tablehead3"/>
              <w:rPr>
                <w:sz w:val="16"/>
                <w:szCs w:val="16"/>
              </w:rPr>
            </w:pPr>
            <w:r>
              <w:rPr>
                <w:sz w:val="16"/>
                <w:szCs w:val="16"/>
              </w:rPr>
              <w:t>Market structure</w:t>
            </w:r>
            <w:r w:rsidRPr="001162CE">
              <w:rPr>
                <w:sz w:val="16"/>
                <w:szCs w:val="16"/>
              </w:rPr>
              <w:t xml:space="preserve"> (</w:t>
            </w:r>
            <w:r>
              <w:rPr>
                <w:sz w:val="16"/>
                <w:szCs w:val="16"/>
              </w:rPr>
              <w:t>Reference category: n</w:t>
            </w:r>
            <w:r w:rsidRPr="001162CE">
              <w:rPr>
                <w:sz w:val="16"/>
                <w:szCs w:val="16"/>
              </w:rPr>
              <w:t>o competitors)</w:t>
            </w:r>
          </w:p>
        </w:tc>
      </w:tr>
      <w:tr w:rsidR="00F35B8A" w:rsidRPr="006B607D" w:rsidTr="005B5756">
        <w:tc>
          <w:tcPr>
            <w:tcW w:w="2339" w:type="dxa"/>
          </w:tcPr>
          <w:p w:rsidR="00F35B8A" w:rsidRPr="006B607D" w:rsidRDefault="00F35B8A" w:rsidP="006F35AA">
            <w:pPr>
              <w:pStyle w:val="Tabletext"/>
              <w:rPr>
                <w:szCs w:val="16"/>
              </w:rPr>
            </w:pPr>
            <w:r w:rsidRPr="00E957AC">
              <w:rPr>
                <w:szCs w:val="16"/>
              </w:rPr>
              <w:t>One or two</w:t>
            </w:r>
            <w:r>
              <w:rPr>
                <w:szCs w:val="16"/>
              </w:rPr>
              <w:t xml:space="preserve"> competitors</w:t>
            </w:r>
          </w:p>
        </w:tc>
        <w:tc>
          <w:tcPr>
            <w:tcW w:w="728" w:type="dxa"/>
          </w:tcPr>
          <w:p w:rsidR="00F35B8A" w:rsidRPr="006B607D" w:rsidRDefault="00F35B8A" w:rsidP="005B5756">
            <w:pPr>
              <w:pStyle w:val="Tabletext"/>
              <w:ind w:right="57"/>
              <w:jc w:val="right"/>
              <w:rPr>
                <w:szCs w:val="16"/>
              </w:rPr>
            </w:pPr>
            <w:r w:rsidRPr="00E957AC">
              <w:rPr>
                <w:szCs w:val="16"/>
              </w:rPr>
              <w:t>-0.020</w:t>
            </w:r>
          </w:p>
        </w:tc>
        <w:tc>
          <w:tcPr>
            <w:tcW w:w="728" w:type="dxa"/>
          </w:tcPr>
          <w:p w:rsidR="00F35B8A" w:rsidRPr="006B607D" w:rsidRDefault="00F35B8A" w:rsidP="005B5756">
            <w:pPr>
              <w:pStyle w:val="Tabletext"/>
              <w:ind w:right="57"/>
              <w:jc w:val="right"/>
              <w:rPr>
                <w:szCs w:val="16"/>
              </w:rPr>
            </w:pPr>
            <w:r w:rsidRPr="001162CE">
              <w:rPr>
                <w:szCs w:val="16"/>
              </w:rPr>
              <w:t>0.851</w:t>
            </w:r>
          </w:p>
        </w:tc>
        <w:tc>
          <w:tcPr>
            <w:tcW w:w="729" w:type="dxa"/>
          </w:tcPr>
          <w:p w:rsidR="00F35B8A" w:rsidRPr="006B607D" w:rsidRDefault="00F35B8A" w:rsidP="005B5756">
            <w:pPr>
              <w:pStyle w:val="Tabletext"/>
              <w:ind w:right="57"/>
              <w:jc w:val="right"/>
              <w:rPr>
                <w:szCs w:val="16"/>
              </w:rPr>
            </w:pPr>
            <w:r w:rsidRPr="001162CE">
              <w:rPr>
                <w:szCs w:val="16"/>
              </w:rPr>
              <w:t>0.182</w:t>
            </w:r>
          </w:p>
        </w:tc>
        <w:tc>
          <w:tcPr>
            <w:tcW w:w="728" w:type="dxa"/>
          </w:tcPr>
          <w:p w:rsidR="00F35B8A" w:rsidRPr="006B607D" w:rsidRDefault="00F35B8A" w:rsidP="005B5756">
            <w:pPr>
              <w:pStyle w:val="Tabletext"/>
              <w:ind w:right="57"/>
              <w:jc w:val="right"/>
              <w:rPr>
                <w:szCs w:val="16"/>
              </w:rPr>
            </w:pPr>
            <w:r w:rsidRPr="001162CE">
              <w:rPr>
                <w:szCs w:val="16"/>
              </w:rPr>
              <w:t>0.082</w:t>
            </w:r>
          </w:p>
        </w:tc>
        <w:tc>
          <w:tcPr>
            <w:tcW w:w="729" w:type="dxa"/>
          </w:tcPr>
          <w:p w:rsidR="00F35B8A" w:rsidRPr="006B607D" w:rsidRDefault="00F35B8A" w:rsidP="005B5756">
            <w:pPr>
              <w:pStyle w:val="Tabletext"/>
              <w:ind w:right="57"/>
              <w:jc w:val="right"/>
              <w:rPr>
                <w:szCs w:val="16"/>
              </w:rPr>
            </w:pPr>
            <w:r w:rsidRPr="001162CE">
              <w:rPr>
                <w:szCs w:val="16"/>
              </w:rPr>
              <w:t>0.075</w:t>
            </w:r>
          </w:p>
        </w:tc>
        <w:tc>
          <w:tcPr>
            <w:tcW w:w="730" w:type="dxa"/>
          </w:tcPr>
          <w:p w:rsidR="00F35B8A" w:rsidRPr="006B607D" w:rsidRDefault="00F35B8A" w:rsidP="005B5756">
            <w:pPr>
              <w:pStyle w:val="Tabletext"/>
              <w:ind w:right="57"/>
              <w:jc w:val="right"/>
              <w:rPr>
                <w:szCs w:val="16"/>
              </w:rPr>
            </w:pPr>
            <w:r w:rsidRPr="001162CE">
              <w:rPr>
                <w:szCs w:val="16"/>
              </w:rPr>
              <w:t>0.514</w:t>
            </w:r>
          </w:p>
        </w:tc>
        <w:tc>
          <w:tcPr>
            <w:tcW w:w="729" w:type="dxa"/>
          </w:tcPr>
          <w:p w:rsidR="00F35B8A" w:rsidRPr="006B607D" w:rsidRDefault="00F35B8A" w:rsidP="005B5756">
            <w:pPr>
              <w:pStyle w:val="Tabletext"/>
              <w:ind w:right="57"/>
              <w:jc w:val="right"/>
              <w:rPr>
                <w:szCs w:val="16"/>
              </w:rPr>
            </w:pPr>
            <w:r w:rsidRPr="001162CE">
              <w:rPr>
                <w:szCs w:val="16"/>
              </w:rPr>
              <w:t>-0.024</w:t>
            </w:r>
          </w:p>
        </w:tc>
        <w:tc>
          <w:tcPr>
            <w:tcW w:w="730" w:type="dxa"/>
          </w:tcPr>
          <w:p w:rsidR="00F35B8A" w:rsidRPr="006B607D" w:rsidRDefault="00F35B8A" w:rsidP="005B5756">
            <w:pPr>
              <w:pStyle w:val="Tabletext"/>
              <w:ind w:right="57"/>
              <w:jc w:val="right"/>
              <w:rPr>
                <w:szCs w:val="16"/>
              </w:rPr>
            </w:pPr>
            <w:r w:rsidRPr="001162CE">
              <w:rPr>
                <w:szCs w:val="16"/>
              </w:rPr>
              <w:t>0.793</w:t>
            </w:r>
          </w:p>
        </w:tc>
        <w:tc>
          <w:tcPr>
            <w:tcW w:w="729" w:type="dxa"/>
          </w:tcPr>
          <w:p w:rsidR="00F35B8A" w:rsidRPr="006B607D" w:rsidRDefault="00F35B8A" w:rsidP="005B5756">
            <w:pPr>
              <w:pStyle w:val="Tabletext"/>
              <w:ind w:right="57"/>
              <w:jc w:val="right"/>
              <w:rPr>
                <w:szCs w:val="16"/>
              </w:rPr>
            </w:pPr>
            <w:r w:rsidRPr="001162CE">
              <w:rPr>
                <w:szCs w:val="16"/>
              </w:rPr>
              <w:t>0.009</w:t>
            </w:r>
          </w:p>
        </w:tc>
        <w:tc>
          <w:tcPr>
            <w:tcW w:w="729" w:type="dxa"/>
          </w:tcPr>
          <w:p w:rsidR="00F35B8A" w:rsidRPr="006B607D" w:rsidRDefault="00F35B8A" w:rsidP="005B5756">
            <w:pPr>
              <w:pStyle w:val="Tabletext"/>
              <w:ind w:right="57"/>
              <w:jc w:val="right"/>
              <w:rPr>
                <w:szCs w:val="16"/>
              </w:rPr>
            </w:pPr>
            <w:r w:rsidRPr="001162CE">
              <w:rPr>
                <w:szCs w:val="16"/>
              </w:rPr>
              <w:t>0.920</w:t>
            </w:r>
          </w:p>
        </w:tc>
        <w:tc>
          <w:tcPr>
            <w:tcW w:w="730" w:type="dxa"/>
          </w:tcPr>
          <w:p w:rsidR="00F35B8A" w:rsidRPr="006B607D" w:rsidRDefault="00F35B8A" w:rsidP="005B5756">
            <w:pPr>
              <w:pStyle w:val="Tabletext"/>
              <w:ind w:right="57"/>
              <w:jc w:val="right"/>
              <w:rPr>
                <w:szCs w:val="16"/>
              </w:rPr>
            </w:pPr>
            <w:r w:rsidRPr="001162CE">
              <w:rPr>
                <w:szCs w:val="16"/>
              </w:rPr>
              <w:t>0.001</w:t>
            </w:r>
          </w:p>
        </w:tc>
        <w:tc>
          <w:tcPr>
            <w:tcW w:w="729" w:type="dxa"/>
          </w:tcPr>
          <w:p w:rsidR="00F35B8A" w:rsidRPr="006B607D" w:rsidRDefault="00F35B8A" w:rsidP="005B5756">
            <w:pPr>
              <w:pStyle w:val="Tabletext"/>
              <w:ind w:right="57"/>
              <w:jc w:val="right"/>
              <w:rPr>
                <w:szCs w:val="16"/>
              </w:rPr>
            </w:pPr>
            <w:r w:rsidRPr="001162CE">
              <w:rPr>
                <w:szCs w:val="16"/>
              </w:rPr>
              <w:t>0.989</w:t>
            </w:r>
          </w:p>
        </w:tc>
        <w:tc>
          <w:tcPr>
            <w:tcW w:w="729" w:type="dxa"/>
          </w:tcPr>
          <w:p w:rsidR="00F35B8A" w:rsidRPr="006B607D" w:rsidRDefault="00F35B8A" w:rsidP="005B5756">
            <w:pPr>
              <w:pStyle w:val="Tabletext"/>
              <w:ind w:right="57"/>
              <w:jc w:val="right"/>
              <w:rPr>
                <w:szCs w:val="16"/>
              </w:rPr>
            </w:pPr>
            <w:r w:rsidRPr="001162CE">
              <w:rPr>
                <w:szCs w:val="16"/>
              </w:rPr>
              <w:t>-0.072</w:t>
            </w:r>
          </w:p>
        </w:tc>
        <w:tc>
          <w:tcPr>
            <w:tcW w:w="730" w:type="dxa"/>
          </w:tcPr>
          <w:p w:rsidR="00F35B8A" w:rsidRPr="006B607D" w:rsidRDefault="00F35B8A" w:rsidP="005B5756">
            <w:pPr>
              <w:pStyle w:val="Tabletext"/>
              <w:ind w:right="57"/>
              <w:jc w:val="right"/>
              <w:rPr>
                <w:szCs w:val="16"/>
              </w:rPr>
            </w:pPr>
            <w:r w:rsidRPr="001162CE">
              <w:rPr>
                <w:szCs w:val="16"/>
              </w:rPr>
              <w:t>0.059</w:t>
            </w:r>
          </w:p>
        </w:tc>
        <w:tc>
          <w:tcPr>
            <w:tcW w:w="729" w:type="dxa"/>
          </w:tcPr>
          <w:p w:rsidR="00F35B8A" w:rsidRPr="006B607D" w:rsidRDefault="00F35B8A" w:rsidP="005B5756">
            <w:pPr>
              <w:pStyle w:val="Tabletext"/>
              <w:ind w:right="57"/>
              <w:jc w:val="right"/>
              <w:rPr>
                <w:szCs w:val="16"/>
              </w:rPr>
            </w:pPr>
            <w:r w:rsidRPr="001162CE">
              <w:rPr>
                <w:szCs w:val="16"/>
              </w:rPr>
              <w:t>0.018</w:t>
            </w:r>
          </w:p>
        </w:tc>
        <w:tc>
          <w:tcPr>
            <w:tcW w:w="730" w:type="dxa"/>
          </w:tcPr>
          <w:p w:rsidR="00F35B8A" w:rsidRPr="006B607D" w:rsidRDefault="00F35B8A" w:rsidP="005B5756">
            <w:pPr>
              <w:pStyle w:val="Tabletext"/>
              <w:ind w:right="57"/>
              <w:jc w:val="right"/>
              <w:rPr>
                <w:szCs w:val="16"/>
              </w:rPr>
            </w:pPr>
            <w:r w:rsidRPr="001162CE">
              <w:rPr>
                <w:szCs w:val="16"/>
              </w:rPr>
              <w:t>0.768</w:t>
            </w:r>
          </w:p>
        </w:tc>
      </w:tr>
      <w:tr w:rsidR="00F35B8A" w:rsidRPr="006B607D" w:rsidTr="005B5756">
        <w:tc>
          <w:tcPr>
            <w:tcW w:w="2339" w:type="dxa"/>
          </w:tcPr>
          <w:p w:rsidR="00F35B8A" w:rsidRPr="006B607D" w:rsidRDefault="00F35B8A" w:rsidP="006F35AA">
            <w:pPr>
              <w:pStyle w:val="Tabletext"/>
              <w:rPr>
                <w:szCs w:val="16"/>
              </w:rPr>
            </w:pPr>
            <w:r w:rsidRPr="00E957AC">
              <w:rPr>
                <w:szCs w:val="16"/>
              </w:rPr>
              <w:t>Three or more</w:t>
            </w:r>
            <w:r>
              <w:rPr>
                <w:szCs w:val="16"/>
              </w:rPr>
              <w:t xml:space="preserve"> competitors</w:t>
            </w:r>
          </w:p>
        </w:tc>
        <w:tc>
          <w:tcPr>
            <w:tcW w:w="728" w:type="dxa"/>
          </w:tcPr>
          <w:p w:rsidR="00F35B8A" w:rsidRPr="006B607D" w:rsidRDefault="00F35B8A" w:rsidP="005B5756">
            <w:pPr>
              <w:pStyle w:val="Tabletext"/>
              <w:ind w:right="57"/>
              <w:jc w:val="right"/>
              <w:rPr>
                <w:szCs w:val="16"/>
              </w:rPr>
            </w:pPr>
            <w:r w:rsidRPr="00E957AC">
              <w:rPr>
                <w:szCs w:val="16"/>
              </w:rPr>
              <w:t>0.049</w:t>
            </w:r>
          </w:p>
        </w:tc>
        <w:tc>
          <w:tcPr>
            <w:tcW w:w="728" w:type="dxa"/>
          </w:tcPr>
          <w:p w:rsidR="00F35B8A" w:rsidRPr="006B607D" w:rsidRDefault="00F35B8A" w:rsidP="005B5756">
            <w:pPr>
              <w:pStyle w:val="Tabletext"/>
              <w:ind w:right="57"/>
              <w:jc w:val="right"/>
              <w:rPr>
                <w:szCs w:val="16"/>
              </w:rPr>
            </w:pPr>
            <w:r w:rsidRPr="001162CE">
              <w:rPr>
                <w:szCs w:val="16"/>
              </w:rPr>
              <w:t>0.581</w:t>
            </w:r>
          </w:p>
        </w:tc>
        <w:tc>
          <w:tcPr>
            <w:tcW w:w="729" w:type="dxa"/>
          </w:tcPr>
          <w:p w:rsidR="00F35B8A" w:rsidRPr="006B607D" w:rsidRDefault="00F35B8A" w:rsidP="005B5756">
            <w:pPr>
              <w:pStyle w:val="Tabletext"/>
              <w:ind w:right="57"/>
              <w:jc w:val="right"/>
              <w:rPr>
                <w:szCs w:val="16"/>
              </w:rPr>
            </w:pPr>
            <w:r w:rsidRPr="001162CE">
              <w:rPr>
                <w:szCs w:val="16"/>
              </w:rPr>
              <w:t>0.048</w:t>
            </w:r>
          </w:p>
        </w:tc>
        <w:tc>
          <w:tcPr>
            <w:tcW w:w="728" w:type="dxa"/>
          </w:tcPr>
          <w:p w:rsidR="00F35B8A" w:rsidRPr="006B607D" w:rsidRDefault="00F35B8A" w:rsidP="005B5756">
            <w:pPr>
              <w:pStyle w:val="Tabletext"/>
              <w:ind w:right="57"/>
              <w:jc w:val="right"/>
              <w:rPr>
                <w:szCs w:val="16"/>
              </w:rPr>
            </w:pPr>
            <w:r w:rsidRPr="001162CE">
              <w:rPr>
                <w:szCs w:val="16"/>
              </w:rPr>
              <w:t>0.537</w:t>
            </w:r>
          </w:p>
        </w:tc>
        <w:tc>
          <w:tcPr>
            <w:tcW w:w="729" w:type="dxa"/>
          </w:tcPr>
          <w:p w:rsidR="00F35B8A" w:rsidRPr="006B607D" w:rsidRDefault="00F35B8A" w:rsidP="005B5756">
            <w:pPr>
              <w:pStyle w:val="Tabletext"/>
              <w:ind w:right="57"/>
              <w:jc w:val="right"/>
              <w:rPr>
                <w:szCs w:val="16"/>
              </w:rPr>
            </w:pPr>
            <w:r w:rsidRPr="001162CE">
              <w:rPr>
                <w:szCs w:val="16"/>
              </w:rPr>
              <w:t>0.100</w:t>
            </w:r>
          </w:p>
        </w:tc>
        <w:tc>
          <w:tcPr>
            <w:tcW w:w="730" w:type="dxa"/>
          </w:tcPr>
          <w:p w:rsidR="00F35B8A" w:rsidRPr="006B607D" w:rsidRDefault="00F35B8A" w:rsidP="005B5756">
            <w:pPr>
              <w:pStyle w:val="Tabletext"/>
              <w:ind w:right="57"/>
              <w:jc w:val="right"/>
              <w:rPr>
                <w:szCs w:val="16"/>
              </w:rPr>
            </w:pPr>
            <w:r w:rsidRPr="001162CE">
              <w:rPr>
                <w:szCs w:val="16"/>
              </w:rPr>
              <w:t>0.287</w:t>
            </w:r>
          </w:p>
        </w:tc>
        <w:tc>
          <w:tcPr>
            <w:tcW w:w="729" w:type="dxa"/>
          </w:tcPr>
          <w:p w:rsidR="00F35B8A" w:rsidRPr="006B607D" w:rsidRDefault="00F35B8A" w:rsidP="005B5756">
            <w:pPr>
              <w:pStyle w:val="Tabletext"/>
              <w:ind w:right="57"/>
              <w:jc w:val="right"/>
              <w:rPr>
                <w:szCs w:val="16"/>
              </w:rPr>
            </w:pPr>
            <w:r w:rsidRPr="001162CE">
              <w:rPr>
                <w:szCs w:val="16"/>
              </w:rPr>
              <w:t>-0.011</w:t>
            </w:r>
          </w:p>
        </w:tc>
        <w:tc>
          <w:tcPr>
            <w:tcW w:w="730" w:type="dxa"/>
          </w:tcPr>
          <w:p w:rsidR="00F35B8A" w:rsidRPr="006B607D" w:rsidRDefault="00F35B8A" w:rsidP="005B5756">
            <w:pPr>
              <w:pStyle w:val="Tabletext"/>
              <w:ind w:right="57"/>
              <w:jc w:val="right"/>
              <w:rPr>
                <w:szCs w:val="16"/>
              </w:rPr>
            </w:pPr>
            <w:r w:rsidRPr="001162CE">
              <w:rPr>
                <w:szCs w:val="16"/>
              </w:rPr>
              <w:t>0.885</w:t>
            </w:r>
          </w:p>
        </w:tc>
        <w:tc>
          <w:tcPr>
            <w:tcW w:w="729" w:type="dxa"/>
          </w:tcPr>
          <w:p w:rsidR="00F35B8A" w:rsidRPr="006B607D" w:rsidRDefault="00F35B8A" w:rsidP="005B5756">
            <w:pPr>
              <w:pStyle w:val="Tabletext"/>
              <w:ind w:right="57"/>
              <w:jc w:val="right"/>
              <w:rPr>
                <w:szCs w:val="16"/>
              </w:rPr>
            </w:pPr>
            <w:r w:rsidRPr="001162CE">
              <w:rPr>
                <w:szCs w:val="16"/>
              </w:rPr>
              <w:t>0.036</w:t>
            </w:r>
          </w:p>
        </w:tc>
        <w:tc>
          <w:tcPr>
            <w:tcW w:w="729" w:type="dxa"/>
          </w:tcPr>
          <w:p w:rsidR="00F35B8A" w:rsidRPr="006B607D" w:rsidRDefault="00F35B8A" w:rsidP="005B5756">
            <w:pPr>
              <w:pStyle w:val="Tabletext"/>
              <w:ind w:right="57"/>
              <w:jc w:val="right"/>
              <w:rPr>
                <w:szCs w:val="16"/>
              </w:rPr>
            </w:pPr>
            <w:r w:rsidRPr="001162CE">
              <w:rPr>
                <w:szCs w:val="16"/>
              </w:rPr>
              <w:t>0.643</w:t>
            </w:r>
          </w:p>
        </w:tc>
        <w:tc>
          <w:tcPr>
            <w:tcW w:w="730" w:type="dxa"/>
          </w:tcPr>
          <w:p w:rsidR="00F35B8A" w:rsidRPr="006B607D" w:rsidRDefault="00F35B8A" w:rsidP="005B5756">
            <w:pPr>
              <w:pStyle w:val="Tabletext"/>
              <w:ind w:right="57"/>
              <w:jc w:val="right"/>
              <w:rPr>
                <w:szCs w:val="16"/>
              </w:rPr>
            </w:pPr>
            <w:r w:rsidRPr="001162CE">
              <w:rPr>
                <w:szCs w:val="16"/>
              </w:rPr>
              <w:t>-0.012</w:t>
            </w:r>
          </w:p>
        </w:tc>
        <w:tc>
          <w:tcPr>
            <w:tcW w:w="729" w:type="dxa"/>
          </w:tcPr>
          <w:p w:rsidR="00F35B8A" w:rsidRPr="006B607D" w:rsidRDefault="00F35B8A" w:rsidP="005B5756">
            <w:pPr>
              <w:pStyle w:val="Tabletext"/>
              <w:ind w:right="57"/>
              <w:jc w:val="right"/>
              <w:rPr>
                <w:szCs w:val="16"/>
              </w:rPr>
            </w:pPr>
            <w:r w:rsidRPr="001162CE">
              <w:rPr>
                <w:szCs w:val="16"/>
              </w:rPr>
              <w:t>0.827</w:t>
            </w:r>
          </w:p>
        </w:tc>
        <w:tc>
          <w:tcPr>
            <w:tcW w:w="729" w:type="dxa"/>
          </w:tcPr>
          <w:p w:rsidR="00F35B8A" w:rsidRPr="006B607D" w:rsidRDefault="00F35B8A" w:rsidP="005B5756">
            <w:pPr>
              <w:pStyle w:val="Tabletext"/>
              <w:ind w:right="57"/>
              <w:jc w:val="right"/>
              <w:rPr>
                <w:szCs w:val="16"/>
              </w:rPr>
            </w:pPr>
            <w:r w:rsidRPr="001162CE">
              <w:rPr>
                <w:szCs w:val="16"/>
              </w:rPr>
              <w:t>-0.015</w:t>
            </w:r>
          </w:p>
        </w:tc>
        <w:tc>
          <w:tcPr>
            <w:tcW w:w="730" w:type="dxa"/>
          </w:tcPr>
          <w:p w:rsidR="00F35B8A" w:rsidRPr="006B607D" w:rsidRDefault="00F35B8A" w:rsidP="005B5756">
            <w:pPr>
              <w:pStyle w:val="Tabletext"/>
              <w:ind w:right="57"/>
              <w:jc w:val="right"/>
              <w:rPr>
                <w:szCs w:val="16"/>
              </w:rPr>
            </w:pPr>
            <w:r w:rsidRPr="001162CE">
              <w:rPr>
                <w:szCs w:val="16"/>
              </w:rPr>
              <w:t>0.684</w:t>
            </w:r>
          </w:p>
        </w:tc>
        <w:tc>
          <w:tcPr>
            <w:tcW w:w="729" w:type="dxa"/>
          </w:tcPr>
          <w:p w:rsidR="00F35B8A" w:rsidRPr="006B607D" w:rsidRDefault="00F35B8A" w:rsidP="005B5756">
            <w:pPr>
              <w:pStyle w:val="Tabletext"/>
              <w:ind w:right="57"/>
              <w:jc w:val="right"/>
              <w:rPr>
                <w:szCs w:val="16"/>
              </w:rPr>
            </w:pPr>
            <w:r w:rsidRPr="001162CE">
              <w:rPr>
                <w:szCs w:val="16"/>
              </w:rPr>
              <w:t>-0.006</w:t>
            </w:r>
          </w:p>
        </w:tc>
        <w:tc>
          <w:tcPr>
            <w:tcW w:w="730" w:type="dxa"/>
          </w:tcPr>
          <w:p w:rsidR="00F35B8A" w:rsidRPr="006B607D" w:rsidRDefault="00F35B8A" w:rsidP="005B5756">
            <w:pPr>
              <w:pStyle w:val="Tabletext"/>
              <w:ind w:right="57"/>
              <w:jc w:val="right"/>
              <w:rPr>
                <w:szCs w:val="16"/>
              </w:rPr>
            </w:pPr>
            <w:r w:rsidRPr="001162CE">
              <w:rPr>
                <w:szCs w:val="16"/>
              </w:rPr>
              <w:t>0.906</w:t>
            </w:r>
          </w:p>
        </w:tc>
      </w:tr>
      <w:tr w:rsidR="00F35B8A" w:rsidRPr="006B607D" w:rsidTr="005B5756">
        <w:tc>
          <w:tcPr>
            <w:tcW w:w="14005" w:type="dxa"/>
            <w:gridSpan w:val="17"/>
          </w:tcPr>
          <w:p w:rsidR="00F35B8A" w:rsidRPr="006B607D" w:rsidRDefault="00F35B8A" w:rsidP="006F35AA">
            <w:pPr>
              <w:pStyle w:val="Tabletext"/>
              <w:rPr>
                <w:sz w:val="6"/>
                <w:szCs w:val="6"/>
              </w:rPr>
            </w:pPr>
          </w:p>
        </w:tc>
      </w:tr>
      <w:tr w:rsidR="00F35B8A" w:rsidRPr="006B607D" w:rsidTr="005B5756">
        <w:tc>
          <w:tcPr>
            <w:tcW w:w="14005" w:type="dxa"/>
            <w:gridSpan w:val="17"/>
          </w:tcPr>
          <w:p w:rsidR="00F35B8A" w:rsidRDefault="00F35B8A" w:rsidP="006F35AA">
            <w:pPr>
              <w:pStyle w:val="Tablehead3"/>
              <w:rPr>
                <w:sz w:val="16"/>
                <w:szCs w:val="16"/>
              </w:rPr>
            </w:pPr>
            <w:r>
              <w:rPr>
                <w:sz w:val="16"/>
                <w:szCs w:val="16"/>
              </w:rPr>
              <w:t>S</w:t>
            </w:r>
            <w:r w:rsidRPr="001162CE">
              <w:rPr>
                <w:sz w:val="16"/>
                <w:szCs w:val="16"/>
              </w:rPr>
              <w:t>ector (</w:t>
            </w:r>
            <w:r>
              <w:rPr>
                <w:sz w:val="16"/>
                <w:szCs w:val="16"/>
              </w:rPr>
              <w:t>Reference category: p</w:t>
            </w:r>
            <w:r w:rsidRPr="001162CE">
              <w:rPr>
                <w:sz w:val="16"/>
                <w:szCs w:val="16"/>
              </w:rPr>
              <w:t xml:space="preserve">rimary </w:t>
            </w:r>
            <w:r>
              <w:rPr>
                <w:sz w:val="16"/>
                <w:szCs w:val="16"/>
              </w:rPr>
              <w:t>sector</w:t>
            </w:r>
            <w:r w:rsidRPr="001162CE">
              <w:rPr>
                <w:sz w:val="16"/>
                <w:szCs w:val="16"/>
              </w:rPr>
              <w:t>)</w:t>
            </w:r>
          </w:p>
        </w:tc>
      </w:tr>
      <w:tr w:rsidR="00F35B8A" w:rsidRPr="006B607D" w:rsidTr="005B5756">
        <w:tc>
          <w:tcPr>
            <w:tcW w:w="2339" w:type="dxa"/>
          </w:tcPr>
          <w:p w:rsidR="00F35B8A" w:rsidRPr="006B607D" w:rsidRDefault="00F35B8A" w:rsidP="006F35AA">
            <w:pPr>
              <w:pStyle w:val="Tabletext"/>
              <w:rPr>
                <w:szCs w:val="16"/>
              </w:rPr>
            </w:pPr>
            <w:r w:rsidRPr="00E957AC">
              <w:rPr>
                <w:szCs w:val="16"/>
              </w:rPr>
              <w:t>Secondary</w:t>
            </w:r>
            <w:r>
              <w:rPr>
                <w:szCs w:val="16"/>
              </w:rPr>
              <w:t xml:space="preserve"> sector</w:t>
            </w:r>
          </w:p>
        </w:tc>
        <w:tc>
          <w:tcPr>
            <w:tcW w:w="728" w:type="dxa"/>
          </w:tcPr>
          <w:p w:rsidR="00F35B8A" w:rsidRPr="006B607D" w:rsidRDefault="00F35B8A" w:rsidP="005B5756">
            <w:pPr>
              <w:pStyle w:val="Tabletext"/>
              <w:ind w:right="57"/>
              <w:jc w:val="right"/>
              <w:rPr>
                <w:szCs w:val="16"/>
              </w:rPr>
            </w:pPr>
            <w:r w:rsidRPr="00E957AC">
              <w:rPr>
                <w:szCs w:val="16"/>
              </w:rPr>
              <w:t>0.100</w:t>
            </w:r>
          </w:p>
        </w:tc>
        <w:tc>
          <w:tcPr>
            <w:tcW w:w="728" w:type="dxa"/>
          </w:tcPr>
          <w:p w:rsidR="00F35B8A" w:rsidRPr="006B607D" w:rsidRDefault="00F35B8A" w:rsidP="005B5756">
            <w:pPr>
              <w:pStyle w:val="Tabletext"/>
              <w:ind w:right="57"/>
              <w:jc w:val="right"/>
              <w:rPr>
                <w:szCs w:val="16"/>
              </w:rPr>
            </w:pPr>
            <w:r w:rsidRPr="001162CE">
              <w:rPr>
                <w:szCs w:val="16"/>
              </w:rPr>
              <w:t>0.183</w:t>
            </w:r>
          </w:p>
        </w:tc>
        <w:tc>
          <w:tcPr>
            <w:tcW w:w="729" w:type="dxa"/>
          </w:tcPr>
          <w:p w:rsidR="00F35B8A" w:rsidRPr="006B607D" w:rsidRDefault="00F35B8A" w:rsidP="005B5756">
            <w:pPr>
              <w:pStyle w:val="Tabletext"/>
              <w:ind w:right="57"/>
              <w:jc w:val="right"/>
              <w:rPr>
                <w:szCs w:val="16"/>
              </w:rPr>
            </w:pPr>
            <w:r w:rsidRPr="001162CE">
              <w:rPr>
                <w:szCs w:val="16"/>
              </w:rPr>
              <w:t>0.005</w:t>
            </w:r>
          </w:p>
        </w:tc>
        <w:tc>
          <w:tcPr>
            <w:tcW w:w="728" w:type="dxa"/>
          </w:tcPr>
          <w:p w:rsidR="00F35B8A" w:rsidRPr="006B607D" w:rsidRDefault="00F35B8A" w:rsidP="005B5756">
            <w:pPr>
              <w:pStyle w:val="Tabletext"/>
              <w:ind w:right="57"/>
              <w:jc w:val="right"/>
              <w:rPr>
                <w:szCs w:val="16"/>
              </w:rPr>
            </w:pPr>
            <w:r w:rsidRPr="001162CE">
              <w:rPr>
                <w:szCs w:val="16"/>
              </w:rPr>
              <w:t>0.941</w:t>
            </w:r>
          </w:p>
        </w:tc>
        <w:tc>
          <w:tcPr>
            <w:tcW w:w="729" w:type="dxa"/>
          </w:tcPr>
          <w:p w:rsidR="00F35B8A" w:rsidRPr="006B607D" w:rsidRDefault="00F35B8A" w:rsidP="005B5756">
            <w:pPr>
              <w:pStyle w:val="Tabletext"/>
              <w:ind w:right="57"/>
              <w:jc w:val="right"/>
              <w:rPr>
                <w:szCs w:val="16"/>
              </w:rPr>
            </w:pPr>
            <w:r w:rsidRPr="001162CE">
              <w:rPr>
                <w:szCs w:val="16"/>
              </w:rPr>
              <w:t>0.005</w:t>
            </w:r>
          </w:p>
        </w:tc>
        <w:tc>
          <w:tcPr>
            <w:tcW w:w="730" w:type="dxa"/>
          </w:tcPr>
          <w:p w:rsidR="00F35B8A" w:rsidRPr="006B607D" w:rsidRDefault="00F35B8A" w:rsidP="005B5756">
            <w:pPr>
              <w:pStyle w:val="Tabletext"/>
              <w:ind w:right="57"/>
              <w:jc w:val="right"/>
              <w:rPr>
                <w:szCs w:val="16"/>
              </w:rPr>
            </w:pPr>
            <w:r w:rsidRPr="001162CE">
              <w:rPr>
                <w:szCs w:val="16"/>
              </w:rPr>
              <w:t>0.953</w:t>
            </w:r>
          </w:p>
        </w:tc>
        <w:tc>
          <w:tcPr>
            <w:tcW w:w="729" w:type="dxa"/>
          </w:tcPr>
          <w:p w:rsidR="00F35B8A" w:rsidRPr="006B607D" w:rsidRDefault="00F35B8A" w:rsidP="005B5756">
            <w:pPr>
              <w:pStyle w:val="Tabletext"/>
              <w:ind w:right="57"/>
              <w:jc w:val="right"/>
              <w:rPr>
                <w:szCs w:val="16"/>
              </w:rPr>
            </w:pPr>
            <w:r w:rsidRPr="001162CE">
              <w:rPr>
                <w:szCs w:val="16"/>
              </w:rPr>
              <w:t>-0.016</w:t>
            </w:r>
          </w:p>
        </w:tc>
        <w:tc>
          <w:tcPr>
            <w:tcW w:w="730" w:type="dxa"/>
          </w:tcPr>
          <w:p w:rsidR="00F35B8A" w:rsidRPr="006B607D" w:rsidRDefault="00F35B8A" w:rsidP="005B5756">
            <w:pPr>
              <w:pStyle w:val="Tabletext"/>
              <w:ind w:right="57"/>
              <w:jc w:val="right"/>
              <w:rPr>
                <w:szCs w:val="16"/>
              </w:rPr>
            </w:pPr>
            <w:r w:rsidRPr="001162CE">
              <w:rPr>
                <w:szCs w:val="16"/>
              </w:rPr>
              <w:t>0.806</w:t>
            </w:r>
          </w:p>
        </w:tc>
        <w:tc>
          <w:tcPr>
            <w:tcW w:w="729" w:type="dxa"/>
          </w:tcPr>
          <w:p w:rsidR="00F35B8A" w:rsidRPr="006B607D" w:rsidRDefault="00F35B8A" w:rsidP="005B5756">
            <w:pPr>
              <w:pStyle w:val="Tabletext"/>
              <w:ind w:right="57"/>
              <w:jc w:val="right"/>
              <w:rPr>
                <w:szCs w:val="16"/>
              </w:rPr>
            </w:pPr>
            <w:r w:rsidRPr="001162CE">
              <w:rPr>
                <w:szCs w:val="16"/>
              </w:rPr>
              <w:t>0.020</w:t>
            </w:r>
          </w:p>
        </w:tc>
        <w:tc>
          <w:tcPr>
            <w:tcW w:w="729" w:type="dxa"/>
          </w:tcPr>
          <w:p w:rsidR="00F35B8A" w:rsidRPr="006B607D" w:rsidRDefault="00F35B8A" w:rsidP="005B5756">
            <w:pPr>
              <w:pStyle w:val="Tabletext"/>
              <w:ind w:right="57"/>
              <w:jc w:val="right"/>
              <w:rPr>
                <w:szCs w:val="16"/>
              </w:rPr>
            </w:pPr>
            <w:r w:rsidRPr="001162CE">
              <w:rPr>
                <w:szCs w:val="16"/>
              </w:rPr>
              <w:t>0.770</w:t>
            </w:r>
          </w:p>
        </w:tc>
        <w:tc>
          <w:tcPr>
            <w:tcW w:w="730" w:type="dxa"/>
          </w:tcPr>
          <w:p w:rsidR="00F35B8A" w:rsidRPr="006B607D" w:rsidRDefault="00F35B8A" w:rsidP="005B5756">
            <w:pPr>
              <w:pStyle w:val="Tabletext"/>
              <w:ind w:right="57"/>
              <w:jc w:val="right"/>
              <w:rPr>
                <w:szCs w:val="16"/>
              </w:rPr>
            </w:pPr>
            <w:r w:rsidRPr="001162CE">
              <w:rPr>
                <w:szCs w:val="16"/>
              </w:rPr>
              <w:t>-0.076</w:t>
            </w:r>
          </w:p>
        </w:tc>
        <w:tc>
          <w:tcPr>
            <w:tcW w:w="729" w:type="dxa"/>
          </w:tcPr>
          <w:p w:rsidR="00F35B8A" w:rsidRPr="006B607D" w:rsidRDefault="00F35B8A" w:rsidP="005B5756">
            <w:pPr>
              <w:pStyle w:val="Tabletext"/>
              <w:ind w:right="57"/>
              <w:jc w:val="right"/>
              <w:rPr>
                <w:szCs w:val="16"/>
              </w:rPr>
            </w:pPr>
            <w:r w:rsidRPr="001162CE">
              <w:rPr>
                <w:szCs w:val="16"/>
              </w:rPr>
              <w:t>0.074</w:t>
            </w:r>
          </w:p>
        </w:tc>
        <w:tc>
          <w:tcPr>
            <w:tcW w:w="729" w:type="dxa"/>
          </w:tcPr>
          <w:p w:rsidR="00F35B8A" w:rsidRPr="006B607D" w:rsidRDefault="00F35B8A" w:rsidP="005B5756">
            <w:pPr>
              <w:pStyle w:val="Tabletext"/>
              <w:ind w:right="57"/>
              <w:jc w:val="right"/>
              <w:rPr>
                <w:szCs w:val="16"/>
              </w:rPr>
            </w:pPr>
            <w:r w:rsidRPr="001162CE">
              <w:rPr>
                <w:szCs w:val="16"/>
              </w:rPr>
              <w:t>-0.035</w:t>
            </w:r>
          </w:p>
        </w:tc>
        <w:tc>
          <w:tcPr>
            <w:tcW w:w="730" w:type="dxa"/>
          </w:tcPr>
          <w:p w:rsidR="00F35B8A" w:rsidRPr="006B607D" w:rsidRDefault="00F35B8A" w:rsidP="005B5756">
            <w:pPr>
              <w:pStyle w:val="Tabletext"/>
              <w:ind w:right="57"/>
              <w:jc w:val="right"/>
              <w:rPr>
                <w:szCs w:val="16"/>
              </w:rPr>
            </w:pPr>
            <w:r w:rsidRPr="001162CE">
              <w:rPr>
                <w:szCs w:val="16"/>
              </w:rPr>
              <w:t>0.271</w:t>
            </w:r>
          </w:p>
        </w:tc>
        <w:tc>
          <w:tcPr>
            <w:tcW w:w="729" w:type="dxa"/>
          </w:tcPr>
          <w:p w:rsidR="00F35B8A" w:rsidRPr="006B607D" w:rsidRDefault="00F35B8A" w:rsidP="005B5756">
            <w:pPr>
              <w:pStyle w:val="Tabletext"/>
              <w:ind w:right="57"/>
              <w:jc w:val="right"/>
              <w:rPr>
                <w:szCs w:val="16"/>
              </w:rPr>
            </w:pPr>
            <w:r w:rsidRPr="001162CE">
              <w:rPr>
                <w:szCs w:val="16"/>
              </w:rPr>
              <w:t>0.066</w:t>
            </w:r>
          </w:p>
        </w:tc>
        <w:tc>
          <w:tcPr>
            <w:tcW w:w="730" w:type="dxa"/>
          </w:tcPr>
          <w:p w:rsidR="00F35B8A" w:rsidRPr="006B607D" w:rsidRDefault="00F35B8A" w:rsidP="005B5756">
            <w:pPr>
              <w:pStyle w:val="Tabletext"/>
              <w:ind w:right="57"/>
              <w:jc w:val="right"/>
              <w:rPr>
                <w:szCs w:val="16"/>
              </w:rPr>
            </w:pPr>
            <w:r w:rsidRPr="001162CE">
              <w:rPr>
                <w:szCs w:val="16"/>
              </w:rPr>
              <w:t>0.129</w:t>
            </w:r>
          </w:p>
        </w:tc>
      </w:tr>
      <w:tr w:rsidR="00F35B8A" w:rsidRPr="006B607D" w:rsidTr="005B5756">
        <w:tc>
          <w:tcPr>
            <w:tcW w:w="2339" w:type="dxa"/>
          </w:tcPr>
          <w:p w:rsidR="00F35B8A" w:rsidRPr="006B607D" w:rsidRDefault="00F35B8A" w:rsidP="006F35AA">
            <w:pPr>
              <w:pStyle w:val="Tabletext"/>
              <w:rPr>
                <w:szCs w:val="16"/>
              </w:rPr>
            </w:pPr>
            <w:r w:rsidRPr="00E957AC">
              <w:rPr>
                <w:szCs w:val="16"/>
              </w:rPr>
              <w:t>Tertiary</w:t>
            </w:r>
            <w:r>
              <w:rPr>
                <w:szCs w:val="16"/>
              </w:rPr>
              <w:t xml:space="preserve"> sector</w:t>
            </w:r>
          </w:p>
        </w:tc>
        <w:tc>
          <w:tcPr>
            <w:tcW w:w="728" w:type="dxa"/>
          </w:tcPr>
          <w:p w:rsidR="00F35B8A" w:rsidRPr="006B607D" w:rsidRDefault="00F35B8A" w:rsidP="005B5756">
            <w:pPr>
              <w:pStyle w:val="Tabletext"/>
              <w:ind w:right="57"/>
              <w:jc w:val="right"/>
              <w:rPr>
                <w:szCs w:val="16"/>
              </w:rPr>
            </w:pPr>
            <w:r w:rsidRPr="00E957AC">
              <w:rPr>
                <w:szCs w:val="16"/>
              </w:rPr>
              <w:t>-0.021</w:t>
            </w:r>
          </w:p>
        </w:tc>
        <w:tc>
          <w:tcPr>
            <w:tcW w:w="728" w:type="dxa"/>
          </w:tcPr>
          <w:p w:rsidR="00F35B8A" w:rsidRPr="006B607D" w:rsidRDefault="00F35B8A" w:rsidP="005B5756">
            <w:pPr>
              <w:pStyle w:val="Tabletext"/>
              <w:ind w:right="57"/>
              <w:jc w:val="right"/>
              <w:rPr>
                <w:szCs w:val="16"/>
              </w:rPr>
            </w:pPr>
            <w:r w:rsidRPr="001162CE">
              <w:rPr>
                <w:szCs w:val="16"/>
              </w:rPr>
              <w:t>0.755</w:t>
            </w:r>
          </w:p>
        </w:tc>
        <w:tc>
          <w:tcPr>
            <w:tcW w:w="729" w:type="dxa"/>
          </w:tcPr>
          <w:p w:rsidR="00F35B8A" w:rsidRPr="006B607D" w:rsidRDefault="00F35B8A" w:rsidP="005B5756">
            <w:pPr>
              <w:pStyle w:val="Tabletext"/>
              <w:ind w:right="57"/>
              <w:jc w:val="right"/>
              <w:rPr>
                <w:szCs w:val="16"/>
              </w:rPr>
            </w:pPr>
            <w:r w:rsidRPr="001162CE">
              <w:rPr>
                <w:szCs w:val="16"/>
              </w:rPr>
              <w:t>-0.062</w:t>
            </w:r>
          </w:p>
        </w:tc>
        <w:tc>
          <w:tcPr>
            <w:tcW w:w="728" w:type="dxa"/>
          </w:tcPr>
          <w:p w:rsidR="00F35B8A" w:rsidRPr="006B607D" w:rsidRDefault="00F35B8A" w:rsidP="005B5756">
            <w:pPr>
              <w:pStyle w:val="Tabletext"/>
              <w:ind w:right="57"/>
              <w:jc w:val="right"/>
              <w:rPr>
                <w:szCs w:val="16"/>
              </w:rPr>
            </w:pPr>
            <w:r w:rsidRPr="001162CE">
              <w:rPr>
                <w:szCs w:val="16"/>
              </w:rPr>
              <w:t>0.265</w:t>
            </w:r>
          </w:p>
        </w:tc>
        <w:tc>
          <w:tcPr>
            <w:tcW w:w="729" w:type="dxa"/>
          </w:tcPr>
          <w:p w:rsidR="00F35B8A" w:rsidRPr="006B607D" w:rsidRDefault="00F35B8A" w:rsidP="005B5756">
            <w:pPr>
              <w:pStyle w:val="Tabletext"/>
              <w:ind w:right="57"/>
              <w:jc w:val="right"/>
              <w:rPr>
                <w:szCs w:val="16"/>
              </w:rPr>
            </w:pPr>
            <w:r w:rsidRPr="001162CE">
              <w:rPr>
                <w:szCs w:val="16"/>
              </w:rPr>
              <w:t>0.085</w:t>
            </w:r>
          </w:p>
        </w:tc>
        <w:tc>
          <w:tcPr>
            <w:tcW w:w="730" w:type="dxa"/>
          </w:tcPr>
          <w:p w:rsidR="00F35B8A" w:rsidRPr="006B607D" w:rsidRDefault="00F35B8A" w:rsidP="005B5756">
            <w:pPr>
              <w:pStyle w:val="Tabletext"/>
              <w:ind w:right="57"/>
              <w:jc w:val="right"/>
              <w:rPr>
                <w:szCs w:val="16"/>
              </w:rPr>
            </w:pPr>
            <w:r w:rsidRPr="001162CE">
              <w:rPr>
                <w:szCs w:val="16"/>
              </w:rPr>
              <w:t>0.198</w:t>
            </w:r>
          </w:p>
        </w:tc>
        <w:tc>
          <w:tcPr>
            <w:tcW w:w="729" w:type="dxa"/>
          </w:tcPr>
          <w:p w:rsidR="00F35B8A" w:rsidRPr="006B607D" w:rsidRDefault="00F35B8A" w:rsidP="005B5756">
            <w:pPr>
              <w:pStyle w:val="Tabletext"/>
              <w:ind w:right="57"/>
              <w:jc w:val="right"/>
              <w:rPr>
                <w:szCs w:val="16"/>
              </w:rPr>
            </w:pPr>
            <w:r w:rsidRPr="001162CE">
              <w:rPr>
                <w:szCs w:val="16"/>
              </w:rPr>
              <w:t>-0.061</w:t>
            </w:r>
          </w:p>
        </w:tc>
        <w:tc>
          <w:tcPr>
            <w:tcW w:w="730" w:type="dxa"/>
          </w:tcPr>
          <w:p w:rsidR="00F35B8A" w:rsidRPr="006B607D" w:rsidRDefault="00F35B8A" w:rsidP="005B5756">
            <w:pPr>
              <w:pStyle w:val="Tabletext"/>
              <w:ind w:right="57"/>
              <w:jc w:val="right"/>
              <w:rPr>
                <w:szCs w:val="16"/>
              </w:rPr>
            </w:pPr>
            <w:r w:rsidRPr="001162CE">
              <w:rPr>
                <w:szCs w:val="16"/>
              </w:rPr>
              <w:t>0.273</w:t>
            </w:r>
          </w:p>
        </w:tc>
        <w:tc>
          <w:tcPr>
            <w:tcW w:w="729" w:type="dxa"/>
          </w:tcPr>
          <w:p w:rsidR="00F35B8A" w:rsidRPr="006B607D" w:rsidRDefault="00F35B8A" w:rsidP="005B5756">
            <w:pPr>
              <w:pStyle w:val="Tabletext"/>
              <w:ind w:right="57"/>
              <w:jc w:val="right"/>
              <w:rPr>
                <w:szCs w:val="16"/>
              </w:rPr>
            </w:pPr>
            <w:r w:rsidRPr="001162CE">
              <w:rPr>
                <w:szCs w:val="16"/>
              </w:rPr>
              <w:t>0.015</w:t>
            </w:r>
          </w:p>
        </w:tc>
        <w:tc>
          <w:tcPr>
            <w:tcW w:w="729" w:type="dxa"/>
          </w:tcPr>
          <w:p w:rsidR="00F35B8A" w:rsidRPr="006B607D" w:rsidRDefault="00F35B8A" w:rsidP="005B5756">
            <w:pPr>
              <w:pStyle w:val="Tabletext"/>
              <w:ind w:right="57"/>
              <w:jc w:val="right"/>
              <w:rPr>
                <w:szCs w:val="16"/>
              </w:rPr>
            </w:pPr>
            <w:r w:rsidRPr="001162CE">
              <w:rPr>
                <w:szCs w:val="16"/>
              </w:rPr>
              <w:t>0.801</w:t>
            </w:r>
          </w:p>
        </w:tc>
        <w:tc>
          <w:tcPr>
            <w:tcW w:w="730" w:type="dxa"/>
          </w:tcPr>
          <w:p w:rsidR="00F35B8A" w:rsidRPr="006B607D" w:rsidRDefault="00F35B8A" w:rsidP="005B5756">
            <w:pPr>
              <w:pStyle w:val="Tabletext"/>
              <w:ind w:right="57"/>
              <w:jc w:val="right"/>
              <w:rPr>
                <w:szCs w:val="16"/>
              </w:rPr>
            </w:pPr>
            <w:r w:rsidRPr="001162CE">
              <w:rPr>
                <w:szCs w:val="16"/>
              </w:rPr>
              <w:t>-0.108</w:t>
            </w:r>
          </w:p>
        </w:tc>
        <w:tc>
          <w:tcPr>
            <w:tcW w:w="729" w:type="dxa"/>
          </w:tcPr>
          <w:p w:rsidR="00F35B8A" w:rsidRPr="006B607D" w:rsidRDefault="00F35B8A" w:rsidP="005B5756">
            <w:pPr>
              <w:pStyle w:val="Tabletext"/>
              <w:ind w:right="57"/>
              <w:jc w:val="right"/>
              <w:rPr>
                <w:szCs w:val="16"/>
              </w:rPr>
            </w:pPr>
            <w:r w:rsidRPr="001162CE">
              <w:rPr>
                <w:szCs w:val="16"/>
              </w:rPr>
              <w:t>0.010</w:t>
            </w:r>
          </w:p>
        </w:tc>
        <w:tc>
          <w:tcPr>
            <w:tcW w:w="729" w:type="dxa"/>
          </w:tcPr>
          <w:p w:rsidR="00F35B8A" w:rsidRPr="006B607D" w:rsidRDefault="00F35B8A" w:rsidP="005B5756">
            <w:pPr>
              <w:pStyle w:val="Tabletext"/>
              <w:ind w:right="57"/>
              <w:jc w:val="right"/>
              <w:rPr>
                <w:szCs w:val="16"/>
              </w:rPr>
            </w:pPr>
            <w:r w:rsidRPr="001162CE">
              <w:rPr>
                <w:szCs w:val="16"/>
              </w:rPr>
              <w:t>-0.037</w:t>
            </w:r>
          </w:p>
        </w:tc>
        <w:tc>
          <w:tcPr>
            <w:tcW w:w="730" w:type="dxa"/>
          </w:tcPr>
          <w:p w:rsidR="00F35B8A" w:rsidRPr="006B607D" w:rsidRDefault="00F35B8A" w:rsidP="005B5756">
            <w:pPr>
              <w:pStyle w:val="Tabletext"/>
              <w:ind w:right="57"/>
              <w:jc w:val="right"/>
              <w:rPr>
                <w:szCs w:val="16"/>
              </w:rPr>
            </w:pPr>
            <w:r w:rsidRPr="001162CE">
              <w:rPr>
                <w:szCs w:val="16"/>
              </w:rPr>
              <w:t>0.223</w:t>
            </w:r>
          </w:p>
        </w:tc>
        <w:tc>
          <w:tcPr>
            <w:tcW w:w="729" w:type="dxa"/>
          </w:tcPr>
          <w:p w:rsidR="00F35B8A" w:rsidRPr="006B607D" w:rsidRDefault="00F35B8A" w:rsidP="005B5756">
            <w:pPr>
              <w:pStyle w:val="Tabletext"/>
              <w:ind w:right="57"/>
              <w:jc w:val="right"/>
              <w:rPr>
                <w:szCs w:val="16"/>
              </w:rPr>
            </w:pPr>
            <w:r w:rsidRPr="001162CE">
              <w:rPr>
                <w:szCs w:val="16"/>
              </w:rPr>
              <w:t>0.099</w:t>
            </w:r>
          </w:p>
        </w:tc>
        <w:tc>
          <w:tcPr>
            <w:tcW w:w="730" w:type="dxa"/>
          </w:tcPr>
          <w:p w:rsidR="00F35B8A" w:rsidRPr="006B607D" w:rsidRDefault="00F35B8A" w:rsidP="005B5756">
            <w:pPr>
              <w:pStyle w:val="Tabletext"/>
              <w:ind w:right="57"/>
              <w:jc w:val="right"/>
              <w:rPr>
                <w:szCs w:val="16"/>
              </w:rPr>
            </w:pPr>
            <w:r w:rsidRPr="001162CE">
              <w:rPr>
                <w:szCs w:val="16"/>
              </w:rPr>
              <w:t>0.004</w:t>
            </w:r>
          </w:p>
        </w:tc>
      </w:tr>
      <w:tr w:rsidR="00F35B8A" w:rsidRPr="006B607D" w:rsidTr="005B5756">
        <w:tc>
          <w:tcPr>
            <w:tcW w:w="14005" w:type="dxa"/>
            <w:gridSpan w:val="17"/>
            <w:tcBorders>
              <w:bottom w:val="single" w:sz="4" w:space="0" w:color="auto"/>
            </w:tcBorders>
          </w:tcPr>
          <w:p w:rsidR="00F35B8A" w:rsidRPr="006B607D" w:rsidRDefault="00F35B8A" w:rsidP="006F35AA">
            <w:pPr>
              <w:pStyle w:val="Tabletext"/>
              <w:rPr>
                <w:sz w:val="6"/>
                <w:szCs w:val="6"/>
              </w:rPr>
            </w:pPr>
          </w:p>
        </w:tc>
      </w:tr>
      <w:tr w:rsidR="00F35B8A" w:rsidRPr="006B607D" w:rsidTr="005B5756">
        <w:tc>
          <w:tcPr>
            <w:tcW w:w="2339" w:type="dxa"/>
            <w:tcBorders>
              <w:top w:val="single" w:sz="4" w:space="0" w:color="auto"/>
            </w:tcBorders>
          </w:tcPr>
          <w:p w:rsidR="00F35B8A" w:rsidRPr="006B607D" w:rsidRDefault="00F35B8A" w:rsidP="006F35AA">
            <w:pPr>
              <w:pStyle w:val="Tabletext"/>
              <w:rPr>
                <w:szCs w:val="16"/>
              </w:rPr>
            </w:pPr>
            <w:r w:rsidRPr="00E957AC">
              <w:rPr>
                <w:szCs w:val="16"/>
              </w:rPr>
              <w:t>Observed P</w:t>
            </w:r>
          </w:p>
        </w:tc>
        <w:tc>
          <w:tcPr>
            <w:tcW w:w="1456" w:type="dxa"/>
            <w:gridSpan w:val="2"/>
            <w:tcBorders>
              <w:top w:val="single" w:sz="4" w:space="0" w:color="auto"/>
            </w:tcBorders>
          </w:tcPr>
          <w:p w:rsidR="00F35B8A" w:rsidRPr="006B607D" w:rsidRDefault="00F35B8A" w:rsidP="005B5756">
            <w:pPr>
              <w:pStyle w:val="Tabletext"/>
              <w:ind w:right="454"/>
              <w:jc w:val="right"/>
              <w:rPr>
                <w:szCs w:val="16"/>
              </w:rPr>
            </w:pPr>
            <w:r w:rsidRPr="00E957AC">
              <w:rPr>
                <w:szCs w:val="16"/>
              </w:rPr>
              <w:t>0.553</w:t>
            </w:r>
          </w:p>
        </w:tc>
        <w:tc>
          <w:tcPr>
            <w:tcW w:w="1457" w:type="dxa"/>
            <w:gridSpan w:val="2"/>
            <w:tcBorders>
              <w:top w:val="single" w:sz="4" w:space="0" w:color="auto"/>
            </w:tcBorders>
          </w:tcPr>
          <w:p w:rsidR="00F35B8A" w:rsidRPr="006B607D" w:rsidRDefault="00F35B8A" w:rsidP="005B5756">
            <w:pPr>
              <w:pStyle w:val="Tabletext"/>
              <w:ind w:right="454"/>
              <w:jc w:val="right"/>
              <w:rPr>
                <w:szCs w:val="16"/>
              </w:rPr>
            </w:pPr>
            <w:r w:rsidRPr="001162CE">
              <w:rPr>
                <w:szCs w:val="16"/>
              </w:rPr>
              <w:t>0.265</w:t>
            </w:r>
          </w:p>
        </w:tc>
        <w:tc>
          <w:tcPr>
            <w:tcW w:w="1459" w:type="dxa"/>
            <w:gridSpan w:val="2"/>
            <w:tcBorders>
              <w:top w:val="single" w:sz="4" w:space="0" w:color="auto"/>
            </w:tcBorders>
          </w:tcPr>
          <w:p w:rsidR="00F35B8A" w:rsidRPr="006B607D" w:rsidRDefault="00F35B8A" w:rsidP="005B5756">
            <w:pPr>
              <w:pStyle w:val="Tabletext"/>
              <w:ind w:right="454"/>
              <w:jc w:val="right"/>
              <w:rPr>
                <w:szCs w:val="16"/>
              </w:rPr>
            </w:pPr>
            <w:r w:rsidRPr="001162CE">
              <w:rPr>
                <w:szCs w:val="16"/>
              </w:rPr>
              <w:t>0.400</w:t>
            </w:r>
          </w:p>
        </w:tc>
        <w:tc>
          <w:tcPr>
            <w:tcW w:w="1459" w:type="dxa"/>
            <w:gridSpan w:val="2"/>
            <w:tcBorders>
              <w:top w:val="single" w:sz="4" w:space="0" w:color="auto"/>
            </w:tcBorders>
          </w:tcPr>
          <w:p w:rsidR="00F35B8A" w:rsidRPr="006B607D" w:rsidRDefault="00F35B8A" w:rsidP="005B5756">
            <w:pPr>
              <w:pStyle w:val="Tabletext"/>
              <w:ind w:right="454"/>
              <w:jc w:val="right"/>
              <w:rPr>
                <w:szCs w:val="16"/>
              </w:rPr>
            </w:pPr>
            <w:r w:rsidRPr="001162CE">
              <w:rPr>
                <w:szCs w:val="16"/>
              </w:rPr>
              <w:t>0.258</w:t>
            </w:r>
          </w:p>
        </w:tc>
        <w:tc>
          <w:tcPr>
            <w:tcW w:w="1458" w:type="dxa"/>
            <w:gridSpan w:val="2"/>
            <w:tcBorders>
              <w:top w:val="single" w:sz="4" w:space="0" w:color="auto"/>
            </w:tcBorders>
          </w:tcPr>
          <w:p w:rsidR="00F35B8A" w:rsidRPr="006B607D" w:rsidRDefault="00F35B8A" w:rsidP="005B5756">
            <w:pPr>
              <w:pStyle w:val="Tabletext"/>
              <w:ind w:right="454"/>
              <w:jc w:val="right"/>
              <w:rPr>
                <w:szCs w:val="16"/>
              </w:rPr>
            </w:pPr>
            <w:r w:rsidRPr="001162CE">
              <w:rPr>
                <w:szCs w:val="16"/>
              </w:rPr>
              <w:t>0.268</w:t>
            </w:r>
          </w:p>
        </w:tc>
        <w:tc>
          <w:tcPr>
            <w:tcW w:w="1459" w:type="dxa"/>
            <w:gridSpan w:val="2"/>
            <w:tcBorders>
              <w:top w:val="single" w:sz="4" w:space="0" w:color="auto"/>
            </w:tcBorders>
          </w:tcPr>
          <w:p w:rsidR="00F35B8A" w:rsidRPr="006B607D" w:rsidRDefault="00F35B8A" w:rsidP="005B5756">
            <w:pPr>
              <w:pStyle w:val="Tabletext"/>
              <w:ind w:right="454"/>
              <w:jc w:val="right"/>
              <w:rPr>
                <w:szCs w:val="16"/>
              </w:rPr>
            </w:pPr>
            <w:r w:rsidRPr="001162CE">
              <w:rPr>
                <w:szCs w:val="16"/>
              </w:rPr>
              <w:t>0.138</w:t>
            </w:r>
          </w:p>
        </w:tc>
        <w:tc>
          <w:tcPr>
            <w:tcW w:w="1459" w:type="dxa"/>
            <w:gridSpan w:val="2"/>
            <w:tcBorders>
              <w:top w:val="single" w:sz="4" w:space="0" w:color="auto"/>
            </w:tcBorders>
          </w:tcPr>
          <w:p w:rsidR="00F35B8A" w:rsidRPr="006B607D" w:rsidRDefault="00F35B8A" w:rsidP="005B5756">
            <w:pPr>
              <w:pStyle w:val="Tabletext"/>
              <w:ind w:right="454"/>
              <w:jc w:val="right"/>
              <w:rPr>
                <w:szCs w:val="16"/>
              </w:rPr>
            </w:pPr>
            <w:r w:rsidRPr="001162CE">
              <w:rPr>
                <w:szCs w:val="16"/>
              </w:rPr>
              <w:t>0.086</w:t>
            </w:r>
          </w:p>
        </w:tc>
        <w:tc>
          <w:tcPr>
            <w:tcW w:w="1459" w:type="dxa"/>
            <w:gridSpan w:val="2"/>
            <w:tcBorders>
              <w:top w:val="single" w:sz="4" w:space="0" w:color="auto"/>
            </w:tcBorders>
          </w:tcPr>
          <w:p w:rsidR="00F35B8A" w:rsidRPr="006B607D" w:rsidRDefault="00F35B8A" w:rsidP="005B5756">
            <w:pPr>
              <w:pStyle w:val="Tabletext"/>
              <w:ind w:right="454"/>
              <w:jc w:val="right"/>
              <w:rPr>
                <w:szCs w:val="16"/>
              </w:rPr>
            </w:pPr>
            <w:r w:rsidRPr="001162CE">
              <w:rPr>
                <w:szCs w:val="16"/>
              </w:rPr>
              <w:t>0.086</w:t>
            </w:r>
          </w:p>
        </w:tc>
      </w:tr>
      <w:tr w:rsidR="00F35B8A" w:rsidRPr="006B607D" w:rsidTr="005B5756">
        <w:tc>
          <w:tcPr>
            <w:tcW w:w="2339" w:type="dxa"/>
          </w:tcPr>
          <w:p w:rsidR="00F35B8A" w:rsidRPr="006B607D" w:rsidRDefault="00F35B8A" w:rsidP="006F35AA">
            <w:pPr>
              <w:pStyle w:val="Tabletext"/>
              <w:rPr>
                <w:szCs w:val="16"/>
              </w:rPr>
            </w:pPr>
            <w:r w:rsidRPr="00E957AC">
              <w:rPr>
                <w:szCs w:val="16"/>
              </w:rPr>
              <w:t>Predicted P</w:t>
            </w:r>
          </w:p>
        </w:tc>
        <w:tc>
          <w:tcPr>
            <w:tcW w:w="1456" w:type="dxa"/>
            <w:gridSpan w:val="2"/>
          </w:tcPr>
          <w:p w:rsidR="00F35B8A" w:rsidRPr="006B607D" w:rsidRDefault="00F35B8A" w:rsidP="005B5756">
            <w:pPr>
              <w:pStyle w:val="Tabletext"/>
              <w:ind w:right="454"/>
              <w:jc w:val="right"/>
              <w:rPr>
                <w:szCs w:val="16"/>
              </w:rPr>
            </w:pPr>
            <w:r w:rsidRPr="00E957AC">
              <w:rPr>
                <w:szCs w:val="16"/>
              </w:rPr>
              <w:t>0.556</w:t>
            </w:r>
          </w:p>
        </w:tc>
        <w:tc>
          <w:tcPr>
            <w:tcW w:w="1457" w:type="dxa"/>
            <w:gridSpan w:val="2"/>
          </w:tcPr>
          <w:p w:rsidR="00F35B8A" w:rsidRPr="006B607D" w:rsidRDefault="00F35B8A" w:rsidP="005B5756">
            <w:pPr>
              <w:pStyle w:val="Tabletext"/>
              <w:ind w:right="454"/>
              <w:jc w:val="right"/>
              <w:rPr>
                <w:szCs w:val="16"/>
              </w:rPr>
            </w:pPr>
            <w:r w:rsidRPr="001162CE">
              <w:rPr>
                <w:szCs w:val="16"/>
              </w:rPr>
              <w:t>0.250</w:t>
            </w:r>
          </w:p>
        </w:tc>
        <w:tc>
          <w:tcPr>
            <w:tcW w:w="1459" w:type="dxa"/>
            <w:gridSpan w:val="2"/>
          </w:tcPr>
          <w:p w:rsidR="00F35B8A" w:rsidRPr="006B607D" w:rsidRDefault="00F35B8A" w:rsidP="005B5756">
            <w:pPr>
              <w:pStyle w:val="Tabletext"/>
              <w:ind w:right="454"/>
              <w:jc w:val="right"/>
              <w:rPr>
                <w:szCs w:val="16"/>
              </w:rPr>
            </w:pPr>
            <w:r w:rsidRPr="001162CE">
              <w:rPr>
                <w:szCs w:val="16"/>
              </w:rPr>
              <w:t>0.384</w:t>
            </w:r>
          </w:p>
        </w:tc>
        <w:tc>
          <w:tcPr>
            <w:tcW w:w="1459" w:type="dxa"/>
            <w:gridSpan w:val="2"/>
          </w:tcPr>
          <w:p w:rsidR="00F35B8A" w:rsidRPr="006B607D" w:rsidRDefault="00F35B8A" w:rsidP="005B5756">
            <w:pPr>
              <w:pStyle w:val="Tabletext"/>
              <w:ind w:right="454"/>
              <w:jc w:val="right"/>
              <w:rPr>
                <w:szCs w:val="16"/>
              </w:rPr>
            </w:pPr>
            <w:r w:rsidRPr="001162CE">
              <w:rPr>
                <w:szCs w:val="16"/>
              </w:rPr>
              <w:t>0.243</w:t>
            </w:r>
          </w:p>
        </w:tc>
        <w:tc>
          <w:tcPr>
            <w:tcW w:w="1458" w:type="dxa"/>
            <w:gridSpan w:val="2"/>
          </w:tcPr>
          <w:p w:rsidR="00F35B8A" w:rsidRPr="006B607D" w:rsidRDefault="00F35B8A" w:rsidP="005B5756">
            <w:pPr>
              <w:pStyle w:val="Tabletext"/>
              <w:ind w:right="454"/>
              <w:jc w:val="right"/>
              <w:rPr>
                <w:szCs w:val="16"/>
              </w:rPr>
            </w:pPr>
            <w:r w:rsidRPr="001162CE">
              <w:rPr>
                <w:szCs w:val="16"/>
              </w:rPr>
              <w:t>0.252</w:t>
            </w:r>
          </w:p>
        </w:tc>
        <w:tc>
          <w:tcPr>
            <w:tcW w:w="1459" w:type="dxa"/>
            <w:gridSpan w:val="2"/>
          </w:tcPr>
          <w:p w:rsidR="00F35B8A" w:rsidRPr="006B607D" w:rsidRDefault="00F35B8A" w:rsidP="005B5756">
            <w:pPr>
              <w:pStyle w:val="Tabletext"/>
              <w:ind w:right="454"/>
              <w:jc w:val="right"/>
              <w:rPr>
                <w:szCs w:val="16"/>
              </w:rPr>
            </w:pPr>
            <w:r w:rsidRPr="001162CE">
              <w:rPr>
                <w:szCs w:val="16"/>
              </w:rPr>
              <w:t>0.123</w:t>
            </w:r>
          </w:p>
        </w:tc>
        <w:tc>
          <w:tcPr>
            <w:tcW w:w="1459" w:type="dxa"/>
            <w:gridSpan w:val="2"/>
          </w:tcPr>
          <w:p w:rsidR="00F35B8A" w:rsidRPr="006B607D" w:rsidRDefault="00F35B8A" w:rsidP="005B5756">
            <w:pPr>
              <w:pStyle w:val="Tabletext"/>
              <w:ind w:right="454"/>
              <w:jc w:val="right"/>
              <w:rPr>
                <w:szCs w:val="16"/>
              </w:rPr>
            </w:pPr>
            <w:r w:rsidRPr="001162CE">
              <w:rPr>
                <w:szCs w:val="16"/>
              </w:rPr>
              <w:t>0.064</w:t>
            </w:r>
          </w:p>
        </w:tc>
        <w:tc>
          <w:tcPr>
            <w:tcW w:w="1459" w:type="dxa"/>
            <w:gridSpan w:val="2"/>
          </w:tcPr>
          <w:p w:rsidR="00F35B8A" w:rsidRPr="006B607D" w:rsidRDefault="00F35B8A" w:rsidP="005B5756">
            <w:pPr>
              <w:pStyle w:val="Tabletext"/>
              <w:ind w:right="454"/>
              <w:jc w:val="right"/>
              <w:rPr>
                <w:szCs w:val="16"/>
              </w:rPr>
            </w:pPr>
            <w:r w:rsidRPr="001162CE">
              <w:rPr>
                <w:szCs w:val="16"/>
              </w:rPr>
              <w:t>0.069</w:t>
            </w:r>
          </w:p>
        </w:tc>
      </w:tr>
      <w:tr w:rsidR="00F35B8A" w:rsidRPr="006B607D" w:rsidTr="005B5756">
        <w:tc>
          <w:tcPr>
            <w:tcW w:w="2339" w:type="dxa"/>
          </w:tcPr>
          <w:p w:rsidR="00F35B8A" w:rsidRPr="006B607D" w:rsidRDefault="00F35B8A" w:rsidP="006F35AA">
            <w:pPr>
              <w:pStyle w:val="Tabletext"/>
              <w:rPr>
                <w:szCs w:val="16"/>
              </w:rPr>
            </w:pPr>
            <w:r>
              <w:rPr>
                <w:szCs w:val="16"/>
              </w:rPr>
              <w:t>Sample size</w:t>
            </w:r>
          </w:p>
        </w:tc>
        <w:tc>
          <w:tcPr>
            <w:tcW w:w="1456" w:type="dxa"/>
            <w:gridSpan w:val="2"/>
          </w:tcPr>
          <w:p w:rsidR="00F35B8A" w:rsidRPr="006B607D" w:rsidRDefault="00F35B8A" w:rsidP="005B5756">
            <w:pPr>
              <w:pStyle w:val="Tabletext"/>
              <w:ind w:right="454"/>
              <w:jc w:val="right"/>
              <w:rPr>
                <w:szCs w:val="16"/>
              </w:rPr>
            </w:pPr>
            <w:r w:rsidRPr="00E957AC">
              <w:rPr>
                <w:szCs w:val="16"/>
              </w:rPr>
              <w:t>407</w:t>
            </w:r>
          </w:p>
        </w:tc>
        <w:tc>
          <w:tcPr>
            <w:tcW w:w="1457" w:type="dxa"/>
            <w:gridSpan w:val="2"/>
          </w:tcPr>
          <w:p w:rsidR="00F35B8A" w:rsidRPr="006B607D" w:rsidRDefault="00F35B8A" w:rsidP="005B5756">
            <w:pPr>
              <w:pStyle w:val="Tabletext"/>
              <w:ind w:right="454"/>
              <w:jc w:val="right"/>
              <w:rPr>
                <w:szCs w:val="16"/>
              </w:rPr>
            </w:pPr>
            <w:r w:rsidRPr="001162CE">
              <w:rPr>
                <w:szCs w:val="16"/>
              </w:rPr>
              <w:t>407</w:t>
            </w:r>
          </w:p>
        </w:tc>
        <w:tc>
          <w:tcPr>
            <w:tcW w:w="1459" w:type="dxa"/>
            <w:gridSpan w:val="2"/>
          </w:tcPr>
          <w:p w:rsidR="00F35B8A" w:rsidRPr="006B607D" w:rsidRDefault="00F35B8A" w:rsidP="005B5756">
            <w:pPr>
              <w:pStyle w:val="Tabletext"/>
              <w:ind w:right="454"/>
              <w:jc w:val="right"/>
              <w:rPr>
                <w:szCs w:val="16"/>
              </w:rPr>
            </w:pPr>
            <w:r w:rsidRPr="001162CE">
              <w:rPr>
                <w:szCs w:val="16"/>
              </w:rPr>
              <w:t>407</w:t>
            </w:r>
          </w:p>
        </w:tc>
        <w:tc>
          <w:tcPr>
            <w:tcW w:w="1459" w:type="dxa"/>
            <w:gridSpan w:val="2"/>
          </w:tcPr>
          <w:p w:rsidR="00F35B8A" w:rsidRPr="006B607D" w:rsidRDefault="00F35B8A" w:rsidP="005B5756">
            <w:pPr>
              <w:pStyle w:val="Tabletext"/>
              <w:ind w:right="454"/>
              <w:jc w:val="right"/>
              <w:rPr>
                <w:szCs w:val="16"/>
              </w:rPr>
            </w:pPr>
            <w:r w:rsidRPr="001162CE">
              <w:rPr>
                <w:szCs w:val="16"/>
              </w:rPr>
              <w:t>407</w:t>
            </w:r>
          </w:p>
        </w:tc>
        <w:tc>
          <w:tcPr>
            <w:tcW w:w="1458" w:type="dxa"/>
            <w:gridSpan w:val="2"/>
          </w:tcPr>
          <w:p w:rsidR="00F35B8A" w:rsidRPr="006B607D" w:rsidRDefault="00F35B8A" w:rsidP="005B5756">
            <w:pPr>
              <w:pStyle w:val="Tabletext"/>
              <w:ind w:right="454"/>
              <w:jc w:val="right"/>
              <w:rPr>
                <w:szCs w:val="16"/>
              </w:rPr>
            </w:pPr>
            <w:r w:rsidRPr="001162CE">
              <w:rPr>
                <w:szCs w:val="16"/>
              </w:rPr>
              <w:t>407</w:t>
            </w:r>
          </w:p>
        </w:tc>
        <w:tc>
          <w:tcPr>
            <w:tcW w:w="1459" w:type="dxa"/>
            <w:gridSpan w:val="2"/>
          </w:tcPr>
          <w:p w:rsidR="00F35B8A" w:rsidRPr="006B607D" w:rsidRDefault="00F35B8A" w:rsidP="005B5756">
            <w:pPr>
              <w:pStyle w:val="Tabletext"/>
              <w:ind w:right="454"/>
              <w:jc w:val="right"/>
              <w:rPr>
                <w:szCs w:val="16"/>
              </w:rPr>
            </w:pPr>
            <w:r w:rsidRPr="001162CE">
              <w:rPr>
                <w:szCs w:val="16"/>
              </w:rPr>
              <w:t>407</w:t>
            </w:r>
          </w:p>
        </w:tc>
        <w:tc>
          <w:tcPr>
            <w:tcW w:w="1459" w:type="dxa"/>
            <w:gridSpan w:val="2"/>
          </w:tcPr>
          <w:p w:rsidR="00F35B8A" w:rsidRPr="006B607D" w:rsidRDefault="00F35B8A" w:rsidP="005B5756">
            <w:pPr>
              <w:pStyle w:val="Tabletext"/>
              <w:ind w:right="454"/>
              <w:jc w:val="right"/>
              <w:rPr>
                <w:szCs w:val="16"/>
              </w:rPr>
            </w:pPr>
            <w:r w:rsidRPr="001162CE">
              <w:rPr>
                <w:szCs w:val="16"/>
              </w:rPr>
              <w:t>407</w:t>
            </w:r>
          </w:p>
        </w:tc>
        <w:tc>
          <w:tcPr>
            <w:tcW w:w="1459" w:type="dxa"/>
            <w:gridSpan w:val="2"/>
          </w:tcPr>
          <w:p w:rsidR="00F35B8A" w:rsidRPr="006B607D" w:rsidRDefault="00F35B8A" w:rsidP="005B5756">
            <w:pPr>
              <w:pStyle w:val="Tabletext"/>
              <w:ind w:right="454"/>
              <w:jc w:val="right"/>
              <w:rPr>
                <w:szCs w:val="16"/>
              </w:rPr>
            </w:pPr>
            <w:r w:rsidRPr="001162CE">
              <w:rPr>
                <w:szCs w:val="16"/>
              </w:rPr>
              <w:t>407</w:t>
            </w:r>
          </w:p>
        </w:tc>
      </w:tr>
      <w:tr w:rsidR="00F35B8A" w:rsidRPr="006B607D" w:rsidTr="005B5756">
        <w:tc>
          <w:tcPr>
            <w:tcW w:w="2339" w:type="dxa"/>
            <w:tcBorders>
              <w:bottom w:val="single" w:sz="4" w:space="0" w:color="auto"/>
            </w:tcBorders>
          </w:tcPr>
          <w:p w:rsidR="00F35B8A" w:rsidRPr="006B607D" w:rsidRDefault="00F35B8A" w:rsidP="006F35AA">
            <w:pPr>
              <w:pStyle w:val="Tabletext"/>
              <w:rPr>
                <w:szCs w:val="16"/>
              </w:rPr>
            </w:pPr>
            <w:r w:rsidRPr="00E957AC">
              <w:rPr>
                <w:szCs w:val="16"/>
              </w:rPr>
              <w:t>Pseudo R2</w:t>
            </w:r>
          </w:p>
        </w:tc>
        <w:tc>
          <w:tcPr>
            <w:tcW w:w="1456" w:type="dxa"/>
            <w:gridSpan w:val="2"/>
            <w:tcBorders>
              <w:bottom w:val="single" w:sz="4" w:space="0" w:color="auto"/>
            </w:tcBorders>
          </w:tcPr>
          <w:p w:rsidR="00F35B8A" w:rsidRPr="006B607D" w:rsidRDefault="00F35B8A" w:rsidP="005B5756">
            <w:pPr>
              <w:pStyle w:val="Tabletext"/>
              <w:ind w:right="454"/>
              <w:jc w:val="right"/>
              <w:rPr>
                <w:szCs w:val="16"/>
              </w:rPr>
            </w:pPr>
            <w:r w:rsidRPr="00E957AC">
              <w:rPr>
                <w:szCs w:val="16"/>
              </w:rPr>
              <w:t>0.047</w:t>
            </w:r>
          </w:p>
        </w:tc>
        <w:tc>
          <w:tcPr>
            <w:tcW w:w="1457" w:type="dxa"/>
            <w:gridSpan w:val="2"/>
            <w:tcBorders>
              <w:bottom w:val="single" w:sz="4" w:space="0" w:color="auto"/>
            </w:tcBorders>
          </w:tcPr>
          <w:p w:rsidR="00F35B8A" w:rsidRPr="006B607D" w:rsidRDefault="00F35B8A" w:rsidP="005B5756">
            <w:pPr>
              <w:pStyle w:val="Tabletext"/>
              <w:ind w:right="454"/>
              <w:jc w:val="right"/>
              <w:rPr>
                <w:szCs w:val="16"/>
              </w:rPr>
            </w:pPr>
            <w:r w:rsidRPr="001162CE">
              <w:rPr>
                <w:szCs w:val="16"/>
              </w:rPr>
              <w:t>0.072</w:t>
            </w:r>
          </w:p>
        </w:tc>
        <w:tc>
          <w:tcPr>
            <w:tcW w:w="1459" w:type="dxa"/>
            <w:gridSpan w:val="2"/>
            <w:tcBorders>
              <w:bottom w:val="single" w:sz="4" w:space="0" w:color="auto"/>
            </w:tcBorders>
          </w:tcPr>
          <w:p w:rsidR="00F35B8A" w:rsidRPr="006B607D" w:rsidRDefault="00F35B8A" w:rsidP="005B5756">
            <w:pPr>
              <w:pStyle w:val="Tabletext"/>
              <w:ind w:right="454"/>
              <w:jc w:val="right"/>
              <w:rPr>
                <w:szCs w:val="16"/>
              </w:rPr>
            </w:pPr>
            <w:r w:rsidRPr="001162CE">
              <w:rPr>
                <w:szCs w:val="16"/>
              </w:rPr>
              <w:t>0.093</w:t>
            </w:r>
          </w:p>
        </w:tc>
        <w:tc>
          <w:tcPr>
            <w:tcW w:w="1459" w:type="dxa"/>
            <w:gridSpan w:val="2"/>
            <w:tcBorders>
              <w:bottom w:val="single" w:sz="4" w:space="0" w:color="auto"/>
            </w:tcBorders>
          </w:tcPr>
          <w:p w:rsidR="00F35B8A" w:rsidRPr="006B607D" w:rsidRDefault="00F35B8A" w:rsidP="005B5756">
            <w:pPr>
              <w:pStyle w:val="Tabletext"/>
              <w:ind w:right="454"/>
              <w:jc w:val="right"/>
              <w:rPr>
                <w:szCs w:val="16"/>
              </w:rPr>
            </w:pPr>
            <w:r w:rsidRPr="001162CE">
              <w:rPr>
                <w:szCs w:val="16"/>
              </w:rPr>
              <w:t>0.081</w:t>
            </w:r>
          </w:p>
        </w:tc>
        <w:tc>
          <w:tcPr>
            <w:tcW w:w="1458" w:type="dxa"/>
            <w:gridSpan w:val="2"/>
            <w:tcBorders>
              <w:bottom w:val="single" w:sz="4" w:space="0" w:color="auto"/>
            </w:tcBorders>
          </w:tcPr>
          <w:p w:rsidR="00F35B8A" w:rsidRPr="006B607D" w:rsidRDefault="00F35B8A" w:rsidP="005B5756">
            <w:pPr>
              <w:pStyle w:val="Tabletext"/>
              <w:ind w:right="454"/>
              <w:jc w:val="right"/>
              <w:rPr>
                <w:szCs w:val="16"/>
              </w:rPr>
            </w:pPr>
            <w:r w:rsidRPr="001162CE">
              <w:rPr>
                <w:szCs w:val="16"/>
              </w:rPr>
              <w:t>0.070</w:t>
            </w:r>
          </w:p>
        </w:tc>
        <w:tc>
          <w:tcPr>
            <w:tcW w:w="1459" w:type="dxa"/>
            <w:gridSpan w:val="2"/>
            <w:tcBorders>
              <w:bottom w:val="single" w:sz="4" w:space="0" w:color="auto"/>
            </w:tcBorders>
          </w:tcPr>
          <w:p w:rsidR="00F35B8A" w:rsidRPr="006B607D" w:rsidRDefault="00F35B8A" w:rsidP="005B5756">
            <w:pPr>
              <w:pStyle w:val="Tabletext"/>
              <w:ind w:right="454"/>
              <w:jc w:val="right"/>
              <w:rPr>
                <w:szCs w:val="16"/>
              </w:rPr>
            </w:pPr>
            <w:r w:rsidRPr="001162CE">
              <w:rPr>
                <w:szCs w:val="16"/>
              </w:rPr>
              <w:t>0.071</w:t>
            </w:r>
          </w:p>
        </w:tc>
        <w:tc>
          <w:tcPr>
            <w:tcW w:w="1459" w:type="dxa"/>
            <w:gridSpan w:val="2"/>
            <w:tcBorders>
              <w:bottom w:val="single" w:sz="4" w:space="0" w:color="auto"/>
            </w:tcBorders>
          </w:tcPr>
          <w:p w:rsidR="00F35B8A" w:rsidRPr="006B607D" w:rsidRDefault="00F35B8A" w:rsidP="005B5756">
            <w:pPr>
              <w:pStyle w:val="Tabletext"/>
              <w:ind w:right="454"/>
              <w:jc w:val="right"/>
              <w:rPr>
                <w:szCs w:val="16"/>
              </w:rPr>
            </w:pPr>
            <w:r w:rsidRPr="001162CE">
              <w:rPr>
                <w:szCs w:val="16"/>
              </w:rPr>
              <w:t>0.127</w:t>
            </w:r>
          </w:p>
        </w:tc>
        <w:tc>
          <w:tcPr>
            <w:tcW w:w="1459" w:type="dxa"/>
            <w:gridSpan w:val="2"/>
            <w:tcBorders>
              <w:bottom w:val="single" w:sz="4" w:space="0" w:color="auto"/>
            </w:tcBorders>
          </w:tcPr>
          <w:p w:rsidR="00F35B8A" w:rsidRPr="006B607D" w:rsidRDefault="00F35B8A" w:rsidP="005B5756">
            <w:pPr>
              <w:pStyle w:val="Tabletext"/>
              <w:ind w:right="454"/>
              <w:jc w:val="right"/>
              <w:rPr>
                <w:szCs w:val="16"/>
              </w:rPr>
            </w:pPr>
            <w:r w:rsidRPr="001162CE">
              <w:rPr>
                <w:szCs w:val="16"/>
              </w:rPr>
              <w:t>0.078</w:t>
            </w:r>
          </w:p>
        </w:tc>
      </w:tr>
    </w:tbl>
    <w:p w:rsidR="00F35B8A" w:rsidRDefault="00F35B8A" w:rsidP="00F35B8A">
      <w:pPr>
        <w:pStyle w:val="Text"/>
        <w:jc w:val="center"/>
        <w:sectPr w:rsidR="00F35B8A" w:rsidSect="00315553">
          <w:footerReference w:type="even" r:id="rId27"/>
          <w:footerReference w:type="default" r:id="rId28"/>
          <w:pgSz w:w="16838" w:h="11899" w:orient="landscape" w:code="9"/>
          <w:pgMar w:top="1134" w:right="1418" w:bottom="567" w:left="1418" w:header="720" w:footer="720" w:gutter="0"/>
          <w:cols w:space="720"/>
          <w:docGrid w:linePitch="326"/>
        </w:sectPr>
      </w:pPr>
    </w:p>
    <w:p w:rsidR="00F35B8A" w:rsidRDefault="00F35B8A" w:rsidP="00F35B8A">
      <w:pPr>
        <w:pStyle w:val="Text"/>
      </w:pPr>
      <w:r>
        <w:lastRenderedPageBreak/>
        <w:t>Recall from table 17 that resorting to longer working hours is the most frequent response of firms facing skill shortages. When firms have long-term demand fluctuations and when recruitment is too slow, they call on their current workers to help out through overtime. Outsourcing work is used to obtain specialist knowledge, to obtain cheaper labour, to smooth product-demand fluctuations and where recruitment is too slow.</w:t>
      </w:r>
      <w:r>
        <w:rPr>
          <w:rStyle w:val="FootnoteReference"/>
        </w:rPr>
        <w:footnoteReference w:id="18"/>
      </w:r>
      <w:r>
        <w:t xml:space="preserve"> Internal training is used when specialist knowledge is needed and not available (hence the skill shortage). We note that when high wages are the cause of a skill shortage, the firm is less likely to respond by offering internal training. In a high-wage market, the firm will want workers to pay for their training, as they are afraid that trainees will otherwise be poached and leave the firm with no return from its training outlay. The estimations also indicate that, when firms face a lack of availability of adequate training, they respond by providing internal and on-the-job training. Firms appear to be most likely to reduce output when they are faced with skill shortages caused by a lack of training availability, by long-term demand uncertainty, by slow recruitment, and by ‘other’ (unspecified) reasons. The fact that ‘other reasons’ as a cause category is statistically significant only for the reduced-output response suggests that the Business Longitudinal Database questionnaire has not listed all causes of skill shortages that lead to reduced output (but not causes that lead to other responses), thus forcing the firms whose experience does not fit the listed responses to select the indeterminate ‘other reasons’.</w:t>
      </w:r>
      <w:r>
        <w:rPr>
          <w:rStyle w:val="FootnoteReference"/>
        </w:rPr>
        <w:footnoteReference w:id="19"/>
      </w:r>
    </w:p>
    <w:p w:rsidR="00F35B8A" w:rsidRDefault="00F35B8A" w:rsidP="00F35B8A">
      <w:pPr>
        <w:pStyle w:val="Text"/>
      </w:pPr>
      <w:r>
        <w:t xml:space="preserve">Raising wages and improving conditions are other popular responses that seem to be triggered by a requirement for specialist knowledge. Interestingly, skill shortages caused by high market wages are associated with an </w:t>
      </w:r>
      <w:r w:rsidRPr="00216919">
        <w:rPr>
          <w:i/>
        </w:rPr>
        <w:t>increased</w:t>
      </w:r>
      <w:r>
        <w:t xml:space="preserve"> probability of raising wages or improving conditions. The implication here is that firms currently paying less than the prevailing market wage are forced into paying that wage in order to find or retain workers. Slow recruitment processes are also countered by improving wages and (or) employment conditions. Short-term contracts appear more likely to be used when firms face a lack of availability of adequate training and when recruitment is too slow. In the latter case, firms may hire on short-term arrangements until a slow recruitment process resolves with the preferred long-term employee in place.</w:t>
      </w:r>
    </w:p>
    <w:p w:rsidR="00F35B8A" w:rsidRDefault="00F35B8A" w:rsidP="00F35B8A">
      <w:pPr>
        <w:pStyle w:val="Text"/>
      </w:pPr>
      <w:r>
        <w:t>In general, after controlling for other firm characteristics, the industry sector does not appear to be an important determinant of firms’ responses to skill shortages. The main exception relates to the use of short-term contracts, for which the industry sector is significant. Short-term contracts are 8% less likely to be used by firms in the secondary sector and 11% less likely to be used by those in the tertiary sector, when compared with firms in the primary sector. The difference perhaps reflects the seasonality of production (and hence of skill shortages) in the agriculture industry.</w:t>
      </w:r>
    </w:p>
    <w:p w:rsidR="00F35B8A" w:rsidRDefault="00F35B8A" w:rsidP="00F35B8A">
      <w:pPr>
        <w:pStyle w:val="Text"/>
      </w:pPr>
      <w:r>
        <w:t>We do not discuss in further detail the results for the two remaining response categories</w:t>
      </w:r>
      <w:r w:rsidR="000B15B7">
        <w:t xml:space="preserve"> — </w:t>
      </w:r>
      <w:r>
        <w:t>‘other’ and more use of external training</w:t>
      </w:r>
      <w:r w:rsidR="000B15B7">
        <w:t xml:space="preserve"> — </w:t>
      </w:r>
      <w:r>
        <w:t>because the sample numbers are simply too small to generate statistically trustworthy estimates. Both responses have very low observed frequencies</w:t>
      </w:r>
      <w:r w:rsidR="00C31530">
        <w:t>.</w:t>
      </w:r>
      <w:r>
        <w:t xml:space="preserve"> (</w:t>
      </w:r>
      <w:r w:rsidR="00C31530">
        <w:t xml:space="preserve">Both </w:t>
      </w:r>
      <w:r>
        <w:t>were selected by 35 firms</w:t>
      </w:r>
      <w:r w:rsidR="007A68A7">
        <w:t>.</w:t>
      </w:r>
      <w:r>
        <w:t>)</w:t>
      </w:r>
    </w:p>
    <w:p w:rsidR="00F35B8A" w:rsidRDefault="00F35B8A" w:rsidP="00F35B8A">
      <w:pPr>
        <w:pStyle w:val="Heading2"/>
      </w:pPr>
      <w:bookmarkStart w:id="127" w:name="_Toc296957830"/>
      <w:bookmarkStart w:id="128" w:name="_Toc306011224"/>
      <w:bookmarkStart w:id="129" w:name="_Toc311126910"/>
      <w:r>
        <w:lastRenderedPageBreak/>
        <w:t>Complexity in the causes of and responses to skill shortages</w:t>
      </w:r>
      <w:bookmarkEnd w:id="127"/>
      <w:bookmarkEnd w:id="128"/>
      <w:bookmarkEnd w:id="129"/>
    </w:p>
    <w:p w:rsidR="00F35B8A" w:rsidRDefault="00F35B8A" w:rsidP="00F35B8A">
      <w:pPr>
        <w:pStyle w:val="Text"/>
      </w:pPr>
      <w:r>
        <w:t>The next questions we ask relate to the interplay between the complexity of causes of skill shortages and the complexity of responses to skill shortages. For many firms, there are complex and multiple causes of skill shortages, which lead to complex and multifaceted responses. It would be a very complicated exercise to model these interactions explicitly, and the limitations of the current data weigh further against such an approach. We therefore analyse the issue of skill shortage complexity in a piecemeal way, through a set of regressions each focusing on a different aspect of complexity.</w:t>
      </w:r>
    </w:p>
    <w:p w:rsidR="00F35B8A" w:rsidRDefault="00F35B8A" w:rsidP="00F35B8A">
      <w:pPr>
        <w:pStyle w:val="Text"/>
      </w:pPr>
      <w:r>
        <w:t xml:space="preserve">We first examine whether the complexity or ‘depth’ of skill shortages, as measured by the presence of multiple causes in a single firm, plays any role in their choice of particular responses. We address this question using multivariate analysis with a modification of the response estimations presented in table 18. The modification is to replace the </w:t>
      </w:r>
      <w:r w:rsidRPr="00216919">
        <w:rPr>
          <w:i/>
        </w:rPr>
        <w:t>individual</w:t>
      </w:r>
      <w:r>
        <w:t xml:space="preserve"> causes of skill shortages on the right-hand side of the regression equation with two indicator variables that reflect the complexity of causes of skill shortages. The first variable captures firms for which two simultaneous causes of skill shortages were reported. The second variable captures firms that reported three or more simultaneous causes of skill shortages. The reference category is firms that reported only one cause of skill shortages. The logic of this approach follows that used previously in the estimation of complex causes (table 16).</w:t>
      </w:r>
    </w:p>
    <w:p w:rsidR="00F35B8A" w:rsidRDefault="00F35B8A" w:rsidP="00F35B8A">
      <w:pPr>
        <w:pStyle w:val="Text"/>
      </w:pPr>
      <w:r>
        <w:t xml:space="preserve">Table 19 shows clearly that most responses are sensitive to the presence of multiple causes of skill shortages, but that response sensitivity increases on some occasions </w:t>
      </w:r>
      <w:r w:rsidR="007A68A7">
        <w:t>when</w:t>
      </w:r>
      <w:r>
        <w:t xml:space="preserve"> experiencing</w:t>
      </w:r>
      <w:r w:rsidR="007A68A7">
        <w:t xml:space="preserve"> between</w:t>
      </w:r>
      <w:r>
        <w:t xml:space="preserve"> one or two causes of skill shortages and on other occasions </w:t>
      </w:r>
      <w:r w:rsidR="007A68A7">
        <w:t xml:space="preserve">when experiencing </w:t>
      </w:r>
      <w:r>
        <w:t xml:space="preserve">between </w:t>
      </w:r>
      <w:r w:rsidRPr="00381A39">
        <w:t xml:space="preserve">one and three </w:t>
      </w:r>
      <w:r w:rsidR="00381A39" w:rsidRPr="00381A39">
        <w:t xml:space="preserve">causes of </w:t>
      </w:r>
      <w:r w:rsidRPr="00381A39">
        <w:t xml:space="preserve">skill shortages. </w:t>
      </w:r>
      <w:r>
        <w:t>Longer working hours, which is the most common response to begin with, is estimated to be 14% more likely to be used when a second cause of skill shortages is present (than when only one is present), and is a further 6.5% more likely when three or more causes are present (bringing the total to 20.5%). A similar picture is apparent for raising wages and (or) improving working conditions as a response to skill shortages. This analysis suggests that longer hours and higher wages and improved conditions can be likened to a ‘first line of defence’ for firms experiencing skill shortages. In the same vein, we find that the likelihood of using internal training increases by 6.4% in the presence of two skill shortage causes and by a further 4.1% in the presence of three (or more) causes.</w:t>
      </w:r>
      <w:r>
        <w:rPr>
          <w:rStyle w:val="FootnoteReference"/>
        </w:rPr>
        <w:footnoteReference w:id="20"/>
      </w:r>
      <w:r>
        <w:t xml:space="preserve"> The common characteristic of these responses is that they all involve using existing employees, which reduces the uncertainty and the costs associated with hiring new workers or outsourcing. In all these responses, the firm retains managerial control of the situation and</w:t>
      </w:r>
      <w:r w:rsidR="007A68A7">
        <w:t>,</w:t>
      </w:r>
      <w:r>
        <w:t xml:space="preserve"> to the degree that increased production also results in some extra profit for the firm, part of the extra profit is distributed to employees through increased pay, conditions and, in some cases, training.</w:t>
      </w:r>
    </w:p>
    <w:p w:rsidR="00F35B8A" w:rsidRDefault="00F35B8A" w:rsidP="00F35B8A">
      <w:pPr>
        <w:pStyle w:val="Text"/>
        <w:jc w:val="center"/>
      </w:pPr>
    </w:p>
    <w:p w:rsidR="00F35B8A" w:rsidRDefault="00F35B8A" w:rsidP="00F35B8A">
      <w:pPr>
        <w:pStyle w:val="Text"/>
        <w:jc w:val="center"/>
        <w:sectPr w:rsidR="00F35B8A" w:rsidSect="005B5756">
          <w:footerReference w:type="even" r:id="rId29"/>
          <w:footerReference w:type="default" r:id="rId30"/>
          <w:pgSz w:w="11899" w:h="16838" w:code="9"/>
          <w:pgMar w:top="1276" w:right="1701" w:bottom="1276" w:left="1418" w:header="720" w:footer="720" w:gutter="0"/>
          <w:cols w:space="720"/>
          <w:docGrid w:linePitch="326"/>
        </w:sectPr>
      </w:pPr>
    </w:p>
    <w:p w:rsidR="00F35B8A" w:rsidRPr="00BA765B" w:rsidRDefault="00F35B8A" w:rsidP="00F35B8A">
      <w:pPr>
        <w:pStyle w:val="tabletitle"/>
      </w:pPr>
      <w:bookmarkStart w:id="130" w:name="_Toc296962135"/>
      <w:bookmarkStart w:id="131" w:name="_Toc305165759"/>
      <w:bookmarkStart w:id="132" w:name="_Toc310954341"/>
      <w:r>
        <w:lastRenderedPageBreak/>
        <w:t>T</w:t>
      </w:r>
      <w:r w:rsidRPr="00BA765B">
        <w:t xml:space="preserve">able </w:t>
      </w:r>
      <w:r>
        <w:t>19</w:t>
      </w:r>
      <w:r>
        <w:tab/>
      </w:r>
      <w:proofErr w:type="spellStart"/>
      <w:r w:rsidRPr="00BA765B">
        <w:t>Probit</w:t>
      </w:r>
      <w:proofErr w:type="spellEnd"/>
      <w:r w:rsidRPr="00BA765B">
        <w:t xml:space="preserve"> estimations of the incidences of different responses to skill shortages (2)</w:t>
      </w:r>
      <w:bookmarkEnd w:id="130"/>
      <w:bookmarkEnd w:id="131"/>
      <w:bookmarkEnd w:id="132"/>
    </w:p>
    <w:tbl>
      <w:tblPr>
        <w:tblW w:w="14005" w:type="dxa"/>
        <w:tblInd w:w="108" w:type="dxa"/>
        <w:tblLayout w:type="fixed"/>
        <w:tblLook w:val="00A0"/>
      </w:tblPr>
      <w:tblGrid>
        <w:gridCol w:w="2337"/>
        <w:gridCol w:w="728"/>
        <w:gridCol w:w="729"/>
        <w:gridCol w:w="729"/>
        <w:gridCol w:w="729"/>
        <w:gridCol w:w="729"/>
        <w:gridCol w:w="730"/>
        <w:gridCol w:w="729"/>
        <w:gridCol w:w="730"/>
        <w:gridCol w:w="729"/>
        <w:gridCol w:w="729"/>
        <w:gridCol w:w="730"/>
        <w:gridCol w:w="729"/>
        <w:gridCol w:w="729"/>
        <w:gridCol w:w="730"/>
        <w:gridCol w:w="729"/>
        <w:gridCol w:w="730"/>
      </w:tblGrid>
      <w:tr w:rsidR="00F35B8A" w:rsidRPr="006743FA" w:rsidTr="006743FA">
        <w:tc>
          <w:tcPr>
            <w:tcW w:w="2339" w:type="dxa"/>
            <w:tcBorders>
              <w:top w:val="single" w:sz="4" w:space="0" w:color="auto"/>
            </w:tcBorders>
            <w:shd w:val="clear" w:color="auto" w:fill="auto"/>
          </w:tcPr>
          <w:p w:rsidR="00F35B8A" w:rsidRPr="006743FA" w:rsidRDefault="00F35B8A" w:rsidP="006743FA">
            <w:pPr>
              <w:pStyle w:val="Tablehead1"/>
            </w:pPr>
          </w:p>
        </w:tc>
        <w:tc>
          <w:tcPr>
            <w:tcW w:w="1458" w:type="dxa"/>
            <w:gridSpan w:val="2"/>
            <w:tcBorders>
              <w:top w:val="single" w:sz="4" w:space="0" w:color="auto"/>
            </w:tcBorders>
            <w:shd w:val="clear" w:color="auto" w:fill="auto"/>
          </w:tcPr>
          <w:p w:rsidR="00F35B8A" w:rsidRPr="006743FA" w:rsidRDefault="00F35B8A" w:rsidP="006743FA">
            <w:pPr>
              <w:pStyle w:val="Tablehead1"/>
              <w:jc w:val="center"/>
            </w:pPr>
            <w:r w:rsidRPr="006743FA">
              <w:t xml:space="preserve">Longer </w:t>
            </w:r>
            <w:r w:rsidR="006743FA">
              <w:br/>
            </w:r>
            <w:r w:rsidRPr="006743FA">
              <w:t>hours</w:t>
            </w:r>
          </w:p>
        </w:tc>
        <w:tc>
          <w:tcPr>
            <w:tcW w:w="1458" w:type="dxa"/>
            <w:gridSpan w:val="2"/>
            <w:tcBorders>
              <w:top w:val="single" w:sz="4" w:space="0" w:color="auto"/>
            </w:tcBorders>
            <w:shd w:val="clear" w:color="auto" w:fill="auto"/>
          </w:tcPr>
          <w:p w:rsidR="00F35B8A" w:rsidRPr="006743FA" w:rsidRDefault="00F35B8A" w:rsidP="006743FA">
            <w:pPr>
              <w:pStyle w:val="Tablehead1"/>
              <w:jc w:val="center"/>
            </w:pPr>
            <w:r w:rsidRPr="006743FA">
              <w:t>Outsource work</w:t>
            </w:r>
          </w:p>
        </w:tc>
        <w:tc>
          <w:tcPr>
            <w:tcW w:w="1458" w:type="dxa"/>
            <w:gridSpan w:val="2"/>
            <w:tcBorders>
              <w:top w:val="single" w:sz="4" w:space="0" w:color="auto"/>
            </w:tcBorders>
            <w:shd w:val="clear" w:color="auto" w:fill="auto"/>
          </w:tcPr>
          <w:p w:rsidR="00F35B8A" w:rsidRPr="006743FA" w:rsidRDefault="00F35B8A" w:rsidP="006743FA">
            <w:pPr>
              <w:pStyle w:val="Tablehead1"/>
              <w:jc w:val="center"/>
            </w:pPr>
            <w:r w:rsidRPr="006743FA">
              <w:t>Internal training</w:t>
            </w:r>
          </w:p>
        </w:tc>
        <w:tc>
          <w:tcPr>
            <w:tcW w:w="1459" w:type="dxa"/>
            <w:gridSpan w:val="2"/>
            <w:tcBorders>
              <w:top w:val="single" w:sz="4" w:space="0" w:color="auto"/>
            </w:tcBorders>
            <w:shd w:val="clear" w:color="auto" w:fill="auto"/>
          </w:tcPr>
          <w:p w:rsidR="00F35B8A" w:rsidRPr="006743FA" w:rsidRDefault="00F35B8A" w:rsidP="006743FA">
            <w:pPr>
              <w:pStyle w:val="Tablehead1"/>
              <w:jc w:val="center"/>
            </w:pPr>
            <w:r w:rsidRPr="006743FA">
              <w:t xml:space="preserve">Reduce </w:t>
            </w:r>
            <w:r w:rsidR="006743FA">
              <w:br/>
            </w:r>
            <w:r w:rsidRPr="006743FA">
              <w:t>output</w:t>
            </w:r>
          </w:p>
        </w:tc>
        <w:tc>
          <w:tcPr>
            <w:tcW w:w="1458" w:type="dxa"/>
            <w:gridSpan w:val="2"/>
            <w:tcBorders>
              <w:top w:val="single" w:sz="4" w:space="0" w:color="auto"/>
            </w:tcBorders>
            <w:shd w:val="clear" w:color="auto" w:fill="auto"/>
          </w:tcPr>
          <w:p w:rsidR="00F35B8A" w:rsidRPr="006743FA" w:rsidRDefault="00F35B8A" w:rsidP="006743FA">
            <w:pPr>
              <w:pStyle w:val="Tablehead1"/>
              <w:jc w:val="center"/>
            </w:pPr>
            <w:r w:rsidRPr="006743FA">
              <w:t xml:space="preserve">Raise </w:t>
            </w:r>
            <w:r w:rsidR="006743FA">
              <w:br/>
            </w:r>
            <w:r w:rsidRPr="006743FA">
              <w:t>wages</w:t>
            </w:r>
          </w:p>
        </w:tc>
        <w:tc>
          <w:tcPr>
            <w:tcW w:w="1458" w:type="dxa"/>
            <w:gridSpan w:val="2"/>
            <w:tcBorders>
              <w:top w:val="single" w:sz="4" w:space="0" w:color="auto"/>
            </w:tcBorders>
            <w:shd w:val="clear" w:color="auto" w:fill="auto"/>
          </w:tcPr>
          <w:p w:rsidR="00F35B8A" w:rsidRPr="006743FA" w:rsidRDefault="00F35B8A" w:rsidP="006743FA">
            <w:pPr>
              <w:pStyle w:val="Tablehead1"/>
              <w:jc w:val="center"/>
            </w:pPr>
            <w:r w:rsidRPr="006743FA">
              <w:t>Short-term contracts</w:t>
            </w:r>
          </w:p>
        </w:tc>
        <w:tc>
          <w:tcPr>
            <w:tcW w:w="1458" w:type="dxa"/>
            <w:gridSpan w:val="2"/>
            <w:tcBorders>
              <w:top w:val="single" w:sz="4" w:space="0" w:color="auto"/>
            </w:tcBorders>
            <w:shd w:val="clear" w:color="auto" w:fill="auto"/>
          </w:tcPr>
          <w:p w:rsidR="00F35B8A" w:rsidRPr="006743FA" w:rsidRDefault="00F35B8A" w:rsidP="006743FA">
            <w:pPr>
              <w:pStyle w:val="Tablehead1"/>
              <w:jc w:val="center"/>
            </w:pPr>
            <w:r w:rsidRPr="006743FA">
              <w:t>Other response</w:t>
            </w:r>
          </w:p>
        </w:tc>
        <w:tc>
          <w:tcPr>
            <w:tcW w:w="1459" w:type="dxa"/>
            <w:gridSpan w:val="2"/>
            <w:tcBorders>
              <w:top w:val="single" w:sz="4" w:space="0" w:color="auto"/>
            </w:tcBorders>
            <w:shd w:val="clear" w:color="auto" w:fill="auto"/>
          </w:tcPr>
          <w:p w:rsidR="00F35B8A" w:rsidRPr="006743FA" w:rsidRDefault="00F35B8A" w:rsidP="006743FA">
            <w:pPr>
              <w:pStyle w:val="Tablehead1"/>
              <w:jc w:val="center"/>
            </w:pPr>
            <w:r w:rsidRPr="006743FA">
              <w:t>External training</w:t>
            </w:r>
          </w:p>
        </w:tc>
      </w:tr>
      <w:tr w:rsidR="00F35B8A" w:rsidRPr="006743FA" w:rsidTr="006743FA">
        <w:tc>
          <w:tcPr>
            <w:tcW w:w="2339" w:type="dxa"/>
            <w:tcBorders>
              <w:bottom w:val="single" w:sz="4" w:space="0" w:color="auto"/>
            </w:tcBorders>
          </w:tcPr>
          <w:p w:rsidR="00F35B8A" w:rsidRPr="006743FA" w:rsidRDefault="00F35B8A" w:rsidP="006743FA">
            <w:pPr>
              <w:pStyle w:val="Tablehead2"/>
            </w:pPr>
          </w:p>
        </w:tc>
        <w:tc>
          <w:tcPr>
            <w:tcW w:w="729" w:type="dxa"/>
            <w:tcBorders>
              <w:bottom w:val="single" w:sz="4" w:space="0" w:color="auto"/>
            </w:tcBorders>
          </w:tcPr>
          <w:p w:rsidR="00F35B8A" w:rsidRPr="006743FA" w:rsidRDefault="00F35B8A" w:rsidP="006743FA">
            <w:pPr>
              <w:pStyle w:val="Tablehead2"/>
              <w:jc w:val="center"/>
            </w:pPr>
            <w:proofErr w:type="spellStart"/>
            <w:r w:rsidRPr="006743FA">
              <w:t>dF</w:t>
            </w:r>
            <w:proofErr w:type="spellEnd"/>
            <w:r w:rsidRPr="006743FA">
              <w:t>/</w:t>
            </w:r>
            <w:proofErr w:type="spellStart"/>
            <w:r w:rsidRPr="006743FA">
              <w:t>dx</w:t>
            </w:r>
            <w:proofErr w:type="spellEnd"/>
          </w:p>
        </w:tc>
        <w:tc>
          <w:tcPr>
            <w:tcW w:w="729" w:type="dxa"/>
            <w:tcBorders>
              <w:bottom w:val="single" w:sz="4" w:space="0" w:color="auto"/>
            </w:tcBorders>
          </w:tcPr>
          <w:p w:rsidR="00F35B8A" w:rsidRPr="006743FA" w:rsidRDefault="00F35B8A" w:rsidP="006743FA">
            <w:pPr>
              <w:pStyle w:val="Tablehead2"/>
              <w:jc w:val="center"/>
            </w:pPr>
            <w:r w:rsidRPr="006743FA">
              <w:t>P&gt;|z|</w:t>
            </w:r>
          </w:p>
        </w:tc>
        <w:tc>
          <w:tcPr>
            <w:tcW w:w="729" w:type="dxa"/>
            <w:tcBorders>
              <w:bottom w:val="single" w:sz="4" w:space="0" w:color="auto"/>
            </w:tcBorders>
          </w:tcPr>
          <w:p w:rsidR="00F35B8A" w:rsidRPr="006743FA" w:rsidRDefault="00F35B8A" w:rsidP="006743FA">
            <w:pPr>
              <w:pStyle w:val="Tablehead2"/>
              <w:jc w:val="center"/>
            </w:pPr>
            <w:proofErr w:type="spellStart"/>
            <w:r w:rsidRPr="006743FA">
              <w:t>dF</w:t>
            </w:r>
            <w:proofErr w:type="spellEnd"/>
            <w:r w:rsidRPr="006743FA">
              <w:t>/</w:t>
            </w:r>
            <w:proofErr w:type="spellStart"/>
            <w:r w:rsidRPr="006743FA">
              <w:t>dx</w:t>
            </w:r>
            <w:proofErr w:type="spellEnd"/>
          </w:p>
        </w:tc>
        <w:tc>
          <w:tcPr>
            <w:tcW w:w="729" w:type="dxa"/>
            <w:tcBorders>
              <w:bottom w:val="single" w:sz="4" w:space="0" w:color="auto"/>
            </w:tcBorders>
          </w:tcPr>
          <w:p w:rsidR="00F35B8A" w:rsidRPr="006743FA" w:rsidRDefault="00F35B8A" w:rsidP="006743FA">
            <w:pPr>
              <w:pStyle w:val="Tablehead2"/>
              <w:jc w:val="center"/>
            </w:pPr>
            <w:r w:rsidRPr="006743FA">
              <w:t>P&gt;|z|</w:t>
            </w:r>
          </w:p>
        </w:tc>
        <w:tc>
          <w:tcPr>
            <w:tcW w:w="729" w:type="dxa"/>
            <w:tcBorders>
              <w:bottom w:val="single" w:sz="4" w:space="0" w:color="auto"/>
            </w:tcBorders>
          </w:tcPr>
          <w:p w:rsidR="00F35B8A" w:rsidRPr="006743FA" w:rsidRDefault="00F35B8A" w:rsidP="006743FA">
            <w:pPr>
              <w:pStyle w:val="Tablehead2"/>
              <w:jc w:val="center"/>
            </w:pPr>
            <w:proofErr w:type="spellStart"/>
            <w:r w:rsidRPr="006743FA">
              <w:t>dF</w:t>
            </w:r>
            <w:proofErr w:type="spellEnd"/>
            <w:r w:rsidRPr="006743FA">
              <w:t>/</w:t>
            </w:r>
            <w:proofErr w:type="spellStart"/>
            <w:r w:rsidRPr="006743FA">
              <w:t>dx</w:t>
            </w:r>
            <w:proofErr w:type="spellEnd"/>
          </w:p>
        </w:tc>
        <w:tc>
          <w:tcPr>
            <w:tcW w:w="729" w:type="dxa"/>
            <w:tcBorders>
              <w:bottom w:val="single" w:sz="4" w:space="0" w:color="auto"/>
            </w:tcBorders>
          </w:tcPr>
          <w:p w:rsidR="00F35B8A" w:rsidRPr="006743FA" w:rsidRDefault="00F35B8A" w:rsidP="006743FA">
            <w:pPr>
              <w:pStyle w:val="Tablehead2"/>
              <w:jc w:val="center"/>
            </w:pPr>
            <w:r w:rsidRPr="006743FA">
              <w:t>P&gt;|z|</w:t>
            </w:r>
          </w:p>
        </w:tc>
        <w:tc>
          <w:tcPr>
            <w:tcW w:w="729" w:type="dxa"/>
            <w:tcBorders>
              <w:bottom w:val="single" w:sz="4" w:space="0" w:color="auto"/>
            </w:tcBorders>
          </w:tcPr>
          <w:p w:rsidR="00F35B8A" w:rsidRPr="006743FA" w:rsidRDefault="00F35B8A" w:rsidP="006743FA">
            <w:pPr>
              <w:pStyle w:val="Tablehead2"/>
              <w:jc w:val="center"/>
            </w:pPr>
            <w:proofErr w:type="spellStart"/>
            <w:r w:rsidRPr="006743FA">
              <w:t>dF</w:t>
            </w:r>
            <w:proofErr w:type="spellEnd"/>
            <w:r w:rsidRPr="006743FA">
              <w:t>/</w:t>
            </w:r>
            <w:proofErr w:type="spellStart"/>
            <w:r w:rsidRPr="006743FA">
              <w:t>dx</w:t>
            </w:r>
            <w:proofErr w:type="spellEnd"/>
          </w:p>
        </w:tc>
        <w:tc>
          <w:tcPr>
            <w:tcW w:w="730" w:type="dxa"/>
            <w:tcBorders>
              <w:bottom w:val="single" w:sz="4" w:space="0" w:color="auto"/>
            </w:tcBorders>
          </w:tcPr>
          <w:p w:rsidR="00F35B8A" w:rsidRPr="006743FA" w:rsidRDefault="00F35B8A" w:rsidP="006743FA">
            <w:pPr>
              <w:pStyle w:val="Tablehead2"/>
              <w:jc w:val="center"/>
            </w:pPr>
            <w:r w:rsidRPr="006743FA">
              <w:t>P&gt;|z|</w:t>
            </w:r>
          </w:p>
        </w:tc>
        <w:tc>
          <w:tcPr>
            <w:tcW w:w="729" w:type="dxa"/>
            <w:tcBorders>
              <w:bottom w:val="single" w:sz="4" w:space="0" w:color="auto"/>
            </w:tcBorders>
          </w:tcPr>
          <w:p w:rsidR="00F35B8A" w:rsidRPr="006743FA" w:rsidRDefault="00F35B8A" w:rsidP="006743FA">
            <w:pPr>
              <w:pStyle w:val="Tablehead2"/>
              <w:jc w:val="center"/>
            </w:pPr>
            <w:proofErr w:type="spellStart"/>
            <w:r w:rsidRPr="006743FA">
              <w:t>dF</w:t>
            </w:r>
            <w:proofErr w:type="spellEnd"/>
            <w:r w:rsidRPr="006743FA">
              <w:t>/</w:t>
            </w:r>
            <w:proofErr w:type="spellStart"/>
            <w:r w:rsidRPr="006743FA">
              <w:t>dx</w:t>
            </w:r>
            <w:proofErr w:type="spellEnd"/>
          </w:p>
        </w:tc>
        <w:tc>
          <w:tcPr>
            <w:tcW w:w="729" w:type="dxa"/>
            <w:tcBorders>
              <w:bottom w:val="single" w:sz="4" w:space="0" w:color="auto"/>
            </w:tcBorders>
          </w:tcPr>
          <w:p w:rsidR="00F35B8A" w:rsidRPr="006743FA" w:rsidRDefault="00F35B8A" w:rsidP="006743FA">
            <w:pPr>
              <w:pStyle w:val="Tablehead2"/>
              <w:jc w:val="center"/>
            </w:pPr>
            <w:r w:rsidRPr="006743FA">
              <w:t>P&gt;|z|</w:t>
            </w:r>
          </w:p>
        </w:tc>
        <w:tc>
          <w:tcPr>
            <w:tcW w:w="729" w:type="dxa"/>
            <w:tcBorders>
              <w:bottom w:val="single" w:sz="4" w:space="0" w:color="auto"/>
            </w:tcBorders>
          </w:tcPr>
          <w:p w:rsidR="00F35B8A" w:rsidRPr="006743FA" w:rsidRDefault="00F35B8A" w:rsidP="006743FA">
            <w:pPr>
              <w:pStyle w:val="Tablehead2"/>
              <w:jc w:val="center"/>
            </w:pPr>
            <w:proofErr w:type="spellStart"/>
            <w:r w:rsidRPr="006743FA">
              <w:t>dF</w:t>
            </w:r>
            <w:proofErr w:type="spellEnd"/>
            <w:r w:rsidRPr="006743FA">
              <w:t>/</w:t>
            </w:r>
            <w:proofErr w:type="spellStart"/>
            <w:r w:rsidRPr="006743FA">
              <w:t>dx</w:t>
            </w:r>
            <w:proofErr w:type="spellEnd"/>
          </w:p>
        </w:tc>
        <w:tc>
          <w:tcPr>
            <w:tcW w:w="729" w:type="dxa"/>
            <w:tcBorders>
              <w:bottom w:val="single" w:sz="4" w:space="0" w:color="auto"/>
            </w:tcBorders>
          </w:tcPr>
          <w:p w:rsidR="00F35B8A" w:rsidRPr="006743FA" w:rsidRDefault="00F35B8A" w:rsidP="006743FA">
            <w:pPr>
              <w:pStyle w:val="Tablehead2"/>
              <w:jc w:val="center"/>
            </w:pPr>
            <w:r w:rsidRPr="006743FA">
              <w:t>P&gt;|z|</w:t>
            </w:r>
          </w:p>
        </w:tc>
        <w:tc>
          <w:tcPr>
            <w:tcW w:w="729" w:type="dxa"/>
            <w:tcBorders>
              <w:bottom w:val="single" w:sz="4" w:space="0" w:color="auto"/>
            </w:tcBorders>
          </w:tcPr>
          <w:p w:rsidR="00F35B8A" w:rsidRPr="006743FA" w:rsidRDefault="00F35B8A" w:rsidP="006743FA">
            <w:pPr>
              <w:pStyle w:val="Tablehead2"/>
              <w:jc w:val="center"/>
            </w:pPr>
            <w:proofErr w:type="spellStart"/>
            <w:r w:rsidRPr="006743FA">
              <w:t>dF</w:t>
            </w:r>
            <w:proofErr w:type="spellEnd"/>
            <w:r w:rsidRPr="006743FA">
              <w:t>/</w:t>
            </w:r>
            <w:proofErr w:type="spellStart"/>
            <w:r w:rsidRPr="006743FA">
              <w:t>dx</w:t>
            </w:r>
            <w:proofErr w:type="spellEnd"/>
          </w:p>
        </w:tc>
        <w:tc>
          <w:tcPr>
            <w:tcW w:w="729" w:type="dxa"/>
            <w:tcBorders>
              <w:bottom w:val="single" w:sz="4" w:space="0" w:color="auto"/>
            </w:tcBorders>
          </w:tcPr>
          <w:p w:rsidR="00F35B8A" w:rsidRPr="006743FA" w:rsidRDefault="00F35B8A" w:rsidP="006743FA">
            <w:pPr>
              <w:pStyle w:val="Tablehead2"/>
              <w:jc w:val="center"/>
            </w:pPr>
            <w:r w:rsidRPr="006743FA">
              <w:t>P&gt;|z|</w:t>
            </w:r>
          </w:p>
        </w:tc>
        <w:tc>
          <w:tcPr>
            <w:tcW w:w="729" w:type="dxa"/>
            <w:tcBorders>
              <w:bottom w:val="single" w:sz="4" w:space="0" w:color="auto"/>
            </w:tcBorders>
          </w:tcPr>
          <w:p w:rsidR="00F35B8A" w:rsidRPr="006743FA" w:rsidRDefault="00F35B8A" w:rsidP="006743FA">
            <w:pPr>
              <w:pStyle w:val="Tablehead2"/>
              <w:jc w:val="center"/>
            </w:pPr>
            <w:proofErr w:type="spellStart"/>
            <w:r w:rsidRPr="006743FA">
              <w:t>dF</w:t>
            </w:r>
            <w:proofErr w:type="spellEnd"/>
            <w:r w:rsidRPr="006743FA">
              <w:t>/</w:t>
            </w:r>
            <w:proofErr w:type="spellStart"/>
            <w:r w:rsidRPr="006743FA">
              <w:t>dx</w:t>
            </w:r>
            <w:proofErr w:type="spellEnd"/>
          </w:p>
        </w:tc>
        <w:tc>
          <w:tcPr>
            <w:tcW w:w="730" w:type="dxa"/>
            <w:tcBorders>
              <w:bottom w:val="single" w:sz="4" w:space="0" w:color="auto"/>
            </w:tcBorders>
          </w:tcPr>
          <w:p w:rsidR="00F35B8A" w:rsidRPr="006743FA" w:rsidRDefault="00F35B8A" w:rsidP="006743FA">
            <w:pPr>
              <w:pStyle w:val="Tablehead2"/>
              <w:jc w:val="center"/>
            </w:pPr>
            <w:r w:rsidRPr="006743FA">
              <w:t>P&gt;|z|</w:t>
            </w:r>
          </w:p>
        </w:tc>
      </w:tr>
      <w:tr w:rsidR="00F35B8A" w:rsidRPr="00B81097" w:rsidTr="006743FA">
        <w:tc>
          <w:tcPr>
            <w:tcW w:w="14005" w:type="dxa"/>
            <w:gridSpan w:val="17"/>
            <w:tcBorders>
              <w:top w:val="single" w:sz="4" w:space="0" w:color="auto"/>
            </w:tcBorders>
          </w:tcPr>
          <w:p w:rsidR="00F35B8A" w:rsidRPr="00B81097" w:rsidRDefault="00F35B8A" w:rsidP="006F35AA">
            <w:pPr>
              <w:pStyle w:val="Tabletext"/>
              <w:tabs>
                <w:tab w:val="left" w:pos="1200"/>
              </w:tabs>
              <w:rPr>
                <w:sz w:val="6"/>
                <w:szCs w:val="6"/>
              </w:rPr>
            </w:pPr>
            <w:r>
              <w:rPr>
                <w:sz w:val="6"/>
                <w:szCs w:val="6"/>
              </w:rPr>
              <w:tab/>
            </w:r>
          </w:p>
        </w:tc>
      </w:tr>
      <w:tr w:rsidR="00F35B8A" w:rsidRPr="006B607D" w:rsidTr="006743FA">
        <w:tc>
          <w:tcPr>
            <w:tcW w:w="14005" w:type="dxa"/>
            <w:gridSpan w:val="17"/>
          </w:tcPr>
          <w:p w:rsidR="00F35B8A" w:rsidRDefault="00F35B8A" w:rsidP="006F35AA">
            <w:pPr>
              <w:pStyle w:val="Tablehead3"/>
              <w:rPr>
                <w:sz w:val="16"/>
                <w:szCs w:val="16"/>
              </w:rPr>
            </w:pPr>
            <w:r w:rsidRPr="001162CE">
              <w:rPr>
                <w:sz w:val="16"/>
                <w:szCs w:val="16"/>
              </w:rPr>
              <w:t>Number of skill shortage causes (</w:t>
            </w:r>
            <w:r>
              <w:rPr>
                <w:sz w:val="16"/>
                <w:szCs w:val="16"/>
              </w:rPr>
              <w:t>Reference category: o</w:t>
            </w:r>
            <w:r w:rsidRPr="001162CE">
              <w:rPr>
                <w:sz w:val="16"/>
                <w:szCs w:val="16"/>
              </w:rPr>
              <w:t>ne cause)</w:t>
            </w:r>
          </w:p>
        </w:tc>
      </w:tr>
      <w:tr w:rsidR="00F35B8A" w:rsidRPr="006B607D" w:rsidTr="006743FA">
        <w:tc>
          <w:tcPr>
            <w:tcW w:w="2339" w:type="dxa"/>
          </w:tcPr>
          <w:p w:rsidR="00F35B8A" w:rsidRPr="006B607D" w:rsidRDefault="00F35B8A" w:rsidP="006F35AA">
            <w:pPr>
              <w:pStyle w:val="Tabletext"/>
              <w:rPr>
                <w:szCs w:val="16"/>
              </w:rPr>
            </w:pPr>
            <w:r w:rsidRPr="00E957AC">
              <w:rPr>
                <w:szCs w:val="16"/>
              </w:rPr>
              <w:t>Two</w:t>
            </w:r>
            <w:r>
              <w:rPr>
                <w:szCs w:val="16"/>
              </w:rPr>
              <w:t xml:space="preserve"> causes</w:t>
            </w:r>
          </w:p>
        </w:tc>
        <w:tc>
          <w:tcPr>
            <w:tcW w:w="728" w:type="dxa"/>
          </w:tcPr>
          <w:p w:rsidR="00F35B8A" w:rsidRPr="006B607D" w:rsidRDefault="00F35B8A" w:rsidP="006743FA">
            <w:pPr>
              <w:pStyle w:val="Tabletext"/>
              <w:ind w:right="57"/>
              <w:jc w:val="right"/>
              <w:rPr>
                <w:szCs w:val="16"/>
              </w:rPr>
            </w:pPr>
            <w:r w:rsidRPr="00E957AC">
              <w:rPr>
                <w:szCs w:val="16"/>
              </w:rPr>
              <w:t>0.140</w:t>
            </w:r>
          </w:p>
        </w:tc>
        <w:tc>
          <w:tcPr>
            <w:tcW w:w="728" w:type="dxa"/>
          </w:tcPr>
          <w:p w:rsidR="00F35B8A" w:rsidRPr="006B607D" w:rsidRDefault="00F35B8A" w:rsidP="006743FA">
            <w:pPr>
              <w:pStyle w:val="Tabletext"/>
              <w:ind w:right="57"/>
              <w:jc w:val="right"/>
              <w:rPr>
                <w:szCs w:val="16"/>
              </w:rPr>
            </w:pPr>
            <w:r w:rsidRPr="001162CE">
              <w:rPr>
                <w:szCs w:val="16"/>
              </w:rPr>
              <w:t>0.016</w:t>
            </w:r>
          </w:p>
        </w:tc>
        <w:tc>
          <w:tcPr>
            <w:tcW w:w="729" w:type="dxa"/>
          </w:tcPr>
          <w:p w:rsidR="00F35B8A" w:rsidRPr="006B607D" w:rsidRDefault="00F35B8A" w:rsidP="006743FA">
            <w:pPr>
              <w:pStyle w:val="Tabletext"/>
              <w:ind w:right="57"/>
              <w:jc w:val="right"/>
              <w:rPr>
                <w:szCs w:val="16"/>
              </w:rPr>
            </w:pPr>
            <w:r w:rsidRPr="001162CE">
              <w:rPr>
                <w:szCs w:val="16"/>
              </w:rPr>
              <w:t>0.108</w:t>
            </w:r>
          </w:p>
        </w:tc>
        <w:tc>
          <w:tcPr>
            <w:tcW w:w="728" w:type="dxa"/>
          </w:tcPr>
          <w:p w:rsidR="00F35B8A" w:rsidRPr="006B607D" w:rsidRDefault="00F35B8A" w:rsidP="006743FA">
            <w:pPr>
              <w:pStyle w:val="Tabletext"/>
              <w:ind w:right="57"/>
              <w:jc w:val="right"/>
              <w:rPr>
                <w:szCs w:val="16"/>
              </w:rPr>
            </w:pPr>
            <w:r w:rsidRPr="001162CE">
              <w:rPr>
                <w:szCs w:val="16"/>
              </w:rPr>
              <w:t>0.049</w:t>
            </w:r>
          </w:p>
        </w:tc>
        <w:tc>
          <w:tcPr>
            <w:tcW w:w="729" w:type="dxa"/>
          </w:tcPr>
          <w:p w:rsidR="00F35B8A" w:rsidRPr="006B607D" w:rsidRDefault="00F35B8A" w:rsidP="006743FA">
            <w:pPr>
              <w:pStyle w:val="Tabletext"/>
              <w:ind w:right="57"/>
              <w:jc w:val="right"/>
              <w:rPr>
                <w:szCs w:val="16"/>
              </w:rPr>
            </w:pPr>
            <w:r w:rsidRPr="001162CE">
              <w:rPr>
                <w:szCs w:val="16"/>
              </w:rPr>
              <w:t>0.064</w:t>
            </w:r>
          </w:p>
        </w:tc>
        <w:tc>
          <w:tcPr>
            <w:tcW w:w="730" w:type="dxa"/>
          </w:tcPr>
          <w:p w:rsidR="00F35B8A" w:rsidRPr="006B607D" w:rsidRDefault="00F35B8A" w:rsidP="006743FA">
            <w:pPr>
              <w:pStyle w:val="Tabletext"/>
              <w:ind w:right="57"/>
              <w:jc w:val="right"/>
              <w:rPr>
                <w:szCs w:val="16"/>
              </w:rPr>
            </w:pPr>
            <w:r w:rsidRPr="001162CE">
              <w:rPr>
                <w:szCs w:val="16"/>
              </w:rPr>
              <w:t>0.284</w:t>
            </w:r>
          </w:p>
        </w:tc>
        <w:tc>
          <w:tcPr>
            <w:tcW w:w="729" w:type="dxa"/>
          </w:tcPr>
          <w:p w:rsidR="00F35B8A" w:rsidRPr="006B607D" w:rsidRDefault="00F35B8A" w:rsidP="006743FA">
            <w:pPr>
              <w:pStyle w:val="Tabletext"/>
              <w:ind w:right="57"/>
              <w:jc w:val="right"/>
              <w:rPr>
                <w:szCs w:val="16"/>
              </w:rPr>
            </w:pPr>
            <w:r w:rsidRPr="001162CE">
              <w:rPr>
                <w:szCs w:val="16"/>
              </w:rPr>
              <w:t>0.046</w:t>
            </w:r>
          </w:p>
        </w:tc>
        <w:tc>
          <w:tcPr>
            <w:tcW w:w="730" w:type="dxa"/>
          </w:tcPr>
          <w:p w:rsidR="00F35B8A" w:rsidRPr="006B607D" w:rsidRDefault="00F35B8A" w:rsidP="006743FA">
            <w:pPr>
              <w:pStyle w:val="Tabletext"/>
              <w:ind w:right="57"/>
              <w:jc w:val="right"/>
              <w:rPr>
                <w:szCs w:val="16"/>
              </w:rPr>
            </w:pPr>
            <w:r w:rsidRPr="001162CE">
              <w:rPr>
                <w:szCs w:val="16"/>
              </w:rPr>
              <w:t>0.391</w:t>
            </w:r>
          </w:p>
        </w:tc>
        <w:tc>
          <w:tcPr>
            <w:tcW w:w="729" w:type="dxa"/>
          </w:tcPr>
          <w:p w:rsidR="00F35B8A" w:rsidRPr="006B607D" w:rsidRDefault="00F35B8A" w:rsidP="006743FA">
            <w:pPr>
              <w:pStyle w:val="Tabletext"/>
              <w:ind w:right="57"/>
              <w:jc w:val="right"/>
              <w:rPr>
                <w:szCs w:val="16"/>
              </w:rPr>
            </w:pPr>
            <w:r w:rsidRPr="001162CE">
              <w:rPr>
                <w:szCs w:val="16"/>
              </w:rPr>
              <w:t>0.183</w:t>
            </w:r>
          </w:p>
        </w:tc>
        <w:tc>
          <w:tcPr>
            <w:tcW w:w="729" w:type="dxa"/>
          </w:tcPr>
          <w:p w:rsidR="00F35B8A" w:rsidRPr="006B607D" w:rsidRDefault="00F35B8A" w:rsidP="006743FA">
            <w:pPr>
              <w:pStyle w:val="Tabletext"/>
              <w:ind w:right="57"/>
              <w:jc w:val="right"/>
              <w:rPr>
                <w:szCs w:val="16"/>
              </w:rPr>
            </w:pPr>
            <w:r w:rsidRPr="001162CE">
              <w:rPr>
                <w:szCs w:val="16"/>
              </w:rPr>
              <w:t>0.001</w:t>
            </w:r>
          </w:p>
        </w:tc>
        <w:tc>
          <w:tcPr>
            <w:tcW w:w="730" w:type="dxa"/>
          </w:tcPr>
          <w:p w:rsidR="00F35B8A" w:rsidRPr="006B607D" w:rsidRDefault="00F35B8A" w:rsidP="006743FA">
            <w:pPr>
              <w:pStyle w:val="Tabletext"/>
              <w:ind w:right="57"/>
              <w:jc w:val="right"/>
              <w:rPr>
                <w:szCs w:val="16"/>
              </w:rPr>
            </w:pPr>
            <w:r w:rsidRPr="001162CE">
              <w:rPr>
                <w:szCs w:val="16"/>
              </w:rPr>
              <w:t>0.062</w:t>
            </w:r>
          </w:p>
        </w:tc>
        <w:tc>
          <w:tcPr>
            <w:tcW w:w="729" w:type="dxa"/>
          </w:tcPr>
          <w:p w:rsidR="00F35B8A" w:rsidRPr="006B607D" w:rsidRDefault="00F35B8A" w:rsidP="006743FA">
            <w:pPr>
              <w:pStyle w:val="Tabletext"/>
              <w:ind w:right="57"/>
              <w:jc w:val="right"/>
              <w:rPr>
                <w:szCs w:val="16"/>
              </w:rPr>
            </w:pPr>
            <w:r w:rsidRPr="001162CE">
              <w:rPr>
                <w:szCs w:val="16"/>
              </w:rPr>
              <w:t>0.158</w:t>
            </w:r>
          </w:p>
        </w:tc>
        <w:tc>
          <w:tcPr>
            <w:tcW w:w="729" w:type="dxa"/>
          </w:tcPr>
          <w:p w:rsidR="00F35B8A" w:rsidRPr="006B607D" w:rsidRDefault="00F35B8A" w:rsidP="006743FA">
            <w:pPr>
              <w:pStyle w:val="Tabletext"/>
              <w:ind w:right="57"/>
              <w:jc w:val="right"/>
              <w:rPr>
                <w:szCs w:val="16"/>
              </w:rPr>
            </w:pPr>
            <w:r w:rsidRPr="001162CE">
              <w:rPr>
                <w:szCs w:val="16"/>
              </w:rPr>
              <w:t>-0.011</w:t>
            </w:r>
          </w:p>
        </w:tc>
        <w:tc>
          <w:tcPr>
            <w:tcW w:w="730" w:type="dxa"/>
          </w:tcPr>
          <w:p w:rsidR="00F35B8A" w:rsidRPr="006B607D" w:rsidRDefault="00F35B8A" w:rsidP="006743FA">
            <w:pPr>
              <w:pStyle w:val="Tabletext"/>
              <w:ind w:right="57"/>
              <w:jc w:val="right"/>
              <w:rPr>
                <w:szCs w:val="16"/>
              </w:rPr>
            </w:pPr>
            <w:r w:rsidRPr="001162CE">
              <w:rPr>
                <w:szCs w:val="16"/>
              </w:rPr>
              <w:t>0.707</w:t>
            </w:r>
          </w:p>
        </w:tc>
        <w:tc>
          <w:tcPr>
            <w:tcW w:w="729" w:type="dxa"/>
          </w:tcPr>
          <w:p w:rsidR="00F35B8A" w:rsidRPr="006B607D" w:rsidRDefault="00F35B8A" w:rsidP="006743FA">
            <w:pPr>
              <w:pStyle w:val="Tabletext"/>
              <w:ind w:right="57"/>
              <w:jc w:val="right"/>
              <w:rPr>
                <w:szCs w:val="16"/>
              </w:rPr>
            </w:pPr>
            <w:r w:rsidRPr="001162CE">
              <w:rPr>
                <w:szCs w:val="16"/>
              </w:rPr>
              <w:t>0.010</w:t>
            </w:r>
          </w:p>
        </w:tc>
        <w:tc>
          <w:tcPr>
            <w:tcW w:w="730" w:type="dxa"/>
          </w:tcPr>
          <w:p w:rsidR="00F35B8A" w:rsidRPr="006B607D" w:rsidRDefault="00F35B8A" w:rsidP="006743FA">
            <w:pPr>
              <w:pStyle w:val="Tabletext"/>
              <w:ind w:right="57"/>
              <w:jc w:val="right"/>
              <w:rPr>
                <w:szCs w:val="16"/>
              </w:rPr>
            </w:pPr>
            <w:r w:rsidRPr="001162CE">
              <w:rPr>
                <w:szCs w:val="16"/>
              </w:rPr>
              <w:t>0.747</w:t>
            </w:r>
          </w:p>
        </w:tc>
      </w:tr>
      <w:tr w:rsidR="00F35B8A" w:rsidRPr="006B607D" w:rsidTr="006743FA">
        <w:tc>
          <w:tcPr>
            <w:tcW w:w="2339" w:type="dxa"/>
          </w:tcPr>
          <w:p w:rsidR="00F35B8A" w:rsidRPr="006B607D" w:rsidRDefault="00F35B8A" w:rsidP="006F35AA">
            <w:pPr>
              <w:pStyle w:val="Tabletext"/>
              <w:rPr>
                <w:szCs w:val="16"/>
              </w:rPr>
            </w:pPr>
            <w:r w:rsidRPr="00E957AC">
              <w:rPr>
                <w:szCs w:val="16"/>
              </w:rPr>
              <w:t>Three or more</w:t>
            </w:r>
            <w:r>
              <w:rPr>
                <w:szCs w:val="16"/>
              </w:rPr>
              <w:t xml:space="preserve"> causes</w:t>
            </w:r>
          </w:p>
        </w:tc>
        <w:tc>
          <w:tcPr>
            <w:tcW w:w="728" w:type="dxa"/>
          </w:tcPr>
          <w:p w:rsidR="00F35B8A" w:rsidRPr="006B607D" w:rsidRDefault="00F35B8A" w:rsidP="006743FA">
            <w:pPr>
              <w:pStyle w:val="Tabletext"/>
              <w:ind w:right="57"/>
              <w:jc w:val="right"/>
              <w:rPr>
                <w:szCs w:val="16"/>
              </w:rPr>
            </w:pPr>
            <w:r w:rsidRPr="00E957AC">
              <w:rPr>
                <w:szCs w:val="16"/>
              </w:rPr>
              <w:t>0.205</w:t>
            </w:r>
          </w:p>
        </w:tc>
        <w:tc>
          <w:tcPr>
            <w:tcW w:w="728" w:type="dxa"/>
          </w:tcPr>
          <w:p w:rsidR="00F35B8A" w:rsidRPr="006B607D" w:rsidRDefault="00F35B8A" w:rsidP="006743FA">
            <w:pPr>
              <w:pStyle w:val="Tabletext"/>
              <w:ind w:right="57"/>
              <w:jc w:val="right"/>
              <w:rPr>
                <w:szCs w:val="16"/>
              </w:rPr>
            </w:pPr>
            <w:r w:rsidRPr="001162CE">
              <w:rPr>
                <w:szCs w:val="16"/>
              </w:rPr>
              <w:t>0.001</w:t>
            </w:r>
          </w:p>
        </w:tc>
        <w:tc>
          <w:tcPr>
            <w:tcW w:w="729" w:type="dxa"/>
          </w:tcPr>
          <w:p w:rsidR="00F35B8A" w:rsidRPr="006B607D" w:rsidRDefault="00F35B8A" w:rsidP="006743FA">
            <w:pPr>
              <w:pStyle w:val="Tabletext"/>
              <w:ind w:right="57"/>
              <w:jc w:val="right"/>
              <w:rPr>
                <w:szCs w:val="16"/>
              </w:rPr>
            </w:pPr>
            <w:r w:rsidRPr="001162CE">
              <w:rPr>
                <w:szCs w:val="16"/>
              </w:rPr>
              <w:t>0.229</w:t>
            </w:r>
          </w:p>
        </w:tc>
        <w:tc>
          <w:tcPr>
            <w:tcW w:w="728" w:type="dxa"/>
          </w:tcPr>
          <w:p w:rsidR="00F35B8A" w:rsidRPr="006B607D" w:rsidRDefault="00F35B8A" w:rsidP="006743FA">
            <w:pPr>
              <w:pStyle w:val="Tabletext"/>
              <w:ind w:right="57"/>
              <w:jc w:val="right"/>
              <w:rPr>
                <w:szCs w:val="16"/>
              </w:rPr>
            </w:pPr>
            <w:r w:rsidRPr="001162CE">
              <w:rPr>
                <w:szCs w:val="16"/>
              </w:rPr>
              <w:t>0.000</w:t>
            </w:r>
          </w:p>
        </w:tc>
        <w:tc>
          <w:tcPr>
            <w:tcW w:w="729" w:type="dxa"/>
          </w:tcPr>
          <w:p w:rsidR="00F35B8A" w:rsidRPr="006B607D" w:rsidRDefault="00F35B8A" w:rsidP="006743FA">
            <w:pPr>
              <w:pStyle w:val="Tabletext"/>
              <w:ind w:right="57"/>
              <w:jc w:val="right"/>
              <w:rPr>
                <w:szCs w:val="16"/>
              </w:rPr>
            </w:pPr>
            <w:r w:rsidRPr="001162CE">
              <w:rPr>
                <w:szCs w:val="16"/>
              </w:rPr>
              <w:t>0.105</w:t>
            </w:r>
          </w:p>
        </w:tc>
        <w:tc>
          <w:tcPr>
            <w:tcW w:w="730" w:type="dxa"/>
          </w:tcPr>
          <w:p w:rsidR="00F35B8A" w:rsidRPr="006B607D" w:rsidRDefault="00F35B8A" w:rsidP="006743FA">
            <w:pPr>
              <w:pStyle w:val="Tabletext"/>
              <w:ind w:right="57"/>
              <w:jc w:val="right"/>
              <w:rPr>
                <w:szCs w:val="16"/>
              </w:rPr>
            </w:pPr>
            <w:r w:rsidRPr="001162CE">
              <w:rPr>
                <w:szCs w:val="16"/>
              </w:rPr>
              <w:t>0.094</w:t>
            </w:r>
          </w:p>
        </w:tc>
        <w:tc>
          <w:tcPr>
            <w:tcW w:w="729" w:type="dxa"/>
          </w:tcPr>
          <w:p w:rsidR="00F35B8A" w:rsidRPr="006B607D" w:rsidRDefault="00F35B8A" w:rsidP="006743FA">
            <w:pPr>
              <w:pStyle w:val="Tabletext"/>
              <w:ind w:right="57"/>
              <w:jc w:val="right"/>
              <w:rPr>
                <w:szCs w:val="16"/>
              </w:rPr>
            </w:pPr>
            <w:r w:rsidRPr="001162CE">
              <w:rPr>
                <w:szCs w:val="16"/>
              </w:rPr>
              <w:t>0.238</w:t>
            </w:r>
          </w:p>
        </w:tc>
        <w:tc>
          <w:tcPr>
            <w:tcW w:w="730" w:type="dxa"/>
          </w:tcPr>
          <w:p w:rsidR="00F35B8A" w:rsidRPr="006B607D" w:rsidRDefault="00F35B8A" w:rsidP="006743FA">
            <w:pPr>
              <w:pStyle w:val="Tabletext"/>
              <w:ind w:right="57"/>
              <w:jc w:val="right"/>
              <w:rPr>
                <w:szCs w:val="16"/>
              </w:rPr>
            </w:pPr>
            <w:r w:rsidRPr="001162CE">
              <w:rPr>
                <w:szCs w:val="16"/>
              </w:rPr>
              <w:t>0.000</w:t>
            </w:r>
          </w:p>
        </w:tc>
        <w:tc>
          <w:tcPr>
            <w:tcW w:w="729" w:type="dxa"/>
          </w:tcPr>
          <w:p w:rsidR="00F35B8A" w:rsidRPr="006B607D" w:rsidRDefault="00F35B8A" w:rsidP="006743FA">
            <w:pPr>
              <w:pStyle w:val="Tabletext"/>
              <w:ind w:right="57"/>
              <w:jc w:val="right"/>
              <w:rPr>
                <w:szCs w:val="16"/>
              </w:rPr>
            </w:pPr>
            <w:r w:rsidRPr="001162CE">
              <w:rPr>
                <w:szCs w:val="16"/>
              </w:rPr>
              <w:t>0.213</w:t>
            </w:r>
          </w:p>
        </w:tc>
        <w:tc>
          <w:tcPr>
            <w:tcW w:w="729" w:type="dxa"/>
          </w:tcPr>
          <w:p w:rsidR="00F35B8A" w:rsidRPr="006B607D" w:rsidRDefault="00F35B8A" w:rsidP="006743FA">
            <w:pPr>
              <w:pStyle w:val="Tabletext"/>
              <w:ind w:right="57"/>
              <w:jc w:val="right"/>
              <w:rPr>
                <w:szCs w:val="16"/>
              </w:rPr>
            </w:pPr>
            <w:r w:rsidRPr="001162CE">
              <w:rPr>
                <w:szCs w:val="16"/>
              </w:rPr>
              <w:t>0.000</w:t>
            </w:r>
          </w:p>
        </w:tc>
        <w:tc>
          <w:tcPr>
            <w:tcW w:w="730" w:type="dxa"/>
          </w:tcPr>
          <w:p w:rsidR="00F35B8A" w:rsidRPr="006B607D" w:rsidRDefault="00F35B8A" w:rsidP="006743FA">
            <w:pPr>
              <w:pStyle w:val="Tabletext"/>
              <w:ind w:right="57"/>
              <w:jc w:val="right"/>
              <w:rPr>
                <w:szCs w:val="16"/>
              </w:rPr>
            </w:pPr>
            <w:r w:rsidRPr="001162CE">
              <w:rPr>
                <w:szCs w:val="16"/>
              </w:rPr>
              <w:t>0.141</w:t>
            </w:r>
          </w:p>
        </w:tc>
        <w:tc>
          <w:tcPr>
            <w:tcW w:w="729" w:type="dxa"/>
          </w:tcPr>
          <w:p w:rsidR="00F35B8A" w:rsidRPr="006B607D" w:rsidRDefault="00F35B8A" w:rsidP="006743FA">
            <w:pPr>
              <w:pStyle w:val="Tabletext"/>
              <w:ind w:right="57"/>
              <w:jc w:val="right"/>
              <w:rPr>
                <w:szCs w:val="16"/>
              </w:rPr>
            </w:pPr>
            <w:r w:rsidRPr="001162CE">
              <w:rPr>
                <w:szCs w:val="16"/>
              </w:rPr>
              <w:t>0.003</w:t>
            </w:r>
          </w:p>
        </w:tc>
        <w:tc>
          <w:tcPr>
            <w:tcW w:w="729" w:type="dxa"/>
          </w:tcPr>
          <w:p w:rsidR="00F35B8A" w:rsidRPr="006B607D" w:rsidRDefault="00F35B8A" w:rsidP="006743FA">
            <w:pPr>
              <w:pStyle w:val="Tabletext"/>
              <w:ind w:right="57"/>
              <w:jc w:val="right"/>
              <w:rPr>
                <w:szCs w:val="16"/>
              </w:rPr>
            </w:pPr>
            <w:r w:rsidRPr="001162CE">
              <w:rPr>
                <w:szCs w:val="16"/>
              </w:rPr>
              <w:t>0.022</w:t>
            </w:r>
          </w:p>
        </w:tc>
        <w:tc>
          <w:tcPr>
            <w:tcW w:w="730" w:type="dxa"/>
          </w:tcPr>
          <w:p w:rsidR="00F35B8A" w:rsidRPr="006B607D" w:rsidRDefault="00F35B8A" w:rsidP="006743FA">
            <w:pPr>
              <w:pStyle w:val="Tabletext"/>
              <w:ind w:right="57"/>
              <w:jc w:val="right"/>
              <w:rPr>
                <w:szCs w:val="16"/>
              </w:rPr>
            </w:pPr>
            <w:r w:rsidRPr="001162CE">
              <w:rPr>
                <w:szCs w:val="16"/>
              </w:rPr>
              <w:t>0.473</w:t>
            </w:r>
          </w:p>
        </w:tc>
        <w:tc>
          <w:tcPr>
            <w:tcW w:w="729" w:type="dxa"/>
          </w:tcPr>
          <w:p w:rsidR="00F35B8A" w:rsidRPr="006B607D" w:rsidRDefault="00F35B8A" w:rsidP="006743FA">
            <w:pPr>
              <w:pStyle w:val="Tabletext"/>
              <w:ind w:right="57"/>
              <w:jc w:val="right"/>
              <w:rPr>
                <w:szCs w:val="16"/>
              </w:rPr>
            </w:pPr>
            <w:r w:rsidRPr="001162CE">
              <w:rPr>
                <w:szCs w:val="16"/>
              </w:rPr>
              <w:t>0.036</w:t>
            </w:r>
          </w:p>
        </w:tc>
        <w:tc>
          <w:tcPr>
            <w:tcW w:w="730" w:type="dxa"/>
          </w:tcPr>
          <w:p w:rsidR="00F35B8A" w:rsidRPr="006B607D" w:rsidRDefault="00F35B8A" w:rsidP="006743FA">
            <w:pPr>
              <w:pStyle w:val="Tabletext"/>
              <w:ind w:right="57"/>
              <w:jc w:val="right"/>
              <w:rPr>
                <w:szCs w:val="16"/>
              </w:rPr>
            </w:pPr>
            <w:r w:rsidRPr="001162CE">
              <w:rPr>
                <w:szCs w:val="16"/>
              </w:rPr>
              <w:t>0.280</w:t>
            </w:r>
          </w:p>
        </w:tc>
      </w:tr>
      <w:tr w:rsidR="00F35B8A" w:rsidRPr="00B81097" w:rsidTr="006743FA">
        <w:tc>
          <w:tcPr>
            <w:tcW w:w="14005" w:type="dxa"/>
            <w:gridSpan w:val="17"/>
          </w:tcPr>
          <w:p w:rsidR="00F35B8A" w:rsidRPr="00B81097" w:rsidRDefault="00F35B8A" w:rsidP="006F35AA">
            <w:pPr>
              <w:pStyle w:val="Tabletext"/>
              <w:rPr>
                <w:sz w:val="6"/>
                <w:szCs w:val="6"/>
              </w:rPr>
            </w:pPr>
          </w:p>
        </w:tc>
      </w:tr>
      <w:tr w:rsidR="00F35B8A" w:rsidRPr="006B607D" w:rsidTr="006743FA">
        <w:tc>
          <w:tcPr>
            <w:tcW w:w="14005" w:type="dxa"/>
            <w:gridSpan w:val="17"/>
          </w:tcPr>
          <w:p w:rsidR="00F35B8A" w:rsidRDefault="00F35B8A" w:rsidP="006F35AA">
            <w:pPr>
              <w:pStyle w:val="Tablehead3"/>
              <w:rPr>
                <w:sz w:val="16"/>
                <w:szCs w:val="16"/>
              </w:rPr>
            </w:pPr>
            <w:r>
              <w:rPr>
                <w:sz w:val="16"/>
                <w:szCs w:val="16"/>
              </w:rPr>
              <w:t>Business</w:t>
            </w:r>
            <w:r w:rsidRPr="001162CE">
              <w:rPr>
                <w:sz w:val="16"/>
                <w:szCs w:val="16"/>
              </w:rPr>
              <w:t xml:space="preserve"> size (</w:t>
            </w:r>
            <w:r>
              <w:rPr>
                <w:sz w:val="16"/>
                <w:szCs w:val="16"/>
              </w:rPr>
              <w:t>Reference category: fewer than 5</w:t>
            </w:r>
            <w:r w:rsidRPr="001162CE">
              <w:rPr>
                <w:sz w:val="16"/>
                <w:szCs w:val="16"/>
              </w:rPr>
              <w:t xml:space="preserve"> employees)</w:t>
            </w:r>
          </w:p>
        </w:tc>
      </w:tr>
      <w:tr w:rsidR="00F35B8A" w:rsidRPr="006B607D" w:rsidTr="006743FA">
        <w:tc>
          <w:tcPr>
            <w:tcW w:w="2339" w:type="dxa"/>
          </w:tcPr>
          <w:p w:rsidR="00F35B8A" w:rsidRDefault="00F35B8A" w:rsidP="006F35AA">
            <w:pPr>
              <w:pStyle w:val="Tabletext"/>
              <w:rPr>
                <w:szCs w:val="16"/>
              </w:rPr>
            </w:pPr>
            <w:r w:rsidRPr="00E957AC">
              <w:rPr>
                <w:szCs w:val="16"/>
              </w:rPr>
              <w:t>5</w:t>
            </w:r>
            <w:r>
              <w:rPr>
                <w:szCs w:val="16"/>
              </w:rPr>
              <w:t>–</w:t>
            </w:r>
            <w:r w:rsidRPr="00E957AC">
              <w:rPr>
                <w:szCs w:val="16"/>
              </w:rPr>
              <w:t>19</w:t>
            </w:r>
            <w:r>
              <w:rPr>
                <w:szCs w:val="16"/>
              </w:rPr>
              <w:t xml:space="preserve"> employees</w:t>
            </w:r>
          </w:p>
        </w:tc>
        <w:tc>
          <w:tcPr>
            <w:tcW w:w="728" w:type="dxa"/>
          </w:tcPr>
          <w:p w:rsidR="00F35B8A" w:rsidRPr="006B607D" w:rsidRDefault="00F35B8A" w:rsidP="006743FA">
            <w:pPr>
              <w:pStyle w:val="Tabletext"/>
              <w:ind w:right="57"/>
              <w:jc w:val="right"/>
              <w:rPr>
                <w:szCs w:val="16"/>
              </w:rPr>
            </w:pPr>
            <w:r w:rsidRPr="00E957AC">
              <w:rPr>
                <w:szCs w:val="16"/>
              </w:rPr>
              <w:t>0.125</w:t>
            </w:r>
          </w:p>
        </w:tc>
        <w:tc>
          <w:tcPr>
            <w:tcW w:w="728" w:type="dxa"/>
          </w:tcPr>
          <w:p w:rsidR="00F35B8A" w:rsidRPr="006B607D" w:rsidRDefault="00F35B8A" w:rsidP="006743FA">
            <w:pPr>
              <w:pStyle w:val="Tabletext"/>
              <w:ind w:right="57"/>
              <w:jc w:val="right"/>
              <w:rPr>
                <w:szCs w:val="16"/>
              </w:rPr>
            </w:pPr>
            <w:r w:rsidRPr="001162CE">
              <w:rPr>
                <w:szCs w:val="16"/>
              </w:rPr>
              <w:t>0.052</w:t>
            </w:r>
          </w:p>
        </w:tc>
        <w:tc>
          <w:tcPr>
            <w:tcW w:w="729" w:type="dxa"/>
          </w:tcPr>
          <w:p w:rsidR="00F35B8A" w:rsidRPr="006B607D" w:rsidRDefault="00F35B8A" w:rsidP="006743FA">
            <w:pPr>
              <w:pStyle w:val="Tabletext"/>
              <w:ind w:right="57"/>
              <w:jc w:val="right"/>
              <w:rPr>
                <w:szCs w:val="16"/>
              </w:rPr>
            </w:pPr>
            <w:r w:rsidRPr="001162CE">
              <w:rPr>
                <w:szCs w:val="16"/>
              </w:rPr>
              <w:t>-0.044</w:t>
            </w:r>
          </w:p>
        </w:tc>
        <w:tc>
          <w:tcPr>
            <w:tcW w:w="728" w:type="dxa"/>
          </w:tcPr>
          <w:p w:rsidR="00F35B8A" w:rsidRPr="006B607D" w:rsidRDefault="00F35B8A" w:rsidP="006743FA">
            <w:pPr>
              <w:pStyle w:val="Tabletext"/>
              <w:ind w:right="57"/>
              <w:jc w:val="right"/>
              <w:rPr>
                <w:szCs w:val="16"/>
              </w:rPr>
            </w:pPr>
            <w:r w:rsidRPr="001162CE">
              <w:rPr>
                <w:szCs w:val="16"/>
              </w:rPr>
              <w:t>0.442</w:t>
            </w:r>
          </w:p>
        </w:tc>
        <w:tc>
          <w:tcPr>
            <w:tcW w:w="729" w:type="dxa"/>
          </w:tcPr>
          <w:p w:rsidR="00F35B8A" w:rsidRPr="006B607D" w:rsidRDefault="00F35B8A" w:rsidP="006743FA">
            <w:pPr>
              <w:pStyle w:val="Tabletext"/>
              <w:ind w:right="57"/>
              <w:jc w:val="right"/>
              <w:rPr>
                <w:szCs w:val="16"/>
              </w:rPr>
            </w:pPr>
            <w:r w:rsidRPr="001162CE">
              <w:rPr>
                <w:szCs w:val="16"/>
              </w:rPr>
              <w:t>0.182</w:t>
            </w:r>
          </w:p>
        </w:tc>
        <w:tc>
          <w:tcPr>
            <w:tcW w:w="730" w:type="dxa"/>
          </w:tcPr>
          <w:p w:rsidR="00F35B8A" w:rsidRPr="006B607D" w:rsidRDefault="00F35B8A" w:rsidP="006743FA">
            <w:pPr>
              <w:pStyle w:val="Tabletext"/>
              <w:ind w:right="57"/>
              <w:jc w:val="right"/>
              <w:rPr>
                <w:szCs w:val="16"/>
              </w:rPr>
            </w:pPr>
            <w:r w:rsidRPr="001162CE">
              <w:rPr>
                <w:szCs w:val="16"/>
              </w:rPr>
              <w:t>0.007</w:t>
            </w:r>
          </w:p>
        </w:tc>
        <w:tc>
          <w:tcPr>
            <w:tcW w:w="729" w:type="dxa"/>
          </w:tcPr>
          <w:p w:rsidR="00F35B8A" w:rsidRPr="006B607D" w:rsidRDefault="00F35B8A" w:rsidP="006743FA">
            <w:pPr>
              <w:pStyle w:val="Tabletext"/>
              <w:ind w:right="57"/>
              <w:jc w:val="right"/>
              <w:rPr>
                <w:szCs w:val="16"/>
              </w:rPr>
            </w:pPr>
            <w:r w:rsidRPr="001162CE">
              <w:rPr>
                <w:szCs w:val="16"/>
              </w:rPr>
              <w:t>-0.123</w:t>
            </w:r>
          </w:p>
        </w:tc>
        <w:tc>
          <w:tcPr>
            <w:tcW w:w="730" w:type="dxa"/>
          </w:tcPr>
          <w:p w:rsidR="00F35B8A" w:rsidRPr="006B607D" w:rsidRDefault="00F35B8A" w:rsidP="006743FA">
            <w:pPr>
              <w:pStyle w:val="Tabletext"/>
              <w:ind w:right="57"/>
              <w:jc w:val="right"/>
              <w:rPr>
                <w:szCs w:val="16"/>
              </w:rPr>
            </w:pPr>
            <w:r w:rsidRPr="001162CE">
              <w:rPr>
                <w:szCs w:val="16"/>
              </w:rPr>
              <w:t>0.019</w:t>
            </w:r>
          </w:p>
        </w:tc>
        <w:tc>
          <w:tcPr>
            <w:tcW w:w="729" w:type="dxa"/>
          </w:tcPr>
          <w:p w:rsidR="00F35B8A" w:rsidRPr="006B607D" w:rsidRDefault="00F35B8A" w:rsidP="006743FA">
            <w:pPr>
              <w:pStyle w:val="Tabletext"/>
              <w:ind w:right="57"/>
              <w:jc w:val="right"/>
              <w:rPr>
                <w:szCs w:val="16"/>
              </w:rPr>
            </w:pPr>
            <w:r w:rsidRPr="001162CE">
              <w:rPr>
                <w:szCs w:val="16"/>
              </w:rPr>
              <w:t>0.200</w:t>
            </w:r>
          </w:p>
        </w:tc>
        <w:tc>
          <w:tcPr>
            <w:tcW w:w="729" w:type="dxa"/>
          </w:tcPr>
          <w:p w:rsidR="00F35B8A" w:rsidRPr="006B607D" w:rsidRDefault="00F35B8A" w:rsidP="006743FA">
            <w:pPr>
              <w:pStyle w:val="Tabletext"/>
              <w:ind w:right="57"/>
              <w:jc w:val="right"/>
              <w:rPr>
                <w:szCs w:val="16"/>
              </w:rPr>
            </w:pPr>
            <w:r w:rsidRPr="001162CE">
              <w:rPr>
                <w:szCs w:val="16"/>
              </w:rPr>
              <w:t>0.001</w:t>
            </w:r>
          </w:p>
        </w:tc>
        <w:tc>
          <w:tcPr>
            <w:tcW w:w="730" w:type="dxa"/>
          </w:tcPr>
          <w:p w:rsidR="00F35B8A" w:rsidRPr="006B607D" w:rsidRDefault="00F35B8A" w:rsidP="006743FA">
            <w:pPr>
              <w:pStyle w:val="Tabletext"/>
              <w:ind w:right="57"/>
              <w:jc w:val="right"/>
              <w:rPr>
                <w:szCs w:val="16"/>
              </w:rPr>
            </w:pPr>
            <w:r w:rsidRPr="001162CE">
              <w:rPr>
                <w:szCs w:val="16"/>
              </w:rPr>
              <w:t>0.030</w:t>
            </w:r>
          </w:p>
        </w:tc>
        <w:tc>
          <w:tcPr>
            <w:tcW w:w="729" w:type="dxa"/>
          </w:tcPr>
          <w:p w:rsidR="00F35B8A" w:rsidRPr="006B607D" w:rsidRDefault="00F35B8A" w:rsidP="006743FA">
            <w:pPr>
              <w:pStyle w:val="Tabletext"/>
              <w:ind w:right="57"/>
              <w:jc w:val="right"/>
              <w:rPr>
                <w:szCs w:val="16"/>
              </w:rPr>
            </w:pPr>
            <w:r w:rsidRPr="001162CE">
              <w:rPr>
                <w:szCs w:val="16"/>
              </w:rPr>
              <w:t>0.502</w:t>
            </w:r>
          </w:p>
        </w:tc>
        <w:tc>
          <w:tcPr>
            <w:tcW w:w="729" w:type="dxa"/>
          </w:tcPr>
          <w:p w:rsidR="00F35B8A" w:rsidRPr="006B607D" w:rsidRDefault="00F35B8A" w:rsidP="006743FA">
            <w:pPr>
              <w:pStyle w:val="Tabletext"/>
              <w:ind w:right="57"/>
              <w:jc w:val="right"/>
              <w:rPr>
                <w:szCs w:val="16"/>
              </w:rPr>
            </w:pPr>
            <w:r w:rsidRPr="001162CE">
              <w:rPr>
                <w:szCs w:val="16"/>
              </w:rPr>
              <w:t>-0.062</w:t>
            </w:r>
          </w:p>
        </w:tc>
        <w:tc>
          <w:tcPr>
            <w:tcW w:w="730" w:type="dxa"/>
          </w:tcPr>
          <w:p w:rsidR="00F35B8A" w:rsidRPr="006B607D" w:rsidRDefault="00F35B8A" w:rsidP="006743FA">
            <w:pPr>
              <w:pStyle w:val="Tabletext"/>
              <w:ind w:right="57"/>
              <w:jc w:val="right"/>
              <w:rPr>
                <w:szCs w:val="16"/>
              </w:rPr>
            </w:pPr>
            <w:r w:rsidRPr="001162CE">
              <w:rPr>
                <w:szCs w:val="16"/>
              </w:rPr>
              <w:t>0.038</w:t>
            </w:r>
          </w:p>
        </w:tc>
        <w:tc>
          <w:tcPr>
            <w:tcW w:w="729" w:type="dxa"/>
          </w:tcPr>
          <w:p w:rsidR="00F35B8A" w:rsidRPr="006B607D" w:rsidRDefault="00F35B8A" w:rsidP="006743FA">
            <w:pPr>
              <w:pStyle w:val="Tabletext"/>
              <w:ind w:right="57"/>
              <w:jc w:val="right"/>
              <w:rPr>
                <w:szCs w:val="16"/>
              </w:rPr>
            </w:pPr>
            <w:r w:rsidRPr="001162CE">
              <w:rPr>
                <w:szCs w:val="16"/>
              </w:rPr>
              <w:t>-0.009</w:t>
            </w:r>
          </w:p>
        </w:tc>
        <w:tc>
          <w:tcPr>
            <w:tcW w:w="730" w:type="dxa"/>
          </w:tcPr>
          <w:p w:rsidR="00F35B8A" w:rsidRPr="006B607D" w:rsidRDefault="00F35B8A" w:rsidP="006743FA">
            <w:pPr>
              <w:pStyle w:val="Tabletext"/>
              <w:ind w:right="57"/>
              <w:jc w:val="right"/>
              <w:rPr>
                <w:szCs w:val="16"/>
              </w:rPr>
            </w:pPr>
            <w:r w:rsidRPr="001162CE">
              <w:rPr>
                <w:szCs w:val="16"/>
              </w:rPr>
              <w:t>0.800</w:t>
            </w:r>
          </w:p>
        </w:tc>
      </w:tr>
      <w:tr w:rsidR="00F35B8A" w:rsidRPr="006B607D" w:rsidTr="006743FA">
        <w:tc>
          <w:tcPr>
            <w:tcW w:w="2339" w:type="dxa"/>
          </w:tcPr>
          <w:p w:rsidR="00F35B8A" w:rsidRDefault="00F35B8A" w:rsidP="006F35AA">
            <w:pPr>
              <w:pStyle w:val="Tabletext"/>
              <w:rPr>
                <w:szCs w:val="16"/>
              </w:rPr>
            </w:pPr>
            <w:r w:rsidRPr="00E957AC">
              <w:rPr>
                <w:szCs w:val="16"/>
              </w:rPr>
              <w:t>20</w:t>
            </w:r>
            <w:r>
              <w:rPr>
                <w:szCs w:val="16"/>
              </w:rPr>
              <w:t>–199 employees</w:t>
            </w:r>
          </w:p>
        </w:tc>
        <w:tc>
          <w:tcPr>
            <w:tcW w:w="728" w:type="dxa"/>
          </w:tcPr>
          <w:p w:rsidR="00F35B8A" w:rsidRPr="006B607D" w:rsidRDefault="00F35B8A" w:rsidP="006743FA">
            <w:pPr>
              <w:pStyle w:val="Tabletext"/>
              <w:ind w:right="57"/>
              <w:jc w:val="right"/>
              <w:rPr>
                <w:szCs w:val="16"/>
              </w:rPr>
            </w:pPr>
            <w:r w:rsidRPr="00E957AC">
              <w:rPr>
                <w:szCs w:val="16"/>
              </w:rPr>
              <w:t>0.043</w:t>
            </w:r>
          </w:p>
        </w:tc>
        <w:tc>
          <w:tcPr>
            <w:tcW w:w="728" w:type="dxa"/>
          </w:tcPr>
          <w:p w:rsidR="00F35B8A" w:rsidRPr="006B607D" w:rsidRDefault="00F35B8A" w:rsidP="006743FA">
            <w:pPr>
              <w:pStyle w:val="Tabletext"/>
              <w:ind w:right="57"/>
              <w:jc w:val="right"/>
              <w:rPr>
                <w:szCs w:val="16"/>
              </w:rPr>
            </w:pPr>
            <w:r w:rsidRPr="001162CE">
              <w:rPr>
                <w:szCs w:val="16"/>
              </w:rPr>
              <w:t>0.518</w:t>
            </w:r>
          </w:p>
        </w:tc>
        <w:tc>
          <w:tcPr>
            <w:tcW w:w="729" w:type="dxa"/>
          </w:tcPr>
          <w:p w:rsidR="00F35B8A" w:rsidRPr="006B607D" w:rsidRDefault="00F35B8A" w:rsidP="006743FA">
            <w:pPr>
              <w:pStyle w:val="Tabletext"/>
              <w:ind w:right="57"/>
              <w:jc w:val="right"/>
              <w:rPr>
                <w:szCs w:val="16"/>
              </w:rPr>
            </w:pPr>
            <w:r w:rsidRPr="001162CE">
              <w:rPr>
                <w:szCs w:val="16"/>
              </w:rPr>
              <w:t>0.035</w:t>
            </w:r>
          </w:p>
        </w:tc>
        <w:tc>
          <w:tcPr>
            <w:tcW w:w="728" w:type="dxa"/>
          </w:tcPr>
          <w:p w:rsidR="00F35B8A" w:rsidRPr="006B607D" w:rsidRDefault="00F35B8A" w:rsidP="006743FA">
            <w:pPr>
              <w:pStyle w:val="Tabletext"/>
              <w:ind w:right="57"/>
              <w:jc w:val="right"/>
              <w:rPr>
                <w:szCs w:val="16"/>
              </w:rPr>
            </w:pPr>
            <w:r w:rsidRPr="001162CE">
              <w:rPr>
                <w:szCs w:val="16"/>
              </w:rPr>
              <w:t>0.547</w:t>
            </w:r>
          </w:p>
        </w:tc>
        <w:tc>
          <w:tcPr>
            <w:tcW w:w="729" w:type="dxa"/>
          </w:tcPr>
          <w:p w:rsidR="00F35B8A" w:rsidRPr="006B607D" w:rsidRDefault="00F35B8A" w:rsidP="006743FA">
            <w:pPr>
              <w:pStyle w:val="Tabletext"/>
              <w:ind w:right="57"/>
              <w:jc w:val="right"/>
              <w:rPr>
                <w:szCs w:val="16"/>
              </w:rPr>
            </w:pPr>
            <w:r w:rsidRPr="001162CE">
              <w:rPr>
                <w:szCs w:val="16"/>
              </w:rPr>
              <w:t>0.283</w:t>
            </w:r>
          </w:p>
        </w:tc>
        <w:tc>
          <w:tcPr>
            <w:tcW w:w="730" w:type="dxa"/>
          </w:tcPr>
          <w:p w:rsidR="00F35B8A" w:rsidRPr="006B607D" w:rsidRDefault="00F35B8A" w:rsidP="006743FA">
            <w:pPr>
              <w:pStyle w:val="Tabletext"/>
              <w:ind w:right="57"/>
              <w:jc w:val="right"/>
              <w:rPr>
                <w:szCs w:val="16"/>
              </w:rPr>
            </w:pPr>
            <w:r w:rsidRPr="001162CE">
              <w:rPr>
                <w:szCs w:val="16"/>
              </w:rPr>
              <w:t>0.000</w:t>
            </w:r>
          </w:p>
        </w:tc>
        <w:tc>
          <w:tcPr>
            <w:tcW w:w="729" w:type="dxa"/>
          </w:tcPr>
          <w:p w:rsidR="00F35B8A" w:rsidRPr="006B607D" w:rsidRDefault="00F35B8A" w:rsidP="006743FA">
            <w:pPr>
              <w:pStyle w:val="Tabletext"/>
              <w:ind w:right="57"/>
              <w:jc w:val="right"/>
              <w:rPr>
                <w:szCs w:val="16"/>
              </w:rPr>
            </w:pPr>
            <w:r w:rsidRPr="001162CE">
              <w:rPr>
                <w:szCs w:val="16"/>
              </w:rPr>
              <w:t>-0.104</w:t>
            </w:r>
          </w:p>
        </w:tc>
        <w:tc>
          <w:tcPr>
            <w:tcW w:w="730" w:type="dxa"/>
          </w:tcPr>
          <w:p w:rsidR="00F35B8A" w:rsidRPr="006B607D" w:rsidRDefault="00F35B8A" w:rsidP="006743FA">
            <w:pPr>
              <w:pStyle w:val="Tabletext"/>
              <w:ind w:right="57"/>
              <w:jc w:val="right"/>
              <w:rPr>
                <w:szCs w:val="16"/>
              </w:rPr>
            </w:pPr>
            <w:r w:rsidRPr="001162CE">
              <w:rPr>
                <w:szCs w:val="16"/>
              </w:rPr>
              <w:t>0.059</w:t>
            </w:r>
          </w:p>
        </w:tc>
        <w:tc>
          <w:tcPr>
            <w:tcW w:w="729" w:type="dxa"/>
          </w:tcPr>
          <w:p w:rsidR="00F35B8A" w:rsidRPr="006B607D" w:rsidRDefault="00F35B8A" w:rsidP="006743FA">
            <w:pPr>
              <w:pStyle w:val="Tabletext"/>
              <w:ind w:right="57"/>
              <w:jc w:val="right"/>
              <w:rPr>
                <w:szCs w:val="16"/>
              </w:rPr>
            </w:pPr>
            <w:r w:rsidRPr="001162CE">
              <w:rPr>
                <w:szCs w:val="16"/>
              </w:rPr>
              <w:t>0.195</w:t>
            </w:r>
          </w:p>
        </w:tc>
        <w:tc>
          <w:tcPr>
            <w:tcW w:w="729" w:type="dxa"/>
          </w:tcPr>
          <w:p w:rsidR="00F35B8A" w:rsidRPr="006B607D" w:rsidRDefault="00F35B8A" w:rsidP="006743FA">
            <w:pPr>
              <w:pStyle w:val="Tabletext"/>
              <w:ind w:right="57"/>
              <w:jc w:val="right"/>
              <w:rPr>
                <w:szCs w:val="16"/>
              </w:rPr>
            </w:pPr>
            <w:r w:rsidRPr="001162CE">
              <w:rPr>
                <w:szCs w:val="16"/>
              </w:rPr>
              <w:t>0.003</w:t>
            </w:r>
          </w:p>
        </w:tc>
        <w:tc>
          <w:tcPr>
            <w:tcW w:w="730" w:type="dxa"/>
          </w:tcPr>
          <w:p w:rsidR="00F35B8A" w:rsidRPr="006B607D" w:rsidRDefault="00F35B8A" w:rsidP="006743FA">
            <w:pPr>
              <w:pStyle w:val="Tabletext"/>
              <w:ind w:right="57"/>
              <w:jc w:val="right"/>
              <w:rPr>
                <w:szCs w:val="16"/>
              </w:rPr>
            </w:pPr>
            <w:r w:rsidRPr="001162CE">
              <w:rPr>
                <w:szCs w:val="16"/>
              </w:rPr>
              <w:t>0.017</w:t>
            </w:r>
          </w:p>
        </w:tc>
        <w:tc>
          <w:tcPr>
            <w:tcW w:w="729" w:type="dxa"/>
          </w:tcPr>
          <w:p w:rsidR="00F35B8A" w:rsidRPr="006B607D" w:rsidRDefault="00F35B8A" w:rsidP="006743FA">
            <w:pPr>
              <w:pStyle w:val="Tabletext"/>
              <w:ind w:right="57"/>
              <w:jc w:val="right"/>
              <w:rPr>
                <w:szCs w:val="16"/>
              </w:rPr>
            </w:pPr>
            <w:r w:rsidRPr="001162CE">
              <w:rPr>
                <w:szCs w:val="16"/>
              </w:rPr>
              <w:t>0.707</w:t>
            </w:r>
          </w:p>
        </w:tc>
        <w:tc>
          <w:tcPr>
            <w:tcW w:w="729" w:type="dxa"/>
          </w:tcPr>
          <w:p w:rsidR="00F35B8A" w:rsidRPr="006B607D" w:rsidRDefault="00F35B8A" w:rsidP="006743FA">
            <w:pPr>
              <w:pStyle w:val="Tabletext"/>
              <w:ind w:right="57"/>
              <w:jc w:val="right"/>
              <w:rPr>
                <w:szCs w:val="16"/>
              </w:rPr>
            </w:pPr>
            <w:r w:rsidRPr="001162CE">
              <w:rPr>
                <w:szCs w:val="16"/>
              </w:rPr>
              <w:t>-0.007</w:t>
            </w:r>
          </w:p>
        </w:tc>
        <w:tc>
          <w:tcPr>
            <w:tcW w:w="730" w:type="dxa"/>
          </w:tcPr>
          <w:p w:rsidR="00F35B8A" w:rsidRPr="006B607D" w:rsidRDefault="00F35B8A" w:rsidP="006743FA">
            <w:pPr>
              <w:pStyle w:val="Tabletext"/>
              <w:ind w:right="57"/>
              <w:jc w:val="right"/>
              <w:rPr>
                <w:szCs w:val="16"/>
              </w:rPr>
            </w:pPr>
            <w:r w:rsidRPr="001162CE">
              <w:rPr>
                <w:szCs w:val="16"/>
              </w:rPr>
              <w:t>0.807</w:t>
            </w:r>
          </w:p>
        </w:tc>
        <w:tc>
          <w:tcPr>
            <w:tcW w:w="729" w:type="dxa"/>
          </w:tcPr>
          <w:p w:rsidR="00F35B8A" w:rsidRPr="006B607D" w:rsidRDefault="00F35B8A" w:rsidP="006743FA">
            <w:pPr>
              <w:pStyle w:val="Tabletext"/>
              <w:ind w:right="57"/>
              <w:jc w:val="right"/>
              <w:rPr>
                <w:szCs w:val="16"/>
              </w:rPr>
            </w:pPr>
            <w:r w:rsidRPr="001162CE">
              <w:rPr>
                <w:szCs w:val="16"/>
              </w:rPr>
              <w:t>0.056</w:t>
            </w:r>
          </w:p>
        </w:tc>
        <w:tc>
          <w:tcPr>
            <w:tcW w:w="730" w:type="dxa"/>
          </w:tcPr>
          <w:p w:rsidR="00F35B8A" w:rsidRPr="006B607D" w:rsidRDefault="00F35B8A" w:rsidP="006743FA">
            <w:pPr>
              <w:pStyle w:val="Tabletext"/>
              <w:ind w:right="57"/>
              <w:jc w:val="right"/>
              <w:rPr>
                <w:szCs w:val="16"/>
              </w:rPr>
            </w:pPr>
            <w:r w:rsidRPr="001162CE">
              <w:rPr>
                <w:szCs w:val="16"/>
              </w:rPr>
              <w:t>0.126</w:t>
            </w:r>
          </w:p>
        </w:tc>
      </w:tr>
      <w:tr w:rsidR="00F35B8A" w:rsidRPr="00B81097" w:rsidTr="006743FA">
        <w:tc>
          <w:tcPr>
            <w:tcW w:w="14005" w:type="dxa"/>
            <w:gridSpan w:val="17"/>
          </w:tcPr>
          <w:p w:rsidR="00F35B8A" w:rsidRPr="00B81097" w:rsidRDefault="00F35B8A" w:rsidP="006F35AA">
            <w:pPr>
              <w:pStyle w:val="Tabletext"/>
              <w:rPr>
                <w:sz w:val="6"/>
                <w:szCs w:val="6"/>
              </w:rPr>
            </w:pPr>
          </w:p>
        </w:tc>
      </w:tr>
      <w:tr w:rsidR="00F35B8A" w:rsidRPr="006B607D" w:rsidTr="006743FA">
        <w:tc>
          <w:tcPr>
            <w:tcW w:w="14005" w:type="dxa"/>
            <w:gridSpan w:val="17"/>
          </w:tcPr>
          <w:p w:rsidR="00F35B8A" w:rsidRDefault="00F35B8A" w:rsidP="006F35AA">
            <w:pPr>
              <w:pStyle w:val="Tablehead3"/>
              <w:rPr>
                <w:sz w:val="16"/>
                <w:szCs w:val="16"/>
              </w:rPr>
            </w:pPr>
            <w:r>
              <w:rPr>
                <w:sz w:val="16"/>
                <w:szCs w:val="16"/>
              </w:rPr>
              <w:t>Market structure</w:t>
            </w:r>
            <w:r w:rsidRPr="001162CE">
              <w:rPr>
                <w:sz w:val="16"/>
                <w:szCs w:val="16"/>
              </w:rPr>
              <w:t xml:space="preserve"> (</w:t>
            </w:r>
            <w:r>
              <w:rPr>
                <w:sz w:val="16"/>
                <w:szCs w:val="16"/>
              </w:rPr>
              <w:t>Reference category: n</w:t>
            </w:r>
            <w:r w:rsidRPr="001162CE">
              <w:rPr>
                <w:sz w:val="16"/>
                <w:szCs w:val="16"/>
              </w:rPr>
              <w:t>o competitors)</w:t>
            </w:r>
          </w:p>
        </w:tc>
      </w:tr>
      <w:tr w:rsidR="00F35B8A" w:rsidRPr="006B607D" w:rsidTr="006743FA">
        <w:tc>
          <w:tcPr>
            <w:tcW w:w="2339" w:type="dxa"/>
          </w:tcPr>
          <w:p w:rsidR="00F35B8A" w:rsidRPr="006B607D" w:rsidRDefault="00F35B8A" w:rsidP="006F35AA">
            <w:pPr>
              <w:pStyle w:val="Tabletext"/>
              <w:rPr>
                <w:szCs w:val="16"/>
              </w:rPr>
            </w:pPr>
            <w:r w:rsidRPr="00E957AC">
              <w:rPr>
                <w:szCs w:val="16"/>
              </w:rPr>
              <w:t>One or two</w:t>
            </w:r>
            <w:r>
              <w:rPr>
                <w:szCs w:val="16"/>
              </w:rPr>
              <w:t xml:space="preserve"> competitors</w:t>
            </w:r>
          </w:p>
        </w:tc>
        <w:tc>
          <w:tcPr>
            <w:tcW w:w="728" w:type="dxa"/>
          </w:tcPr>
          <w:p w:rsidR="00F35B8A" w:rsidRPr="006B607D" w:rsidRDefault="00F35B8A" w:rsidP="006743FA">
            <w:pPr>
              <w:pStyle w:val="Tabletext"/>
              <w:ind w:right="57"/>
              <w:jc w:val="right"/>
              <w:rPr>
                <w:szCs w:val="16"/>
              </w:rPr>
            </w:pPr>
            <w:r w:rsidRPr="00E957AC">
              <w:rPr>
                <w:szCs w:val="16"/>
              </w:rPr>
              <w:t>-0.024</w:t>
            </w:r>
          </w:p>
        </w:tc>
        <w:tc>
          <w:tcPr>
            <w:tcW w:w="728" w:type="dxa"/>
          </w:tcPr>
          <w:p w:rsidR="00F35B8A" w:rsidRPr="006B607D" w:rsidRDefault="00F35B8A" w:rsidP="006743FA">
            <w:pPr>
              <w:pStyle w:val="Tabletext"/>
              <w:ind w:right="57"/>
              <w:jc w:val="right"/>
              <w:rPr>
                <w:szCs w:val="16"/>
              </w:rPr>
            </w:pPr>
            <w:r w:rsidRPr="001162CE">
              <w:rPr>
                <w:szCs w:val="16"/>
              </w:rPr>
              <w:t>0.824</w:t>
            </w:r>
          </w:p>
        </w:tc>
        <w:tc>
          <w:tcPr>
            <w:tcW w:w="729" w:type="dxa"/>
          </w:tcPr>
          <w:p w:rsidR="00F35B8A" w:rsidRPr="006B607D" w:rsidRDefault="00F35B8A" w:rsidP="006743FA">
            <w:pPr>
              <w:pStyle w:val="Tabletext"/>
              <w:ind w:right="57"/>
              <w:jc w:val="right"/>
              <w:rPr>
                <w:szCs w:val="16"/>
              </w:rPr>
            </w:pPr>
            <w:r w:rsidRPr="001162CE">
              <w:rPr>
                <w:szCs w:val="16"/>
              </w:rPr>
              <w:t>0.164</w:t>
            </w:r>
          </w:p>
        </w:tc>
        <w:tc>
          <w:tcPr>
            <w:tcW w:w="728" w:type="dxa"/>
          </w:tcPr>
          <w:p w:rsidR="00F35B8A" w:rsidRPr="006B607D" w:rsidRDefault="00F35B8A" w:rsidP="006743FA">
            <w:pPr>
              <w:pStyle w:val="Tabletext"/>
              <w:ind w:right="57"/>
              <w:jc w:val="right"/>
              <w:rPr>
                <w:szCs w:val="16"/>
              </w:rPr>
            </w:pPr>
            <w:r w:rsidRPr="001162CE">
              <w:rPr>
                <w:szCs w:val="16"/>
              </w:rPr>
              <w:t>0.102</w:t>
            </w:r>
          </w:p>
        </w:tc>
        <w:tc>
          <w:tcPr>
            <w:tcW w:w="729" w:type="dxa"/>
          </w:tcPr>
          <w:p w:rsidR="00F35B8A" w:rsidRPr="006B607D" w:rsidRDefault="00F35B8A" w:rsidP="006743FA">
            <w:pPr>
              <w:pStyle w:val="Tabletext"/>
              <w:ind w:right="57"/>
              <w:jc w:val="right"/>
              <w:rPr>
                <w:szCs w:val="16"/>
              </w:rPr>
            </w:pPr>
            <w:r w:rsidRPr="001162CE">
              <w:rPr>
                <w:szCs w:val="16"/>
              </w:rPr>
              <w:t>0.090</w:t>
            </w:r>
          </w:p>
        </w:tc>
        <w:tc>
          <w:tcPr>
            <w:tcW w:w="730" w:type="dxa"/>
          </w:tcPr>
          <w:p w:rsidR="00F35B8A" w:rsidRPr="006B607D" w:rsidRDefault="00F35B8A" w:rsidP="006743FA">
            <w:pPr>
              <w:pStyle w:val="Tabletext"/>
              <w:ind w:right="57"/>
              <w:jc w:val="right"/>
              <w:rPr>
                <w:szCs w:val="16"/>
              </w:rPr>
            </w:pPr>
            <w:r w:rsidRPr="001162CE">
              <w:rPr>
                <w:szCs w:val="16"/>
              </w:rPr>
              <w:t>0.417</w:t>
            </w:r>
          </w:p>
        </w:tc>
        <w:tc>
          <w:tcPr>
            <w:tcW w:w="729" w:type="dxa"/>
          </w:tcPr>
          <w:p w:rsidR="00F35B8A" w:rsidRPr="006B607D" w:rsidRDefault="00F35B8A" w:rsidP="006743FA">
            <w:pPr>
              <w:pStyle w:val="Tabletext"/>
              <w:ind w:right="57"/>
              <w:jc w:val="right"/>
              <w:rPr>
                <w:szCs w:val="16"/>
              </w:rPr>
            </w:pPr>
            <w:r w:rsidRPr="001162CE">
              <w:rPr>
                <w:szCs w:val="16"/>
              </w:rPr>
              <w:t>-0.029</w:t>
            </w:r>
          </w:p>
        </w:tc>
        <w:tc>
          <w:tcPr>
            <w:tcW w:w="730" w:type="dxa"/>
          </w:tcPr>
          <w:p w:rsidR="00F35B8A" w:rsidRPr="006B607D" w:rsidRDefault="00F35B8A" w:rsidP="006743FA">
            <w:pPr>
              <w:pStyle w:val="Tabletext"/>
              <w:ind w:right="57"/>
              <w:jc w:val="right"/>
              <w:rPr>
                <w:szCs w:val="16"/>
              </w:rPr>
            </w:pPr>
            <w:r w:rsidRPr="001162CE">
              <w:rPr>
                <w:szCs w:val="16"/>
              </w:rPr>
              <w:t>0.747</w:t>
            </w:r>
          </w:p>
        </w:tc>
        <w:tc>
          <w:tcPr>
            <w:tcW w:w="729" w:type="dxa"/>
          </w:tcPr>
          <w:p w:rsidR="00F35B8A" w:rsidRPr="006B607D" w:rsidRDefault="00F35B8A" w:rsidP="006743FA">
            <w:pPr>
              <w:pStyle w:val="Tabletext"/>
              <w:ind w:right="57"/>
              <w:jc w:val="right"/>
              <w:rPr>
                <w:szCs w:val="16"/>
              </w:rPr>
            </w:pPr>
            <w:r w:rsidRPr="001162CE">
              <w:rPr>
                <w:szCs w:val="16"/>
              </w:rPr>
              <w:t>0.027</w:t>
            </w:r>
          </w:p>
        </w:tc>
        <w:tc>
          <w:tcPr>
            <w:tcW w:w="729" w:type="dxa"/>
          </w:tcPr>
          <w:p w:rsidR="00F35B8A" w:rsidRPr="006B607D" w:rsidRDefault="00F35B8A" w:rsidP="006743FA">
            <w:pPr>
              <w:pStyle w:val="Tabletext"/>
              <w:ind w:right="57"/>
              <w:jc w:val="right"/>
              <w:rPr>
                <w:szCs w:val="16"/>
              </w:rPr>
            </w:pPr>
            <w:r w:rsidRPr="001162CE">
              <w:rPr>
                <w:szCs w:val="16"/>
              </w:rPr>
              <w:t>0.774</w:t>
            </w:r>
          </w:p>
        </w:tc>
        <w:tc>
          <w:tcPr>
            <w:tcW w:w="730" w:type="dxa"/>
          </w:tcPr>
          <w:p w:rsidR="00F35B8A" w:rsidRPr="006B607D" w:rsidRDefault="00F35B8A" w:rsidP="006743FA">
            <w:pPr>
              <w:pStyle w:val="Tabletext"/>
              <w:ind w:right="57"/>
              <w:jc w:val="right"/>
              <w:rPr>
                <w:szCs w:val="16"/>
              </w:rPr>
            </w:pPr>
            <w:r w:rsidRPr="001162CE">
              <w:rPr>
                <w:szCs w:val="16"/>
              </w:rPr>
              <w:t>-0.001</w:t>
            </w:r>
          </w:p>
        </w:tc>
        <w:tc>
          <w:tcPr>
            <w:tcW w:w="729" w:type="dxa"/>
          </w:tcPr>
          <w:p w:rsidR="00F35B8A" w:rsidRPr="006B607D" w:rsidRDefault="00F35B8A" w:rsidP="006743FA">
            <w:pPr>
              <w:pStyle w:val="Tabletext"/>
              <w:ind w:right="57"/>
              <w:jc w:val="right"/>
              <w:rPr>
                <w:szCs w:val="16"/>
              </w:rPr>
            </w:pPr>
            <w:r w:rsidRPr="001162CE">
              <w:rPr>
                <w:szCs w:val="16"/>
              </w:rPr>
              <w:t>0.987</w:t>
            </w:r>
          </w:p>
        </w:tc>
        <w:tc>
          <w:tcPr>
            <w:tcW w:w="729" w:type="dxa"/>
          </w:tcPr>
          <w:p w:rsidR="00F35B8A" w:rsidRPr="006B607D" w:rsidRDefault="00F35B8A" w:rsidP="006743FA">
            <w:pPr>
              <w:pStyle w:val="Tabletext"/>
              <w:ind w:right="57"/>
              <w:jc w:val="right"/>
              <w:rPr>
                <w:szCs w:val="16"/>
              </w:rPr>
            </w:pPr>
            <w:r w:rsidRPr="001162CE">
              <w:rPr>
                <w:szCs w:val="16"/>
              </w:rPr>
              <w:t>-0.080</w:t>
            </w:r>
          </w:p>
        </w:tc>
        <w:tc>
          <w:tcPr>
            <w:tcW w:w="730" w:type="dxa"/>
          </w:tcPr>
          <w:p w:rsidR="00F35B8A" w:rsidRPr="006B607D" w:rsidRDefault="00F35B8A" w:rsidP="006743FA">
            <w:pPr>
              <w:pStyle w:val="Tabletext"/>
              <w:ind w:right="57"/>
              <w:jc w:val="right"/>
              <w:rPr>
                <w:szCs w:val="16"/>
              </w:rPr>
            </w:pPr>
            <w:r w:rsidRPr="001162CE">
              <w:rPr>
                <w:szCs w:val="16"/>
              </w:rPr>
              <w:t>0.047</w:t>
            </w:r>
          </w:p>
        </w:tc>
        <w:tc>
          <w:tcPr>
            <w:tcW w:w="729" w:type="dxa"/>
          </w:tcPr>
          <w:p w:rsidR="00F35B8A" w:rsidRPr="006B607D" w:rsidRDefault="00F35B8A" w:rsidP="006743FA">
            <w:pPr>
              <w:pStyle w:val="Tabletext"/>
              <w:ind w:right="57"/>
              <w:jc w:val="right"/>
              <w:rPr>
                <w:szCs w:val="16"/>
              </w:rPr>
            </w:pPr>
            <w:r w:rsidRPr="001162CE">
              <w:rPr>
                <w:szCs w:val="16"/>
              </w:rPr>
              <w:t>0.036</w:t>
            </w:r>
          </w:p>
        </w:tc>
        <w:tc>
          <w:tcPr>
            <w:tcW w:w="730" w:type="dxa"/>
          </w:tcPr>
          <w:p w:rsidR="00F35B8A" w:rsidRPr="006B607D" w:rsidRDefault="00F35B8A" w:rsidP="006743FA">
            <w:pPr>
              <w:pStyle w:val="Tabletext"/>
              <w:ind w:right="57"/>
              <w:jc w:val="right"/>
              <w:rPr>
                <w:szCs w:val="16"/>
              </w:rPr>
            </w:pPr>
            <w:r w:rsidRPr="001162CE">
              <w:rPr>
                <w:szCs w:val="16"/>
              </w:rPr>
              <w:t>0.580</w:t>
            </w:r>
          </w:p>
        </w:tc>
      </w:tr>
      <w:tr w:rsidR="00F35B8A" w:rsidRPr="006B607D" w:rsidTr="006743FA">
        <w:tc>
          <w:tcPr>
            <w:tcW w:w="2339" w:type="dxa"/>
          </w:tcPr>
          <w:p w:rsidR="00F35B8A" w:rsidRPr="006B607D" w:rsidRDefault="00F35B8A" w:rsidP="006F35AA">
            <w:pPr>
              <w:pStyle w:val="Tabletext"/>
              <w:rPr>
                <w:szCs w:val="16"/>
              </w:rPr>
            </w:pPr>
            <w:r w:rsidRPr="00E957AC">
              <w:rPr>
                <w:szCs w:val="16"/>
              </w:rPr>
              <w:t>Three or more</w:t>
            </w:r>
            <w:r>
              <w:rPr>
                <w:szCs w:val="16"/>
              </w:rPr>
              <w:t xml:space="preserve"> competitors</w:t>
            </w:r>
          </w:p>
        </w:tc>
        <w:tc>
          <w:tcPr>
            <w:tcW w:w="728" w:type="dxa"/>
          </w:tcPr>
          <w:p w:rsidR="00F35B8A" w:rsidRPr="006B607D" w:rsidRDefault="00F35B8A" w:rsidP="006743FA">
            <w:pPr>
              <w:pStyle w:val="Tabletext"/>
              <w:ind w:right="57"/>
              <w:jc w:val="right"/>
              <w:rPr>
                <w:szCs w:val="16"/>
              </w:rPr>
            </w:pPr>
            <w:r w:rsidRPr="00E957AC">
              <w:rPr>
                <w:szCs w:val="16"/>
              </w:rPr>
              <w:t>0.049</w:t>
            </w:r>
          </w:p>
        </w:tc>
        <w:tc>
          <w:tcPr>
            <w:tcW w:w="728" w:type="dxa"/>
          </w:tcPr>
          <w:p w:rsidR="00F35B8A" w:rsidRPr="006B607D" w:rsidRDefault="00F35B8A" w:rsidP="006743FA">
            <w:pPr>
              <w:pStyle w:val="Tabletext"/>
              <w:ind w:right="57"/>
              <w:jc w:val="right"/>
              <w:rPr>
                <w:szCs w:val="16"/>
              </w:rPr>
            </w:pPr>
            <w:r w:rsidRPr="001162CE">
              <w:rPr>
                <w:szCs w:val="16"/>
              </w:rPr>
              <w:t>0.584</w:t>
            </w:r>
          </w:p>
        </w:tc>
        <w:tc>
          <w:tcPr>
            <w:tcW w:w="729" w:type="dxa"/>
          </w:tcPr>
          <w:p w:rsidR="00F35B8A" w:rsidRPr="006B607D" w:rsidRDefault="00F35B8A" w:rsidP="006743FA">
            <w:pPr>
              <w:pStyle w:val="Tabletext"/>
              <w:ind w:right="57"/>
              <w:jc w:val="right"/>
              <w:rPr>
                <w:szCs w:val="16"/>
              </w:rPr>
            </w:pPr>
            <w:r w:rsidRPr="001162CE">
              <w:rPr>
                <w:szCs w:val="16"/>
              </w:rPr>
              <w:t>0.046</w:t>
            </w:r>
          </w:p>
        </w:tc>
        <w:tc>
          <w:tcPr>
            <w:tcW w:w="728" w:type="dxa"/>
          </w:tcPr>
          <w:p w:rsidR="00F35B8A" w:rsidRPr="006B607D" w:rsidRDefault="00F35B8A" w:rsidP="006743FA">
            <w:pPr>
              <w:pStyle w:val="Tabletext"/>
              <w:ind w:right="57"/>
              <w:jc w:val="right"/>
              <w:rPr>
                <w:szCs w:val="16"/>
              </w:rPr>
            </w:pPr>
            <w:r w:rsidRPr="001162CE">
              <w:rPr>
                <w:szCs w:val="16"/>
              </w:rPr>
              <w:t>0.549</w:t>
            </w:r>
          </w:p>
        </w:tc>
        <w:tc>
          <w:tcPr>
            <w:tcW w:w="729" w:type="dxa"/>
          </w:tcPr>
          <w:p w:rsidR="00F35B8A" w:rsidRPr="006B607D" w:rsidRDefault="00F35B8A" w:rsidP="006743FA">
            <w:pPr>
              <w:pStyle w:val="Tabletext"/>
              <w:ind w:right="57"/>
              <w:jc w:val="right"/>
              <w:rPr>
                <w:szCs w:val="16"/>
              </w:rPr>
            </w:pPr>
            <w:r w:rsidRPr="001162CE">
              <w:rPr>
                <w:szCs w:val="16"/>
              </w:rPr>
              <w:t>0.091</w:t>
            </w:r>
          </w:p>
        </w:tc>
        <w:tc>
          <w:tcPr>
            <w:tcW w:w="730" w:type="dxa"/>
          </w:tcPr>
          <w:p w:rsidR="00F35B8A" w:rsidRPr="006B607D" w:rsidRDefault="00F35B8A" w:rsidP="006743FA">
            <w:pPr>
              <w:pStyle w:val="Tabletext"/>
              <w:ind w:right="57"/>
              <w:jc w:val="right"/>
              <w:rPr>
                <w:szCs w:val="16"/>
              </w:rPr>
            </w:pPr>
            <w:r w:rsidRPr="001162CE">
              <w:rPr>
                <w:szCs w:val="16"/>
              </w:rPr>
              <w:t>0.313</w:t>
            </w:r>
          </w:p>
        </w:tc>
        <w:tc>
          <w:tcPr>
            <w:tcW w:w="729" w:type="dxa"/>
          </w:tcPr>
          <w:p w:rsidR="00F35B8A" w:rsidRPr="006B607D" w:rsidRDefault="00F35B8A" w:rsidP="006743FA">
            <w:pPr>
              <w:pStyle w:val="Tabletext"/>
              <w:ind w:right="57"/>
              <w:jc w:val="right"/>
              <w:rPr>
                <w:szCs w:val="16"/>
              </w:rPr>
            </w:pPr>
            <w:r w:rsidRPr="001162CE">
              <w:rPr>
                <w:szCs w:val="16"/>
              </w:rPr>
              <w:t>-0.017</w:t>
            </w:r>
          </w:p>
        </w:tc>
        <w:tc>
          <w:tcPr>
            <w:tcW w:w="730" w:type="dxa"/>
          </w:tcPr>
          <w:p w:rsidR="00F35B8A" w:rsidRPr="006B607D" w:rsidRDefault="00F35B8A" w:rsidP="006743FA">
            <w:pPr>
              <w:pStyle w:val="Tabletext"/>
              <w:ind w:right="57"/>
              <w:jc w:val="right"/>
              <w:rPr>
                <w:szCs w:val="16"/>
              </w:rPr>
            </w:pPr>
            <w:r w:rsidRPr="001162CE">
              <w:rPr>
                <w:szCs w:val="16"/>
              </w:rPr>
              <w:t>0.819</w:t>
            </w:r>
          </w:p>
        </w:tc>
        <w:tc>
          <w:tcPr>
            <w:tcW w:w="729" w:type="dxa"/>
          </w:tcPr>
          <w:p w:rsidR="00F35B8A" w:rsidRPr="006B607D" w:rsidRDefault="00F35B8A" w:rsidP="006743FA">
            <w:pPr>
              <w:pStyle w:val="Tabletext"/>
              <w:ind w:right="57"/>
              <w:jc w:val="right"/>
              <w:rPr>
                <w:szCs w:val="16"/>
              </w:rPr>
            </w:pPr>
            <w:r w:rsidRPr="001162CE">
              <w:rPr>
                <w:szCs w:val="16"/>
              </w:rPr>
              <w:t>0.041</w:t>
            </w:r>
          </w:p>
        </w:tc>
        <w:tc>
          <w:tcPr>
            <w:tcW w:w="729" w:type="dxa"/>
          </w:tcPr>
          <w:p w:rsidR="00F35B8A" w:rsidRPr="006B607D" w:rsidRDefault="00F35B8A" w:rsidP="006743FA">
            <w:pPr>
              <w:pStyle w:val="Tabletext"/>
              <w:ind w:right="57"/>
              <w:jc w:val="right"/>
              <w:rPr>
                <w:szCs w:val="16"/>
              </w:rPr>
            </w:pPr>
            <w:r w:rsidRPr="001162CE">
              <w:rPr>
                <w:szCs w:val="16"/>
              </w:rPr>
              <w:t>0.588</w:t>
            </w:r>
          </w:p>
        </w:tc>
        <w:tc>
          <w:tcPr>
            <w:tcW w:w="730" w:type="dxa"/>
          </w:tcPr>
          <w:p w:rsidR="00F35B8A" w:rsidRPr="006B607D" w:rsidRDefault="00F35B8A" w:rsidP="006743FA">
            <w:pPr>
              <w:pStyle w:val="Tabletext"/>
              <w:ind w:right="57"/>
              <w:jc w:val="right"/>
              <w:rPr>
                <w:szCs w:val="16"/>
              </w:rPr>
            </w:pPr>
            <w:r w:rsidRPr="001162CE">
              <w:rPr>
                <w:szCs w:val="16"/>
              </w:rPr>
              <w:t>-0.015</w:t>
            </w:r>
          </w:p>
        </w:tc>
        <w:tc>
          <w:tcPr>
            <w:tcW w:w="729" w:type="dxa"/>
          </w:tcPr>
          <w:p w:rsidR="00F35B8A" w:rsidRPr="006B607D" w:rsidRDefault="00F35B8A" w:rsidP="006743FA">
            <w:pPr>
              <w:pStyle w:val="Tabletext"/>
              <w:ind w:right="57"/>
              <w:jc w:val="right"/>
              <w:rPr>
                <w:szCs w:val="16"/>
              </w:rPr>
            </w:pPr>
            <w:r w:rsidRPr="001162CE">
              <w:rPr>
                <w:szCs w:val="16"/>
              </w:rPr>
              <w:t>0.779</w:t>
            </w:r>
          </w:p>
        </w:tc>
        <w:tc>
          <w:tcPr>
            <w:tcW w:w="729" w:type="dxa"/>
          </w:tcPr>
          <w:p w:rsidR="00F35B8A" w:rsidRPr="006B607D" w:rsidRDefault="00F35B8A" w:rsidP="006743FA">
            <w:pPr>
              <w:pStyle w:val="Tabletext"/>
              <w:ind w:right="57"/>
              <w:jc w:val="right"/>
              <w:rPr>
                <w:szCs w:val="16"/>
              </w:rPr>
            </w:pPr>
            <w:r w:rsidRPr="001162CE">
              <w:rPr>
                <w:szCs w:val="16"/>
              </w:rPr>
              <w:t>-0.019</w:t>
            </w:r>
          </w:p>
        </w:tc>
        <w:tc>
          <w:tcPr>
            <w:tcW w:w="730" w:type="dxa"/>
          </w:tcPr>
          <w:p w:rsidR="00F35B8A" w:rsidRPr="006B607D" w:rsidRDefault="00F35B8A" w:rsidP="006743FA">
            <w:pPr>
              <w:pStyle w:val="Tabletext"/>
              <w:ind w:right="57"/>
              <w:jc w:val="right"/>
              <w:rPr>
                <w:szCs w:val="16"/>
              </w:rPr>
            </w:pPr>
            <w:r w:rsidRPr="001162CE">
              <w:rPr>
                <w:szCs w:val="16"/>
              </w:rPr>
              <w:t>0.649</w:t>
            </w:r>
          </w:p>
        </w:tc>
        <w:tc>
          <w:tcPr>
            <w:tcW w:w="729" w:type="dxa"/>
          </w:tcPr>
          <w:p w:rsidR="00F35B8A" w:rsidRPr="006B607D" w:rsidRDefault="00F35B8A" w:rsidP="006743FA">
            <w:pPr>
              <w:pStyle w:val="Tabletext"/>
              <w:ind w:right="57"/>
              <w:jc w:val="right"/>
              <w:rPr>
                <w:szCs w:val="16"/>
              </w:rPr>
            </w:pPr>
            <w:r w:rsidRPr="001162CE">
              <w:rPr>
                <w:szCs w:val="16"/>
              </w:rPr>
              <w:t>0.004</w:t>
            </w:r>
          </w:p>
        </w:tc>
        <w:tc>
          <w:tcPr>
            <w:tcW w:w="730" w:type="dxa"/>
          </w:tcPr>
          <w:p w:rsidR="00F35B8A" w:rsidRPr="006B607D" w:rsidRDefault="00F35B8A" w:rsidP="006743FA">
            <w:pPr>
              <w:pStyle w:val="Tabletext"/>
              <w:ind w:right="57"/>
              <w:jc w:val="right"/>
              <w:rPr>
                <w:szCs w:val="16"/>
              </w:rPr>
            </w:pPr>
            <w:r w:rsidRPr="001162CE">
              <w:rPr>
                <w:szCs w:val="16"/>
              </w:rPr>
              <w:t>0.939</w:t>
            </w:r>
          </w:p>
        </w:tc>
      </w:tr>
      <w:tr w:rsidR="00F35B8A" w:rsidRPr="00B81097" w:rsidTr="006743FA">
        <w:tc>
          <w:tcPr>
            <w:tcW w:w="14005" w:type="dxa"/>
            <w:gridSpan w:val="17"/>
          </w:tcPr>
          <w:p w:rsidR="00F35B8A" w:rsidRPr="00B81097" w:rsidRDefault="00F35B8A" w:rsidP="006F35AA">
            <w:pPr>
              <w:pStyle w:val="Tabletext"/>
              <w:rPr>
                <w:sz w:val="6"/>
                <w:szCs w:val="6"/>
              </w:rPr>
            </w:pPr>
          </w:p>
        </w:tc>
      </w:tr>
      <w:tr w:rsidR="00F35B8A" w:rsidRPr="006B607D" w:rsidTr="006743FA">
        <w:tc>
          <w:tcPr>
            <w:tcW w:w="14005" w:type="dxa"/>
            <w:gridSpan w:val="17"/>
          </w:tcPr>
          <w:p w:rsidR="00F35B8A" w:rsidRDefault="00F35B8A" w:rsidP="006F35AA">
            <w:pPr>
              <w:pStyle w:val="Tablehead3"/>
              <w:rPr>
                <w:sz w:val="16"/>
                <w:szCs w:val="16"/>
              </w:rPr>
            </w:pPr>
            <w:r>
              <w:rPr>
                <w:sz w:val="16"/>
                <w:szCs w:val="16"/>
              </w:rPr>
              <w:t>S</w:t>
            </w:r>
            <w:r w:rsidRPr="001162CE">
              <w:rPr>
                <w:sz w:val="16"/>
                <w:szCs w:val="16"/>
              </w:rPr>
              <w:t>ector (</w:t>
            </w:r>
            <w:r>
              <w:rPr>
                <w:sz w:val="16"/>
                <w:szCs w:val="16"/>
              </w:rPr>
              <w:t>Reference category: p</w:t>
            </w:r>
            <w:r w:rsidRPr="001162CE">
              <w:rPr>
                <w:sz w:val="16"/>
                <w:szCs w:val="16"/>
              </w:rPr>
              <w:t>rimary sector)</w:t>
            </w:r>
          </w:p>
        </w:tc>
      </w:tr>
      <w:tr w:rsidR="00F35B8A" w:rsidRPr="006B607D" w:rsidTr="006743FA">
        <w:tc>
          <w:tcPr>
            <w:tcW w:w="2339" w:type="dxa"/>
          </w:tcPr>
          <w:p w:rsidR="00F35B8A" w:rsidRPr="006B607D" w:rsidRDefault="00F35B8A" w:rsidP="006F35AA">
            <w:pPr>
              <w:pStyle w:val="Tabletext"/>
              <w:rPr>
                <w:szCs w:val="16"/>
              </w:rPr>
            </w:pPr>
            <w:r w:rsidRPr="00E957AC">
              <w:rPr>
                <w:szCs w:val="16"/>
              </w:rPr>
              <w:t>Secondary</w:t>
            </w:r>
            <w:r>
              <w:rPr>
                <w:szCs w:val="16"/>
              </w:rPr>
              <w:t xml:space="preserve"> sector</w:t>
            </w:r>
          </w:p>
        </w:tc>
        <w:tc>
          <w:tcPr>
            <w:tcW w:w="728" w:type="dxa"/>
          </w:tcPr>
          <w:p w:rsidR="00F35B8A" w:rsidRPr="006B607D" w:rsidRDefault="00F35B8A" w:rsidP="006743FA">
            <w:pPr>
              <w:pStyle w:val="Tabletext"/>
              <w:ind w:right="57"/>
              <w:jc w:val="right"/>
              <w:rPr>
                <w:szCs w:val="16"/>
              </w:rPr>
            </w:pPr>
            <w:r w:rsidRPr="00E957AC">
              <w:rPr>
                <w:szCs w:val="16"/>
              </w:rPr>
              <w:t>0.083</w:t>
            </w:r>
          </w:p>
        </w:tc>
        <w:tc>
          <w:tcPr>
            <w:tcW w:w="728" w:type="dxa"/>
          </w:tcPr>
          <w:p w:rsidR="00F35B8A" w:rsidRPr="006B607D" w:rsidRDefault="00F35B8A" w:rsidP="006743FA">
            <w:pPr>
              <w:pStyle w:val="Tabletext"/>
              <w:ind w:right="57"/>
              <w:jc w:val="right"/>
              <w:rPr>
                <w:szCs w:val="16"/>
              </w:rPr>
            </w:pPr>
            <w:r w:rsidRPr="001162CE">
              <w:rPr>
                <w:szCs w:val="16"/>
              </w:rPr>
              <w:t>0.243</w:t>
            </w:r>
          </w:p>
        </w:tc>
        <w:tc>
          <w:tcPr>
            <w:tcW w:w="729" w:type="dxa"/>
          </w:tcPr>
          <w:p w:rsidR="00F35B8A" w:rsidRPr="006B607D" w:rsidRDefault="00F35B8A" w:rsidP="006743FA">
            <w:pPr>
              <w:pStyle w:val="Tabletext"/>
              <w:ind w:right="57"/>
              <w:jc w:val="right"/>
              <w:rPr>
                <w:szCs w:val="16"/>
              </w:rPr>
            </w:pPr>
            <w:r w:rsidRPr="001162CE">
              <w:rPr>
                <w:szCs w:val="16"/>
              </w:rPr>
              <w:t>0.034</w:t>
            </w:r>
          </w:p>
        </w:tc>
        <w:tc>
          <w:tcPr>
            <w:tcW w:w="728" w:type="dxa"/>
          </w:tcPr>
          <w:p w:rsidR="00F35B8A" w:rsidRPr="006B607D" w:rsidRDefault="00F35B8A" w:rsidP="006743FA">
            <w:pPr>
              <w:pStyle w:val="Tabletext"/>
              <w:ind w:right="57"/>
              <w:jc w:val="right"/>
              <w:rPr>
                <w:szCs w:val="16"/>
              </w:rPr>
            </w:pPr>
            <w:r w:rsidRPr="001162CE">
              <w:rPr>
                <w:szCs w:val="16"/>
              </w:rPr>
              <w:t>0.588</w:t>
            </w:r>
          </w:p>
        </w:tc>
        <w:tc>
          <w:tcPr>
            <w:tcW w:w="729" w:type="dxa"/>
          </w:tcPr>
          <w:p w:rsidR="00F35B8A" w:rsidRPr="006B607D" w:rsidRDefault="00F35B8A" w:rsidP="006743FA">
            <w:pPr>
              <w:pStyle w:val="Tabletext"/>
              <w:ind w:right="57"/>
              <w:jc w:val="right"/>
              <w:rPr>
                <w:szCs w:val="16"/>
              </w:rPr>
            </w:pPr>
            <w:r w:rsidRPr="001162CE">
              <w:rPr>
                <w:szCs w:val="16"/>
              </w:rPr>
              <w:t>0.010</w:t>
            </w:r>
          </w:p>
        </w:tc>
        <w:tc>
          <w:tcPr>
            <w:tcW w:w="730" w:type="dxa"/>
          </w:tcPr>
          <w:p w:rsidR="00F35B8A" w:rsidRPr="006B607D" w:rsidRDefault="00F35B8A" w:rsidP="006743FA">
            <w:pPr>
              <w:pStyle w:val="Tabletext"/>
              <w:ind w:right="57"/>
              <w:jc w:val="right"/>
              <w:rPr>
                <w:szCs w:val="16"/>
              </w:rPr>
            </w:pPr>
            <w:r w:rsidRPr="001162CE">
              <w:rPr>
                <w:szCs w:val="16"/>
              </w:rPr>
              <w:t>0.888</w:t>
            </w:r>
          </w:p>
        </w:tc>
        <w:tc>
          <w:tcPr>
            <w:tcW w:w="729" w:type="dxa"/>
          </w:tcPr>
          <w:p w:rsidR="00F35B8A" w:rsidRPr="006B607D" w:rsidRDefault="00F35B8A" w:rsidP="006743FA">
            <w:pPr>
              <w:pStyle w:val="Tabletext"/>
              <w:ind w:right="57"/>
              <w:jc w:val="right"/>
              <w:rPr>
                <w:szCs w:val="16"/>
              </w:rPr>
            </w:pPr>
            <w:r w:rsidRPr="001162CE">
              <w:rPr>
                <w:szCs w:val="16"/>
              </w:rPr>
              <w:t>-0.040</w:t>
            </w:r>
          </w:p>
        </w:tc>
        <w:tc>
          <w:tcPr>
            <w:tcW w:w="730" w:type="dxa"/>
          </w:tcPr>
          <w:p w:rsidR="00F35B8A" w:rsidRPr="006B607D" w:rsidRDefault="00F35B8A" w:rsidP="006743FA">
            <w:pPr>
              <w:pStyle w:val="Tabletext"/>
              <w:ind w:right="57"/>
              <w:jc w:val="right"/>
              <w:rPr>
                <w:szCs w:val="16"/>
              </w:rPr>
            </w:pPr>
            <w:r w:rsidRPr="001162CE">
              <w:rPr>
                <w:szCs w:val="16"/>
              </w:rPr>
              <w:t>0.505</w:t>
            </w:r>
          </w:p>
        </w:tc>
        <w:tc>
          <w:tcPr>
            <w:tcW w:w="729" w:type="dxa"/>
          </w:tcPr>
          <w:p w:rsidR="00F35B8A" w:rsidRPr="006B607D" w:rsidRDefault="00F35B8A" w:rsidP="006743FA">
            <w:pPr>
              <w:pStyle w:val="Tabletext"/>
              <w:ind w:right="57"/>
              <w:jc w:val="right"/>
              <w:rPr>
                <w:szCs w:val="16"/>
              </w:rPr>
            </w:pPr>
            <w:r w:rsidRPr="001162CE">
              <w:rPr>
                <w:szCs w:val="16"/>
              </w:rPr>
              <w:t>-0.007</w:t>
            </w:r>
          </w:p>
        </w:tc>
        <w:tc>
          <w:tcPr>
            <w:tcW w:w="729" w:type="dxa"/>
          </w:tcPr>
          <w:p w:rsidR="00F35B8A" w:rsidRPr="006B607D" w:rsidRDefault="00F35B8A" w:rsidP="006743FA">
            <w:pPr>
              <w:pStyle w:val="Tabletext"/>
              <w:ind w:right="57"/>
              <w:jc w:val="right"/>
              <w:rPr>
                <w:szCs w:val="16"/>
              </w:rPr>
            </w:pPr>
            <w:r w:rsidRPr="001162CE">
              <w:rPr>
                <w:szCs w:val="16"/>
              </w:rPr>
              <w:t>0.907</w:t>
            </w:r>
          </w:p>
        </w:tc>
        <w:tc>
          <w:tcPr>
            <w:tcW w:w="730" w:type="dxa"/>
          </w:tcPr>
          <w:p w:rsidR="00F35B8A" w:rsidRPr="006B607D" w:rsidRDefault="00F35B8A" w:rsidP="006743FA">
            <w:pPr>
              <w:pStyle w:val="Tabletext"/>
              <w:ind w:right="57"/>
              <w:jc w:val="right"/>
              <w:rPr>
                <w:szCs w:val="16"/>
              </w:rPr>
            </w:pPr>
            <w:r w:rsidRPr="001162CE">
              <w:rPr>
                <w:szCs w:val="16"/>
              </w:rPr>
              <w:t>-0.070</w:t>
            </w:r>
          </w:p>
        </w:tc>
        <w:tc>
          <w:tcPr>
            <w:tcW w:w="729" w:type="dxa"/>
          </w:tcPr>
          <w:p w:rsidR="00F35B8A" w:rsidRPr="006B607D" w:rsidRDefault="00F35B8A" w:rsidP="006743FA">
            <w:pPr>
              <w:pStyle w:val="Tabletext"/>
              <w:ind w:right="57"/>
              <w:jc w:val="right"/>
              <w:rPr>
                <w:szCs w:val="16"/>
              </w:rPr>
            </w:pPr>
            <w:r w:rsidRPr="001162CE">
              <w:rPr>
                <w:szCs w:val="16"/>
              </w:rPr>
              <w:t>0.082</w:t>
            </w:r>
          </w:p>
        </w:tc>
        <w:tc>
          <w:tcPr>
            <w:tcW w:w="729" w:type="dxa"/>
          </w:tcPr>
          <w:p w:rsidR="00F35B8A" w:rsidRPr="006B607D" w:rsidRDefault="00F35B8A" w:rsidP="006743FA">
            <w:pPr>
              <w:pStyle w:val="Tabletext"/>
              <w:ind w:right="57"/>
              <w:jc w:val="right"/>
              <w:rPr>
                <w:szCs w:val="16"/>
              </w:rPr>
            </w:pPr>
            <w:r w:rsidRPr="001162CE">
              <w:rPr>
                <w:szCs w:val="16"/>
              </w:rPr>
              <w:t>-0.055</w:t>
            </w:r>
          </w:p>
        </w:tc>
        <w:tc>
          <w:tcPr>
            <w:tcW w:w="730" w:type="dxa"/>
          </w:tcPr>
          <w:p w:rsidR="00F35B8A" w:rsidRPr="006B607D" w:rsidRDefault="00F35B8A" w:rsidP="006743FA">
            <w:pPr>
              <w:pStyle w:val="Tabletext"/>
              <w:ind w:right="57"/>
              <w:jc w:val="right"/>
              <w:rPr>
                <w:szCs w:val="16"/>
              </w:rPr>
            </w:pPr>
            <w:r w:rsidRPr="001162CE">
              <w:rPr>
                <w:szCs w:val="16"/>
              </w:rPr>
              <w:t>0.069</w:t>
            </w:r>
          </w:p>
        </w:tc>
        <w:tc>
          <w:tcPr>
            <w:tcW w:w="729" w:type="dxa"/>
          </w:tcPr>
          <w:p w:rsidR="00F35B8A" w:rsidRPr="006B607D" w:rsidRDefault="00F35B8A" w:rsidP="006743FA">
            <w:pPr>
              <w:pStyle w:val="Tabletext"/>
              <w:ind w:right="57"/>
              <w:jc w:val="right"/>
              <w:rPr>
                <w:szCs w:val="16"/>
              </w:rPr>
            </w:pPr>
            <w:r w:rsidRPr="001162CE">
              <w:rPr>
                <w:szCs w:val="16"/>
              </w:rPr>
              <w:t>0.044</w:t>
            </w:r>
          </w:p>
        </w:tc>
        <w:tc>
          <w:tcPr>
            <w:tcW w:w="730" w:type="dxa"/>
          </w:tcPr>
          <w:p w:rsidR="00F35B8A" w:rsidRPr="006B607D" w:rsidRDefault="00F35B8A" w:rsidP="006743FA">
            <w:pPr>
              <w:pStyle w:val="Tabletext"/>
              <w:ind w:right="57"/>
              <w:jc w:val="right"/>
              <w:rPr>
                <w:szCs w:val="16"/>
              </w:rPr>
            </w:pPr>
            <w:r w:rsidRPr="001162CE">
              <w:rPr>
                <w:szCs w:val="16"/>
              </w:rPr>
              <w:t>0.325</w:t>
            </w:r>
          </w:p>
        </w:tc>
      </w:tr>
      <w:tr w:rsidR="00F35B8A" w:rsidRPr="006B607D" w:rsidTr="006743FA">
        <w:tc>
          <w:tcPr>
            <w:tcW w:w="2339" w:type="dxa"/>
          </w:tcPr>
          <w:p w:rsidR="00F35B8A" w:rsidRPr="006B607D" w:rsidRDefault="00F35B8A" w:rsidP="006F35AA">
            <w:pPr>
              <w:pStyle w:val="Tabletext"/>
              <w:rPr>
                <w:szCs w:val="16"/>
              </w:rPr>
            </w:pPr>
            <w:r w:rsidRPr="00E957AC">
              <w:rPr>
                <w:szCs w:val="16"/>
              </w:rPr>
              <w:t>Tertiary</w:t>
            </w:r>
            <w:r>
              <w:rPr>
                <w:szCs w:val="16"/>
              </w:rPr>
              <w:t xml:space="preserve"> sector</w:t>
            </w:r>
          </w:p>
        </w:tc>
        <w:tc>
          <w:tcPr>
            <w:tcW w:w="728" w:type="dxa"/>
          </w:tcPr>
          <w:p w:rsidR="00F35B8A" w:rsidRPr="006B607D" w:rsidRDefault="00F35B8A" w:rsidP="006743FA">
            <w:pPr>
              <w:pStyle w:val="Tabletext"/>
              <w:ind w:right="57"/>
              <w:jc w:val="right"/>
              <w:rPr>
                <w:szCs w:val="16"/>
              </w:rPr>
            </w:pPr>
            <w:r w:rsidRPr="00E957AC">
              <w:rPr>
                <w:szCs w:val="16"/>
              </w:rPr>
              <w:t>-0.034</w:t>
            </w:r>
          </w:p>
        </w:tc>
        <w:tc>
          <w:tcPr>
            <w:tcW w:w="728" w:type="dxa"/>
          </w:tcPr>
          <w:p w:rsidR="00F35B8A" w:rsidRPr="006B607D" w:rsidRDefault="00F35B8A" w:rsidP="006743FA">
            <w:pPr>
              <w:pStyle w:val="Tabletext"/>
              <w:ind w:right="57"/>
              <w:jc w:val="right"/>
              <w:rPr>
                <w:szCs w:val="16"/>
              </w:rPr>
            </w:pPr>
            <w:r w:rsidRPr="001162CE">
              <w:rPr>
                <w:szCs w:val="16"/>
              </w:rPr>
              <w:t>0.586</w:t>
            </w:r>
          </w:p>
        </w:tc>
        <w:tc>
          <w:tcPr>
            <w:tcW w:w="729" w:type="dxa"/>
          </w:tcPr>
          <w:p w:rsidR="00F35B8A" w:rsidRPr="006B607D" w:rsidRDefault="00F35B8A" w:rsidP="006743FA">
            <w:pPr>
              <w:pStyle w:val="Tabletext"/>
              <w:ind w:right="57"/>
              <w:jc w:val="right"/>
              <w:rPr>
                <w:szCs w:val="16"/>
              </w:rPr>
            </w:pPr>
            <w:r w:rsidRPr="001162CE">
              <w:rPr>
                <w:szCs w:val="16"/>
              </w:rPr>
              <w:t>-0.046</w:t>
            </w:r>
          </w:p>
        </w:tc>
        <w:tc>
          <w:tcPr>
            <w:tcW w:w="728" w:type="dxa"/>
          </w:tcPr>
          <w:p w:rsidR="00F35B8A" w:rsidRPr="006B607D" w:rsidRDefault="00F35B8A" w:rsidP="006743FA">
            <w:pPr>
              <w:pStyle w:val="Tabletext"/>
              <w:ind w:right="57"/>
              <w:jc w:val="right"/>
              <w:rPr>
                <w:szCs w:val="16"/>
              </w:rPr>
            </w:pPr>
            <w:r w:rsidRPr="001162CE">
              <w:rPr>
                <w:szCs w:val="16"/>
              </w:rPr>
              <w:t>0.390</w:t>
            </w:r>
          </w:p>
        </w:tc>
        <w:tc>
          <w:tcPr>
            <w:tcW w:w="729" w:type="dxa"/>
          </w:tcPr>
          <w:p w:rsidR="00F35B8A" w:rsidRPr="006B607D" w:rsidRDefault="00F35B8A" w:rsidP="006743FA">
            <w:pPr>
              <w:pStyle w:val="Tabletext"/>
              <w:ind w:right="57"/>
              <w:jc w:val="right"/>
              <w:rPr>
                <w:szCs w:val="16"/>
              </w:rPr>
            </w:pPr>
            <w:r w:rsidRPr="001162CE">
              <w:rPr>
                <w:szCs w:val="16"/>
              </w:rPr>
              <w:t>0.073</w:t>
            </w:r>
          </w:p>
        </w:tc>
        <w:tc>
          <w:tcPr>
            <w:tcW w:w="730" w:type="dxa"/>
          </w:tcPr>
          <w:p w:rsidR="00F35B8A" w:rsidRPr="006B607D" w:rsidRDefault="00F35B8A" w:rsidP="006743FA">
            <w:pPr>
              <w:pStyle w:val="Tabletext"/>
              <w:ind w:right="57"/>
              <w:jc w:val="right"/>
              <w:rPr>
                <w:szCs w:val="16"/>
              </w:rPr>
            </w:pPr>
            <w:r w:rsidRPr="001162CE">
              <w:rPr>
                <w:szCs w:val="16"/>
              </w:rPr>
              <w:t>0.245</w:t>
            </w:r>
          </w:p>
        </w:tc>
        <w:tc>
          <w:tcPr>
            <w:tcW w:w="729" w:type="dxa"/>
          </w:tcPr>
          <w:p w:rsidR="00F35B8A" w:rsidRPr="006B607D" w:rsidRDefault="00F35B8A" w:rsidP="006743FA">
            <w:pPr>
              <w:pStyle w:val="Tabletext"/>
              <w:ind w:right="57"/>
              <w:jc w:val="right"/>
              <w:rPr>
                <w:szCs w:val="16"/>
              </w:rPr>
            </w:pPr>
            <w:r w:rsidRPr="001162CE">
              <w:rPr>
                <w:szCs w:val="16"/>
              </w:rPr>
              <w:t>-0.070</w:t>
            </w:r>
          </w:p>
        </w:tc>
        <w:tc>
          <w:tcPr>
            <w:tcW w:w="730" w:type="dxa"/>
          </w:tcPr>
          <w:p w:rsidR="00F35B8A" w:rsidRPr="006B607D" w:rsidRDefault="00F35B8A" w:rsidP="006743FA">
            <w:pPr>
              <w:pStyle w:val="Tabletext"/>
              <w:ind w:right="57"/>
              <w:jc w:val="right"/>
              <w:rPr>
                <w:szCs w:val="16"/>
              </w:rPr>
            </w:pPr>
            <w:r w:rsidRPr="001162CE">
              <w:rPr>
                <w:szCs w:val="16"/>
              </w:rPr>
              <w:t>0.189</w:t>
            </w:r>
          </w:p>
        </w:tc>
        <w:tc>
          <w:tcPr>
            <w:tcW w:w="729" w:type="dxa"/>
          </w:tcPr>
          <w:p w:rsidR="00F35B8A" w:rsidRPr="006B607D" w:rsidRDefault="00F35B8A" w:rsidP="006743FA">
            <w:pPr>
              <w:pStyle w:val="Tabletext"/>
              <w:ind w:right="57"/>
              <w:jc w:val="right"/>
              <w:rPr>
                <w:szCs w:val="16"/>
              </w:rPr>
            </w:pPr>
            <w:r w:rsidRPr="001162CE">
              <w:rPr>
                <w:szCs w:val="16"/>
              </w:rPr>
              <w:t>0.008</w:t>
            </w:r>
          </w:p>
        </w:tc>
        <w:tc>
          <w:tcPr>
            <w:tcW w:w="729" w:type="dxa"/>
          </w:tcPr>
          <w:p w:rsidR="00F35B8A" w:rsidRPr="006B607D" w:rsidRDefault="00F35B8A" w:rsidP="006743FA">
            <w:pPr>
              <w:pStyle w:val="Tabletext"/>
              <w:ind w:right="57"/>
              <w:jc w:val="right"/>
              <w:rPr>
                <w:szCs w:val="16"/>
              </w:rPr>
            </w:pPr>
            <w:r w:rsidRPr="001162CE">
              <w:rPr>
                <w:szCs w:val="16"/>
              </w:rPr>
              <w:t>0.891</w:t>
            </w:r>
          </w:p>
        </w:tc>
        <w:tc>
          <w:tcPr>
            <w:tcW w:w="730" w:type="dxa"/>
          </w:tcPr>
          <w:p w:rsidR="00F35B8A" w:rsidRPr="006B607D" w:rsidRDefault="00F35B8A" w:rsidP="006743FA">
            <w:pPr>
              <w:pStyle w:val="Tabletext"/>
              <w:ind w:right="57"/>
              <w:jc w:val="right"/>
              <w:rPr>
                <w:szCs w:val="16"/>
              </w:rPr>
            </w:pPr>
            <w:r w:rsidRPr="001162CE">
              <w:rPr>
                <w:szCs w:val="16"/>
              </w:rPr>
              <w:t>-0.095</w:t>
            </w:r>
          </w:p>
        </w:tc>
        <w:tc>
          <w:tcPr>
            <w:tcW w:w="729" w:type="dxa"/>
          </w:tcPr>
          <w:p w:rsidR="00F35B8A" w:rsidRPr="006B607D" w:rsidRDefault="00F35B8A" w:rsidP="006743FA">
            <w:pPr>
              <w:pStyle w:val="Tabletext"/>
              <w:ind w:right="57"/>
              <w:jc w:val="right"/>
              <w:rPr>
                <w:szCs w:val="16"/>
              </w:rPr>
            </w:pPr>
            <w:r w:rsidRPr="001162CE">
              <w:rPr>
                <w:szCs w:val="16"/>
              </w:rPr>
              <w:t>0.017</w:t>
            </w:r>
          </w:p>
        </w:tc>
        <w:tc>
          <w:tcPr>
            <w:tcW w:w="729" w:type="dxa"/>
          </w:tcPr>
          <w:p w:rsidR="00F35B8A" w:rsidRPr="006B607D" w:rsidRDefault="00F35B8A" w:rsidP="006743FA">
            <w:pPr>
              <w:pStyle w:val="Tabletext"/>
              <w:ind w:right="57"/>
              <w:jc w:val="right"/>
              <w:rPr>
                <w:szCs w:val="16"/>
              </w:rPr>
            </w:pPr>
            <w:r w:rsidRPr="001162CE">
              <w:rPr>
                <w:szCs w:val="16"/>
              </w:rPr>
              <w:t>-0.048</w:t>
            </w:r>
          </w:p>
        </w:tc>
        <w:tc>
          <w:tcPr>
            <w:tcW w:w="730" w:type="dxa"/>
          </w:tcPr>
          <w:p w:rsidR="00F35B8A" w:rsidRPr="006B607D" w:rsidRDefault="00F35B8A" w:rsidP="006743FA">
            <w:pPr>
              <w:pStyle w:val="Tabletext"/>
              <w:ind w:right="57"/>
              <w:jc w:val="right"/>
              <w:rPr>
                <w:szCs w:val="16"/>
              </w:rPr>
            </w:pPr>
            <w:r w:rsidRPr="001162CE">
              <w:rPr>
                <w:szCs w:val="16"/>
              </w:rPr>
              <w:t>0.105</w:t>
            </w:r>
          </w:p>
        </w:tc>
        <w:tc>
          <w:tcPr>
            <w:tcW w:w="729" w:type="dxa"/>
          </w:tcPr>
          <w:p w:rsidR="00F35B8A" w:rsidRPr="006B607D" w:rsidRDefault="00F35B8A" w:rsidP="006743FA">
            <w:pPr>
              <w:pStyle w:val="Tabletext"/>
              <w:ind w:right="57"/>
              <w:jc w:val="right"/>
              <w:rPr>
                <w:szCs w:val="16"/>
              </w:rPr>
            </w:pPr>
            <w:r w:rsidRPr="001162CE">
              <w:rPr>
                <w:szCs w:val="16"/>
              </w:rPr>
              <w:t>0.083</w:t>
            </w:r>
          </w:p>
        </w:tc>
        <w:tc>
          <w:tcPr>
            <w:tcW w:w="730" w:type="dxa"/>
          </w:tcPr>
          <w:p w:rsidR="00F35B8A" w:rsidRPr="006B607D" w:rsidRDefault="00F35B8A" w:rsidP="006743FA">
            <w:pPr>
              <w:pStyle w:val="Tabletext"/>
              <w:ind w:right="57"/>
              <w:jc w:val="right"/>
              <w:rPr>
                <w:szCs w:val="16"/>
              </w:rPr>
            </w:pPr>
            <w:r w:rsidRPr="001162CE">
              <w:rPr>
                <w:szCs w:val="16"/>
              </w:rPr>
              <w:t>0.025</w:t>
            </w:r>
          </w:p>
        </w:tc>
      </w:tr>
      <w:tr w:rsidR="00F35B8A" w:rsidRPr="00B81097" w:rsidTr="006743FA">
        <w:tc>
          <w:tcPr>
            <w:tcW w:w="14005" w:type="dxa"/>
            <w:gridSpan w:val="17"/>
            <w:tcBorders>
              <w:bottom w:val="single" w:sz="4" w:space="0" w:color="auto"/>
            </w:tcBorders>
          </w:tcPr>
          <w:p w:rsidR="00F35B8A" w:rsidRPr="00B81097" w:rsidRDefault="00F35B8A" w:rsidP="006F35AA">
            <w:pPr>
              <w:pStyle w:val="Tabletext"/>
              <w:rPr>
                <w:sz w:val="6"/>
                <w:szCs w:val="6"/>
              </w:rPr>
            </w:pPr>
          </w:p>
        </w:tc>
      </w:tr>
      <w:tr w:rsidR="00F35B8A" w:rsidRPr="006B607D" w:rsidTr="006743FA">
        <w:tc>
          <w:tcPr>
            <w:tcW w:w="2339" w:type="dxa"/>
            <w:tcBorders>
              <w:top w:val="single" w:sz="4" w:space="0" w:color="auto"/>
            </w:tcBorders>
          </w:tcPr>
          <w:p w:rsidR="00F35B8A" w:rsidRPr="006B607D" w:rsidRDefault="00F35B8A" w:rsidP="006F35AA">
            <w:pPr>
              <w:pStyle w:val="Tabletext"/>
              <w:rPr>
                <w:szCs w:val="16"/>
              </w:rPr>
            </w:pPr>
            <w:r w:rsidRPr="00E957AC">
              <w:rPr>
                <w:szCs w:val="16"/>
              </w:rPr>
              <w:t>Observed P</w:t>
            </w:r>
          </w:p>
        </w:tc>
        <w:tc>
          <w:tcPr>
            <w:tcW w:w="1456" w:type="dxa"/>
            <w:gridSpan w:val="2"/>
            <w:tcBorders>
              <w:top w:val="single" w:sz="4" w:space="0" w:color="auto"/>
            </w:tcBorders>
          </w:tcPr>
          <w:p w:rsidR="00F35B8A" w:rsidRPr="006B607D" w:rsidRDefault="00F35B8A" w:rsidP="006743FA">
            <w:pPr>
              <w:pStyle w:val="Tabletext"/>
              <w:ind w:right="454"/>
              <w:jc w:val="right"/>
              <w:rPr>
                <w:szCs w:val="16"/>
              </w:rPr>
            </w:pPr>
            <w:r w:rsidRPr="00E957AC">
              <w:rPr>
                <w:szCs w:val="16"/>
              </w:rPr>
              <w:t>0.553</w:t>
            </w:r>
          </w:p>
        </w:tc>
        <w:tc>
          <w:tcPr>
            <w:tcW w:w="1457" w:type="dxa"/>
            <w:gridSpan w:val="2"/>
            <w:tcBorders>
              <w:top w:val="single" w:sz="4" w:space="0" w:color="auto"/>
            </w:tcBorders>
          </w:tcPr>
          <w:p w:rsidR="00F35B8A" w:rsidRPr="006B607D" w:rsidRDefault="00F35B8A" w:rsidP="006743FA">
            <w:pPr>
              <w:pStyle w:val="Tabletext"/>
              <w:ind w:right="454"/>
              <w:jc w:val="right"/>
              <w:rPr>
                <w:szCs w:val="16"/>
              </w:rPr>
            </w:pPr>
            <w:r w:rsidRPr="001162CE">
              <w:rPr>
                <w:szCs w:val="16"/>
              </w:rPr>
              <w:t>0.265</w:t>
            </w:r>
          </w:p>
        </w:tc>
        <w:tc>
          <w:tcPr>
            <w:tcW w:w="1459" w:type="dxa"/>
            <w:gridSpan w:val="2"/>
            <w:tcBorders>
              <w:top w:val="single" w:sz="4" w:space="0" w:color="auto"/>
            </w:tcBorders>
          </w:tcPr>
          <w:p w:rsidR="00F35B8A" w:rsidRPr="006B607D" w:rsidRDefault="00F35B8A" w:rsidP="006743FA">
            <w:pPr>
              <w:pStyle w:val="Tabletext"/>
              <w:ind w:right="454"/>
              <w:jc w:val="right"/>
              <w:rPr>
                <w:szCs w:val="16"/>
              </w:rPr>
            </w:pPr>
            <w:r w:rsidRPr="001162CE">
              <w:rPr>
                <w:szCs w:val="16"/>
              </w:rPr>
              <w:t>0.400</w:t>
            </w:r>
          </w:p>
        </w:tc>
        <w:tc>
          <w:tcPr>
            <w:tcW w:w="1459" w:type="dxa"/>
            <w:gridSpan w:val="2"/>
            <w:tcBorders>
              <w:top w:val="single" w:sz="4" w:space="0" w:color="auto"/>
            </w:tcBorders>
          </w:tcPr>
          <w:p w:rsidR="00F35B8A" w:rsidRPr="006B607D" w:rsidRDefault="00F35B8A" w:rsidP="006743FA">
            <w:pPr>
              <w:pStyle w:val="Tabletext"/>
              <w:ind w:right="454"/>
              <w:jc w:val="right"/>
              <w:rPr>
                <w:szCs w:val="16"/>
              </w:rPr>
            </w:pPr>
            <w:r w:rsidRPr="001162CE">
              <w:rPr>
                <w:szCs w:val="16"/>
              </w:rPr>
              <w:t>0.258</w:t>
            </w:r>
          </w:p>
        </w:tc>
        <w:tc>
          <w:tcPr>
            <w:tcW w:w="1458" w:type="dxa"/>
            <w:gridSpan w:val="2"/>
            <w:tcBorders>
              <w:top w:val="single" w:sz="4" w:space="0" w:color="auto"/>
            </w:tcBorders>
          </w:tcPr>
          <w:p w:rsidR="00F35B8A" w:rsidRPr="006B607D" w:rsidRDefault="00F35B8A" w:rsidP="006743FA">
            <w:pPr>
              <w:pStyle w:val="Tabletext"/>
              <w:ind w:right="454"/>
              <w:jc w:val="right"/>
              <w:rPr>
                <w:szCs w:val="16"/>
              </w:rPr>
            </w:pPr>
            <w:r w:rsidRPr="001162CE">
              <w:rPr>
                <w:szCs w:val="16"/>
              </w:rPr>
              <w:t>0.268</w:t>
            </w:r>
          </w:p>
        </w:tc>
        <w:tc>
          <w:tcPr>
            <w:tcW w:w="1459" w:type="dxa"/>
            <w:gridSpan w:val="2"/>
            <w:tcBorders>
              <w:top w:val="single" w:sz="4" w:space="0" w:color="auto"/>
            </w:tcBorders>
          </w:tcPr>
          <w:p w:rsidR="00F35B8A" w:rsidRPr="006B607D" w:rsidRDefault="00F35B8A" w:rsidP="006743FA">
            <w:pPr>
              <w:pStyle w:val="Tabletext"/>
              <w:ind w:right="454"/>
              <w:jc w:val="right"/>
              <w:rPr>
                <w:szCs w:val="16"/>
              </w:rPr>
            </w:pPr>
            <w:r w:rsidRPr="001162CE">
              <w:rPr>
                <w:szCs w:val="16"/>
              </w:rPr>
              <w:t>0.138</w:t>
            </w:r>
          </w:p>
        </w:tc>
        <w:tc>
          <w:tcPr>
            <w:tcW w:w="1459" w:type="dxa"/>
            <w:gridSpan w:val="2"/>
            <w:tcBorders>
              <w:top w:val="single" w:sz="4" w:space="0" w:color="auto"/>
            </w:tcBorders>
          </w:tcPr>
          <w:p w:rsidR="00F35B8A" w:rsidRPr="006B607D" w:rsidRDefault="00F35B8A" w:rsidP="006743FA">
            <w:pPr>
              <w:pStyle w:val="Tabletext"/>
              <w:ind w:right="454"/>
              <w:jc w:val="right"/>
              <w:rPr>
                <w:szCs w:val="16"/>
              </w:rPr>
            </w:pPr>
            <w:r w:rsidRPr="001162CE">
              <w:rPr>
                <w:szCs w:val="16"/>
              </w:rPr>
              <w:t>0.086</w:t>
            </w:r>
          </w:p>
        </w:tc>
        <w:tc>
          <w:tcPr>
            <w:tcW w:w="1459" w:type="dxa"/>
            <w:gridSpan w:val="2"/>
            <w:tcBorders>
              <w:top w:val="single" w:sz="4" w:space="0" w:color="auto"/>
            </w:tcBorders>
          </w:tcPr>
          <w:p w:rsidR="00F35B8A" w:rsidRPr="006B607D" w:rsidRDefault="00F35B8A" w:rsidP="006743FA">
            <w:pPr>
              <w:pStyle w:val="Tabletext"/>
              <w:ind w:right="454"/>
              <w:jc w:val="right"/>
              <w:rPr>
                <w:szCs w:val="16"/>
              </w:rPr>
            </w:pPr>
            <w:r w:rsidRPr="001162CE">
              <w:rPr>
                <w:szCs w:val="16"/>
              </w:rPr>
              <w:t>0.086</w:t>
            </w:r>
          </w:p>
        </w:tc>
      </w:tr>
      <w:tr w:rsidR="00F35B8A" w:rsidRPr="006B607D" w:rsidTr="006743FA">
        <w:tc>
          <w:tcPr>
            <w:tcW w:w="2339" w:type="dxa"/>
          </w:tcPr>
          <w:p w:rsidR="00F35B8A" w:rsidRPr="006B607D" w:rsidRDefault="00F35B8A" w:rsidP="006F35AA">
            <w:pPr>
              <w:pStyle w:val="Tabletext"/>
              <w:rPr>
                <w:szCs w:val="16"/>
              </w:rPr>
            </w:pPr>
            <w:r w:rsidRPr="00E957AC">
              <w:rPr>
                <w:szCs w:val="16"/>
              </w:rPr>
              <w:t>Predicted P</w:t>
            </w:r>
          </w:p>
        </w:tc>
        <w:tc>
          <w:tcPr>
            <w:tcW w:w="1456" w:type="dxa"/>
            <w:gridSpan w:val="2"/>
          </w:tcPr>
          <w:p w:rsidR="00F35B8A" w:rsidRPr="006B607D" w:rsidRDefault="00F35B8A" w:rsidP="006743FA">
            <w:pPr>
              <w:pStyle w:val="Tabletext"/>
              <w:ind w:right="454"/>
              <w:jc w:val="right"/>
              <w:rPr>
                <w:szCs w:val="16"/>
              </w:rPr>
            </w:pPr>
            <w:r w:rsidRPr="00E957AC">
              <w:rPr>
                <w:szCs w:val="16"/>
              </w:rPr>
              <w:t>0.555</w:t>
            </w:r>
          </w:p>
        </w:tc>
        <w:tc>
          <w:tcPr>
            <w:tcW w:w="1457" w:type="dxa"/>
            <w:gridSpan w:val="2"/>
          </w:tcPr>
          <w:p w:rsidR="00F35B8A" w:rsidRPr="006B607D" w:rsidRDefault="00F35B8A" w:rsidP="006743FA">
            <w:pPr>
              <w:pStyle w:val="Tabletext"/>
              <w:ind w:right="454"/>
              <w:jc w:val="right"/>
              <w:rPr>
                <w:szCs w:val="16"/>
              </w:rPr>
            </w:pPr>
            <w:r w:rsidRPr="001162CE">
              <w:rPr>
                <w:szCs w:val="16"/>
              </w:rPr>
              <w:t>0.255</w:t>
            </w:r>
          </w:p>
        </w:tc>
        <w:tc>
          <w:tcPr>
            <w:tcW w:w="1459" w:type="dxa"/>
            <w:gridSpan w:val="2"/>
          </w:tcPr>
          <w:p w:rsidR="00F35B8A" w:rsidRPr="006B607D" w:rsidRDefault="00F35B8A" w:rsidP="006743FA">
            <w:pPr>
              <w:pStyle w:val="Tabletext"/>
              <w:ind w:right="454"/>
              <w:jc w:val="right"/>
              <w:rPr>
                <w:szCs w:val="16"/>
              </w:rPr>
            </w:pPr>
            <w:r w:rsidRPr="001162CE">
              <w:rPr>
                <w:szCs w:val="16"/>
              </w:rPr>
              <w:t>0.394</w:t>
            </w:r>
          </w:p>
        </w:tc>
        <w:tc>
          <w:tcPr>
            <w:tcW w:w="1459" w:type="dxa"/>
            <w:gridSpan w:val="2"/>
          </w:tcPr>
          <w:p w:rsidR="00F35B8A" w:rsidRPr="006B607D" w:rsidRDefault="00F35B8A" w:rsidP="006743FA">
            <w:pPr>
              <w:pStyle w:val="Tabletext"/>
              <w:ind w:right="454"/>
              <w:jc w:val="right"/>
              <w:rPr>
                <w:szCs w:val="16"/>
              </w:rPr>
            </w:pPr>
            <w:r w:rsidRPr="001162CE">
              <w:rPr>
                <w:szCs w:val="16"/>
              </w:rPr>
              <w:t>0.246</w:t>
            </w:r>
          </w:p>
        </w:tc>
        <w:tc>
          <w:tcPr>
            <w:tcW w:w="1458" w:type="dxa"/>
            <w:gridSpan w:val="2"/>
          </w:tcPr>
          <w:p w:rsidR="00F35B8A" w:rsidRPr="006B607D" w:rsidRDefault="00F35B8A" w:rsidP="006743FA">
            <w:pPr>
              <w:pStyle w:val="Tabletext"/>
              <w:ind w:right="454"/>
              <w:jc w:val="right"/>
              <w:rPr>
                <w:szCs w:val="16"/>
              </w:rPr>
            </w:pPr>
            <w:r w:rsidRPr="001162CE">
              <w:rPr>
                <w:szCs w:val="16"/>
              </w:rPr>
              <w:t>0.252</w:t>
            </w:r>
          </w:p>
        </w:tc>
        <w:tc>
          <w:tcPr>
            <w:tcW w:w="1459" w:type="dxa"/>
            <w:gridSpan w:val="2"/>
          </w:tcPr>
          <w:p w:rsidR="00F35B8A" w:rsidRPr="006B607D" w:rsidRDefault="00F35B8A" w:rsidP="006743FA">
            <w:pPr>
              <w:pStyle w:val="Tabletext"/>
              <w:ind w:right="454"/>
              <w:jc w:val="right"/>
              <w:rPr>
                <w:szCs w:val="16"/>
              </w:rPr>
            </w:pPr>
            <w:r w:rsidRPr="001162CE">
              <w:rPr>
                <w:szCs w:val="16"/>
              </w:rPr>
              <w:t>0.124</w:t>
            </w:r>
          </w:p>
        </w:tc>
        <w:tc>
          <w:tcPr>
            <w:tcW w:w="1459" w:type="dxa"/>
            <w:gridSpan w:val="2"/>
          </w:tcPr>
          <w:p w:rsidR="00F35B8A" w:rsidRPr="006B607D" w:rsidRDefault="00F35B8A" w:rsidP="006743FA">
            <w:pPr>
              <w:pStyle w:val="Tabletext"/>
              <w:ind w:right="454"/>
              <w:jc w:val="right"/>
              <w:rPr>
                <w:szCs w:val="16"/>
              </w:rPr>
            </w:pPr>
            <w:r w:rsidRPr="001162CE">
              <w:rPr>
                <w:szCs w:val="16"/>
              </w:rPr>
              <w:t>0.070</w:t>
            </w:r>
          </w:p>
        </w:tc>
        <w:tc>
          <w:tcPr>
            <w:tcW w:w="1459" w:type="dxa"/>
            <w:gridSpan w:val="2"/>
          </w:tcPr>
          <w:p w:rsidR="00F35B8A" w:rsidRPr="006B607D" w:rsidRDefault="00F35B8A" w:rsidP="006743FA">
            <w:pPr>
              <w:pStyle w:val="Tabletext"/>
              <w:ind w:right="454"/>
              <w:jc w:val="right"/>
              <w:rPr>
                <w:szCs w:val="16"/>
              </w:rPr>
            </w:pPr>
            <w:r w:rsidRPr="001162CE">
              <w:rPr>
                <w:szCs w:val="16"/>
              </w:rPr>
              <w:t>0.075</w:t>
            </w:r>
          </w:p>
        </w:tc>
      </w:tr>
      <w:tr w:rsidR="00F35B8A" w:rsidRPr="006B607D" w:rsidTr="006743FA">
        <w:tc>
          <w:tcPr>
            <w:tcW w:w="2339" w:type="dxa"/>
          </w:tcPr>
          <w:p w:rsidR="00F35B8A" w:rsidRPr="006B607D" w:rsidRDefault="00F35B8A" w:rsidP="006F35AA">
            <w:pPr>
              <w:pStyle w:val="Tabletext"/>
              <w:rPr>
                <w:szCs w:val="16"/>
              </w:rPr>
            </w:pPr>
            <w:r>
              <w:rPr>
                <w:szCs w:val="16"/>
              </w:rPr>
              <w:t>Sample size</w:t>
            </w:r>
          </w:p>
        </w:tc>
        <w:tc>
          <w:tcPr>
            <w:tcW w:w="1456" w:type="dxa"/>
            <w:gridSpan w:val="2"/>
          </w:tcPr>
          <w:p w:rsidR="00F35B8A" w:rsidRPr="006B607D" w:rsidRDefault="00F35B8A" w:rsidP="006743FA">
            <w:pPr>
              <w:pStyle w:val="Tabletext"/>
              <w:ind w:right="454"/>
              <w:jc w:val="right"/>
              <w:rPr>
                <w:szCs w:val="16"/>
              </w:rPr>
            </w:pPr>
            <w:r w:rsidRPr="00E957AC">
              <w:rPr>
                <w:szCs w:val="16"/>
              </w:rPr>
              <w:t>407</w:t>
            </w:r>
          </w:p>
        </w:tc>
        <w:tc>
          <w:tcPr>
            <w:tcW w:w="1457" w:type="dxa"/>
            <w:gridSpan w:val="2"/>
          </w:tcPr>
          <w:p w:rsidR="00F35B8A" w:rsidRPr="006B607D" w:rsidRDefault="00F35B8A" w:rsidP="006743FA">
            <w:pPr>
              <w:pStyle w:val="Tabletext"/>
              <w:ind w:right="454"/>
              <w:jc w:val="right"/>
              <w:rPr>
                <w:szCs w:val="16"/>
              </w:rPr>
            </w:pPr>
            <w:r w:rsidRPr="001162CE">
              <w:rPr>
                <w:szCs w:val="16"/>
              </w:rPr>
              <w:t>407</w:t>
            </w:r>
          </w:p>
        </w:tc>
        <w:tc>
          <w:tcPr>
            <w:tcW w:w="1459" w:type="dxa"/>
            <w:gridSpan w:val="2"/>
          </w:tcPr>
          <w:p w:rsidR="00F35B8A" w:rsidRPr="006B607D" w:rsidRDefault="00F35B8A" w:rsidP="006743FA">
            <w:pPr>
              <w:pStyle w:val="Tabletext"/>
              <w:ind w:right="454"/>
              <w:jc w:val="right"/>
              <w:rPr>
                <w:szCs w:val="16"/>
              </w:rPr>
            </w:pPr>
            <w:r w:rsidRPr="001162CE">
              <w:rPr>
                <w:szCs w:val="16"/>
              </w:rPr>
              <w:t>407</w:t>
            </w:r>
          </w:p>
        </w:tc>
        <w:tc>
          <w:tcPr>
            <w:tcW w:w="1459" w:type="dxa"/>
            <w:gridSpan w:val="2"/>
          </w:tcPr>
          <w:p w:rsidR="00F35B8A" w:rsidRPr="006B607D" w:rsidRDefault="00F35B8A" w:rsidP="006743FA">
            <w:pPr>
              <w:pStyle w:val="Tabletext"/>
              <w:ind w:right="454"/>
              <w:jc w:val="right"/>
              <w:rPr>
                <w:szCs w:val="16"/>
              </w:rPr>
            </w:pPr>
            <w:r w:rsidRPr="001162CE">
              <w:rPr>
                <w:szCs w:val="16"/>
              </w:rPr>
              <w:t>407</w:t>
            </w:r>
          </w:p>
        </w:tc>
        <w:tc>
          <w:tcPr>
            <w:tcW w:w="1458" w:type="dxa"/>
            <w:gridSpan w:val="2"/>
          </w:tcPr>
          <w:p w:rsidR="00F35B8A" w:rsidRPr="006B607D" w:rsidRDefault="00F35B8A" w:rsidP="006743FA">
            <w:pPr>
              <w:pStyle w:val="Tabletext"/>
              <w:ind w:right="454"/>
              <w:jc w:val="right"/>
              <w:rPr>
                <w:szCs w:val="16"/>
              </w:rPr>
            </w:pPr>
            <w:r w:rsidRPr="001162CE">
              <w:rPr>
                <w:szCs w:val="16"/>
              </w:rPr>
              <w:t>407</w:t>
            </w:r>
          </w:p>
        </w:tc>
        <w:tc>
          <w:tcPr>
            <w:tcW w:w="1459" w:type="dxa"/>
            <w:gridSpan w:val="2"/>
          </w:tcPr>
          <w:p w:rsidR="00F35B8A" w:rsidRPr="006B607D" w:rsidRDefault="00F35B8A" w:rsidP="006743FA">
            <w:pPr>
              <w:pStyle w:val="Tabletext"/>
              <w:ind w:right="454"/>
              <w:jc w:val="right"/>
              <w:rPr>
                <w:szCs w:val="16"/>
              </w:rPr>
            </w:pPr>
            <w:r w:rsidRPr="001162CE">
              <w:rPr>
                <w:szCs w:val="16"/>
              </w:rPr>
              <w:t>407</w:t>
            </w:r>
          </w:p>
        </w:tc>
        <w:tc>
          <w:tcPr>
            <w:tcW w:w="1459" w:type="dxa"/>
            <w:gridSpan w:val="2"/>
          </w:tcPr>
          <w:p w:rsidR="00F35B8A" w:rsidRPr="006B607D" w:rsidRDefault="00F35B8A" w:rsidP="006743FA">
            <w:pPr>
              <w:pStyle w:val="Tabletext"/>
              <w:ind w:right="454"/>
              <w:jc w:val="right"/>
              <w:rPr>
                <w:szCs w:val="16"/>
              </w:rPr>
            </w:pPr>
            <w:r w:rsidRPr="001162CE">
              <w:rPr>
                <w:szCs w:val="16"/>
              </w:rPr>
              <w:t>407</w:t>
            </w:r>
          </w:p>
        </w:tc>
        <w:tc>
          <w:tcPr>
            <w:tcW w:w="1459" w:type="dxa"/>
            <w:gridSpan w:val="2"/>
          </w:tcPr>
          <w:p w:rsidR="00F35B8A" w:rsidRPr="006B607D" w:rsidRDefault="00F35B8A" w:rsidP="006743FA">
            <w:pPr>
              <w:pStyle w:val="Tabletext"/>
              <w:ind w:right="454"/>
              <w:jc w:val="right"/>
              <w:rPr>
                <w:szCs w:val="16"/>
              </w:rPr>
            </w:pPr>
            <w:r w:rsidRPr="001162CE">
              <w:rPr>
                <w:szCs w:val="16"/>
              </w:rPr>
              <w:t>407</w:t>
            </w:r>
          </w:p>
        </w:tc>
      </w:tr>
      <w:tr w:rsidR="00F35B8A" w:rsidRPr="006B607D" w:rsidTr="006743FA">
        <w:tc>
          <w:tcPr>
            <w:tcW w:w="2339" w:type="dxa"/>
            <w:tcBorders>
              <w:bottom w:val="single" w:sz="4" w:space="0" w:color="auto"/>
            </w:tcBorders>
          </w:tcPr>
          <w:p w:rsidR="00F35B8A" w:rsidRPr="006B607D" w:rsidRDefault="00F35B8A" w:rsidP="006F35AA">
            <w:pPr>
              <w:pStyle w:val="Tabletext"/>
              <w:rPr>
                <w:szCs w:val="16"/>
              </w:rPr>
            </w:pPr>
            <w:r w:rsidRPr="00E957AC">
              <w:rPr>
                <w:szCs w:val="16"/>
              </w:rPr>
              <w:t>Pseudo R2</w:t>
            </w:r>
          </w:p>
        </w:tc>
        <w:tc>
          <w:tcPr>
            <w:tcW w:w="1456" w:type="dxa"/>
            <w:gridSpan w:val="2"/>
            <w:tcBorders>
              <w:bottom w:val="single" w:sz="4" w:space="0" w:color="auto"/>
            </w:tcBorders>
          </w:tcPr>
          <w:p w:rsidR="00F35B8A" w:rsidRPr="006B607D" w:rsidRDefault="00F35B8A" w:rsidP="006743FA">
            <w:pPr>
              <w:pStyle w:val="Tabletext"/>
              <w:ind w:right="454"/>
              <w:jc w:val="right"/>
              <w:rPr>
                <w:szCs w:val="16"/>
              </w:rPr>
            </w:pPr>
            <w:r w:rsidRPr="00E957AC">
              <w:rPr>
                <w:szCs w:val="16"/>
              </w:rPr>
              <w:t>0.038</w:t>
            </w:r>
          </w:p>
        </w:tc>
        <w:tc>
          <w:tcPr>
            <w:tcW w:w="1457" w:type="dxa"/>
            <w:gridSpan w:val="2"/>
            <w:tcBorders>
              <w:bottom w:val="single" w:sz="4" w:space="0" w:color="auto"/>
            </w:tcBorders>
          </w:tcPr>
          <w:p w:rsidR="00F35B8A" w:rsidRPr="006B607D" w:rsidRDefault="00F35B8A" w:rsidP="006743FA">
            <w:pPr>
              <w:pStyle w:val="Tabletext"/>
              <w:ind w:right="454"/>
              <w:jc w:val="right"/>
              <w:rPr>
                <w:szCs w:val="16"/>
              </w:rPr>
            </w:pPr>
            <w:r w:rsidRPr="001162CE">
              <w:rPr>
                <w:szCs w:val="16"/>
              </w:rPr>
              <w:t>0.049</w:t>
            </w:r>
          </w:p>
        </w:tc>
        <w:tc>
          <w:tcPr>
            <w:tcW w:w="1459" w:type="dxa"/>
            <w:gridSpan w:val="2"/>
            <w:tcBorders>
              <w:bottom w:val="single" w:sz="4" w:space="0" w:color="auto"/>
            </w:tcBorders>
          </w:tcPr>
          <w:p w:rsidR="00F35B8A" w:rsidRPr="006B607D" w:rsidRDefault="00F35B8A" w:rsidP="006743FA">
            <w:pPr>
              <w:pStyle w:val="Tabletext"/>
              <w:ind w:right="454"/>
              <w:jc w:val="right"/>
              <w:rPr>
                <w:szCs w:val="16"/>
              </w:rPr>
            </w:pPr>
            <w:r w:rsidRPr="001162CE">
              <w:rPr>
                <w:szCs w:val="16"/>
              </w:rPr>
              <w:t>0.046</w:t>
            </w:r>
          </w:p>
        </w:tc>
        <w:tc>
          <w:tcPr>
            <w:tcW w:w="1459" w:type="dxa"/>
            <w:gridSpan w:val="2"/>
            <w:tcBorders>
              <w:bottom w:val="single" w:sz="4" w:space="0" w:color="auto"/>
            </w:tcBorders>
          </w:tcPr>
          <w:p w:rsidR="00F35B8A" w:rsidRPr="006B607D" w:rsidRDefault="00F35B8A" w:rsidP="006743FA">
            <w:pPr>
              <w:pStyle w:val="Tabletext"/>
              <w:ind w:right="454"/>
              <w:jc w:val="right"/>
              <w:rPr>
                <w:szCs w:val="16"/>
              </w:rPr>
            </w:pPr>
            <w:r w:rsidRPr="001162CE">
              <w:rPr>
                <w:szCs w:val="16"/>
              </w:rPr>
              <w:t>0.060</w:t>
            </w:r>
          </w:p>
        </w:tc>
        <w:tc>
          <w:tcPr>
            <w:tcW w:w="1458" w:type="dxa"/>
            <w:gridSpan w:val="2"/>
            <w:tcBorders>
              <w:bottom w:val="single" w:sz="4" w:space="0" w:color="auto"/>
            </w:tcBorders>
          </w:tcPr>
          <w:p w:rsidR="00F35B8A" w:rsidRPr="006B607D" w:rsidRDefault="00F35B8A" w:rsidP="006743FA">
            <w:pPr>
              <w:pStyle w:val="Tabletext"/>
              <w:ind w:right="454"/>
              <w:jc w:val="right"/>
              <w:rPr>
                <w:szCs w:val="16"/>
              </w:rPr>
            </w:pPr>
            <w:r w:rsidRPr="001162CE">
              <w:rPr>
                <w:szCs w:val="16"/>
              </w:rPr>
              <w:t>0.061</w:t>
            </w:r>
          </w:p>
        </w:tc>
        <w:tc>
          <w:tcPr>
            <w:tcW w:w="1459" w:type="dxa"/>
            <w:gridSpan w:val="2"/>
            <w:tcBorders>
              <w:bottom w:val="single" w:sz="4" w:space="0" w:color="auto"/>
            </w:tcBorders>
          </w:tcPr>
          <w:p w:rsidR="00F35B8A" w:rsidRPr="006B607D" w:rsidRDefault="00F35B8A" w:rsidP="006743FA">
            <w:pPr>
              <w:pStyle w:val="Tabletext"/>
              <w:ind w:right="454"/>
              <w:jc w:val="right"/>
              <w:rPr>
                <w:szCs w:val="16"/>
              </w:rPr>
            </w:pPr>
            <w:r w:rsidRPr="001162CE">
              <w:rPr>
                <w:szCs w:val="16"/>
              </w:rPr>
              <w:t>0.059</w:t>
            </w:r>
          </w:p>
        </w:tc>
        <w:tc>
          <w:tcPr>
            <w:tcW w:w="1459" w:type="dxa"/>
            <w:gridSpan w:val="2"/>
            <w:tcBorders>
              <w:bottom w:val="single" w:sz="4" w:space="0" w:color="auto"/>
            </w:tcBorders>
          </w:tcPr>
          <w:p w:rsidR="00F35B8A" w:rsidRPr="006B607D" w:rsidRDefault="00F35B8A" w:rsidP="006743FA">
            <w:pPr>
              <w:pStyle w:val="Tabletext"/>
              <w:ind w:right="454"/>
              <w:jc w:val="right"/>
              <w:rPr>
                <w:szCs w:val="16"/>
              </w:rPr>
            </w:pPr>
            <w:r w:rsidRPr="001162CE">
              <w:rPr>
                <w:szCs w:val="16"/>
              </w:rPr>
              <w:t>0.071</w:t>
            </w:r>
          </w:p>
        </w:tc>
        <w:tc>
          <w:tcPr>
            <w:tcW w:w="1459" w:type="dxa"/>
            <w:gridSpan w:val="2"/>
            <w:tcBorders>
              <w:bottom w:val="single" w:sz="4" w:space="0" w:color="auto"/>
            </w:tcBorders>
          </w:tcPr>
          <w:p w:rsidR="00F35B8A" w:rsidRPr="006B607D" w:rsidRDefault="00F35B8A" w:rsidP="006743FA">
            <w:pPr>
              <w:pStyle w:val="Tabletext"/>
              <w:ind w:right="454"/>
              <w:jc w:val="right"/>
              <w:rPr>
                <w:szCs w:val="16"/>
              </w:rPr>
            </w:pPr>
            <w:r w:rsidRPr="001162CE">
              <w:rPr>
                <w:szCs w:val="16"/>
              </w:rPr>
              <w:t>0.051</w:t>
            </w:r>
          </w:p>
        </w:tc>
      </w:tr>
    </w:tbl>
    <w:p w:rsidR="00F35B8A" w:rsidRDefault="00F35B8A" w:rsidP="00F35B8A">
      <w:pPr>
        <w:pStyle w:val="Text"/>
        <w:jc w:val="center"/>
        <w:sectPr w:rsidR="00F35B8A" w:rsidSect="00315553">
          <w:footerReference w:type="even" r:id="rId31"/>
          <w:footerReference w:type="default" r:id="rId32"/>
          <w:pgSz w:w="16838" w:h="11899" w:orient="landscape" w:code="9"/>
          <w:pgMar w:top="1134" w:right="1418" w:bottom="567" w:left="1418" w:header="720" w:footer="720" w:gutter="0"/>
          <w:cols w:space="720"/>
          <w:docGrid w:linePitch="326"/>
        </w:sectPr>
      </w:pPr>
    </w:p>
    <w:p w:rsidR="00F35B8A" w:rsidRDefault="00F35B8A" w:rsidP="00F35B8A">
      <w:pPr>
        <w:pStyle w:val="Text"/>
      </w:pPr>
      <w:r>
        <w:lastRenderedPageBreak/>
        <w:t>Consider now the responses where the firm sacrifices some managerial control or retains none at all and assumes additional risks. Table 19 suggests that an additional cause of skill shortages increases the probability of outsourcing by 10.8%, but does not increase significantly the probability of short-term hires, reduced output, or using external training. The likelihood of outsourcing more than doubles when three or more causes of skill shortages are encountered (rising from 10.8 to 22.9%), as does the likelihood of short-term contracts (rising from 6.2 to 14.1%). The likelihood of external training being used remains very small and is not statistically significant. The likelihood of reducing output, which we regard as the most serious response, becomes significant only for firms reporting three or more causes of skill shortages. The implication is that firms take this response reluctantly, and only when confronted with complex, intractable skill shortages. There is, however, a very sharp increase in the probability of reducing output for firms that do face complex skill shortages. (It has the largest marginal effect in table 19, at 23.8%.)</w:t>
      </w:r>
    </w:p>
    <w:p w:rsidR="00F35B8A" w:rsidRDefault="00F35B8A" w:rsidP="00F35B8A">
      <w:pPr>
        <w:pStyle w:val="Text"/>
      </w:pPr>
      <w:r>
        <w:t>The intuition of the results in table 19 is as clear as it is important. Complexity of the causes of skill shortages matters. Firms will initially respond by looking at their internal resources, by utilising and motivating more intensely their existing employees. Internal training is among the first lines of defence, but using those workers who are already trained more intensively and motivating them through various means such as improved conditions are also used as primary responses. When skill shortages become more complex, firms use their own workers still more and they pay them higher wages, but results suggest that these responses have their limits (for example, moving from two causes of skill shortages to three or more increases the probability that better wages and conditions are used by a mere 3% of firms). Firms then begin to use other strategies, which often entail higher costs and uncertainty, such as outsourcing and short-term contracts. External training is not a response option that many firms exercise, presumably because they prefer to train their own workers and also expect new hires to arrive fully trained. Finally, when all else fails, firms resort to output reductions. This appears to happen only when firms experience highly complex skill shortages with a</w:t>
      </w:r>
      <w:r w:rsidR="00F91CCC">
        <w:t> </w:t>
      </w:r>
      <w:r>
        <w:t>minimum of three reported causes. It is clear that firms will try out many other responses before they resort to reducing output.</w:t>
      </w:r>
    </w:p>
    <w:p w:rsidR="00F35B8A" w:rsidRDefault="00F35B8A" w:rsidP="00F91CCC">
      <w:pPr>
        <w:pStyle w:val="Text"/>
        <w:ind w:right="133"/>
      </w:pPr>
      <w:r>
        <w:t>Another way to view complexity is by examining the probability that each individual cause of skill shortages may trigger multiple responses by the firm. We define a new variable</w:t>
      </w:r>
      <w:r w:rsidR="007A68A7">
        <w:t>,</w:t>
      </w:r>
      <w:r>
        <w:t xml:space="preserve"> which takes the value 1 if only one response was reported, 2 if two responses were reported and 3 if three or more responses were reported. The specification labelled Model 1 in table 20 uses the full list of causes of skill shortages as explanatory variables (as in table 18); a second specification labelled Model 2 uses the reduced set of two variables (as in table 19) to reflect the complexity of causes of skill shortages. Model 2 in essence estimates how the complexity of causes is associated with the complexity of responses.</w:t>
      </w:r>
    </w:p>
    <w:p w:rsidR="00F91CCC" w:rsidRDefault="00F91CCC" w:rsidP="00F91CCC">
      <w:pPr>
        <w:pStyle w:val="Text"/>
      </w:pPr>
      <w:bookmarkStart w:id="133" w:name="_Toc296962136"/>
      <w:bookmarkStart w:id="134" w:name="_Toc305165760"/>
      <w:r>
        <w:t xml:space="preserve">The results for Model 1 in table 20 suggest that complex responses are most likely when firms are faced with skill shortages caused by long-term product-demand uncertainty. This is not surprising, as this type of problem is amenable to planning and implementing simultaneously short- and medium-term responses. Closer examination of table 18 shows that firms with this problem are likely to use longer hours, outsourced work and reduced output in their portfolio of responses. The next most likely causes for multiple responses are the lack of specialist knowledge and slow recruitment. Again, these results are consistent with the earlier results in table 18. At the other extreme, the least likely cause of skill shortages to trigger multiple responses is the lack of training availability, which table 18 shows to elicit (weakly) two responses: internal training and the use of short-term contracts. </w:t>
      </w:r>
      <w:r>
        <w:lastRenderedPageBreak/>
        <w:t>Similarly, being constrained by skill shortages caused by high market wages and (to a lesser extent) by geographic location does not appear to trigger multiple responses from firms.</w:t>
      </w:r>
      <w:r>
        <w:rPr>
          <w:rStyle w:val="FootnoteReference"/>
        </w:rPr>
        <w:footnoteReference w:id="21"/>
      </w:r>
    </w:p>
    <w:p w:rsidR="00F35B8A" w:rsidRPr="00BA765B" w:rsidRDefault="00F35B8A" w:rsidP="00F35B8A">
      <w:pPr>
        <w:pStyle w:val="tabletitle"/>
      </w:pPr>
      <w:bookmarkStart w:id="135" w:name="_Toc310954342"/>
      <w:r w:rsidRPr="00BA765B">
        <w:t xml:space="preserve">Table </w:t>
      </w:r>
      <w:r>
        <w:t>20</w:t>
      </w:r>
      <w:r>
        <w:tab/>
        <w:t xml:space="preserve">Ordered </w:t>
      </w:r>
      <w:proofErr w:type="spellStart"/>
      <w:r>
        <w:t>probit</w:t>
      </w:r>
      <w:proofErr w:type="spellEnd"/>
      <w:r>
        <w:t xml:space="preserve"> estimations of the </w:t>
      </w:r>
      <w:r w:rsidRPr="00BA765B">
        <w:t xml:space="preserve">complexity of </w:t>
      </w:r>
      <w:r>
        <w:t>skill shortage causes and responses</w:t>
      </w:r>
      <w:bookmarkEnd w:id="133"/>
      <w:bookmarkEnd w:id="134"/>
      <w:bookmarkEnd w:id="135"/>
    </w:p>
    <w:tbl>
      <w:tblPr>
        <w:tblW w:w="8789" w:type="dxa"/>
        <w:tblInd w:w="108" w:type="dxa"/>
        <w:tblLayout w:type="fixed"/>
        <w:tblLook w:val="00A0"/>
      </w:tblPr>
      <w:tblGrid>
        <w:gridCol w:w="3441"/>
        <w:gridCol w:w="1338"/>
        <w:gridCol w:w="1338"/>
        <w:gridCol w:w="1338"/>
        <w:gridCol w:w="1334"/>
      </w:tblGrid>
      <w:tr w:rsidR="00F35B8A" w:rsidRPr="00F91CCC" w:rsidTr="00F91CCC">
        <w:tc>
          <w:tcPr>
            <w:tcW w:w="1958" w:type="pct"/>
            <w:tcBorders>
              <w:top w:val="single" w:sz="4" w:space="0" w:color="auto"/>
            </w:tcBorders>
          </w:tcPr>
          <w:p w:rsidR="00F35B8A" w:rsidRPr="00F91CCC" w:rsidRDefault="00F35B8A" w:rsidP="00F91CCC">
            <w:pPr>
              <w:pStyle w:val="Tablehead1"/>
            </w:pPr>
            <w:r w:rsidRPr="00F91CCC">
              <w:t>Number of responses to skill shortage</w:t>
            </w:r>
          </w:p>
        </w:tc>
        <w:tc>
          <w:tcPr>
            <w:tcW w:w="1521" w:type="pct"/>
            <w:gridSpan w:val="2"/>
            <w:tcBorders>
              <w:top w:val="single" w:sz="4" w:space="0" w:color="auto"/>
            </w:tcBorders>
            <w:shd w:val="clear" w:color="auto" w:fill="auto"/>
          </w:tcPr>
          <w:p w:rsidR="00F35B8A" w:rsidRPr="00F91CCC" w:rsidRDefault="00F35B8A" w:rsidP="00F91CCC">
            <w:pPr>
              <w:pStyle w:val="Tablehead1"/>
              <w:jc w:val="center"/>
            </w:pPr>
            <w:r w:rsidRPr="00F91CCC">
              <w:t>Model 1</w:t>
            </w:r>
          </w:p>
        </w:tc>
        <w:tc>
          <w:tcPr>
            <w:tcW w:w="1521" w:type="pct"/>
            <w:gridSpan w:val="2"/>
            <w:tcBorders>
              <w:top w:val="single" w:sz="4" w:space="0" w:color="auto"/>
            </w:tcBorders>
          </w:tcPr>
          <w:p w:rsidR="00F35B8A" w:rsidRPr="00F91CCC" w:rsidRDefault="00F35B8A" w:rsidP="00F91CCC">
            <w:pPr>
              <w:pStyle w:val="Tablehead1"/>
              <w:jc w:val="center"/>
            </w:pPr>
            <w:r w:rsidRPr="00F91CCC">
              <w:t>Model 2</w:t>
            </w:r>
          </w:p>
        </w:tc>
      </w:tr>
      <w:tr w:rsidR="00F35B8A" w:rsidRPr="00F91CCC" w:rsidTr="00F91CCC">
        <w:tc>
          <w:tcPr>
            <w:tcW w:w="1958" w:type="pct"/>
            <w:tcBorders>
              <w:bottom w:val="single" w:sz="4" w:space="0" w:color="auto"/>
            </w:tcBorders>
          </w:tcPr>
          <w:p w:rsidR="00F35B8A" w:rsidRPr="00F91CCC" w:rsidRDefault="00F35B8A" w:rsidP="00F91CCC">
            <w:pPr>
              <w:pStyle w:val="Tablehead2"/>
            </w:pPr>
          </w:p>
        </w:tc>
        <w:tc>
          <w:tcPr>
            <w:tcW w:w="761" w:type="pct"/>
            <w:tcBorders>
              <w:bottom w:val="single" w:sz="4" w:space="0" w:color="auto"/>
            </w:tcBorders>
          </w:tcPr>
          <w:p w:rsidR="00F35B8A" w:rsidRPr="00F91CCC" w:rsidRDefault="00F35B8A" w:rsidP="00F91CCC">
            <w:pPr>
              <w:pStyle w:val="Tablehead2"/>
              <w:jc w:val="center"/>
            </w:pPr>
            <w:r w:rsidRPr="00F91CCC">
              <w:t>Coefficient</w:t>
            </w:r>
          </w:p>
        </w:tc>
        <w:tc>
          <w:tcPr>
            <w:tcW w:w="761" w:type="pct"/>
            <w:tcBorders>
              <w:bottom w:val="single" w:sz="4" w:space="0" w:color="auto"/>
            </w:tcBorders>
          </w:tcPr>
          <w:p w:rsidR="00F35B8A" w:rsidRPr="00F91CCC" w:rsidRDefault="00F35B8A" w:rsidP="00F91CCC">
            <w:pPr>
              <w:pStyle w:val="Tablehead2"/>
              <w:jc w:val="center"/>
            </w:pPr>
            <w:r w:rsidRPr="00F91CCC">
              <w:t>P&gt;|z|</w:t>
            </w:r>
          </w:p>
        </w:tc>
        <w:tc>
          <w:tcPr>
            <w:tcW w:w="761" w:type="pct"/>
            <w:tcBorders>
              <w:bottom w:val="single" w:sz="4" w:space="0" w:color="auto"/>
            </w:tcBorders>
          </w:tcPr>
          <w:p w:rsidR="00F35B8A" w:rsidRPr="00F91CCC" w:rsidRDefault="00F35B8A" w:rsidP="00F91CCC">
            <w:pPr>
              <w:pStyle w:val="Tablehead2"/>
              <w:jc w:val="center"/>
            </w:pPr>
            <w:r w:rsidRPr="00F91CCC">
              <w:t>Coefficient</w:t>
            </w:r>
          </w:p>
        </w:tc>
        <w:tc>
          <w:tcPr>
            <w:tcW w:w="761" w:type="pct"/>
            <w:tcBorders>
              <w:bottom w:val="single" w:sz="4" w:space="0" w:color="auto"/>
            </w:tcBorders>
          </w:tcPr>
          <w:p w:rsidR="00F35B8A" w:rsidRPr="00F91CCC" w:rsidRDefault="00F35B8A" w:rsidP="00F91CCC">
            <w:pPr>
              <w:pStyle w:val="Tablehead2"/>
              <w:jc w:val="center"/>
            </w:pPr>
            <w:r w:rsidRPr="00F91CCC">
              <w:t>P&gt;|z|</w:t>
            </w:r>
          </w:p>
        </w:tc>
      </w:tr>
      <w:tr w:rsidR="00F35B8A" w:rsidRPr="00766F5C" w:rsidTr="00F91CCC">
        <w:tc>
          <w:tcPr>
            <w:tcW w:w="5000" w:type="pct"/>
            <w:gridSpan w:val="5"/>
            <w:tcBorders>
              <w:top w:val="single" w:sz="4" w:space="0" w:color="auto"/>
            </w:tcBorders>
          </w:tcPr>
          <w:p w:rsidR="00F35B8A" w:rsidRPr="00766F5C" w:rsidRDefault="00F35B8A" w:rsidP="006F35AA">
            <w:pPr>
              <w:pStyle w:val="Tabletext"/>
              <w:tabs>
                <w:tab w:val="left" w:pos="1335"/>
              </w:tabs>
              <w:rPr>
                <w:sz w:val="6"/>
                <w:szCs w:val="6"/>
              </w:rPr>
            </w:pPr>
            <w:r>
              <w:rPr>
                <w:sz w:val="6"/>
                <w:szCs w:val="6"/>
              </w:rPr>
              <w:tab/>
            </w:r>
          </w:p>
        </w:tc>
      </w:tr>
      <w:tr w:rsidR="00F35B8A" w:rsidRPr="003C0D5F" w:rsidTr="00F91CCC">
        <w:tc>
          <w:tcPr>
            <w:tcW w:w="5000" w:type="pct"/>
            <w:gridSpan w:val="5"/>
          </w:tcPr>
          <w:p w:rsidR="00F35B8A" w:rsidRPr="003C0D5F" w:rsidRDefault="00F35B8A" w:rsidP="006F35AA">
            <w:pPr>
              <w:pStyle w:val="Tablehead3"/>
              <w:rPr>
                <w:szCs w:val="17"/>
              </w:rPr>
            </w:pPr>
            <w:r w:rsidRPr="00E957AC">
              <w:rPr>
                <w:szCs w:val="17"/>
              </w:rPr>
              <w:t>Causes of skill shortage</w:t>
            </w:r>
          </w:p>
        </w:tc>
      </w:tr>
      <w:tr w:rsidR="00F35B8A" w:rsidRPr="003C0D5F" w:rsidTr="00F91CCC">
        <w:tc>
          <w:tcPr>
            <w:tcW w:w="1958" w:type="pct"/>
          </w:tcPr>
          <w:p w:rsidR="00F35B8A" w:rsidRPr="003C0D5F" w:rsidRDefault="00F35B8A" w:rsidP="006F35AA">
            <w:pPr>
              <w:pStyle w:val="Tabletext"/>
              <w:rPr>
                <w:sz w:val="17"/>
                <w:szCs w:val="17"/>
              </w:rPr>
            </w:pPr>
            <w:r w:rsidRPr="001162CE">
              <w:rPr>
                <w:sz w:val="17"/>
                <w:szCs w:val="17"/>
              </w:rPr>
              <w:t>Specialist knowledge</w:t>
            </w:r>
          </w:p>
        </w:tc>
        <w:tc>
          <w:tcPr>
            <w:tcW w:w="760" w:type="pct"/>
          </w:tcPr>
          <w:p w:rsidR="00F35B8A" w:rsidRPr="003C0D5F" w:rsidRDefault="00F35B8A" w:rsidP="00F91CCC">
            <w:pPr>
              <w:pStyle w:val="Tabletext"/>
              <w:ind w:right="397"/>
              <w:jc w:val="right"/>
              <w:rPr>
                <w:sz w:val="17"/>
                <w:szCs w:val="17"/>
              </w:rPr>
            </w:pPr>
            <w:r w:rsidRPr="001162CE">
              <w:rPr>
                <w:sz w:val="17"/>
                <w:szCs w:val="17"/>
              </w:rPr>
              <w:t>0.57</w:t>
            </w:r>
          </w:p>
        </w:tc>
        <w:tc>
          <w:tcPr>
            <w:tcW w:w="761" w:type="pct"/>
          </w:tcPr>
          <w:p w:rsidR="00F35B8A" w:rsidRPr="003C0D5F" w:rsidRDefault="00F35B8A" w:rsidP="00F91CCC">
            <w:pPr>
              <w:pStyle w:val="Tabletext"/>
              <w:ind w:right="340"/>
              <w:jc w:val="right"/>
              <w:rPr>
                <w:sz w:val="17"/>
                <w:szCs w:val="17"/>
              </w:rPr>
            </w:pPr>
            <w:r w:rsidRPr="001162CE">
              <w:rPr>
                <w:sz w:val="17"/>
                <w:szCs w:val="17"/>
              </w:rPr>
              <w:t>0.000</w:t>
            </w:r>
          </w:p>
        </w:tc>
        <w:tc>
          <w:tcPr>
            <w:tcW w:w="760" w:type="pct"/>
          </w:tcPr>
          <w:p w:rsidR="00F35B8A" w:rsidRPr="003C0D5F" w:rsidRDefault="00F35B8A" w:rsidP="00F91CCC">
            <w:pPr>
              <w:pStyle w:val="Tabletext"/>
              <w:ind w:right="397"/>
              <w:jc w:val="right"/>
              <w:rPr>
                <w:sz w:val="17"/>
                <w:szCs w:val="17"/>
              </w:rPr>
            </w:pPr>
            <w:r w:rsidRPr="001162CE">
              <w:rPr>
                <w:sz w:val="17"/>
                <w:szCs w:val="17"/>
              </w:rPr>
              <w:t>-</w:t>
            </w:r>
          </w:p>
        </w:tc>
        <w:tc>
          <w:tcPr>
            <w:tcW w:w="761" w:type="pct"/>
          </w:tcPr>
          <w:p w:rsidR="00F35B8A" w:rsidRPr="003C0D5F" w:rsidRDefault="00F35B8A" w:rsidP="00F91CCC">
            <w:pPr>
              <w:pStyle w:val="Tabletext"/>
              <w:ind w:right="340"/>
              <w:jc w:val="right"/>
              <w:rPr>
                <w:sz w:val="17"/>
                <w:szCs w:val="17"/>
              </w:rPr>
            </w:pPr>
            <w:r w:rsidRPr="001162CE">
              <w:rPr>
                <w:sz w:val="17"/>
                <w:szCs w:val="17"/>
              </w:rPr>
              <w:t>-</w:t>
            </w:r>
          </w:p>
        </w:tc>
      </w:tr>
      <w:tr w:rsidR="00F35B8A" w:rsidRPr="003C0D5F" w:rsidTr="00F91CCC">
        <w:tc>
          <w:tcPr>
            <w:tcW w:w="1958" w:type="pct"/>
          </w:tcPr>
          <w:p w:rsidR="00F35B8A" w:rsidRPr="003C0D5F" w:rsidRDefault="00F35B8A" w:rsidP="006F35AA">
            <w:pPr>
              <w:pStyle w:val="Tabletext"/>
              <w:rPr>
                <w:sz w:val="17"/>
                <w:szCs w:val="17"/>
              </w:rPr>
            </w:pPr>
            <w:r w:rsidRPr="001162CE">
              <w:rPr>
                <w:sz w:val="17"/>
                <w:szCs w:val="17"/>
              </w:rPr>
              <w:t>Geographic location</w:t>
            </w:r>
          </w:p>
        </w:tc>
        <w:tc>
          <w:tcPr>
            <w:tcW w:w="760" w:type="pct"/>
          </w:tcPr>
          <w:p w:rsidR="00F35B8A" w:rsidRPr="003C0D5F" w:rsidRDefault="00F35B8A" w:rsidP="00F91CCC">
            <w:pPr>
              <w:pStyle w:val="Tabletext"/>
              <w:ind w:right="397"/>
              <w:jc w:val="right"/>
              <w:rPr>
                <w:sz w:val="17"/>
                <w:szCs w:val="17"/>
              </w:rPr>
            </w:pPr>
            <w:r w:rsidRPr="001162CE">
              <w:rPr>
                <w:sz w:val="17"/>
                <w:szCs w:val="17"/>
              </w:rPr>
              <w:t>0.44</w:t>
            </w:r>
          </w:p>
        </w:tc>
        <w:tc>
          <w:tcPr>
            <w:tcW w:w="761" w:type="pct"/>
          </w:tcPr>
          <w:p w:rsidR="00F35B8A" w:rsidRPr="003C0D5F" w:rsidRDefault="00F35B8A" w:rsidP="00F91CCC">
            <w:pPr>
              <w:pStyle w:val="Tabletext"/>
              <w:ind w:right="340"/>
              <w:jc w:val="right"/>
              <w:rPr>
                <w:sz w:val="17"/>
                <w:szCs w:val="17"/>
              </w:rPr>
            </w:pPr>
            <w:r w:rsidRPr="001162CE">
              <w:rPr>
                <w:sz w:val="17"/>
                <w:szCs w:val="17"/>
              </w:rPr>
              <w:t>0.003</w:t>
            </w:r>
          </w:p>
        </w:tc>
        <w:tc>
          <w:tcPr>
            <w:tcW w:w="760" w:type="pct"/>
          </w:tcPr>
          <w:p w:rsidR="00F35B8A" w:rsidRPr="003C0D5F" w:rsidRDefault="00F35B8A" w:rsidP="00F91CCC">
            <w:pPr>
              <w:pStyle w:val="Tabletext"/>
              <w:ind w:right="397"/>
              <w:jc w:val="right"/>
              <w:rPr>
                <w:sz w:val="17"/>
                <w:szCs w:val="17"/>
              </w:rPr>
            </w:pPr>
            <w:r w:rsidRPr="001162CE">
              <w:rPr>
                <w:sz w:val="17"/>
                <w:szCs w:val="17"/>
              </w:rPr>
              <w:t>-</w:t>
            </w:r>
          </w:p>
        </w:tc>
        <w:tc>
          <w:tcPr>
            <w:tcW w:w="761" w:type="pct"/>
          </w:tcPr>
          <w:p w:rsidR="00F35B8A" w:rsidRPr="003C0D5F" w:rsidRDefault="00F35B8A" w:rsidP="00F91CCC">
            <w:pPr>
              <w:pStyle w:val="Tabletext"/>
              <w:ind w:right="340"/>
              <w:jc w:val="right"/>
              <w:rPr>
                <w:sz w:val="17"/>
                <w:szCs w:val="17"/>
              </w:rPr>
            </w:pPr>
            <w:r w:rsidRPr="001162CE">
              <w:rPr>
                <w:sz w:val="17"/>
                <w:szCs w:val="17"/>
              </w:rPr>
              <w:t>-</w:t>
            </w:r>
          </w:p>
        </w:tc>
      </w:tr>
      <w:tr w:rsidR="00F35B8A" w:rsidRPr="003C0D5F" w:rsidTr="00F91CCC">
        <w:tc>
          <w:tcPr>
            <w:tcW w:w="1958" w:type="pct"/>
          </w:tcPr>
          <w:p w:rsidR="00F35B8A" w:rsidRPr="003C0D5F" w:rsidRDefault="00F35B8A" w:rsidP="006F35AA">
            <w:pPr>
              <w:pStyle w:val="Tabletext"/>
              <w:rPr>
                <w:sz w:val="17"/>
                <w:szCs w:val="17"/>
              </w:rPr>
            </w:pPr>
            <w:r w:rsidRPr="001162CE">
              <w:rPr>
                <w:sz w:val="17"/>
                <w:szCs w:val="17"/>
              </w:rPr>
              <w:t>Wages too high</w:t>
            </w:r>
          </w:p>
        </w:tc>
        <w:tc>
          <w:tcPr>
            <w:tcW w:w="760" w:type="pct"/>
          </w:tcPr>
          <w:p w:rsidR="00F35B8A" w:rsidRPr="003C0D5F" w:rsidRDefault="00F35B8A" w:rsidP="00F91CCC">
            <w:pPr>
              <w:pStyle w:val="Tabletext"/>
              <w:ind w:right="397"/>
              <w:jc w:val="right"/>
              <w:rPr>
                <w:sz w:val="17"/>
                <w:szCs w:val="17"/>
              </w:rPr>
            </w:pPr>
            <w:r w:rsidRPr="001162CE">
              <w:rPr>
                <w:sz w:val="17"/>
                <w:szCs w:val="17"/>
              </w:rPr>
              <w:t>0.31</w:t>
            </w:r>
          </w:p>
        </w:tc>
        <w:tc>
          <w:tcPr>
            <w:tcW w:w="761" w:type="pct"/>
          </w:tcPr>
          <w:p w:rsidR="00F35B8A" w:rsidRPr="003C0D5F" w:rsidRDefault="00F35B8A" w:rsidP="00F91CCC">
            <w:pPr>
              <w:pStyle w:val="Tabletext"/>
              <w:ind w:right="340"/>
              <w:jc w:val="right"/>
              <w:rPr>
                <w:sz w:val="17"/>
                <w:szCs w:val="17"/>
              </w:rPr>
            </w:pPr>
            <w:r w:rsidRPr="001162CE">
              <w:rPr>
                <w:sz w:val="17"/>
                <w:szCs w:val="17"/>
              </w:rPr>
              <w:t>0.018</w:t>
            </w:r>
          </w:p>
        </w:tc>
        <w:tc>
          <w:tcPr>
            <w:tcW w:w="760" w:type="pct"/>
          </w:tcPr>
          <w:p w:rsidR="00F35B8A" w:rsidRPr="003C0D5F" w:rsidRDefault="00F35B8A" w:rsidP="00F91CCC">
            <w:pPr>
              <w:pStyle w:val="Tabletext"/>
              <w:ind w:right="397"/>
              <w:jc w:val="right"/>
              <w:rPr>
                <w:sz w:val="17"/>
                <w:szCs w:val="17"/>
              </w:rPr>
            </w:pPr>
            <w:r w:rsidRPr="001162CE">
              <w:rPr>
                <w:sz w:val="17"/>
                <w:szCs w:val="17"/>
              </w:rPr>
              <w:t>-</w:t>
            </w:r>
          </w:p>
        </w:tc>
        <w:tc>
          <w:tcPr>
            <w:tcW w:w="761" w:type="pct"/>
          </w:tcPr>
          <w:p w:rsidR="00F35B8A" w:rsidRPr="003C0D5F" w:rsidRDefault="00F35B8A" w:rsidP="00F91CCC">
            <w:pPr>
              <w:pStyle w:val="Tabletext"/>
              <w:ind w:right="340"/>
              <w:jc w:val="right"/>
              <w:rPr>
                <w:sz w:val="17"/>
                <w:szCs w:val="17"/>
              </w:rPr>
            </w:pPr>
            <w:r w:rsidRPr="001162CE">
              <w:rPr>
                <w:sz w:val="17"/>
                <w:szCs w:val="17"/>
              </w:rPr>
              <w:t>-</w:t>
            </w:r>
          </w:p>
        </w:tc>
      </w:tr>
      <w:tr w:rsidR="00F35B8A" w:rsidRPr="003C0D5F" w:rsidTr="00F91CCC">
        <w:tc>
          <w:tcPr>
            <w:tcW w:w="1958" w:type="pct"/>
          </w:tcPr>
          <w:p w:rsidR="00F35B8A" w:rsidRPr="003C0D5F" w:rsidRDefault="00F35B8A" w:rsidP="006F35AA">
            <w:pPr>
              <w:pStyle w:val="Tabletext"/>
              <w:rPr>
                <w:sz w:val="17"/>
                <w:szCs w:val="17"/>
              </w:rPr>
            </w:pPr>
            <w:r w:rsidRPr="001162CE">
              <w:rPr>
                <w:sz w:val="17"/>
                <w:szCs w:val="17"/>
              </w:rPr>
              <w:t>Training availability</w:t>
            </w:r>
          </w:p>
        </w:tc>
        <w:tc>
          <w:tcPr>
            <w:tcW w:w="760" w:type="pct"/>
          </w:tcPr>
          <w:p w:rsidR="00F35B8A" w:rsidRPr="003C0D5F" w:rsidRDefault="00F35B8A" w:rsidP="00F91CCC">
            <w:pPr>
              <w:pStyle w:val="Tabletext"/>
              <w:ind w:right="397"/>
              <w:jc w:val="right"/>
              <w:rPr>
                <w:sz w:val="17"/>
                <w:szCs w:val="17"/>
              </w:rPr>
            </w:pPr>
            <w:r w:rsidRPr="001162CE">
              <w:rPr>
                <w:sz w:val="17"/>
                <w:szCs w:val="17"/>
              </w:rPr>
              <w:t>0.20</w:t>
            </w:r>
          </w:p>
        </w:tc>
        <w:tc>
          <w:tcPr>
            <w:tcW w:w="761" w:type="pct"/>
          </w:tcPr>
          <w:p w:rsidR="00F35B8A" w:rsidRPr="003C0D5F" w:rsidRDefault="00F35B8A" w:rsidP="00F91CCC">
            <w:pPr>
              <w:pStyle w:val="Tabletext"/>
              <w:ind w:right="340"/>
              <w:jc w:val="right"/>
              <w:rPr>
                <w:sz w:val="17"/>
                <w:szCs w:val="17"/>
              </w:rPr>
            </w:pPr>
            <w:r w:rsidRPr="001162CE">
              <w:rPr>
                <w:sz w:val="17"/>
                <w:szCs w:val="17"/>
              </w:rPr>
              <w:t>0.131</w:t>
            </w:r>
          </w:p>
        </w:tc>
        <w:tc>
          <w:tcPr>
            <w:tcW w:w="760" w:type="pct"/>
          </w:tcPr>
          <w:p w:rsidR="00F35B8A" w:rsidRPr="003C0D5F" w:rsidRDefault="00F35B8A" w:rsidP="00F91CCC">
            <w:pPr>
              <w:pStyle w:val="Tabletext"/>
              <w:ind w:right="397"/>
              <w:jc w:val="right"/>
              <w:rPr>
                <w:sz w:val="17"/>
                <w:szCs w:val="17"/>
              </w:rPr>
            </w:pPr>
            <w:r w:rsidRPr="001162CE">
              <w:rPr>
                <w:sz w:val="17"/>
                <w:szCs w:val="17"/>
              </w:rPr>
              <w:t>-</w:t>
            </w:r>
          </w:p>
        </w:tc>
        <w:tc>
          <w:tcPr>
            <w:tcW w:w="761" w:type="pct"/>
          </w:tcPr>
          <w:p w:rsidR="00F35B8A" w:rsidRPr="003C0D5F" w:rsidRDefault="00F35B8A" w:rsidP="00F91CCC">
            <w:pPr>
              <w:pStyle w:val="Tabletext"/>
              <w:ind w:right="340"/>
              <w:jc w:val="right"/>
              <w:rPr>
                <w:sz w:val="17"/>
                <w:szCs w:val="17"/>
              </w:rPr>
            </w:pPr>
            <w:r w:rsidRPr="001162CE">
              <w:rPr>
                <w:sz w:val="17"/>
                <w:szCs w:val="17"/>
              </w:rPr>
              <w:t>-</w:t>
            </w:r>
          </w:p>
        </w:tc>
      </w:tr>
      <w:tr w:rsidR="00F35B8A" w:rsidRPr="003C0D5F" w:rsidTr="00F91CCC">
        <w:tc>
          <w:tcPr>
            <w:tcW w:w="1958" w:type="pct"/>
          </w:tcPr>
          <w:p w:rsidR="00F35B8A" w:rsidRPr="003C0D5F" w:rsidRDefault="00F35B8A" w:rsidP="006F35AA">
            <w:pPr>
              <w:pStyle w:val="Tabletext"/>
              <w:rPr>
                <w:sz w:val="17"/>
                <w:szCs w:val="17"/>
              </w:rPr>
            </w:pPr>
            <w:r w:rsidRPr="001162CE">
              <w:rPr>
                <w:sz w:val="17"/>
                <w:szCs w:val="17"/>
              </w:rPr>
              <w:t>Long-term demand</w:t>
            </w:r>
          </w:p>
        </w:tc>
        <w:tc>
          <w:tcPr>
            <w:tcW w:w="760" w:type="pct"/>
          </w:tcPr>
          <w:p w:rsidR="00F35B8A" w:rsidRPr="003C0D5F" w:rsidRDefault="00F35B8A" w:rsidP="00F91CCC">
            <w:pPr>
              <w:pStyle w:val="Tabletext"/>
              <w:ind w:right="397"/>
              <w:jc w:val="right"/>
              <w:rPr>
                <w:sz w:val="17"/>
                <w:szCs w:val="17"/>
              </w:rPr>
            </w:pPr>
            <w:r w:rsidRPr="001162CE">
              <w:rPr>
                <w:sz w:val="17"/>
                <w:szCs w:val="17"/>
              </w:rPr>
              <w:t>0.64</w:t>
            </w:r>
          </w:p>
        </w:tc>
        <w:tc>
          <w:tcPr>
            <w:tcW w:w="761" w:type="pct"/>
          </w:tcPr>
          <w:p w:rsidR="00F35B8A" w:rsidRPr="003C0D5F" w:rsidRDefault="00F35B8A" w:rsidP="00F91CCC">
            <w:pPr>
              <w:pStyle w:val="Tabletext"/>
              <w:ind w:right="340"/>
              <w:jc w:val="right"/>
              <w:rPr>
                <w:sz w:val="17"/>
                <w:szCs w:val="17"/>
              </w:rPr>
            </w:pPr>
            <w:r w:rsidRPr="001162CE">
              <w:rPr>
                <w:sz w:val="17"/>
                <w:szCs w:val="17"/>
              </w:rPr>
              <w:t>0.000</w:t>
            </w:r>
          </w:p>
        </w:tc>
        <w:tc>
          <w:tcPr>
            <w:tcW w:w="760" w:type="pct"/>
          </w:tcPr>
          <w:p w:rsidR="00F35B8A" w:rsidRPr="003C0D5F" w:rsidRDefault="00F35B8A" w:rsidP="00F91CCC">
            <w:pPr>
              <w:pStyle w:val="Tabletext"/>
              <w:ind w:right="397"/>
              <w:jc w:val="right"/>
              <w:rPr>
                <w:sz w:val="17"/>
                <w:szCs w:val="17"/>
              </w:rPr>
            </w:pPr>
            <w:r w:rsidRPr="001162CE">
              <w:rPr>
                <w:sz w:val="17"/>
                <w:szCs w:val="17"/>
              </w:rPr>
              <w:t>-</w:t>
            </w:r>
          </w:p>
        </w:tc>
        <w:tc>
          <w:tcPr>
            <w:tcW w:w="761" w:type="pct"/>
          </w:tcPr>
          <w:p w:rsidR="00F35B8A" w:rsidRPr="003C0D5F" w:rsidRDefault="00F35B8A" w:rsidP="00F91CCC">
            <w:pPr>
              <w:pStyle w:val="Tabletext"/>
              <w:ind w:right="340"/>
              <w:jc w:val="right"/>
              <w:rPr>
                <w:sz w:val="17"/>
                <w:szCs w:val="17"/>
              </w:rPr>
            </w:pPr>
            <w:r w:rsidRPr="001162CE">
              <w:rPr>
                <w:sz w:val="17"/>
                <w:szCs w:val="17"/>
              </w:rPr>
              <w:t>-</w:t>
            </w:r>
          </w:p>
        </w:tc>
      </w:tr>
      <w:tr w:rsidR="00F35B8A" w:rsidRPr="003C0D5F" w:rsidTr="00F91CCC">
        <w:tc>
          <w:tcPr>
            <w:tcW w:w="1958" w:type="pct"/>
          </w:tcPr>
          <w:p w:rsidR="00F35B8A" w:rsidRPr="003C0D5F" w:rsidRDefault="00F35B8A" w:rsidP="006F35AA">
            <w:pPr>
              <w:pStyle w:val="Tabletext"/>
              <w:rPr>
                <w:sz w:val="17"/>
                <w:szCs w:val="17"/>
              </w:rPr>
            </w:pPr>
            <w:r w:rsidRPr="001162CE">
              <w:rPr>
                <w:sz w:val="17"/>
                <w:szCs w:val="17"/>
              </w:rPr>
              <w:t>Recruitment too slow</w:t>
            </w:r>
          </w:p>
        </w:tc>
        <w:tc>
          <w:tcPr>
            <w:tcW w:w="760" w:type="pct"/>
          </w:tcPr>
          <w:p w:rsidR="00F35B8A" w:rsidRPr="003C0D5F" w:rsidRDefault="00F35B8A" w:rsidP="00F91CCC">
            <w:pPr>
              <w:pStyle w:val="Tabletext"/>
              <w:ind w:right="397"/>
              <w:jc w:val="right"/>
              <w:rPr>
                <w:sz w:val="17"/>
                <w:szCs w:val="17"/>
              </w:rPr>
            </w:pPr>
            <w:r w:rsidRPr="001162CE">
              <w:rPr>
                <w:sz w:val="17"/>
                <w:szCs w:val="17"/>
              </w:rPr>
              <w:t>0.53</w:t>
            </w:r>
          </w:p>
        </w:tc>
        <w:tc>
          <w:tcPr>
            <w:tcW w:w="761" w:type="pct"/>
          </w:tcPr>
          <w:p w:rsidR="00F35B8A" w:rsidRPr="003C0D5F" w:rsidRDefault="00F35B8A" w:rsidP="00F91CCC">
            <w:pPr>
              <w:pStyle w:val="Tabletext"/>
              <w:ind w:right="340"/>
              <w:jc w:val="right"/>
              <w:rPr>
                <w:sz w:val="17"/>
                <w:szCs w:val="17"/>
              </w:rPr>
            </w:pPr>
            <w:r w:rsidRPr="001162CE">
              <w:rPr>
                <w:sz w:val="17"/>
                <w:szCs w:val="17"/>
              </w:rPr>
              <w:t>0.000</w:t>
            </w:r>
          </w:p>
        </w:tc>
        <w:tc>
          <w:tcPr>
            <w:tcW w:w="760" w:type="pct"/>
          </w:tcPr>
          <w:p w:rsidR="00F35B8A" w:rsidRPr="003C0D5F" w:rsidRDefault="00F35B8A" w:rsidP="00F91CCC">
            <w:pPr>
              <w:pStyle w:val="Tabletext"/>
              <w:ind w:right="397"/>
              <w:jc w:val="right"/>
              <w:rPr>
                <w:sz w:val="17"/>
                <w:szCs w:val="17"/>
              </w:rPr>
            </w:pPr>
            <w:r w:rsidRPr="001162CE">
              <w:rPr>
                <w:sz w:val="17"/>
                <w:szCs w:val="17"/>
              </w:rPr>
              <w:t>-</w:t>
            </w:r>
          </w:p>
        </w:tc>
        <w:tc>
          <w:tcPr>
            <w:tcW w:w="761" w:type="pct"/>
          </w:tcPr>
          <w:p w:rsidR="00F35B8A" w:rsidRPr="003C0D5F" w:rsidRDefault="00F35B8A" w:rsidP="00F91CCC">
            <w:pPr>
              <w:pStyle w:val="Tabletext"/>
              <w:ind w:right="340"/>
              <w:jc w:val="right"/>
              <w:rPr>
                <w:sz w:val="17"/>
                <w:szCs w:val="17"/>
              </w:rPr>
            </w:pPr>
            <w:r w:rsidRPr="001162CE">
              <w:rPr>
                <w:sz w:val="17"/>
                <w:szCs w:val="17"/>
              </w:rPr>
              <w:t>-</w:t>
            </w:r>
          </w:p>
        </w:tc>
      </w:tr>
      <w:tr w:rsidR="00F35B8A" w:rsidRPr="003C0D5F" w:rsidTr="00F91CCC">
        <w:tc>
          <w:tcPr>
            <w:tcW w:w="1958" w:type="pct"/>
          </w:tcPr>
          <w:p w:rsidR="00F35B8A" w:rsidRPr="003C0D5F" w:rsidRDefault="00F35B8A" w:rsidP="006F35AA">
            <w:pPr>
              <w:pStyle w:val="Tabletext"/>
              <w:rPr>
                <w:sz w:val="17"/>
                <w:szCs w:val="17"/>
              </w:rPr>
            </w:pPr>
            <w:r w:rsidRPr="001162CE">
              <w:rPr>
                <w:sz w:val="17"/>
                <w:szCs w:val="17"/>
              </w:rPr>
              <w:t>Other reasons</w:t>
            </w:r>
          </w:p>
        </w:tc>
        <w:tc>
          <w:tcPr>
            <w:tcW w:w="760" w:type="pct"/>
          </w:tcPr>
          <w:p w:rsidR="00F35B8A" w:rsidRPr="003C0D5F" w:rsidRDefault="00F35B8A" w:rsidP="00F91CCC">
            <w:pPr>
              <w:pStyle w:val="Tabletext"/>
              <w:ind w:right="397"/>
              <w:jc w:val="right"/>
              <w:rPr>
                <w:sz w:val="17"/>
                <w:szCs w:val="17"/>
              </w:rPr>
            </w:pPr>
            <w:r w:rsidRPr="001162CE">
              <w:rPr>
                <w:sz w:val="17"/>
                <w:szCs w:val="17"/>
              </w:rPr>
              <w:t>0.55</w:t>
            </w:r>
          </w:p>
        </w:tc>
        <w:tc>
          <w:tcPr>
            <w:tcW w:w="761" w:type="pct"/>
          </w:tcPr>
          <w:p w:rsidR="00F35B8A" w:rsidRPr="003C0D5F" w:rsidRDefault="00F35B8A" w:rsidP="00F91CCC">
            <w:pPr>
              <w:pStyle w:val="Tabletext"/>
              <w:ind w:right="340"/>
              <w:jc w:val="right"/>
              <w:rPr>
                <w:sz w:val="17"/>
                <w:szCs w:val="17"/>
              </w:rPr>
            </w:pPr>
            <w:r w:rsidRPr="001162CE">
              <w:rPr>
                <w:sz w:val="17"/>
                <w:szCs w:val="17"/>
              </w:rPr>
              <w:t>0.006</w:t>
            </w:r>
          </w:p>
        </w:tc>
        <w:tc>
          <w:tcPr>
            <w:tcW w:w="760" w:type="pct"/>
          </w:tcPr>
          <w:p w:rsidR="00F35B8A" w:rsidRPr="003C0D5F" w:rsidRDefault="00F35B8A" w:rsidP="00F91CCC">
            <w:pPr>
              <w:pStyle w:val="Tabletext"/>
              <w:ind w:right="397"/>
              <w:jc w:val="right"/>
              <w:rPr>
                <w:sz w:val="17"/>
                <w:szCs w:val="17"/>
              </w:rPr>
            </w:pPr>
            <w:r w:rsidRPr="001162CE">
              <w:rPr>
                <w:sz w:val="17"/>
                <w:szCs w:val="17"/>
              </w:rPr>
              <w:t>-</w:t>
            </w:r>
          </w:p>
        </w:tc>
        <w:tc>
          <w:tcPr>
            <w:tcW w:w="761" w:type="pct"/>
          </w:tcPr>
          <w:p w:rsidR="00F35B8A" w:rsidRPr="003C0D5F" w:rsidRDefault="00F35B8A" w:rsidP="00F91CCC">
            <w:pPr>
              <w:pStyle w:val="Tabletext"/>
              <w:ind w:right="340"/>
              <w:jc w:val="right"/>
              <w:rPr>
                <w:sz w:val="17"/>
                <w:szCs w:val="17"/>
              </w:rPr>
            </w:pPr>
            <w:r w:rsidRPr="001162CE">
              <w:rPr>
                <w:sz w:val="17"/>
                <w:szCs w:val="17"/>
              </w:rPr>
              <w:t>-</w:t>
            </w:r>
          </w:p>
        </w:tc>
      </w:tr>
      <w:tr w:rsidR="00F35B8A" w:rsidRPr="00766F5C" w:rsidTr="00F91CCC">
        <w:tc>
          <w:tcPr>
            <w:tcW w:w="5000" w:type="pct"/>
            <w:gridSpan w:val="5"/>
          </w:tcPr>
          <w:p w:rsidR="00F35B8A" w:rsidRPr="00766F5C" w:rsidRDefault="00F35B8A" w:rsidP="006F35AA">
            <w:pPr>
              <w:pStyle w:val="Tabletext"/>
              <w:rPr>
                <w:sz w:val="6"/>
                <w:szCs w:val="6"/>
              </w:rPr>
            </w:pPr>
          </w:p>
        </w:tc>
      </w:tr>
      <w:tr w:rsidR="00F35B8A" w:rsidRPr="003C0D5F" w:rsidTr="00F91CCC">
        <w:tc>
          <w:tcPr>
            <w:tcW w:w="5000" w:type="pct"/>
            <w:gridSpan w:val="5"/>
          </w:tcPr>
          <w:p w:rsidR="00F35B8A" w:rsidRDefault="00F35B8A" w:rsidP="006F35AA">
            <w:pPr>
              <w:pStyle w:val="Tablehead3"/>
              <w:rPr>
                <w:szCs w:val="17"/>
              </w:rPr>
            </w:pPr>
            <w:r w:rsidRPr="00E957AC">
              <w:rPr>
                <w:szCs w:val="17"/>
              </w:rPr>
              <w:t>Number of skill shortage causes (</w:t>
            </w:r>
            <w:r>
              <w:rPr>
                <w:szCs w:val="17"/>
              </w:rPr>
              <w:t>Reference category: o</w:t>
            </w:r>
            <w:r w:rsidRPr="00E957AC">
              <w:rPr>
                <w:szCs w:val="17"/>
              </w:rPr>
              <w:t>ne cause)</w:t>
            </w:r>
          </w:p>
        </w:tc>
      </w:tr>
      <w:tr w:rsidR="00F35B8A" w:rsidRPr="003C0D5F" w:rsidTr="00F91CCC">
        <w:tc>
          <w:tcPr>
            <w:tcW w:w="1958" w:type="pct"/>
          </w:tcPr>
          <w:p w:rsidR="00F35B8A" w:rsidRPr="003C0D5F" w:rsidRDefault="00F35B8A" w:rsidP="006F35AA">
            <w:pPr>
              <w:pStyle w:val="Tabletext"/>
              <w:rPr>
                <w:sz w:val="17"/>
                <w:szCs w:val="17"/>
              </w:rPr>
            </w:pPr>
            <w:r w:rsidRPr="001162CE">
              <w:rPr>
                <w:sz w:val="17"/>
                <w:szCs w:val="17"/>
              </w:rPr>
              <w:t>Two</w:t>
            </w:r>
            <w:r>
              <w:rPr>
                <w:sz w:val="17"/>
                <w:szCs w:val="17"/>
              </w:rPr>
              <w:t xml:space="preserve"> causes</w:t>
            </w:r>
          </w:p>
        </w:tc>
        <w:tc>
          <w:tcPr>
            <w:tcW w:w="760" w:type="pct"/>
          </w:tcPr>
          <w:p w:rsidR="00F35B8A" w:rsidRPr="003C0D5F" w:rsidRDefault="00F35B8A" w:rsidP="00F91CCC">
            <w:pPr>
              <w:pStyle w:val="Tabletext"/>
              <w:ind w:right="397"/>
              <w:jc w:val="right"/>
              <w:rPr>
                <w:sz w:val="17"/>
                <w:szCs w:val="17"/>
              </w:rPr>
            </w:pPr>
            <w:r w:rsidRPr="001162CE">
              <w:rPr>
                <w:sz w:val="17"/>
                <w:szCs w:val="17"/>
              </w:rPr>
              <w:t>-</w:t>
            </w:r>
          </w:p>
        </w:tc>
        <w:tc>
          <w:tcPr>
            <w:tcW w:w="761" w:type="pct"/>
          </w:tcPr>
          <w:p w:rsidR="00F35B8A" w:rsidRPr="003C0D5F" w:rsidRDefault="00F35B8A" w:rsidP="00F91CCC">
            <w:pPr>
              <w:pStyle w:val="Tabletext"/>
              <w:ind w:right="340"/>
              <w:jc w:val="right"/>
              <w:rPr>
                <w:sz w:val="17"/>
                <w:szCs w:val="17"/>
              </w:rPr>
            </w:pPr>
            <w:r w:rsidRPr="001162CE">
              <w:rPr>
                <w:sz w:val="17"/>
                <w:szCs w:val="17"/>
              </w:rPr>
              <w:t>-</w:t>
            </w:r>
          </w:p>
        </w:tc>
        <w:tc>
          <w:tcPr>
            <w:tcW w:w="760" w:type="pct"/>
          </w:tcPr>
          <w:p w:rsidR="00F35B8A" w:rsidRPr="003C0D5F" w:rsidRDefault="00F35B8A" w:rsidP="00F91CCC">
            <w:pPr>
              <w:pStyle w:val="Tabletext"/>
              <w:ind w:right="397"/>
              <w:jc w:val="right"/>
              <w:rPr>
                <w:sz w:val="17"/>
                <w:szCs w:val="17"/>
              </w:rPr>
            </w:pPr>
            <w:r w:rsidRPr="001162CE">
              <w:rPr>
                <w:sz w:val="17"/>
                <w:szCs w:val="17"/>
              </w:rPr>
              <w:t>0.68</w:t>
            </w:r>
          </w:p>
        </w:tc>
        <w:tc>
          <w:tcPr>
            <w:tcW w:w="761" w:type="pct"/>
          </w:tcPr>
          <w:p w:rsidR="00F35B8A" w:rsidRPr="003C0D5F" w:rsidRDefault="00F35B8A" w:rsidP="00F91CCC">
            <w:pPr>
              <w:pStyle w:val="Tabletext"/>
              <w:ind w:right="340"/>
              <w:jc w:val="right"/>
              <w:rPr>
                <w:sz w:val="17"/>
                <w:szCs w:val="17"/>
              </w:rPr>
            </w:pPr>
            <w:r w:rsidRPr="001162CE">
              <w:rPr>
                <w:sz w:val="17"/>
                <w:szCs w:val="17"/>
              </w:rPr>
              <w:t>0.000</w:t>
            </w:r>
          </w:p>
        </w:tc>
      </w:tr>
      <w:tr w:rsidR="00F35B8A" w:rsidRPr="003C0D5F" w:rsidTr="00F91CCC">
        <w:tc>
          <w:tcPr>
            <w:tcW w:w="1958" w:type="pct"/>
          </w:tcPr>
          <w:p w:rsidR="00F35B8A" w:rsidRPr="003C0D5F" w:rsidRDefault="00F35B8A" w:rsidP="006F35AA">
            <w:pPr>
              <w:pStyle w:val="Tabletext"/>
              <w:rPr>
                <w:sz w:val="17"/>
                <w:szCs w:val="17"/>
              </w:rPr>
            </w:pPr>
            <w:r w:rsidRPr="001162CE">
              <w:rPr>
                <w:sz w:val="17"/>
                <w:szCs w:val="17"/>
              </w:rPr>
              <w:t>Three or more</w:t>
            </w:r>
            <w:r>
              <w:rPr>
                <w:sz w:val="17"/>
                <w:szCs w:val="17"/>
              </w:rPr>
              <w:t xml:space="preserve"> causes</w:t>
            </w:r>
          </w:p>
        </w:tc>
        <w:tc>
          <w:tcPr>
            <w:tcW w:w="760" w:type="pct"/>
          </w:tcPr>
          <w:p w:rsidR="00F35B8A" w:rsidRPr="003C0D5F" w:rsidRDefault="00F35B8A" w:rsidP="00F91CCC">
            <w:pPr>
              <w:pStyle w:val="Tabletext"/>
              <w:ind w:right="397"/>
              <w:jc w:val="right"/>
              <w:rPr>
                <w:sz w:val="17"/>
                <w:szCs w:val="17"/>
              </w:rPr>
            </w:pPr>
            <w:r w:rsidRPr="001162CE">
              <w:rPr>
                <w:sz w:val="17"/>
                <w:szCs w:val="17"/>
              </w:rPr>
              <w:t>-</w:t>
            </w:r>
          </w:p>
        </w:tc>
        <w:tc>
          <w:tcPr>
            <w:tcW w:w="761" w:type="pct"/>
          </w:tcPr>
          <w:p w:rsidR="00F35B8A" w:rsidRPr="003C0D5F" w:rsidRDefault="00F35B8A" w:rsidP="00F91CCC">
            <w:pPr>
              <w:pStyle w:val="Tabletext"/>
              <w:ind w:right="340"/>
              <w:jc w:val="right"/>
              <w:rPr>
                <w:sz w:val="17"/>
                <w:szCs w:val="17"/>
              </w:rPr>
            </w:pPr>
            <w:r w:rsidRPr="001162CE">
              <w:rPr>
                <w:sz w:val="17"/>
                <w:szCs w:val="17"/>
              </w:rPr>
              <w:t>-</w:t>
            </w:r>
          </w:p>
        </w:tc>
        <w:tc>
          <w:tcPr>
            <w:tcW w:w="760" w:type="pct"/>
          </w:tcPr>
          <w:p w:rsidR="00F35B8A" w:rsidRPr="003C0D5F" w:rsidRDefault="00F35B8A" w:rsidP="00F91CCC">
            <w:pPr>
              <w:pStyle w:val="Tabletext"/>
              <w:ind w:right="397"/>
              <w:jc w:val="right"/>
              <w:rPr>
                <w:sz w:val="17"/>
                <w:szCs w:val="17"/>
              </w:rPr>
            </w:pPr>
            <w:r w:rsidRPr="001162CE">
              <w:rPr>
                <w:sz w:val="17"/>
                <w:szCs w:val="17"/>
              </w:rPr>
              <w:t>1.14</w:t>
            </w:r>
          </w:p>
        </w:tc>
        <w:tc>
          <w:tcPr>
            <w:tcW w:w="761" w:type="pct"/>
          </w:tcPr>
          <w:p w:rsidR="00F35B8A" w:rsidRPr="003C0D5F" w:rsidRDefault="00F35B8A" w:rsidP="00F91CCC">
            <w:pPr>
              <w:pStyle w:val="Tabletext"/>
              <w:ind w:right="340"/>
              <w:jc w:val="right"/>
              <w:rPr>
                <w:sz w:val="17"/>
                <w:szCs w:val="17"/>
              </w:rPr>
            </w:pPr>
            <w:r w:rsidRPr="001162CE">
              <w:rPr>
                <w:sz w:val="17"/>
                <w:szCs w:val="17"/>
              </w:rPr>
              <w:t>0.000</w:t>
            </w:r>
          </w:p>
        </w:tc>
      </w:tr>
      <w:tr w:rsidR="00F35B8A" w:rsidRPr="00766F5C" w:rsidTr="00F91CCC">
        <w:tc>
          <w:tcPr>
            <w:tcW w:w="5000" w:type="pct"/>
            <w:gridSpan w:val="5"/>
          </w:tcPr>
          <w:p w:rsidR="00F35B8A" w:rsidRPr="00766F5C" w:rsidRDefault="00F35B8A" w:rsidP="006F35AA">
            <w:pPr>
              <w:pStyle w:val="Tabletext"/>
              <w:rPr>
                <w:sz w:val="6"/>
                <w:szCs w:val="6"/>
              </w:rPr>
            </w:pPr>
          </w:p>
        </w:tc>
      </w:tr>
      <w:tr w:rsidR="00F35B8A" w:rsidRPr="003C0D5F" w:rsidTr="00F91CCC">
        <w:tc>
          <w:tcPr>
            <w:tcW w:w="5000" w:type="pct"/>
            <w:gridSpan w:val="5"/>
          </w:tcPr>
          <w:p w:rsidR="00F35B8A" w:rsidRDefault="00F35B8A" w:rsidP="006F35AA">
            <w:pPr>
              <w:pStyle w:val="Tablehead3"/>
              <w:rPr>
                <w:szCs w:val="17"/>
              </w:rPr>
            </w:pPr>
            <w:r>
              <w:rPr>
                <w:szCs w:val="17"/>
              </w:rPr>
              <w:t>Business</w:t>
            </w:r>
            <w:r w:rsidRPr="00E957AC">
              <w:rPr>
                <w:szCs w:val="17"/>
              </w:rPr>
              <w:t xml:space="preserve"> size (</w:t>
            </w:r>
            <w:r>
              <w:rPr>
                <w:szCs w:val="17"/>
              </w:rPr>
              <w:t>Reference category: fewer than 5</w:t>
            </w:r>
            <w:r w:rsidRPr="00E957AC">
              <w:rPr>
                <w:szCs w:val="17"/>
              </w:rPr>
              <w:t xml:space="preserve"> employees)</w:t>
            </w:r>
          </w:p>
        </w:tc>
      </w:tr>
      <w:tr w:rsidR="00F35B8A" w:rsidRPr="003C0D5F" w:rsidTr="00F91CCC">
        <w:tc>
          <w:tcPr>
            <w:tcW w:w="1958" w:type="pct"/>
          </w:tcPr>
          <w:p w:rsidR="00F35B8A" w:rsidRPr="003C0D5F" w:rsidRDefault="00F35B8A" w:rsidP="006F35AA">
            <w:pPr>
              <w:pStyle w:val="Tabletext"/>
              <w:rPr>
                <w:sz w:val="17"/>
                <w:szCs w:val="17"/>
              </w:rPr>
            </w:pPr>
            <w:r>
              <w:rPr>
                <w:sz w:val="17"/>
                <w:szCs w:val="17"/>
              </w:rPr>
              <w:t>5–19 employees</w:t>
            </w:r>
          </w:p>
        </w:tc>
        <w:tc>
          <w:tcPr>
            <w:tcW w:w="760" w:type="pct"/>
          </w:tcPr>
          <w:p w:rsidR="00F35B8A" w:rsidRPr="003C0D5F" w:rsidRDefault="00F35B8A" w:rsidP="00F91CCC">
            <w:pPr>
              <w:pStyle w:val="Tabletext"/>
              <w:ind w:right="397"/>
              <w:jc w:val="right"/>
              <w:rPr>
                <w:sz w:val="17"/>
                <w:szCs w:val="17"/>
              </w:rPr>
            </w:pPr>
            <w:r w:rsidRPr="001162CE">
              <w:rPr>
                <w:sz w:val="17"/>
                <w:szCs w:val="17"/>
              </w:rPr>
              <w:t>0.46</w:t>
            </w:r>
          </w:p>
        </w:tc>
        <w:tc>
          <w:tcPr>
            <w:tcW w:w="761" w:type="pct"/>
          </w:tcPr>
          <w:p w:rsidR="00F35B8A" w:rsidRPr="003C0D5F" w:rsidRDefault="00F35B8A" w:rsidP="00F91CCC">
            <w:pPr>
              <w:pStyle w:val="Tabletext"/>
              <w:ind w:right="340"/>
              <w:jc w:val="right"/>
              <w:rPr>
                <w:sz w:val="17"/>
                <w:szCs w:val="17"/>
              </w:rPr>
            </w:pPr>
            <w:r w:rsidRPr="001162CE">
              <w:rPr>
                <w:sz w:val="17"/>
                <w:szCs w:val="17"/>
              </w:rPr>
              <w:t>0.003</w:t>
            </w:r>
          </w:p>
        </w:tc>
        <w:tc>
          <w:tcPr>
            <w:tcW w:w="760" w:type="pct"/>
          </w:tcPr>
          <w:p w:rsidR="00F35B8A" w:rsidRPr="003C0D5F" w:rsidRDefault="00F35B8A" w:rsidP="00F91CCC">
            <w:pPr>
              <w:pStyle w:val="Tabletext"/>
              <w:ind w:right="397"/>
              <w:jc w:val="right"/>
              <w:rPr>
                <w:sz w:val="17"/>
                <w:szCs w:val="17"/>
              </w:rPr>
            </w:pPr>
            <w:r w:rsidRPr="001162CE">
              <w:rPr>
                <w:sz w:val="17"/>
                <w:szCs w:val="17"/>
              </w:rPr>
              <w:t>0.49</w:t>
            </w:r>
          </w:p>
        </w:tc>
        <w:tc>
          <w:tcPr>
            <w:tcW w:w="761" w:type="pct"/>
          </w:tcPr>
          <w:p w:rsidR="00F35B8A" w:rsidRPr="003C0D5F" w:rsidRDefault="00F35B8A" w:rsidP="00F91CCC">
            <w:pPr>
              <w:pStyle w:val="Tabletext"/>
              <w:ind w:right="340"/>
              <w:jc w:val="right"/>
              <w:rPr>
                <w:sz w:val="17"/>
                <w:szCs w:val="17"/>
              </w:rPr>
            </w:pPr>
            <w:r w:rsidRPr="001162CE">
              <w:rPr>
                <w:sz w:val="17"/>
                <w:szCs w:val="17"/>
              </w:rPr>
              <w:t>0.002</w:t>
            </w:r>
          </w:p>
        </w:tc>
      </w:tr>
      <w:tr w:rsidR="00F35B8A" w:rsidRPr="003C0D5F" w:rsidTr="00F91CCC">
        <w:tc>
          <w:tcPr>
            <w:tcW w:w="1958" w:type="pct"/>
          </w:tcPr>
          <w:p w:rsidR="00F35B8A" w:rsidRPr="003C0D5F" w:rsidRDefault="00F35B8A" w:rsidP="006F35AA">
            <w:pPr>
              <w:pStyle w:val="Tabletext"/>
              <w:rPr>
                <w:sz w:val="17"/>
                <w:szCs w:val="17"/>
              </w:rPr>
            </w:pPr>
            <w:r>
              <w:rPr>
                <w:sz w:val="17"/>
                <w:szCs w:val="17"/>
              </w:rPr>
              <w:t>20–199 employees</w:t>
            </w:r>
          </w:p>
        </w:tc>
        <w:tc>
          <w:tcPr>
            <w:tcW w:w="760" w:type="pct"/>
          </w:tcPr>
          <w:p w:rsidR="00F35B8A" w:rsidRPr="003C0D5F" w:rsidRDefault="00F35B8A" w:rsidP="00F91CCC">
            <w:pPr>
              <w:pStyle w:val="Tabletext"/>
              <w:ind w:right="397"/>
              <w:jc w:val="right"/>
              <w:rPr>
                <w:sz w:val="17"/>
                <w:szCs w:val="17"/>
              </w:rPr>
            </w:pPr>
            <w:r w:rsidRPr="001162CE">
              <w:rPr>
                <w:sz w:val="17"/>
                <w:szCs w:val="17"/>
              </w:rPr>
              <w:t>0.73</w:t>
            </w:r>
          </w:p>
        </w:tc>
        <w:tc>
          <w:tcPr>
            <w:tcW w:w="761" w:type="pct"/>
          </w:tcPr>
          <w:p w:rsidR="00F35B8A" w:rsidRPr="003C0D5F" w:rsidRDefault="00F35B8A" w:rsidP="00F91CCC">
            <w:pPr>
              <w:pStyle w:val="Tabletext"/>
              <w:ind w:right="340"/>
              <w:jc w:val="right"/>
              <w:rPr>
                <w:sz w:val="17"/>
                <w:szCs w:val="17"/>
              </w:rPr>
            </w:pPr>
            <w:r w:rsidRPr="001162CE">
              <w:rPr>
                <w:sz w:val="17"/>
                <w:szCs w:val="17"/>
              </w:rPr>
              <w:t>0.000</w:t>
            </w:r>
          </w:p>
        </w:tc>
        <w:tc>
          <w:tcPr>
            <w:tcW w:w="760" w:type="pct"/>
          </w:tcPr>
          <w:p w:rsidR="00F35B8A" w:rsidRPr="003C0D5F" w:rsidRDefault="00F35B8A" w:rsidP="00F91CCC">
            <w:pPr>
              <w:pStyle w:val="Tabletext"/>
              <w:ind w:right="397"/>
              <w:jc w:val="right"/>
              <w:rPr>
                <w:sz w:val="17"/>
                <w:szCs w:val="17"/>
              </w:rPr>
            </w:pPr>
            <w:r w:rsidRPr="001162CE">
              <w:rPr>
                <w:sz w:val="17"/>
                <w:szCs w:val="17"/>
              </w:rPr>
              <w:t>0.72</w:t>
            </w:r>
          </w:p>
        </w:tc>
        <w:tc>
          <w:tcPr>
            <w:tcW w:w="761" w:type="pct"/>
          </w:tcPr>
          <w:p w:rsidR="00F35B8A" w:rsidRPr="003C0D5F" w:rsidRDefault="00F35B8A" w:rsidP="00F91CCC">
            <w:pPr>
              <w:pStyle w:val="Tabletext"/>
              <w:ind w:right="340"/>
              <w:jc w:val="right"/>
              <w:rPr>
                <w:sz w:val="17"/>
                <w:szCs w:val="17"/>
              </w:rPr>
            </w:pPr>
            <w:r w:rsidRPr="001162CE">
              <w:rPr>
                <w:sz w:val="17"/>
                <w:szCs w:val="17"/>
              </w:rPr>
              <w:t>0.000</w:t>
            </w:r>
          </w:p>
        </w:tc>
      </w:tr>
      <w:tr w:rsidR="00F35B8A" w:rsidRPr="00766F5C" w:rsidTr="00F91CCC">
        <w:tc>
          <w:tcPr>
            <w:tcW w:w="5000" w:type="pct"/>
            <w:gridSpan w:val="5"/>
          </w:tcPr>
          <w:p w:rsidR="00F35B8A" w:rsidRPr="00766F5C" w:rsidRDefault="00F35B8A" w:rsidP="006F35AA">
            <w:pPr>
              <w:pStyle w:val="Tabletext"/>
              <w:rPr>
                <w:sz w:val="6"/>
                <w:szCs w:val="6"/>
              </w:rPr>
            </w:pPr>
          </w:p>
        </w:tc>
      </w:tr>
      <w:tr w:rsidR="00F35B8A" w:rsidRPr="003C0D5F" w:rsidTr="00F91CCC">
        <w:tc>
          <w:tcPr>
            <w:tcW w:w="5000" w:type="pct"/>
            <w:gridSpan w:val="5"/>
          </w:tcPr>
          <w:p w:rsidR="00F35B8A" w:rsidRDefault="00F35B8A" w:rsidP="006F35AA">
            <w:pPr>
              <w:pStyle w:val="Tablehead3"/>
              <w:rPr>
                <w:szCs w:val="17"/>
              </w:rPr>
            </w:pPr>
            <w:r>
              <w:rPr>
                <w:szCs w:val="17"/>
              </w:rPr>
              <w:t>Market structure</w:t>
            </w:r>
            <w:r w:rsidRPr="00E957AC">
              <w:rPr>
                <w:szCs w:val="17"/>
              </w:rPr>
              <w:t xml:space="preserve"> (</w:t>
            </w:r>
            <w:r>
              <w:rPr>
                <w:szCs w:val="17"/>
              </w:rPr>
              <w:t>Reference category: n</w:t>
            </w:r>
            <w:r w:rsidRPr="00E957AC">
              <w:rPr>
                <w:szCs w:val="17"/>
              </w:rPr>
              <w:t>o competitors</w:t>
            </w:r>
            <w:r w:rsidRPr="001162CE">
              <w:rPr>
                <w:szCs w:val="17"/>
              </w:rPr>
              <w:t>)</w:t>
            </w:r>
          </w:p>
        </w:tc>
      </w:tr>
      <w:tr w:rsidR="00F35B8A" w:rsidRPr="003C0D5F" w:rsidTr="00F91CCC">
        <w:tc>
          <w:tcPr>
            <w:tcW w:w="1958" w:type="pct"/>
          </w:tcPr>
          <w:p w:rsidR="00F35B8A" w:rsidRPr="003C0D5F" w:rsidRDefault="00F35B8A" w:rsidP="006F35AA">
            <w:pPr>
              <w:pStyle w:val="Tabletext"/>
              <w:rPr>
                <w:sz w:val="17"/>
                <w:szCs w:val="17"/>
              </w:rPr>
            </w:pPr>
            <w:r w:rsidRPr="001162CE">
              <w:rPr>
                <w:sz w:val="17"/>
                <w:szCs w:val="17"/>
              </w:rPr>
              <w:t>One or two</w:t>
            </w:r>
            <w:r>
              <w:rPr>
                <w:sz w:val="17"/>
                <w:szCs w:val="17"/>
              </w:rPr>
              <w:t xml:space="preserve"> competitors</w:t>
            </w:r>
          </w:p>
        </w:tc>
        <w:tc>
          <w:tcPr>
            <w:tcW w:w="760" w:type="pct"/>
          </w:tcPr>
          <w:p w:rsidR="00F35B8A" w:rsidRPr="003C0D5F" w:rsidRDefault="00F35B8A" w:rsidP="00F91CCC">
            <w:pPr>
              <w:pStyle w:val="Tabletext"/>
              <w:ind w:right="397"/>
              <w:jc w:val="right"/>
              <w:rPr>
                <w:sz w:val="17"/>
                <w:szCs w:val="17"/>
              </w:rPr>
            </w:pPr>
            <w:r w:rsidRPr="001162CE">
              <w:rPr>
                <w:sz w:val="17"/>
                <w:szCs w:val="17"/>
              </w:rPr>
              <w:t>0.13</w:t>
            </w:r>
          </w:p>
        </w:tc>
        <w:tc>
          <w:tcPr>
            <w:tcW w:w="761" w:type="pct"/>
          </w:tcPr>
          <w:p w:rsidR="00F35B8A" w:rsidRPr="003C0D5F" w:rsidRDefault="00F35B8A" w:rsidP="00F91CCC">
            <w:pPr>
              <w:pStyle w:val="Tabletext"/>
              <w:ind w:right="340"/>
              <w:jc w:val="right"/>
              <w:rPr>
                <w:sz w:val="17"/>
                <w:szCs w:val="17"/>
              </w:rPr>
            </w:pPr>
            <w:r w:rsidRPr="001162CE">
              <w:rPr>
                <w:sz w:val="17"/>
                <w:szCs w:val="17"/>
              </w:rPr>
              <w:t>0.597</w:t>
            </w:r>
          </w:p>
        </w:tc>
        <w:tc>
          <w:tcPr>
            <w:tcW w:w="760" w:type="pct"/>
          </w:tcPr>
          <w:p w:rsidR="00F35B8A" w:rsidRPr="003C0D5F" w:rsidRDefault="00F35B8A" w:rsidP="00F91CCC">
            <w:pPr>
              <w:pStyle w:val="Tabletext"/>
              <w:ind w:right="397"/>
              <w:jc w:val="right"/>
              <w:rPr>
                <w:sz w:val="17"/>
                <w:szCs w:val="17"/>
              </w:rPr>
            </w:pPr>
            <w:r w:rsidRPr="001162CE">
              <w:rPr>
                <w:sz w:val="17"/>
                <w:szCs w:val="17"/>
              </w:rPr>
              <w:t>0.14</w:t>
            </w:r>
          </w:p>
        </w:tc>
        <w:tc>
          <w:tcPr>
            <w:tcW w:w="761" w:type="pct"/>
          </w:tcPr>
          <w:p w:rsidR="00F35B8A" w:rsidRPr="003C0D5F" w:rsidRDefault="00F35B8A" w:rsidP="00F91CCC">
            <w:pPr>
              <w:pStyle w:val="Tabletext"/>
              <w:ind w:right="340"/>
              <w:jc w:val="right"/>
              <w:rPr>
                <w:sz w:val="17"/>
                <w:szCs w:val="17"/>
              </w:rPr>
            </w:pPr>
            <w:r w:rsidRPr="001162CE">
              <w:rPr>
                <w:sz w:val="17"/>
                <w:szCs w:val="17"/>
              </w:rPr>
              <w:t>0.569</w:t>
            </w:r>
          </w:p>
        </w:tc>
      </w:tr>
      <w:tr w:rsidR="00F35B8A" w:rsidRPr="003C0D5F" w:rsidTr="00F91CCC">
        <w:tc>
          <w:tcPr>
            <w:tcW w:w="1958" w:type="pct"/>
          </w:tcPr>
          <w:p w:rsidR="00F35B8A" w:rsidRPr="003C0D5F" w:rsidRDefault="00F35B8A" w:rsidP="006F35AA">
            <w:pPr>
              <w:pStyle w:val="Tabletext"/>
              <w:rPr>
                <w:sz w:val="17"/>
                <w:szCs w:val="17"/>
              </w:rPr>
            </w:pPr>
            <w:r w:rsidRPr="001162CE">
              <w:rPr>
                <w:sz w:val="17"/>
                <w:szCs w:val="17"/>
              </w:rPr>
              <w:t>Three or more</w:t>
            </w:r>
            <w:r>
              <w:rPr>
                <w:sz w:val="17"/>
                <w:szCs w:val="17"/>
              </w:rPr>
              <w:t xml:space="preserve"> competitors</w:t>
            </w:r>
          </w:p>
        </w:tc>
        <w:tc>
          <w:tcPr>
            <w:tcW w:w="760" w:type="pct"/>
          </w:tcPr>
          <w:p w:rsidR="00F35B8A" w:rsidRPr="003C0D5F" w:rsidRDefault="00F35B8A" w:rsidP="00F91CCC">
            <w:pPr>
              <w:pStyle w:val="Tabletext"/>
              <w:ind w:right="397"/>
              <w:jc w:val="right"/>
              <w:rPr>
                <w:sz w:val="17"/>
                <w:szCs w:val="17"/>
              </w:rPr>
            </w:pPr>
            <w:r w:rsidRPr="001162CE">
              <w:rPr>
                <w:sz w:val="17"/>
                <w:szCs w:val="17"/>
              </w:rPr>
              <w:t>0.17</w:t>
            </w:r>
          </w:p>
        </w:tc>
        <w:tc>
          <w:tcPr>
            <w:tcW w:w="761" w:type="pct"/>
          </w:tcPr>
          <w:p w:rsidR="00F35B8A" w:rsidRPr="003C0D5F" w:rsidRDefault="00F35B8A" w:rsidP="00F91CCC">
            <w:pPr>
              <w:pStyle w:val="Tabletext"/>
              <w:ind w:right="340"/>
              <w:jc w:val="right"/>
              <w:rPr>
                <w:sz w:val="17"/>
                <w:szCs w:val="17"/>
              </w:rPr>
            </w:pPr>
            <w:r w:rsidRPr="001162CE">
              <w:rPr>
                <w:sz w:val="17"/>
                <w:szCs w:val="17"/>
              </w:rPr>
              <w:t>0.405</w:t>
            </w:r>
          </w:p>
        </w:tc>
        <w:tc>
          <w:tcPr>
            <w:tcW w:w="760" w:type="pct"/>
          </w:tcPr>
          <w:p w:rsidR="00F35B8A" w:rsidRPr="003C0D5F" w:rsidRDefault="00F35B8A" w:rsidP="00F91CCC">
            <w:pPr>
              <w:pStyle w:val="Tabletext"/>
              <w:ind w:right="397"/>
              <w:jc w:val="right"/>
              <w:rPr>
                <w:sz w:val="17"/>
                <w:szCs w:val="17"/>
              </w:rPr>
            </w:pPr>
            <w:r w:rsidRPr="001162CE">
              <w:rPr>
                <w:sz w:val="17"/>
                <w:szCs w:val="17"/>
              </w:rPr>
              <w:t>0.18</w:t>
            </w:r>
          </w:p>
        </w:tc>
        <w:tc>
          <w:tcPr>
            <w:tcW w:w="761" w:type="pct"/>
          </w:tcPr>
          <w:p w:rsidR="00F35B8A" w:rsidRPr="003C0D5F" w:rsidRDefault="00F35B8A" w:rsidP="00F91CCC">
            <w:pPr>
              <w:pStyle w:val="Tabletext"/>
              <w:ind w:right="340"/>
              <w:jc w:val="right"/>
              <w:rPr>
                <w:sz w:val="17"/>
                <w:szCs w:val="17"/>
              </w:rPr>
            </w:pPr>
            <w:r w:rsidRPr="001162CE">
              <w:rPr>
                <w:sz w:val="17"/>
                <w:szCs w:val="17"/>
              </w:rPr>
              <w:t>0.401</w:t>
            </w:r>
          </w:p>
        </w:tc>
      </w:tr>
      <w:tr w:rsidR="00F35B8A" w:rsidRPr="00766F5C" w:rsidTr="00F91CCC">
        <w:tc>
          <w:tcPr>
            <w:tcW w:w="5000" w:type="pct"/>
            <w:gridSpan w:val="5"/>
          </w:tcPr>
          <w:p w:rsidR="00F35B8A" w:rsidRPr="00766F5C" w:rsidRDefault="00F35B8A" w:rsidP="006F35AA">
            <w:pPr>
              <w:pStyle w:val="Tabletext"/>
              <w:rPr>
                <w:sz w:val="6"/>
                <w:szCs w:val="6"/>
              </w:rPr>
            </w:pPr>
          </w:p>
        </w:tc>
      </w:tr>
      <w:tr w:rsidR="00F35B8A" w:rsidRPr="003C0D5F" w:rsidTr="00F91CCC">
        <w:tc>
          <w:tcPr>
            <w:tcW w:w="5000" w:type="pct"/>
            <w:gridSpan w:val="5"/>
          </w:tcPr>
          <w:p w:rsidR="00F35B8A" w:rsidRDefault="00F35B8A" w:rsidP="006F35AA">
            <w:pPr>
              <w:pStyle w:val="Tablehead3"/>
              <w:rPr>
                <w:szCs w:val="17"/>
              </w:rPr>
            </w:pPr>
            <w:r>
              <w:rPr>
                <w:szCs w:val="17"/>
              </w:rPr>
              <w:t>S</w:t>
            </w:r>
            <w:r w:rsidRPr="00E957AC">
              <w:rPr>
                <w:szCs w:val="17"/>
              </w:rPr>
              <w:t>ector (</w:t>
            </w:r>
            <w:r>
              <w:rPr>
                <w:szCs w:val="17"/>
              </w:rPr>
              <w:t>Reference category: p</w:t>
            </w:r>
            <w:r w:rsidRPr="00E957AC">
              <w:rPr>
                <w:szCs w:val="17"/>
              </w:rPr>
              <w:t>rimary sector)</w:t>
            </w:r>
          </w:p>
        </w:tc>
      </w:tr>
      <w:tr w:rsidR="00F35B8A" w:rsidRPr="003C0D5F" w:rsidTr="00F91CCC">
        <w:tc>
          <w:tcPr>
            <w:tcW w:w="1958" w:type="pct"/>
          </w:tcPr>
          <w:p w:rsidR="00F35B8A" w:rsidRPr="003C0D5F" w:rsidRDefault="00F35B8A" w:rsidP="006F35AA">
            <w:pPr>
              <w:pStyle w:val="Tabletext"/>
              <w:rPr>
                <w:sz w:val="17"/>
                <w:szCs w:val="17"/>
              </w:rPr>
            </w:pPr>
            <w:r w:rsidRPr="001162CE">
              <w:rPr>
                <w:sz w:val="17"/>
                <w:szCs w:val="17"/>
              </w:rPr>
              <w:t>Secondary</w:t>
            </w:r>
            <w:r>
              <w:rPr>
                <w:sz w:val="17"/>
                <w:szCs w:val="17"/>
              </w:rPr>
              <w:t xml:space="preserve"> sector</w:t>
            </w:r>
          </w:p>
        </w:tc>
        <w:tc>
          <w:tcPr>
            <w:tcW w:w="760" w:type="pct"/>
          </w:tcPr>
          <w:p w:rsidR="00F35B8A" w:rsidRPr="003C0D5F" w:rsidRDefault="00F35B8A" w:rsidP="00F91CCC">
            <w:pPr>
              <w:pStyle w:val="Tabletext"/>
              <w:ind w:right="397"/>
              <w:jc w:val="right"/>
              <w:rPr>
                <w:sz w:val="17"/>
                <w:szCs w:val="17"/>
              </w:rPr>
            </w:pPr>
            <w:r w:rsidRPr="001162CE">
              <w:rPr>
                <w:sz w:val="17"/>
                <w:szCs w:val="17"/>
              </w:rPr>
              <w:t>-0.18</w:t>
            </w:r>
          </w:p>
        </w:tc>
        <w:tc>
          <w:tcPr>
            <w:tcW w:w="761" w:type="pct"/>
          </w:tcPr>
          <w:p w:rsidR="00F35B8A" w:rsidRPr="003C0D5F" w:rsidRDefault="00F35B8A" w:rsidP="00F91CCC">
            <w:pPr>
              <w:pStyle w:val="Tabletext"/>
              <w:ind w:right="340"/>
              <w:jc w:val="right"/>
              <w:rPr>
                <w:sz w:val="17"/>
                <w:szCs w:val="17"/>
              </w:rPr>
            </w:pPr>
            <w:r w:rsidRPr="001162CE">
              <w:rPr>
                <w:sz w:val="17"/>
                <w:szCs w:val="17"/>
              </w:rPr>
              <w:t>0.294</w:t>
            </w:r>
          </w:p>
        </w:tc>
        <w:tc>
          <w:tcPr>
            <w:tcW w:w="760" w:type="pct"/>
          </w:tcPr>
          <w:p w:rsidR="00F35B8A" w:rsidRPr="003C0D5F" w:rsidRDefault="00F35B8A" w:rsidP="00F91CCC">
            <w:pPr>
              <w:pStyle w:val="Tabletext"/>
              <w:ind w:right="397"/>
              <w:jc w:val="right"/>
              <w:rPr>
                <w:sz w:val="17"/>
                <w:szCs w:val="17"/>
              </w:rPr>
            </w:pPr>
            <w:r w:rsidRPr="001162CE">
              <w:rPr>
                <w:sz w:val="17"/>
                <w:szCs w:val="17"/>
              </w:rPr>
              <w:t>-0.23</w:t>
            </w:r>
          </w:p>
        </w:tc>
        <w:tc>
          <w:tcPr>
            <w:tcW w:w="761" w:type="pct"/>
          </w:tcPr>
          <w:p w:rsidR="00F35B8A" w:rsidRPr="003C0D5F" w:rsidRDefault="00F35B8A" w:rsidP="00F91CCC">
            <w:pPr>
              <w:pStyle w:val="Tabletext"/>
              <w:ind w:right="340"/>
              <w:jc w:val="right"/>
              <w:rPr>
                <w:sz w:val="17"/>
                <w:szCs w:val="17"/>
              </w:rPr>
            </w:pPr>
            <w:r w:rsidRPr="001162CE">
              <w:rPr>
                <w:sz w:val="17"/>
                <w:szCs w:val="17"/>
              </w:rPr>
              <w:t>0.162</w:t>
            </w:r>
          </w:p>
        </w:tc>
      </w:tr>
      <w:tr w:rsidR="00F35B8A" w:rsidRPr="003C0D5F" w:rsidTr="00F91CCC">
        <w:tc>
          <w:tcPr>
            <w:tcW w:w="1958" w:type="pct"/>
          </w:tcPr>
          <w:p w:rsidR="00F35B8A" w:rsidRPr="003C0D5F" w:rsidRDefault="00F35B8A" w:rsidP="006F35AA">
            <w:pPr>
              <w:pStyle w:val="Tabletext"/>
              <w:rPr>
                <w:sz w:val="17"/>
                <w:szCs w:val="17"/>
              </w:rPr>
            </w:pPr>
            <w:r w:rsidRPr="001162CE">
              <w:rPr>
                <w:sz w:val="17"/>
                <w:szCs w:val="17"/>
              </w:rPr>
              <w:t>Tertiary</w:t>
            </w:r>
            <w:r>
              <w:rPr>
                <w:sz w:val="17"/>
                <w:szCs w:val="17"/>
              </w:rPr>
              <w:t xml:space="preserve"> sector</w:t>
            </w:r>
          </w:p>
        </w:tc>
        <w:tc>
          <w:tcPr>
            <w:tcW w:w="760" w:type="pct"/>
          </w:tcPr>
          <w:p w:rsidR="00F35B8A" w:rsidRPr="003C0D5F" w:rsidRDefault="00F35B8A" w:rsidP="00F91CCC">
            <w:pPr>
              <w:pStyle w:val="Tabletext"/>
              <w:ind w:right="397"/>
              <w:jc w:val="right"/>
              <w:rPr>
                <w:sz w:val="17"/>
                <w:szCs w:val="17"/>
              </w:rPr>
            </w:pPr>
            <w:r w:rsidRPr="001162CE">
              <w:rPr>
                <w:sz w:val="17"/>
                <w:szCs w:val="17"/>
              </w:rPr>
              <w:t>-0.31</w:t>
            </w:r>
          </w:p>
        </w:tc>
        <w:tc>
          <w:tcPr>
            <w:tcW w:w="761" w:type="pct"/>
          </w:tcPr>
          <w:p w:rsidR="00F35B8A" w:rsidRPr="003C0D5F" w:rsidRDefault="00F35B8A" w:rsidP="00F91CCC">
            <w:pPr>
              <w:pStyle w:val="Tabletext"/>
              <w:ind w:right="340"/>
              <w:jc w:val="right"/>
              <w:rPr>
                <w:sz w:val="17"/>
                <w:szCs w:val="17"/>
              </w:rPr>
            </w:pPr>
            <w:r w:rsidRPr="001162CE">
              <w:rPr>
                <w:sz w:val="17"/>
                <w:szCs w:val="17"/>
              </w:rPr>
              <w:t>0.045</w:t>
            </w:r>
          </w:p>
        </w:tc>
        <w:tc>
          <w:tcPr>
            <w:tcW w:w="760" w:type="pct"/>
          </w:tcPr>
          <w:p w:rsidR="00F35B8A" w:rsidRPr="003C0D5F" w:rsidRDefault="00F35B8A" w:rsidP="00F91CCC">
            <w:pPr>
              <w:pStyle w:val="Tabletext"/>
              <w:ind w:right="397"/>
              <w:jc w:val="right"/>
              <w:rPr>
                <w:sz w:val="17"/>
                <w:szCs w:val="17"/>
              </w:rPr>
            </w:pPr>
            <w:r w:rsidRPr="001162CE">
              <w:rPr>
                <w:sz w:val="17"/>
                <w:szCs w:val="17"/>
              </w:rPr>
              <w:t>-0.33</w:t>
            </w:r>
          </w:p>
        </w:tc>
        <w:tc>
          <w:tcPr>
            <w:tcW w:w="761" w:type="pct"/>
          </w:tcPr>
          <w:p w:rsidR="00F35B8A" w:rsidRPr="003C0D5F" w:rsidRDefault="00F35B8A" w:rsidP="00F91CCC">
            <w:pPr>
              <w:pStyle w:val="Tabletext"/>
              <w:ind w:right="340"/>
              <w:jc w:val="right"/>
              <w:rPr>
                <w:sz w:val="17"/>
                <w:szCs w:val="17"/>
              </w:rPr>
            </w:pPr>
            <w:r w:rsidRPr="001162CE">
              <w:rPr>
                <w:sz w:val="17"/>
                <w:szCs w:val="17"/>
              </w:rPr>
              <w:t>0.022</w:t>
            </w:r>
          </w:p>
        </w:tc>
      </w:tr>
      <w:tr w:rsidR="00F35B8A" w:rsidRPr="00766F5C" w:rsidTr="00F91CCC">
        <w:tc>
          <w:tcPr>
            <w:tcW w:w="5000" w:type="pct"/>
            <w:gridSpan w:val="5"/>
            <w:tcBorders>
              <w:bottom w:val="single" w:sz="4" w:space="0" w:color="auto"/>
            </w:tcBorders>
          </w:tcPr>
          <w:p w:rsidR="00F35B8A" w:rsidRPr="00766F5C" w:rsidRDefault="00F35B8A" w:rsidP="006F35AA">
            <w:pPr>
              <w:pStyle w:val="Tabletext"/>
              <w:rPr>
                <w:sz w:val="6"/>
                <w:szCs w:val="6"/>
              </w:rPr>
            </w:pPr>
          </w:p>
        </w:tc>
      </w:tr>
      <w:tr w:rsidR="00F35B8A" w:rsidRPr="003C0D5F" w:rsidTr="00F91CCC">
        <w:tc>
          <w:tcPr>
            <w:tcW w:w="1958" w:type="pct"/>
            <w:tcBorders>
              <w:top w:val="single" w:sz="4" w:space="0" w:color="auto"/>
            </w:tcBorders>
          </w:tcPr>
          <w:p w:rsidR="00F35B8A" w:rsidRPr="003C0D5F" w:rsidRDefault="00F35B8A" w:rsidP="006F35AA">
            <w:pPr>
              <w:pStyle w:val="Tabletext"/>
              <w:rPr>
                <w:sz w:val="17"/>
                <w:szCs w:val="17"/>
              </w:rPr>
            </w:pPr>
            <w:r w:rsidRPr="001162CE">
              <w:rPr>
                <w:sz w:val="17"/>
                <w:szCs w:val="17"/>
              </w:rPr>
              <w:t>Cut 1</w:t>
            </w:r>
          </w:p>
        </w:tc>
        <w:tc>
          <w:tcPr>
            <w:tcW w:w="1521" w:type="pct"/>
            <w:gridSpan w:val="2"/>
            <w:tcBorders>
              <w:top w:val="single" w:sz="4" w:space="0" w:color="auto"/>
            </w:tcBorders>
          </w:tcPr>
          <w:p w:rsidR="00F35B8A" w:rsidRPr="003C0D5F" w:rsidRDefault="00F35B8A" w:rsidP="006F35AA">
            <w:pPr>
              <w:pStyle w:val="Tabletext"/>
              <w:jc w:val="center"/>
              <w:rPr>
                <w:sz w:val="17"/>
                <w:szCs w:val="17"/>
              </w:rPr>
            </w:pPr>
            <w:r w:rsidRPr="001162CE">
              <w:rPr>
                <w:sz w:val="17"/>
                <w:szCs w:val="17"/>
              </w:rPr>
              <w:t>1.04 (0.26)</w:t>
            </w:r>
          </w:p>
        </w:tc>
        <w:tc>
          <w:tcPr>
            <w:tcW w:w="1521" w:type="pct"/>
            <w:gridSpan w:val="2"/>
            <w:tcBorders>
              <w:top w:val="single" w:sz="4" w:space="0" w:color="auto"/>
            </w:tcBorders>
          </w:tcPr>
          <w:p w:rsidR="00F35B8A" w:rsidRPr="003C0D5F" w:rsidRDefault="00F35B8A" w:rsidP="006F35AA">
            <w:pPr>
              <w:pStyle w:val="Tabletext"/>
              <w:jc w:val="center"/>
              <w:rPr>
                <w:sz w:val="17"/>
                <w:szCs w:val="17"/>
              </w:rPr>
            </w:pPr>
            <w:r w:rsidRPr="001162CE">
              <w:rPr>
                <w:sz w:val="17"/>
                <w:szCs w:val="17"/>
              </w:rPr>
              <w:t>0.62 (0.24)</w:t>
            </w:r>
          </w:p>
        </w:tc>
      </w:tr>
      <w:tr w:rsidR="00F35B8A" w:rsidRPr="003C0D5F" w:rsidTr="00F91CCC">
        <w:tc>
          <w:tcPr>
            <w:tcW w:w="1958" w:type="pct"/>
          </w:tcPr>
          <w:p w:rsidR="00F35B8A" w:rsidRPr="003C0D5F" w:rsidRDefault="00F35B8A" w:rsidP="006F35AA">
            <w:pPr>
              <w:pStyle w:val="Tabletext"/>
              <w:rPr>
                <w:sz w:val="17"/>
                <w:szCs w:val="17"/>
              </w:rPr>
            </w:pPr>
            <w:r w:rsidRPr="001162CE">
              <w:rPr>
                <w:sz w:val="17"/>
                <w:szCs w:val="17"/>
              </w:rPr>
              <w:t>Cut 2</w:t>
            </w:r>
          </w:p>
        </w:tc>
        <w:tc>
          <w:tcPr>
            <w:tcW w:w="1521" w:type="pct"/>
            <w:gridSpan w:val="2"/>
          </w:tcPr>
          <w:p w:rsidR="00F35B8A" w:rsidRPr="003C0D5F" w:rsidRDefault="00F35B8A" w:rsidP="006F35AA">
            <w:pPr>
              <w:pStyle w:val="Tabletext"/>
              <w:jc w:val="center"/>
              <w:rPr>
                <w:sz w:val="17"/>
                <w:szCs w:val="17"/>
              </w:rPr>
            </w:pPr>
            <w:r w:rsidRPr="001162CE">
              <w:rPr>
                <w:sz w:val="17"/>
                <w:szCs w:val="17"/>
              </w:rPr>
              <w:t>2.01 (0.27)</w:t>
            </w:r>
          </w:p>
        </w:tc>
        <w:tc>
          <w:tcPr>
            <w:tcW w:w="1521" w:type="pct"/>
            <w:gridSpan w:val="2"/>
          </w:tcPr>
          <w:p w:rsidR="00F35B8A" w:rsidRPr="003C0D5F" w:rsidRDefault="00F35B8A" w:rsidP="006F35AA">
            <w:pPr>
              <w:pStyle w:val="Tabletext"/>
              <w:jc w:val="center"/>
              <w:rPr>
                <w:sz w:val="17"/>
                <w:szCs w:val="17"/>
              </w:rPr>
            </w:pPr>
            <w:r w:rsidRPr="001162CE">
              <w:rPr>
                <w:sz w:val="17"/>
                <w:szCs w:val="17"/>
              </w:rPr>
              <w:t>1.59 (0.25)</w:t>
            </w:r>
          </w:p>
        </w:tc>
      </w:tr>
      <w:tr w:rsidR="00F35B8A" w:rsidRPr="003C0D5F" w:rsidTr="00F91CCC">
        <w:tc>
          <w:tcPr>
            <w:tcW w:w="1958" w:type="pct"/>
          </w:tcPr>
          <w:p w:rsidR="00F35B8A" w:rsidRPr="003C0D5F" w:rsidRDefault="00F35B8A" w:rsidP="006F35AA">
            <w:pPr>
              <w:pStyle w:val="Tabletext"/>
              <w:rPr>
                <w:sz w:val="17"/>
                <w:szCs w:val="17"/>
              </w:rPr>
            </w:pPr>
            <w:r>
              <w:rPr>
                <w:sz w:val="17"/>
                <w:szCs w:val="17"/>
              </w:rPr>
              <w:t>Sample size</w:t>
            </w:r>
          </w:p>
        </w:tc>
        <w:tc>
          <w:tcPr>
            <w:tcW w:w="1521" w:type="pct"/>
            <w:gridSpan w:val="2"/>
          </w:tcPr>
          <w:p w:rsidR="00F35B8A" w:rsidRPr="003C0D5F" w:rsidRDefault="00F35B8A" w:rsidP="006F35AA">
            <w:pPr>
              <w:pStyle w:val="Tabletext"/>
              <w:jc w:val="center"/>
              <w:rPr>
                <w:sz w:val="17"/>
                <w:szCs w:val="17"/>
              </w:rPr>
            </w:pPr>
            <w:r w:rsidRPr="001162CE">
              <w:rPr>
                <w:sz w:val="17"/>
                <w:szCs w:val="17"/>
              </w:rPr>
              <w:t>407</w:t>
            </w:r>
          </w:p>
        </w:tc>
        <w:tc>
          <w:tcPr>
            <w:tcW w:w="1521" w:type="pct"/>
            <w:gridSpan w:val="2"/>
          </w:tcPr>
          <w:p w:rsidR="00F35B8A" w:rsidRPr="003C0D5F" w:rsidRDefault="00F35B8A" w:rsidP="006F35AA">
            <w:pPr>
              <w:pStyle w:val="Tabletext"/>
              <w:jc w:val="center"/>
              <w:rPr>
                <w:sz w:val="17"/>
                <w:szCs w:val="17"/>
              </w:rPr>
            </w:pPr>
            <w:r w:rsidRPr="001162CE">
              <w:rPr>
                <w:sz w:val="17"/>
                <w:szCs w:val="17"/>
              </w:rPr>
              <w:t>407</w:t>
            </w:r>
          </w:p>
        </w:tc>
      </w:tr>
      <w:tr w:rsidR="00F35B8A" w:rsidRPr="003C0D5F" w:rsidTr="00F91CCC">
        <w:tc>
          <w:tcPr>
            <w:tcW w:w="1958" w:type="pct"/>
            <w:tcBorders>
              <w:bottom w:val="single" w:sz="4" w:space="0" w:color="auto"/>
            </w:tcBorders>
          </w:tcPr>
          <w:p w:rsidR="00F35B8A" w:rsidRPr="003C0D5F" w:rsidRDefault="00F35B8A" w:rsidP="006F35AA">
            <w:pPr>
              <w:pStyle w:val="Tabletext"/>
              <w:rPr>
                <w:sz w:val="17"/>
                <w:szCs w:val="17"/>
              </w:rPr>
            </w:pPr>
            <w:r w:rsidRPr="001162CE">
              <w:rPr>
                <w:sz w:val="17"/>
                <w:szCs w:val="17"/>
              </w:rPr>
              <w:t>Pseudo R2</w:t>
            </w:r>
          </w:p>
        </w:tc>
        <w:tc>
          <w:tcPr>
            <w:tcW w:w="1521" w:type="pct"/>
            <w:gridSpan w:val="2"/>
            <w:tcBorders>
              <w:bottom w:val="single" w:sz="4" w:space="0" w:color="auto"/>
            </w:tcBorders>
          </w:tcPr>
          <w:p w:rsidR="00F35B8A" w:rsidRPr="003C0D5F" w:rsidRDefault="00F35B8A" w:rsidP="006F35AA">
            <w:pPr>
              <w:pStyle w:val="Tabletext"/>
              <w:jc w:val="center"/>
              <w:rPr>
                <w:sz w:val="17"/>
                <w:szCs w:val="17"/>
              </w:rPr>
            </w:pPr>
            <w:r w:rsidRPr="001162CE">
              <w:rPr>
                <w:sz w:val="17"/>
                <w:szCs w:val="17"/>
              </w:rPr>
              <w:t>0.1035</w:t>
            </w:r>
          </w:p>
        </w:tc>
        <w:tc>
          <w:tcPr>
            <w:tcW w:w="1521" w:type="pct"/>
            <w:gridSpan w:val="2"/>
            <w:tcBorders>
              <w:bottom w:val="single" w:sz="4" w:space="0" w:color="auto"/>
            </w:tcBorders>
          </w:tcPr>
          <w:p w:rsidR="00F35B8A" w:rsidRPr="003C0D5F" w:rsidRDefault="00F35B8A" w:rsidP="006F35AA">
            <w:pPr>
              <w:pStyle w:val="Tabletext"/>
              <w:jc w:val="center"/>
              <w:rPr>
                <w:sz w:val="17"/>
                <w:szCs w:val="17"/>
              </w:rPr>
            </w:pPr>
            <w:r w:rsidRPr="001162CE">
              <w:rPr>
                <w:sz w:val="17"/>
                <w:szCs w:val="17"/>
              </w:rPr>
              <w:t>0.0980</w:t>
            </w:r>
          </w:p>
        </w:tc>
      </w:tr>
    </w:tbl>
    <w:p w:rsidR="00F35B8A" w:rsidRPr="00605EAB" w:rsidRDefault="00F35B8A" w:rsidP="00F35B8A">
      <w:pPr>
        <w:pStyle w:val="Source"/>
      </w:pPr>
      <w:r w:rsidRPr="00605EAB">
        <w:t>Note:</w:t>
      </w:r>
      <w:r w:rsidR="00F91CCC">
        <w:tab/>
      </w:r>
      <w:r w:rsidRPr="00605EAB">
        <w:t>Estimating sample is firms with skill shortages. Dependent variable is complexity of responses; it takes the values of: 1</w:t>
      </w:r>
      <w:r>
        <w:t xml:space="preserve"> </w:t>
      </w:r>
      <w:r w:rsidRPr="00605EAB">
        <w:t>=</w:t>
      </w:r>
      <w:r>
        <w:t xml:space="preserve"> o</w:t>
      </w:r>
      <w:r w:rsidRPr="00605EAB">
        <w:t>ne response; 2</w:t>
      </w:r>
      <w:r>
        <w:t xml:space="preserve"> </w:t>
      </w:r>
      <w:r w:rsidRPr="00605EAB">
        <w:t>=</w:t>
      </w:r>
      <w:r>
        <w:t xml:space="preserve"> t</w:t>
      </w:r>
      <w:r w:rsidRPr="00605EAB">
        <w:t>wo responses; 3</w:t>
      </w:r>
      <w:r>
        <w:t xml:space="preserve"> = t</w:t>
      </w:r>
      <w:r w:rsidRPr="00605EAB">
        <w:t xml:space="preserve">hree or more responses. Standard errors for cut-off point </w:t>
      </w:r>
      <w:r>
        <w:t xml:space="preserve">are shown </w:t>
      </w:r>
      <w:r w:rsidRPr="00605EAB">
        <w:t>in brackets.</w:t>
      </w:r>
    </w:p>
    <w:p w:rsidR="00F35B8A" w:rsidRDefault="00F35B8A" w:rsidP="00F91CCC">
      <w:pPr>
        <w:pStyle w:val="Textmorebefore"/>
      </w:pPr>
      <w:r>
        <w:t>Model 2 in table 20 summarises the relationship between complexity of causes and responses. The more complex causes are associated with more complex responses, even after we have controlled for differences due to firm size (which appears to be statistically significant), product competition (which does not appear to be significant) and sector (which appears to be significant).</w:t>
      </w:r>
    </w:p>
    <w:p w:rsidR="00F35B8A" w:rsidRDefault="00F35B8A" w:rsidP="00F35B8A">
      <w:pPr>
        <w:spacing w:before="0"/>
        <w:rPr>
          <w:rFonts w:ascii="Garamond" w:hAnsi="Garamond"/>
          <w:sz w:val="22"/>
        </w:rPr>
      </w:pPr>
      <w:r>
        <w:br w:type="page"/>
      </w:r>
    </w:p>
    <w:p w:rsidR="00F35B8A" w:rsidRDefault="00F35B8A" w:rsidP="00F35B8A">
      <w:pPr>
        <w:pStyle w:val="Heading1"/>
      </w:pPr>
      <w:bookmarkStart w:id="136" w:name="_Toc296957831"/>
      <w:bookmarkStart w:id="137" w:name="_Toc306011225"/>
      <w:bookmarkStart w:id="138" w:name="_Toc311126911"/>
      <w:r>
        <w:lastRenderedPageBreak/>
        <w:t>Consequences of skill shortages</w:t>
      </w:r>
      <w:bookmarkEnd w:id="136"/>
      <w:bookmarkEnd w:id="137"/>
      <w:bookmarkEnd w:id="138"/>
    </w:p>
    <w:p w:rsidR="00F35B8A" w:rsidRDefault="00F35B8A" w:rsidP="00F35B8A">
      <w:pPr>
        <w:pStyle w:val="Text"/>
      </w:pPr>
      <w:r>
        <w:t xml:space="preserve">The final section of our analysis considers the consequences or outcomes of skill shortages. The data allow us to ask several questions about the possible consequences of skill shortages. We begin with a consequence that is probably both the most severe and the least likely: whether skill shortages are in any way associated with the probability of firm survival over time. Since we are working with data for small and medium-sized firms, this is not such a far-fetched possibility for examination. Firm survival and growth are crucial issues for smaller firms. These firms </w:t>
      </w:r>
      <w:r w:rsidR="007A68A7">
        <w:t>represent a great deal</w:t>
      </w:r>
      <w:r>
        <w:t xml:space="preserve"> of promise and vulnerability at the same time. The smaller the firm, the more likely it is to grow rapidly, but it is also more likely that such a firm shrinks rapidly, with the extreme outcome being a complete cessation of business.</w:t>
      </w:r>
    </w:p>
    <w:p w:rsidR="00F35B8A" w:rsidRDefault="00F35B8A" w:rsidP="00F35B8A">
      <w:pPr>
        <w:pStyle w:val="Text"/>
      </w:pPr>
      <w:r>
        <w:t>A second consequence of skill shortages we examine is their persistence. Are skill shortages quickly resolved, or are they longer-lived phenomena? To what extent does their persistence depend on the number and (or) the type of indicated causes for the initial shortage? For firms that remained ‘live’ for the three waves of data currently available in the Business Longitudinal Database, we investigate the strength of the association between having a skill shortage (as reported in the first wave) and having a continuing lack of skilled persons within the business in the subsequent two years.</w:t>
      </w:r>
    </w:p>
    <w:p w:rsidR="00F35B8A" w:rsidRDefault="00F35B8A" w:rsidP="00F35B8A">
      <w:pPr>
        <w:pStyle w:val="Text"/>
      </w:pPr>
      <w:r>
        <w:t>A third set of outcomes relating to skill shortages examined in this chapter relates to their impact on firm growth and performance. The Business Longitudinal Database makes available a number of performance measures derived from the records of the Australian Taxation Office. We regard these as ‘objective’ measures of performance, in the sense that they are documented, verifiable, and required by law for administrative purposes (with penalties for non-compliance). Our interest is in whether (conditional on their survival) firms that reported skill shortages in the first wave of the Business Longitudinal Database are systematically different in their performance from firms that did not. The three indicators of performance examined in this section are the change in sales over time (indicating firm growth)</w:t>
      </w:r>
      <w:r w:rsidR="007A68A7">
        <w:t>;</w:t>
      </w:r>
      <w:r>
        <w:t xml:space="preserve"> the level of capital purchases (representing investment)</w:t>
      </w:r>
      <w:r w:rsidR="007A68A7">
        <w:t>;</w:t>
      </w:r>
      <w:r>
        <w:t xml:space="preserve"> and, for firms with employees, the change in their total labour costs (indicating the extent of upward pressure on wages).</w:t>
      </w:r>
    </w:p>
    <w:p w:rsidR="00F35B8A" w:rsidRDefault="00F35B8A" w:rsidP="00F35B8A">
      <w:pPr>
        <w:pStyle w:val="Heading2"/>
      </w:pPr>
      <w:bookmarkStart w:id="139" w:name="_Toc296957832"/>
      <w:bookmarkStart w:id="140" w:name="_Toc306011226"/>
      <w:bookmarkStart w:id="141" w:name="_Toc311126912"/>
      <w:r>
        <w:t>Skill shortages and firm survival</w:t>
      </w:r>
      <w:bookmarkEnd w:id="139"/>
      <w:bookmarkEnd w:id="140"/>
      <w:bookmarkEnd w:id="141"/>
    </w:p>
    <w:p w:rsidR="00F35B8A" w:rsidRDefault="00F35B8A" w:rsidP="00F35B8A">
      <w:pPr>
        <w:pStyle w:val="Text"/>
      </w:pPr>
      <w:r>
        <w:t>The question we ask here is whether those firms that reported a skill shortage in 2004</w:t>
      </w:r>
      <w:r w:rsidR="005E72BC">
        <w:t>—</w:t>
      </w:r>
      <w:r>
        <w:t>05 are more likely to have gone out of business one year or two years later. To answer this question, we estimate the probability that a firm which was operating normally during 2004</w:t>
      </w:r>
      <w:r w:rsidR="005E72BC">
        <w:t>—</w:t>
      </w:r>
      <w:r>
        <w:t>05 ceased operations in the following year (by 30 June 2006) or the next year (by 30 June 2007).</w:t>
      </w:r>
      <w:r>
        <w:rPr>
          <w:rStyle w:val="FootnoteReference"/>
        </w:rPr>
        <w:footnoteReference w:id="22"/>
      </w:r>
      <w:r>
        <w:t xml:space="preserve"> The estimation should not be interpreted as an attempt to establish and test a causal relationship between firm survival and skill shortages (that is, whether skill shortages are the cause of firm closures), as the data would not support such a demand. We are simply establishing a correlation between firm survival and reported skill shortages, one which also controls for some factors that we know are important in relation to the incidence of skill shortages. To this purpose, table 21 begins with a simple association between skill shortages and firm survival (no other variables are included in the regression) and progresses to include in the estimation other factors that may influence the likelihood of survival, namely, the size of the firm, the intensity of competition in the product market and </w:t>
      </w:r>
      <w:r w:rsidR="007A68A7">
        <w:t xml:space="preserve">the </w:t>
      </w:r>
      <w:r>
        <w:t>industry.</w:t>
      </w:r>
    </w:p>
    <w:p w:rsidR="00F35B8A" w:rsidRDefault="00F35B8A" w:rsidP="00F35B8A">
      <w:pPr>
        <w:pStyle w:val="Text"/>
        <w:jc w:val="center"/>
        <w:sectPr w:rsidR="00F35B8A" w:rsidSect="00F91CCC">
          <w:footerReference w:type="even" r:id="rId33"/>
          <w:footerReference w:type="default" r:id="rId34"/>
          <w:pgSz w:w="11899" w:h="16838" w:code="9"/>
          <w:pgMar w:top="1276" w:right="1701" w:bottom="1276" w:left="1418" w:header="720" w:footer="720" w:gutter="0"/>
          <w:cols w:space="720"/>
          <w:docGrid w:linePitch="326"/>
        </w:sectPr>
      </w:pPr>
    </w:p>
    <w:p w:rsidR="00F35B8A" w:rsidRDefault="00F35B8A" w:rsidP="009C51A6">
      <w:pPr>
        <w:pStyle w:val="tabletitle"/>
      </w:pPr>
      <w:bookmarkStart w:id="142" w:name="_Toc296962137"/>
      <w:bookmarkStart w:id="143" w:name="_Toc305165761"/>
      <w:bookmarkStart w:id="144" w:name="_Toc310954343"/>
      <w:r>
        <w:lastRenderedPageBreak/>
        <w:t>Table 21</w:t>
      </w:r>
      <w:r>
        <w:tab/>
      </w:r>
      <w:proofErr w:type="spellStart"/>
      <w:r>
        <w:t>Probit</w:t>
      </w:r>
      <w:proofErr w:type="spellEnd"/>
      <w:r>
        <w:t xml:space="preserve"> estimations of the probability of business death </w:t>
      </w:r>
      <w:r w:rsidRPr="00921843">
        <w:t>(1)</w:t>
      </w:r>
      <w:bookmarkEnd w:id="142"/>
      <w:bookmarkEnd w:id="143"/>
      <w:bookmarkEnd w:id="144"/>
    </w:p>
    <w:tbl>
      <w:tblPr>
        <w:tblW w:w="14005" w:type="dxa"/>
        <w:tblInd w:w="108" w:type="dxa"/>
        <w:tblLayout w:type="fixed"/>
        <w:tblLook w:val="00A0"/>
      </w:tblPr>
      <w:tblGrid>
        <w:gridCol w:w="3189"/>
        <w:gridCol w:w="902"/>
        <w:gridCol w:w="902"/>
        <w:gridCol w:w="902"/>
        <w:gridCol w:w="902"/>
        <w:gridCol w:w="902"/>
        <w:gridCol w:w="902"/>
        <w:gridCol w:w="902"/>
        <w:gridCol w:w="902"/>
        <w:gridCol w:w="902"/>
        <w:gridCol w:w="902"/>
        <w:gridCol w:w="902"/>
        <w:gridCol w:w="894"/>
      </w:tblGrid>
      <w:tr w:rsidR="00F35B8A" w:rsidRPr="00D631D6" w:rsidTr="00F94196">
        <w:tc>
          <w:tcPr>
            <w:tcW w:w="1139" w:type="pct"/>
            <w:tcBorders>
              <w:top w:val="single" w:sz="4" w:space="0" w:color="auto"/>
            </w:tcBorders>
            <w:shd w:val="clear" w:color="auto" w:fill="auto"/>
          </w:tcPr>
          <w:p w:rsidR="00F35B8A" w:rsidRPr="00D631D6" w:rsidRDefault="00F35B8A" w:rsidP="00F94196">
            <w:pPr>
              <w:pStyle w:val="Tablehead1"/>
            </w:pPr>
          </w:p>
        </w:tc>
        <w:tc>
          <w:tcPr>
            <w:tcW w:w="1931" w:type="pct"/>
            <w:gridSpan w:val="6"/>
            <w:tcBorders>
              <w:top w:val="single" w:sz="4" w:space="0" w:color="auto"/>
            </w:tcBorders>
            <w:shd w:val="clear" w:color="auto" w:fill="auto"/>
          </w:tcPr>
          <w:p w:rsidR="00F35B8A" w:rsidRPr="00D631D6" w:rsidRDefault="00F35B8A" w:rsidP="00F94196">
            <w:pPr>
              <w:pStyle w:val="Tablehead1"/>
              <w:jc w:val="center"/>
            </w:pPr>
            <w:r w:rsidRPr="001162CE">
              <w:t>Ceased operations by 30 June 2006</w:t>
            </w:r>
          </w:p>
        </w:tc>
        <w:tc>
          <w:tcPr>
            <w:tcW w:w="1931" w:type="pct"/>
            <w:gridSpan w:val="6"/>
            <w:tcBorders>
              <w:top w:val="single" w:sz="4" w:space="0" w:color="auto"/>
            </w:tcBorders>
            <w:shd w:val="clear" w:color="auto" w:fill="auto"/>
          </w:tcPr>
          <w:p w:rsidR="00F35B8A" w:rsidRPr="00D631D6" w:rsidRDefault="00F35B8A" w:rsidP="00F94196">
            <w:pPr>
              <w:pStyle w:val="Tablehead1"/>
              <w:jc w:val="center"/>
            </w:pPr>
            <w:r w:rsidRPr="001162CE">
              <w:t>Ceased operations by 30 June 2007</w:t>
            </w:r>
          </w:p>
        </w:tc>
      </w:tr>
      <w:tr w:rsidR="00F35B8A" w:rsidRPr="00D631D6" w:rsidTr="00F94196">
        <w:tc>
          <w:tcPr>
            <w:tcW w:w="1139" w:type="pct"/>
            <w:shd w:val="clear" w:color="auto" w:fill="auto"/>
          </w:tcPr>
          <w:p w:rsidR="00F35B8A" w:rsidRPr="00D631D6" w:rsidRDefault="00F35B8A" w:rsidP="00F94196">
            <w:pPr>
              <w:pStyle w:val="Tablehead1"/>
            </w:pPr>
          </w:p>
        </w:tc>
        <w:tc>
          <w:tcPr>
            <w:tcW w:w="643" w:type="pct"/>
            <w:gridSpan w:val="2"/>
            <w:shd w:val="clear" w:color="auto" w:fill="auto"/>
          </w:tcPr>
          <w:p w:rsidR="00F35B8A" w:rsidRPr="00D631D6" w:rsidRDefault="00F35B8A" w:rsidP="00F94196">
            <w:pPr>
              <w:pStyle w:val="Tablehead1"/>
              <w:jc w:val="center"/>
            </w:pPr>
            <w:r w:rsidRPr="001162CE">
              <w:t>Model 1A</w:t>
            </w:r>
          </w:p>
        </w:tc>
        <w:tc>
          <w:tcPr>
            <w:tcW w:w="644" w:type="pct"/>
            <w:gridSpan w:val="2"/>
            <w:shd w:val="clear" w:color="auto" w:fill="auto"/>
          </w:tcPr>
          <w:p w:rsidR="00F35B8A" w:rsidRPr="00D631D6" w:rsidRDefault="00F35B8A" w:rsidP="00F94196">
            <w:pPr>
              <w:pStyle w:val="Tablehead1"/>
              <w:jc w:val="center"/>
            </w:pPr>
            <w:r w:rsidRPr="001162CE">
              <w:t>Model 2A</w:t>
            </w:r>
          </w:p>
        </w:tc>
        <w:tc>
          <w:tcPr>
            <w:tcW w:w="644" w:type="pct"/>
            <w:gridSpan w:val="2"/>
            <w:shd w:val="clear" w:color="auto" w:fill="auto"/>
          </w:tcPr>
          <w:p w:rsidR="00F35B8A" w:rsidRPr="00D631D6" w:rsidRDefault="00F35B8A" w:rsidP="00F94196">
            <w:pPr>
              <w:pStyle w:val="Tablehead1"/>
              <w:jc w:val="center"/>
            </w:pPr>
            <w:r w:rsidRPr="001162CE">
              <w:t>Model 3A</w:t>
            </w:r>
          </w:p>
        </w:tc>
        <w:tc>
          <w:tcPr>
            <w:tcW w:w="643" w:type="pct"/>
            <w:gridSpan w:val="2"/>
            <w:shd w:val="clear" w:color="auto" w:fill="auto"/>
          </w:tcPr>
          <w:p w:rsidR="00F35B8A" w:rsidRPr="00D631D6" w:rsidRDefault="00F35B8A" w:rsidP="00F94196">
            <w:pPr>
              <w:pStyle w:val="Tablehead1"/>
              <w:jc w:val="center"/>
            </w:pPr>
            <w:r w:rsidRPr="001162CE">
              <w:t>Model 1B</w:t>
            </w:r>
          </w:p>
        </w:tc>
        <w:tc>
          <w:tcPr>
            <w:tcW w:w="644" w:type="pct"/>
            <w:gridSpan w:val="2"/>
            <w:shd w:val="clear" w:color="auto" w:fill="auto"/>
          </w:tcPr>
          <w:p w:rsidR="00F35B8A" w:rsidRPr="00D631D6" w:rsidRDefault="00F35B8A" w:rsidP="00F94196">
            <w:pPr>
              <w:pStyle w:val="Tablehead1"/>
              <w:jc w:val="center"/>
            </w:pPr>
            <w:r w:rsidRPr="001162CE">
              <w:t>Model 2B</w:t>
            </w:r>
          </w:p>
        </w:tc>
        <w:tc>
          <w:tcPr>
            <w:tcW w:w="644" w:type="pct"/>
            <w:gridSpan w:val="2"/>
            <w:shd w:val="clear" w:color="auto" w:fill="auto"/>
          </w:tcPr>
          <w:p w:rsidR="00F35B8A" w:rsidRPr="00D631D6" w:rsidRDefault="00F35B8A" w:rsidP="00F94196">
            <w:pPr>
              <w:pStyle w:val="Tablehead1"/>
              <w:jc w:val="center"/>
            </w:pPr>
            <w:r w:rsidRPr="001162CE">
              <w:t>Model 3B</w:t>
            </w:r>
          </w:p>
        </w:tc>
      </w:tr>
      <w:tr w:rsidR="00F35B8A" w:rsidRPr="00F94196" w:rsidTr="00F94196">
        <w:tc>
          <w:tcPr>
            <w:tcW w:w="1139" w:type="pct"/>
            <w:tcBorders>
              <w:bottom w:val="single" w:sz="4" w:space="0" w:color="auto"/>
            </w:tcBorders>
          </w:tcPr>
          <w:p w:rsidR="00F35B8A" w:rsidRPr="00F94196" w:rsidRDefault="00F35B8A" w:rsidP="00F94196">
            <w:pPr>
              <w:pStyle w:val="Tablehead2"/>
            </w:pPr>
          </w:p>
        </w:tc>
        <w:tc>
          <w:tcPr>
            <w:tcW w:w="322" w:type="pct"/>
            <w:tcBorders>
              <w:bottom w:val="single" w:sz="4" w:space="0" w:color="auto"/>
            </w:tcBorders>
          </w:tcPr>
          <w:p w:rsidR="00F35B8A" w:rsidRPr="00F94196" w:rsidRDefault="00F35B8A" w:rsidP="00F94196">
            <w:pPr>
              <w:pStyle w:val="Tablehead2"/>
              <w:jc w:val="center"/>
            </w:pPr>
            <w:proofErr w:type="spellStart"/>
            <w:r w:rsidRPr="00F94196">
              <w:t>dF</w:t>
            </w:r>
            <w:proofErr w:type="spellEnd"/>
            <w:r w:rsidRPr="00F94196">
              <w:t>/</w:t>
            </w:r>
            <w:proofErr w:type="spellStart"/>
            <w:r w:rsidRPr="00F94196">
              <w:t>dx</w:t>
            </w:r>
            <w:proofErr w:type="spellEnd"/>
          </w:p>
        </w:tc>
        <w:tc>
          <w:tcPr>
            <w:tcW w:w="322" w:type="pct"/>
            <w:tcBorders>
              <w:bottom w:val="single" w:sz="4" w:space="0" w:color="auto"/>
            </w:tcBorders>
          </w:tcPr>
          <w:p w:rsidR="00F35B8A" w:rsidRPr="00F94196" w:rsidRDefault="00F35B8A" w:rsidP="00F94196">
            <w:pPr>
              <w:pStyle w:val="Tablehead2"/>
              <w:jc w:val="center"/>
            </w:pPr>
            <w:r w:rsidRPr="00F94196">
              <w:t>P&gt;|z|</w:t>
            </w:r>
          </w:p>
        </w:tc>
        <w:tc>
          <w:tcPr>
            <w:tcW w:w="322" w:type="pct"/>
            <w:tcBorders>
              <w:bottom w:val="single" w:sz="4" w:space="0" w:color="auto"/>
            </w:tcBorders>
          </w:tcPr>
          <w:p w:rsidR="00F35B8A" w:rsidRPr="00F94196" w:rsidRDefault="00F35B8A" w:rsidP="00F94196">
            <w:pPr>
              <w:pStyle w:val="Tablehead2"/>
              <w:jc w:val="center"/>
            </w:pPr>
            <w:proofErr w:type="spellStart"/>
            <w:r w:rsidRPr="00F94196">
              <w:t>dF</w:t>
            </w:r>
            <w:proofErr w:type="spellEnd"/>
            <w:r w:rsidRPr="00F94196">
              <w:t>/</w:t>
            </w:r>
            <w:proofErr w:type="spellStart"/>
            <w:r w:rsidRPr="00F94196">
              <w:t>dx</w:t>
            </w:r>
            <w:proofErr w:type="spellEnd"/>
          </w:p>
        </w:tc>
        <w:tc>
          <w:tcPr>
            <w:tcW w:w="322" w:type="pct"/>
            <w:tcBorders>
              <w:bottom w:val="single" w:sz="4" w:space="0" w:color="auto"/>
            </w:tcBorders>
          </w:tcPr>
          <w:p w:rsidR="00F35B8A" w:rsidRPr="00F94196" w:rsidRDefault="00F35B8A" w:rsidP="00F94196">
            <w:pPr>
              <w:pStyle w:val="Tablehead2"/>
              <w:jc w:val="center"/>
            </w:pPr>
            <w:r w:rsidRPr="00F94196">
              <w:t>P&gt;|z|</w:t>
            </w:r>
          </w:p>
        </w:tc>
        <w:tc>
          <w:tcPr>
            <w:tcW w:w="322" w:type="pct"/>
            <w:tcBorders>
              <w:bottom w:val="single" w:sz="4" w:space="0" w:color="auto"/>
            </w:tcBorders>
          </w:tcPr>
          <w:p w:rsidR="00F35B8A" w:rsidRPr="00F94196" w:rsidRDefault="00F35B8A" w:rsidP="00F94196">
            <w:pPr>
              <w:pStyle w:val="Tablehead2"/>
              <w:jc w:val="center"/>
            </w:pPr>
            <w:proofErr w:type="spellStart"/>
            <w:r w:rsidRPr="00F94196">
              <w:t>dF</w:t>
            </w:r>
            <w:proofErr w:type="spellEnd"/>
            <w:r w:rsidRPr="00F94196">
              <w:t>/</w:t>
            </w:r>
            <w:proofErr w:type="spellStart"/>
            <w:r w:rsidRPr="00F94196">
              <w:t>dx</w:t>
            </w:r>
            <w:proofErr w:type="spellEnd"/>
          </w:p>
        </w:tc>
        <w:tc>
          <w:tcPr>
            <w:tcW w:w="322" w:type="pct"/>
            <w:tcBorders>
              <w:bottom w:val="single" w:sz="4" w:space="0" w:color="auto"/>
            </w:tcBorders>
          </w:tcPr>
          <w:p w:rsidR="00F35B8A" w:rsidRPr="00F94196" w:rsidRDefault="00F35B8A" w:rsidP="00F94196">
            <w:pPr>
              <w:pStyle w:val="Tablehead2"/>
              <w:jc w:val="center"/>
            </w:pPr>
            <w:r w:rsidRPr="00F94196">
              <w:t>P&gt;|z|</w:t>
            </w:r>
          </w:p>
        </w:tc>
        <w:tc>
          <w:tcPr>
            <w:tcW w:w="322" w:type="pct"/>
            <w:tcBorders>
              <w:bottom w:val="single" w:sz="4" w:space="0" w:color="auto"/>
            </w:tcBorders>
          </w:tcPr>
          <w:p w:rsidR="00F35B8A" w:rsidRPr="00F94196" w:rsidRDefault="00F35B8A" w:rsidP="00F94196">
            <w:pPr>
              <w:pStyle w:val="Tablehead2"/>
              <w:jc w:val="center"/>
            </w:pPr>
            <w:proofErr w:type="spellStart"/>
            <w:r w:rsidRPr="00F94196">
              <w:t>dF</w:t>
            </w:r>
            <w:proofErr w:type="spellEnd"/>
            <w:r w:rsidRPr="00F94196">
              <w:t>/</w:t>
            </w:r>
            <w:proofErr w:type="spellStart"/>
            <w:r w:rsidRPr="00F94196">
              <w:t>dx</w:t>
            </w:r>
            <w:proofErr w:type="spellEnd"/>
          </w:p>
        </w:tc>
        <w:tc>
          <w:tcPr>
            <w:tcW w:w="322" w:type="pct"/>
            <w:tcBorders>
              <w:bottom w:val="single" w:sz="4" w:space="0" w:color="auto"/>
            </w:tcBorders>
          </w:tcPr>
          <w:p w:rsidR="00F35B8A" w:rsidRPr="00F94196" w:rsidRDefault="00F35B8A" w:rsidP="00F94196">
            <w:pPr>
              <w:pStyle w:val="Tablehead2"/>
              <w:jc w:val="center"/>
            </w:pPr>
            <w:r w:rsidRPr="00F94196">
              <w:t>P&gt;|z|</w:t>
            </w:r>
          </w:p>
        </w:tc>
        <w:tc>
          <w:tcPr>
            <w:tcW w:w="322" w:type="pct"/>
            <w:tcBorders>
              <w:bottom w:val="single" w:sz="4" w:space="0" w:color="auto"/>
            </w:tcBorders>
          </w:tcPr>
          <w:p w:rsidR="00F35B8A" w:rsidRPr="00F94196" w:rsidRDefault="00F35B8A" w:rsidP="00F94196">
            <w:pPr>
              <w:pStyle w:val="Tablehead2"/>
              <w:jc w:val="center"/>
            </w:pPr>
            <w:proofErr w:type="spellStart"/>
            <w:r w:rsidRPr="00F94196">
              <w:t>dF</w:t>
            </w:r>
            <w:proofErr w:type="spellEnd"/>
            <w:r w:rsidRPr="00F94196">
              <w:t>/</w:t>
            </w:r>
            <w:proofErr w:type="spellStart"/>
            <w:r w:rsidRPr="00F94196">
              <w:t>dx</w:t>
            </w:r>
            <w:proofErr w:type="spellEnd"/>
          </w:p>
        </w:tc>
        <w:tc>
          <w:tcPr>
            <w:tcW w:w="322" w:type="pct"/>
            <w:tcBorders>
              <w:bottom w:val="single" w:sz="4" w:space="0" w:color="auto"/>
            </w:tcBorders>
          </w:tcPr>
          <w:p w:rsidR="00F35B8A" w:rsidRPr="00F94196" w:rsidRDefault="00F35B8A" w:rsidP="00F94196">
            <w:pPr>
              <w:pStyle w:val="Tablehead2"/>
              <w:jc w:val="center"/>
            </w:pPr>
            <w:r w:rsidRPr="00F94196">
              <w:t>P&gt;|z|</w:t>
            </w:r>
          </w:p>
        </w:tc>
        <w:tc>
          <w:tcPr>
            <w:tcW w:w="322" w:type="pct"/>
            <w:tcBorders>
              <w:bottom w:val="single" w:sz="4" w:space="0" w:color="auto"/>
            </w:tcBorders>
          </w:tcPr>
          <w:p w:rsidR="00F35B8A" w:rsidRPr="00F94196" w:rsidRDefault="00F35B8A" w:rsidP="00F94196">
            <w:pPr>
              <w:pStyle w:val="Tablehead2"/>
              <w:jc w:val="center"/>
            </w:pPr>
            <w:proofErr w:type="spellStart"/>
            <w:r w:rsidRPr="00F94196">
              <w:t>dF</w:t>
            </w:r>
            <w:proofErr w:type="spellEnd"/>
            <w:r w:rsidRPr="00F94196">
              <w:t>/</w:t>
            </w:r>
            <w:proofErr w:type="spellStart"/>
            <w:r w:rsidRPr="00F94196">
              <w:t>dx</w:t>
            </w:r>
            <w:proofErr w:type="spellEnd"/>
          </w:p>
        </w:tc>
        <w:tc>
          <w:tcPr>
            <w:tcW w:w="322" w:type="pct"/>
            <w:tcBorders>
              <w:bottom w:val="single" w:sz="4" w:space="0" w:color="auto"/>
            </w:tcBorders>
          </w:tcPr>
          <w:p w:rsidR="00F35B8A" w:rsidRPr="00F94196" w:rsidRDefault="00F35B8A" w:rsidP="00F94196">
            <w:pPr>
              <w:pStyle w:val="Tablehead2"/>
              <w:jc w:val="center"/>
            </w:pPr>
            <w:r w:rsidRPr="00F94196">
              <w:t>P&gt;|z|</w:t>
            </w:r>
          </w:p>
        </w:tc>
      </w:tr>
      <w:tr w:rsidR="00F35B8A" w:rsidRPr="00D631D6" w:rsidTr="00F94196">
        <w:tc>
          <w:tcPr>
            <w:tcW w:w="5000" w:type="pct"/>
            <w:gridSpan w:val="13"/>
            <w:tcBorders>
              <w:top w:val="single" w:sz="4" w:space="0" w:color="auto"/>
            </w:tcBorders>
          </w:tcPr>
          <w:p w:rsidR="00F35B8A" w:rsidRPr="00D631D6" w:rsidRDefault="00F35B8A" w:rsidP="006F35AA">
            <w:pPr>
              <w:pStyle w:val="Tabletext"/>
              <w:rPr>
                <w:sz w:val="6"/>
                <w:szCs w:val="6"/>
              </w:rPr>
            </w:pPr>
          </w:p>
        </w:tc>
      </w:tr>
      <w:tr w:rsidR="00F35B8A" w:rsidRPr="00D631D6" w:rsidTr="00F94196">
        <w:tc>
          <w:tcPr>
            <w:tcW w:w="1139" w:type="pct"/>
          </w:tcPr>
          <w:p w:rsidR="00F35B8A" w:rsidRPr="00D631D6" w:rsidRDefault="00F35B8A" w:rsidP="006F35AA">
            <w:pPr>
              <w:pStyle w:val="Tabletext"/>
              <w:rPr>
                <w:szCs w:val="16"/>
              </w:rPr>
            </w:pPr>
            <w:r>
              <w:rPr>
                <w:szCs w:val="16"/>
              </w:rPr>
              <w:t>Skill s</w:t>
            </w:r>
            <w:r w:rsidRPr="00E957AC">
              <w:rPr>
                <w:szCs w:val="16"/>
              </w:rPr>
              <w:t>hortage</w:t>
            </w:r>
          </w:p>
        </w:tc>
        <w:tc>
          <w:tcPr>
            <w:tcW w:w="322" w:type="pct"/>
          </w:tcPr>
          <w:p w:rsidR="00F35B8A" w:rsidRPr="00D631D6" w:rsidRDefault="00F35B8A" w:rsidP="00F94196">
            <w:pPr>
              <w:pStyle w:val="Tabletext"/>
              <w:ind w:right="113"/>
              <w:jc w:val="right"/>
              <w:rPr>
                <w:szCs w:val="16"/>
              </w:rPr>
            </w:pPr>
            <w:r w:rsidRPr="00E957AC">
              <w:rPr>
                <w:szCs w:val="16"/>
              </w:rPr>
              <w:t>-0.010</w:t>
            </w:r>
          </w:p>
        </w:tc>
        <w:tc>
          <w:tcPr>
            <w:tcW w:w="322" w:type="pct"/>
          </w:tcPr>
          <w:p w:rsidR="00F35B8A" w:rsidRPr="00D631D6" w:rsidRDefault="00F35B8A" w:rsidP="00F94196">
            <w:pPr>
              <w:pStyle w:val="Tabletext"/>
              <w:ind w:right="113"/>
              <w:jc w:val="right"/>
              <w:rPr>
                <w:szCs w:val="16"/>
              </w:rPr>
            </w:pPr>
            <w:r w:rsidRPr="001162CE">
              <w:rPr>
                <w:szCs w:val="16"/>
              </w:rPr>
              <w:t>0.431</w:t>
            </w:r>
          </w:p>
        </w:tc>
        <w:tc>
          <w:tcPr>
            <w:tcW w:w="322" w:type="pct"/>
          </w:tcPr>
          <w:p w:rsidR="00F35B8A" w:rsidRPr="00D631D6" w:rsidRDefault="00F35B8A" w:rsidP="00F94196">
            <w:pPr>
              <w:pStyle w:val="Tabletext"/>
              <w:ind w:right="113"/>
              <w:jc w:val="right"/>
              <w:rPr>
                <w:szCs w:val="16"/>
              </w:rPr>
            </w:pPr>
            <w:r w:rsidRPr="001162CE">
              <w:rPr>
                <w:szCs w:val="16"/>
              </w:rPr>
              <w:t>0.000</w:t>
            </w:r>
          </w:p>
        </w:tc>
        <w:tc>
          <w:tcPr>
            <w:tcW w:w="322" w:type="pct"/>
          </w:tcPr>
          <w:p w:rsidR="00F35B8A" w:rsidRPr="00D631D6" w:rsidRDefault="00F35B8A" w:rsidP="00F94196">
            <w:pPr>
              <w:pStyle w:val="Tabletext"/>
              <w:ind w:right="113"/>
              <w:jc w:val="right"/>
              <w:rPr>
                <w:szCs w:val="16"/>
              </w:rPr>
            </w:pPr>
            <w:r w:rsidRPr="001162CE">
              <w:rPr>
                <w:szCs w:val="16"/>
              </w:rPr>
              <w:t>0.975</w:t>
            </w:r>
          </w:p>
        </w:tc>
        <w:tc>
          <w:tcPr>
            <w:tcW w:w="322" w:type="pct"/>
          </w:tcPr>
          <w:p w:rsidR="00F35B8A" w:rsidRPr="00D631D6" w:rsidRDefault="00F35B8A" w:rsidP="00F94196">
            <w:pPr>
              <w:pStyle w:val="Tabletext"/>
              <w:ind w:right="113"/>
              <w:jc w:val="right"/>
              <w:rPr>
                <w:szCs w:val="16"/>
              </w:rPr>
            </w:pPr>
            <w:r w:rsidRPr="001162CE">
              <w:rPr>
                <w:szCs w:val="16"/>
              </w:rPr>
              <w:t>0.004</w:t>
            </w:r>
          </w:p>
        </w:tc>
        <w:tc>
          <w:tcPr>
            <w:tcW w:w="322" w:type="pct"/>
          </w:tcPr>
          <w:p w:rsidR="00F35B8A" w:rsidRPr="00D631D6" w:rsidRDefault="00F35B8A" w:rsidP="00F94196">
            <w:pPr>
              <w:pStyle w:val="Tabletext"/>
              <w:ind w:right="113"/>
              <w:jc w:val="right"/>
              <w:rPr>
                <w:szCs w:val="16"/>
              </w:rPr>
            </w:pPr>
            <w:r w:rsidRPr="001162CE">
              <w:rPr>
                <w:szCs w:val="16"/>
              </w:rPr>
              <w:t>0.784</w:t>
            </w:r>
          </w:p>
        </w:tc>
        <w:tc>
          <w:tcPr>
            <w:tcW w:w="322" w:type="pct"/>
          </w:tcPr>
          <w:p w:rsidR="00F35B8A" w:rsidRPr="00D631D6" w:rsidRDefault="00F35B8A" w:rsidP="00F94196">
            <w:pPr>
              <w:pStyle w:val="Tabletext"/>
              <w:ind w:right="113"/>
              <w:jc w:val="right"/>
              <w:rPr>
                <w:szCs w:val="16"/>
              </w:rPr>
            </w:pPr>
            <w:r w:rsidRPr="001162CE">
              <w:rPr>
                <w:szCs w:val="16"/>
              </w:rPr>
              <w:t>-0.046</w:t>
            </w:r>
          </w:p>
        </w:tc>
        <w:tc>
          <w:tcPr>
            <w:tcW w:w="322" w:type="pct"/>
          </w:tcPr>
          <w:p w:rsidR="00F35B8A" w:rsidRPr="00D631D6" w:rsidRDefault="00F35B8A" w:rsidP="00F94196">
            <w:pPr>
              <w:pStyle w:val="Tabletext"/>
              <w:ind w:right="113"/>
              <w:jc w:val="right"/>
              <w:rPr>
                <w:szCs w:val="16"/>
              </w:rPr>
            </w:pPr>
            <w:r w:rsidRPr="001162CE">
              <w:rPr>
                <w:szCs w:val="16"/>
              </w:rPr>
              <w:t>0.010</w:t>
            </w:r>
          </w:p>
        </w:tc>
        <w:tc>
          <w:tcPr>
            <w:tcW w:w="322" w:type="pct"/>
          </w:tcPr>
          <w:p w:rsidR="00F35B8A" w:rsidRPr="00D631D6" w:rsidRDefault="00F35B8A" w:rsidP="00F94196">
            <w:pPr>
              <w:pStyle w:val="Tabletext"/>
              <w:ind w:right="113"/>
              <w:jc w:val="right"/>
              <w:rPr>
                <w:szCs w:val="16"/>
              </w:rPr>
            </w:pPr>
            <w:r w:rsidRPr="001162CE">
              <w:rPr>
                <w:szCs w:val="16"/>
              </w:rPr>
              <w:t>-0.027</w:t>
            </w:r>
          </w:p>
        </w:tc>
        <w:tc>
          <w:tcPr>
            <w:tcW w:w="322" w:type="pct"/>
          </w:tcPr>
          <w:p w:rsidR="00F35B8A" w:rsidRPr="00D631D6" w:rsidRDefault="00F35B8A" w:rsidP="00F94196">
            <w:pPr>
              <w:pStyle w:val="Tabletext"/>
              <w:ind w:right="113"/>
              <w:jc w:val="right"/>
              <w:rPr>
                <w:szCs w:val="16"/>
              </w:rPr>
            </w:pPr>
            <w:r w:rsidRPr="001162CE">
              <w:rPr>
                <w:szCs w:val="16"/>
              </w:rPr>
              <w:t>0.148</w:t>
            </w:r>
          </w:p>
        </w:tc>
        <w:tc>
          <w:tcPr>
            <w:tcW w:w="322" w:type="pct"/>
          </w:tcPr>
          <w:p w:rsidR="00F35B8A" w:rsidRPr="00D631D6" w:rsidRDefault="00F35B8A" w:rsidP="00F94196">
            <w:pPr>
              <w:pStyle w:val="Tabletext"/>
              <w:ind w:right="113"/>
              <w:jc w:val="right"/>
              <w:rPr>
                <w:szCs w:val="16"/>
              </w:rPr>
            </w:pPr>
            <w:r w:rsidRPr="001162CE">
              <w:rPr>
                <w:szCs w:val="16"/>
              </w:rPr>
              <w:t>-0.025</w:t>
            </w:r>
          </w:p>
        </w:tc>
        <w:tc>
          <w:tcPr>
            <w:tcW w:w="319" w:type="pct"/>
          </w:tcPr>
          <w:p w:rsidR="00F35B8A" w:rsidRPr="00D631D6" w:rsidRDefault="00F35B8A" w:rsidP="00F94196">
            <w:pPr>
              <w:pStyle w:val="Tabletext"/>
              <w:ind w:right="113"/>
              <w:jc w:val="right"/>
              <w:rPr>
                <w:szCs w:val="16"/>
              </w:rPr>
            </w:pPr>
            <w:r w:rsidRPr="001162CE">
              <w:rPr>
                <w:szCs w:val="16"/>
              </w:rPr>
              <w:t>0.197</w:t>
            </w:r>
          </w:p>
        </w:tc>
      </w:tr>
      <w:tr w:rsidR="00F35B8A" w:rsidRPr="00D631D6" w:rsidTr="00F94196">
        <w:tc>
          <w:tcPr>
            <w:tcW w:w="5000" w:type="pct"/>
            <w:gridSpan w:val="13"/>
          </w:tcPr>
          <w:p w:rsidR="00F35B8A" w:rsidRPr="00D631D6" w:rsidRDefault="00F35B8A" w:rsidP="006F35AA">
            <w:pPr>
              <w:pStyle w:val="Tabletext"/>
              <w:rPr>
                <w:sz w:val="6"/>
                <w:szCs w:val="6"/>
              </w:rPr>
            </w:pPr>
          </w:p>
        </w:tc>
      </w:tr>
      <w:tr w:rsidR="00F35B8A" w:rsidRPr="00D631D6" w:rsidTr="00F94196">
        <w:tc>
          <w:tcPr>
            <w:tcW w:w="5000" w:type="pct"/>
            <w:gridSpan w:val="13"/>
          </w:tcPr>
          <w:p w:rsidR="00F35B8A" w:rsidRDefault="00F35B8A" w:rsidP="006F35AA">
            <w:pPr>
              <w:pStyle w:val="Tablehead3"/>
              <w:rPr>
                <w:sz w:val="16"/>
                <w:szCs w:val="16"/>
              </w:rPr>
            </w:pPr>
            <w:r>
              <w:rPr>
                <w:sz w:val="16"/>
                <w:szCs w:val="16"/>
              </w:rPr>
              <w:t xml:space="preserve">Business </w:t>
            </w:r>
            <w:r w:rsidRPr="001162CE">
              <w:rPr>
                <w:sz w:val="16"/>
                <w:szCs w:val="16"/>
              </w:rPr>
              <w:t>size (</w:t>
            </w:r>
            <w:r>
              <w:rPr>
                <w:sz w:val="16"/>
                <w:szCs w:val="16"/>
              </w:rPr>
              <w:t>Reference category: fewer than 5</w:t>
            </w:r>
            <w:r w:rsidRPr="001162CE">
              <w:rPr>
                <w:sz w:val="16"/>
                <w:szCs w:val="16"/>
              </w:rPr>
              <w:t xml:space="preserve"> employees)</w:t>
            </w:r>
          </w:p>
        </w:tc>
      </w:tr>
      <w:tr w:rsidR="00F35B8A" w:rsidRPr="00D631D6" w:rsidTr="00F94196">
        <w:tc>
          <w:tcPr>
            <w:tcW w:w="1139" w:type="pct"/>
          </w:tcPr>
          <w:p w:rsidR="00F35B8A" w:rsidRPr="00D631D6" w:rsidRDefault="00F35B8A" w:rsidP="006F35AA">
            <w:pPr>
              <w:pStyle w:val="Tabletext"/>
              <w:rPr>
                <w:szCs w:val="16"/>
              </w:rPr>
            </w:pPr>
            <w:r>
              <w:rPr>
                <w:szCs w:val="16"/>
              </w:rPr>
              <w:t>5–19 employees</w:t>
            </w:r>
          </w:p>
        </w:tc>
        <w:tc>
          <w:tcPr>
            <w:tcW w:w="322" w:type="pct"/>
          </w:tcPr>
          <w:p w:rsidR="00F35B8A" w:rsidRPr="00D631D6" w:rsidRDefault="00F35B8A" w:rsidP="00F94196">
            <w:pPr>
              <w:pStyle w:val="Tabletext"/>
              <w:ind w:right="113"/>
              <w:jc w:val="right"/>
              <w:rPr>
                <w:szCs w:val="16"/>
              </w:rPr>
            </w:pPr>
            <w:r w:rsidRPr="00E957AC">
              <w:rPr>
                <w:szCs w:val="16"/>
              </w:rPr>
              <w:t>-</w:t>
            </w:r>
          </w:p>
        </w:tc>
        <w:tc>
          <w:tcPr>
            <w:tcW w:w="322" w:type="pct"/>
          </w:tcPr>
          <w:p w:rsidR="00F35B8A" w:rsidRPr="00D631D6" w:rsidRDefault="00F35B8A" w:rsidP="00F94196">
            <w:pPr>
              <w:pStyle w:val="Tabletext"/>
              <w:ind w:right="113"/>
              <w:jc w:val="right"/>
              <w:rPr>
                <w:szCs w:val="16"/>
              </w:rPr>
            </w:pPr>
            <w:r w:rsidRPr="001162CE">
              <w:rPr>
                <w:szCs w:val="16"/>
              </w:rPr>
              <w:t>-</w:t>
            </w:r>
          </w:p>
        </w:tc>
        <w:tc>
          <w:tcPr>
            <w:tcW w:w="322" w:type="pct"/>
          </w:tcPr>
          <w:p w:rsidR="00F35B8A" w:rsidRPr="00D631D6" w:rsidRDefault="00F35B8A" w:rsidP="00F94196">
            <w:pPr>
              <w:pStyle w:val="Tabletext"/>
              <w:ind w:right="113"/>
              <w:jc w:val="right"/>
              <w:rPr>
                <w:szCs w:val="16"/>
              </w:rPr>
            </w:pPr>
            <w:r w:rsidRPr="001162CE">
              <w:rPr>
                <w:szCs w:val="16"/>
              </w:rPr>
              <w:t>-0.020</w:t>
            </w:r>
          </w:p>
        </w:tc>
        <w:tc>
          <w:tcPr>
            <w:tcW w:w="322" w:type="pct"/>
          </w:tcPr>
          <w:p w:rsidR="00F35B8A" w:rsidRPr="00D631D6" w:rsidRDefault="00F35B8A" w:rsidP="00F94196">
            <w:pPr>
              <w:pStyle w:val="Tabletext"/>
              <w:ind w:right="113"/>
              <w:jc w:val="right"/>
              <w:rPr>
                <w:szCs w:val="16"/>
              </w:rPr>
            </w:pPr>
            <w:r w:rsidRPr="001162CE">
              <w:rPr>
                <w:szCs w:val="16"/>
              </w:rPr>
              <w:t>0.085</w:t>
            </w:r>
          </w:p>
        </w:tc>
        <w:tc>
          <w:tcPr>
            <w:tcW w:w="322" w:type="pct"/>
          </w:tcPr>
          <w:p w:rsidR="00F35B8A" w:rsidRPr="00D631D6" w:rsidRDefault="00F35B8A" w:rsidP="00F94196">
            <w:pPr>
              <w:pStyle w:val="Tabletext"/>
              <w:ind w:right="113"/>
              <w:jc w:val="right"/>
              <w:rPr>
                <w:szCs w:val="16"/>
              </w:rPr>
            </w:pPr>
            <w:r w:rsidRPr="001162CE">
              <w:rPr>
                <w:szCs w:val="16"/>
              </w:rPr>
              <w:t>-0.023</w:t>
            </w:r>
          </w:p>
        </w:tc>
        <w:tc>
          <w:tcPr>
            <w:tcW w:w="322" w:type="pct"/>
          </w:tcPr>
          <w:p w:rsidR="00F35B8A" w:rsidRPr="00D631D6" w:rsidRDefault="00F35B8A" w:rsidP="00F94196">
            <w:pPr>
              <w:pStyle w:val="Tabletext"/>
              <w:ind w:right="113"/>
              <w:jc w:val="right"/>
              <w:rPr>
                <w:szCs w:val="16"/>
              </w:rPr>
            </w:pPr>
            <w:r w:rsidRPr="001162CE">
              <w:rPr>
                <w:szCs w:val="16"/>
              </w:rPr>
              <w:t>0.044</w:t>
            </w:r>
          </w:p>
        </w:tc>
        <w:tc>
          <w:tcPr>
            <w:tcW w:w="322" w:type="pct"/>
          </w:tcPr>
          <w:p w:rsidR="00F35B8A" w:rsidRPr="00D631D6" w:rsidRDefault="00F35B8A" w:rsidP="00F94196">
            <w:pPr>
              <w:pStyle w:val="Tabletext"/>
              <w:ind w:right="113"/>
              <w:jc w:val="right"/>
              <w:rPr>
                <w:szCs w:val="16"/>
              </w:rPr>
            </w:pPr>
            <w:r w:rsidRPr="001162CE">
              <w:rPr>
                <w:szCs w:val="16"/>
              </w:rPr>
              <w:t>-</w:t>
            </w:r>
          </w:p>
        </w:tc>
        <w:tc>
          <w:tcPr>
            <w:tcW w:w="322" w:type="pct"/>
          </w:tcPr>
          <w:p w:rsidR="00F35B8A" w:rsidRPr="00D631D6" w:rsidRDefault="00F35B8A" w:rsidP="00F94196">
            <w:pPr>
              <w:pStyle w:val="Tabletext"/>
              <w:ind w:right="113"/>
              <w:jc w:val="right"/>
              <w:rPr>
                <w:szCs w:val="16"/>
              </w:rPr>
            </w:pPr>
            <w:r w:rsidRPr="001162CE">
              <w:rPr>
                <w:szCs w:val="16"/>
              </w:rPr>
              <w:t>-</w:t>
            </w:r>
          </w:p>
        </w:tc>
        <w:tc>
          <w:tcPr>
            <w:tcW w:w="322" w:type="pct"/>
          </w:tcPr>
          <w:p w:rsidR="00F35B8A" w:rsidRPr="00D631D6" w:rsidRDefault="00F35B8A" w:rsidP="00F94196">
            <w:pPr>
              <w:pStyle w:val="Tabletext"/>
              <w:ind w:right="113"/>
              <w:jc w:val="right"/>
              <w:rPr>
                <w:szCs w:val="16"/>
              </w:rPr>
            </w:pPr>
            <w:r w:rsidRPr="001162CE">
              <w:rPr>
                <w:szCs w:val="16"/>
              </w:rPr>
              <w:t>-0.039</w:t>
            </w:r>
          </w:p>
        </w:tc>
        <w:tc>
          <w:tcPr>
            <w:tcW w:w="322" w:type="pct"/>
          </w:tcPr>
          <w:p w:rsidR="00F35B8A" w:rsidRPr="00D631D6" w:rsidRDefault="00F35B8A" w:rsidP="00F94196">
            <w:pPr>
              <w:pStyle w:val="Tabletext"/>
              <w:ind w:right="113"/>
              <w:jc w:val="right"/>
              <w:rPr>
                <w:szCs w:val="16"/>
              </w:rPr>
            </w:pPr>
            <w:r w:rsidRPr="001162CE">
              <w:rPr>
                <w:szCs w:val="16"/>
              </w:rPr>
              <w:t>0.017</w:t>
            </w:r>
          </w:p>
        </w:tc>
        <w:tc>
          <w:tcPr>
            <w:tcW w:w="322" w:type="pct"/>
          </w:tcPr>
          <w:p w:rsidR="00F35B8A" w:rsidRPr="00D631D6" w:rsidRDefault="00F35B8A" w:rsidP="00F94196">
            <w:pPr>
              <w:pStyle w:val="Tabletext"/>
              <w:ind w:right="113"/>
              <w:jc w:val="right"/>
              <w:rPr>
                <w:szCs w:val="16"/>
              </w:rPr>
            </w:pPr>
            <w:r w:rsidRPr="001162CE">
              <w:rPr>
                <w:szCs w:val="16"/>
              </w:rPr>
              <w:t>-0.043</w:t>
            </w:r>
          </w:p>
        </w:tc>
        <w:tc>
          <w:tcPr>
            <w:tcW w:w="319" w:type="pct"/>
          </w:tcPr>
          <w:p w:rsidR="00F35B8A" w:rsidRPr="00D631D6" w:rsidRDefault="00F35B8A" w:rsidP="00F94196">
            <w:pPr>
              <w:pStyle w:val="Tabletext"/>
              <w:ind w:right="113"/>
              <w:jc w:val="right"/>
              <w:rPr>
                <w:szCs w:val="16"/>
              </w:rPr>
            </w:pPr>
            <w:r w:rsidRPr="001162CE">
              <w:rPr>
                <w:szCs w:val="16"/>
              </w:rPr>
              <w:t>0.007</w:t>
            </w:r>
          </w:p>
        </w:tc>
      </w:tr>
      <w:tr w:rsidR="00F35B8A" w:rsidRPr="00D631D6" w:rsidTr="00F94196">
        <w:tc>
          <w:tcPr>
            <w:tcW w:w="1139" w:type="pct"/>
          </w:tcPr>
          <w:p w:rsidR="00F35B8A" w:rsidRPr="00D631D6" w:rsidRDefault="00F35B8A" w:rsidP="006F35AA">
            <w:pPr>
              <w:pStyle w:val="Tabletext"/>
              <w:rPr>
                <w:szCs w:val="16"/>
              </w:rPr>
            </w:pPr>
            <w:r>
              <w:rPr>
                <w:szCs w:val="16"/>
              </w:rPr>
              <w:t>20–199 employees</w:t>
            </w:r>
          </w:p>
        </w:tc>
        <w:tc>
          <w:tcPr>
            <w:tcW w:w="322" w:type="pct"/>
          </w:tcPr>
          <w:p w:rsidR="00F35B8A" w:rsidRPr="00D631D6" w:rsidRDefault="00F35B8A" w:rsidP="00F94196">
            <w:pPr>
              <w:pStyle w:val="Tabletext"/>
              <w:ind w:right="113"/>
              <w:jc w:val="right"/>
              <w:rPr>
                <w:szCs w:val="16"/>
              </w:rPr>
            </w:pPr>
            <w:r w:rsidRPr="00E957AC">
              <w:rPr>
                <w:szCs w:val="16"/>
              </w:rPr>
              <w:t>-</w:t>
            </w:r>
          </w:p>
        </w:tc>
        <w:tc>
          <w:tcPr>
            <w:tcW w:w="322" w:type="pct"/>
          </w:tcPr>
          <w:p w:rsidR="00F35B8A" w:rsidRPr="00D631D6" w:rsidRDefault="00F35B8A" w:rsidP="00F94196">
            <w:pPr>
              <w:pStyle w:val="Tabletext"/>
              <w:ind w:right="113"/>
              <w:jc w:val="right"/>
              <w:rPr>
                <w:szCs w:val="16"/>
              </w:rPr>
            </w:pPr>
            <w:r w:rsidRPr="001162CE">
              <w:rPr>
                <w:szCs w:val="16"/>
              </w:rPr>
              <w:t>-</w:t>
            </w:r>
          </w:p>
        </w:tc>
        <w:tc>
          <w:tcPr>
            <w:tcW w:w="322" w:type="pct"/>
          </w:tcPr>
          <w:p w:rsidR="00F35B8A" w:rsidRPr="00D631D6" w:rsidRDefault="00F35B8A" w:rsidP="00F94196">
            <w:pPr>
              <w:pStyle w:val="Tabletext"/>
              <w:ind w:right="113"/>
              <w:jc w:val="right"/>
              <w:rPr>
                <w:szCs w:val="16"/>
              </w:rPr>
            </w:pPr>
            <w:r w:rsidRPr="001162CE">
              <w:rPr>
                <w:szCs w:val="16"/>
              </w:rPr>
              <w:t>-0.043</w:t>
            </w:r>
          </w:p>
        </w:tc>
        <w:tc>
          <w:tcPr>
            <w:tcW w:w="322" w:type="pct"/>
          </w:tcPr>
          <w:p w:rsidR="00F35B8A" w:rsidRPr="00D631D6" w:rsidRDefault="00F35B8A" w:rsidP="00F94196">
            <w:pPr>
              <w:pStyle w:val="Tabletext"/>
              <w:ind w:right="113"/>
              <w:jc w:val="right"/>
              <w:rPr>
                <w:szCs w:val="16"/>
              </w:rPr>
            </w:pPr>
            <w:r w:rsidRPr="001162CE">
              <w:rPr>
                <w:szCs w:val="16"/>
              </w:rPr>
              <w:t>0.002</w:t>
            </w:r>
          </w:p>
        </w:tc>
        <w:tc>
          <w:tcPr>
            <w:tcW w:w="322" w:type="pct"/>
          </w:tcPr>
          <w:p w:rsidR="00F35B8A" w:rsidRPr="00D631D6" w:rsidRDefault="00F35B8A" w:rsidP="00F94196">
            <w:pPr>
              <w:pStyle w:val="Tabletext"/>
              <w:ind w:right="113"/>
              <w:jc w:val="right"/>
              <w:rPr>
                <w:szCs w:val="16"/>
              </w:rPr>
            </w:pPr>
            <w:r w:rsidRPr="001162CE">
              <w:rPr>
                <w:szCs w:val="16"/>
              </w:rPr>
              <w:t>-0.046</w:t>
            </w:r>
          </w:p>
        </w:tc>
        <w:tc>
          <w:tcPr>
            <w:tcW w:w="322" w:type="pct"/>
          </w:tcPr>
          <w:p w:rsidR="00F35B8A" w:rsidRPr="00D631D6" w:rsidRDefault="00F35B8A" w:rsidP="00F94196">
            <w:pPr>
              <w:pStyle w:val="Tabletext"/>
              <w:ind w:right="113"/>
              <w:jc w:val="right"/>
              <w:rPr>
                <w:szCs w:val="16"/>
              </w:rPr>
            </w:pPr>
            <w:r w:rsidRPr="001162CE">
              <w:rPr>
                <w:szCs w:val="16"/>
              </w:rPr>
              <w:t>0.000</w:t>
            </w:r>
          </w:p>
        </w:tc>
        <w:tc>
          <w:tcPr>
            <w:tcW w:w="322" w:type="pct"/>
          </w:tcPr>
          <w:p w:rsidR="00F35B8A" w:rsidRPr="00D631D6" w:rsidRDefault="00F35B8A" w:rsidP="00F94196">
            <w:pPr>
              <w:pStyle w:val="Tabletext"/>
              <w:ind w:right="113"/>
              <w:jc w:val="right"/>
              <w:rPr>
                <w:szCs w:val="16"/>
              </w:rPr>
            </w:pPr>
            <w:r w:rsidRPr="001162CE">
              <w:rPr>
                <w:szCs w:val="16"/>
              </w:rPr>
              <w:t>-</w:t>
            </w:r>
          </w:p>
        </w:tc>
        <w:tc>
          <w:tcPr>
            <w:tcW w:w="322" w:type="pct"/>
          </w:tcPr>
          <w:p w:rsidR="00F35B8A" w:rsidRPr="00D631D6" w:rsidRDefault="00F35B8A" w:rsidP="00F94196">
            <w:pPr>
              <w:pStyle w:val="Tabletext"/>
              <w:ind w:right="113"/>
              <w:jc w:val="right"/>
              <w:rPr>
                <w:szCs w:val="16"/>
              </w:rPr>
            </w:pPr>
            <w:r w:rsidRPr="001162CE">
              <w:rPr>
                <w:szCs w:val="16"/>
              </w:rPr>
              <w:t>-</w:t>
            </w:r>
          </w:p>
        </w:tc>
        <w:tc>
          <w:tcPr>
            <w:tcW w:w="322" w:type="pct"/>
          </w:tcPr>
          <w:p w:rsidR="00F35B8A" w:rsidRPr="00D631D6" w:rsidRDefault="00F35B8A" w:rsidP="00F94196">
            <w:pPr>
              <w:pStyle w:val="Tabletext"/>
              <w:ind w:right="113"/>
              <w:jc w:val="right"/>
              <w:rPr>
                <w:szCs w:val="16"/>
              </w:rPr>
            </w:pPr>
            <w:r w:rsidRPr="001162CE">
              <w:rPr>
                <w:szCs w:val="16"/>
              </w:rPr>
              <w:t>-0.070</w:t>
            </w:r>
          </w:p>
        </w:tc>
        <w:tc>
          <w:tcPr>
            <w:tcW w:w="322" w:type="pct"/>
          </w:tcPr>
          <w:p w:rsidR="00F35B8A" w:rsidRPr="00D631D6" w:rsidRDefault="00F35B8A" w:rsidP="00F94196">
            <w:pPr>
              <w:pStyle w:val="Tabletext"/>
              <w:ind w:right="113"/>
              <w:jc w:val="right"/>
              <w:rPr>
                <w:szCs w:val="16"/>
              </w:rPr>
            </w:pPr>
            <w:r w:rsidRPr="001162CE">
              <w:rPr>
                <w:szCs w:val="16"/>
              </w:rPr>
              <w:t>0.000</w:t>
            </w:r>
          </w:p>
        </w:tc>
        <w:tc>
          <w:tcPr>
            <w:tcW w:w="322" w:type="pct"/>
          </w:tcPr>
          <w:p w:rsidR="00F35B8A" w:rsidRPr="00D631D6" w:rsidRDefault="00F35B8A" w:rsidP="00F94196">
            <w:pPr>
              <w:pStyle w:val="Tabletext"/>
              <w:ind w:right="113"/>
              <w:jc w:val="right"/>
              <w:rPr>
                <w:szCs w:val="16"/>
              </w:rPr>
            </w:pPr>
            <w:r w:rsidRPr="001162CE">
              <w:rPr>
                <w:szCs w:val="16"/>
              </w:rPr>
              <w:t>-0.077</w:t>
            </w:r>
          </w:p>
        </w:tc>
        <w:tc>
          <w:tcPr>
            <w:tcW w:w="319" w:type="pct"/>
          </w:tcPr>
          <w:p w:rsidR="00F35B8A" w:rsidRPr="00D631D6" w:rsidRDefault="00F35B8A" w:rsidP="00F94196">
            <w:pPr>
              <w:pStyle w:val="Tabletext"/>
              <w:ind w:right="113"/>
              <w:jc w:val="right"/>
              <w:rPr>
                <w:szCs w:val="16"/>
              </w:rPr>
            </w:pPr>
            <w:r w:rsidRPr="001162CE">
              <w:rPr>
                <w:szCs w:val="16"/>
              </w:rPr>
              <w:t>0.000</w:t>
            </w:r>
          </w:p>
        </w:tc>
      </w:tr>
      <w:tr w:rsidR="00F35B8A" w:rsidRPr="00D631D6" w:rsidTr="00F94196">
        <w:tc>
          <w:tcPr>
            <w:tcW w:w="5000" w:type="pct"/>
            <w:gridSpan w:val="13"/>
          </w:tcPr>
          <w:p w:rsidR="00F35B8A" w:rsidRPr="00D631D6" w:rsidRDefault="00F35B8A" w:rsidP="006F35AA">
            <w:pPr>
              <w:pStyle w:val="Tabletext"/>
              <w:rPr>
                <w:sz w:val="6"/>
                <w:szCs w:val="6"/>
              </w:rPr>
            </w:pPr>
          </w:p>
        </w:tc>
      </w:tr>
      <w:tr w:rsidR="00F35B8A" w:rsidRPr="00D631D6" w:rsidTr="00F94196">
        <w:tc>
          <w:tcPr>
            <w:tcW w:w="5000" w:type="pct"/>
            <w:gridSpan w:val="13"/>
          </w:tcPr>
          <w:p w:rsidR="00F35B8A" w:rsidRDefault="00F35B8A" w:rsidP="006F35AA">
            <w:pPr>
              <w:pStyle w:val="Tablehead3"/>
              <w:rPr>
                <w:sz w:val="16"/>
                <w:szCs w:val="16"/>
              </w:rPr>
            </w:pPr>
            <w:r>
              <w:rPr>
                <w:sz w:val="16"/>
                <w:szCs w:val="16"/>
              </w:rPr>
              <w:t>Market structure</w:t>
            </w:r>
            <w:r w:rsidRPr="001162CE">
              <w:rPr>
                <w:sz w:val="16"/>
                <w:szCs w:val="16"/>
              </w:rPr>
              <w:t xml:space="preserve"> (</w:t>
            </w:r>
            <w:r>
              <w:rPr>
                <w:sz w:val="16"/>
                <w:szCs w:val="16"/>
              </w:rPr>
              <w:t>Reference category: n</w:t>
            </w:r>
            <w:r w:rsidRPr="001162CE">
              <w:rPr>
                <w:sz w:val="16"/>
                <w:szCs w:val="16"/>
              </w:rPr>
              <w:t>o competitors)</w:t>
            </w:r>
          </w:p>
        </w:tc>
      </w:tr>
      <w:tr w:rsidR="00F35B8A" w:rsidRPr="00D631D6" w:rsidTr="00F94196">
        <w:tc>
          <w:tcPr>
            <w:tcW w:w="1139" w:type="pct"/>
          </w:tcPr>
          <w:p w:rsidR="00F35B8A" w:rsidRPr="00D631D6" w:rsidRDefault="00F35B8A" w:rsidP="006F35AA">
            <w:pPr>
              <w:pStyle w:val="Tabletext"/>
              <w:rPr>
                <w:szCs w:val="16"/>
              </w:rPr>
            </w:pPr>
            <w:r w:rsidRPr="00E957AC">
              <w:rPr>
                <w:szCs w:val="16"/>
              </w:rPr>
              <w:t>One or two</w:t>
            </w:r>
            <w:r>
              <w:rPr>
                <w:szCs w:val="16"/>
              </w:rPr>
              <w:t xml:space="preserve"> competitors</w:t>
            </w:r>
          </w:p>
        </w:tc>
        <w:tc>
          <w:tcPr>
            <w:tcW w:w="322" w:type="pct"/>
          </w:tcPr>
          <w:p w:rsidR="00F35B8A" w:rsidRPr="00D631D6" w:rsidRDefault="00F35B8A" w:rsidP="00F94196">
            <w:pPr>
              <w:pStyle w:val="Tabletext"/>
              <w:ind w:right="113"/>
              <w:jc w:val="right"/>
              <w:rPr>
                <w:szCs w:val="16"/>
              </w:rPr>
            </w:pPr>
            <w:r w:rsidRPr="00E957AC">
              <w:rPr>
                <w:szCs w:val="16"/>
              </w:rPr>
              <w:t>-</w:t>
            </w:r>
          </w:p>
        </w:tc>
        <w:tc>
          <w:tcPr>
            <w:tcW w:w="322" w:type="pct"/>
          </w:tcPr>
          <w:p w:rsidR="00F35B8A" w:rsidRPr="00D631D6" w:rsidRDefault="00F35B8A" w:rsidP="00F94196">
            <w:pPr>
              <w:pStyle w:val="Tabletext"/>
              <w:ind w:right="113"/>
              <w:jc w:val="right"/>
              <w:rPr>
                <w:szCs w:val="16"/>
              </w:rPr>
            </w:pPr>
            <w:r w:rsidRPr="001162CE">
              <w:rPr>
                <w:szCs w:val="16"/>
              </w:rPr>
              <w:t>-</w:t>
            </w:r>
          </w:p>
        </w:tc>
        <w:tc>
          <w:tcPr>
            <w:tcW w:w="322" w:type="pct"/>
          </w:tcPr>
          <w:p w:rsidR="00F35B8A" w:rsidRPr="00D631D6" w:rsidRDefault="00F35B8A" w:rsidP="00F94196">
            <w:pPr>
              <w:pStyle w:val="Tabletext"/>
              <w:ind w:right="113"/>
              <w:jc w:val="right"/>
              <w:rPr>
                <w:szCs w:val="16"/>
              </w:rPr>
            </w:pPr>
            <w:r w:rsidRPr="001162CE">
              <w:rPr>
                <w:szCs w:val="16"/>
              </w:rPr>
              <w:t>-0.002</w:t>
            </w:r>
          </w:p>
        </w:tc>
        <w:tc>
          <w:tcPr>
            <w:tcW w:w="322" w:type="pct"/>
          </w:tcPr>
          <w:p w:rsidR="00F35B8A" w:rsidRPr="00D631D6" w:rsidRDefault="00F35B8A" w:rsidP="00F94196">
            <w:pPr>
              <w:pStyle w:val="Tabletext"/>
              <w:ind w:right="113"/>
              <w:jc w:val="right"/>
              <w:rPr>
                <w:szCs w:val="16"/>
              </w:rPr>
            </w:pPr>
            <w:r w:rsidRPr="001162CE">
              <w:rPr>
                <w:szCs w:val="16"/>
              </w:rPr>
              <w:t>0.906</w:t>
            </w:r>
          </w:p>
        </w:tc>
        <w:tc>
          <w:tcPr>
            <w:tcW w:w="322" w:type="pct"/>
          </w:tcPr>
          <w:p w:rsidR="00F35B8A" w:rsidRPr="00D631D6" w:rsidRDefault="00F35B8A" w:rsidP="00F94196">
            <w:pPr>
              <w:pStyle w:val="Tabletext"/>
              <w:ind w:right="113"/>
              <w:jc w:val="right"/>
              <w:rPr>
                <w:szCs w:val="16"/>
              </w:rPr>
            </w:pPr>
            <w:r w:rsidRPr="001162CE">
              <w:rPr>
                <w:szCs w:val="16"/>
              </w:rPr>
              <w:t>-0.003</w:t>
            </w:r>
          </w:p>
        </w:tc>
        <w:tc>
          <w:tcPr>
            <w:tcW w:w="322" w:type="pct"/>
          </w:tcPr>
          <w:p w:rsidR="00F35B8A" w:rsidRPr="00D631D6" w:rsidRDefault="00F35B8A" w:rsidP="00F94196">
            <w:pPr>
              <w:pStyle w:val="Tabletext"/>
              <w:ind w:right="113"/>
              <w:jc w:val="right"/>
              <w:rPr>
                <w:szCs w:val="16"/>
              </w:rPr>
            </w:pPr>
            <w:r w:rsidRPr="001162CE">
              <w:rPr>
                <w:szCs w:val="16"/>
              </w:rPr>
              <w:t>0.859</w:t>
            </w:r>
          </w:p>
        </w:tc>
        <w:tc>
          <w:tcPr>
            <w:tcW w:w="322" w:type="pct"/>
          </w:tcPr>
          <w:p w:rsidR="00F35B8A" w:rsidRPr="00D631D6" w:rsidRDefault="00F35B8A" w:rsidP="00F94196">
            <w:pPr>
              <w:pStyle w:val="Tabletext"/>
              <w:ind w:right="113"/>
              <w:jc w:val="right"/>
              <w:rPr>
                <w:szCs w:val="16"/>
              </w:rPr>
            </w:pPr>
            <w:r w:rsidRPr="001162CE">
              <w:rPr>
                <w:szCs w:val="16"/>
              </w:rPr>
              <w:t>-</w:t>
            </w:r>
          </w:p>
        </w:tc>
        <w:tc>
          <w:tcPr>
            <w:tcW w:w="322" w:type="pct"/>
          </w:tcPr>
          <w:p w:rsidR="00F35B8A" w:rsidRPr="00D631D6" w:rsidRDefault="00F35B8A" w:rsidP="00F94196">
            <w:pPr>
              <w:pStyle w:val="Tabletext"/>
              <w:ind w:right="113"/>
              <w:jc w:val="right"/>
              <w:rPr>
                <w:szCs w:val="16"/>
              </w:rPr>
            </w:pPr>
            <w:r w:rsidRPr="001162CE">
              <w:rPr>
                <w:szCs w:val="16"/>
              </w:rPr>
              <w:t>-</w:t>
            </w:r>
          </w:p>
        </w:tc>
        <w:tc>
          <w:tcPr>
            <w:tcW w:w="322" w:type="pct"/>
          </w:tcPr>
          <w:p w:rsidR="00F35B8A" w:rsidRPr="00D631D6" w:rsidRDefault="00F35B8A" w:rsidP="00F94196">
            <w:pPr>
              <w:pStyle w:val="Tabletext"/>
              <w:ind w:right="113"/>
              <w:jc w:val="right"/>
              <w:rPr>
                <w:szCs w:val="16"/>
              </w:rPr>
            </w:pPr>
            <w:r w:rsidRPr="001162CE">
              <w:rPr>
                <w:szCs w:val="16"/>
              </w:rPr>
              <w:t>-0.026</w:t>
            </w:r>
          </w:p>
        </w:tc>
        <w:tc>
          <w:tcPr>
            <w:tcW w:w="322" w:type="pct"/>
          </w:tcPr>
          <w:p w:rsidR="00F35B8A" w:rsidRPr="00D631D6" w:rsidRDefault="00F35B8A" w:rsidP="00F94196">
            <w:pPr>
              <w:pStyle w:val="Tabletext"/>
              <w:ind w:right="113"/>
              <w:jc w:val="right"/>
              <w:rPr>
                <w:szCs w:val="16"/>
              </w:rPr>
            </w:pPr>
            <w:r w:rsidRPr="001162CE">
              <w:rPr>
                <w:szCs w:val="16"/>
              </w:rPr>
              <w:t>0.270</w:t>
            </w:r>
          </w:p>
        </w:tc>
        <w:tc>
          <w:tcPr>
            <w:tcW w:w="322" w:type="pct"/>
          </w:tcPr>
          <w:p w:rsidR="00F35B8A" w:rsidRPr="00D631D6" w:rsidRDefault="00F35B8A" w:rsidP="00F94196">
            <w:pPr>
              <w:pStyle w:val="Tabletext"/>
              <w:ind w:right="113"/>
              <w:jc w:val="right"/>
              <w:rPr>
                <w:szCs w:val="16"/>
              </w:rPr>
            </w:pPr>
            <w:r w:rsidRPr="001162CE">
              <w:rPr>
                <w:szCs w:val="16"/>
              </w:rPr>
              <w:t>-0.028</w:t>
            </w:r>
          </w:p>
        </w:tc>
        <w:tc>
          <w:tcPr>
            <w:tcW w:w="319" w:type="pct"/>
          </w:tcPr>
          <w:p w:rsidR="00F35B8A" w:rsidRPr="00D631D6" w:rsidRDefault="00F35B8A" w:rsidP="00F94196">
            <w:pPr>
              <w:pStyle w:val="Tabletext"/>
              <w:ind w:right="113"/>
              <w:jc w:val="right"/>
              <w:rPr>
                <w:szCs w:val="16"/>
              </w:rPr>
            </w:pPr>
            <w:r w:rsidRPr="001162CE">
              <w:rPr>
                <w:szCs w:val="16"/>
              </w:rPr>
              <w:t>0.242</w:t>
            </w:r>
          </w:p>
        </w:tc>
      </w:tr>
      <w:tr w:rsidR="00F35B8A" w:rsidRPr="00D631D6" w:rsidTr="00F94196">
        <w:tc>
          <w:tcPr>
            <w:tcW w:w="1139" w:type="pct"/>
          </w:tcPr>
          <w:p w:rsidR="00F35B8A" w:rsidRPr="00D631D6" w:rsidRDefault="00F35B8A" w:rsidP="006F35AA">
            <w:pPr>
              <w:pStyle w:val="Tabletext"/>
              <w:rPr>
                <w:szCs w:val="16"/>
              </w:rPr>
            </w:pPr>
            <w:r w:rsidRPr="00E957AC">
              <w:rPr>
                <w:szCs w:val="16"/>
              </w:rPr>
              <w:t>Three or more</w:t>
            </w:r>
            <w:r>
              <w:rPr>
                <w:szCs w:val="16"/>
              </w:rPr>
              <w:t xml:space="preserve"> competitors</w:t>
            </w:r>
          </w:p>
        </w:tc>
        <w:tc>
          <w:tcPr>
            <w:tcW w:w="322" w:type="pct"/>
          </w:tcPr>
          <w:p w:rsidR="00F35B8A" w:rsidRPr="00D631D6" w:rsidRDefault="00F35B8A" w:rsidP="00F94196">
            <w:pPr>
              <w:pStyle w:val="Tabletext"/>
              <w:ind w:right="113"/>
              <w:jc w:val="right"/>
              <w:rPr>
                <w:szCs w:val="16"/>
              </w:rPr>
            </w:pPr>
            <w:r w:rsidRPr="00E957AC">
              <w:rPr>
                <w:szCs w:val="16"/>
              </w:rPr>
              <w:t>-</w:t>
            </w:r>
          </w:p>
        </w:tc>
        <w:tc>
          <w:tcPr>
            <w:tcW w:w="322" w:type="pct"/>
          </w:tcPr>
          <w:p w:rsidR="00F35B8A" w:rsidRPr="00D631D6" w:rsidRDefault="00F35B8A" w:rsidP="00F94196">
            <w:pPr>
              <w:pStyle w:val="Tabletext"/>
              <w:ind w:right="113"/>
              <w:jc w:val="right"/>
              <w:rPr>
                <w:szCs w:val="16"/>
              </w:rPr>
            </w:pPr>
            <w:r w:rsidRPr="001162CE">
              <w:rPr>
                <w:szCs w:val="16"/>
              </w:rPr>
              <w:t>-</w:t>
            </w:r>
          </w:p>
        </w:tc>
        <w:tc>
          <w:tcPr>
            <w:tcW w:w="322" w:type="pct"/>
          </w:tcPr>
          <w:p w:rsidR="00F35B8A" w:rsidRPr="00D631D6" w:rsidRDefault="00F35B8A" w:rsidP="00F94196">
            <w:pPr>
              <w:pStyle w:val="Tabletext"/>
              <w:ind w:right="113"/>
              <w:jc w:val="right"/>
              <w:rPr>
                <w:szCs w:val="16"/>
              </w:rPr>
            </w:pPr>
            <w:r w:rsidRPr="001162CE">
              <w:rPr>
                <w:szCs w:val="16"/>
              </w:rPr>
              <w:t>0.008</w:t>
            </w:r>
          </w:p>
        </w:tc>
        <w:tc>
          <w:tcPr>
            <w:tcW w:w="322" w:type="pct"/>
          </w:tcPr>
          <w:p w:rsidR="00F35B8A" w:rsidRPr="00D631D6" w:rsidRDefault="00F35B8A" w:rsidP="00F94196">
            <w:pPr>
              <w:pStyle w:val="Tabletext"/>
              <w:ind w:right="113"/>
              <w:jc w:val="right"/>
              <w:rPr>
                <w:szCs w:val="16"/>
              </w:rPr>
            </w:pPr>
            <w:r w:rsidRPr="001162CE">
              <w:rPr>
                <w:szCs w:val="16"/>
              </w:rPr>
              <w:t>0.525</w:t>
            </w:r>
          </w:p>
        </w:tc>
        <w:tc>
          <w:tcPr>
            <w:tcW w:w="322" w:type="pct"/>
          </w:tcPr>
          <w:p w:rsidR="00F35B8A" w:rsidRPr="00D631D6" w:rsidRDefault="00F35B8A" w:rsidP="00F94196">
            <w:pPr>
              <w:pStyle w:val="Tabletext"/>
              <w:ind w:right="113"/>
              <w:jc w:val="right"/>
              <w:rPr>
                <w:szCs w:val="16"/>
              </w:rPr>
            </w:pPr>
            <w:r w:rsidRPr="001162CE">
              <w:rPr>
                <w:szCs w:val="16"/>
              </w:rPr>
              <w:t>0.007</w:t>
            </w:r>
          </w:p>
        </w:tc>
        <w:tc>
          <w:tcPr>
            <w:tcW w:w="322" w:type="pct"/>
          </w:tcPr>
          <w:p w:rsidR="00F35B8A" w:rsidRPr="00D631D6" w:rsidRDefault="00F35B8A" w:rsidP="00F94196">
            <w:pPr>
              <w:pStyle w:val="Tabletext"/>
              <w:ind w:right="113"/>
              <w:jc w:val="right"/>
              <w:rPr>
                <w:szCs w:val="16"/>
              </w:rPr>
            </w:pPr>
            <w:r w:rsidRPr="001162CE">
              <w:rPr>
                <w:szCs w:val="16"/>
              </w:rPr>
              <w:t>0.585</w:t>
            </w:r>
          </w:p>
        </w:tc>
        <w:tc>
          <w:tcPr>
            <w:tcW w:w="322" w:type="pct"/>
          </w:tcPr>
          <w:p w:rsidR="00F35B8A" w:rsidRPr="00D631D6" w:rsidRDefault="00F35B8A" w:rsidP="00F94196">
            <w:pPr>
              <w:pStyle w:val="Tabletext"/>
              <w:ind w:right="113"/>
              <w:jc w:val="right"/>
              <w:rPr>
                <w:szCs w:val="16"/>
              </w:rPr>
            </w:pPr>
            <w:r w:rsidRPr="001162CE">
              <w:rPr>
                <w:szCs w:val="16"/>
              </w:rPr>
              <w:t>-</w:t>
            </w:r>
          </w:p>
        </w:tc>
        <w:tc>
          <w:tcPr>
            <w:tcW w:w="322" w:type="pct"/>
          </w:tcPr>
          <w:p w:rsidR="00F35B8A" w:rsidRPr="00D631D6" w:rsidRDefault="00F35B8A" w:rsidP="00F94196">
            <w:pPr>
              <w:pStyle w:val="Tabletext"/>
              <w:ind w:right="113"/>
              <w:jc w:val="right"/>
              <w:rPr>
                <w:szCs w:val="16"/>
              </w:rPr>
            </w:pPr>
            <w:r w:rsidRPr="001162CE">
              <w:rPr>
                <w:szCs w:val="16"/>
              </w:rPr>
              <w:t>-</w:t>
            </w:r>
          </w:p>
        </w:tc>
        <w:tc>
          <w:tcPr>
            <w:tcW w:w="322" w:type="pct"/>
          </w:tcPr>
          <w:p w:rsidR="00F35B8A" w:rsidRPr="00D631D6" w:rsidRDefault="00F35B8A" w:rsidP="00F94196">
            <w:pPr>
              <w:pStyle w:val="Tabletext"/>
              <w:ind w:right="113"/>
              <w:jc w:val="right"/>
              <w:rPr>
                <w:szCs w:val="16"/>
              </w:rPr>
            </w:pPr>
            <w:r w:rsidRPr="001162CE">
              <w:rPr>
                <w:szCs w:val="16"/>
              </w:rPr>
              <w:t>-0.002</w:t>
            </w:r>
          </w:p>
        </w:tc>
        <w:tc>
          <w:tcPr>
            <w:tcW w:w="322" w:type="pct"/>
          </w:tcPr>
          <w:p w:rsidR="00F35B8A" w:rsidRPr="00D631D6" w:rsidRDefault="00F35B8A" w:rsidP="00F94196">
            <w:pPr>
              <w:pStyle w:val="Tabletext"/>
              <w:ind w:right="113"/>
              <w:jc w:val="right"/>
              <w:rPr>
                <w:szCs w:val="16"/>
              </w:rPr>
            </w:pPr>
            <w:r w:rsidRPr="001162CE">
              <w:rPr>
                <w:szCs w:val="16"/>
              </w:rPr>
              <w:t>0.924</w:t>
            </w:r>
          </w:p>
        </w:tc>
        <w:tc>
          <w:tcPr>
            <w:tcW w:w="322" w:type="pct"/>
          </w:tcPr>
          <w:p w:rsidR="00F35B8A" w:rsidRPr="00D631D6" w:rsidRDefault="00F35B8A" w:rsidP="00F94196">
            <w:pPr>
              <w:pStyle w:val="Tabletext"/>
              <w:ind w:right="113"/>
              <w:jc w:val="right"/>
              <w:rPr>
                <w:szCs w:val="16"/>
              </w:rPr>
            </w:pPr>
            <w:r w:rsidRPr="001162CE">
              <w:rPr>
                <w:szCs w:val="16"/>
              </w:rPr>
              <w:t>-0.006</w:t>
            </w:r>
          </w:p>
        </w:tc>
        <w:tc>
          <w:tcPr>
            <w:tcW w:w="319" w:type="pct"/>
          </w:tcPr>
          <w:p w:rsidR="00F35B8A" w:rsidRPr="00D631D6" w:rsidRDefault="00F35B8A" w:rsidP="00F94196">
            <w:pPr>
              <w:pStyle w:val="Tabletext"/>
              <w:ind w:right="113"/>
              <w:jc w:val="right"/>
              <w:rPr>
                <w:szCs w:val="16"/>
              </w:rPr>
            </w:pPr>
            <w:r w:rsidRPr="001162CE">
              <w:rPr>
                <w:szCs w:val="16"/>
              </w:rPr>
              <w:t>0.754</w:t>
            </w:r>
          </w:p>
        </w:tc>
      </w:tr>
      <w:tr w:rsidR="00F35B8A" w:rsidRPr="00D631D6" w:rsidTr="00F94196">
        <w:tc>
          <w:tcPr>
            <w:tcW w:w="5000" w:type="pct"/>
            <w:gridSpan w:val="13"/>
          </w:tcPr>
          <w:p w:rsidR="00F35B8A" w:rsidRPr="00D631D6" w:rsidRDefault="00F35B8A" w:rsidP="006F35AA">
            <w:pPr>
              <w:pStyle w:val="Tabletext"/>
              <w:rPr>
                <w:sz w:val="6"/>
                <w:szCs w:val="6"/>
              </w:rPr>
            </w:pPr>
          </w:p>
        </w:tc>
      </w:tr>
      <w:tr w:rsidR="00F35B8A" w:rsidRPr="00D631D6" w:rsidTr="00F94196">
        <w:tc>
          <w:tcPr>
            <w:tcW w:w="5000" w:type="pct"/>
            <w:gridSpan w:val="13"/>
          </w:tcPr>
          <w:p w:rsidR="00F35B8A" w:rsidRDefault="00F35B8A" w:rsidP="006F35AA">
            <w:pPr>
              <w:pStyle w:val="Tablehead3"/>
              <w:rPr>
                <w:sz w:val="16"/>
                <w:szCs w:val="16"/>
              </w:rPr>
            </w:pPr>
            <w:r w:rsidRPr="001162CE">
              <w:rPr>
                <w:sz w:val="16"/>
                <w:szCs w:val="16"/>
              </w:rPr>
              <w:t>Industry (</w:t>
            </w:r>
            <w:r>
              <w:rPr>
                <w:sz w:val="16"/>
                <w:szCs w:val="16"/>
              </w:rPr>
              <w:t>Reference category: m</w:t>
            </w:r>
            <w:r w:rsidRPr="001162CE">
              <w:rPr>
                <w:sz w:val="16"/>
                <w:szCs w:val="16"/>
              </w:rPr>
              <w:t>anufacturing)</w:t>
            </w:r>
          </w:p>
        </w:tc>
      </w:tr>
      <w:tr w:rsidR="00F35B8A" w:rsidRPr="00D631D6" w:rsidTr="00F94196">
        <w:tc>
          <w:tcPr>
            <w:tcW w:w="1139" w:type="pct"/>
          </w:tcPr>
          <w:p w:rsidR="00F35B8A" w:rsidRPr="00D631D6" w:rsidRDefault="00F35B8A" w:rsidP="006F35AA">
            <w:pPr>
              <w:pStyle w:val="Tabletext"/>
              <w:rPr>
                <w:szCs w:val="16"/>
              </w:rPr>
            </w:pPr>
            <w:r w:rsidRPr="001162CE">
              <w:rPr>
                <w:szCs w:val="16"/>
              </w:rPr>
              <w:t>Agriculture, forestry and fishing</w:t>
            </w:r>
          </w:p>
        </w:tc>
        <w:tc>
          <w:tcPr>
            <w:tcW w:w="322" w:type="pct"/>
          </w:tcPr>
          <w:p w:rsidR="00F35B8A" w:rsidRPr="00D631D6" w:rsidRDefault="00F35B8A" w:rsidP="00F94196">
            <w:pPr>
              <w:pStyle w:val="Tabletext"/>
              <w:ind w:right="113"/>
              <w:jc w:val="right"/>
              <w:rPr>
                <w:szCs w:val="16"/>
              </w:rPr>
            </w:pPr>
            <w:r w:rsidRPr="00E957AC">
              <w:rPr>
                <w:szCs w:val="16"/>
              </w:rPr>
              <w:t>-</w:t>
            </w:r>
          </w:p>
        </w:tc>
        <w:tc>
          <w:tcPr>
            <w:tcW w:w="322" w:type="pct"/>
          </w:tcPr>
          <w:p w:rsidR="00F35B8A" w:rsidRPr="00D631D6" w:rsidRDefault="00F35B8A" w:rsidP="00F94196">
            <w:pPr>
              <w:pStyle w:val="Tabletext"/>
              <w:ind w:right="113"/>
              <w:jc w:val="right"/>
              <w:rPr>
                <w:szCs w:val="16"/>
              </w:rPr>
            </w:pPr>
            <w:r w:rsidRPr="001162CE">
              <w:rPr>
                <w:szCs w:val="16"/>
              </w:rPr>
              <w:t>-</w:t>
            </w:r>
          </w:p>
        </w:tc>
        <w:tc>
          <w:tcPr>
            <w:tcW w:w="322" w:type="pct"/>
          </w:tcPr>
          <w:p w:rsidR="00F35B8A" w:rsidRPr="00D631D6" w:rsidRDefault="00F35B8A" w:rsidP="00F94196">
            <w:pPr>
              <w:pStyle w:val="Tabletext"/>
              <w:ind w:right="113"/>
              <w:jc w:val="right"/>
              <w:rPr>
                <w:szCs w:val="16"/>
              </w:rPr>
            </w:pPr>
            <w:r w:rsidRPr="001162CE">
              <w:rPr>
                <w:szCs w:val="16"/>
              </w:rPr>
              <w:t>-</w:t>
            </w:r>
          </w:p>
        </w:tc>
        <w:tc>
          <w:tcPr>
            <w:tcW w:w="322" w:type="pct"/>
          </w:tcPr>
          <w:p w:rsidR="00F35B8A" w:rsidRPr="00D631D6" w:rsidRDefault="00F35B8A" w:rsidP="00F94196">
            <w:pPr>
              <w:pStyle w:val="Tabletext"/>
              <w:ind w:right="113"/>
              <w:jc w:val="right"/>
              <w:rPr>
                <w:szCs w:val="16"/>
              </w:rPr>
            </w:pPr>
            <w:r w:rsidRPr="001162CE">
              <w:rPr>
                <w:szCs w:val="16"/>
              </w:rPr>
              <w:t>-</w:t>
            </w:r>
          </w:p>
        </w:tc>
        <w:tc>
          <w:tcPr>
            <w:tcW w:w="322" w:type="pct"/>
          </w:tcPr>
          <w:p w:rsidR="00F35B8A" w:rsidRPr="00D631D6" w:rsidRDefault="00F35B8A" w:rsidP="00F94196">
            <w:pPr>
              <w:pStyle w:val="Tabletext"/>
              <w:ind w:right="113"/>
              <w:jc w:val="right"/>
              <w:rPr>
                <w:szCs w:val="16"/>
              </w:rPr>
            </w:pPr>
            <w:r w:rsidRPr="001162CE">
              <w:rPr>
                <w:szCs w:val="16"/>
              </w:rPr>
              <w:t>-0.020</w:t>
            </w:r>
          </w:p>
        </w:tc>
        <w:tc>
          <w:tcPr>
            <w:tcW w:w="322" w:type="pct"/>
          </w:tcPr>
          <w:p w:rsidR="00F35B8A" w:rsidRPr="00D631D6" w:rsidRDefault="00F35B8A" w:rsidP="00F94196">
            <w:pPr>
              <w:pStyle w:val="Tabletext"/>
              <w:ind w:right="113"/>
              <w:jc w:val="right"/>
              <w:rPr>
                <w:szCs w:val="16"/>
              </w:rPr>
            </w:pPr>
            <w:r w:rsidRPr="001162CE">
              <w:rPr>
                <w:szCs w:val="16"/>
              </w:rPr>
              <w:t>0.215</w:t>
            </w:r>
          </w:p>
        </w:tc>
        <w:tc>
          <w:tcPr>
            <w:tcW w:w="322" w:type="pct"/>
          </w:tcPr>
          <w:p w:rsidR="00F35B8A" w:rsidRPr="00D631D6" w:rsidRDefault="00F35B8A" w:rsidP="00F94196">
            <w:pPr>
              <w:pStyle w:val="Tabletext"/>
              <w:ind w:right="113"/>
              <w:jc w:val="right"/>
              <w:rPr>
                <w:szCs w:val="16"/>
              </w:rPr>
            </w:pPr>
            <w:r w:rsidRPr="001162CE">
              <w:rPr>
                <w:szCs w:val="16"/>
              </w:rPr>
              <w:t>-</w:t>
            </w:r>
          </w:p>
        </w:tc>
        <w:tc>
          <w:tcPr>
            <w:tcW w:w="322" w:type="pct"/>
          </w:tcPr>
          <w:p w:rsidR="00F35B8A" w:rsidRPr="00D631D6" w:rsidRDefault="00F35B8A" w:rsidP="00F94196">
            <w:pPr>
              <w:pStyle w:val="Tabletext"/>
              <w:ind w:right="113"/>
              <w:jc w:val="right"/>
              <w:rPr>
                <w:szCs w:val="16"/>
              </w:rPr>
            </w:pPr>
            <w:r w:rsidRPr="001162CE">
              <w:rPr>
                <w:szCs w:val="16"/>
              </w:rPr>
              <w:t>-</w:t>
            </w:r>
          </w:p>
        </w:tc>
        <w:tc>
          <w:tcPr>
            <w:tcW w:w="322" w:type="pct"/>
          </w:tcPr>
          <w:p w:rsidR="00F35B8A" w:rsidRPr="00D631D6" w:rsidRDefault="00F35B8A" w:rsidP="00F94196">
            <w:pPr>
              <w:pStyle w:val="Tabletext"/>
              <w:ind w:right="113"/>
              <w:jc w:val="right"/>
              <w:rPr>
                <w:szCs w:val="16"/>
              </w:rPr>
            </w:pPr>
            <w:r w:rsidRPr="001162CE">
              <w:rPr>
                <w:szCs w:val="16"/>
              </w:rPr>
              <w:t>-</w:t>
            </w:r>
          </w:p>
        </w:tc>
        <w:tc>
          <w:tcPr>
            <w:tcW w:w="322" w:type="pct"/>
          </w:tcPr>
          <w:p w:rsidR="00F35B8A" w:rsidRPr="00D631D6" w:rsidRDefault="00F35B8A" w:rsidP="00F94196">
            <w:pPr>
              <w:pStyle w:val="Tabletext"/>
              <w:ind w:right="113"/>
              <w:jc w:val="right"/>
              <w:rPr>
                <w:szCs w:val="16"/>
              </w:rPr>
            </w:pPr>
            <w:r w:rsidRPr="001162CE">
              <w:rPr>
                <w:szCs w:val="16"/>
              </w:rPr>
              <w:t>-</w:t>
            </w:r>
          </w:p>
        </w:tc>
        <w:tc>
          <w:tcPr>
            <w:tcW w:w="322" w:type="pct"/>
          </w:tcPr>
          <w:p w:rsidR="00F35B8A" w:rsidRPr="00D631D6" w:rsidRDefault="00F35B8A" w:rsidP="00F94196">
            <w:pPr>
              <w:pStyle w:val="Tabletext"/>
              <w:ind w:right="113"/>
              <w:jc w:val="right"/>
              <w:rPr>
                <w:szCs w:val="16"/>
              </w:rPr>
            </w:pPr>
            <w:r w:rsidRPr="001162CE">
              <w:rPr>
                <w:szCs w:val="16"/>
              </w:rPr>
              <w:t>-0.043</w:t>
            </w:r>
          </w:p>
        </w:tc>
        <w:tc>
          <w:tcPr>
            <w:tcW w:w="319" w:type="pct"/>
          </w:tcPr>
          <w:p w:rsidR="00F35B8A" w:rsidRPr="00D631D6" w:rsidRDefault="00F35B8A" w:rsidP="00F94196">
            <w:pPr>
              <w:pStyle w:val="Tabletext"/>
              <w:ind w:right="113"/>
              <w:jc w:val="right"/>
              <w:rPr>
                <w:szCs w:val="16"/>
              </w:rPr>
            </w:pPr>
            <w:r w:rsidRPr="001162CE">
              <w:rPr>
                <w:szCs w:val="16"/>
              </w:rPr>
              <w:t>0.050</w:t>
            </w:r>
          </w:p>
        </w:tc>
      </w:tr>
      <w:tr w:rsidR="00F35B8A" w:rsidRPr="00D631D6" w:rsidTr="00F94196">
        <w:tc>
          <w:tcPr>
            <w:tcW w:w="1139" w:type="pct"/>
          </w:tcPr>
          <w:p w:rsidR="00F35B8A" w:rsidRPr="00D631D6" w:rsidRDefault="00F35B8A" w:rsidP="006F35AA">
            <w:pPr>
              <w:pStyle w:val="Tabletext"/>
              <w:rPr>
                <w:szCs w:val="16"/>
              </w:rPr>
            </w:pPr>
            <w:r w:rsidRPr="001162CE">
              <w:rPr>
                <w:szCs w:val="16"/>
              </w:rPr>
              <w:t>Mining</w:t>
            </w:r>
          </w:p>
        </w:tc>
        <w:tc>
          <w:tcPr>
            <w:tcW w:w="322" w:type="pct"/>
          </w:tcPr>
          <w:p w:rsidR="00F35B8A" w:rsidRPr="00D631D6" w:rsidRDefault="00F35B8A" w:rsidP="00F94196">
            <w:pPr>
              <w:pStyle w:val="Tabletext"/>
              <w:ind w:right="113"/>
              <w:jc w:val="right"/>
              <w:rPr>
                <w:szCs w:val="16"/>
              </w:rPr>
            </w:pPr>
            <w:r w:rsidRPr="00E957AC">
              <w:rPr>
                <w:szCs w:val="16"/>
              </w:rPr>
              <w:t>-</w:t>
            </w:r>
          </w:p>
        </w:tc>
        <w:tc>
          <w:tcPr>
            <w:tcW w:w="322" w:type="pct"/>
          </w:tcPr>
          <w:p w:rsidR="00F35B8A" w:rsidRPr="00D631D6" w:rsidRDefault="00F35B8A" w:rsidP="00F94196">
            <w:pPr>
              <w:pStyle w:val="Tabletext"/>
              <w:ind w:right="113"/>
              <w:jc w:val="right"/>
              <w:rPr>
                <w:szCs w:val="16"/>
              </w:rPr>
            </w:pPr>
            <w:r w:rsidRPr="001162CE">
              <w:rPr>
                <w:szCs w:val="16"/>
              </w:rPr>
              <w:t>-</w:t>
            </w:r>
          </w:p>
        </w:tc>
        <w:tc>
          <w:tcPr>
            <w:tcW w:w="322" w:type="pct"/>
          </w:tcPr>
          <w:p w:rsidR="00F35B8A" w:rsidRPr="00D631D6" w:rsidRDefault="00F35B8A" w:rsidP="00F94196">
            <w:pPr>
              <w:pStyle w:val="Tabletext"/>
              <w:ind w:right="113"/>
              <w:jc w:val="right"/>
              <w:rPr>
                <w:szCs w:val="16"/>
              </w:rPr>
            </w:pPr>
            <w:r w:rsidRPr="001162CE">
              <w:rPr>
                <w:szCs w:val="16"/>
              </w:rPr>
              <w:t>-</w:t>
            </w:r>
          </w:p>
        </w:tc>
        <w:tc>
          <w:tcPr>
            <w:tcW w:w="322" w:type="pct"/>
          </w:tcPr>
          <w:p w:rsidR="00F35B8A" w:rsidRPr="00D631D6" w:rsidRDefault="00F35B8A" w:rsidP="00F94196">
            <w:pPr>
              <w:pStyle w:val="Tabletext"/>
              <w:ind w:right="113"/>
              <w:jc w:val="right"/>
              <w:rPr>
                <w:szCs w:val="16"/>
              </w:rPr>
            </w:pPr>
            <w:r w:rsidRPr="001162CE">
              <w:rPr>
                <w:szCs w:val="16"/>
              </w:rPr>
              <w:t>-</w:t>
            </w:r>
          </w:p>
        </w:tc>
        <w:tc>
          <w:tcPr>
            <w:tcW w:w="322" w:type="pct"/>
          </w:tcPr>
          <w:p w:rsidR="00F35B8A" w:rsidRPr="00D631D6" w:rsidRDefault="00F35B8A" w:rsidP="00F94196">
            <w:pPr>
              <w:pStyle w:val="Tabletext"/>
              <w:ind w:right="113"/>
              <w:jc w:val="right"/>
              <w:rPr>
                <w:szCs w:val="16"/>
              </w:rPr>
            </w:pPr>
            <w:r w:rsidRPr="001162CE">
              <w:rPr>
                <w:szCs w:val="16"/>
              </w:rPr>
              <w:t>-0.019</w:t>
            </w:r>
          </w:p>
        </w:tc>
        <w:tc>
          <w:tcPr>
            <w:tcW w:w="322" w:type="pct"/>
          </w:tcPr>
          <w:p w:rsidR="00F35B8A" w:rsidRPr="00D631D6" w:rsidRDefault="00F35B8A" w:rsidP="00F94196">
            <w:pPr>
              <w:pStyle w:val="Tabletext"/>
              <w:ind w:right="113"/>
              <w:jc w:val="right"/>
              <w:rPr>
                <w:szCs w:val="16"/>
              </w:rPr>
            </w:pPr>
            <w:r w:rsidRPr="001162CE">
              <w:rPr>
                <w:szCs w:val="16"/>
              </w:rPr>
              <w:t>0.463</w:t>
            </w:r>
          </w:p>
        </w:tc>
        <w:tc>
          <w:tcPr>
            <w:tcW w:w="322" w:type="pct"/>
          </w:tcPr>
          <w:p w:rsidR="00F35B8A" w:rsidRPr="00D631D6" w:rsidRDefault="00F35B8A" w:rsidP="00F94196">
            <w:pPr>
              <w:pStyle w:val="Tabletext"/>
              <w:ind w:right="113"/>
              <w:jc w:val="right"/>
              <w:rPr>
                <w:szCs w:val="16"/>
              </w:rPr>
            </w:pPr>
            <w:r w:rsidRPr="001162CE">
              <w:rPr>
                <w:szCs w:val="16"/>
              </w:rPr>
              <w:t>-</w:t>
            </w:r>
          </w:p>
        </w:tc>
        <w:tc>
          <w:tcPr>
            <w:tcW w:w="322" w:type="pct"/>
          </w:tcPr>
          <w:p w:rsidR="00F35B8A" w:rsidRPr="00D631D6" w:rsidRDefault="00F35B8A" w:rsidP="00F94196">
            <w:pPr>
              <w:pStyle w:val="Tabletext"/>
              <w:ind w:right="113"/>
              <w:jc w:val="right"/>
              <w:rPr>
                <w:szCs w:val="16"/>
              </w:rPr>
            </w:pPr>
            <w:r w:rsidRPr="001162CE">
              <w:rPr>
                <w:szCs w:val="16"/>
              </w:rPr>
              <w:t>-</w:t>
            </w:r>
          </w:p>
        </w:tc>
        <w:tc>
          <w:tcPr>
            <w:tcW w:w="322" w:type="pct"/>
          </w:tcPr>
          <w:p w:rsidR="00F35B8A" w:rsidRPr="00D631D6" w:rsidRDefault="00F35B8A" w:rsidP="00F94196">
            <w:pPr>
              <w:pStyle w:val="Tabletext"/>
              <w:ind w:right="113"/>
              <w:jc w:val="right"/>
              <w:rPr>
                <w:szCs w:val="16"/>
              </w:rPr>
            </w:pPr>
            <w:r w:rsidRPr="001162CE">
              <w:rPr>
                <w:szCs w:val="16"/>
              </w:rPr>
              <w:t>-</w:t>
            </w:r>
          </w:p>
        </w:tc>
        <w:tc>
          <w:tcPr>
            <w:tcW w:w="322" w:type="pct"/>
          </w:tcPr>
          <w:p w:rsidR="00F35B8A" w:rsidRPr="00D631D6" w:rsidRDefault="00F35B8A" w:rsidP="00F94196">
            <w:pPr>
              <w:pStyle w:val="Tabletext"/>
              <w:ind w:right="113"/>
              <w:jc w:val="right"/>
              <w:rPr>
                <w:szCs w:val="16"/>
              </w:rPr>
            </w:pPr>
            <w:r w:rsidRPr="001162CE">
              <w:rPr>
                <w:szCs w:val="16"/>
              </w:rPr>
              <w:t>-</w:t>
            </w:r>
          </w:p>
        </w:tc>
        <w:tc>
          <w:tcPr>
            <w:tcW w:w="322" w:type="pct"/>
          </w:tcPr>
          <w:p w:rsidR="00F35B8A" w:rsidRPr="00D631D6" w:rsidRDefault="00F35B8A" w:rsidP="00F94196">
            <w:pPr>
              <w:pStyle w:val="Tabletext"/>
              <w:ind w:right="113"/>
              <w:jc w:val="right"/>
              <w:rPr>
                <w:szCs w:val="16"/>
              </w:rPr>
            </w:pPr>
            <w:r w:rsidRPr="001162CE">
              <w:rPr>
                <w:szCs w:val="16"/>
              </w:rPr>
              <w:t>-0.072</w:t>
            </w:r>
          </w:p>
        </w:tc>
        <w:tc>
          <w:tcPr>
            <w:tcW w:w="319" w:type="pct"/>
          </w:tcPr>
          <w:p w:rsidR="00F35B8A" w:rsidRPr="00D631D6" w:rsidRDefault="00F35B8A" w:rsidP="00F94196">
            <w:pPr>
              <w:pStyle w:val="Tabletext"/>
              <w:ind w:right="113"/>
              <w:jc w:val="right"/>
              <w:rPr>
                <w:szCs w:val="16"/>
              </w:rPr>
            </w:pPr>
            <w:r w:rsidRPr="001162CE">
              <w:rPr>
                <w:szCs w:val="16"/>
              </w:rPr>
              <w:t>0.033</w:t>
            </w:r>
          </w:p>
        </w:tc>
      </w:tr>
      <w:tr w:rsidR="00F35B8A" w:rsidRPr="00D631D6" w:rsidTr="00F94196">
        <w:tc>
          <w:tcPr>
            <w:tcW w:w="1139" w:type="pct"/>
          </w:tcPr>
          <w:p w:rsidR="00F35B8A" w:rsidRPr="00D631D6" w:rsidRDefault="00F35B8A" w:rsidP="006F35AA">
            <w:pPr>
              <w:pStyle w:val="Tabletext"/>
              <w:rPr>
                <w:szCs w:val="16"/>
              </w:rPr>
            </w:pPr>
            <w:r w:rsidRPr="001162CE">
              <w:rPr>
                <w:szCs w:val="16"/>
              </w:rPr>
              <w:t>Construction</w:t>
            </w:r>
          </w:p>
        </w:tc>
        <w:tc>
          <w:tcPr>
            <w:tcW w:w="322" w:type="pct"/>
          </w:tcPr>
          <w:p w:rsidR="00F35B8A" w:rsidRPr="00D631D6" w:rsidRDefault="00F35B8A" w:rsidP="00F94196">
            <w:pPr>
              <w:pStyle w:val="Tabletext"/>
              <w:ind w:right="113"/>
              <w:jc w:val="right"/>
              <w:rPr>
                <w:szCs w:val="16"/>
              </w:rPr>
            </w:pPr>
            <w:r w:rsidRPr="00E957AC">
              <w:rPr>
                <w:szCs w:val="16"/>
              </w:rPr>
              <w:t>-</w:t>
            </w:r>
          </w:p>
        </w:tc>
        <w:tc>
          <w:tcPr>
            <w:tcW w:w="322" w:type="pct"/>
          </w:tcPr>
          <w:p w:rsidR="00F35B8A" w:rsidRPr="00D631D6" w:rsidRDefault="00F35B8A" w:rsidP="00F94196">
            <w:pPr>
              <w:pStyle w:val="Tabletext"/>
              <w:ind w:right="113"/>
              <w:jc w:val="right"/>
              <w:rPr>
                <w:szCs w:val="16"/>
              </w:rPr>
            </w:pPr>
            <w:r w:rsidRPr="001162CE">
              <w:rPr>
                <w:szCs w:val="16"/>
              </w:rPr>
              <w:t>-</w:t>
            </w:r>
          </w:p>
        </w:tc>
        <w:tc>
          <w:tcPr>
            <w:tcW w:w="322" w:type="pct"/>
          </w:tcPr>
          <w:p w:rsidR="00F35B8A" w:rsidRPr="00D631D6" w:rsidRDefault="00F35B8A" w:rsidP="00F94196">
            <w:pPr>
              <w:pStyle w:val="Tabletext"/>
              <w:ind w:right="113"/>
              <w:jc w:val="right"/>
              <w:rPr>
                <w:szCs w:val="16"/>
              </w:rPr>
            </w:pPr>
            <w:r w:rsidRPr="001162CE">
              <w:rPr>
                <w:szCs w:val="16"/>
              </w:rPr>
              <w:t>-</w:t>
            </w:r>
          </w:p>
        </w:tc>
        <w:tc>
          <w:tcPr>
            <w:tcW w:w="322" w:type="pct"/>
          </w:tcPr>
          <w:p w:rsidR="00F35B8A" w:rsidRPr="00D631D6" w:rsidRDefault="00F35B8A" w:rsidP="00F94196">
            <w:pPr>
              <w:pStyle w:val="Tabletext"/>
              <w:ind w:right="113"/>
              <w:jc w:val="right"/>
              <w:rPr>
                <w:szCs w:val="16"/>
              </w:rPr>
            </w:pPr>
            <w:r w:rsidRPr="001162CE">
              <w:rPr>
                <w:szCs w:val="16"/>
              </w:rPr>
              <w:t>-</w:t>
            </w:r>
          </w:p>
        </w:tc>
        <w:tc>
          <w:tcPr>
            <w:tcW w:w="322" w:type="pct"/>
          </w:tcPr>
          <w:p w:rsidR="00F35B8A" w:rsidRPr="00D631D6" w:rsidRDefault="00F35B8A" w:rsidP="00F94196">
            <w:pPr>
              <w:pStyle w:val="Tabletext"/>
              <w:ind w:right="113"/>
              <w:jc w:val="right"/>
              <w:rPr>
                <w:szCs w:val="16"/>
              </w:rPr>
            </w:pPr>
            <w:r w:rsidRPr="001162CE">
              <w:rPr>
                <w:szCs w:val="16"/>
              </w:rPr>
              <w:t>-0.027</w:t>
            </w:r>
          </w:p>
        </w:tc>
        <w:tc>
          <w:tcPr>
            <w:tcW w:w="322" w:type="pct"/>
          </w:tcPr>
          <w:p w:rsidR="00F35B8A" w:rsidRPr="00D631D6" w:rsidRDefault="00F35B8A" w:rsidP="00F94196">
            <w:pPr>
              <w:pStyle w:val="Tabletext"/>
              <w:ind w:right="113"/>
              <w:jc w:val="right"/>
              <w:rPr>
                <w:szCs w:val="16"/>
              </w:rPr>
            </w:pPr>
            <w:r w:rsidRPr="001162CE">
              <w:rPr>
                <w:szCs w:val="16"/>
              </w:rPr>
              <w:t>0.241</w:t>
            </w:r>
          </w:p>
        </w:tc>
        <w:tc>
          <w:tcPr>
            <w:tcW w:w="322" w:type="pct"/>
          </w:tcPr>
          <w:p w:rsidR="00F35B8A" w:rsidRPr="00D631D6" w:rsidRDefault="00F35B8A" w:rsidP="00F94196">
            <w:pPr>
              <w:pStyle w:val="Tabletext"/>
              <w:ind w:right="113"/>
              <w:jc w:val="right"/>
              <w:rPr>
                <w:szCs w:val="16"/>
              </w:rPr>
            </w:pPr>
            <w:r w:rsidRPr="001162CE">
              <w:rPr>
                <w:szCs w:val="16"/>
              </w:rPr>
              <w:t>-</w:t>
            </w:r>
          </w:p>
        </w:tc>
        <w:tc>
          <w:tcPr>
            <w:tcW w:w="322" w:type="pct"/>
          </w:tcPr>
          <w:p w:rsidR="00F35B8A" w:rsidRPr="00D631D6" w:rsidRDefault="00F35B8A" w:rsidP="00F94196">
            <w:pPr>
              <w:pStyle w:val="Tabletext"/>
              <w:ind w:right="113"/>
              <w:jc w:val="right"/>
              <w:rPr>
                <w:szCs w:val="16"/>
              </w:rPr>
            </w:pPr>
            <w:r w:rsidRPr="001162CE">
              <w:rPr>
                <w:szCs w:val="16"/>
              </w:rPr>
              <w:t>-</w:t>
            </w:r>
          </w:p>
        </w:tc>
        <w:tc>
          <w:tcPr>
            <w:tcW w:w="322" w:type="pct"/>
          </w:tcPr>
          <w:p w:rsidR="00F35B8A" w:rsidRPr="00D631D6" w:rsidRDefault="00F35B8A" w:rsidP="00F94196">
            <w:pPr>
              <w:pStyle w:val="Tabletext"/>
              <w:ind w:right="113"/>
              <w:jc w:val="right"/>
              <w:rPr>
                <w:szCs w:val="16"/>
              </w:rPr>
            </w:pPr>
            <w:r w:rsidRPr="001162CE">
              <w:rPr>
                <w:szCs w:val="16"/>
              </w:rPr>
              <w:t>-</w:t>
            </w:r>
          </w:p>
        </w:tc>
        <w:tc>
          <w:tcPr>
            <w:tcW w:w="322" w:type="pct"/>
          </w:tcPr>
          <w:p w:rsidR="00F35B8A" w:rsidRPr="00D631D6" w:rsidRDefault="00F35B8A" w:rsidP="00F94196">
            <w:pPr>
              <w:pStyle w:val="Tabletext"/>
              <w:ind w:right="113"/>
              <w:jc w:val="right"/>
              <w:rPr>
                <w:szCs w:val="16"/>
              </w:rPr>
            </w:pPr>
            <w:r w:rsidRPr="001162CE">
              <w:rPr>
                <w:szCs w:val="16"/>
              </w:rPr>
              <w:t>-</w:t>
            </w:r>
          </w:p>
        </w:tc>
        <w:tc>
          <w:tcPr>
            <w:tcW w:w="322" w:type="pct"/>
          </w:tcPr>
          <w:p w:rsidR="00F35B8A" w:rsidRPr="00D631D6" w:rsidRDefault="00F35B8A" w:rsidP="00F94196">
            <w:pPr>
              <w:pStyle w:val="Tabletext"/>
              <w:ind w:right="113"/>
              <w:jc w:val="right"/>
              <w:rPr>
                <w:szCs w:val="16"/>
              </w:rPr>
            </w:pPr>
            <w:r w:rsidRPr="001162CE">
              <w:rPr>
                <w:szCs w:val="16"/>
              </w:rPr>
              <w:t>-0.026</w:t>
            </w:r>
          </w:p>
        </w:tc>
        <w:tc>
          <w:tcPr>
            <w:tcW w:w="319" w:type="pct"/>
          </w:tcPr>
          <w:p w:rsidR="00F35B8A" w:rsidRPr="00D631D6" w:rsidRDefault="00F35B8A" w:rsidP="00F94196">
            <w:pPr>
              <w:pStyle w:val="Tabletext"/>
              <w:ind w:right="113"/>
              <w:jc w:val="right"/>
              <w:rPr>
                <w:szCs w:val="16"/>
              </w:rPr>
            </w:pPr>
            <w:r w:rsidRPr="001162CE">
              <w:rPr>
                <w:szCs w:val="16"/>
              </w:rPr>
              <w:t>0.435</w:t>
            </w:r>
          </w:p>
        </w:tc>
      </w:tr>
      <w:tr w:rsidR="00F35B8A" w:rsidRPr="00D631D6" w:rsidTr="00F94196">
        <w:tc>
          <w:tcPr>
            <w:tcW w:w="1139" w:type="pct"/>
          </w:tcPr>
          <w:p w:rsidR="00F35B8A" w:rsidRPr="00D631D6" w:rsidRDefault="00F35B8A" w:rsidP="006F35AA">
            <w:pPr>
              <w:pStyle w:val="Tabletext"/>
              <w:rPr>
                <w:szCs w:val="16"/>
              </w:rPr>
            </w:pPr>
            <w:r w:rsidRPr="001162CE">
              <w:rPr>
                <w:szCs w:val="16"/>
              </w:rPr>
              <w:t>Wholesale trade</w:t>
            </w:r>
          </w:p>
        </w:tc>
        <w:tc>
          <w:tcPr>
            <w:tcW w:w="322" w:type="pct"/>
          </w:tcPr>
          <w:p w:rsidR="00F35B8A" w:rsidRPr="00D631D6" w:rsidRDefault="00F35B8A" w:rsidP="00F94196">
            <w:pPr>
              <w:pStyle w:val="Tabletext"/>
              <w:ind w:right="113"/>
              <w:jc w:val="right"/>
              <w:rPr>
                <w:szCs w:val="16"/>
              </w:rPr>
            </w:pPr>
            <w:r w:rsidRPr="00E957AC">
              <w:rPr>
                <w:szCs w:val="16"/>
              </w:rPr>
              <w:t>-</w:t>
            </w:r>
          </w:p>
        </w:tc>
        <w:tc>
          <w:tcPr>
            <w:tcW w:w="322" w:type="pct"/>
          </w:tcPr>
          <w:p w:rsidR="00F35B8A" w:rsidRPr="00D631D6" w:rsidRDefault="00F35B8A" w:rsidP="00F94196">
            <w:pPr>
              <w:pStyle w:val="Tabletext"/>
              <w:ind w:right="113"/>
              <w:jc w:val="right"/>
              <w:rPr>
                <w:szCs w:val="16"/>
              </w:rPr>
            </w:pPr>
            <w:r w:rsidRPr="001162CE">
              <w:rPr>
                <w:szCs w:val="16"/>
              </w:rPr>
              <w:t>-</w:t>
            </w:r>
          </w:p>
        </w:tc>
        <w:tc>
          <w:tcPr>
            <w:tcW w:w="322" w:type="pct"/>
          </w:tcPr>
          <w:p w:rsidR="00F35B8A" w:rsidRPr="00D631D6" w:rsidRDefault="00F35B8A" w:rsidP="00F94196">
            <w:pPr>
              <w:pStyle w:val="Tabletext"/>
              <w:ind w:right="113"/>
              <w:jc w:val="right"/>
              <w:rPr>
                <w:szCs w:val="16"/>
              </w:rPr>
            </w:pPr>
            <w:r w:rsidRPr="001162CE">
              <w:rPr>
                <w:szCs w:val="16"/>
              </w:rPr>
              <w:t>-</w:t>
            </w:r>
          </w:p>
        </w:tc>
        <w:tc>
          <w:tcPr>
            <w:tcW w:w="322" w:type="pct"/>
          </w:tcPr>
          <w:p w:rsidR="00F35B8A" w:rsidRPr="00D631D6" w:rsidRDefault="00F35B8A" w:rsidP="00F94196">
            <w:pPr>
              <w:pStyle w:val="Tabletext"/>
              <w:ind w:right="113"/>
              <w:jc w:val="right"/>
              <w:rPr>
                <w:szCs w:val="16"/>
              </w:rPr>
            </w:pPr>
            <w:r w:rsidRPr="001162CE">
              <w:rPr>
                <w:szCs w:val="16"/>
              </w:rPr>
              <w:t>-</w:t>
            </w:r>
          </w:p>
        </w:tc>
        <w:tc>
          <w:tcPr>
            <w:tcW w:w="322" w:type="pct"/>
          </w:tcPr>
          <w:p w:rsidR="00F35B8A" w:rsidRPr="00D631D6" w:rsidRDefault="00F35B8A" w:rsidP="00F94196">
            <w:pPr>
              <w:pStyle w:val="Tabletext"/>
              <w:ind w:right="113"/>
              <w:jc w:val="right"/>
              <w:rPr>
                <w:szCs w:val="16"/>
              </w:rPr>
            </w:pPr>
            <w:r w:rsidRPr="001162CE">
              <w:rPr>
                <w:szCs w:val="16"/>
              </w:rPr>
              <w:t>-0.027</w:t>
            </w:r>
          </w:p>
        </w:tc>
        <w:tc>
          <w:tcPr>
            <w:tcW w:w="322" w:type="pct"/>
          </w:tcPr>
          <w:p w:rsidR="00F35B8A" w:rsidRPr="00D631D6" w:rsidRDefault="00F35B8A" w:rsidP="00F94196">
            <w:pPr>
              <w:pStyle w:val="Tabletext"/>
              <w:ind w:right="113"/>
              <w:jc w:val="right"/>
              <w:rPr>
                <w:szCs w:val="16"/>
              </w:rPr>
            </w:pPr>
            <w:r w:rsidRPr="001162CE">
              <w:rPr>
                <w:szCs w:val="16"/>
              </w:rPr>
              <w:t>0.128</w:t>
            </w:r>
          </w:p>
        </w:tc>
        <w:tc>
          <w:tcPr>
            <w:tcW w:w="322" w:type="pct"/>
          </w:tcPr>
          <w:p w:rsidR="00F35B8A" w:rsidRPr="00D631D6" w:rsidRDefault="00F35B8A" w:rsidP="00F94196">
            <w:pPr>
              <w:pStyle w:val="Tabletext"/>
              <w:ind w:right="113"/>
              <w:jc w:val="right"/>
              <w:rPr>
                <w:szCs w:val="16"/>
              </w:rPr>
            </w:pPr>
            <w:r w:rsidRPr="001162CE">
              <w:rPr>
                <w:szCs w:val="16"/>
              </w:rPr>
              <w:t>-</w:t>
            </w:r>
          </w:p>
        </w:tc>
        <w:tc>
          <w:tcPr>
            <w:tcW w:w="322" w:type="pct"/>
          </w:tcPr>
          <w:p w:rsidR="00F35B8A" w:rsidRPr="00D631D6" w:rsidRDefault="00F35B8A" w:rsidP="00F94196">
            <w:pPr>
              <w:pStyle w:val="Tabletext"/>
              <w:ind w:right="113"/>
              <w:jc w:val="right"/>
              <w:rPr>
                <w:szCs w:val="16"/>
              </w:rPr>
            </w:pPr>
            <w:r w:rsidRPr="001162CE">
              <w:rPr>
                <w:szCs w:val="16"/>
              </w:rPr>
              <w:t>-</w:t>
            </w:r>
          </w:p>
        </w:tc>
        <w:tc>
          <w:tcPr>
            <w:tcW w:w="322" w:type="pct"/>
          </w:tcPr>
          <w:p w:rsidR="00F35B8A" w:rsidRPr="00D631D6" w:rsidRDefault="00F35B8A" w:rsidP="00F94196">
            <w:pPr>
              <w:pStyle w:val="Tabletext"/>
              <w:ind w:right="113"/>
              <w:jc w:val="right"/>
              <w:rPr>
                <w:szCs w:val="16"/>
              </w:rPr>
            </w:pPr>
            <w:r w:rsidRPr="001162CE">
              <w:rPr>
                <w:szCs w:val="16"/>
              </w:rPr>
              <w:t>-</w:t>
            </w:r>
          </w:p>
        </w:tc>
        <w:tc>
          <w:tcPr>
            <w:tcW w:w="322" w:type="pct"/>
          </w:tcPr>
          <w:p w:rsidR="00F35B8A" w:rsidRPr="00D631D6" w:rsidRDefault="00F35B8A" w:rsidP="00F94196">
            <w:pPr>
              <w:pStyle w:val="Tabletext"/>
              <w:ind w:right="113"/>
              <w:jc w:val="right"/>
              <w:rPr>
                <w:szCs w:val="16"/>
              </w:rPr>
            </w:pPr>
            <w:r w:rsidRPr="001162CE">
              <w:rPr>
                <w:szCs w:val="16"/>
              </w:rPr>
              <w:t>-</w:t>
            </w:r>
          </w:p>
        </w:tc>
        <w:tc>
          <w:tcPr>
            <w:tcW w:w="322" w:type="pct"/>
          </w:tcPr>
          <w:p w:rsidR="00F35B8A" w:rsidRPr="00D631D6" w:rsidRDefault="00F35B8A" w:rsidP="00F94196">
            <w:pPr>
              <w:pStyle w:val="Tabletext"/>
              <w:ind w:right="113"/>
              <w:jc w:val="right"/>
              <w:rPr>
                <w:szCs w:val="16"/>
              </w:rPr>
            </w:pPr>
            <w:r w:rsidRPr="001162CE">
              <w:rPr>
                <w:szCs w:val="16"/>
              </w:rPr>
              <w:t>-0.050</w:t>
            </w:r>
          </w:p>
        </w:tc>
        <w:tc>
          <w:tcPr>
            <w:tcW w:w="319" w:type="pct"/>
          </w:tcPr>
          <w:p w:rsidR="00F35B8A" w:rsidRPr="00D631D6" w:rsidRDefault="00F35B8A" w:rsidP="00F94196">
            <w:pPr>
              <w:pStyle w:val="Tabletext"/>
              <w:ind w:right="113"/>
              <w:jc w:val="right"/>
              <w:rPr>
                <w:szCs w:val="16"/>
              </w:rPr>
            </w:pPr>
            <w:r w:rsidRPr="001162CE">
              <w:rPr>
                <w:szCs w:val="16"/>
              </w:rPr>
              <w:t>0.047</w:t>
            </w:r>
          </w:p>
        </w:tc>
      </w:tr>
      <w:tr w:rsidR="00F35B8A" w:rsidRPr="00D631D6" w:rsidTr="00F94196">
        <w:tc>
          <w:tcPr>
            <w:tcW w:w="1139" w:type="pct"/>
          </w:tcPr>
          <w:p w:rsidR="00F35B8A" w:rsidRPr="00D631D6" w:rsidRDefault="00F35B8A" w:rsidP="006F35AA">
            <w:pPr>
              <w:pStyle w:val="Tabletext"/>
              <w:rPr>
                <w:szCs w:val="16"/>
              </w:rPr>
            </w:pPr>
            <w:r w:rsidRPr="001162CE">
              <w:rPr>
                <w:szCs w:val="16"/>
              </w:rPr>
              <w:t>Retail trade</w:t>
            </w:r>
          </w:p>
        </w:tc>
        <w:tc>
          <w:tcPr>
            <w:tcW w:w="322" w:type="pct"/>
          </w:tcPr>
          <w:p w:rsidR="00F35B8A" w:rsidRPr="00D631D6" w:rsidRDefault="00F35B8A" w:rsidP="00F94196">
            <w:pPr>
              <w:pStyle w:val="Tabletext"/>
              <w:ind w:right="113"/>
              <w:jc w:val="right"/>
              <w:rPr>
                <w:szCs w:val="16"/>
              </w:rPr>
            </w:pPr>
            <w:r w:rsidRPr="00E957AC">
              <w:rPr>
                <w:szCs w:val="16"/>
              </w:rPr>
              <w:t>-</w:t>
            </w:r>
          </w:p>
        </w:tc>
        <w:tc>
          <w:tcPr>
            <w:tcW w:w="322" w:type="pct"/>
          </w:tcPr>
          <w:p w:rsidR="00F35B8A" w:rsidRPr="00D631D6" w:rsidRDefault="00F35B8A" w:rsidP="00F94196">
            <w:pPr>
              <w:pStyle w:val="Tabletext"/>
              <w:ind w:right="113"/>
              <w:jc w:val="right"/>
              <w:rPr>
                <w:szCs w:val="16"/>
              </w:rPr>
            </w:pPr>
            <w:r w:rsidRPr="001162CE">
              <w:rPr>
                <w:szCs w:val="16"/>
              </w:rPr>
              <w:t>-</w:t>
            </w:r>
          </w:p>
        </w:tc>
        <w:tc>
          <w:tcPr>
            <w:tcW w:w="322" w:type="pct"/>
          </w:tcPr>
          <w:p w:rsidR="00F35B8A" w:rsidRPr="00D631D6" w:rsidRDefault="00F35B8A" w:rsidP="00F94196">
            <w:pPr>
              <w:pStyle w:val="Tabletext"/>
              <w:ind w:right="113"/>
              <w:jc w:val="right"/>
              <w:rPr>
                <w:szCs w:val="16"/>
              </w:rPr>
            </w:pPr>
            <w:r w:rsidRPr="001162CE">
              <w:rPr>
                <w:szCs w:val="16"/>
              </w:rPr>
              <w:t>-</w:t>
            </w:r>
          </w:p>
        </w:tc>
        <w:tc>
          <w:tcPr>
            <w:tcW w:w="322" w:type="pct"/>
          </w:tcPr>
          <w:p w:rsidR="00F35B8A" w:rsidRPr="00D631D6" w:rsidRDefault="00F35B8A" w:rsidP="00F94196">
            <w:pPr>
              <w:pStyle w:val="Tabletext"/>
              <w:ind w:right="113"/>
              <w:jc w:val="right"/>
              <w:rPr>
                <w:szCs w:val="16"/>
              </w:rPr>
            </w:pPr>
            <w:r w:rsidRPr="001162CE">
              <w:rPr>
                <w:szCs w:val="16"/>
              </w:rPr>
              <w:t>-</w:t>
            </w:r>
          </w:p>
        </w:tc>
        <w:tc>
          <w:tcPr>
            <w:tcW w:w="322" w:type="pct"/>
          </w:tcPr>
          <w:p w:rsidR="00F35B8A" w:rsidRPr="00D631D6" w:rsidRDefault="00F35B8A" w:rsidP="00F94196">
            <w:pPr>
              <w:pStyle w:val="Tabletext"/>
              <w:ind w:right="113"/>
              <w:jc w:val="right"/>
              <w:rPr>
                <w:szCs w:val="16"/>
              </w:rPr>
            </w:pPr>
            <w:r w:rsidRPr="001162CE">
              <w:rPr>
                <w:szCs w:val="16"/>
              </w:rPr>
              <w:t>0.012</w:t>
            </w:r>
          </w:p>
        </w:tc>
        <w:tc>
          <w:tcPr>
            <w:tcW w:w="322" w:type="pct"/>
          </w:tcPr>
          <w:p w:rsidR="00F35B8A" w:rsidRPr="00D631D6" w:rsidRDefault="00F35B8A" w:rsidP="00F94196">
            <w:pPr>
              <w:pStyle w:val="Tabletext"/>
              <w:ind w:right="113"/>
              <w:jc w:val="right"/>
              <w:rPr>
                <w:szCs w:val="16"/>
              </w:rPr>
            </w:pPr>
            <w:r w:rsidRPr="001162CE">
              <w:rPr>
                <w:szCs w:val="16"/>
              </w:rPr>
              <w:t>0.607</w:t>
            </w:r>
          </w:p>
        </w:tc>
        <w:tc>
          <w:tcPr>
            <w:tcW w:w="322" w:type="pct"/>
          </w:tcPr>
          <w:p w:rsidR="00F35B8A" w:rsidRPr="00D631D6" w:rsidRDefault="00F35B8A" w:rsidP="00F94196">
            <w:pPr>
              <w:pStyle w:val="Tabletext"/>
              <w:ind w:right="113"/>
              <w:jc w:val="right"/>
              <w:rPr>
                <w:szCs w:val="16"/>
              </w:rPr>
            </w:pPr>
            <w:r w:rsidRPr="001162CE">
              <w:rPr>
                <w:szCs w:val="16"/>
              </w:rPr>
              <w:t>-</w:t>
            </w:r>
          </w:p>
        </w:tc>
        <w:tc>
          <w:tcPr>
            <w:tcW w:w="322" w:type="pct"/>
          </w:tcPr>
          <w:p w:rsidR="00F35B8A" w:rsidRPr="00D631D6" w:rsidRDefault="00F35B8A" w:rsidP="00F94196">
            <w:pPr>
              <w:pStyle w:val="Tabletext"/>
              <w:ind w:right="113"/>
              <w:jc w:val="right"/>
              <w:rPr>
                <w:szCs w:val="16"/>
              </w:rPr>
            </w:pPr>
            <w:r w:rsidRPr="001162CE">
              <w:rPr>
                <w:szCs w:val="16"/>
              </w:rPr>
              <w:t>-</w:t>
            </w:r>
          </w:p>
        </w:tc>
        <w:tc>
          <w:tcPr>
            <w:tcW w:w="322" w:type="pct"/>
          </w:tcPr>
          <w:p w:rsidR="00F35B8A" w:rsidRPr="00D631D6" w:rsidRDefault="00F35B8A" w:rsidP="00F94196">
            <w:pPr>
              <w:pStyle w:val="Tabletext"/>
              <w:ind w:right="113"/>
              <w:jc w:val="right"/>
              <w:rPr>
                <w:szCs w:val="16"/>
              </w:rPr>
            </w:pPr>
            <w:r w:rsidRPr="001162CE">
              <w:rPr>
                <w:szCs w:val="16"/>
              </w:rPr>
              <w:t>-</w:t>
            </w:r>
          </w:p>
        </w:tc>
        <w:tc>
          <w:tcPr>
            <w:tcW w:w="322" w:type="pct"/>
          </w:tcPr>
          <w:p w:rsidR="00F35B8A" w:rsidRPr="00D631D6" w:rsidRDefault="00F35B8A" w:rsidP="00F94196">
            <w:pPr>
              <w:pStyle w:val="Tabletext"/>
              <w:ind w:right="113"/>
              <w:jc w:val="right"/>
              <w:rPr>
                <w:szCs w:val="16"/>
              </w:rPr>
            </w:pPr>
            <w:r w:rsidRPr="001162CE">
              <w:rPr>
                <w:szCs w:val="16"/>
              </w:rPr>
              <w:t>-</w:t>
            </w:r>
          </w:p>
        </w:tc>
        <w:tc>
          <w:tcPr>
            <w:tcW w:w="322" w:type="pct"/>
          </w:tcPr>
          <w:p w:rsidR="00F35B8A" w:rsidRPr="00D631D6" w:rsidRDefault="00F35B8A" w:rsidP="00F94196">
            <w:pPr>
              <w:pStyle w:val="Tabletext"/>
              <w:ind w:right="113"/>
              <w:jc w:val="right"/>
              <w:rPr>
                <w:szCs w:val="16"/>
              </w:rPr>
            </w:pPr>
            <w:r w:rsidRPr="001162CE">
              <w:rPr>
                <w:szCs w:val="16"/>
              </w:rPr>
              <w:t>0.029</w:t>
            </w:r>
          </w:p>
        </w:tc>
        <w:tc>
          <w:tcPr>
            <w:tcW w:w="319" w:type="pct"/>
          </w:tcPr>
          <w:p w:rsidR="00F35B8A" w:rsidRPr="00D631D6" w:rsidRDefault="00F35B8A" w:rsidP="00F94196">
            <w:pPr>
              <w:pStyle w:val="Tabletext"/>
              <w:ind w:right="113"/>
              <w:jc w:val="right"/>
              <w:rPr>
                <w:szCs w:val="16"/>
              </w:rPr>
            </w:pPr>
            <w:r w:rsidRPr="001162CE">
              <w:rPr>
                <w:szCs w:val="16"/>
              </w:rPr>
              <w:t>0.364</w:t>
            </w:r>
          </w:p>
        </w:tc>
      </w:tr>
      <w:tr w:rsidR="00F35B8A" w:rsidRPr="00D631D6" w:rsidTr="00F94196">
        <w:tc>
          <w:tcPr>
            <w:tcW w:w="1139" w:type="pct"/>
          </w:tcPr>
          <w:p w:rsidR="00F35B8A" w:rsidRPr="00D631D6" w:rsidRDefault="00F35B8A" w:rsidP="006F35AA">
            <w:pPr>
              <w:pStyle w:val="Tabletext"/>
              <w:rPr>
                <w:szCs w:val="16"/>
              </w:rPr>
            </w:pPr>
            <w:r w:rsidRPr="001162CE">
              <w:rPr>
                <w:szCs w:val="16"/>
              </w:rPr>
              <w:t>Accommodation, cafes and restaurants</w:t>
            </w:r>
          </w:p>
        </w:tc>
        <w:tc>
          <w:tcPr>
            <w:tcW w:w="322" w:type="pct"/>
          </w:tcPr>
          <w:p w:rsidR="00F35B8A" w:rsidRPr="00D631D6" w:rsidRDefault="00F35B8A" w:rsidP="00F94196">
            <w:pPr>
              <w:pStyle w:val="Tabletext"/>
              <w:ind w:right="113"/>
              <w:jc w:val="right"/>
              <w:rPr>
                <w:szCs w:val="16"/>
              </w:rPr>
            </w:pPr>
            <w:r w:rsidRPr="00E957AC">
              <w:rPr>
                <w:szCs w:val="16"/>
              </w:rPr>
              <w:t>-</w:t>
            </w:r>
          </w:p>
        </w:tc>
        <w:tc>
          <w:tcPr>
            <w:tcW w:w="322" w:type="pct"/>
          </w:tcPr>
          <w:p w:rsidR="00F35B8A" w:rsidRPr="00D631D6" w:rsidRDefault="00F35B8A" w:rsidP="00F94196">
            <w:pPr>
              <w:pStyle w:val="Tabletext"/>
              <w:ind w:right="113"/>
              <w:jc w:val="right"/>
              <w:rPr>
                <w:szCs w:val="16"/>
              </w:rPr>
            </w:pPr>
            <w:r w:rsidRPr="001162CE">
              <w:rPr>
                <w:szCs w:val="16"/>
              </w:rPr>
              <w:t>-</w:t>
            </w:r>
          </w:p>
        </w:tc>
        <w:tc>
          <w:tcPr>
            <w:tcW w:w="322" w:type="pct"/>
          </w:tcPr>
          <w:p w:rsidR="00F35B8A" w:rsidRPr="00D631D6" w:rsidRDefault="00F35B8A" w:rsidP="00F94196">
            <w:pPr>
              <w:pStyle w:val="Tabletext"/>
              <w:ind w:right="113"/>
              <w:jc w:val="right"/>
              <w:rPr>
                <w:szCs w:val="16"/>
              </w:rPr>
            </w:pPr>
            <w:r w:rsidRPr="001162CE">
              <w:rPr>
                <w:szCs w:val="16"/>
              </w:rPr>
              <w:t>-</w:t>
            </w:r>
          </w:p>
        </w:tc>
        <w:tc>
          <w:tcPr>
            <w:tcW w:w="322" w:type="pct"/>
          </w:tcPr>
          <w:p w:rsidR="00F35B8A" w:rsidRPr="00D631D6" w:rsidRDefault="00F35B8A" w:rsidP="00F94196">
            <w:pPr>
              <w:pStyle w:val="Tabletext"/>
              <w:ind w:right="113"/>
              <w:jc w:val="right"/>
              <w:rPr>
                <w:szCs w:val="16"/>
              </w:rPr>
            </w:pPr>
            <w:r w:rsidRPr="001162CE">
              <w:rPr>
                <w:szCs w:val="16"/>
              </w:rPr>
              <w:t>-</w:t>
            </w:r>
          </w:p>
        </w:tc>
        <w:tc>
          <w:tcPr>
            <w:tcW w:w="322" w:type="pct"/>
          </w:tcPr>
          <w:p w:rsidR="00F35B8A" w:rsidRPr="00D631D6" w:rsidRDefault="00F35B8A" w:rsidP="00F94196">
            <w:pPr>
              <w:pStyle w:val="Tabletext"/>
              <w:ind w:right="113"/>
              <w:jc w:val="right"/>
              <w:rPr>
                <w:szCs w:val="16"/>
              </w:rPr>
            </w:pPr>
            <w:r w:rsidRPr="001162CE">
              <w:rPr>
                <w:szCs w:val="16"/>
              </w:rPr>
              <w:t>0.013</w:t>
            </w:r>
          </w:p>
        </w:tc>
        <w:tc>
          <w:tcPr>
            <w:tcW w:w="322" w:type="pct"/>
          </w:tcPr>
          <w:p w:rsidR="00F35B8A" w:rsidRPr="00D631D6" w:rsidRDefault="00F35B8A" w:rsidP="00F94196">
            <w:pPr>
              <w:pStyle w:val="Tabletext"/>
              <w:ind w:right="113"/>
              <w:jc w:val="right"/>
              <w:rPr>
                <w:szCs w:val="16"/>
              </w:rPr>
            </w:pPr>
            <w:r w:rsidRPr="001162CE">
              <w:rPr>
                <w:szCs w:val="16"/>
              </w:rPr>
              <w:t>0.573</w:t>
            </w:r>
          </w:p>
        </w:tc>
        <w:tc>
          <w:tcPr>
            <w:tcW w:w="322" w:type="pct"/>
          </w:tcPr>
          <w:p w:rsidR="00F35B8A" w:rsidRPr="00D631D6" w:rsidRDefault="00F35B8A" w:rsidP="00F94196">
            <w:pPr>
              <w:pStyle w:val="Tabletext"/>
              <w:ind w:right="113"/>
              <w:jc w:val="right"/>
              <w:rPr>
                <w:szCs w:val="16"/>
              </w:rPr>
            </w:pPr>
            <w:r w:rsidRPr="001162CE">
              <w:rPr>
                <w:szCs w:val="16"/>
              </w:rPr>
              <w:t>-</w:t>
            </w:r>
          </w:p>
        </w:tc>
        <w:tc>
          <w:tcPr>
            <w:tcW w:w="322" w:type="pct"/>
          </w:tcPr>
          <w:p w:rsidR="00F35B8A" w:rsidRPr="00D631D6" w:rsidRDefault="00F35B8A" w:rsidP="00F94196">
            <w:pPr>
              <w:pStyle w:val="Tabletext"/>
              <w:ind w:right="113"/>
              <w:jc w:val="right"/>
              <w:rPr>
                <w:szCs w:val="16"/>
              </w:rPr>
            </w:pPr>
            <w:r w:rsidRPr="001162CE">
              <w:rPr>
                <w:szCs w:val="16"/>
              </w:rPr>
              <w:t>-</w:t>
            </w:r>
          </w:p>
        </w:tc>
        <w:tc>
          <w:tcPr>
            <w:tcW w:w="322" w:type="pct"/>
          </w:tcPr>
          <w:p w:rsidR="00F35B8A" w:rsidRPr="00D631D6" w:rsidRDefault="00F35B8A" w:rsidP="00F94196">
            <w:pPr>
              <w:pStyle w:val="Tabletext"/>
              <w:ind w:right="113"/>
              <w:jc w:val="right"/>
              <w:rPr>
                <w:szCs w:val="16"/>
              </w:rPr>
            </w:pPr>
            <w:r w:rsidRPr="001162CE">
              <w:rPr>
                <w:szCs w:val="16"/>
              </w:rPr>
              <w:t>-</w:t>
            </w:r>
          </w:p>
        </w:tc>
        <w:tc>
          <w:tcPr>
            <w:tcW w:w="322" w:type="pct"/>
          </w:tcPr>
          <w:p w:rsidR="00F35B8A" w:rsidRPr="00D631D6" w:rsidRDefault="00F35B8A" w:rsidP="00F94196">
            <w:pPr>
              <w:pStyle w:val="Tabletext"/>
              <w:ind w:right="113"/>
              <w:jc w:val="right"/>
              <w:rPr>
                <w:szCs w:val="16"/>
              </w:rPr>
            </w:pPr>
            <w:r w:rsidRPr="001162CE">
              <w:rPr>
                <w:szCs w:val="16"/>
              </w:rPr>
              <w:t>-</w:t>
            </w:r>
          </w:p>
        </w:tc>
        <w:tc>
          <w:tcPr>
            <w:tcW w:w="322" w:type="pct"/>
          </w:tcPr>
          <w:p w:rsidR="00F35B8A" w:rsidRPr="00D631D6" w:rsidRDefault="00F35B8A" w:rsidP="00F94196">
            <w:pPr>
              <w:pStyle w:val="Tabletext"/>
              <w:ind w:right="113"/>
              <w:jc w:val="right"/>
              <w:rPr>
                <w:szCs w:val="16"/>
              </w:rPr>
            </w:pPr>
            <w:r w:rsidRPr="001162CE">
              <w:rPr>
                <w:szCs w:val="16"/>
              </w:rPr>
              <w:t>-0.009</w:t>
            </w:r>
          </w:p>
        </w:tc>
        <w:tc>
          <w:tcPr>
            <w:tcW w:w="319" w:type="pct"/>
          </w:tcPr>
          <w:p w:rsidR="00F35B8A" w:rsidRPr="00D631D6" w:rsidRDefault="00F35B8A" w:rsidP="00F94196">
            <w:pPr>
              <w:pStyle w:val="Tabletext"/>
              <w:ind w:right="113"/>
              <w:jc w:val="right"/>
              <w:rPr>
                <w:szCs w:val="16"/>
              </w:rPr>
            </w:pPr>
            <w:r w:rsidRPr="001162CE">
              <w:rPr>
                <w:szCs w:val="16"/>
              </w:rPr>
              <w:t>0.772</w:t>
            </w:r>
          </w:p>
        </w:tc>
      </w:tr>
      <w:tr w:rsidR="00F35B8A" w:rsidRPr="00D631D6" w:rsidTr="00F94196">
        <w:tc>
          <w:tcPr>
            <w:tcW w:w="1139" w:type="pct"/>
          </w:tcPr>
          <w:p w:rsidR="00F35B8A" w:rsidRPr="00D631D6" w:rsidRDefault="00F35B8A" w:rsidP="006F35AA">
            <w:pPr>
              <w:pStyle w:val="Tabletext"/>
              <w:rPr>
                <w:szCs w:val="16"/>
              </w:rPr>
            </w:pPr>
            <w:r w:rsidRPr="001162CE">
              <w:rPr>
                <w:szCs w:val="16"/>
              </w:rPr>
              <w:t>Transport and storage</w:t>
            </w:r>
          </w:p>
        </w:tc>
        <w:tc>
          <w:tcPr>
            <w:tcW w:w="322" w:type="pct"/>
          </w:tcPr>
          <w:p w:rsidR="00F35B8A" w:rsidRPr="00D631D6" w:rsidRDefault="00F35B8A" w:rsidP="00F94196">
            <w:pPr>
              <w:pStyle w:val="Tabletext"/>
              <w:ind w:right="113"/>
              <w:jc w:val="right"/>
              <w:rPr>
                <w:szCs w:val="16"/>
              </w:rPr>
            </w:pPr>
            <w:r w:rsidRPr="00E957AC">
              <w:rPr>
                <w:szCs w:val="16"/>
              </w:rPr>
              <w:t>-</w:t>
            </w:r>
          </w:p>
        </w:tc>
        <w:tc>
          <w:tcPr>
            <w:tcW w:w="322" w:type="pct"/>
          </w:tcPr>
          <w:p w:rsidR="00F35B8A" w:rsidRPr="00D631D6" w:rsidRDefault="00F35B8A" w:rsidP="00F94196">
            <w:pPr>
              <w:pStyle w:val="Tabletext"/>
              <w:ind w:right="113"/>
              <w:jc w:val="right"/>
              <w:rPr>
                <w:szCs w:val="16"/>
              </w:rPr>
            </w:pPr>
            <w:r w:rsidRPr="001162CE">
              <w:rPr>
                <w:szCs w:val="16"/>
              </w:rPr>
              <w:t>-</w:t>
            </w:r>
          </w:p>
        </w:tc>
        <w:tc>
          <w:tcPr>
            <w:tcW w:w="322" w:type="pct"/>
          </w:tcPr>
          <w:p w:rsidR="00F35B8A" w:rsidRPr="00D631D6" w:rsidRDefault="00F35B8A" w:rsidP="00F94196">
            <w:pPr>
              <w:pStyle w:val="Tabletext"/>
              <w:ind w:right="113"/>
              <w:jc w:val="right"/>
              <w:rPr>
                <w:szCs w:val="16"/>
              </w:rPr>
            </w:pPr>
            <w:r w:rsidRPr="001162CE">
              <w:rPr>
                <w:szCs w:val="16"/>
              </w:rPr>
              <w:t>-</w:t>
            </w:r>
          </w:p>
        </w:tc>
        <w:tc>
          <w:tcPr>
            <w:tcW w:w="322" w:type="pct"/>
          </w:tcPr>
          <w:p w:rsidR="00F35B8A" w:rsidRPr="00D631D6" w:rsidRDefault="00F35B8A" w:rsidP="00F94196">
            <w:pPr>
              <w:pStyle w:val="Tabletext"/>
              <w:ind w:right="113"/>
              <w:jc w:val="right"/>
              <w:rPr>
                <w:szCs w:val="16"/>
              </w:rPr>
            </w:pPr>
            <w:r w:rsidRPr="001162CE">
              <w:rPr>
                <w:szCs w:val="16"/>
              </w:rPr>
              <w:t>-</w:t>
            </w:r>
          </w:p>
        </w:tc>
        <w:tc>
          <w:tcPr>
            <w:tcW w:w="322" w:type="pct"/>
          </w:tcPr>
          <w:p w:rsidR="00F35B8A" w:rsidRPr="00D631D6" w:rsidRDefault="00F35B8A" w:rsidP="00F94196">
            <w:pPr>
              <w:pStyle w:val="Tabletext"/>
              <w:ind w:right="113"/>
              <w:jc w:val="right"/>
              <w:rPr>
                <w:szCs w:val="16"/>
              </w:rPr>
            </w:pPr>
            <w:r w:rsidRPr="001162CE">
              <w:rPr>
                <w:szCs w:val="16"/>
              </w:rPr>
              <w:t>0.002</w:t>
            </w:r>
          </w:p>
        </w:tc>
        <w:tc>
          <w:tcPr>
            <w:tcW w:w="322" w:type="pct"/>
          </w:tcPr>
          <w:p w:rsidR="00F35B8A" w:rsidRPr="00D631D6" w:rsidRDefault="00F35B8A" w:rsidP="00F94196">
            <w:pPr>
              <w:pStyle w:val="Tabletext"/>
              <w:ind w:right="113"/>
              <w:jc w:val="right"/>
              <w:rPr>
                <w:szCs w:val="16"/>
              </w:rPr>
            </w:pPr>
            <w:r w:rsidRPr="001162CE">
              <w:rPr>
                <w:szCs w:val="16"/>
              </w:rPr>
              <w:t>0.920</w:t>
            </w:r>
          </w:p>
        </w:tc>
        <w:tc>
          <w:tcPr>
            <w:tcW w:w="322" w:type="pct"/>
          </w:tcPr>
          <w:p w:rsidR="00F35B8A" w:rsidRPr="00D631D6" w:rsidRDefault="00F35B8A" w:rsidP="00F94196">
            <w:pPr>
              <w:pStyle w:val="Tabletext"/>
              <w:ind w:right="113"/>
              <w:jc w:val="right"/>
              <w:rPr>
                <w:szCs w:val="16"/>
              </w:rPr>
            </w:pPr>
            <w:r w:rsidRPr="001162CE">
              <w:rPr>
                <w:szCs w:val="16"/>
              </w:rPr>
              <w:t>-</w:t>
            </w:r>
          </w:p>
        </w:tc>
        <w:tc>
          <w:tcPr>
            <w:tcW w:w="322" w:type="pct"/>
          </w:tcPr>
          <w:p w:rsidR="00F35B8A" w:rsidRPr="00D631D6" w:rsidRDefault="00F35B8A" w:rsidP="00F94196">
            <w:pPr>
              <w:pStyle w:val="Tabletext"/>
              <w:ind w:right="113"/>
              <w:jc w:val="right"/>
              <w:rPr>
                <w:szCs w:val="16"/>
              </w:rPr>
            </w:pPr>
            <w:r w:rsidRPr="001162CE">
              <w:rPr>
                <w:szCs w:val="16"/>
              </w:rPr>
              <w:t>-</w:t>
            </w:r>
          </w:p>
        </w:tc>
        <w:tc>
          <w:tcPr>
            <w:tcW w:w="322" w:type="pct"/>
          </w:tcPr>
          <w:p w:rsidR="00F35B8A" w:rsidRPr="00D631D6" w:rsidRDefault="00F35B8A" w:rsidP="00F94196">
            <w:pPr>
              <w:pStyle w:val="Tabletext"/>
              <w:ind w:right="113"/>
              <w:jc w:val="right"/>
              <w:rPr>
                <w:szCs w:val="16"/>
              </w:rPr>
            </w:pPr>
            <w:r w:rsidRPr="001162CE">
              <w:rPr>
                <w:szCs w:val="16"/>
              </w:rPr>
              <w:t>-</w:t>
            </w:r>
          </w:p>
        </w:tc>
        <w:tc>
          <w:tcPr>
            <w:tcW w:w="322" w:type="pct"/>
          </w:tcPr>
          <w:p w:rsidR="00F35B8A" w:rsidRPr="00D631D6" w:rsidRDefault="00F35B8A" w:rsidP="00F94196">
            <w:pPr>
              <w:pStyle w:val="Tabletext"/>
              <w:ind w:right="113"/>
              <w:jc w:val="right"/>
              <w:rPr>
                <w:szCs w:val="16"/>
              </w:rPr>
            </w:pPr>
            <w:r w:rsidRPr="001162CE">
              <w:rPr>
                <w:szCs w:val="16"/>
              </w:rPr>
              <w:t>-</w:t>
            </w:r>
          </w:p>
        </w:tc>
        <w:tc>
          <w:tcPr>
            <w:tcW w:w="322" w:type="pct"/>
          </w:tcPr>
          <w:p w:rsidR="00F35B8A" w:rsidRPr="00D631D6" w:rsidRDefault="00F35B8A" w:rsidP="00F94196">
            <w:pPr>
              <w:pStyle w:val="Tabletext"/>
              <w:ind w:right="113"/>
              <w:jc w:val="right"/>
              <w:rPr>
                <w:szCs w:val="16"/>
              </w:rPr>
            </w:pPr>
            <w:r w:rsidRPr="001162CE">
              <w:rPr>
                <w:szCs w:val="16"/>
              </w:rPr>
              <w:t>0.012</w:t>
            </w:r>
          </w:p>
        </w:tc>
        <w:tc>
          <w:tcPr>
            <w:tcW w:w="319" w:type="pct"/>
          </w:tcPr>
          <w:p w:rsidR="00F35B8A" w:rsidRPr="00D631D6" w:rsidRDefault="00F35B8A" w:rsidP="00F94196">
            <w:pPr>
              <w:pStyle w:val="Tabletext"/>
              <w:ind w:right="113"/>
              <w:jc w:val="right"/>
              <w:rPr>
                <w:szCs w:val="16"/>
              </w:rPr>
            </w:pPr>
            <w:r w:rsidRPr="001162CE">
              <w:rPr>
                <w:szCs w:val="16"/>
              </w:rPr>
              <w:t>0.726</w:t>
            </w:r>
          </w:p>
        </w:tc>
      </w:tr>
      <w:tr w:rsidR="00F35B8A" w:rsidRPr="00D631D6" w:rsidTr="00F94196">
        <w:tc>
          <w:tcPr>
            <w:tcW w:w="1139" w:type="pct"/>
          </w:tcPr>
          <w:p w:rsidR="00F35B8A" w:rsidRPr="00D631D6" w:rsidRDefault="00F35B8A" w:rsidP="006F35AA">
            <w:pPr>
              <w:pStyle w:val="Tabletext"/>
              <w:rPr>
                <w:szCs w:val="16"/>
              </w:rPr>
            </w:pPr>
            <w:r w:rsidRPr="001162CE">
              <w:rPr>
                <w:szCs w:val="16"/>
              </w:rPr>
              <w:t>Communication services</w:t>
            </w:r>
          </w:p>
        </w:tc>
        <w:tc>
          <w:tcPr>
            <w:tcW w:w="322" w:type="pct"/>
          </w:tcPr>
          <w:p w:rsidR="00F35B8A" w:rsidRPr="00D631D6" w:rsidRDefault="00F35B8A" w:rsidP="00F94196">
            <w:pPr>
              <w:pStyle w:val="Tabletext"/>
              <w:ind w:right="113"/>
              <w:jc w:val="right"/>
              <w:rPr>
                <w:szCs w:val="16"/>
              </w:rPr>
            </w:pPr>
            <w:r w:rsidRPr="00E957AC">
              <w:rPr>
                <w:szCs w:val="16"/>
              </w:rPr>
              <w:t>-</w:t>
            </w:r>
          </w:p>
        </w:tc>
        <w:tc>
          <w:tcPr>
            <w:tcW w:w="322" w:type="pct"/>
          </w:tcPr>
          <w:p w:rsidR="00F35B8A" w:rsidRPr="00D631D6" w:rsidRDefault="00F35B8A" w:rsidP="00F94196">
            <w:pPr>
              <w:pStyle w:val="Tabletext"/>
              <w:ind w:right="113"/>
              <w:jc w:val="right"/>
              <w:rPr>
                <w:szCs w:val="16"/>
              </w:rPr>
            </w:pPr>
            <w:r w:rsidRPr="001162CE">
              <w:rPr>
                <w:szCs w:val="16"/>
              </w:rPr>
              <w:t>-</w:t>
            </w:r>
          </w:p>
        </w:tc>
        <w:tc>
          <w:tcPr>
            <w:tcW w:w="322" w:type="pct"/>
          </w:tcPr>
          <w:p w:rsidR="00F35B8A" w:rsidRPr="00D631D6" w:rsidRDefault="00F35B8A" w:rsidP="00F94196">
            <w:pPr>
              <w:pStyle w:val="Tabletext"/>
              <w:ind w:right="113"/>
              <w:jc w:val="right"/>
              <w:rPr>
                <w:szCs w:val="16"/>
              </w:rPr>
            </w:pPr>
            <w:r w:rsidRPr="001162CE">
              <w:rPr>
                <w:szCs w:val="16"/>
              </w:rPr>
              <w:t>-</w:t>
            </w:r>
          </w:p>
        </w:tc>
        <w:tc>
          <w:tcPr>
            <w:tcW w:w="322" w:type="pct"/>
          </w:tcPr>
          <w:p w:rsidR="00F35B8A" w:rsidRPr="00D631D6" w:rsidRDefault="00F35B8A" w:rsidP="00F94196">
            <w:pPr>
              <w:pStyle w:val="Tabletext"/>
              <w:ind w:right="113"/>
              <w:jc w:val="right"/>
              <w:rPr>
                <w:szCs w:val="16"/>
              </w:rPr>
            </w:pPr>
            <w:r w:rsidRPr="001162CE">
              <w:rPr>
                <w:szCs w:val="16"/>
              </w:rPr>
              <w:t>-</w:t>
            </w:r>
          </w:p>
        </w:tc>
        <w:tc>
          <w:tcPr>
            <w:tcW w:w="322" w:type="pct"/>
          </w:tcPr>
          <w:p w:rsidR="00F35B8A" w:rsidRPr="00D631D6" w:rsidRDefault="00F35B8A" w:rsidP="00F94196">
            <w:pPr>
              <w:pStyle w:val="Tabletext"/>
              <w:ind w:right="113"/>
              <w:jc w:val="right"/>
              <w:rPr>
                <w:szCs w:val="16"/>
              </w:rPr>
            </w:pPr>
            <w:r w:rsidRPr="001162CE">
              <w:rPr>
                <w:szCs w:val="16"/>
              </w:rPr>
              <w:t>-0.023</w:t>
            </w:r>
          </w:p>
        </w:tc>
        <w:tc>
          <w:tcPr>
            <w:tcW w:w="322" w:type="pct"/>
          </w:tcPr>
          <w:p w:rsidR="00F35B8A" w:rsidRPr="00D631D6" w:rsidRDefault="00F35B8A" w:rsidP="00F94196">
            <w:pPr>
              <w:pStyle w:val="Tabletext"/>
              <w:ind w:right="113"/>
              <w:jc w:val="right"/>
              <w:rPr>
                <w:szCs w:val="16"/>
              </w:rPr>
            </w:pPr>
            <w:r w:rsidRPr="001162CE">
              <w:rPr>
                <w:szCs w:val="16"/>
              </w:rPr>
              <w:t>0.321</w:t>
            </w:r>
          </w:p>
        </w:tc>
        <w:tc>
          <w:tcPr>
            <w:tcW w:w="322" w:type="pct"/>
          </w:tcPr>
          <w:p w:rsidR="00F35B8A" w:rsidRPr="00D631D6" w:rsidRDefault="00F35B8A" w:rsidP="00F94196">
            <w:pPr>
              <w:pStyle w:val="Tabletext"/>
              <w:ind w:right="113"/>
              <w:jc w:val="right"/>
              <w:rPr>
                <w:szCs w:val="16"/>
              </w:rPr>
            </w:pPr>
            <w:r w:rsidRPr="001162CE">
              <w:rPr>
                <w:szCs w:val="16"/>
              </w:rPr>
              <w:t>-</w:t>
            </w:r>
          </w:p>
        </w:tc>
        <w:tc>
          <w:tcPr>
            <w:tcW w:w="322" w:type="pct"/>
          </w:tcPr>
          <w:p w:rsidR="00F35B8A" w:rsidRPr="00D631D6" w:rsidRDefault="00F35B8A" w:rsidP="00F94196">
            <w:pPr>
              <w:pStyle w:val="Tabletext"/>
              <w:ind w:right="113"/>
              <w:jc w:val="right"/>
              <w:rPr>
                <w:szCs w:val="16"/>
              </w:rPr>
            </w:pPr>
            <w:r w:rsidRPr="001162CE">
              <w:rPr>
                <w:szCs w:val="16"/>
              </w:rPr>
              <w:t>-</w:t>
            </w:r>
          </w:p>
        </w:tc>
        <w:tc>
          <w:tcPr>
            <w:tcW w:w="322" w:type="pct"/>
          </w:tcPr>
          <w:p w:rsidR="00F35B8A" w:rsidRPr="00D631D6" w:rsidRDefault="00F35B8A" w:rsidP="00F94196">
            <w:pPr>
              <w:pStyle w:val="Tabletext"/>
              <w:ind w:right="113"/>
              <w:jc w:val="right"/>
              <w:rPr>
                <w:szCs w:val="16"/>
              </w:rPr>
            </w:pPr>
            <w:r w:rsidRPr="001162CE">
              <w:rPr>
                <w:szCs w:val="16"/>
              </w:rPr>
              <w:t>-</w:t>
            </w:r>
          </w:p>
        </w:tc>
        <w:tc>
          <w:tcPr>
            <w:tcW w:w="322" w:type="pct"/>
          </w:tcPr>
          <w:p w:rsidR="00F35B8A" w:rsidRPr="00D631D6" w:rsidRDefault="00F35B8A" w:rsidP="00F94196">
            <w:pPr>
              <w:pStyle w:val="Tabletext"/>
              <w:ind w:right="113"/>
              <w:jc w:val="right"/>
              <w:rPr>
                <w:szCs w:val="16"/>
              </w:rPr>
            </w:pPr>
            <w:r w:rsidRPr="001162CE">
              <w:rPr>
                <w:szCs w:val="16"/>
              </w:rPr>
              <w:t>-</w:t>
            </w:r>
          </w:p>
        </w:tc>
        <w:tc>
          <w:tcPr>
            <w:tcW w:w="322" w:type="pct"/>
          </w:tcPr>
          <w:p w:rsidR="00F35B8A" w:rsidRPr="00D631D6" w:rsidRDefault="00F35B8A" w:rsidP="00F94196">
            <w:pPr>
              <w:pStyle w:val="Tabletext"/>
              <w:ind w:right="113"/>
              <w:jc w:val="right"/>
              <w:rPr>
                <w:szCs w:val="16"/>
              </w:rPr>
            </w:pPr>
            <w:r w:rsidRPr="001162CE">
              <w:rPr>
                <w:szCs w:val="16"/>
              </w:rPr>
              <w:t>-0.030</w:t>
            </w:r>
          </w:p>
        </w:tc>
        <w:tc>
          <w:tcPr>
            <w:tcW w:w="319" w:type="pct"/>
          </w:tcPr>
          <w:p w:rsidR="00F35B8A" w:rsidRPr="00D631D6" w:rsidRDefault="00F35B8A" w:rsidP="00F94196">
            <w:pPr>
              <w:pStyle w:val="Tabletext"/>
              <w:ind w:right="113"/>
              <w:jc w:val="right"/>
              <w:rPr>
                <w:szCs w:val="16"/>
              </w:rPr>
            </w:pPr>
            <w:r w:rsidRPr="001162CE">
              <w:rPr>
                <w:szCs w:val="16"/>
              </w:rPr>
              <w:t>0.376</w:t>
            </w:r>
          </w:p>
        </w:tc>
      </w:tr>
      <w:tr w:rsidR="00F35B8A" w:rsidRPr="00D631D6" w:rsidTr="00F94196">
        <w:tc>
          <w:tcPr>
            <w:tcW w:w="1139" w:type="pct"/>
          </w:tcPr>
          <w:p w:rsidR="00F35B8A" w:rsidRPr="00D631D6" w:rsidRDefault="00F35B8A" w:rsidP="006F35AA">
            <w:pPr>
              <w:pStyle w:val="Tabletext"/>
              <w:rPr>
                <w:szCs w:val="16"/>
              </w:rPr>
            </w:pPr>
            <w:r w:rsidRPr="001162CE">
              <w:rPr>
                <w:szCs w:val="16"/>
              </w:rPr>
              <w:t>Property and business services</w:t>
            </w:r>
          </w:p>
        </w:tc>
        <w:tc>
          <w:tcPr>
            <w:tcW w:w="322" w:type="pct"/>
          </w:tcPr>
          <w:p w:rsidR="00F35B8A" w:rsidRPr="00D631D6" w:rsidRDefault="00F35B8A" w:rsidP="00F94196">
            <w:pPr>
              <w:pStyle w:val="Tabletext"/>
              <w:ind w:right="113"/>
              <w:jc w:val="right"/>
              <w:rPr>
                <w:szCs w:val="16"/>
              </w:rPr>
            </w:pPr>
            <w:r w:rsidRPr="001162CE">
              <w:rPr>
                <w:szCs w:val="16"/>
              </w:rPr>
              <w:t>-</w:t>
            </w:r>
          </w:p>
        </w:tc>
        <w:tc>
          <w:tcPr>
            <w:tcW w:w="322" w:type="pct"/>
          </w:tcPr>
          <w:p w:rsidR="00F35B8A" w:rsidRPr="00D631D6" w:rsidRDefault="00F35B8A" w:rsidP="00F94196">
            <w:pPr>
              <w:pStyle w:val="Tabletext"/>
              <w:ind w:right="113"/>
              <w:jc w:val="right"/>
              <w:rPr>
                <w:szCs w:val="16"/>
              </w:rPr>
            </w:pPr>
            <w:r w:rsidRPr="001162CE">
              <w:rPr>
                <w:szCs w:val="16"/>
              </w:rPr>
              <w:t>-</w:t>
            </w:r>
          </w:p>
        </w:tc>
        <w:tc>
          <w:tcPr>
            <w:tcW w:w="322" w:type="pct"/>
          </w:tcPr>
          <w:p w:rsidR="00F35B8A" w:rsidRPr="00D631D6" w:rsidRDefault="00F35B8A" w:rsidP="00F94196">
            <w:pPr>
              <w:pStyle w:val="Tabletext"/>
              <w:ind w:right="113"/>
              <w:jc w:val="right"/>
              <w:rPr>
                <w:szCs w:val="16"/>
              </w:rPr>
            </w:pPr>
            <w:r w:rsidRPr="001162CE">
              <w:rPr>
                <w:szCs w:val="16"/>
              </w:rPr>
              <w:t>-</w:t>
            </w:r>
          </w:p>
        </w:tc>
        <w:tc>
          <w:tcPr>
            <w:tcW w:w="322" w:type="pct"/>
          </w:tcPr>
          <w:p w:rsidR="00F35B8A" w:rsidRPr="00D631D6" w:rsidRDefault="00F35B8A" w:rsidP="00F94196">
            <w:pPr>
              <w:pStyle w:val="Tabletext"/>
              <w:ind w:right="113"/>
              <w:jc w:val="right"/>
              <w:rPr>
                <w:szCs w:val="16"/>
              </w:rPr>
            </w:pPr>
            <w:r w:rsidRPr="001162CE">
              <w:rPr>
                <w:szCs w:val="16"/>
              </w:rPr>
              <w:t>-</w:t>
            </w:r>
          </w:p>
        </w:tc>
        <w:tc>
          <w:tcPr>
            <w:tcW w:w="322" w:type="pct"/>
          </w:tcPr>
          <w:p w:rsidR="00F35B8A" w:rsidRPr="00D631D6" w:rsidRDefault="00F35B8A" w:rsidP="00F94196">
            <w:pPr>
              <w:pStyle w:val="Tabletext"/>
              <w:ind w:right="113"/>
              <w:jc w:val="right"/>
              <w:rPr>
                <w:szCs w:val="16"/>
              </w:rPr>
            </w:pPr>
            <w:r w:rsidRPr="001162CE">
              <w:rPr>
                <w:szCs w:val="16"/>
              </w:rPr>
              <w:t>0.020</w:t>
            </w:r>
          </w:p>
        </w:tc>
        <w:tc>
          <w:tcPr>
            <w:tcW w:w="322" w:type="pct"/>
          </w:tcPr>
          <w:p w:rsidR="00F35B8A" w:rsidRPr="00D631D6" w:rsidRDefault="00F35B8A" w:rsidP="00F94196">
            <w:pPr>
              <w:pStyle w:val="Tabletext"/>
              <w:ind w:right="113"/>
              <w:jc w:val="right"/>
              <w:rPr>
                <w:szCs w:val="16"/>
              </w:rPr>
            </w:pPr>
            <w:r w:rsidRPr="001162CE">
              <w:rPr>
                <w:szCs w:val="16"/>
              </w:rPr>
              <w:t>0.425</w:t>
            </w:r>
          </w:p>
        </w:tc>
        <w:tc>
          <w:tcPr>
            <w:tcW w:w="322" w:type="pct"/>
          </w:tcPr>
          <w:p w:rsidR="00F35B8A" w:rsidRPr="00D631D6" w:rsidRDefault="00F35B8A" w:rsidP="00F94196">
            <w:pPr>
              <w:pStyle w:val="Tabletext"/>
              <w:ind w:right="113"/>
              <w:jc w:val="right"/>
              <w:rPr>
                <w:szCs w:val="16"/>
              </w:rPr>
            </w:pPr>
            <w:r w:rsidRPr="001162CE">
              <w:rPr>
                <w:szCs w:val="16"/>
              </w:rPr>
              <w:t>-</w:t>
            </w:r>
          </w:p>
        </w:tc>
        <w:tc>
          <w:tcPr>
            <w:tcW w:w="322" w:type="pct"/>
          </w:tcPr>
          <w:p w:rsidR="00F35B8A" w:rsidRPr="00D631D6" w:rsidRDefault="00F35B8A" w:rsidP="00F94196">
            <w:pPr>
              <w:pStyle w:val="Tabletext"/>
              <w:ind w:right="113"/>
              <w:jc w:val="right"/>
              <w:rPr>
                <w:szCs w:val="16"/>
              </w:rPr>
            </w:pPr>
            <w:r w:rsidRPr="001162CE">
              <w:rPr>
                <w:szCs w:val="16"/>
              </w:rPr>
              <w:t>-</w:t>
            </w:r>
          </w:p>
        </w:tc>
        <w:tc>
          <w:tcPr>
            <w:tcW w:w="322" w:type="pct"/>
          </w:tcPr>
          <w:p w:rsidR="00F35B8A" w:rsidRPr="00D631D6" w:rsidRDefault="00F35B8A" w:rsidP="00F94196">
            <w:pPr>
              <w:pStyle w:val="Tabletext"/>
              <w:ind w:right="113"/>
              <w:jc w:val="right"/>
              <w:rPr>
                <w:szCs w:val="16"/>
              </w:rPr>
            </w:pPr>
            <w:r w:rsidRPr="001162CE">
              <w:rPr>
                <w:szCs w:val="16"/>
              </w:rPr>
              <w:t>-</w:t>
            </w:r>
          </w:p>
        </w:tc>
        <w:tc>
          <w:tcPr>
            <w:tcW w:w="322" w:type="pct"/>
          </w:tcPr>
          <w:p w:rsidR="00F35B8A" w:rsidRPr="00D631D6" w:rsidRDefault="00F35B8A" w:rsidP="00F94196">
            <w:pPr>
              <w:pStyle w:val="Tabletext"/>
              <w:ind w:right="113"/>
              <w:jc w:val="right"/>
              <w:rPr>
                <w:szCs w:val="16"/>
              </w:rPr>
            </w:pPr>
            <w:r w:rsidRPr="001162CE">
              <w:rPr>
                <w:szCs w:val="16"/>
              </w:rPr>
              <w:t>-</w:t>
            </w:r>
          </w:p>
        </w:tc>
        <w:tc>
          <w:tcPr>
            <w:tcW w:w="322" w:type="pct"/>
          </w:tcPr>
          <w:p w:rsidR="00F35B8A" w:rsidRPr="00D631D6" w:rsidRDefault="00F35B8A" w:rsidP="00F94196">
            <w:pPr>
              <w:pStyle w:val="Tabletext"/>
              <w:ind w:right="113"/>
              <w:jc w:val="right"/>
              <w:rPr>
                <w:szCs w:val="16"/>
              </w:rPr>
            </w:pPr>
            <w:r w:rsidRPr="001162CE">
              <w:rPr>
                <w:szCs w:val="16"/>
              </w:rPr>
              <w:t>0.030</w:t>
            </w:r>
          </w:p>
        </w:tc>
        <w:tc>
          <w:tcPr>
            <w:tcW w:w="319" w:type="pct"/>
          </w:tcPr>
          <w:p w:rsidR="00F35B8A" w:rsidRPr="00D631D6" w:rsidRDefault="00F35B8A" w:rsidP="00F94196">
            <w:pPr>
              <w:pStyle w:val="Tabletext"/>
              <w:ind w:right="113"/>
              <w:jc w:val="right"/>
              <w:rPr>
                <w:szCs w:val="16"/>
              </w:rPr>
            </w:pPr>
            <w:r w:rsidRPr="001162CE">
              <w:rPr>
                <w:szCs w:val="16"/>
              </w:rPr>
              <w:t>0.380</w:t>
            </w:r>
          </w:p>
        </w:tc>
      </w:tr>
      <w:tr w:rsidR="00F35B8A" w:rsidRPr="00D631D6" w:rsidTr="00F94196">
        <w:tc>
          <w:tcPr>
            <w:tcW w:w="1139" w:type="pct"/>
          </w:tcPr>
          <w:p w:rsidR="00F35B8A" w:rsidRPr="00D631D6" w:rsidRDefault="00F35B8A" w:rsidP="006F35AA">
            <w:pPr>
              <w:pStyle w:val="Tabletext"/>
              <w:rPr>
                <w:szCs w:val="16"/>
              </w:rPr>
            </w:pPr>
            <w:r w:rsidRPr="001162CE">
              <w:rPr>
                <w:szCs w:val="16"/>
              </w:rPr>
              <w:t>Cultural and recreational services</w:t>
            </w:r>
          </w:p>
        </w:tc>
        <w:tc>
          <w:tcPr>
            <w:tcW w:w="322" w:type="pct"/>
          </w:tcPr>
          <w:p w:rsidR="00F35B8A" w:rsidRPr="00D631D6" w:rsidRDefault="00F35B8A" w:rsidP="00F94196">
            <w:pPr>
              <w:pStyle w:val="Tabletext"/>
              <w:ind w:right="113"/>
              <w:jc w:val="right"/>
              <w:rPr>
                <w:szCs w:val="16"/>
              </w:rPr>
            </w:pPr>
            <w:r w:rsidRPr="00E957AC">
              <w:rPr>
                <w:szCs w:val="16"/>
              </w:rPr>
              <w:t>-</w:t>
            </w:r>
          </w:p>
        </w:tc>
        <w:tc>
          <w:tcPr>
            <w:tcW w:w="322" w:type="pct"/>
          </w:tcPr>
          <w:p w:rsidR="00F35B8A" w:rsidRPr="00D631D6" w:rsidRDefault="00F35B8A" w:rsidP="00F94196">
            <w:pPr>
              <w:pStyle w:val="Tabletext"/>
              <w:ind w:right="113"/>
              <w:jc w:val="right"/>
              <w:rPr>
                <w:szCs w:val="16"/>
              </w:rPr>
            </w:pPr>
            <w:r w:rsidRPr="001162CE">
              <w:rPr>
                <w:szCs w:val="16"/>
              </w:rPr>
              <w:t>-</w:t>
            </w:r>
          </w:p>
        </w:tc>
        <w:tc>
          <w:tcPr>
            <w:tcW w:w="322" w:type="pct"/>
          </w:tcPr>
          <w:p w:rsidR="00F35B8A" w:rsidRPr="00D631D6" w:rsidRDefault="00F35B8A" w:rsidP="00F94196">
            <w:pPr>
              <w:pStyle w:val="Tabletext"/>
              <w:ind w:right="113"/>
              <w:jc w:val="right"/>
              <w:rPr>
                <w:szCs w:val="16"/>
              </w:rPr>
            </w:pPr>
            <w:r w:rsidRPr="001162CE">
              <w:rPr>
                <w:szCs w:val="16"/>
              </w:rPr>
              <w:t>-</w:t>
            </w:r>
          </w:p>
        </w:tc>
        <w:tc>
          <w:tcPr>
            <w:tcW w:w="322" w:type="pct"/>
          </w:tcPr>
          <w:p w:rsidR="00F35B8A" w:rsidRPr="00D631D6" w:rsidRDefault="00F35B8A" w:rsidP="00F94196">
            <w:pPr>
              <w:pStyle w:val="Tabletext"/>
              <w:ind w:right="113"/>
              <w:jc w:val="right"/>
              <w:rPr>
                <w:szCs w:val="16"/>
              </w:rPr>
            </w:pPr>
            <w:r w:rsidRPr="001162CE">
              <w:rPr>
                <w:szCs w:val="16"/>
              </w:rPr>
              <w:t>-</w:t>
            </w:r>
          </w:p>
        </w:tc>
        <w:tc>
          <w:tcPr>
            <w:tcW w:w="322" w:type="pct"/>
          </w:tcPr>
          <w:p w:rsidR="00F35B8A" w:rsidRPr="00D631D6" w:rsidRDefault="00F35B8A" w:rsidP="00F94196">
            <w:pPr>
              <w:pStyle w:val="Tabletext"/>
              <w:ind w:right="113"/>
              <w:jc w:val="right"/>
              <w:rPr>
                <w:szCs w:val="16"/>
              </w:rPr>
            </w:pPr>
            <w:r w:rsidRPr="001162CE">
              <w:rPr>
                <w:szCs w:val="16"/>
              </w:rPr>
              <w:t>-0.008</w:t>
            </w:r>
          </w:p>
        </w:tc>
        <w:tc>
          <w:tcPr>
            <w:tcW w:w="322" w:type="pct"/>
          </w:tcPr>
          <w:p w:rsidR="00F35B8A" w:rsidRPr="00D631D6" w:rsidRDefault="00F35B8A" w:rsidP="00F94196">
            <w:pPr>
              <w:pStyle w:val="Tabletext"/>
              <w:ind w:right="113"/>
              <w:jc w:val="right"/>
              <w:rPr>
                <w:szCs w:val="16"/>
              </w:rPr>
            </w:pPr>
            <w:r w:rsidRPr="001162CE">
              <w:rPr>
                <w:szCs w:val="16"/>
              </w:rPr>
              <w:t>0.724</w:t>
            </w:r>
          </w:p>
        </w:tc>
        <w:tc>
          <w:tcPr>
            <w:tcW w:w="322" w:type="pct"/>
          </w:tcPr>
          <w:p w:rsidR="00F35B8A" w:rsidRPr="00D631D6" w:rsidRDefault="00F35B8A" w:rsidP="00F94196">
            <w:pPr>
              <w:pStyle w:val="Tabletext"/>
              <w:ind w:right="113"/>
              <w:jc w:val="right"/>
              <w:rPr>
                <w:szCs w:val="16"/>
              </w:rPr>
            </w:pPr>
            <w:r w:rsidRPr="001162CE">
              <w:rPr>
                <w:szCs w:val="16"/>
              </w:rPr>
              <w:t>-</w:t>
            </w:r>
          </w:p>
        </w:tc>
        <w:tc>
          <w:tcPr>
            <w:tcW w:w="322" w:type="pct"/>
          </w:tcPr>
          <w:p w:rsidR="00F35B8A" w:rsidRPr="00D631D6" w:rsidRDefault="00F35B8A" w:rsidP="00F94196">
            <w:pPr>
              <w:pStyle w:val="Tabletext"/>
              <w:ind w:right="113"/>
              <w:jc w:val="right"/>
              <w:rPr>
                <w:szCs w:val="16"/>
              </w:rPr>
            </w:pPr>
            <w:r w:rsidRPr="001162CE">
              <w:rPr>
                <w:szCs w:val="16"/>
              </w:rPr>
              <w:t>-</w:t>
            </w:r>
          </w:p>
        </w:tc>
        <w:tc>
          <w:tcPr>
            <w:tcW w:w="322" w:type="pct"/>
          </w:tcPr>
          <w:p w:rsidR="00F35B8A" w:rsidRPr="00D631D6" w:rsidRDefault="00F35B8A" w:rsidP="00F94196">
            <w:pPr>
              <w:pStyle w:val="Tabletext"/>
              <w:ind w:right="113"/>
              <w:jc w:val="right"/>
              <w:rPr>
                <w:szCs w:val="16"/>
              </w:rPr>
            </w:pPr>
            <w:r w:rsidRPr="001162CE">
              <w:rPr>
                <w:szCs w:val="16"/>
              </w:rPr>
              <w:t>-</w:t>
            </w:r>
          </w:p>
        </w:tc>
        <w:tc>
          <w:tcPr>
            <w:tcW w:w="322" w:type="pct"/>
          </w:tcPr>
          <w:p w:rsidR="00F35B8A" w:rsidRPr="00D631D6" w:rsidRDefault="00F35B8A" w:rsidP="00F94196">
            <w:pPr>
              <w:pStyle w:val="Tabletext"/>
              <w:ind w:right="113"/>
              <w:jc w:val="right"/>
              <w:rPr>
                <w:szCs w:val="16"/>
              </w:rPr>
            </w:pPr>
            <w:r w:rsidRPr="001162CE">
              <w:rPr>
                <w:szCs w:val="16"/>
              </w:rPr>
              <w:t>-</w:t>
            </w:r>
          </w:p>
        </w:tc>
        <w:tc>
          <w:tcPr>
            <w:tcW w:w="322" w:type="pct"/>
          </w:tcPr>
          <w:p w:rsidR="00F35B8A" w:rsidRPr="00D631D6" w:rsidRDefault="00F35B8A" w:rsidP="00F94196">
            <w:pPr>
              <w:pStyle w:val="Tabletext"/>
              <w:ind w:right="113"/>
              <w:jc w:val="right"/>
              <w:rPr>
                <w:szCs w:val="16"/>
              </w:rPr>
            </w:pPr>
            <w:r w:rsidRPr="001162CE">
              <w:rPr>
                <w:szCs w:val="16"/>
              </w:rPr>
              <w:t>-0.037</w:t>
            </w:r>
          </w:p>
        </w:tc>
        <w:tc>
          <w:tcPr>
            <w:tcW w:w="319" w:type="pct"/>
          </w:tcPr>
          <w:p w:rsidR="00F35B8A" w:rsidRPr="00D631D6" w:rsidRDefault="00F35B8A" w:rsidP="00F94196">
            <w:pPr>
              <w:pStyle w:val="Tabletext"/>
              <w:ind w:right="113"/>
              <w:jc w:val="right"/>
              <w:rPr>
                <w:szCs w:val="16"/>
              </w:rPr>
            </w:pPr>
            <w:r w:rsidRPr="001162CE">
              <w:rPr>
                <w:szCs w:val="16"/>
              </w:rPr>
              <w:t>0.252</w:t>
            </w:r>
          </w:p>
        </w:tc>
      </w:tr>
      <w:tr w:rsidR="00F35B8A" w:rsidRPr="00D631D6" w:rsidTr="00F94196">
        <w:tc>
          <w:tcPr>
            <w:tcW w:w="1139" w:type="pct"/>
          </w:tcPr>
          <w:p w:rsidR="00F35B8A" w:rsidRPr="00D631D6" w:rsidRDefault="00F35B8A" w:rsidP="006F35AA">
            <w:pPr>
              <w:pStyle w:val="Tabletext"/>
              <w:rPr>
                <w:szCs w:val="16"/>
              </w:rPr>
            </w:pPr>
            <w:r w:rsidRPr="001162CE">
              <w:rPr>
                <w:szCs w:val="16"/>
              </w:rPr>
              <w:t>Personal and other services</w:t>
            </w:r>
          </w:p>
        </w:tc>
        <w:tc>
          <w:tcPr>
            <w:tcW w:w="322" w:type="pct"/>
          </w:tcPr>
          <w:p w:rsidR="00F35B8A" w:rsidRPr="00D631D6" w:rsidRDefault="00F35B8A" w:rsidP="00F94196">
            <w:pPr>
              <w:pStyle w:val="Tabletext"/>
              <w:ind w:right="113"/>
              <w:jc w:val="right"/>
              <w:rPr>
                <w:szCs w:val="16"/>
              </w:rPr>
            </w:pPr>
            <w:r w:rsidRPr="001162CE">
              <w:rPr>
                <w:szCs w:val="16"/>
              </w:rPr>
              <w:t>-</w:t>
            </w:r>
          </w:p>
        </w:tc>
        <w:tc>
          <w:tcPr>
            <w:tcW w:w="322" w:type="pct"/>
          </w:tcPr>
          <w:p w:rsidR="00F35B8A" w:rsidRPr="00D631D6" w:rsidRDefault="00F35B8A" w:rsidP="00F94196">
            <w:pPr>
              <w:pStyle w:val="Tabletext"/>
              <w:ind w:right="113"/>
              <w:jc w:val="right"/>
              <w:rPr>
                <w:szCs w:val="16"/>
              </w:rPr>
            </w:pPr>
            <w:r w:rsidRPr="001162CE">
              <w:rPr>
                <w:szCs w:val="16"/>
              </w:rPr>
              <w:t>-</w:t>
            </w:r>
          </w:p>
        </w:tc>
        <w:tc>
          <w:tcPr>
            <w:tcW w:w="322" w:type="pct"/>
          </w:tcPr>
          <w:p w:rsidR="00F35B8A" w:rsidRPr="00D631D6" w:rsidRDefault="00F35B8A" w:rsidP="00F94196">
            <w:pPr>
              <w:pStyle w:val="Tabletext"/>
              <w:ind w:right="113"/>
              <w:jc w:val="right"/>
              <w:rPr>
                <w:szCs w:val="16"/>
              </w:rPr>
            </w:pPr>
            <w:r w:rsidRPr="001162CE">
              <w:rPr>
                <w:szCs w:val="16"/>
              </w:rPr>
              <w:t>-</w:t>
            </w:r>
          </w:p>
        </w:tc>
        <w:tc>
          <w:tcPr>
            <w:tcW w:w="322" w:type="pct"/>
          </w:tcPr>
          <w:p w:rsidR="00F35B8A" w:rsidRPr="00D631D6" w:rsidRDefault="00F35B8A" w:rsidP="00F94196">
            <w:pPr>
              <w:pStyle w:val="Tabletext"/>
              <w:ind w:right="113"/>
              <w:jc w:val="right"/>
              <w:rPr>
                <w:szCs w:val="16"/>
              </w:rPr>
            </w:pPr>
            <w:r w:rsidRPr="001162CE">
              <w:rPr>
                <w:szCs w:val="16"/>
              </w:rPr>
              <w:t>-</w:t>
            </w:r>
          </w:p>
        </w:tc>
        <w:tc>
          <w:tcPr>
            <w:tcW w:w="322" w:type="pct"/>
          </w:tcPr>
          <w:p w:rsidR="00F35B8A" w:rsidRPr="00D631D6" w:rsidRDefault="00F35B8A" w:rsidP="00F94196">
            <w:pPr>
              <w:pStyle w:val="Tabletext"/>
              <w:ind w:right="113"/>
              <w:jc w:val="right"/>
              <w:rPr>
                <w:szCs w:val="16"/>
              </w:rPr>
            </w:pPr>
            <w:r w:rsidRPr="001162CE">
              <w:rPr>
                <w:szCs w:val="16"/>
              </w:rPr>
              <w:t>-0.012</w:t>
            </w:r>
          </w:p>
        </w:tc>
        <w:tc>
          <w:tcPr>
            <w:tcW w:w="322" w:type="pct"/>
          </w:tcPr>
          <w:p w:rsidR="00F35B8A" w:rsidRPr="00D631D6" w:rsidRDefault="00F35B8A" w:rsidP="00F94196">
            <w:pPr>
              <w:pStyle w:val="Tabletext"/>
              <w:ind w:right="113"/>
              <w:jc w:val="right"/>
              <w:rPr>
                <w:szCs w:val="16"/>
              </w:rPr>
            </w:pPr>
            <w:r w:rsidRPr="001162CE">
              <w:rPr>
                <w:szCs w:val="16"/>
              </w:rPr>
              <w:t>0.588</w:t>
            </w:r>
          </w:p>
        </w:tc>
        <w:tc>
          <w:tcPr>
            <w:tcW w:w="322" w:type="pct"/>
          </w:tcPr>
          <w:p w:rsidR="00F35B8A" w:rsidRPr="00D631D6" w:rsidRDefault="00F35B8A" w:rsidP="00F94196">
            <w:pPr>
              <w:pStyle w:val="Tabletext"/>
              <w:ind w:right="113"/>
              <w:jc w:val="right"/>
              <w:rPr>
                <w:szCs w:val="16"/>
              </w:rPr>
            </w:pPr>
            <w:r w:rsidRPr="001162CE">
              <w:rPr>
                <w:szCs w:val="16"/>
              </w:rPr>
              <w:t>-</w:t>
            </w:r>
          </w:p>
        </w:tc>
        <w:tc>
          <w:tcPr>
            <w:tcW w:w="322" w:type="pct"/>
          </w:tcPr>
          <w:p w:rsidR="00F35B8A" w:rsidRPr="00D631D6" w:rsidRDefault="00F35B8A" w:rsidP="00F94196">
            <w:pPr>
              <w:pStyle w:val="Tabletext"/>
              <w:ind w:right="113"/>
              <w:jc w:val="right"/>
              <w:rPr>
                <w:szCs w:val="16"/>
              </w:rPr>
            </w:pPr>
            <w:r w:rsidRPr="001162CE">
              <w:rPr>
                <w:szCs w:val="16"/>
              </w:rPr>
              <w:t>-</w:t>
            </w:r>
          </w:p>
        </w:tc>
        <w:tc>
          <w:tcPr>
            <w:tcW w:w="322" w:type="pct"/>
          </w:tcPr>
          <w:p w:rsidR="00F35B8A" w:rsidRPr="00D631D6" w:rsidRDefault="00F35B8A" w:rsidP="00F94196">
            <w:pPr>
              <w:pStyle w:val="Tabletext"/>
              <w:ind w:right="113"/>
              <w:jc w:val="right"/>
              <w:rPr>
                <w:szCs w:val="16"/>
              </w:rPr>
            </w:pPr>
            <w:r w:rsidRPr="001162CE">
              <w:rPr>
                <w:szCs w:val="16"/>
              </w:rPr>
              <w:t>-</w:t>
            </w:r>
          </w:p>
        </w:tc>
        <w:tc>
          <w:tcPr>
            <w:tcW w:w="322" w:type="pct"/>
          </w:tcPr>
          <w:p w:rsidR="00F35B8A" w:rsidRPr="00D631D6" w:rsidRDefault="00F35B8A" w:rsidP="00F94196">
            <w:pPr>
              <w:pStyle w:val="Tabletext"/>
              <w:ind w:right="113"/>
              <w:jc w:val="right"/>
              <w:rPr>
                <w:szCs w:val="16"/>
              </w:rPr>
            </w:pPr>
            <w:r w:rsidRPr="001162CE">
              <w:rPr>
                <w:szCs w:val="16"/>
              </w:rPr>
              <w:t>-</w:t>
            </w:r>
          </w:p>
        </w:tc>
        <w:tc>
          <w:tcPr>
            <w:tcW w:w="322" w:type="pct"/>
          </w:tcPr>
          <w:p w:rsidR="00F35B8A" w:rsidRPr="00D631D6" w:rsidRDefault="00F35B8A" w:rsidP="00F94196">
            <w:pPr>
              <w:pStyle w:val="Tabletext"/>
              <w:ind w:right="113"/>
              <w:jc w:val="right"/>
              <w:rPr>
                <w:szCs w:val="16"/>
              </w:rPr>
            </w:pPr>
            <w:r w:rsidRPr="001162CE">
              <w:rPr>
                <w:szCs w:val="16"/>
              </w:rPr>
              <w:t>-0.010</w:t>
            </w:r>
          </w:p>
        </w:tc>
        <w:tc>
          <w:tcPr>
            <w:tcW w:w="319" w:type="pct"/>
          </w:tcPr>
          <w:p w:rsidR="00F35B8A" w:rsidRPr="00D631D6" w:rsidRDefault="00F35B8A" w:rsidP="00F94196">
            <w:pPr>
              <w:pStyle w:val="Tabletext"/>
              <w:ind w:right="113"/>
              <w:jc w:val="right"/>
              <w:rPr>
                <w:szCs w:val="16"/>
              </w:rPr>
            </w:pPr>
            <w:r w:rsidRPr="001162CE">
              <w:rPr>
                <w:szCs w:val="16"/>
              </w:rPr>
              <w:t>0.747</w:t>
            </w:r>
          </w:p>
        </w:tc>
      </w:tr>
      <w:tr w:rsidR="00F35B8A" w:rsidRPr="00D631D6" w:rsidTr="00F94196">
        <w:tc>
          <w:tcPr>
            <w:tcW w:w="5000" w:type="pct"/>
            <w:gridSpan w:val="13"/>
            <w:tcBorders>
              <w:bottom w:val="single" w:sz="4" w:space="0" w:color="auto"/>
            </w:tcBorders>
          </w:tcPr>
          <w:p w:rsidR="00F35B8A" w:rsidRPr="00D631D6" w:rsidRDefault="00F35B8A" w:rsidP="006F35AA">
            <w:pPr>
              <w:pStyle w:val="Tabletext"/>
              <w:rPr>
                <w:sz w:val="6"/>
                <w:szCs w:val="6"/>
              </w:rPr>
            </w:pPr>
          </w:p>
        </w:tc>
      </w:tr>
      <w:tr w:rsidR="00F35B8A" w:rsidRPr="00D631D6" w:rsidTr="00F94196">
        <w:tc>
          <w:tcPr>
            <w:tcW w:w="1139" w:type="pct"/>
            <w:tcBorders>
              <w:top w:val="single" w:sz="4" w:space="0" w:color="auto"/>
            </w:tcBorders>
          </w:tcPr>
          <w:p w:rsidR="00F35B8A" w:rsidRPr="00D631D6" w:rsidRDefault="00F35B8A" w:rsidP="006F35AA">
            <w:pPr>
              <w:pStyle w:val="Tabletext"/>
              <w:rPr>
                <w:szCs w:val="16"/>
              </w:rPr>
            </w:pPr>
            <w:r w:rsidRPr="00E957AC">
              <w:rPr>
                <w:szCs w:val="16"/>
              </w:rPr>
              <w:t>Observed P</w:t>
            </w:r>
          </w:p>
        </w:tc>
        <w:tc>
          <w:tcPr>
            <w:tcW w:w="644" w:type="pct"/>
            <w:gridSpan w:val="2"/>
            <w:tcBorders>
              <w:top w:val="single" w:sz="4" w:space="0" w:color="auto"/>
            </w:tcBorders>
          </w:tcPr>
          <w:p w:rsidR="00F35B8A" w:rsidRDefault="00F35B8A" w:rsidP="00F90FC3">
            <w:pPr>
              <w:pStyle w:val="Tabletext"/>
              <w:ind w:right="595"/>
              <w:jc w:val="right"/>
              <w:rPr>
                <w:szCs w:val="16"/>
              </w:rPr>
            </w:pPr>
            <w:r w:rsidRPr="00E957AC">
              <w:rPr>
                <w:szCs w:val="16"/>
              </w:rPr>
              <w:t>0.060</w:t>
            </w:r>
          </w:p>
        </w:tc>
        <w:tc>
          <w:tcPr>
            <w:tcW w:w="644" w:type="pct"/>
            <w:gridSpan w:val="2"/>
            <w:tcBorders>
              <w:top w:val="single" w:sz="4" w:space="0" w:color="auto"/>
            </w:tcBorders>
          </w:tcPr>
          <w:p w:rsidR="00F35B8A" w:rsidRDefault="00F35B8A" w:rsidP="00F90FC3">
            <w:pPr>
              <w:pStyle w:val="Tabletext"/>
              <w:ind w:right="595"/>
              <w:jc w:val="right"/>
              <w:rPr>
                <w:szCs w:val="16"/>
              </w:rPr>
            </w:pPr>
            <w:r w:rsidRPr="001162CE">
              <w:rPr>
                <w:szCs w:val="16"/>
              </w:rPr>
              <w:t>0.060</w:t>
            </w:r>
          </w:p>
        </w:tc>
        <w:tc>
          <w:tcPr>
            <w:tcW w:w="644" w:type="pct"/>
            <w:gridSpan w:val="2"/>
            <w:tcBorders>
              <w:top w:val="single" w:sz="4" w:space="0" w:color="auto"/>
            </w:tcBorders>
          </w:tcPr>
          <w:p w:rsidR="00F35B8A" w:rsidRDefault="00F35B8A" w:rsidP="00F90FC3">
            <w:pPr>
              <w:pStyle w:val="Tabletext"/>
              <w:ind w:right="595"/>
              <w:jc w:val="right"/>
              <w:rPr>
                <w:szCs w:val="16"/>
              </w:rPr>
            </w:pPr>
            <w:r w:rsidRPr="001162CE">
              <w:rPr>
                <w:szCs w:val="16"/>
              </w:rPr>
              <w:t>0.060</w:t>
            </w:r>
          </w:p>
        </w:tc>
        <w:tc>
          <w:tcPr>
            <w:tcW w:w="644" w:type="pct"/>
            <w:gridSpan w:val="2"/>
            <w:tcBorders>
              <w:top w:val="single" w:sz="4" w:space="0" w:color="auto"/>
            </w:tcBorders>
          </w:tcPr>
          <w:p w:rsidR="00F35B8A" w:rsidRDefault="00F35B8A" w:rsidP="00F90FC3">
            <w:pPr>
              <w:pStyle w:val="Tabletext"/>
              <w:ind w:right="595"/>
              <w:jc w:val="right"/>
              <w:rPr>
                <w:szCs w:val="16"/>
              </w:rPr>
            </w:pPr>
            <w:r w:rsidRPr="001162CE">
              <w:rPr>
                <w:szCs w:val="16"/>
              </w:rPr>
              <w:t>0.120</w:t>
            </w:r>
          </w:p>
        </w:tc>
        <w:tc>
          <w:tcPr>
            <w:tcW w:w="644" w:type="pct"/>
            <w:gridSpan w:val="2"/>
            <w:tcBorders>
              <w:top w:val="single" w:sz="4" w:space="0" w:color="auto"/>
            </w:tcBorders>
          </w:tcPr>
          <w:p w:rsidR="00F35B8A" w:rsidRDefault="00F35B8A" w:rsidP="00F90FC3">
            <w:pPr>
              <w:pStyle w:val="Tabletext"/>
              <w:ind w:right="595"/>
              <w:jc w:val="right"/>
              <w:rPr>
                <w:szCs w:val="16"/>
              </w:rPr>
            </w:pPr>
            <w:r w:rsidRPr="001162CE">
              <w:rPr>
                <w:szCs w:val="16"/>
              </w:rPr>
              <w:t>0.120</w:t>
            </w:r>
          </w:p>
        </w:tc>
        <w:tc>
          <w:tcPr>
            <w:tcW w:w="641" w:type="pct"/>
            <w:gridSpan w:val="2"/>
            <w:tcBorders>
              <w:top w:val="single" w:sz="4" w:space="0" w:color="auto"/>
            </w:tcBorders>
          </w:tcPr>
          <w:p w:rsidR="00F35B8A" w:rsidRDefault="00F35B8A" w:rsidP="00F90FC3">
            <w:pPr>
              <w:pStyle w:val="Tabletext"/>
              <w:ind w:right="595"/>
              <w:jc w:val="right"/>
              <w:rPr>
                <w:szCs w:val="16"/>
              </w:rPr>
            </w:pPr>
            <w:r w:rsidRPr="001162CE">
              <w:rPr>
                <w:szCs w:val="16"/>
              </w:rPr>
              <w:t>0.120</w:t>
            </w:r>
          </w:p>
        </w:tc>
      </w:tr>
      <w:tr w:rsidR="00F35B8A" w:rsidRPr="00D631D6" w:rsidTr="00F94196">
        <w:tc>
          <w:tcPr>
            <w:tcW w:w="1139" w:type="pct"/>
          </w:tcPr>
          <w:p w:rsidR="00F35B8A" w:rsidRPr="00D631D6" w:rsidRDefault="00F35B8A" w:rsidP="006F35AA">
            <w:pPr>
              <w:pStyle w:val="Tabletext"/>
              <w:rPr>
                <w:szCs w:val="16"/>
              </w:rPr>
            </w:pPr>
            <w:r w:rsidRPr="001162CE">
              <w:rPr>
                <w:szCs w:val="16"/>
              </w:rPr>
              <w:t>Predicted P</w:t>
            </w:r>
          </w:p>
        </w:tc>
        <w:tc>
          <w:tcPr>
            <w:tcW w:w="644" w:type="pct"/>
            <w:gridSpan w:val="2"/>
          </w:tcPr>
          <w:p w:rsidR="00F35B8A" w:rsidRDefault="00F35B8A" w:rsidP="00F90FC3">
            <w:pPr>
              <w:pStyle w:val="Tabletext"/>
              <w:ind w:right="595"/>
              <w:jc w:val="right"/>
              <w:rPr>
                <w:szCs w:val="16"/>
              </w:rPr>
            </w:pPr>
            <w:r w:rsidRPr="001162CE">
              <w:rPr>
                <w:szCs w:val="16"/>
              </w:rPr>
              <w:t>0.060</w:t>
            </w:r>
          </w:p>
        </w:tc>
        <w:tc>
          <w:tcPr>
            <w:tcW w:w="644" w:type="pct"/>
            <w:gridSpan w:val="2"/>
          </w:tcPr>
          <w:p w:rsidR="00F35B8A" w:rsidRDefault="00F35B8A" w:rsidP="00F90FC3">
            <w:pPr>
              <w:pStyle w:val="Tabletext"/>
              <w:ind w:right="595"/>
              <w:jc w:val="right"/>
              <w:rPr>
                <w:szCs w:val="16"/>
              </w:rPr>
            </w:pPr>
            <w:r w:rsidRPr="001162CE">
              <w:rPr>
                <w:szCs w:val="16"/>
              </w:rPr>
              <w:t>0.057</w:t>
            </w:r>
          </w:p>
        </w:tc>
        <w:tc>
          <w:tcPr>
            <w:tcW w:w="644" w:type="pct"/>
            <w:gridSpan w:val="2"/>
          </w:tcPr>
          <w:p w:rsidR="00F35B8A" w:rsidRDefault="00F35B8A" w:rsidP="00F90FC3">
            <w:pPr>
              <w:pStyle w:val="Tabletext"/>
              <w:ind w:right="595"/>
              <w:jc w:val="right"/>
              <w:rPr>
                <w:szCs w:val="16"/>
              </w:rPr>
            </w:pPr>
            <w:r w:rsidRPr="001162CE">
              <w:rPr>
                <w:szCs w:val="16"/>
              </w:rPr>
              <w:t>0.055</w:t>
            </w:r>
          </w:p>
        </w:tc>
        <w:tc>
          <w:tcPr>
            <w:tcW w:w="644" w:type="pct"/>
            <w:gridSpan w:val="2"/>
          </w:tcPr>
          <w:p w:rsidR="00F35B8A" w:rsidRDefault="00F35B8A" w:rsidP="00F90FC3">
            <w:pPr>
              <w:pStyle w:val="Tabletext"/>
              <w:ind w:right="595"/>
              <w:jc w:val="right"/>
              <w:rPr>
                <w:szCs w:val="16"/>
              </w:rPr>
            </w:pPr>
            <w:r w:rsidRPr="001162CE">
              <w:rPr>
                <w:szCs w:val="16"/>
              </w:rPr>
              <w:t>0.119</w:t>
            </w:r>
          </w:p>
        </w:tc>
        <w:tc>
          <w:tcPr>
            <w:tcW w:w="644" w:type="pct"/>
            <w:gridSpan w:val="2"/>
          </w:tcPr>
          <w:p w:rsidR="00F35B8A" w:rsidRDefault="00F35B8A" w:rsidP="00F90FC3">
            <w:pPr>
              <w:pStyle w:val="Tabletext"/>
              <w:ind w:right="595"/>
              <w:jc w:val="right"/>
              <w:rPr>
                <w:szCs w:val="16"/>
              </w:rPr>
            </w:pPr>
            <w:r w:rsidRPr="001162CE">
              <w:rPr>
                <w:szCs w:val="16"/>
              </w:rPr>
              <w:t>0.116</w:t>
            </w:r>
          </w:p>
        </w:tc>
        <w:tc>
          <w:tcPr>
            <w:tcW w:w="641" w:type="pct"/>
            <w:gridSpan w:val="2"/>
          </w:tcPr>
          <w:p w:rsidR="00F35B8A" w:rsidRDefault="00F35B8A" w:rsidP="00F90FC3">
            <w:pPr>
              <w:pStyle w:val="Tabletext"/>
              <w:ind w:right="595"/>
              <w:jc w:val="right"/>
              <w:rPr>
                <w:szCs w:val="16"/>
              </w:rPr>
            </w:pPr>
            <w:r w:rsidRPr="001162CE">
              <w:rPr>
                <w:szCs w:val="16"/>
              </w:rPr>
              <w:t>0.112</w:t>
            </w:r>
          </w:p>
        </w:tc>
      </w:tr>
      <w:tr w:rsidR="00F35B8A" w:rsidRPr="00D631D6" w:rsidTr="00F94196">
        <w:tc>
          <w:tcPr>
            <w:tcW w:w="1139" w:type="pct"/>
          </w:tcPr>
          <w:p w:rsidR="00F35B8A" w:rsidRPr="00D631D6" w:rsidRDefault="00F35B8A" w:rsidP="006F35AA">
            <w:pPr>
              <w:pStyle w:val="Tabletext"/>
              <w:rPr>
                <w:szCs w:val="16"/>
              </w:rPr>
            </w:pPr>
            <w:r>
              <w:rPr>
                <w:szCs w:val="16"/>
              </w:rPr>
              <w:t>Sample size</w:t>
            </w:r>
          </w:p>
        </w:tc>
        <w:tc>
          <w:tcPr>
            <w:tcW w:w="644" w:type="pct"/>
            <w:gridSpan w:val="2"/>
          </w:tcPr>
          <w:p w:rsidR="00F35B8A" w:rsidRDefault="00F35B8A" w:rsidP="00F90FC3">
            <w:pPr>
              <w:pStyle w:val="Tabletext"/>
              <w:ind w:right="595"/>
              <w:jc w:val="right"/>
              <w:rPr>
                <w:szCs w:val="16"/>
              </w:rPr>
            </w:pPr>
            <w:r w:rsidRPr="00E957AC">
              <w:rPr>
                <w:szCs w:val="16"/>
              </w:rPr>
              <w:t>1941</w:t>
            </w:r>
          </w:p>
        </w:tc>
        <w:tc>
          <w:tcPr>
            <w:tcW w:w="644" w:type="pct"/>
            <w:gridSpan w:val="2"/>
          </w:tcPr>
          <w:p w:rsidR="00F35B8A" w:rsidRDefault="00F35B8A" w:rsidP="00F90FC3">
            <w:pPr>
              <w:pStyle w:val="Tabletext"/>
              <w:ind w:right="595"/>
              <w:jc w:val="right"/>
              <w:rPr>
                <w:szCs w:val="16"/>
              </w:rPr>
            </w:pPr>
            <w:r w:rsidRPr="001162CE">
              <w:rPr>
                <w:szCs w:val="16"/>
              </w:rPr>
              <w:t>1941</w:t>
            </w:r>
          </w:p>
        </w:tc>
        <w:tc>
          <w:tcPr>
            <w:tcW w:w="644" w:type="pct"/>
            <w:gridSpan w:val="2"/>
          </w:tcPr>
          <w:p w:rsidR="00F35B8A" w:rsidRDefault="00F35B8A" w:rsidP="00F90FC3">
            <w:pPr>
              <w:pStyle w:val="Tabletext"/>
              <w:ind w:right="595"/>
              <w:jc w:val="right"/>
              <w:rPr>
                <w:szCs w:val="16"/>
              </w:rPr>
            </w:pPr>
            <w:r w:rsidRPr="001162CE">
              <w:rPr>
                <w:szCs w:val="16"/>
              </w:rPr>
              <w:t>1941</w:t>
            </w:r>
          </w:p>
        </w:tc>
        <w:tc>
          <w:tcPr>
            <w:tcW w:w="644" w:type="pct"/>
            <w:gridSpan w:val="2"/>
          </w:tcPr>
          <w:p w:rsidR="00F35B8A" w:rsidRDefault="00F35B8A" w:rsidP="00F90FC3">
            <w:pPr>
              <w:pStyle w:val="Tabletext"/>
              <w:ind w:right="595"/>
              <w:jc w:val="right"/>
              <w:rPr>
                <w:szCs w:val="16"/>
              </w:rPr>
            </w:pPr>
            <w:r w:rsidRPr="001162CE">
              <w:rPr>
                <w:szCs w:val="16"/>
              </w:rPr>
              <w:t>1941</w:t>
            </w:r>
          </w:p>
        </w:tc>
        <w:tc>
          <w:tcPr>
            <w:tcW w:w="644" w:type="pct"/>
            <w:gridSpan w:val="2"/>
          </w:tcPr>
          <w:p w:rsidR="00F35B8A" w:rsidRDefault="00F35B8A" w:rsidP="00F90FC3">
            <w:pPr>
              <w:pStyle w:val="Tabletext"/>
              <w:ind w:right="595"/>
              <w:jc w:val="right"/>
              <w:rPr>
                <w:szCs w:val="16"/>
              </w:rPr>
            </w:pPr>
            <w:r w:rsidRPr="001162CE">
              <w:rPr>
                <w:szCs w:val="16"/>
              </w:rPr>
              <w:t>1941</w:t>
            </w:r>
          </w:p>
        </w:tc>
        <w:tc>
          <w:tcPr>
            <w:tcW w:w="641" w:type="pct"/>
            <w:gridSpan w:val="2"/>
          </w:tcPr>
          <w:p w:rsidR="00F35B8A" w:rsidRDefault="00F35B8A" w:rsidP="00F90FC3">
            <w:pPr>
              <w:pStyle w:val="Tabletext"/>
              <w:ind w:right="595"/>
              <w:jc w:val="right"/>
              <w:rPr>
                <w:szCs w:val="16"/>
              </w:rPr>
            </w:pPr>
            <w:r w:rsidRPr="001162CE">
              <w:rPr>
                <w:szCs w:val="16"/>
              </w:rPr>
              <w:t>1941</w:t>
            </w:r>
          </w:p>
        </w:tc>
      </w:tr>
      <w:tr w:rsidR="00F35B8A" w:rsidRPr="00D631D6" w:rsidTr="00F94196">
        <w:tc>
          <w:tcPr>
            <w:tcW w:w="1139" w:type="pct"/>
            <w:tcBorders>
              <w:bottom w:val="single" w:sz="4" w:space="0" w:color="auto"/>
            </w:tcBorders>
          </w:tcPr>
          <w:p w:rsidR="00F35B8A" w:rsidRPr="00D631D6" w:rsidRDefault="00F35B8A" w:rsidP="006F35AA">
            <w:pPr>
              <w:pStyle w:val="Tabletext"/>
              <w:rPr>
                <w:szCs w:val="16"/>
              </w:rPr>
            </w:pPr>
            <w:r w:rsidRPr="00E957AC">
              <w:rPr>
                <w:szCs w:val="16"/>
              </w:rPr>
              <w:t>Pseudo R2</w:t>
            </w:r>
          </w:p>
        </w:tc>
        <w:tc>
          <w:tcPr>
            <w:tcW w:w="644" w:type="pct"/>
            <w:gridSpan w:val="2"/>
            <w:tcBorders>
              <w:bottom w:val="single" w:sz="4" w:space="0" w:color="auto"/>
            </w:tcBorders>
          </w:tcPr>
          <w:p w:rsidR="00F35B8A" w:rsidRDefault="00F35B8A" w:rsidP="00F90FC3">
            <w:pPr>
              <w:pStyle w:val="Tabletext"/>
              <w:ind w:right="595"/>
              <w:jc w:val="right"/>
              <w:rPr>
                <w:szCs w:val="16"/>
              </w:rPr>
            </w:pPr>
            <w:r w:rsidRPr="00E957AC">
              <w:rPr>
                <w:szCs w:val="16"/>
              </w:rPr>
              <w:t>0.001</w:t>
            </w:r>
          </w:p>
        </w:tc>
        <w:tc>
          <w:tcPr>
            <w:tcW w:w="644" w:type="pct"/>
            <w:gridSpan w:val="2"/>
            <w:tcBorders>
              <w:bottom w:val="single" w:sz="4" w:space="0" w:color="auto"/>
            </w:tcBorders>
          </w:tcPr>
          <w:p w:rsidR="00F35B8A" w:rsidRDefault="00F35B8A" w:rsidP="00F90FC3">
            <w:pPr>
              <w:pStyle w:val="Tabletext"/>
              <w:ind w:right="595"/>
              <w:jc w:val="right"/>
              <w:rPr>
                <w:szCs w:val="16"/>
              </w:rPr>
            </w:pPr>
            <w:r w:rsidRPr="001162CE">
              <w:rPr>
                <w:szCs w:val="16"/>
              </w:rPr>
              <w:t>0.014</w:t>
            </w:r>
          </w:p>
        </w:tc>
        <w:tc>
          <w:tcPr>
            <w:tcW w:w="644" w:type="pct"/>
            <w:gridSpan w:val="2"/>
            <w:tcBorders>
              <w:bottom w:val="single" w:sz="4" w:space="0" w:color="auto"/>
            </w:tcBorders>
          </w:tcPr>
          <w:p w:rsidR="00F35B8A" w:rsidRDefault="00F35B8A" w:rsidP="00F90FC3">
            <w:pPr>
              <w:pStyle w:val="Tabletext"/>
              <w:ind w:right="595"/>
              <w:jc w:val="right"/>
              <w:rPr>
                <w:szCs w:val="16"/>
              </w:rPr>
            </w:pPr>
            <w:r w:rsidRPr="001162CE">
              <w:rPr>
                <w:szCs w:val="16"/>
              </w:rPr>
              <w:t>0.026</w:t>
            </w:r>
          </w:p>
        </w:tc>
        <w:tc>
          <w:tcPr>
            <w:tcW w:w="644" w:type="pct"/>
            <w:gridSpan w:val="2"/>
            <w:tcBorders>
              <w:bottom w:val="single" w:sz="4" w:space="0" w:color="auto"/>
            </w:tcBorders>
          </w:tcPr>
          <w:p w:rsidR="00F35B8A" w:rsidRDefault="00F35B8A" w:rsidP="00F90FC3">
            <w:pPr>
              <w:pStyle w:val="Tabletext"/>
              <w:ind w:right="595"/>
              <w:jc w:val="right"/>
              <w:rPr>
                <w:szCs w:val="16"/>
              </w:rPr>
            </w:pPr>
            <w:r w:rsidRPr="001162CE">
              <w:rPr>
                <w:szCs w:val="16"/>
              </w:rPr>
              <w:t>0.005</w:t>
            </w:r>
          </w:p>
        </w:tc>
        <w:tc>
          <w:tcPr>
            <w:tcW w:w="644" w:type="pct"/>
            <w:gridSpan w:val="2"/>
            <w:tcBorders>
              <w:bottom w:val="single" w:sz="4" w:space="0" w:color="auto"/>
            </w:tcBorders>
          </w:tcPr>
          <w:p w:rsidR="00F35B8A" w:rsidRDefault="00F35B8A" w:rsidP="00F90FC3">
            <w:pPr>
              <w:pStyle w:val="Tabletext"/>
              <w:ind w:right="595"/>
              <w:jc w:val="right"/>
              <w:rPr>
                <w:szCs w:val="16"/>
              </w:rPr>
            </w:pPr>
            <w:r w:rsidRPr="001162CE">
              <w:rPr>
                <w:szCs w:val="16"/>
              </w:rPr>
              <w:t>0.018</w:t>
            </w:r>
          </w:p>
        </w:tc>
        <w:tc>
          <w:tcPr>
            <w:tcW w:w="641" w:type="pct"/>
            <w:gridSpan w:val="2"/>
            <w:tcBorders>
              <w:bottom w:val="single" w:sz="4" w:space="0" w:color="auto"/>
            </w:tcBorders>
          </w:tcPr>
          <w:p w:rsidR="00F35B8A" w:rsidRDefault="00F35B8A" w:rsidP="00F90FC3">
            <w:pPr>
              <w:pStyle w:val="Tabletext"/>
              <w:ind w:right="595"/>
              <w:jc w:val="right"/>
              <w:rPr>
                <w:szCs w:val="16"/>
              </w:rPr>
            </w:pPr>
            <w:r w:rsidRPr="001162CE">
              <w:rPr>
                <w:szCs w:val="16"/>
              </w:rPr>
              <w:t>0.032</w:t>
            </w:r>
          </w:p>
        </w:tc>
      </w:tr>
    </w:tbl>
    <w:p w:rsidR="00F35B8A" w:rsidRDefault="00F35B8A" w:rsidP="00F35B8A">
      <w:pPr>
        <w:pStyle w:val="Text"/>
        <w:jc w:val="center"/>
        <w:sectPr w:rsidR="00F35B8A" w:rsidSect="00315553">
          <w:footerReference w:type="even" r:id="rId35"/>
          <w:footerReference w:type="default" r:id="rId36"/>
          <w:pgSz w:w="16838" w:h="11899" w:orient="landscape" w:code="9"/>
          <w:pgMar w:top="1134" w:right="1418" w:bottom="567" w:left="1418" w:header="720" w:footer="720" w:gutter="0"/>
          <w:cols w:space="720"/>
          <w:docGrid w:linePitch="326"/>
        </w:sectPr>
      </w:pPr>
    </w:p>
    <w:p w:rsidR="00F35B8A" w:rsidRDefault="00F35B8A" w:rsidP="00F35B8A">
      <w:pPr>
        <w:pStyle w:val="Text"/>
      </w:pPr>
      <w:r>
        <w:lastRenderedPageBreak/>
        <w:t>Model 1 in table 21 starts with the simplest specification, containing only skill shortages as an explanatory variable; Model 2 adds firm size and competition; and Model 3 adds industry. We repeat these same model specifications for two time periods. The results labelled Models 1A</w:t>
      </w:r>
      <w:r w:rsidR="005E72BC">
        <w:t>—</w:t>
      </w:r>
      <w:r>
        <w:t>3A estimate the probability of firm death by 30 June 2006, while the results labelled Models 1B</w:t>
      </w:r>
      <w:r w:rsidR="005E72BC">
        <w:t>—</w:t>
      </w:r>
      <w:r>
        <w:t>3B estimate this probability with respect to 30 June 2007.</w:t>
      </w:r>
    </w:p>
    <w:p w:rsidR="00F35B8A" w:rsidRDefault="00F35B8A" w:rsidP="00F35B8A">
      <w:pPr>
        <w:pStyle w:val="Text"/>
      </w:pPr>
      <w:r>
        <w:t>The results from Models 1A</w:t>
      </w:r>
      <w:r w:rsidR="005E72BC">
        <w:t>—</w:t>
      </w:r>
      <w:r>
        <w:t>3A suggest that the presence of skill shortages in 2004</w:t>
      </w:r>
      <w:r w:rsidR="005E72BC">
        <w:t>—</w:t>
      </w:r>
      <w:r>
        <w:t>05 was not significantly associated with business death by 30 June 2006, as none of the coefficients on the skill shortages variable are statistically significant. Simply put, our estimations do not trace any short-run association between skill shortages and firm survival. The results for Models 1B</w:t>
      </w:r>
      <w:r w:rsidR="005E72BC">
        <w:t>—</w:t>
      </w:r>
      <w:r>
        <w:t>3B suggest that firms which reported skill shortages in 2004</w:t>
      </w:r>
      <w:r w:rsidR="005E72BC">
        <w:t>—</w:t>
      </w:r>
      <w:r>
        <w:t xml:space="preserve">05 were </w:t>
      </w:r>
      <w:r w:rsidRPr="00C56AF2">
        <w:rPr>
          <w:i/>
        </w:rPr>
        <w:t>less</w:t>
      </w:r>
      <w:r>
        <w:t xml:space="preserve"> likely to be out of business by 30 June 2007 than were other similar firms without skill shortages. The statistical significance of the coefficient on the skill shortages variable is reduced substantially when firm size and market competition are introduced into the model, however, which implies that the association between skill shortages and being out of business is an indirect association, possibly working its way through other factors that are present in the estimation (most likely firm size and industry), or other factors that are omitted from the estimation, but are themselves associated with firm size and industry.</w:t>
      </w:r>
    </w:p>
    <w:p w:rsidR="00F35B8A" w:rsidRDefault="00F35B8A" w:rsidP="00F35B8A">
      <w:pPr>
        <w:pStyle w:val="Text"/>
      </w:pPr>
      <w:r>
        <w:t>The result that firms which report skill shortages are more likely to have survived two years later needs careful interpretation. The result clearly rejects the broad hypothesis that skill shortages may be directly forcing firms to close down. We find no evidence of this outcome; indeed</w:t>
      </w:r>
      <w:r w:rsidR="007A68A7">
        <w:t>,</w:t>
      </w:r>
      <w:r>
        <w:t xml:space="preserve"> our results suggest that the opposite is true. However, it would not make sense to suggest that there may be a causal process at work, whereby the presence of skill shortages would directly make a firm stronger and therefore more likely to stay in business. There is enough evidence already in the literature, and we have presented new evidence earlier in this report, to suggest that skill shortages are a problem for firms. As we have shown, firms respond in ways that can be either expensive (for example, raising wages), or risky (for example, outsourcing), or both (for example, hiring new people). The most likely interpretation is that firms that report skill shortages are firms that face a healthy and possibly increasing demand for their product and cannot satisfy it without expansion, or without the implementation of an improved production process that needs a more skilled workforce. Simply put, we believe that the most likely interpretation of the estimates in table 21 is that skill shortages are the outcome of healthy demand faced by successful businesses.</w:t>
      </w:r>
    </w:p>
    <w:p w:rsidR="00F35B8A" w:rsidRDefault="00F35B8A" w:rsidP="00F35B8A">
      <w:pPr>
        <w:pStyle w:val="Text"/>
      </w:pPr>
      <w:r>
        <w:t>Before leaving this proposition (to which we will return later with additional evidence), we present, in table 22, results complementary to table 21. The presentation of the results is nearly identical, except that the single variable indicating the presence or absence of a skill shortage in 2004</w:t>
      </w:r>
      <w:r w:rsidR="005E72BC">
        <w:t>—</w:t>
      </w:r>
      <w:r>
        <w:t>05 has been replaced by three variables representing the complexity of skill shortages (as given by the number of different causes reported).</w:t>
      </w:r>
    </w:p>
    <w:p w:rsidR="00F35B8A" w:rsidRDefault="00F35B8A" w:rsidP="00F35B8A">
      <w:pPr>
        <w:pStyle w:val="Text"/>
        <w:jc w:val="center"/>
      </w:pPr>
    </w:p>
    <w:p w:rsidR="00F90FC3" w:rsidRDefault="00F90FC3" w:rsidP="00F35B8A">
      <w:pPr>
        <w:pStyle w:val="Text"/>
        <w:jc w:val="center"/>
        <w:sectPr w:rsidR="00F90FC3" w:rsidSect="00F90FC3">
          <w:footerReference w:type="even" r:id="rId37"/>
          <w:footerReference w:type="default" r:id="rId38"/>
          <w:pgSz w:w="11899" w:h="16838" w:code="9"/>
          <w:pgMar w:top="1276" w:right="1701" w:bottom="1276" w:left="1418" w:header="720" w:footer="720" w:gutter="0"/>
          <w:cols w:space="720"/>
          <w:docGrid w:linePitch="326"/>
        </w:sectPr>
      </w:pPr>
    </w:p>
    <w:p w:rsidR="00F35B8A" w:rsidRPr="00BA765B" w:rsidRDefault="00F35B8A" w:rsidP="00F90FC3">
      <w:pPr>
        <w:pStyle w:val="tabletitle"/>
      </w:pPr>
      <w:bookmarkStart w:id="145" w:name="_Toc296962138"/>
      <w:bookmarkStart w:id="146" w:name="_Toc305165762"/>
      <w:bookmarkStart w:id="147" w:name="_Toc310954344"/>
      <w:r w:rsidRPr="00BA765B">
        <w:lastRenderedPageBreak/>
        <w:t xml:space="preserve">Table </w:t>
      </w:r>
      <w:r>
        <w:t>22</w:t>
      </w:r>
      <w:r>
        <w:tab/>
      </w:r>
      <w:proofErr w:type="spellStart"/>
      <w:r w:rsidRPr="00BA765B">
        <w:t>Probit</w:t>
      </w:r>
      <w:proofErr w:type="spellEnd"/>
      <w:r w:rsidRPr="00BA765B">
        <w:t xml:space="preserve"> estimations of </w:t>
      </w:r>
      <w:r w:rsidRPr="00F90FC3">
        <w:t>the</w:t>
      </w:r>
      <w:r w:rsidRPr="00BA765B">
        <w:t xml:space="preserve"> probability of business death (2)</w:t>
      </w:r>
      <w:bookmarkEnd w:id="145"/>
      <w:bookmarkEnd w:id="146"/>
      <w:bookmarkEnd w:id="147"/>
    </w:p>
    <w:tbl>
      <w:tblPr>
        <w:tblW w:w="14005" w:type="dxa"/>
        <w:tblInd w:w="108" w:type="dxa"/>
        <w:tblLayout w:type="fixed"/>
        <w:tblLook w:val="00A0"/>
      </w:tblPr>
      <w:tblGrid>
        <w:gridCol w:w="3192"/>
        <w:gridCol w:w="902"/>
        <w:gridCol w:w="902"/>
        <w:gridCol w:w="902"/>
        <w:gridCol w:w="902"/>
        <w:gridCol w:w="902"/>
        <w:gridCol w:w="902"/>
        <w:gridCol w:w="902"/>
        <w:gridCol w:w="902"/>
        <w:gridCol w:w="902"/>
        <w:gridCol w:w="902"/>
        <w:gridCol w:w="902"/>
        <w:gridCol w:w="891"/>
      </w:tblGrid>
      <w:tr w:rsidR="00F35B8A" w:rsidRPr="00D631D6" w:rsidTr="00F90FC3">
        <w:trPr>
          <w:trHeight w:val="227"/>
        </w:trPr>
        <w:tc>
          <w:tcPr>
            <w:tcW w:w="1140" w:type="pct"/>
            <w:tcBorders>
              <w:top w:val="single" w:sz="4" w:space="0" w:color="auto"/>
            </w:tcBorders>
            <w:shd w:val="clear" w:color="auto" w:fill="auto"/>
          </w:tcPr>
          <w:p w:rsidR="00F35B8A" w:rsidRPr="00D631D6" w:rsidRDefault="00F35B8A" w:rsidP="00F90FC3">
            <w:pPr>
              <w:pStyle w:val="Tablehead1"/>
            </w:pPr>
          </w:p>
        </w:tc>
        <w:tc>
          <w:tcPr>
            <w:tcW w:w="1930" w:type="pct"/>
            <w:gridSpan w:val="6"/>
            <w:tcBorders>
              <w:top w:val="single" w:sz="4" w:space="0" w:color="auto"/>
            </w:tcBorders>
            <w:shd w:val="clear" w:color="auto" w:fill="auto"/>
          </w:tcPr>
          <w:p w:rsidR="00F35B8A" w:rsidRPr="00D631D6" w:rsidRDefault="00F35B8A" w:rsidP="00F90FC3">
            <w:pPr>
              <w:pStyle w:val="Tablehead1"/>
              <w:jc w:val="center"/>
            </w:pPr>
            <w:r w:rsidRPr="001162CE">
              <w:t>Ceased operations by 30 June 2006</w:t>
            </w:r>
          </w:p>
        </w:tc>
        <w:tc>
          <w:tcPr>
            <w:tcW w:w="1930" w:type="pct"/>
            <w:gridSpan w:val="6"/>
            <w:tcBorders>
              <w:top w:val="single" w:sz="4" w:space="0" w:color="auto"/>
            </w:tcBorders>
            <w:shd w:val="clear" w:color="auto" w:fill="auto"/>
          </w:tcPr>
          <w:p w:rsidR="00F35B8A" w:rsidRPr="00D631D6" w:rsidRDefault="00F35B8A" w:rsidP="00F90FC3">
            <w:pPr>
              <w:pStyle w:val="Tablehead1"/>
              <w:jc w:val="center"/>
            </w:pPr>
            <w:r w:rsidRPr="001162CE">
              <w:t>Ceased operations by 30 June 2007</w:t>
            </w:r>
          </w:p>
        </w:tc>
      </w:tr>
      <w:tr w:rsidR="00F35B8A" w:rsidRPr="00D631D6" w:rsidTr="00F90FC3">
        <w:trPr>
          <w:trHeight w:val="227"/>
        </w:trPr>
        <w:tc>
          <w:tcPr>
            <w:tcW w:w="1140" w:type="pct"/>
            <w:shd w:val="clear" w:color="auto" w:fill="auto"/>
          </w:tcPr>
          <w:p w:rsidR="00F35B8A" w:rsidRPr="00D631D6" w:rsidRDefault="00F35B8A" w:rsidP="00F90FC3">
            <w:pPr>
              <w:pStyle w:val="Tablehead1"/>
            </w:pPr>
          </w:p>
        </w:tc>
        <w:tc>
          <w:tcPr>
            <w:tcW w:w="643" w:type="pct"/>
            <w:gridSpan w:val="2"/>
            <w:shd w:val="clear" w:color="auto" w:fill="auto"/>
          </w:tcPr>
          <w:p w:rsidR="00F35B8A" w:rsidRPr="00D631D6" w:rsidRDefault="00F35B8A" w:rsidP="00F90FC3">
            <w:pPr>
              <w:pStyle w:val="Tablehead1"/>
              <w:jc w:val="center"/>
            </w:pPr>
            <w:r w:rsidRPr="001162CE">
              <w:t>Model 1A</w:t>
            </w:r>
          </w:p>
        </w:tc>
        <w:tc>
          <w:tcPr>
            <w:tcW w:w="643" w:type="pct"/>
            <w:gridSpan w:val="2"/>
            <w:shd w:val="clear" w:color="auto" w:fill="auto"/>
          </w:tcPr>
          <w:p w:rsidR="00F35B8A" w:rsidRPr="00D631D6" w:rsidRDefault="00F35B8A" w:rsidP="00F90FC3">
            <w:pPr>
              <w:pStyle w:val="Tablehead1"/>
              <w:jc w:val="center"/>
            </w:pPr>
            <w:r w:rsidRPr="001162CE">
              <w:t>Model 2A</w:t>
            </w:r>
          </w:p>
        </w:tc>
        <w:tc>
          <w:tcPr>
            <w:tcW w:w="643" w:type="pct"/>
            <w:gridSpan w:val="2"/>
            <w:shd w:val="clear" w:color="auto" w:fill="auto"/>
          </w:tcPr>
          <w:p w:rsidR="00F35B8A" w:rsidRPr="00D631D6" w:rsidRDefault="00F35B8A" w:rsidP="00F90FC3">
            <w:pPr>
              <w:pStyle w:val="Tablehead1"/>
              <w:jc w:val="center"/>
            </w:pPr>
            <w:r w:rsidRPr="001162CE">
              <w:t>Model 3A</w:t>
            </w:r>
          </w:p>
        </w:tc>
        <w:tc>
          <w:tcPr>
            <w:tcW w:w="643" w:type="pct"/>
            <w:gridSpan w:val="2"/>
            <w:shd w:val="clear" w:color="auto" w:fill="auto"/>
          </w:tcPr>
          <w:p w:rsidR="00F35B8A" w:rsidRPr="00D631D6" w:rsidRDefault="00F35B8A" w:rsidP="00F90FC3">
            <w:pPr>
              <w:pStyle w:val="Tablehead1"/>
              <w:jc w:val="center"/>
            </w:pPr>
            <w:r w:rsidRPr="001162CE">
              <w:t>Model 1B</w:t>
            </w:r>
          </w:p>
        </w:tc>
        <w:tc>
          <w:tcPr>
            <w:tcW w:w="643" w:type="pct"/>
            <w:gridSpan w:val="2"/>
            <w:shd w:val="clear" w:color="auto" w:fill="auto"/>
          </w:tcPr>
          <w:p w:rsidR="00F35B8A" w:rsidRPr="00D631D6" w:rsidRDefault="00F35B8A" w:rsidP="00F90FC3">
            <w:pPr>
              <w:pStyle w:val="Tablehead1"/>
              <w:jc w:val="center"/>
            </w:pPr>
            <w:r w:rsidRPr="001162CE">
              <w:t>Model 2B</w:t>
            </w:r>
          </w:p>
        </w:tc>
        <w:tc>
          <w:tcPr>
            <w:tcW w:w="644" w:type="pct"/>
            <w:gridSpan w:val="2"/>
            <w:shd w:val="clear" w:color="auto" w:fill="auto"/>
          </w:tcPr>
          <w:p w:rsidR="00F35B8A" w:rsidRPr="00D631D6" w:rsidRDefault="00F35B8A" w:rsidP="00F90FC3">
            <w:pPr>
              <w:pStyle w:val="Tablehead1"/>
              <w:jc w:val="center"/>
            </w:pPr>
            <w:r w:rsidRPr="001162CE">
              <w:t>Model 3B</w:t>
            </w:r>
          </w:p>
        </w:tc>
      </w:tr>
      <w:tr w:rsidR="00F35B8A" w:rsidRPr="00F90FC3" w:rsidTr="00F90FC3">
        <w:trPr>
          <w:trHeight w:val="227"/>
        </w:trPr>
        <w:tc>
          <w:tcPr>
            <w:tcW w:w="1140" w:type="pct"/>
            <w:tcBorders>
              <w:bottom w:val="single" w:sz="4" w:space="0" w:color="auto"/>
            </w:tcBorders>
          </w:tcPr>
          <w:p w:rsidR="00F35B8A" w:rsidRPr="00F90FC3" w:rsidRDefault="00F35B8A" w:rsidP="00F90FC3">
            <w:pPr>
              <w:pStyle w:val="Tablehead2"/>
            </w:pPr>
          </w:p>
        </w:tc>
        <w:tc>
          <w:tcPr>
            <w:tcW w:w="322" w:type="pct"/>
            <w:tcBorders>
              <w:bottom w:val="single" w:sz="4" w:space="0" w:color="auto"/>
            </w:tcBorders>
          </w:tcPr>
          <w:p w:rsidR="00F35B8A" w:rsidRPr="00F90FC3" w:rsidRDefault="00F35B8A" w:rsidP="00F90FC3">
            <w:pPr>
              <w:pStyle w:val="Tablehead2"/>
              <w:jc w:val="center"/>
            </w:pPr>
            <w:proofErr w:type="spellStart"/>
            <w:r w:rsidRPr="00F90FC3">
              <w:t>dF</w:t>
            </w:r>
            <w:proofErr w:type="spellEnd"/>
            <w:r w:rsidRPr="00F90FC3">
              <w:t>/</w:t>
            </w:r>
            <w:proofErr w:type="spellStart"/>
            <w:r w:rsidRPr="00F90FC3">
              <w:t>dx</w:t>
            </w:r>
            <w:proofErr w:type="spellEnd"/>
          </w:p>
        </w:tc>
        <w:tc>
          <w:tcPr>
            <w:tcW w:w="322" w:type="pct"/>
            <w:tcBorders>
              <w:bottom w:val="single" w:sz="4" w:space="0" w:color="auto"/>
            </w:tcBorders>
          </w:tcPr>
          <w:p w:rsidR="00F35B8A" w:rsidRPr="00F90FC3" w:rsidRDefault="00F35B8A" w:rsidP="00F90FC3">
            <w:pPr>
              <w:pStyle w:val="Tablehead2"/>
              <w:jc w:val="center"/>
            </w:pPr>
            <w:r w:rsidRPr="00F90FC3">
              <w:t>P&gt;|z|</w:t>
            </w:r>
          </w:p>
        </w:tc>
        <w:tc>
          <w:tcPr>
            <w:tcW w:w="322" w:type="pct"/>
            <w:tcBorders>
              <w:bottom w:val="single" w:sz="4" w:space="0" w:color="auto"/>
            </w:tcBorders>
          </w:tcPr>
          <w:p w:rsidR="00F35B8A" w:rsidRPr="00F90FC3" w:rsidRDefault="00F35B8A" w:rsidP="00F90FC3">
            <w:pPr>
              <w:pStyle w:val="Tablehead2"/>
              <w:jc w:val="center"/>
            </w:pPr>
            <w:proofErr w:type="spellStart"/>
            <w:r w:rsidRPr="00F90FC3">
              <w:t>dF</w:t>
            </w:r>
            <w:proofErr w:type="spellEnd"/>
            <w:r w:rsidRPr="00F90FC3">
              <w:t>/</w:t>
            </w:r>
            <w:proofErr w:type="spellStart"/>
            <w:r w:rsidRPr="00F90FC3">
              <w:t>dx</w:t>
            </w:r>
            <w:proofErr w:type="spellEnd"/>
          </w:p>
        </w:tc>
        <w:tc>
          <w:tcPr>
            <w:tcW w:w="322" w:type="pct"/>
            <w:tcBorders>
              <w:bottom w:val="single" w:sz="4" w:space="0" w:color="auto"/>
            </w:tcBorders>
          </w:tcPr>
          <w:p w:rsidR="00F35B8A" w:rsidRPr="00F90FC3" w:rsidRDefault="00F35B8A" w:rsidP="00F90FC3">
            <w:pPr>
              <w:pStyle w:val="Tablehead2"/>
              <w:jc w:val="center"/>
            </w:pPr>
            <w:r w:rsidRPr="00F90FC3">
              <w:t>P&gt;|z|</w:t>
            </w:r>
          </w:p>
        </w:tc>
        <w:tc>
          <w:tcPr>
            <w:tcW w:w="322" w:type="pct"/>
            <w:tcBorders>
              <w:bottom w:val="single" w:sz="4" w:space="0" w:color="auto"/>
            </w:tcBorders>
          </w:tcPr>
          <w:p w:rsidR="00F35B8A" w:rsidRPr="00F90FC3" w:rsidRDefault="00F35B8A" w:rsidP="00F90FC3">
            <w:pPr>
              <w:pStyle w:val="Tablehead2"/>
              <w:jc w:val="center"/>
            </w:pPr>
            <w:proofErr w:type="spellStart"/>
            <w:r w:rsidRPr="00F90FC3">
              <w:t>dF</w:t>
            </w:r>
            <w:proofErr w:type="spellEnd"/>
            <w:r w:rsidRPr="00F90FC3">
              <w:t>/</w:t>
            </w:r>
            <w:proofErr w:type="spellStart"/>
            <w:r w:rsidRPr="00F90FC3">
              <w:t>dx</w:t>
            </w:r>
            <w:proofErr w:type="spellEnd"/>
          </w:p>
        </w:tc>
        <w:tc>
          <w:tcPr>
            <w:tcW w:w="322" w:type="pct"/>
            <w:tcBorders>
              <w:bottom w:val="single" w:sz="4" w:space="0" w:color="auto"/>
            </w:tcBorders>
          </w:tcPr>
          <w:p w:rsidR="00F35B8A" w:rsidRPr="00F90FC3" w:rsidRDefault="00F35B8A" w:rsidP="00F90FC3">
            <w:pPr>
              <w:pStyle w:val="Tablehead2"/>
              <w:jc w:val="center"/>
            </w:pPr>
            <w:r w:rsidRPr="00F90FC3">
              <w:t>P&gt;|z|</w:t>
            </w:r>
          </w:p>
        </w:tc>
        <w:tc>
          <w:tcPr>
            <w:tcW w:w="322" w:type="pct"/>
            <w:tcBorders>
              <w:bottom w:val="single" w:sz="4" w:space="0" w:color="auto"/>
            </w:tcBorders>
          </w:tcPr>
          <w:p w:rsidR="00F35B8A" w:rsidRPr="00F90FC3" w:rsidRDefault="00F35B8A" w:rsidP="00F90FC3">
            <w:pPr>
              <w:pStyle w:val="Tablehead2"/>
              <w:jc w:val="center"/>
            </w:pPr>
            <w:proofErr w:type="spellStart"/>
            <w:r w:rsidRPr="00F90FC3">
              <w:t>dF</w:t>
            </w:r>
            <w:proofErr w:type="spellEnd"/>
            <w:r w:rsidRPr="00F90FC3">
              <w:t>/</w:t>
            </w:r>
            <w:proofErr w:type="spellStart"/>
            <w:r w:rsidRPr="00F90FC3">
              <w:t>dx</w:t>
            </w:r>
            <w:proofErr w:type="spellEnd"/>
          </w:p>
        </w:tc>
        <w:tc>
          <w:tcPr>
            <w:tcW w:w="322" w:type="pct"/>
            <w:tcBorders>
              <w:bottom w:val="single" w:sz="4" w:space="0" w:color="auto"/>
            </w:tcBorders>
          </w:tcPr>
          <w:p w:rsidR="00F35B8A" w:rsidRPr="00F90FC3" w:rsidRDefault="00F35B8A" w:rsidP="00F90FC3">
            <w:pPr>
              <w:pStyle w:val="Tablehead2"/>
              <w:jc w:val="center"/>
            </w:pPr>
            <w:r w:rsidRPr="00F90FC3">
              <w:t>P&gt;|z|</w:t>
            </w:r>
          </w:p>
        </w:tc>
        <w:tc>
          <w:tcPr>
            <w:tcW w:w="322" w:type="pct"/>
            <w:tcBorders>
              <w:bottom w:val="single" w:sz="4" w:space="0" w:color="auto"/>
            </w:tcBorders>
          </w:tcPr>
          <w:p w:rsidR="00F35B8A" w:rsidRPr="00F90FC3" w:rsidRDefault="00F35B8A" w:rsidP="00F90FC3">
            <w:pPr>
              <w:pStyle w:val="Tablehead2"/>
              <w:jc w:val="center"/>
            </w:pPr>
            <w:proofErr w:type="spellStart"/>
            <w:r w:rsidRPr="00F90FC3">
              <w:t>dF</w:t>
            </w:r>
            <w:proofErr w:type="spellEnd"/>
            <w:r w:rsidRPr="00F90FC3">
              <w:t>/</w:t>
            </w:r>
            <w:proofErr w:type="spellStart"/>
            <w:r w:rsidRPr="00F90FC3">
              <w:t>dx</w:t>
            </w:r>
            <w:proofErr w:type="spellEnd"/>
          </w:p>
        </w:tc>
        <w:tc>
          <w:tcPr>
            <w:tcW w:w="322" w:type="pct"/>
            <w:tcBorders>
              <w:bottom w:val="single" w:sz="4" w:space="0" w:color="auto"/>
            </w:tcBorders>
          </w:tcPr>
          <w:p w:rsidR="00F35B8A" w:rsidRPr="00F90FC3" w:rsidRDefault="00F35B8A" w:rsidP="00F90FC3">
            <w:pPr>
              <w:pStyle w:val="Tablehead2"/>
              <w:jc w:val="center"/>
            </w:pPr>
            <w:r w:rsidRPr="00F90FC3">
              <w:t>P&gt;|z|</w:t>
            </w:r>
          </w:p>
        </w:tc>
        <w:tc>
          <w:tcPr>
            <w:tcW w:w="322" w:type="pct"/>
            <w:tcBorders>
              <w:bottom w:val="single" w:sz="4" w:space="0" w:color="auto"/>
            </w:tcBorders>
          </w:tcPr>
          <w:p w:rsidR="00F35B8A" w:rsidRPr="00F90FC3" w:rsidRDefault="00F35B8A" w:rsidP="00F90FC3">
            <w:pPr>
              <w:pStyle w:val="Tablehead2"/>
              <w:jc w:val="center"/>
            </w:pPr>
            <w:proofErr w:type="spellStart"/>
            <w:r w:rsidRPr="00F90FC3">
              <w:t>dF</w:t>
            </w:r>
            <w:proofErr w:type="spellEnd"/>
            <w:r w:rsidRPr="00F90FC3">
              <w:t>/</w:t>
            </w:r>
            <w:proofErr w:type="spellStart"/>
            <w:r w:rsidRPr="00F90FC3">
              <w:t>dx</w:t>
            </w:r>
            <w:proofErr w:type="spellEnd"/>
          </w:p>
        </w:tc>
        <w:tc>
          <w:tcPr>
            <w:tcW w:w="322" w:type="pct"/>
            <w:tcBorders>
              <w:bottom w:val="single" w:sz="4" w:space="0" w:color="auto"/>
            </w:tcBorders>
          </w:tcPr>
          <w:p w:rsidR="00F35B8A" w:rsidRPr="00F90FC3" w:rsidRDefault="00F35B8A" w:rsidP="00F90FC3">
            <w:pPr>
              <w:pStyle w:val="Tablehead2"/>
              <w:jc w:val="center"/>
            </w:pPr>
            <w:r w:rsidRPr="00F90FC3">
              <w:t>P&gt;|z|</w:t>
            </w:r>
          </w:p>
        </w:tc>
      </w:tr>
      <w:tr w:rsidR="00F35B8A" w:rsidRPr="00D631D6" w:rsidTr="00F90FC3">
        <w:tc>
          <w:tcPr>
            <w:tcW w:w="5000" w:type="pct"/>
            <w:gridSpan w:val="13"/>
            <w:tcBorders>
              <w:top w:val="single" w:sz="4" w:space="0" w:color="auto"/>
            </w:tcBorders>
          </w:tcPr>
          <w:p w:rsidR="00F35B8A" w:rsidRPr="00D631D6" w:rsidRDefault="00F35B8A" w:rsidP="006F35AA">
            <w:pPr>
              <w:pStyle w:val="Tabletext"/>
              <w:rPr>
                <w:sz w:val="6"/>
                <w:szCs w:val="6"/>
              </w:rPr>
            </w:pPr>
          </w:p>
        </w:tc>
      </w:tr>
      <w:tr w:rsidR="00F35B8A" w:rsidRPr="00D631D6" w:rsidTr="00F90FC3">
        <w:trPr>
          <w:trHeight w:val="227"/>
        </w:trPr>
        <w:tc>
          <w:tcPr>
            <w:tcW w:w="5000" w:type="pct"/>
            <w:gridSpan w:val="13"/>
          </w:tcPr>
          <w:p w:rsidR="00F35B8A" w:rsidRDefault="00F35B8A" w:rsidP="006F35AA">
            <w:pPr>
              <w:pStyle w:val="Tablehead3"/>
              <w:rPr>
                <w:sz w:val="16"/>
                <w:szCs w:val="16"/>
              </w:rPr>
            </w:pPr>
            <w:r w:rsidRPr="001162CE">
              <w:rPr>
                <w:sz w:val="16"/>
                <w:szCs w:val="16"/>
              </w:rPr>
              <w:t>Number of skill shortage causes (</w:t>
            </w:r>
            <w:r>
              <w:rPr>
                <w:sz w:val="16"/>
                <w:szCs w:val="16"/>
              </w:rPr>
              <w:t>Reference category: no</w:t>
            </w:r>
            <w:r w:rsidRPr="001162CE">
              <w:rPr>
                <w:sz w:val="16"/>
                <w:szCs w:val="16"/>
              </w:rPr>
              <w:t xml:space="preserve"> skill shortage)</w:t>
            </w:r>
          </w:p>
        </w:tc>
      </w:tr>
      <w:tr w:rsidR="00F35B8A" w:rsidRPr="00D631D6" w:rsidTr="00F90FC3">
        <w:trPr>
          <w:trHeight w:val="227"/>
        </w:trPr>
        <w:tc>
          <w:tcPr>
            <w:tcW w:w="1140" w:type="pct"/>
          </w:tcPr>
          <w:p w:rsidR="00F35B8A" w:rsidRDefault="00F35B8A" w:rsidP="006F35AA">
            <w:pPr>
              <w:pStyle w:val="Tabletext"/>
              <w:rPr>
                <w:szCs w:val="16"/>
              </w:rPr>
            </w:pPr>
            <w:r w:rsidRPr="00E957AC">
              <w:rPr>
                <w:szCs w:val="16"/>
              </w:rPr>
              <w:t>One</w:t>
            </w:r>
            <w:r>
              <w:rPr>
                <w:szCs w:val="16"/>
              </w:rPr>
              <w:t xml:space="preserve"> cause</w:t>
            </w:r>
          </w:p>
        </w:tc>
        <w:tc>
          <w:tcPr>
            <w:tcW w:w="321" w:type="pct"/>
          </w:tcPr>
          <w:p w:rsidR="00F35B8A" w:rsidRPr="00D631D6" w:rsidRDefault="00F35B8A" w:rsidP="00F90FC3">
            <w:pPr>
              <w:pStyle w:val="Tabletext"/>
              <w:ind w:right="113"/>
              <w:jc w:val="right"/>
              <w:rPr>
                <w:szCs w:val="16"/>
              </w:rPr>
            </w:pPr>
            <w:r w:rsidRPr="00E957AC">
              <w:rPr>
                <w:szCs w:val="16"/>
              </w:rPr>
              <w:t>-0.019</w:t>
            </w:r>
          </w:p>
        </w:tc>
        <w:tc>
          <w:tcPr>
            <w:tcW w:w="322" w:type="pct"/>
          </w:tcPr>
          <w:p w:rsidR="00F35B8A" w:rsidRPr="00D631D6" w:rsidRDefault="00F35B8A" w:rsidP="00F90FC3">
            <w:pPr>
              <w:pStyle w:val="Tabletext"/>
              <w:ind w:right="113"/>
              <w:jc w:val="right"/>
              <w:rPr>
                <w:szCs w:val="16"/>
              </w:rPr>
            </w:pPr>
            <w:r w:rsidRPr="001162CE">
              <w:rPr>
                <w:szCs w:val="16"/>
              </w:rPr>
              <w:t>0.316</w:t>
            </w:r>
          </w:p>
        </w:tc>
        <w:tc>
          <w:tcPr>
            <w:tcW w:w="322" w:type="pct"/>
          </w:tcPr>
          <w:p w:rsidR="00F35B8A" w:rsidRPr="00D631D6" w:rsidRDefault="00F35B8A" w:rsidP="00F90FC3">
            <w:pPr>
              <w:pStyle w:val="Tabletext"/>
              <w:ind w:right="113"/>
              <w:jc w:val="right"/>
              <w:rPr>
                <w:szCs w:val="16"/>
              </w:rPr>
            </w:pPr>
            <w:r w:rsidRPr="001162CE">
              <w:rPr>
                <w:szCs w:val="16"/>
              </w:rPr>
              <w:t>-0.010</w:t>
            </w:r>
          </w:p>
        </w:tc>
        <w:tc>
          <w:tcPr>
            <w:tcW w:w="322" w:type="pct"/>
          </w:tcPr>
          <w:p w:rsidR="00F35B8A" w:rsidRPr="00D631D6" w:rsidRDefault="00F35B8A" w:rsidP="00F90FC3">
            <w:pPr>
              <w:pStyle w:val="Tabletext"/>
              <w:ind w:right="113"/>
              <w:jc w:val="right"/>
              <w:rPr>
                <w:szCs w:val="16"/>
              </w:rPr>
            </w:pPr>
            <w:r w:rsidRPr="001162CE">
              <w:rPr>
                <w:szCs w:val="16"/>
              </w:rPr>
              <w:t>0.619</w:t>
            </w:r>
          </w:p>
        </w:tc>
        <w:tc>
          <w:tcPr>
            <w:tcW w:w="322" w:type="pct"/>
          </w:tcPr>
          <w:p w:rsidR="00F35B8A" w:rsidRPr="00D631D6" w:rsidRDefault="00F35B8A" w:rsidP="00F90FC3">
            <w:pPr>
              <w:pStyle w:val="Tabletext"/>
              <w:ind w:right="113"/>
              <w:jc w:val="right"/>
              <w:rPr>
                <w:szCs w:val="16"/>
              </w:rPr>
            </w:pPr>
            <w:r w:rsidRPr="001162CE">
              <w:rPr>
                <w:szCs w:val="16"/>
              </w:rPr>
              <w:t>-0.007</w:t>
            </w:r>
          </w:p>
        </w:tc>
        <w:tc>
          <w:tcPr>
            <w:tcW w:w="322" w:type="pct"/>
          </w:tcPr>
          <w:p w:rsidR="00F35B8A" w:rsidRPr="00D631D6" w:rsidRDefault="00F35B8A" w:rsidP="00F90FC3">
            <w:pPr>
              <w:pStyle w:val="Tabletext"/>
              <w:ind w:right="113"/>
              <w:jc w:val="right"/>
              <w:rPr>
                <w:szCs w:val="16"/>
              </w:rPr>
            </w:pPr>
            <w:r w:rsidRPr="001162CE">
              <w:rPr>
                <w:szCs w:val="16"/>
              </w:rPr>
              <w:t>0.705</w:t>
            </w:r>
          </w:p>
        </w:tc>
        <w:tc>
          <w:tcPr>
            <w:tcW w:w="322" w:type="pct"/>
          </w:tcPr>
          <w:p w:rsidR="00F35B8A" w:rsidRPr="00D631D6" w:rsidRDefault="00F35B8A" w:rsidP="00F90FC3">
            <w:pPr>
              <w:pStyle w:val="Tabletext"/>
              <w:ind w:right="113"/>
              <w:jc w:val="right"/>
              <w:rPr>
                <w:szCs w:val="16"/>
              </w:rPr>
            </w:pPr>
            <w:r w:rsidRPr="001162CE">
              <w:rPr>
                <w:szCs w:val="16"/>
              </w:rPr>
              <w:t>-0.055</w:t>
            </w:r>
          </w:p>
        </w:tc>
        <w:tc>
          <w:tcPr>
            <w:tcW w:w="322" w:type="pct"/>
          </w:tcPr>
          <w:p w:rsidR="00F35B8A" w:rsidRPr="00D631D6" w:rsidRDefault="00F35B8A" w:rsidP="00F90FC3">
            <w:pPr>
              <w:pStyle w:val="Tabletext"/>
              <w:ind w:right="113"/>
              <w:jc w:val="right"/>
              <w:rPr>
                <w:szCs w:val="16"/>
              </w:rPr>
            </w:pPr>
            <w:r w:rsidRPr="001162CE">
              <w:rPr>
                <w:szCs w:val="16"/>
              </w:rPr>
              <w:t>0.033</w:t>
            </w:r>
          </w:p>
        </w:tc>
        <w:tc>
          <w:tcPr>
            <w:tcW w:w="322" w:type="pct"/>
          </w:tcPr>
          <w:p w:rsidR="00F35B8A" w:rsidRPr="00D631D6" w:rsidRDefault="00F35B8A" w:rsidP="00F90FC3">
            <w:pPr>
              <w:pStyle w:val="Tabletext"/>
              <w:ind w:right="113"/>
              <w:jc w:val="right"/>
              <w:rPr>
                <w:szCs w:val="16"/>
              </w:rPr>
            </w:pPr>
            <w:r w:rsidRPr="001162CE">
              <w:rPr>
                <w:szCs w:val="16"/>
              </w:rPr>
              <w:t>-0.039</w:t>
            </w:r>
          </w:p>
        </w:tc>
        <w:tc>
          <w:tcPr>
            <w:tcW w:w="322" w:type="pct"/>
          </w:tcPr>
          <w:p w:rsidR="00F35B8A" w:rsidRPr="00D631D6" w:rsidRDefault="00F35B8A" w:rsidP="00F90FC3">
            <w:pPr>
              <w:pStyle w:val="Tabletext"/>
              <w:ind w:right="113"/>
              <w:jc w:val="right"/>
              <w:rPr>
                <w:szCs w:val="16"/>
              </w:rPr>
            </w:pPr>
            <w:r w:rsidRPr="001162CE">
              <w:rPr>
                <w:szCs w:val="16"/>
              </w:rPr>
              <w:t>0.151</w:t>
            </w:r>
          </w:p>
        </w:tc>
        <w:tc>
          <w:tcPr>
            <w:tcW w:w="322" w:type="pct"/>
          </w:tcPr>
          <w:p w:rsidR="00F35B8A" w:rsidRPr="00D631D6" w:rsidRDefault="00F35B8A" w:rsidP="00F90FC3">
            <w:pPr>
              <w:pStyle w:val="Tabletext"/>
              <w:ind w:right="113"/>
              <w:jc w:val="right"/>
              <w:rPr>
                <w:szCs w:val="16"/>
              </w:rPr>
            </w:pPr>
            <w:r w:rsidRPr="001162CE">
              <w:rPr>
                <w:szCs w:val="16"/>
              </w:rPr>
              <w:t>-0.039</w:t>
            </w:r>
          </w:p>
        </w:tc>
        <w:tc>
          <w:tcPr>
            <w:tcW w:w="319" w:type="pct"/>
          </w:tcPr>
          <w:p w:rsidR="00F35B8A" w:rsidRPr="00D631D6" w:rsidRDefault="00F35B8A" w:rsidP="00F90FC3">
            <w:pPr>
              <w:pStyle w:val="Tabletext"/>
              <w:ind w:right="113"/>
              <w:jc w:val="right"/>
              <w:rPr>
                <w:szCs w:val="16"/>
              </w:rPr>
            </w:pPr>
            <w:r w:rsidRPr="001162CE">
              <w:rPr>
                <w:szCs w:val="16"/>
              </w:rPr>
              <w:t>0.141</w:t>
            </w:r>
          </w:p>
        </w:tc>
      </w:tr>
      <w:tr w:rsidR="00F35B8A" w:rsidRPr="00D631D6" w:rsidTr="00F90FC3">
        <w:trPr>
          <w:trHeight w:val="227"/>
        </w:trPr>
        <w:tc>
          <w:tcPr>
            <w:tcW w:w="1140" w:type="pct"/>
          </w:tcPr>
          <w:p w:rsidR="00F35B8A" w:rsidRPr="00D631D6" w:rsidRDefault="00F35B8A" w:rsidP="006F35AA">
            <w:pPr>
              <w:pStyle w:val="Tabletext"/>
              <w:rPr>
                <w:szCs w:val="16"/>
              </w:rPr>
            </w:pPr>
            <w:r w:rsidRPr="00E957AC">
              <w:rPr>
                <w:szCs w:val="16"/>
              </w:rPr>
              <w:t>Two</w:t>
            </w:r>
            <w:r>
              <w:rPr>
                <w:szCs w:val="16"/>
              </w:rPr>
              <w:t xml:space="preserve"> causes</w:t>
            </w:r>
          </w:p>
        </w:tc>
        <w:tc>
          <w:tcPr>
            <w:tcW w:w="321" w:type="pct"/>
          </w:tcPr>
          <w:p w:rsidR="00F35B8A" w:rsidRPr="00D631D6" w:rsidRDefault="00F35B8A" w:rsidP="00F90FC3">
            <w:pPr>
              <w:pStyle w:val="Tabletext"/>
              <w:ind w:right="113"/>
              <w:jc w:val="right"/>
              <w:rPr>
                <w:szCs w:val="16"/>
              </w:rPr>
            </w:pPr>
            <w:r w:rsidRPr="00E957AC">
              <w:rPr>
                <w:szCs w:val="16"/>
              </w:rPr>
              <w:t>-0.015</w:t>
            </w:r>
          </w:p>
        </w:tc>
        <w:tc>
          <w:tcPr>
            <w:tcW w:w="322" w:type="pct"/>
          </w:tcPr>
          <w:p w:rsidR="00F35B8A" w:rsidRPr="00D631D6" w:rsidRDefault="00F35B8A" w:rsidP="00F90FC3">
            <w:pPr>
              <w:pStyle w:val="Tabletext"/>
              <w:ind w:right="113"/>
              <w:jc w:val="right"/>
              <w:rPr>
                <w:szCs w:val="16"/>
              </w:rPr>
            </w:pPr>
            <w:r w:rsidRPr="001162CE">
              <w:rPr>
                <w:szCs w:val="16"/>
              </w:rPr>
              <w:t>0.487</w:t>
            </w:r>
          </w:p>
        </w:tc>
        <w:tc>
          <w:tcPr>
            <w:tcW w:w="322" w:type="pct"/>
          </w:tcPr>
          <w:p w:rsidR="00F35B8A" w:rsidRPr="00D631D6" w:rsidRDefault="00F35B8A" w:rsidP="00F90FC3">
            <w:pPr>
              <w:pStyle w:val="Tabletext"/>
              <w:ind w:right="113"/>
              <w:jc w:val="right"/>
              <w:rPr>
                <w:szCs w:val="16"/>
              </w:rPr>
            </w:pPr>
            <w:r w:rsidRPr="001162CE">
              <w:rPr>
                <w:szCs w:val="16"/>
              </w:rPr>
              <w:t>-0.004</w:t>
            </w:r>
          </w:p>
        </w:tc>
        <w:tc>
          <w:tcPr>
            <w:tcW w:w="322" w:type="pct"/>
          </w:tcPr>
          <w:p w:rsidR="00F35B8A" w:rsidRPr="00D631D6" w:rsidRDefault="00F35B8A" w:rsidP="00F90FC3">
            <w:pPr>
              <w:pStyle w:val="Tabletext"/>
              <w:ind w:right="113"/>
              <w:jc w:val="right"/>
              <w:rPr>
                <w:szCs w:val="16"/>
              </w:rPr>
            </w:pPr>
            <w:r w:rsidRPr="001162CE">
              <w:rPr>
                <w:szCs w:val="16"/>
              </w:rPr>
              <w:t>0.863</w:t>
            </w:r>
          </w:p>
        </w:tc>
        <w:tc>
          <w:tcPr>
            <w:tcW w:w="322" w:type="pct"/>
          </w:tcPr>
          <w:p w:rsidR="00F35B8A" w:rsidRPr="00D631D6" w:rsidRDefault="00F35B8A" w:rsidP="00F90FC3">
            <w:pPr>
              <w:pStyle w:val="Tabletext"/>
              <w:ind w:right="113"/>
              <w:jc w:val="right"/>
              <w:rPr>
                <w:szCs w:val="16"/>
              </w:rPr>
            </w:pPr>
            <w:r w:rsidRPr="001162CE">
              <w:rPr>
                <w:szCs w:val="16"/>
              </w:rPr>
              <w:t>-0.002</w:t>
            </w:r>
          </w:p>
        </w:tc>
        <w:tc>
          <w:tcPr>
            <w:tcW w:w="322" w:type="pct"/>
          </w:tcPr>
          <w:p w:rsidR="00F35B8A" w:rsidRPr="00D631D6" w:rsidRDefault="00F35B8A" w:rsidP="00F90FC3">
            <w:pPr>
              <w:pStyle w:val="Tabletext"/>
              <w:ind w:right="113"/>
              <w:jc w:val="right"/>
              <w:rPr>
                <w:szCs w:val="16"/>
              </w:rPr>
            </w:pPr>
            <w:r w:rsidRPr="001162CE">
              <w:rPr>
                <w:szCs w:val="16"/>
              </w:rPr>
              <w:t>0.931</w:t>
            </w:r>
          </w:p>
        </w:tc>
        <w:tc>
          <w:tcPr>
            <w:tcW w:w="322" w:type="pct"/>
          </w:tcPr>
          <w:p w:rsidR="00F35B8A" w:rsidRPr="00D631D6" w:rsidRDefault="00F35B8A" w:rsidP="00F90FC3">
            <w:pPr>
              <w:pStyle w:val="Tabletext"/>
              <w:ind w:right="113"/>
              <w:jc w:val="right"/>
              <w:rPr>
                <w:szCs w:val="16"/>
              </w:rPr>
            </w:pPr>
            <w:r w:rsidRPr="001162CE">
              <w:rPr>
                <w:szCs w:val="16"/>
              </w:rPr>
              <w:t>-0.049</w:t>
            </w:r>
          </w:p>
        </w:tc>
        <w:tc>
          <w:tcPr>
            <w:tcW w:w="322" w:type="pct"/>
          </w:tcPr>
          <w:p w:rsidR="00F35B8A" w:rsidRPr="00D631D6" w:rsidRDefault="00F35B8A" w:rsidP="00F90FC3">
            <w:pPr>
              <w:pStyle w:val="Tabletext"/>
              <w:ind w:right="113"/>
              <w:jc w:val="right"/>
              <w:rPr>
                <w:szCs w:val="16"/>
              </w:rPr>
            </w:pPr>
            <w:r w:rsidRPr="001162CE">
              <w:rPr>
                <w:szCs w:val="16"/>
              </w:rPr>
              <w:t>0.083</w:t>
            </w:r>
          </w:p>
        </w:tc>
        <w:tc>
          <w:tcPr>
            <w:tcW w:w="322" w:type="pct"/>
          </w:tcPr>
          <w:p w:rsidR="00F35B8A" w:rsidRPr="00D631D6" w:rsidRDefault="00F35B8A" w:rsidP="00F90FC3">
            <w:pPr>
              <w:pStyle w:val="Tabletext"/>
              <w:ind w:right="113"/>
              <w:jc w:val="right"/>
              <w:rPr>
                <w:szCs w:val="16"/>
              </w:rPr>
            </w:pPr>
            <w:r w:rsidRPr="001162CE">
              <w:rPr>
                <w:szCs w:val="16"/>
              </w:rPr>
              <w:t>-0.032</w:t>
            </w:r>
          </w:p>
        </w:tc>
        <w:tc>
          <w:tcPr>
            <w:tcW w:w="322" w:type="pct"/>
          </w:tcPr>
          <w:p w:rsidR="00F35B8A" w:rsidRPr="00D631D6" w:rsidRDefault="00F35B8A" w:rsidP="00F90FC3">
            <w:pPr>
              <w:pStyle w:val="Tabletext"/>
              <w:ind w:right="113"/>
              <w:jc w:val="right"/>
              <w:rPr>
                <w:szCs w:val="16"/>
              </w:rPr>
            </w:pPr>
            <w:r w:rsidRPr="001162CE">
              <w:rPr>
                <w:szCs w:val="16"/>
              </w:rPr>
              <w:t>0.295</w:t>
            </w:r>
          </w:p>
        </w:tc>
        <w:tc>
          <w:tcPr>
            <w:tcW w:w="322" w:type="pct"/>
          </w:tcPr>
          <w:p w:rsidR="00F35B8A" w:rsidRPr="00D631D6" w:rsidRDefault="00F35B8A" w:rsidP="00F90FC3">
            <w:pPr>
              <w:pStyle w:val="Tabletext"/>
              <w:ind w:right="113"/>
              <w:jc w:val="right"/>
              <w:rPr>
                <w:szCs w:val="16"/>
              </w:rPr>
            </w:pPr>
            <w:r w:rsidRPr="001162CE">
              <w:rPr>
                <w:szCs w:val="16"/>
              </w:rPr>
              <w:t>-0.031</w:t>
            </w:r>
          </w:p>
        </w:tc>
        <w:tc>
          <w:tcPr>
            <w:tcW w:w="319" w:type="pct"/>
          </w:tcPr>
          <w:p w:rsidR="00F35B8A" w:rsidRPr="00D631D6" w:rsidRDefault="00F35B8A" w:rsidP="00F90FC3">
            <w:pPr>
              <w:pStyle w:val="Tabletext"/>
              <w:ind w:right="113"/>
              <w:jc w:val="right"/>
              <w:rPr>
                <w:szCs w:val="16"/>
              </w:rPr>
            </w:pPr>
            <w:r w:rsidRPr="001162CE">
              <w:rPr>
                <w:szCs w:val="16"/>
              </w:rPr>
              <w:t>0.305</w:t>
            </w:r>
          </w:p>
        </w:tc>
      </w:tr>
      <w:tr w:rsidR="00F35B8A" w:rsidRPr="00D631D6" w:rsidTr="00F90FC3">
        <w:trPr>
          <w:trHeight w:val="227"/>
        </w:trPr>
        <w:tc>
          <w:tcPr>
            <w:tcW w:w="1140" w:type="pct"/>
          </w:tcPr>
          <w:p w:rsidR="00F35B8A" w:rsidRPr="00D631D6" w:rsidRDefault="00F35B8A" w:rsidP="006F35AA">
            <w:pPr>
              <w:pStyle w:val="Tabletext"/>
              <w:rPr>
                <w:szCs w:val="16"/>
              </w:rPr>
            </w:pPr>
            <w:r w:rsidRPr="00E957AC">
              <w:rPr>
                <w:szCs w:val="16"/>
              </w:rPr>
              <w:t>Three or more</w:t>
            </w:r>
            <w:r>
              <w:rPr>
                <w:szCs w:val="16"/>
              </w:rPr>
              <w:t xml:space="preserve"> causes</w:t>
            </w:r>
          </w:p>
        </w:tc>
        <w:tc>
          <w:tcPr>
            <w:tcW w:w="321" w:type="pct"/>
          </w:tcPr>
          <w:p w:rsidR="00F35B8A" w:rsidRPr="00D631D6" w:rsidRDefault="00F35B8A" w:rsidP="00F90FC3">
            <w:pPr>
              <w:pStyle w:val="Tabletext"/>
              <w:ind w:right="113"/>
              <w:jc w:val="right"/>
              <w:rPr>
                <w:szCs w:val="16"/>
              </w:rPr>
            </w:pPr>
            <w:r w:rsidRPr="00E957AC">
              <w:rPr>
                <w:szCs w:val="16"/>
              </w:rPr>
              <w:t>0.007</w:t>
            </w:r>
          </w:p>
        </w:tc>
        <w:tc>
          <w:tcPr>
            <w:tcW w:w="322" w:type="pct"/>
          </w:tcPr>
          <w:p w:rsidR="00F35B8A" w:rsidRPr="00D631D6" w:rsidRDefault="00F35B8A" w:rsidP="00F90FC3">
            <w:pPr>
              <w:pStyle w:val="Tabletext"/>
              <w:ind w:right="113"/>
              <w:jc w:val="right"/>
              <w:rPr>
                <w:szCs w:val="16"/>
              </w:rPr>
            </w:pPr>
            <w:r w:rsidRPr="001162CE">
              <w:rPr>
                <w:szCs w:val="16"/>
              </w:rPr>
              <w:t>0.746</w:t>
            </w:r>
          </w:p>
        </w:tc>
        <w:tc>
          <w:tcPr>
            <w:tcW w:w="322" w:type="pct"/>
          </w:tcPr>
          <w:p w:rsidR="00F35B8A" w:rsidRPr="00D631D6" w:rsidRDefault="00F35B8A" w:rsidP="00F90FC3">
            <w:pPr>
              <w:pStyle w:val="Tabletext"/>
              <w:ind w:right="113"/>
              <w:jc w:val="right"/>
              <w:rPr>
                <w:szCs w:val="16"/>
              </w:rPr>
            </w:pPr>
            <w:r w:rsidRPr="001162CE">
              <w:rPr>
                <w:szCs w:val="16"/>
              </w:rPr>
              <w:t>0.019</w:t>
            </w:r>
          </w:p>
        </w:tc>
        <w:tc>
          <w:tcPr>
            <w:tcW w:w="322" w:type="pct"/>
          </w:tcPr>
          <w:p w:rsidR="00F35B8A" w:rsidRPr="00D631D6" w:rsidRDefault="00F35B8A" w:rsidP="00F90FC3">
            <w:pPr>
              <w:pStyle w:val="Tabletext"/>
              <w:ind w:right="113"/>
              <w:jc w:val="right"/>
              <w:rPr>
                <w:szCs w:val="16"/>
              </w:rPr>
            </w:pPr>
            <w:r w:rsidRPr="001162CE">
              <w:rPr>
                <w:szCs w:val="16"/>
              </w:rPr>
              <w:t>0.437</w:t>
            </w:r>
          </w:p>
        </w:tc>
        <w:tc>
          <w:tcPr>
            <w:tcW w:w="322" w:type="pct"/>
          </w:tcPr>
          <w:p w:rsidR="00F35B8A" w:rsidRPr="00D631D6" w:rsidRDefault="00F35B8A" w:rsidP="00F90FC3">
            <w:pPr>
              <w:pStyle w:val="Tabletext"/>
              <w:ind w:right="113"/>
              <w:jc w:val="right"/>
              <w:rPr>
                <w:szCs w:val="16"/>
              </w:rPr>
            </w:pPr>
            <w:r w:rsidRPr="001162CE">
              <w:rPr>
                <w:szCs w:val="16"/>
              </w:rPr>
              <w:t>0.024</w:t>
            </w:r>
          </w:p>
        </w:tc>
        <w:tc>
          <w:tcPr>
            <w:tcW w:w="322" w:type="pct"/>
          </w:tcPr>
          <w:p w:rsidR="00F35B8A" w:rsidRPr="00D631D6" w:rsidRDefault="00F35B8A" w:rsidP="00F90FC3">
            <w:pPr>
              <w:pStyle w:val="Tabletext"/>
              <w:ind w:right="113"/>
              <w:jc w:val="right"/>
              <w:rPr>
                <w:szCs w:val="16"/>
              </w:rPr>
            </w:pPr>
            <w:r w:rsidRPr="001162CE">
              <w:rPr>
                <w:szCs w:val="16"/>
              </w:rPr>
              <w:t>0.324</w:t>
            </w:r>
          </w:p>
        </w:tc>
        <w:tc>
          <w:tcPr>
            <w:tcW w:w="322" w:type="pct"/>
          </w:tcPr>
          <w:p w:rsidR="00F35B8A" w:rsidRPr="00D631D6" w:rsidRDefault="00F35B8A" w:rsidP="00F90FC3">
            <w:pPr>
              <w:pStyle w:val="Tabletext"/>
              <w:ind w:right="113"/>
              <w:jc w:val="right"/>
              <w:rPr>
                <w:szCs w:val="16"/>
              </w:rPr>
            </w:pPr>
            <w:r w:rsidRPr="001162CE">
              <w:rPr>
                <w:szCs w:val="16"/>
              </w:rPr>
              <w:t>-0.024</w:t>
            </w:r>
          </w:p>
        </w:tc>
        <w:tc>
          <w:tcPr>
            <w:tcW w:w="322" w:type="pct"/>
          </w:tcPr>
          <w:p w:rsidR="00F35B8A" w:rsidRPr="00D631D6" w:rsidRDefault="00F35B8A" w:rsidP="00F90FC3">
            <w:pPr>
              <w:pStyle w:val="Tabletext"/>
              <w:ind w:right="113"/>
              <w:jc w:val="right"/>
              <w:rPr>
                <w:szCs w:val="16"/>
              </w:rPr>
            </w:pPr>
            <w:r w:rsidRPr="001162CE">
              <w:rPr>
                <w:szCs w:val="16"/>
              </w:rPr>
              <w:t>0.426</w:t>
            </w:r>
          </w:p>
        </w:tc>
        <w:tc>
          <w:tcPr>
            <w:tcW w:w="322" w:type="pct"/>
          </w:tcPr>
          <w:p w:rsidR="00F35B8A" w:rsidRPr="00D631D6" w:rsidRDefault="00F35B8A" w:rsidP="00F90FC3">
            <w:pPr>
              <w:pStyle w:val="Tabletext"/>
              <w:ind w:right="113"/>
              <w:jc w:val="right"/>
              <w:rPr>
                <w:szCs w:val="16"/>
              </w:rPr>
            </w:pPr>
            <w:r w:rsidRPr="001162CE">
              <w:rPr>
                <w:szCs w:val="16"/>
              </w:rPr>
              <w:t>-0.005</w:t>
            </w:r>
          </w:p>
        </w:tc>
        <w:tc>
          <w:tcPr>
            <w:tcW w:w="322" w:type="pct"/>
          </w:tcPr>
          <w:p w:rsidR="00F35B8A" w:rsidRPr="00D631D6" w:rsidRDefault="00F35B8A" w:rsidP="00F90FC3">
            <w:pPr>
              <w:pStyle w:val="Tabletext"/>
              <w:ind w:right="113"/>
              <w:jc w:val="right"/>
              <w:rPr>
                <w:szCs w:val="16"/>
              </w:rPr>
            </w:pPr>
            <w:r w:rsidRPr="001162CE">
              <w:rPr>
                <w:szCs w:val="16"/>
              </w:rPr>
              <w:t>0.877</w:t>
            </w:r>
          </w:p>
        </w:tc>
        <w:tc>
          <w:tcPr>
            <w:tcW w:w="322" w:type="pct"/>
          </w:tcPr>
          <w:p w:rsidR="00F35B8A" w:rsidRPr="00D631D6" w:rsidRDefault="00F35B8A" w:rsidP="00F90FC3">
            <w:pPr>
              <w:pStyle w:val="Tabletext"/>
              <w:ind w:right="113"/>
              <w:jc w:val="right"/>
              <w:rPr>
                <w:szCs w:val="16"/>
              </w:rPr>
            </w:pPr>
            <w:r w:rsidRPr="001162CE">
              <w:rPr>
                <w:szCs w:val="16"/>
              </w:rPr>
              <w:t>0.003</w:t>
            </w:r>
          </w:p>
        </w:tc>
        <w:tc>
          <w:tcPr>
            <w:tcW w:w="319" w:type="pct"/>
          </w:tcPr>
          <w:p w:rsidR="00F35B8A" w:rsidRPr="00D631D6" w:rsidRDefault="00F35B8A" w:rsidP="00F90FC3">
            <w:pPr>
              <w:pStyle w:val="Tabletext"/>
              <w:ind w:right="113"/>
              <w:jc w:val="right"/>
              <w:rPr>
                <w:szCs w:val="16"/>
              </w:rPr>
            </w:pPr>
            <w:r w:rsidRPr="001162CE">
              <w:rPr>
                <w:szCs w:val="16"/>
              </w:rPr>
              <w:t>0.919</w:t>
            </w:r>
          </w:p>
        </w:tc>
      </w:tr>
      <w:tr w:rsidR="00F35B8A" w:rsidRPr="00D631D6" w:rsidTr="00F90FC3">
        <w:tc>
          <w:tcPr>
            <w:tcW w:w="5000" w:type="pct"/>
            <w:gridSpan w:val="13"/>
          </w:tcPr>
          <w:p w:rsidR="00F35B8A" w:rsidRPr="00D631D6" w:rsidRDefault="00F35B8A" w:rsidP="006F35AA">
            <w:pPr>
              <w:pStyle w:val="Tabletext"/>
              <w:rPr>
                <w:sz w:val="6"/>
                <w:szCs w:val="6"/>
              </w:rPr>
            </w:pPr>
          </w:p>
        </w:tc>
      </w:tr>
      <w:tr w:rsidR="00F35B8A" w:rsidRPr="00D631D6" w:rsidTr="00F90FC3">
        <w:trPr>
          <w:trHeight w:val="227"/>
        </w:trPr>
        <w:tc>
          <w:tcPr>
            <w:tcW w:w="5000" w:type="pct"/>
            <w:gridSpan w:val="13"/>
          </w:tcPr>
          <w:p w:rsidR="00F35B8A" w:rsidRDefault="00F35B8A" w:rsidP="006F35AA">
            <w:pPr>
              <w:pStyle w:val="Tablehead3"/>
              <w:rPr>
                <w:sz w:val="16"/>
                <w:szCs w:val="16"/>
              </w:rPr>
            </w:pPr>
            <w:r>
              <w:rPr>
                <w:sz w:val="16"/>
                <w:szCs w:val="16"/>
              </w:rPr>
              <w:t>Business</w:t>
            </w:r>
            <w:r w:rsidRPr="001162CE">
              <w:rPr>
                <w:sz w:val="16"/>
                <w:szCs w:val="16"/>
              </w:rPr>
              <w:t xml:space="preserve"> size (</w:t>
            </w:r>
            <w:r>
              <w:rPr>
                <w:sz w:val="16"/>
                <w:szCs w:val="16"/>
              </w:rPr>
              <w:t>Reference category: fewer than 5</w:t>
            </w:r>
            <w:r w:rsidRPr="001162CE">
              <w:rPr>
                <w:sz w:val="16"/>
                <w:szCs w:val="16"/>
              </w:rPr>
              <w:t xml:space="preserve"> employees)</w:t>
            </w:r>
          </w:p>
        </w:tc>
      </w:tr>
      <w:tr w:rsidR="00F35B8A" w:rsidRPr="00D631D6" w:rsidTr="00F90FC3">
        <w:trPr>
          <w:trHeight w:val="227"/>
        </w:trPr>
        <w:tc>
          <w:tcPr>
            <w:tcW w:w="1140" w:type="pct"/>
          </w:tcPr>
          <w:p w:rsidR="00F35B8A" w:rsidRPr="00D631D6" w:rsidRDefault="00F35B8A" w:rsidP="006F35AA">
            <w:pPr>
              <w:pStyle w:val="Tabletext"/>
              <w:rPr>
                <w:szCs w:val="16"/>
              </w:rPr>
            </w:pPr>
            <w:r>
              <w:rPr>
                <w:szCs w:val="16"/>
              </w:rPr>
              <w:t>5–19 employees</w:t>
            </w:r>
          </w:p>
        </w:tc>
        <w:tc>
          <w:tcPr>
            <w:tcW w:w="321" w:type="pct"/>
          </w:tcPr>
          <w:p w:rsidR="00F35B8A" w:rsidRPr="00D631D6" w:rsidRDefault="00F35B8A" w:rsidP="00F90FC3">
            <w:pPr>
              <w:pStyle w:val="Tabletext"/>
              <w:ind w:right="113"/>
              <w:jc w:val="right"/>
              <w:rPr>
                <w:szCs w:val="16"/>
              </w:rPr>
            </w:pPr>
            <w:r w:rsidRPr="00E957AC">
              <w:rPr>
                <w:szCs w:val="16"/>
              </w:rPr>
              <w:t>-</w:t>
            </w:r>
          </w:p>
        </w:tc>
        <w:tc>
          <w:tcPr>
            <w:tcW w:w="322" w:type="pct"/>
          </w:tcPr>
          <w:p w:rsidR="00F35B8A" w:rsidRPr="00D631D6" w:rsidRDefault="00F35B8A" w:rsidP="00F90FC3">
            <w:pPr>
              <w:pStyle w:val="Tabletext"/>
              <w:ind w:right="113"/>
              <w:jc w:val="right"/>
              <w:rPr>
                <w:szCs w:val="16"/>
              </w:rPr>
            </w:pPr>
            <w:r w:rsidRPr="001162CE">
              <w:rPr>
                <w:szCs w:val="16"/>
              </w:rPr>
              <w:t>-</w:t>
            </w:r>
          </w:p>
        </w:tc>
        <w:tc>
          <w:tcPr>
            <w:tcW w:w="322" w:type="pct"/>
          </w:tcPr>
          <w:p w:rsidR="00F35B8A" w:rsidRPr="00D631D6" w:rsidRDefault="00F35B8A" w:rsidP="00F90FC3">
            <w:pPr>
              <w:pStyle w:val="Tabletext"/>
              <w:ind w:right="113"/>
              <w:jc w:val="right"/>
              <w:rPr>
                <w:szCs w:val="16"/>
              </w:rPr>
            </w:pPr>
            <w:r w:rsidRPr="001162CE">
              <w:rPr>
                <w:szCs w:val="16"/>
              </w:rPr>
              <w:t>-0.021</w:t>
            </w:r>
          </w:p>
        </w:tc>
        <w:tc>
          <w:tcPr>
            <w:tcW w:w="322" w:type="pct"/>
          </w:tcPr>
          <w:p w:rsidR="00F35B8A" w:rsidRPr="00D631D6" w:rsidRDefault="00F35B8A" w:rsidP="00F90FC3">
            <w:pPr>
              <w:pStyle w:val="Tabletext"/>
              <w:ind w:right="113"/>
              <w:jc w:val="right"/>
              <w:rPr>
                <w:szCs w:val="16"/>
              </w:rPr>
            </w:pPr>
            <w:r w:rsidRPr="001162CE">
              <w:rPr>
                <w:szCs w:val="16"/>
              </w:rPr>
              <w:t>0.078</w:t>
            </w:r>
          </w:p>
        </w:tc>
        <w:tc>
          <w:tcPr>
            <w:tcW w:w="322" w:type="pct"/>
          </w:tcPr>
          <w:p w:rsidR="00F35B8A" w:rsidRPr="00D631D6" w:rsidRDefault="00F35B8A" w:rsidP="00F90FC3">
            <w:pPr>
              <w:pStyle w:val="Tabletext"/>
              <w:ind w:right="113"/>
              <w:jc w:val="right"/>
              <w:rPr>
                <w:szCs w:val="16"/>
              </w:rPr>
            </w:pPr>
            <w:r w:rsidRPr="001162CE">
              <w:rPr>
                <w:szCs w:val="16"/>
              </w:rPr>
              <w:t>-0.023</w:t>
            </w:r>
          </w:p>
        </w:tc>
        <w:tc>
          <w:tcPr>
            <w:tcW w:w="322" w:type="pct"/>
          </w:tcPr>
          <w:p w:rsidR="00F35B8A" w:rsidRPr="00D631D6" w:rsidRDefault="00F35B8A" w:rsidP="00F90FC3">
            <w:pPr>
              <w:pStyle w:val="Tabletext"/>
              <w:ind w:right="113"/>
              <w:jc w:val="right"/>
              <w:rPr>
                <w:szCs w:val="16"/>
              </w:rPr>
            </w:pPr>
            <w:r w:rsidRPr="001162CE">
              <w:rPr>
                <w:szCs w:val="16"/>
              </w:rPr>
              <w:t>0.038</w:t>
            </w:r>
          </w:p>
        </w:tc>
        <w:tc>
          <w:tcPr>
            <w:tcW w:w="322" w:type="pct"/>
          </w:tcPr>
          <w:p w:rsidR="00F35B8A" w:rsidRPr="00D631D6" w:rsidRDefault="00F35B8A" w:rsidP="00F90FC3">
            <w:pPr>
              <w:pStyle w:val="Tabletext"/>
              <w:ind w:right="113"/>
              <w:jc w:val="right"/>
              <w:rPr>
                <w:szCs w:val="16"/>
              </w:rPr>
            </w:pPr>
            <w:r w:rsidRPr="001162CE">
              <w:rPr>
                <w:szCs w:val="16"/>
              </w:rPr>
              <w:t>-</w:t>
            </w:r>
          </w:p>
        </w:tc>
        <w:tc>
          <w:tcPr>
            <w:tcW w:w="322" w:type="pct"/>
          </w:tcPr>
          <w:p w:rsidR="00F35B8A" w:rsidRPr="00D631D6" w:rsidRDefault="00F35B8A" w:rsidP="00F90FC3">
            <w:pPr>
              <w:pStyle w:val="Tabletext"/>
              <w:ind w:right="113"/>
              <w:jc w:val="right"/>
              <w:rPr>
                <w:szCs w:val="16"/>
              </w:rPr>
            </w:pPr>
            <w:r w:rsidRPr="001162CE">
              <w:rPr>
                <w:szCs w:val="16"/>
              </w:rPr>
              <w:t>-</w:t>
            </w:r>
          </w:p>
        </w:tc>
        <w:tc>
          <w:tcPr>
            <w:tcW w:w="322" w:type="pct"/>
          </w:tcPr>
          <w:p w:rsidR="00F35B8A" w:rsidRPr="00D631D6" w:rsidRDefault="00F35B8A" w:rsidP="00F90FC3">
            <w:pPr>
              <w:pStyle w:val="Tabletext"/>
              <w:ind w:right="113"/>
              <w:jc w:val="right"/>
              <w:rPr>
                <w:szCs w:val="16"/>
              </w:rPr>
            </w:pPr>
            <w:r w:rsidRPr="001162CE">
              <w:rPr>
                <w:szCs w:val="16"/>
              </w:rPr>
              <w:t>-0.039</w:t>
            </w:r>
          </w:p>
        </w:tc>
        <w:tc>
          <w:tcPr>
            <w:tcW w:w="322" w:type="pct"/>
          </w:tcPr>
          <w:p w:rsidR="00F35B8A" w:rsidRPr="00D631D6" w:rsidRDefault="00F35B8A" w:rsidP="00F90FC3">
            <w:pPr>
              <w:pStyle w:val="Tabletext"/>
              <w:ind w:right="113"/>
              <w:jc w:val="right"/>
              <w:rPr>
                <w:szCs w:val="16"/>
              </w:rPr>
            </w:pPr>
            <w:r w:rsidRPr="001162CE">
              <w:rPr>
                <w:szCs w:val="16"/>
              </w:rPr>
              <w:t>0.016</w:t>
            </w:r>
          </w:p>
        </w:tc>
        <w:tc>
          <w:tcPr>
            <w:tcW w:w="322" w:type="pct"/>
          </w:tcPr>
          <w:p w:rsidR="00F35B8A" w:rsidRPr="00D631D6" w:rsidRDefault="00F35B8A" w:rsidP="00F90FC3">
            <w:pPr>
              <w:pStyle w:val="Tabletext"/>
              <w:ind w:right="113"/>
              <w:jc w:val="right"/>
              <w:rPr>
                <w:szCs w:val="16"/>
              </w:rPr>
            </w:pPr>
            <w:r w:rsidRPr="001162CE">
              <w:rPr>
                <w:szCs w:val="16"/>
              </w:rPr>
              <w:t>-0.044</w:t>
            </w:r>
          </w:p>
        </w:tc>
        <w:tc>
          <w:tcPr>
            <w:tcW w:w="319" w:type="pct"/>
          </w:tcPr>
          <w:p w:rsidR="00F35B8A" w:rsidRPr="00D631D6" w:rsidRDefault="00F35B8A" w:rsidP="00F90FC3">
            <w:pPr>
              <w:pStyle w:val="Tabletext"/>
              <w:ind w:right="113"/>
              <w:jc w:val="right"/>
              <w:rPr>
                <w:szCs w:val="16"/>
              </w:rPr>
            </w:pPr>
            <w:r w:rsidRPr="001162CE">
              <w:rPr>
                <w:szCs w:val="16"/>
              </w:rPr>
              <w:t>0.005</w:t>
            </w:r>
          </w:p>
        </w:tc>
      </w:tr>
      <w:tr w:rsidR="00F35B8A" w:rsidRPr="00D631D6" w:rsidTr="00F90FC3">
        <w:trPr>
          <w:trHeight w:val="227"/>
        </w:trPr>
        <w:tc>
          <w:tcPr>
            <w:tcW w:w="1140" w:type="pct"/>
          </w:tcPr>
          <w:p w:rsidR="00F35B8A" w:rsidRPr="00D631D6" w:rsidRDefault="00F35B8A" w:rsidP="006F35AA">
            <w:pPr>
              <w:pStyle w:val="Tabletext"/>
              <w:rPr>
                <w:szCs w:val="16"/>
              </w:rPr>
            </w:pPr>
            <w:r>
              <w:rPr>
                <w:szCs w:val="16"/>
              </w:rPr>
              <w:t>20–199 employees</w:t>
            </w:r>
          </w:p>
        </w:tc>
        <w:tc>
          <w:tcPr>
            <w:tcW w:w="321" w:type="pct"/>
          </w:tcPr>
          <w:p w:rsidR="00F35B8A" w:rsidRPr="00D631D6" w:rsidRDefault="00F35B8A" w:rsidP="00F90FC3">
            <w:pPr>
              <w:pStyle w:val="Tabletext"/>
              <w:ind w:right="113"/>
              <w:jc w:val="right"/>
              <w:rPr>
                <w:szCs w:val="16"/>
              </w:rPr>
            </w:pPr>
            <w:r w:rsidRPr="00E957AC">
              <w:rPr>
                <w:szCs w:val="16"/>
              </w:rPr>
              <w:t>-</w:t>
            </w:r>
          </w:p>
        </w:tc>
        <w:tc>
          <w:tcPr>
            <w:tcW w:w="322" w:type="pct"/>
          </w:tcPr>
          <w:p w:rsidR="00F35B8A" w:rsidRPr="00D631D6" w:rsidRDefault="00F35B8A" w:rsidP="00F90FC3">
            <w:pPr>
              <w:pStyle w:val="Tabletext"/>
              <w:ind w:right="113"/>
              <w:jc w:val="right"/>
              <w:rPr>
                <w:szCs w:val="16"/>
              </w:rPr>
            </w:pPr>
            <w:r w:rsidRPr="001162CE">
              <w:rPr>
                <w:szCs w:val="16"/>
              </w:rPr>
              <w:t>-</w:t>
            </w:r>
          </w:p>
        </w:tc>
        <w:tc>
          <w:tcPr>
            <w:tcW w:w="322" w:type="pct"/>
          </w:tcPr>
          <w:p w:rsidR="00F35B8A" w:rsidRPr="00D631D6" w:rsidRDefault="00F35B8A" w:rsidP="00F90FC3">
            <w:pPr>
              <w:pStyle w:val="Tabletext"/>
              <w:ind w:right="113"/>
              <w:jc w:val="right"/>
              <w:rPr>
                <w:szCs w:val="16"/>
              </w:rPr>
            </w:pPr>
            <w:r w:rsidRPr="001162CE">
              <w:rPr>
                <w:szCs w:val="16"/>
              </w:rPr>
              <w:t>-0.042</w:t>
            </w:r>
          </w:p>
        </w:tc>
        <w:tc>
          <w:tcPr>
            <w:tcW w:w="322" w:type="pct"/>
          </w:tcPr>
          <w:p w:rsidR="00F35B8A" w:rsidRPr="00D631D6" w:rsidRDefault="00F35B8A" w:rsidP="00F90FC3">
            <w:pPr>
              <w:pStyle w:val="Tabletext"/>
              <w:ind w:right="113"/>
              <w:jc w:val="right"/>
              <w:rPr>
                <w:szCs w:val="16"/>
              </w:rPr>
            </w:pPr>
            <w:r w:rsidRPr="001162CE">
              <w:rPr>
                <w:szCs w:val="16"/>
              </w:rPr>
              <w:t>0.002</w:t>
            </w:r>
          </w:p>
        </w:tc>
        <w:tc>
          <w:tcPr>
            <w:tcW w:w="322" w:type="pct"/>
          </w:tcPr>
          <w:p w:rsidR="00F35B8A" w:rsidRPr="00D631D6" w:rsidRDefault="00F35B8A" w:rsidP="00F90FC3">
            <w:pPr>
              <w:pStyle w:val="Tabletext"/>
              <w:ind w:right="113"/>
              <w:jc w:val="right"/>
              <w:rPr>
                <w:szCs w:val="16"/>
              </w:rPr>
            </w:pPr>
            <w:r w:rsidRPr="001162CE">
              <w:rPr>
                <w:szCs w:val="16"/>
              </w:rPr>
              <w:t>-0.046</w:t>
            </w:r>
          </w:p>
        </w:tc>
        <w:tc>
          <w:tcPr>
            <w:tcW w:w="322" w:type="pct"/>
          </w:tcPr>
          <w:p w:rsidR="00F35B8A" w:rsidRPr="00D631D6" w:rsidRDefault="00F35B8A" w:rsidP="00F90FC3">
            <w:pPr>
              <w:pStyle w:val="Tabletext"/>
              <w:ind w:right="113"/>
              <w:jc w:val="right"/>
              <w:rPr>
                <w:szCs w:val="16"/>
              </w:rPr>
            </w:pPr>
            <w:r w:rsidRPr="001162CE">
              <w:rPr>
                <w:szCs w:val="16"/>
              </w:rPr>
              <w:t>0.001</w:t>
            </w:r>
          </w:p>
        </w:tc>
        <w:tc>
          <w:tcPr>
            <w:tcW w:w="322" w:type="pct"/>
          </w:tcPr>
          <w:p w:rsidR="00F35B8A" w:rsidRPr="00D631D6" w:rsidRDefault="00F35B8A" w:rsidP="00F90FC3">
            <w:pPr>
              <w:pStyle w:val="Tabletext"/>
              <w:ind w:right="113"/>
              <w:jc w:val="right"/>
              <w:rPr>
                <w:szCs w:val="16"/>
              </w:rPr>
            </w:pPr>
            <w:r w:rsidRPr="001162CE">
              <w:rPr>
                <w:szCs w:val="16"/>
              </w:rPr>
              <w:t>-</w:t>
            </w:r>
          </w:p>
        </w:tc>
        <w:tc>
          <w:tcPr>
            <w:tcW w:w="322" w:type="pct"/>
          </w:tcPr>
          <w:p w:rsidR="00F35B8A" w:rsidRPr="00D631D6" w:rsidRDefault="00F35B8A" w:rsidP="00F90FC3">
            <w:pPr>
              <w:pStyle w:val="Tabletext"/>
              <w:ind w:right="113"/>
              <w:jc w:val="right"/>
              <w:rPr>
                <w:szCs w:val="16"/>
              </w:rPr>
            </w:pPr>
            <w:r w:rsidRPr="001162CE">
              <w:rPr>
                <w:szCs w:val="16"/>
              </w:rPr>
              <w:t>-</w:t>
            </w:r>
          </w:p>
        </w:tc>
        <w:tc>
          <w:tcPr>
            <w:tcW w:w="322" w:type="pct"/>
          </w:tcPr>
          <w:p w:rsidR="00F35B8A" w:rsidRPr="00D631D6" w:rsidRDefault="00F35B8A" w:rsidP="00F90FC3">
            <w:pPr>
              <w:pStyle w:val="Tabletext"/>
              <w:ind w:right="113"/>
              <w:jc w:val="right"/>
              <w:rPr>
                <w:szCs w:val="16"/>
              </w:rPr>
            </w:pPr>
            <w:r w:rsidRPr="001162CE">
              <w:rPr>
                <w:szCs w:val="16"/>
              </w:rPr>
              <w:t>-0.070</w:t>
            </w:r>
          </w:p>
        </w:tc>
        <w:tc>
          <w:tcPr>
            <w:tcW w:w="322" w:type="pct"/>
          </w:tcPr>
          <w:p w:rsidR="00F35B8A" w:rsidRPr="00D631D6" w:rsidRDefault="00F35B8A" w:rsidP="00F90FC3">
            <w:pPr>
              <w:pStyle w:val="Tabletext"/>
              <w:ind w:right="113"/>
              <w:jc w:val="right"/>
              <w:rPr>
                <w:szCs w:val="16"/>
              </w:rPr>
            </w:pPr>
            <w:r w:rsidRPr="001162CE">
              <w:rPr>
                <w:szCs w:val="16"/>
              </w:rPr>
              <w:t>0.000</w:t>
            </w:r>
          </w:p>
        </w:tc>
        <w:tc>
          <w:tcPr>
            <w:tcW w:w="322" w:type="pct"/>
          </w:tcPr>
          <w:p w:rsidR="00F35B8A" w:rsidRPr="00D631D6" w:rsidRDefault="00F35B8A" w:rsidP="00F90FC3">
            <w:pPr>
              <w:pStyle w:val="Tabletext"/>
              <w:ind w:right="113"/>
              <w:jc w:val="right"/>
              <w:rPr>
                <w:szCs w:val="16"/>
              </w:rPr>
            </w:pPr>
            <w:r w:rsidRPr="001162CE">
              <w:rPr>
                <w:szCs w:val="16"/>
              </w:rPr>
              <w:t>-0.077</w:t>
            </w:r>
          </w:p>
        </w:tc>
        <w:tc>
          <w:tcPr>
            <w:tcW w:w="319" w:type="pct"/>
          </w:tcPr>
          <w:p w:rsidR="00F35B8A" w:rsidRPr="00D631D6" w:rsidRDefault="00F35B8A" w:rsidP="00F90FC3">
            <w:pPr>
              <w:pStyle w:val="Tabletext"/>
              <w:ind w:right="113"/>
              <w:jc w:val="right"/>
              <w:rPr>
                <w:szCs w:val="16"/>
              </w:rPr>
            </w:pPr>
            <w:r w:rsidRPr="001162CE">
              <w:rPr>
                <w:szCs w:val="16"/>
              </w:rPr>
              <w:t>0.000</w:t>
            </w:r>
          </w:p>
        </w:tc>
      </w:tr>
      <w:tr w:rsidR="00F35B8A" w:rsidRPr="00D631D6" w:rsidTr="00F90FC3">
        <w:tc>
          <w:tcPr>
            <w:tcW w:w="5000" w:type="pct"/>
            <w:gridSpan w:val="13"/>
          </w:tcPr>
          <w:p w:rsidR="00F35B8A" w:rsidRPr="00D631D6" w:rsidRDefault="00F35B8A" w:rsidP="006F35AA">
            <w:pPr>
              <w:pStyle w:val="Tabletext"/>
              <w:rPr>
                <w:sz w:val="6"/>
                <w:szCs w:val="6"/>
              </w:rPr>
            </w:pPr>
          </w:p>
        </w:tc>
      </w:tr>
      <w:tr w:rsidR="00F35B8A" w:rsidRPr="00D631D6" w:rsidTr="00F90FC3">
        <w:trPr>
          <w:trHeight w:val="227"/>
        </w:trPr>
        <w:tc>
          <w:tcPr>
            <w:tcW w:w="5000" w:type="pct"/>
            <w:gridSpan w:val="13"/>
          </w:tcPr>
          <w:p w:rsidR="00F35B8A" w:rsidRDefault="00F35B8A" w:rsidP="006F35AA">
            <w:pPr>
              <w:pStyle w:val="Tablehead3"/>
              <w:rPr>
                <w:sz w:val="16"/>
                <w:szCs w:val="16"/>
              </w:rPr>
            </w:pPr>
            <w:r>
              <w:rPr>
                <w:sz w:val="16"/>
                <w:szCs w:val="16"/>
              </w:rPr>
              <w:t>Market structure</w:t>
            </w:r>
            <w:r w:rsidRPr="001162CE">
              <w:rPr>
                <w:sz w:val="16"/>
                <w:szCs w:val="16"/>
              </w:rPr>
              <w:t xml:space="preserve"> (</w:t>
            </w:r>
            <w:r>
              <w:rPr>
                <w:sz w:val="16"/>
                <w:szCs w:val="16"/>
              </w:rPr>
              <w:t>Reference category: n</w:t>
            </w:r>
            <w:r w:rsidRPr="001162CE">
              <w:rPr>
                <w:sz w:val="16"/>
                <w:szCs w:val="16"/>
              </w:rPr>
              <w:t>o competitors)</w:t>
            </w:r>
          </w:p>
        </w:tc>
      </w:tr>
      <w:tr w:rsidR="00F35B8A" w:rsidRPr="00D631D6" w:rsidTr="00F90FC3">
        <w:trPr>
          <w:trHeight w:val="227"/>
        </w:trPr>
        <w:tc>
          <w:tcPr>
            <w:tcW w:w="1140" w:type="pct"/>
          </w:tcPr>
          <w:p w:rsidR="00F35B8A" w:rsidRPr="00D631D6" w:rsidRDefault="00F35B8A" w:rsidP="006F35AA">
            <w:pPr>
              <w:pStyle w:val="Tabletext"/>
              <w:rPr>
                <w:szCs w:val="16"/>
              </w:rPr>
            </w:pPr>
            <w:r w:rsidRPr="00E957AC">
              <w:rPr>
                <w:szCs w:val="16"/>
              </w:rPr>
              <w:t>One or two</w:t>
            </w:r>
          </w:p>
        </w:tc>
        <w:tc>
          <w:tcPr>
            <w:tcW w:w="321" w:type="pct"/>
          </w:tcPr>
          <w:p w:rsidR="00F35B8A" w:rsidRPr="00D631D6" w:rsidRDefault="00F35B8A" w:rsidP="00F90FC3">
            <w:pPr>
              <w:pStyle w:val="Tabletext"/>
              <w:ind w:right="113"/>
              <w:jc w:val="right"/>
              <w:rPr>
                <w:szCs w:val="16"/>
              </w:rPr>
            </w:pPr>
            <w:r w:rsidRPr="00E957AC">
              <w:rPr>
                <w:szCs w:val="16"/>
              </w:rPr>
              <w:t>-</w:t>
            </w:r>
          </w:p>
        </w:tc>
        <w:tc>
          <w:tcPr>
            <w:tcW w:w="322" w:type="pct"/>
          </w:tcPr>
          <w:p w:rsidR="00F35B8A" w:rsidRPr="00D631D6" w:rsidRDefault="00F35B8A" w:rsidP="00F90FC3">
            <w:pPr>
              <w:pStyle w:val="Tabletext"/>
              <w:ind w:right="113"/>
              <w:jc w:val="right"/>
              <w:rPr>
                <w:szCs w:val="16"/>
              </w:rPr>
            </w:pPr>
            <w:r w:rsidRPr="001162CE">
              <w:rPr>
                <w:szCs w:val="16"/>
              </w:rPr>
              <w:t>-</w:t>
            </w:r>
          </w:p>
        </w:tc>
        <w:tc>
          <w:tcPr>
            <w:tcW w:w="322" w:type="pct"/>
          </w:tcPr>
          <w:p w:rsidR="00F35B8A" w:rsidRPr="00D631D6" w:rsidRDefault="00F35B8A" w:rsidP="00F90FC3">
            <w:pPr>
              <w:pStyle w:val="Tabletext"/>
              <w:ind w:right="113"/>
              <w:jc w:val="right"/>
              <w:rPr>
                <w:szCs w:val="16"/>
              </w:rPr>
            </w:pPr>
            <w:r w:rsidRPr="001162CE">
              <w:rPr>
                <w:szCs w:val="16"/>
              </w:rPr>
              <w:t>-0.002</w:t>
            </w:r>
          </w:p>
        </w:tc>
        <w:tc>
          <w:tcPr>
            <w:tcW w:w="322" w:type="pct"/>
          </w:tcPr>
          <w:p w:rsidR="00F35B8A" w:rsidRPr="00D631D6" w:rsidRDefault="00F35B8A" w:rsidP="00F90FC3">
            <w:pPr>
              <w:pStyle w:val="Tabletext"/>
              <w:ind w:right="113"/>
              <w:jc w:val="right"/>
              <w:rPr>
                <w:szCs w:val="16"/>
              </w:rPr>
            </w:pPr>
            <w:r w:rsidRPr="001162CE">
              <w:rPr>
                <w:szCs w:val="16"/>
              </w:rPr>
              <w:t>0.895</w:t>
            </w:r>
          </w:p>
        </w:tc>
        <w:tc>
          <w:tcPr>
            <w:tcW w:w="322" w:type="pct"/>
          </w:tcPr>
          <w:p w:rsidR="00F35B8A" w:rsidRPr="00D631D6" w:rsidRDefault="00F35B8A" w:rsidP="00F90FC3">
            <w:pPr>
              <w:pStyle w:val="Tabletext"/>
              <w:ind w:right="113"/>
              <w:jc w:val="right"/>
              <w:rPr>
                <w:szCs w:val="16"/>
              </w:rPr>
            </w:pPr>
            <w:r w:rsidRPr="001162CE">
              <w:rPr>
                <w:szCs w:val="16"/>
              </w:rPr>
              <w:t>-0.004</w:t>
            </w:r>
          </w:p>
        </w:tc>
        <w:tc>
          <w:tcPr>
            <w:tcW w:w="322" w:type="pct"/>
          </w:tcPr>
          <w:p w:rsidR="00F35B8A" w:rsidRPr="00D631D6" w:rsidRDefault="00F35B8A" w:rsidP="00F90FC3">
            <w:pPr>
              <w:pStyle w:val="Tabletext"/>
              <w:ind w:right="113"/>
              <w:jc w:val="right"/>
              <w:rPr>
                <w:szCs w:val="16"/>
              </w:rPr>
            </w:pPr>
            <w:r w:rsidRPr="001162CE">
              <w:rPr>
                <w:szCs w:val="16"/>
              </w:rPr>
              <w:t>0.833</w:t>
            </w:r>
          </w:p>
        </w:tc>
        <w:tc>
          <w:tcPr>
            <w:tcW w:w="322" w:type="pct"/>
          </w:tcPr>
          <w:p w:rsidR="00F35B8A" w:rsidRPr="00D631D6" w:rsidRDefault="00F35B8A" w:rsidP="00F90FC3">
            <w:pPr>
              <w:pStyle w:val="Tabletext"/>
              <w:ind w:right="113"/>
              <w:jc w:val="right"/>
              <w:rPr>
                <w:szCs w:val="16"/>
              </w:rPr>
            </w:pPr>
            <w:r w:rsidRPr="001162CE">
              <w:rPr>
                <w:szCs w:val="16"/>
              </w:rPr>
              <w:t>-</w:t>
            </w:r>
          </w:p>
        </w:tc>
        <w:tc>
          <w:tcPr>
            <w:tcW w:w="322" w:type="pct"/>
          </w:tcPr>
          <w:p w:rsidR="00F35B8A" w:rsidRPr="00D631D6" w:rsidRDefault="00F35B8A" w:rsidP="00F90FC3">
            <w:pPr>
              <w:pStyle w:val="Tabletext"/>
              <w:ind w:right="113"/>
              <w:jc w:val="right"/>
              <w:rPr>
                <w:szCs w:val="16"/>
              </w:rPr>
            </w:pPr>
            <w:r w:rsidRPr="001162CE">
              <w:rPr>
                <w:szCs w:val="16"/>
              </w:rPr>
              <w:t>-</w:t>
            </w:r>
          </w:p>
        </w:tc>
        <w:tc>
          <w:tcPr>
            <w:tcW w:w="322" w:type="pct"/>
          </w:tcPr>
          <w:p w:rsidR="00F35B8A" w:rsidRPr="00D631D6" w:rsidRDefault="00F35B8A" w:rsidP="00F90FC3">
            <w:pPr>
              <w:pStyle w:val="Tabletext"/>
              <w:ind w:right="113"/>
              <w:jc w:val="right"/>
              <w:rPr>
                <w:szCs w:val="16"/>
              </w:rPr>
            </w:pPr>
            <w:r w:rsidRPr="001162CE">
              <w:rPr>
                <w:szCs w:val="16"/>
              </w:rPr>
              <w:t>-0.027</w:t>
            </w:r>
          </w:p>
        </w:tc>
        <w:tc>
          <w:tcPr>
            <w:tcW w:w="322" w:type="pct"/>
          </w:tcPr>
          <w:p w:rsidR="00F35B8A" w:rsidRPr="00D631D6" w:rsidRDefault="00F35B8A" w:rsidP="00F90FC3">
            <w:pPr>
              <w:pStyle w:val="Tabletext"/>
              <w:ind w:right="113"/>
              <w:jc w:val="right"/>
              <w:rPr>
                <w:szCs w:val="16"/>
              </w:rPr>
            </w:pPr>
            <w:r w:rsidRPr="001162CE">
              <w:rPr>
                <w:szCs w:val="16"/>
              </w:rPr>
              <w:t>0.261</w:t>
            </w:r>
          </w:p>
        </w:tc>
        <w:tc>
          <w:tcPr>
            <w:tcW w:w="322" w:type="pct"/>
          </w:tcPr>
          <w:p w:rsidR="00F35B8A" w:rsidRPr="00D631D6" w:rsidRDefault="00F35B8A" w:rsidP="00F90FC3">
            <w:pPr>
              <w:pStyle w:val="Tabletext"/>
              <w:ind w:right="113"/>
              <w:jc w:val="right"/>
              <w:rPr>
                <w:szCs w:val="16"/>
              </w:rPr>
            </w:pPr>
            <w:r w:rsidRPr="001162CE">
              <w:rPr>
                <w:szCs w:val="16"/>
              </w:rPr>
              <w:t>-0.029</w:t>
            </w:r>
          </w:p>
        </w:tc>
        <w:tc>
          <w:tcPr>
            <w:tcW w:w="319" w:type="pct"/>
          </w:tcPr>
          <w:p w:rsidR="00F35B8A" w:rsidRPr="00D631D6" w:rsidRDefault="00F35B8A" w:rsidP="00F90FC3">
            <w:pPr>
              <w:pStyle w:val="Tabletext"/>
              <w:ind w:right="113"/>
              <w:jc w:val="right"/>
              <w:rPr>
                <w:szCs w:val="16"/>
              </w:rPr>
            </w:pPr>
            <w:r w:rsidRPr="001162CE">
              <w:rPr>
                <w:szCs w:val="16"/>
              </w:rPr>
              <w:t>0.224</w:t>
            </w:r>
          </w:p>
        </w:tc>
      </w:tr>
      <w:tr w:rsidR="00F35B8A" w:rsidRPr="00D631D6" w:rsidTr="00F90FC3">
        <w:trPr>
          <w:trHeight w:val="227"/>
        </w:trPr>
        <w:tc>
          <w:tcPr>
            <w:tcW w:w="1140" w:type="pct"/>
          </w:tcPr>
          <w:p w:rsidR="00F35B8A" w:rsidRPr="00D631D6" w:rsidRDefault="00F35B8A" w:rsidP="006F35AA">
            <w:pPr>
              <w:pStyle w:val="Tabletext"/>
              <w:rPr>
                <w:szCs w:val="16"/>
              </w:rPr>
            </w:pPr>
            <w:r w:rsidRPr="00E957AC">
              <w:rPr>
                <w:szCs w:val="16"/>
              </w:rPr>
              <w:t>Three or more</w:t>
            </w:r>
          </w:p>
        </w:tc>
        <w:tc>
          <w:tcPr>
            <w:tcW w:w="321" w:type="pct"/>
          </w:tcPr>
          <w:p w:rsidR="00F35B8A" w:rsidRPr="00D631D6" w:rsidRDefault="00F35B8A" w:rsidP="00F90FC3">
            <w:pPr>
              <w:pStyle w:val="Tabletext"/>
              <w:ind w:right="113"/>
              <w:jc w:val="right"/>
              <w:rPr>
                <w:szCs w:val="16"/>
              </w:rPr>
            </w:pPr>
            <w:r w:rsidRPr="00E957AC">
              <w:rPr>
                <w:szCs w:val="16"/>
              </w:rPr>
              <w:t>-</w:t>
            </w:r>
          </w:p>
        </w:tc>
        <w:tc>
          <w:tcPr>
            <w:tcW w:w="322" w:type="pct"/>
          </w:tcPr>
          <w:p w:rsidR="00F35B8A" w:rsidRPr="00D631D6" w:rsidRDefault="00F35B8A" w:rsidP="00F90FC3">
            <w:pPr>
              <w:pStyle w:val="Tabletext"/>
              <w:ind w:right="113"/>
              <w:jc w:val="right"/>
              <w:rPr>
                <w:szCs w:val="16"/>
              </w:rPr>
            </w:pPr>
            <w:r w:rsidRPr="001162CE">
              <w:rPr>
                <w:szCs w:val="16"/>
              </w:rPr>
              <w:t>-</w:t>
            </w:r>
          </w:p>
        </w:tc>
        <w:tc>
          <w:tcPr>
            <w:tcW w:w="322" w:type="pct"/>
          </w:tcPr>
          <w:p w:rsidR="00F35B8A" w:rsidRPr="00D631D6" w:rsidRDefault="00F35B8A" w:rsidP="00F90FC3">
            <w:pPr>
              <w:pStyle w:val="Tabletext"/>
              <w:ind w:right="113"/>
              <w:jc w:val="right"/>
              <w:rPr>
                <w:szCs w:val="16"/>
              </w:rPr>
            </w:pPr>
            <w:r w:rsidRPr="001162CE">
              <w:rPr>
                <w:szCs w:val="16"/>
              </w:rPr>
              <w:t>0.008</w:t>
            </w:r>
          </w:p>
        </w:tc>
        <w:tc>
          <w:tcPr>
            <w:tcW w:w="322" w:type="pct"/>
          </w:tcPr>
          <w:p w:rsidR="00F35B8A" w:rsidRPr="00D631D6" w:rsidRDefault="00F35B8A" w:rsidP="00F90FC3">
            <w:pPr>
              <w:pStyle w:val="Tabletext"/>
              <w:ind w:right="113"/>
              <w:jc w:val="right"/>
              <w:rPr>
                <w:szCs w:val="16"/>
              </w:rPr>
            </w:pPr>
            <w:r w:rsidRPr="001162CE">
              <w:rPr>
                <w:szCs w:val="16"/>
              </w:rPr>
              <w:t>0.509</w:t>
            </w:r>
          </w:p>
        </w:tc>
        <w:tc>
          <w:tcPr>
            <w:tcW w:w="322" w:type="pct"/>
          </w:tcPr>
          <w:p w:rsidR="00F35B8A" w:rsidRPr="00D631D6" w:rsidRDefault="00F35B8A" w:rsidP="00F90FC3">
            <w:pPr>
              <w:pStyle w:val="Tabletext"/>
              <w:ind w:right="113"/>
              <w:jc w:val="right"/>
              <w:rPr>
                <w:szCs w:val="16"/>
              </w:rPr>
            </w:pPr>
            <w:r w:rsidRPr="001162CE">
              <w:rPr>
                <w:szCs w:val="16"/>
              </w:rPr>
              <w:t>0.007</w:t>
            </w:r>
          </w:p>
        </w:tc>
        <w:tc>
          <w:tcPr>
            <w:tcW w:w="322" w:type="pct"/>
          </w:tcPr>
          <w:p w:rsidR="00F35B8A" w:rsidRPr="00D631D6" w:rsidRDefault="00F35B8A" w:rsidP="00F90FC3">
            <w:pPr>
              <w:pStyle w:val="Tabletext"/>
              <w:ind w:right="113"/>
              <w:jc w:val="right"/>
              <w:rPr>
                <w:szCs w:val="16"/>
              </w:rPr>
            </w:pPr>
            <w:r w:rsidRPr="001162CE">
              <w:rPr>
                <w:szCs w:val="16"/>
              </w:rPr>
              <w:t>0.578</w:t>
            </w:r>
          </w:p>
        </w:tc>
        <w:tc>
          <w:tcPr>
            <w:tcW w:w="322" w:type="pct"/>
          </w:tcPr>
          <w:p w:rsidR="00F35B8A" w:rsidRPr="00D631D6" w:rsidRDefault="00F35B8A" w:rsidP="00F90FC3">
            <w:pPr>
              <w:pStyle w:val="Tabletext"/>
              <w:ind w:right="113"/>
              <w:jc w:val="right"/>
              <w:rPr>
                <w:szCs w:val="16"/>
              </w:rPr>
            </w:pPr>
            <w:r w:rsidRPr="001162CE">
              <w:rPr>
                <w:szCs w:val="16"/>
              </w:rPr>
              <w:t>-</w:t>
            </w:r>
          </w:p>
        </w:tc>
        <w:tc>
          <w:tcPr>
            <w:tcW w:w="322" w:type="pct"/>
          </w:tcPr>
          <w:p w:rsidR="00F35B8A" w:rsidRPr="00D631D6" w:rsidRDefault="00F35B8A" w:rsidP="00F90FC3">
            <w:pPr>
              <w:pStyle w:val="Tabletext"/>
              <w:ind w:right="113"/>
              <w:jc w:val="right"/>
              <w:rPr>
                <w:szCs w:val="16"/>
              </w:rPr>
            </w:pPr>
            <w:r w:rsidRPr="001162CE">
              <w:rPr>
                <w:szCs w:val="16"/>
              </w:rPr>
              <w:t>-</w:t>
            </w:r>
          </w:p>
        </w:tc>
        <w:tc>
          <w:tcPr>
            <w:tcW w:w="322" w:type="pct"/>
          </w:tcPr>
          <w:p w:rsidR="00F35B8A" w:rsidRPr="00D631D6" w:rsidRDefault="00F35B8A" w:rsidP="00F90FC3">
            <w:pPr>
              <w:pStyle w:val="Tabletext"/>
              <w:ind w:right="113"/>
              <w:jc w:val="right"/>
              <w:rPr>
                <w:szCs w:val="16"/>
              </w:rPr>
            </w:pPr>
            <w:r w:rsidRPr="001162CE">
              <w:rPr>
                <w:szCs w:val="16"/>
              </w:rPr>
              <w:t>-0.002</w:t>
            </w:r>
          </w:p>
        </w:tc>
        <w:tc>
          <w:tcPr>
            <w:tcW w:w="322" w:type="pct"/>
          </w:tcPr>
          <w:p w:rsidR="00F35B8A" w:rsidRPr="00D631D6" w:rsidRDefault="00F35B8A" w:rsidP="00F90FC3">
            <w:pPr>
              <w:pStyle w:val="Tabletext"/>
              <w:ind w:right="113"/>
              <w:jc w:val="right"/>
              <w:rPr>
                <w:szCs w:val="16"/>
              </w:rPr>
            </w:pPr>
            <w:r w:rsidRPr="001162CE">
              <w:rPr>
                <w:szCs w:val="16"/>
              </w:rPr>
              <w:t>0.932</w:t>
            </w:r>
          </w:p>
        </w:tc>
        <w:tc>
          <w:tcPr>
            <w:tcW w:w="322" w:type="pct"/>
          </w:tcPr>
          <w:p w:rsidR="00F35B8A" w:rsidRPr="00D631D6" w:rsidRDefault="00F35B8A" w:rsidP="00F90FC3">
            <w:pPr>
              <w:pStyle w:val="Tabletext"/>
              <w:ind w:right="113"/>
              <w:jc w:val="right"/>
              <w:rPr>
                <w:szCs w:val="16"/>
              </w:rPr>
            </w:pPr>
            <w:r w:rsidRPr="001162CE">
              <w:rPr>
                <w:szCs w:val="16"/>
              </w:rPr>
              <w:t>-0.006</w:t>
            </w:r>
          </w:p>
        </w:tc>
        <w:tc>
          <w:tcPr>
            <w:tcW w:w="319" w:type="pct"/>
          </w:tcPr>
          <w:p w:rsidR="00F35B8A" w:rsidRPr="00D631D6" w:rsidRDefault="00F35B8A" w:rsidP="00F90FC3">
            <w:pPr>
              <w:pStyle w:val="Tabletext"/>
              <w:ind w:right="113"/>
              <w:jc w:val="right"/>
              <w:rPr>
                <w:szCs w:val="16"/>
              </w:rPr>
            </w:pPr>
            <w:r w:rsidRPr="001162CE">
              <w:rPr>
                <w:szCs w:val="16"/>
              </w:rPr>
              <w:t>0.751</w:t>
            </w:r>
          </w:p>
        </w:tc>
      </w:tr>
      <w:tr w:rsidR="00F35B8A" w:rsidRPr="00D631D6" w:rsidTr="00F90FC3">
        <w:tc>
          <w:tcPr>
            <w:tcW w:w="5000" w:type="pct"/>
            <w:gridSpan w:val="13"/>
          </w:tcPr>
          <w:p w:rsidR="00F35B8A" w:rsidRPr="00D631D6" w:rsidRDefault="00F35B8A" w:rsidP="006F35AA">
            <w:pPr>
              <w:pStyle w:val="Tabletext"/>
              <w:rPr>
                <w:sz w:val="6"/>
                <w:szCs w:val="6"/>
              </w:rPr>
            </w:pPr>
          </w:p>
        </w:tc>
      </w:tr>
      <w:tr w:rsidR="00F35B8A" w:rsidRPr="00D631D6" w:rsidTr="00F90FC3">
        <w:trPr>
          <w:trHeight w:val="227"/>
        </w:trPr>
        <w:tc>
          <w:tcPr>
            <w:tcW w:w="5000" w:type="pct"/>
            <w:gridSpan w:val="13"/>
          </w:tcPr>
          <w:p w:rsidR="00F35B8A" w:rsidRDefault="00F35B8A" w:rsidP="006F35AA">
            <w:pPr>
              <w:pStyle w:val="Tablehead3"/>
              <w:rPr>
                <w:sz w:val="16"/>
                <w:szCs w:val="16"/>
              </w:rPr>
            </w:pPr>
            <w:r w:rsidRPr="001162CE">
              <w:rPr>
                <w:sz w:val="16"/>
                <w:szCs w:val="16"/>
              </w:rPr>
              <w:t>Industry (</w:t>
            </w:r>
            <w:r>
              <w:rPr>
                <w:sz w:val="16"/>
                <w:szCs w:val="16"/>
              </w:rPr>
              <w:t>Reference category: m</w:t>
            </w:r>
            <w:r w:rsidRPr="001162CE">
              <w:rPr>
                <w:sz w:val="16"/>
                <w:szCs w:val="16"/>
              </w:rPr>
              <w:t>anufacturing)</w:t>
            </w:r>
          </w:p>
        </w:tc>
      </w:tr>
      <w:tr w:rsidR="00F35B8A" w:rsidRPr="00D631D6" w:rsidTr="00F90FC3">
        <w:trPr>
          <w:trHeight w:val="227"/>
        </w:trPr>
        <w:tc>
          <w:tcPr>
            <w:tcW w:w="1140" w:type="pct"/>
          </w:tcPr>
          <w:p w:rsidR="00F35B8A" w:rsidRPr="00D631D6" w:rsidRDefault="00F35B8A" w:rsidP="006F35AA">
            <w:pPr>
              <w:pStyle w:val="Tabletext"/>
              <w:rPr>
                <w:szCs w:val="16"/>
              </w:rPr>
            </w:pPr>
            <w:r w:rsidRPr="00D631D6">
              <w:rPr>
                <w:szCs w:val="16"/>
              </w:rPr>
              <w:t>Agriculture, forestry and fishing</w:t>
            </w:r>
          </w:p>
        </w:tc>
        <w:tc>
          <w:tcPr>
            <w:tcW w:w="321" w:type="pct"/>
          </w:tcPr>
          <w:p w:rsidR="00F35B8A" w:rsidRPr="00D631D6" w:rsidRDefault="00F35B8A" w:rsidP="00F90FC3">
            <w:pPr>
              <w:pStyle w:val="Tabletext"/>
              <w:ind w:right="113"/>
              <w:jc w:val="right"/>
              <w:rPr>
                <w:szCs w:val="16"/>
              </w:rPr>
            </w:pPr>
            <w:r w:rsidRPr="00E957AC">
              <w:rPr>
                <w:szCs w:val="16"/>
              </w:rPr>
              <w:t>-</w:t>
            </w:r>
          </w:p>
        </w:tc>
        <w:tc>
          <w:tcPr>
            <w:tcW w:w="322" w:type="pct"/>
          </w:tcPr>
          <w:p w:rsidR="00F35B8A" w:rsidRPr="00D631D6" w:rsidRDefault="00F35B8A" w:rsidP="00F90FC3">
            <w:pPr>
              <w:pStyle w:val="Tabletext"/>
              <w:ind w:right="113"/>
              <w:jc w:val="right"/>
              <w:rPr>
                <w:szCs w:val="16"/>
              </w:rPr>
            </w:pPr>
            <w:r w:rsidRPr="001162CE">
              <w:rPr>
                <w:szCs w:val="16"/>
              </w:rPr>
              <w:t>-</w:t>
            </w:r>
          </w:p>
        </w:tc>
        <w:tc>
          <w:tcPr>
            <w:tcW w:w="322" w:type="pct"/>
          </w:tcPr>
          <w:p w:rsidR="00F35B8A" w:rsidRPr="00D631D6" w:rsidRDefault="00F35B8A" w:rsidP="00F90FC3">
            <w:pPr>
              <w:pStyle w:val="Tabletext"/>
              <w:ind w:right="113"/>
              <w:jc w:val="right"/>
              <w:rPr>
                <w:szCs w:val="16"/>
              </w:rPr>
            </w:pPr>
            <w:r w:rsidRPr="001162CE">
              <w:rPr>
                <w:szCs w:val="16"/>
              </w:rPr>
              <w:t>-</w:t>
            </w:r>
          </w:p>
        </w:tc>
        <w:tc>
          <w:tcPr>
            <w:tcW w:w="322" w:type="pct"/>
          </w:tcPr>
          <w:p w:rsidR="00F35B8A" w:rsidRPr="00D631D6" w:rsidRDefault="00F35B8A" w:rsidP="00F90FC3">
            <w:pPr>
              <w:pStyle w:val="Tabletext"/>
              <w:ind w:right="113"/>
              <w:jc w:val="right"/>
              <w:rPr>
                <w:szCs w:val="16"/>
              </w:rPr>
            </w:pPr>
            <w:r w:rsidRPr="001162CE">
              <w:rPr>
                <w:szCs w:val="16"/>
              </w:rPr>
              <w:t>-</w:t>
            </w:r>
          </w:p>
        </w:tc>
        <w:tc>
          <w:tcPr>
            <w:tcW w:w="322" w:type="pct"/>
          </w:tcPr>
          <w:p w:rsidR="00F35B8A" w:rsidRPr="00D631D6" w:rsidRDefault="00F35B8A" w:rsidP="00F90FC3">
            <w:pPr>
              <w:pStyle w:val="Tabletext"/>
              <w:ind w:right="113"/>
              <w:jc w:val="right"/>
              <w:rPr>
                <w:szCs w:val="16"/>
              </w:rPr>
            </w:pPr>
            <w:r w:rsidRPr="001162CE">
              <w:rPr>
                <w:szCs w:val="16"/>
              </w:rPr>
              <w:t>-0.021</w:t>
            </w:r>
          </w:p>
        </w:tc>
        <w:tc>
          <w:tcPr>
            <w:tcW w:w="322" w:type="pct"/>
          </w:tcPr>
          <w:p w:rsidR="00F35B8A" w:rsidRPr="00D631D6" w:rsidRDefault="00F35B8A" w:rsidP="00F90FC3">
            <w:pPr>
              <w:pStyle w:val="Tabletext"/>
              <w:ind w:right="113"/>
              <w:jc w:val="right"/>
              <w:rPr>
                <w:szCs w:val="16"/>
              </w:rPr>
            </w:pPr>
            <w:r w:rsidRPr="001162CE">
              <w:rPr>
                <w:szCs w:val="16"/>
              </w:rPr>
              <w:t>0.189</w:t>
            </w:r>
          </w:p>
        </w:tc>
        <w:tc>
          <w:tcPr>
            <w:tcW w:w="322" w:type="pct"/>
          </w:tcPr>
          <w:p w:rsidR="00F35B8A" w:rsidRPr="00D631D6" w:rsidRDefault="00F35B8A" w:rsidP="00F90FC3">
            <w:pPr>
              <w:pStyle w:val="Tabletext"/>
              <w:ind w:right="113"/>
              <w:jc w:val="right"/>
              <w:rPr>
                <w:szCs w:val="16"/>
              </w:rPr>
            </w:pPr>
            <w:r w:rsidRPr="001162CE">
              <w:rPr>
                <w:szCs w:val="16"/>
              </w:rPr>
              <w:t>-</w:t>
            </w:r>
          </w:p>
        </w:tc>
        <w:tc>
          <w:tcPr>
            <w:tcW w:w="322" w:type="pct"/>
          </w:tcPr>
          <w:p w:rsidR="00F35B8A" w:rsidRPr="00D631D6" w:rsidRDefault="00F35B8A" w:rsidP="00F90FC3">
            <w:pPr>
              <w:pStyle w:val="Tabletext"/>
              <w:ind w:right="113"/>
              <w:jc w:val="right"/>
              <w:rPr>
                <w:szCs w:val="16"/>
              </w:rPr>
            </w:pPr>
            <w:r w:rsidRPr="001162CE">
              <w:rPr>
                <w:szCs w:val="16"/>
              </w:rPr>
              <w:t>-</w:t>
            </w:r>
          </w:p>
        </w:tc>
        <w:tc>
          <w:tcPr>
            <w:tcW w:w="322" w:type="pct"/>
          </w:tcPr>
          <w:p w:rsidR="00F35B8A" w:rsidRPr="00D631D6" w:rsidRDefault="00F35B8A" w:rsidP="00F90FC3">
            <w:pPr>
              <w:pStyle w:val="Tabletext"/>
              <w:ind w:right="113"/>
              <w:jc w:val="right"/>
              <w:rPr>
                <w:szCs w:val="16"/>
              </w:rPr>
            </w:pPr>
            <w:r w:rsidRPr="001162CE">
              <w:rPr>
                <w:szCs w:val="16"/>
              </w:rPr>
              <w:t>-</w:t>
            </w:r>
          </w:p>
        </w:tc>
        <w:tc>
          <w:tcPr>
            <w:tcW w:w="322" w:type="pct"/>
          </w:tcPr>
          <w:p w:rsidR="00F35B8A" w:rsidRPr="00D631D6" w:rsidRDefault="00F35B8A" w:rsidP="00F90FC3">
            <w:pPr>
              <w:pStyle w:val="Tabletext"/>
              <w:ind w:right="113"/>
              <w:jc w:val="right"/>
              <w:rPr>
                <w:szCs w:val="16"/>
              </w:rPr>
            </w:pPr>
            <w:r w:rsidRPr="001162CE">
              <w:rPr>
                <w:szCs w:val="16"/>
              </w:rPr>
              <w:t>-</w:t>
            </w:r>
          </w:p>
        </w:tc>
        <w:tc>
          <w:tcPr>
            <w:tcW w:w="322" w:type="pct"/>
          </w:tcPr>
          <w:p w:rsidR="00F35B8A" w:rsidRPr="00D631D6" w:rsidRDefault="00F35B8A" w:rsidP="00F90FC3">
            <w:pPr>
              <w:pStyle w:val="Tabletext"/>
              <w:ind w:right="113"/>
              <w:jc w:val="right"/>
              <w:rPr>
                <w:szCs w:val="16"/>
              </w:rPr>
            </w:pPr>
            <w:r w:rsidRPr="001162CE">
              <w:rPr>
                <w:szCs w:val="16"/>
              </w:rPr>
              <w:t>-0.045</w:t>
            </w:r>
          </w:p>
        </w:tc>
        <w:tc>
          <w:tcPr>
            <w:tcW w:w="319" w:type="pct"/>
          </w:tcPr>
          <w:p w:rsidR="00F35B8A" w:rsidRPr="00D631D6" w:rsidRDefault="00F35B8A" w:rsidP="00F90FC3">
            <w:pPr>
              <w:pStyle w:val="Tabletext"/>
              <w:ind w:right="113"/>
              <w:jc w:val="right"/>
              <w:rPr>
                <w:szCs w:val="16"/>
              </w:rPr>
            </w:pPr>
            <w:r w:rsidRPr="001162CE">
              <w:rPr>
                <w:szCs w:val="16"/>
              </w:rPr>
              <w:t>0.041</w:t>
            </w:r>
          </w:p>
        </w:tc>
      </w:tr>
      <w:tr w:rsidR="00F35B8A" w:rsidRPr="00D631D6" w:rsidTr="00F90FC3">
        <w:trPr>
          <w:trHeight w:val="227"/>
        </w:trPr>
        <w:tc>
          <w:tcPr>
            <w:tcW w:w="1140" w:type="pct"/>
          </w:tcPr>
          <w:p w:rsidR="00F35B8A" w:rsidRPr="00D631D6" w:rsidRDefault="00F35B8A" w:rsidP="006F35AA">
            <w:pPr>
              <w:pStyle w:val="Tabletext"/>
              <w:rPr>
                <w:szCs w:val="16"/>
              </w:rPr>
            </w:pPr>
            <w:r w:rsidRPr="00D631D6">
              <w:rPr>
                <w:szCs w:val="16"/>
              </w:rPr>
              <w:t>Mining</w:t>
            </w:r>
          </w:p>
        </w:tc>
        <w:tc>
          <w:tcPr>
            <w:tcW w:w="321" w:type="pct"/>
          </w:tcPr>
          <w:p w:rsidR="00F35B8A" w:rsidRPr="00D631D6" w:rsidRDefault="00F35B8A" w:rsidP="00F90FC3">
            <w:pPr>
              <w:pStyle w:val="Tabletext"/>
              <w:ind w:right="113"/>
              <w:jc w:val="right"/>
              <w:rPr>
                <w:szCs w:val="16"/>
              </w:rPr>
            </w:pPr>
            <w:r w:rsidRPr="00E957AC">
              <w:rPr>
                <w:szCs w:val="16"/>
              </w:rPr>
              <w:t>-</w:t>
            </w:r>
          </w:p>
        </w:tc>
        <w:tc>
          <w:tcPr>
            <w:tcW w:w="322" w:type="pct"/>
          </w:tcPr>
          <w:p w:rsidR="00F35B8A" w:rsidRPr="00D631D6" w:rsidRDefault="00F35B8A" w:rsidP="00F90FC3">
            <w:pPr>
              <w:pStyle w:val="Tabletext"/>
              <w:ind w:right="113"/>
              <w:jc w:val="right"/>
              <w:rPr>
                <w:szCs w:val="16"/>
              </w:rPr>
            </w:pPr>
            <w:r w:rsidRPr="001162CE">
              <w:rPr>
                <w:szCs w:val="16"/>
              </w:rPr>
              <w:t>-</w:t>
            </w:r>
          </w:p>
        </w:tc>
        <w:tc>
          <w:tcPr>
            <w:tcW w:w="322" w:type="pct"/>
          </w:tcPr>
          <w:p w:rsidR="00F35B8A" w:rsidRPr="00D631D6" w:rsidRDefault="00F35B8A" w:rsidP="00F90FC3">
            <w:pPr>
              <w:pStyle w:val="Tabletext"/>
              <w:ind w:right="113"/>
              <w:jc w:val="right"/>
              <w:rPr>
                <w:szCs w:val="16"/>
              </w:rPr>
            </w:pPr>
            <w:r w:rsidRPr="001162CE">
              <w:rPr>
                <w:szCs w:val="16"/>
              </w:rPr>
              <w:t>-</w:t>
            </w:r>
          </w:p>
        </w:tc>
        <w:tc>
          <w:tcPr>
            <w:tcW w:w="322" w:type="pct"/>
          </w:tcPr>
          <w:p w:rsidR="00F35B8A" w:rsidRPr="00D631D6" w:rsidRDefault="00F35B8A" w:rsidP="00F90FC3">
            <w:pPr>
              <w:pStyle w:val="Tabletext"/>
              <w:ind w:right="113"/>
              <w:jc w:val="right"/>
              <w:rPr>
                <w:szCs w:val="16"/>
              </w:rPr>
            </w:pPr>
            <w:r w:rsidRPr="001162CE">
              <w:rPr>
                <w:szCs w:val="16"/>
              </w:rPr>
              <w:t>-</w:t>
            </w:r>
          </w:p>
        </w:tc>
        <w:tc>
          <w:tcPr>
            <w:tcW w:w="322" w:type="pct"/>
          </w:tcPr>
          <w:p w:rsidR="00F35B8A" w:rsidRPr="00D631D6" w:rsidRDefault="00F35B8A" w:rsidP="00F90FC3">
            <w:pPr>
              <w:pStyle w:val="Tabletext"/>
              <w:ind w:right="113"/>
              <w:jc w:val="right"/>
              <w:rPr>
                <w:szCs w:val="16"/>
              </w:rPr>
            </w:pPr>
            <w:r w:rsidRPr="001162CE">
              <w:rPr>
                <w:szCs w:val="16"/>
              </w:rPr>
              <w:t>-0.019</w:t>
            </w:r>
          </w:p>
        </w:tc>
        <w:tc>
          <w:tcPr>
            <w:tcW w:w="322" w:type="pct"/>
          </w:tcPr>
          <w:p w:rsidR="00F35B8A" w:rsidRPr="00D631D6" w:rsidRDefault="00F35B8A" w:rsidP="00F90FC3">
            <w:pPr>
              <w:pStyle w:val="Tabletext"/>
              <w:ind w:right="113"/>
              <w:jc w:val="right"/>
              <w:rPr>
                <w:szCs w:val="16"/>
              </w:rPr>
            </w:pPr>
            <w:r w:rsidRPr="001162CE">
              <w:rPr>
                <w:szCs w:val="16"/>
              </w:rPr>
              <w:t>0.442</w:t>
            </w:r>
          </w:p>
        </w:tc>
        <w:tc>
          <w:tcPr>
            <w:tcW w:w="322" w:type="pct"/>
          </w:tcPr>
          <w:p w:rsidR="00F35B8A" w:rsidRPr="00D631D6" w:rsidRDefault="00F35B8A" w:rsidP="00F90FC3">
            <w:pPr>
              <w:pStyle w:val="Tabletext"/>
              <w:ind w:right="113"/>
              <w:jc w:val="right"/>
              <w:rPr>
                <w:szCs w:val="16"/>
              </w:rPr>
            </w:pPr>
            <w:r w:rsidRPr="001162CE">
              <w:rPr>
                <w:szCs w:val="16"/>
              </w:rPr>
              <w:t>-</w:t>
            </w:r>
          </w:p>
        </w:tc>
        <w:tc>
          <w:tcPr>
            <w:tcW w:w="322" w:type="pct"/>
          </w:tcPr>
          <w:p w:rsidR="00F35B8A" w:rsidRPr="00D631D6" w:rsidRDefault="00F35B8A" w:rsidP="00F90FC3">
            <w:pPr>
              <w:pStyle w:val="Tabletext"/>
              <w:ind w:right="113"/>
              <w:jc w:val="right"/>
              <w:rPr>
                <w:szCs w:val="16"/>
              </w:rPr>
            </w:pPr>
            <w:r w:rsidRPr="001162CE">
              <w:rPr>
                <w:szCs w:val="16"/>
              </w:rPr>
              <w:t>-</w:t>
            </w:r>
          </w:p>
        </w:tc>
        <w:tc>
          <w:tcPr>
            <w:tcW w:w="322" w:type="pct"/>
          </w:tcPr>
          <w:p w:rsidR="00F35B8A" w:rsidRPr="00D631D6" w:rsidRDefault="00F35B8A" w:rsidP="00F90FC3">
            <w:pPr>
              <w:pStyle w:val="Tabletext"/>
              <w:ind w:right="113"/>
              <w:jc w:val="right"/>
              <w:rPr>
                <w:szCs w:val="16"/>
              </w:rPr>
            </w:pPr>
            <w:r w:rsidRPr="001162CE">
              <w:rPr>
                <w:szCs w:val="16"/>
              </w:rPr>
              <w:t>-</w:t>
            </w:r>
          </w:p>
        </w:tc>
        <w:tc>
          <w:tcPr>
            <w:tcW w:w="322" w:type="pct"/>
          </w:tcPr>
          <w:p w:rsidR="00F35B8A" w:rsidRPr="00D631D6" w:rsidRDefault="00F35B8A" w:rsidP="00F90FC3">
            <w:pPr>
              <w:pStyle w:val="Tabletext"/>
              <w:ind w:right="113"/>
              <w:jc w:val="right"/>
              <w:rPr>
                <w:szCs w:val="16"/>
              </w:rPr>
            </w:pPr>
            <w:r w:rsidRPr="001162CE">
              <w:rPr>
                <w:szCs w:val="16"/>
              </w:rPr>
              <w:t>-</w:t>
            </w:r>
          </w:p>
        </w:tc>
        <w:tc>
          <w:tcPr>
            <w:tcW w:w="322" w:type="pct"/>
          </w:tcPr>
          <w:p w:rsidR="00F35B8A" w:rsidRPr="00D631D6" w:rsidRDefault="00F35B8A" w:rsidP="00F90FC3">
            <w:pPr>
              <w:pStyle w:val="Tabletext"/>
              <w:ind w:right="113"/>
              <w:jc w:val="right"/>
              <w:rPr>
                <w:szCs w:val="16"/>
              </w:rPr>
            </w:pPr>
            <w:r w:rsidRPr="001162CE">
              <w:rPr>
                <w:szCs w:val="16"/>
              </w:rPr>
              <w:t>-0.073</w:t>
            </w:r>
          </w:p>
        </w:tc>
        <w:tc>
          <w:tcPr>
            <w:tcW w:w="319" w:type="pct"/>
          </w:tcPr>
          <w:p w:rsidR="00F35B8A" w:rsidRPr="00D631D6" w:rsidRDefault="00F35B8A" w:rsidP="00F90FC3">
            <w:pPr>
              <w:pStyle w:val="Tabletext"/>
              <w:ind w:right="113"/>
              <w:jc w:val="right"/>
              <w:rPr>
                <w:szCs w:val="16"/>
              </w:rPr>
            </w:pPr>
            <w:r w:rsidRPr="001162CE">
              <w:rPr>
                <w:szCs w:val="16"/>
              </w:rPr>
              <w:t>0.029</w:t>
            </w:r>
          </w:p>
        </w:tc>
      </w:tr>
      <w:tr w:rsidR="00F35B8A" w:rsidRPr="00D631D6" w:rsidTr="00F90FC3">
        <w:trPr>
          <w:trHeight w:val="227"/>
        </w:trPr>
        <w:tc>
          <w:tcPr>
            <w:tcW w:w="1140" w:type="pct"/>
          </w:tcPr>
          <w:p w:rsidR="00F35B8A" w:rsidRPr="00D631D6" w:rsidRDefault="00F35B8A" w:rsidP="006F35AA">
            <w:pPr>
              <w:pStyle w:val="Tabletext"/>
              <w:rPr>
                <w:szCs w:val="16"/>
              </w:rPr>
            </w:pPr>
            <w:r w:rsidRPr="00D631D6">
              <w:rPr>
                <w:szCs w:val="16"/>
              </w:rPr>
              <w:t>Construction</w:t>
            </w:r>
          </w:p>
        </w:tc>
        <w:tc>
          <w:tcPr>
            <w:tcW w:w="321" w:type="pct"/>
          </w:tcPr>
          <w:p w:rsidR="00F35B8A" w:rsidRPr="00D631D6" w:rsidRDefault="00F35B8A" w:rsidP="00F90FC3">
            <w:pPr>
              <w:pStyle w:val="Tabletext"/>
              <w:ind w:right="113"/>
              <w:jc w:val="right"/>
              <w:rPr>
                <w:szCs w:val="16"/>
              </w:rPr>
            </w:pPr>
            <w:r w:rsidRPr="00E957AC">
              <w:rPr>
                <w:szCs w:val="16"/>
              </w:rPr>
              <w:t>-</w:t>
            </w:r>
          </w:p>
        </w:tc>
        <w:tc>
          <w:tcPr>
            <w:tcW w:w="322" w:type="pct"/>
          </w:tcPr>
          <w:p w:rsidR="00F35B8A" w:rsidRPr="00D631D6" w:rsidRDefault="00F35B8A" w:rsidP="00F90FC3">
            <w:pPr>
              <w:pStyle w:val="Tabletext"/>
              <w:ind w:right="113"/>
              <w:jc w:val="right"/>
              <w:rPr>
                <w:szCs w:val="16"/>
              </w:rPr>
            </w:pPr>
            <w:r w:rsidRPr="001162CE">
              <w:rPr>
                <w:szCs w:val="16"/>
              </w:rPr>
              <w:t>-</w:t>
            </w:r>
          </w:p>
        </w:tc>
        <w:tc>
          <w:tcPr>
            <w:tcW w:w="322" w:type="pct"/>
          </w:tcPr>
          <w:p w:rsidR="00F35B8A" w:rsidRPr="00D631D6" w:rsidRDefault="00F35B8A" w:rsidP="00F90FC3">
            <w:pPr>
              <w:pStyle w:val="Tabletext"/>
              <w:ind w:right="113"/>
              <w:jc w:val="right"/>
              <w:rPr>
                <w:szCs w:val="16"/>
              </w:rPr>
            </w:pPr>
            <w:r w:rsidRPr="001162CE">
              <w:rPr>
                <w:szCs w:val="16"/>
              </w:rPr>
              <w:t>-</w:t>
            </w:r>
          </w:p>
        </w:tc>
        <w:tc>
          <w:tcPr>
            <w:tcW w:w="322" w:type="pct"/>
          </w:tcPr>
          <w:p w:rsidR="00F35B8A" w:rsidRPr="00D631D6" w:rsidRDefault="00F35B8A" w:rsidP="00F90FC3">
            <w:pPr>
              <w:pStyle w:val="Tabletext"/>
              <w:ind w:right="113"/>
              <w:jc w:val="right"/>
              <w:rPr>
                <w:szCs w:val="16"/>
              </w:rPr>
            </w:pPr>
            <w:r w:rsidRPr="001162CE">
              <w:rPr>
                <w:szCs w:val="16"/>
              </w:rPr>
              <w:t>-</w:t>
            </w:r>
          </w:p>
        </w:tc>
        <w:tc>
          <w:tcPr>
            <w:tcW w:w="322" w:type="pct"/>
          </w:tcPr>
          <w:p w:rsidR="00F35B8A" w:rsidRPr="00D631D6" w:rsidRDefault="00F35B8A" w:rsidP="00F90FC3">
            <w:pPr>
              <w:pStyle w:val="Tabletext"/>
              <w:ind w:right="113"/>
              <w:jc w:val="right"/>
              <w:rPr>
                <w:szCs w:val="16"/>
              </w:rPr>
            </w:pPr>
            <w:r w:rsidRPr="001162CE">
              <w:rPr>
                <w:szCs w:val="16"/>
              </w:rPr>
              <w:t>-0.026</w:t>
            </w:r>
          </w:p>
        </w:tc>
        <w:tc>
          <w:tcPr>
            <w:tcW w:w="322" w:type="pct"/>
          </w:tcPr>
          <w:p w:rsidR="00F35B8A" w:rsidRPr="00D631D6" w:rsidRDefault="00F35B8A" w:rsidP="00F90FC3">
            <w:pPr>
              <w:pStyle w:val="Tabletext"/>
              <w:ind w:right="113"/>
              <w:jc w:val="right"/>
              <w:rPr>
                <w:szCs w:val="16"/>
              </w:rPr>
            </w:pPr>
            <w:r w:rsidRPr="001162CE">
              <w:rPr>
                <w:szCs w:val="16"/>
              </w:rPr>
              <w:t>0.263</w:t>
            </w:r>
          </w:p>
        </w:tc>
        <w:tc>
          <w:tcPr>
            <w:tcW w:w="322" w:type="pct"/>
          </w:tcPr>
          <w:p w:rsidR="00F35B8A" w:rsidRPr="00D631D6" w:rsidRDefault="00F35B8A" w:rsidP="00F90FC3">
            <w:pPr>
              <w:pStyle w:val="Tabletext"/>
              <w:ind w:right="113"/>
              <w:jc w:val="right"/>
              <w:rPr>
                <w:szCs w:val="16"/>
              </w:rPr>
            </w:pPr>
            <w:r w:rsidRPr="001162CE">
              <w:rPr>
                <w:szCs w:val="16"/>
              </w:rPr>
              <w:t>-</w:t>
            </w:r>
          </w:p>
        </w:tc>
        <w:tc>
          <w:tcPr>
            <w:tcW w:w="322" w:type="pct"/>
          </w:tcPr>
          <w:p w:rsidR="00F35B8A" w:rsidRPr="00D631D6" w:rsidRDefault="00F35B8A" w:rsidP="00F90FC3">
            <w:pPr>
              <w:pStyle w:val="Tabletext"/>
              <w:ind w:right="113"/>
              <w:jc w:val="right"/>
              <w:rPr>
                <w:szCs w:val="16"/>
              </w:rPr>
            </w:pPr>
            <w:r w:rsidRPr="001162CE">
              <w:rPr>
                <w:szCs w:val="16"/>
              </w:rPr>
              <w:t>-</w:t>
            </w:r>
          </w:p>
        </w:tc>
        <w:tc>
          <w:tcPr>
            <w:tcW w:w="322" w:type="pct"/>
          </w:tcPr>
          <w:p w:rsidR="00F35B8A" w:rsidRPr="00D631D6" w:rsidRDefault="00F35B8A" w:rsidP="00F90FC3">
            <w:pPr>
              <w:pStyle w:val="Tabletext"/>
              <w:ind w:right="113"/>
              <w:jc w:val="right"/>
              <w:rPr>
                <w:szCs w:val="16"/>
              </w:rPr>
            </w:pPr>
            <w:r w:rsidRPr="001162CE">
              <w:rPr>
                <w:szCs w:val="16"/>
              </w:rPr>
              <w:t>-</w:t>
            </w:r>
          </w:p>
        </w:tc>
        <w:tc>
          <w:tcPr>
            <w:tcW w:w="322" w:type="pct"/>
          </w:tcPr>
          <w:p w:rsidR="00F35B8A" w:rsidRPr="00D631D6" w:rsidRDefault="00F35B8A" w:rsidP="00F90FC3">
            <w:pPr>
              <w:pStyle w:val="Tabletext"/>
              <w:ind w:right="113"/>
              <w:jc w:val="right"/>
              <w:rPr>
                <w:szCs w:val="16"/>
              </w:rPr>
            </w:pPr>
            <w:r w:rsidRPr="001162CE">
              <w:rPr>
                <w:szCs w:val="16"/>
              </w:rPr>
              <w:t>-</w:t>
            </w:r>
          </w:p>
        </w:tc>
        <w:tc>
          <w:tcPr>
            <w:tcW w:w="322" w:type="pct"/>
          </w:tcPr>
          <w:p w:rsidR="00F35B8A" w:rsidRPr="00D631D6" w:rsidRDefault="00F35B8A" w:rsidP="00F90FC3">
            <w:pPr>
              <w:pStyle w:val="Tabletext"/>
              <w:ind w:right="113"/>
              <w:jc w:val="right"/>
              <w:rPr>
                <w:szCs w:val="16"/>
              </w:rPr>
            </w:pPr>
            <w:r w:rsidRPr="001162CE">
              <w:rPr>
                <w:szCs w:val="16"/>
              </w:rPr>
              <w:t>-0.025</w:t>
            </w:r>
          </w:p>
        </w:tc>
        <w:tc>
          <w:tcPr>
            <w:tcW w:w="319" w:type="pct"/>
          </w:tcPr>
          <w:p w:rsidR="00F35B8A" w:rsidRPr="00D631D6" w:rsidRDefault="00F35B8A" w:rsidP="00F90FC3">
            <w:pPr>
              <w:pStyle w:val="Tabletext"/>
              <w:ind w:right="113"/>
              <w:jc w:val="right"/>
              <w:rPr>
                <w:szCs w:val="16"/>
              </w:rPr>
            </w:pPr>
            <w:r w:rsidRPr="001162CE">
              <w:rPr>
                <w:szCs w:val="16"/>
              </w:rPr>
              <w:t>0.451</w:t>
            </w:r>
          </w:p>
        </w:tc>
      </w:tr>
      <w:tr w:rsidR="00F35B8A" w:rsidRPr="00D631D6" w:rsidTr="00F90FC3">
        <w:trPr>
          <w:trHeight w:val="227"/>
        </w:trPr>
        <w:tc>
          <w:tcPr>
            <w:tcW w:w="1140" w:type="pct"/>
          </w:tcPr>
          <w:p w:rsidR="00F35B8A" w:rsidRPr="00D631D6" w:rsidRDefault="00F35B8A" w:rsidP="006F35AA">
            <w:pPr>
              <w:pStyle w:val="Tabletext"/>
              <w:rPr>
                <w:szCs w:val="16"/>
              </w:rPr>
            </w:pPr>
            <w:r w:rsidRPr="00D631D6">
              <w:rPr>
                <w:szCs w:val="16"/>
              </w:rPr>
              <w:t>Wholesale trade</w:t>
            </w:r>
          </w:p>
        </w:tc>
        <w:tc>
          <w:tcPr>
            <w:tcW w:w="321" w:type="pct"/>
          </w:tcPr>
          <w:p w:rsidR="00F35B8A" w:rsidRPr="00D631D6" w:rsidRDefault="00F35B8A" w:rsidP="00F90FC3">
            <w:pPr>
              <w:pStyle w:val="Tabletext"/>
              <w:ind w:right="113"/>
              <w:jc w:val="right"/>
              <w:rPr>
                <w:szCs w:val="16"/>
              </w:rPr>
            </w:pPr>
            <w:r w:rsidRPr="00E957AC">
              <w:rPr>
                <w:szCs w:val="16"/>
              </w:rPr>
              <w:t>-</w:t>
            </w:r>
          </w:p>
        </w:tc>
        <w:tc>
          <w:tcPr>
            <w:tcW w:w="322" w:type="pct"/>
          </w:tcPr>
          <w:p w:rsidR="00F35B8A" w:rsidRPr="00D631D6" w:rsidRDefault="00F35B8A" w:rsidP="00F90FC3">
            <w:pPr>
              <w:pStyle w:val="Tabletext"/>
              <w:ind w:right="113"/>
              <w:jc w:val="right"/>
              <w:rPr>
                <w:szCs w:val="16"/>
              </w:rPr>
            </w:pPr>
            <w:r w:rsidRPr="001162CE">
              <w:rPr>
                <w:szCs w:val="16"/>
              </w:rPr>
              <w:t>-</w:t>
            </w:r>
          </w:p>
        </w:tc>
        <w:tc>
          <w:tcPr>
            <w:tcW w:w="322" w:type="pct"/>
          </w:tcPr>
          <w:p w:rsidR="00F35B8A" w:rsidRPr="00D631D6" w:rsidRDefault="00F35B8A" w:rsidP="00F90FC3">
            <w:pPr>
              <w:pStyle w:val="Tabletext"/>
              <w:ind w:right="113"/>
              <w:jc w:val="right"/>
              <w:rPr>
                <w:szCs w:val="16"/>
              </w:rPr>
            </w:pPr>
            <w:r w:rsidRPr="001162CE">
              <w:rPr>
                <w:szCs w:val="16"/>
              </w:rPr>
              <w:t>-</w:t>
            </w:r>
          </w:p>
        </w:tc>
        <w:tc>
          <w:tcPr>
            <w:tcW w:w="322" w:type="pct"/>
          </w:tcPr>
          <w:p w:rsidR="00F35B8A" w:rsidRPr="00D631D6" w:rsidRDefault="00F35B8A" w:rsidP="00F90FC3">
            <w:pPr>
              <w:pStyle w:val="Tabletext"/>
              <w:ind w:right="113"/>
              <w:jc w:val="right"/>
              <w:rPr>
                <w:szCs w:val="16"/>
              </w:rPr>
            </w:pPr>
            <w:r w:rsidRPr="001162CE">
              <w:rPr>
                <w:szCs w:val="16"/>
              </w:rPr>
              <w:t>-</w:t>
            </w:r>
          </w:p>
        </w:tc>
        <w:tc>
          <w:tcPr>
            <w:tcW w:w="322" w:type="pct"/>
          </w:tcPr>
          <w:p w:rsidR="00F35B8A" w:rsidRPr="00D631D6" w:rsidRDefault="00F35B8A" w:rsidP="00F90FC3">
            <w:pPr>
              <w:pStyle w:val="Tabletext"/>
              <w:ind w:right="113"/>
              <w:jc w:val="right"/>
              <w:rPr>
                <w:szCs w:val="16"/>
              </w:rPr>
            </w:pPr>
            <w:r w:rsidRPr="001162CE">
              <w:rPr>
                <w:szCs w:val="16"/>
              </w:rPr>
              <w:t>-0.028</w:t>
            </w:r>
          </w:p>
        </w:tc>
        <w:tc>
          <w:tcPr>
            <w:tcW w:w="322" w:type="pct"/>
          </w:tcPr>
          <w:p w:rsidR="00F35B8A" w:rsidRPr="00D631D6" w:rsidRDefault="00F35B8A" w:rsidP="00F90FC3">
            <w:pPr>
              <w:pStyle w:val="Tabletext"/>
              <w:ind w:right="113"/>
              <w:jc w:val="right"/>
              <w:rPr>
                <w:szCs w:val="16"/>
              </w:rPr>
            </w:pPr>
            <w:r w:rsidRPr="001162CE">
              <w:rPr>
                <w:szCs w:val="16"/>
              </w:rPr>
              <w:t>0.124</w:t>
            </w:r>
          </w:p>
        </w:tc>
        <w:tc>
          <w:tcPr>
            <w:tcW w:w="322" w:type="pct"/>
          </w:tcPr>
          <w:p w:rsidR="00F35B8A" w:rsidRPr="00D631D6" w:rsidRDefault="00F35B8A" w:rsidP="00F90FC3">
            <w:pPr>
              <w:pStyle w:val="Tabletext"/>
              <w:ind w:right="113"/>
              <w:jc w:val="right"/>
              <w:rPr>
                <w:szCs w:val="16"/>
              </w:rPr>
            </w:pPr>
            <w:r w:rsidRPr="001162CE">
              <w:rPr>
                <w:szCs w:val="16"/>
              </w:rPr>
              <w:t>-</w:t>
            </w:r>
          </w:p>
        </w:tc>
        <w:tc>
          <w:tcPr>
            <w:tcW w:w="322" w:type="pct"/>
          </w:tcPr>
          <w:p w:rsidR="00F35B8A" w:rsidRPr="00D631D6" w:rsidRDefault="00F35B8A" w:rsidP="00F90FC3">
            <w:pPr>
              <w:pStyle w:val="Tabletext"/>
              <w:ind w:right="113"/>
              <w:jc w:val="right"/>
              <w:rPr>
                <w:szCs w:val="16"/>
              </w:rPr>
            </w:pPr>
            <w:r w:rsidRPr="001162CE">
              <w:rPr>
                <w:szCs w:val="16"/>
              </w:rPr>
              <w:t>-</w:t>
            </w:r>
          </w:p>
        </w:tc>
        <w:tc>
          <w:tcPr>
            <w:tcW w:w="322" w:type="pct"/>
          </w:tcPr>
          <w:p w:rsidR="00F35B8A" w:rsidRPr="00D631D6" w:rsidRDefault="00F35B8A" w:rsidP="00F90FC3">
            <w:pPr>
              <w:pStyle w:val="Tabletext"/>
              <w:ind w:right="113"/>
              <w:jc w:val="right"/>
              <w:rPr>
                <w:szCs w:val="16"/>
              </w:rPr>
            </w:pPr>
            <w:r w:rsidRPr="001162CE">
              <w:rPr>
                <w:szCs w:val="16"/>
              </w:rPr>
              <w:t>-</w:t>
            </w:r>
          </w:p>
        </w:tc>
        <w:tc>
          <w:tcPr>
            <w:tcW w:w="322" w:type="pct"/>
          </w:tcPr>
          <w:p w:rsidR="00F35B8A" w:rsidRPr="00D631D6" w:rsidRDefault="00F35B8A" w:rsidP="00F90FC3">
            <w:pPr>
              <w:pStyle w:val="Tabletext"/>
              <w:ind w:right="113"/>
              <w:jc w:val="right"/>
              <w:rPr>
                <w:szCs w:val="16"/>
              </w:rPr>
            </w:pPr>
            <w:r w:rsidRPr="001162CE">
              <w:rPr>
                <w:szCs w:val="16"/>
              </w:rPr>
              <w:t>-</w:t>
            </w:r>
          </w:p>
        </w:tc>
        <w:tc>
          <w:tcPr>
            <w:tcW w:w="322" w:type="pct"/>
          </w:tcPr>
          <w:p w:rsidR="00F35B8A" w:rsidRPr="00D631D6" w:rsidRDefault="00F35B8A" w:rsidP="00F90FC3">
            <w:pPr>
              <w:pStyle w:val="Tabletext"/>
              <w:ind w:right="113"/>
              <w:jc w:val="right"/>
              <w:rPr>
                <w:szCs w:val="16"/>
              </w:rPr>
            </w:pPr>
            <w:r w:rsidRPr="001162CE">
              <w:rPr>
                <w:szCs w:val="16"/>
              </w:rPr>
              <w:t>-0.050</w:t>
            </w:r>
          </w:p>
        </w:tc>
        <w:tc>
          <w:tcPr>
            <w:tcW w:w="319" w:type="pct"/>
          </w:tcPr>
          <w:p w:rsidR="00F35B8A" w:rsidRPr="00D631D6" w:rsidRDefault="00F35B8A" w:rsidP="00F90FC3">
            <w:pPr>
              <w:pStyle w:val="Tabletext"/>
              <w:ind w:right="113"/>
              <w:jc w:val="right"/>
              <w:rPr>
                <w:szCs w:val="16"/>
              </w:rPr>
            </w:pPr>
            <w:r w:rsidRPr="001162CE">
              <w:rPr>
                <w:szCs w:val="16"/>
              </w:rPr>
              <w:t>0.045</w:t>
            </w:r>
          </w:p>
        </w:tc>
      </w:tr>
      <w:tr w:rsidR="00F35B8A" w:rsidRPr="00D631D6" w:rsidTr="00F90FC3">
        <w:trPr>
          <w:trHeight w:val="227"/>
        </w:trPr>
        <w:tc>
          <w:tcPr>
            <w:tcW w:w="1140" w:type="pct"/>
          </w:tcPr>
          <w:p w:rsidR="00F35B8A" w:rsidRPr="00D631D6" w:rsidRDefault="00F35B8A" w:rsidP="006F35AA">
            <w:pPr>
              <w:pStyle w:val="Tabletext"/>
              <w:rPr>
                <w:szCs w:val="16"/>
              </w:rPr>
            </w:pPr>
            <w:r w:rsidRPr="00D631D6">
              <w:rPr>
                <w:szCs w:val="16"/>
              </w:rPr>
              <w:t>Retail trade</w:t>
            </w:r>
          </w:p>
        </w:tc>
        <w:tc>
          <w:tcPr>
            <w:tcW w:w="321" w:type="pct"/>
          </w:tcPr>
          <w:p w:rsidR="00F35B8A" w:rsidRPr="00D631D6" w:rsidRDefault="00F35B8A" w:rsidP="00F90FC3">
            <w:pPr>
              <w:pStyle w:val="Tabletext"/>
              <w:ind w:right="113"/>
              <w:jc w:val="right"/>
              <w:rPr>
                <w:szCs w:val="16"/>
              </w:rPr>
            </w:pPr>
            <w:r w:rsidRPr="001162CE">
              <w:rPr>
                <w:szCs w:val="16"/>
              </w:rPr>
              <w:t>-</w:t>
            </w:r>
          </w:p>
        </w:tc>
        <w:tc>
          <w:tcPr>
            <w:tcW w:w="322" w:type="pct"/>
          </w:tcPr>
          <w:p w:rsidR="00F35B8A" w:rsidRPr="00D631D6" w:rsidRDefault="00F35B8A" w:rsidP="00F90FC3">
            <w:pPr>
              <w:pStyle w:val="Tabletext"/>
              <w:ind w:right="113"/>
              <w:jc w:val="right"/>
              <w:rPr>
                <w:szCs w:val="16"/>
              </w:rPr>
            </w:pPr>
            <w:r w:rsidRPr="001162CE">
              <w:rPr>
                <w:szCs w:val="16"/>
              </w:rPr>
              <w:t>-</w:t>
            </w:r>
          </w:p>
        </w:tc>
        <w:tc>
          <w:tcPr>
            <w:tcW w:w="322" w:type="pct"/>
          </w:tcPr>
          <w:p w:rsidR="00F35B8A" w:rsidRPr="00D631D6" w:rsidRDefault="00F35B8A" w:rsidP="00F90FC3">
            <w:pPr>
              <w:pStyle w:val="Tabletext"/>
              <w:ind w:right="113"/>
              <w:jc w:val="right"/>
              <w:rPr>
                <w:szCs w:val="16"/>
              </w:rPr>
            </w:pPr>
            <w:r w:rsidRPr="001162CE">
              <w:rPr>
                <w:szCs w:val="16"/>
              </w:rPr>
              <w:t>-</w:t>
            </w:r>
          </w:p>
        </w:tc>
        <w:tc>
          <w:tcPr>
            <w:tcW w:w="322" w:type="pct"/>
          </w:tcPr>
          <w:p w:rsidR="00F35B8A" w:rsidRPr="00D631D6" w:rsidRDefault="00F35B8A" w:rsidP="00F90FC3">
            <w:pPr>
              <w:pStyle w:val="Tabletext"/>
              <w:ind w:right="113"/>
              <w:jc w:val="right"/>
              <w:rPr>
                <w:szCs w:val="16"/>
              </w:rPr>
            </w:pPr>
            <w:r w:rsidRPr="001162CE">
              <w:rPr>
                <w:szCs w:val="16"/>
              </w:rPr>
              <w:t>-</w:t>
            </w:r>
          </w:p>
        </w:tc>
        <w:tc>
          <w:tcPr>
            <w:tcW w:w="322" w:type="pct"/>
          </w:tcPr>
          <w:p w:rsidR="00F35B8A" w:rsidRPr="00D631D6" w:rsidRDefault="00F35B8A" w:rsidP="00F90FC3">
            <w:pPr>
              <w:pStyle w:val="Tabletext"/>
              <w:ind w:right="113"/>
              <w:jc w:val="right"/>
              <w:rPr>
                <w:szCs w:val="16"/>
              </w:rPr>
            </w:pPr>
            <w:r w:rsidRPr="001162CE">
              <w:rPr>
                <w:szCs w:val="16"/>
              </w:rPr>
              <w:t>0.012</w:t>
            </w:r>
          </w:p>
        </w:tc>
        <w:tc>
          <w:tcPr>
            <w:tcW w:w="322" w:type="pct"/>
          </w:tcPr>
          <w:p w:rsidR="00F35B8A" w:rsidRPr="00D631D6" w:rsidRDefault="00F35B8A" w:rsidP="00F90FC3">
            <w:pPr>
              <w:pStyle w:val="Tabletext"/>
              <w:ind w:right="113"/>
              <w:jc w:val="right"/>
              <w:rPr>
                <w:szCs w:val="16"/>
              </w:rPr>
            </w:pPr>
            <w:r w:rsidRPr="001162CE">
              <w:rPr>
                <w:szCs w:val="16"/>
              </w:rPr>
              <w:t>0.590</w:t>
            </w:r>
          </w:p>
        </w:tc>
        <w:tc>
          <w:tcPr>
            <w:tcW w:w="322" w:type="pct"/>
          </w:tcPr>
          <w:p w:rsidR="00F35B8A" w:rsidRPr="00D631D6" w:rsidRDefault="00F35B8A" w:rsidP="00F90FC3">
            <w:pPr>
              <w:pStyle w:val="Tabletext"/>
              <w:ind w:right="113"/>
              <w:jc w:val="right"/>
              <w:rPr>
                <w:szCs w:val="16"/>
              </w:rPr>
            </w:pPr>
            <w:r w:rsidRPr="001162CE">
              <w:rPr>
                <w:szCs w:val="16"/>
              </w:rPr>
              <w:t>-</w:t>
            </w:r>
          </w:p>
        </w:tc>
        <w:tc>
          <w:tcPr>
            <w:tcW w:w="322" w:type="pct"/>
          </w:tcPr>
          <w:p w:rsidR="00F35B8A" w:rsidRPr="00D631D6" w:rsidRDefault="00F35B8A" w:rsidP="00F90FC3">
            <w:pPr>
              <w:pStyle w:val="Tabletext"/>
              <w:ind w:right="113"/>
              <w:jc w:val="right"/>
              <w:rPr>
                <w:szCs w:val="16"/>
              </w:rPr>
            </w:pPr>
            <w:r w:rsidRPr="001162CE">
              <w:rPr>
                <w:szCs w:val="16"/>
              </w:rPr>
              <w:t>-</w:t>
            </w:r>
          </w:p>
        </w:tc>
        <w:tc>
          <w:tcPr>
            <w:tcW w:w="322" w:type="pct"/>
          </w:tcPr>
          <w:p w:rsidR="00F35B8A" w:rsidRPr="00D631D6" w:rsidRDefault="00F35B8A" w:rsidP="00F90FC3">
            <w:pPr>
              <w:pStyle w:val="Tabletext"/>
              <w:ind w:right="113"/>
              <w:jc w:val="right"/>
              <w:rPr>
                <w:szCs w:val="16"/>
              </w:rPr>
            </w:pPr>
            <w:r w:rsidRPr="001162CE">
              <w:rPr>
                <w:szCs w:val="16"/>
              </w:rPr>
              <w:t>-</w:t>
            </w:r>
          </w:p>
        </w:tc>
        <w:tc>
          <w:tcPr>
            <w:tcW w:w="322" w:type="pct"/>
          </w:tcPr>
          <w:p w:rsidR="00F35B8A" w:rsidRPr="00D631D6" w:rsidRDefault="00F35B8A" w:rsidP="00F90FC3">
            <w:pPr>
              <w:pStyle w:val="Tabletext"/>
              <w:ind w:right="113"/>
              <w:jc w:val="right"/>
              <w:rPr>
                <w:szCs w:val="16"/>
              </w:rPr>
            </w:pPr>
            <w:r w:rsidRPr="001162CE">
              <w:rPr>
                <w:szCs w:val="16"/>
              </w:rPr>
              <w:t>-</w:t>
            </w:r>
          </w:p>
        </w:tc>
        <w:tc>
          <w:tcPr>
            <w:tcW w:w="322" w:type="pct"/>
          </w:tcPr>
          <w:p w:rsidR="00F35B8A" w:rsidRPr="00D631D6" w:rsidRDefault="00F35B8A" w:rsidP="00F90FC3">
            <w:pPr>
              <w:pStyle w:val="Tabletext"/>
              <w:ind w:right="113"/>
              <w:jc w:val="right"/>
              <w:rPr>
                <w:szCs w:val="16"/>
              </w:rPr>
            </w:pPr>
            <w:r w:rsidRPr="001162CE">
              <w:rPr>
                <w:szCs w:val="16"/>
              </w:rPr>
              <w:t>0.030</w:t>
            </w:r>
          </w:p>
        </w:tc>
        <w:tc>
          <w:tcPr>
            <w:tcW w:w="319" w:type="pct"/>
          </w:tcPr>
          <w:p w:rsidR="00F35B8A" w:rsidRPr="00D631D6" w:rsidRDefault="00F35B8A" w:rsidP="00F90FC3">
            <w:pPr>
              <w:pStyle w:val="Tabletext"/>
              <w:ind w:right="113"/>
              <w:jc w:val="right"/>
              <w:rPr>
                <w:szCs w:val="16"/>
              </w:rPr>
            </w:pPr>
            <w:r w:rsidRPr="001162CE">
              <w:rPr>
                <w:szCs w:val="16"/>
              </w:rPr>
              <w:t>0.350</w:t>
            </w:r>
          </w:p>
        </w:tc>
      </w:tr>
      <w:tr w:rsidR="00F35B8A" w:rsidRPr="00D631D6" w:rsidTr="00F90FC3">
        <w:trPr>
          <w:trHeight w:val="227"/>
        </w:trPr>
        <w:tc>
          <w:tcPr>
            <w:tcW w:w="1140" w:type="pct"/>
          </w:tcPr>
          <w:p w:rsidR="00F35B8A" w:rsidRPr="00D631D6" w:rsidRDefault="00F35B8A" w:rsidP="006F35AA">
            <w:pPr>
              <w:pStyle w:val="Tabletext"/>
              <w:rPr>
                <w:szCs w:val="16"/>
              </w:rPr>
            </w:pPr>
            <w:r w:rsidRPr="00D631D6">
              <w:rPr>
                <w:szCs w:val="16"/>
              </w:rPr>
              <w:t>Accommodation, cafes and restaurants</w:t>
            </w:r>
          </w:p>
        </w:tc>
        <w:tc>
          <w:tcPr>
            <w:tcW w:w="321" w:type="pct"/>
          </w:tcPr>
          <w:p w:rsidR="00F35B8A" w:rsidRPr="00D631D6" w:rsidRDefault="00F35B8A" w:rsidP="00F90FC3">
            <w:pPr>
              <w:pStyle w:val="Tabletext"/>
              <w:ind w:right="113"/>
              <w:jc w:val="right"/>
              <w:rPr>
                <w:szCs w:val="16"/>
              </w:rPr>
            </w:pPr>
            <w:r w:rsidRPr="00E957AC">
              <w:rPr>
                <w:szCs w:val="16"/>
              </w:rPr>
              <w:t>-</w:t>
            </w:r>
          </w:p>
        </w:tc>
        <w:tc>
          <w:tcPr>
            <w:tcW w:w="322" w:type="pct"/>
          </w:tcPr>
          <w:p w:rsidR="00F35B8A" w:rsidRPr="00D631D6" w:rsidRDefault="00F35B8A" w:rsidP="00F90FC3">
            <w:pPr>
              <w:pStyle w:val="Tabletext"/>
              <w:ind w:right="113"/>
              <w:jc w:val="right"/>
              <w:rPr>
                <w:szCs w:val="16"/>
              </w:rPr>
            </w:pPr>
            <w:r w:rsidRPr="001162CE">
              <w:rPr>
                <w:szCs w:val="16"/>
              </w:rPr>
              <w:t>-</w:t>
            </w:r>
          </w:p>
        </w:tc>
        <w:tc>
          <w:tcPr>
            <w:tcW w:w="322" w:type="pct"/>
          </w:tcPr>
          <w:p w:rsidR="00F35B8A" w:rsidRPr="00D631D6" w:rsidRDefault="00F35B8A" w:rsidP="00F90FC3">
            <w:pPr>
              <w:pStyle w:val="Tabletext"/>
              <w:ind w:right="113"/>
              <w:jc w:val="right"/>
              <w:rPr>
                <w:szCs w:val="16"/>
              </w:rPr>
            </w:pPr>
            <w:r w:rsidRPr="001162CE">
              <w:rPr>
                <w:szCs w:val="16"/>
              </w:rPr>
              <w:t>-</w:t>
            </w:r>
          </w:p>
        </w:tc>
        <w:tc>
          <w:tcPr>
            <w:tcW w:w="322" w:type="pct"/>
          </w:tcPr>
          <w:p w:rsidR="00F35B8A" w:rsidRPr="00D631D6" w:rsidRDefault="00F35B8A" w:rsidP="00F90FC3">
            <w:pPr>
              <w:pStyle w:val="Tabletext"/>
              <w:ind w:right="113"/>
              <w:jc w:val="right"/>
              <w:rPr>
                <w:szCs w:val="16"/>
              </w:rPr>
            </w:pPr>
            <w:r w:rsidRPr="001162CE">
              <w:rPr>
                <w:szCs w:val="16"/>
              </w:rPr>
              <w:t>-</w:t>
            </w:r>
          </w:p>
        </w:tc>
        <w:tc>
          <w:tcPr>
            <w:tcW w:w="322" w:type="pct"/>
          </w:tcPr>
          <w:p w:rsidR="00F35B8A" w:rsidRPr="00D631D6" w:rsidRDefault="00F35B8A" w:rsidP="00F90FC3">
            <w:pPr>
              <w:pStyle w:val="Tabletext"/>
              <w:ind w:right="113"/>
              <w:jc w:val="right"/>
              <w:rPr>
                <w:szCs w:val="16"/>
              </w:rPr>
            </w:pPr>
            <w:r w:rsidRPr="001162CE">
              <w:rPr>
                <w:szCs w:val="16"/>
              </w:rPr>
              <w:t>0.014</w:t>
            </w:r>
          </w:p>
        </w:tc>
        <w:tc>
          <w:tcPr>
            <w:tcW w:w="322" w:type="pct"/>
          </w:tcPr>
          <w:p w:rsidR="00F35B8A" w:rsidRPr="00D631D6" w:rsidRDefault="00F35B8A" w:rsidP="00F90FC3">
            <w:pPr>
              <w:pStyle w:val="Tabletext"/>
              <w:ind w:right="113"/>
              <w:jc w:val="right"/>
              <w:rPr>
                <w:szCs w:val="16"/>
              </w:rPr>
            </w:pPr>
            <w:r w:rsidRPr="001162CE">
              <w:rPr>
                <w:szCs w:val="16"/>
              </w:rPr>
              <w:t>0.570</w:t>
            </w:r>
          </w:p>
        </w:tc>
        <w:tc>
          <w:tcPr>
            <w:tcW w:w="322" w:type="pct"/>
          </w:tcPr>
          <w:p w:rsidR="00F35B8A" w:rsidRPr="00D631D6" w:rsidRDefault="00F35B8A" w:rsidP="00F90FC3">
            <w:pPr>
              <w:pStyle w:val="Tabletext"/>
              <w:ind w:right="113"/>
              <w:jc w:val="right"/>
              <w:rPr>
                <w:szCs w:val="16"/>
              </w:rPr>
            </w:pPr>
            <w:r w:rsidRPr="001162CE">
              <w:rPr>
                <w:szCs w:val="16"/>
              </w:rPr>
              <w:t>-</w:t>
            </w:r>
          </w:p>
        </w:tc>
        <w:tc>
          <w:tcPr>
            <w:tcW w:w="322" w:type="pct"/>
          </w:tcPr>
          <w:p w:rsidR="00F35B8A" w:rsidRPr="00D631D6" w:rsidRDefault="00F35B8A" w:rsidP="00F90FC3">
            <w:pPr>
              <w:pStyle w:val="Tabletext"/>
              <w:ind w:right="113"/>
              <w:jc w:val="right"/>
              <w:rPr>
                <w:szCs w:val="16"/>
              </w:rPr>
            </w:pPr>
            <w:r w:rsidRPr="001162CE">
              <w:rPr>
                <w:szCs w:val="16"/>
              </w:rPr>
              <w:t>-</w:t>
            </w:r>
          </w:p>
        </w:tc>
        <w:tc>
          <w:tcPr>
            <w:tcW w:w="322" w:type="pct"/>
          </w:tcPr>
          <w:p w:rsidR="00F35B8A" w:rsidRPr="00D631D6" w:rsidRDefault="00F35B8A" w:rsidP="00F90FC3">
            <w:pPr>
              <w:pStyle w:val="Tabletext"/>
              <w:ind w:right="113"/>
              <w:jc w:val="right"/>
              <w:rPr>
                <w:szCs w:val="16"/>
              </w:rPr>
            </w:pPr>
            <w:r w:rsidRPr="001162CE">
              <w:rPr>
                <w:szCs w:val="16"/>
              </w:rPr>
              <w:t>-</w:t>
            </w:r>
          </w:p>
        </w:tc>
        <w:tc>
          <w:tcPr>
            <w:tcW w:w="322" w:type="pct"/>
          </w:tcPr>
          <w:p w:rsidR="00F35B8A" w:rsidRPr="00D631D6" w:rsidRDefault="00F35B8A" w:rsidP="00F90FC3">
            <w:pPr>
              <w:pStyle w:val="Tabletext"/>
              <w:ind w:right="113"/>
              <w:jc w:val="right"/>
              <w:rPr>
                <w:szCs w:val="16"/>
              </w:rPr>
            </w:pPr>
            <w:r w:rsidRPr="001162CE">
              <w:rPr>
                <w:szCs w:val="16"/>
              </w:rPr>
              <w:t>-</w:t>
            </w:r>
          </w:p>
        </w:tc>
        <w:tc>
          <w:tcPr>
            <w:tcW w:w="322" w:type="pct"/>
          </w:tcPr>
          <w:p w:rsidR="00F35B8A" w:rsidRPr="00D631D6" w:rsidRDefault="00F35B8A" w:rsidP="00F90FC3">
            <w:pPr>
              <w:pStyle w:val="Tabletext"/>
              <w:ind w:right="113"/>
              <w:jc w:val="right"/>
              <w:rPr>
                <w:szCs w:val="16"/>
              </w:rPr>
            </w:pPr>
            <w:r w:rsidRPr="001162CE">
              <w:rPr>
                <w:szCs w:val="16"/>
              </w:rPr>
              <w:t>-0.009</w:t>
            </w:r>
          </w:p>
        </w:tc>
        <w:tc>
          <w:tcPr>
            <w:tcW w:w="319" w:type="pct"/>
          </w:tcPr>
          <w:p w:rsidR="00F35B8A" w:rsidRPr="00D631D6" w:rsidRDefault="00F35B8A" w:rsidP="00F90FC3">
            <w:pPr>
              <w:pStyle w:val="Tabletext"/>
              <w:ind w:right="113"/>
              <w:jc w:val="right"/>
              <w:rPr>
                <w:szCs w:val="16"/>
              </w:rPr>
            </w:pPr>
            <w:r w:rsidRPr="001162CE">
              <w:rPr>
                <w:szCs w:val="16"/>
              </w:rPr>
              <w:t>0.771</w:t>
            </w:r>
          </w:p>
        </w:tc>
      </w:tr>
      <w:tr w:rsidR="00F35B8A" w:rsidRPr="00D631D6" w:rsidTr="00F90FC3">
        <w:trPr>
          <w:trHeight w:val="227"/>
        </w:trPr>
        <w:tc>
          <w:tcPr>
            <w:tcW w:w="1140" w:type="pct"/>
          </w:tcPr>
          <w:p w:rsidR="00F35B8A" w:rsidRPr="00D631D6" w:rsidRDefault="00F35B8A" w:rsidP="006F35AA">
            <w:pPr>
              <w:pStyle w:val="Tabletext"/>
              <w:rPr>
                <w:szCs w:val="16"/>
              </w:rPr>
            </w:pPr>
            <w:r w:rsidRPr="00D631D6">
              <w:rPr>
                <w:szCs w:val="16"/>
              </w:rPr>
              <w:t>Transport and storage</w:t>
            </w:r>
          </w:p>
        </w:tc>
        <w:tc>
          <w:tcPr>
            <w:tcW w:w="321" w:type="pct"/>
          </w:tcPr>
          <w:p w:rsidR="00F35B8A" w:rsidRPr="00D631D6" w:rsidRDefault="00F35B8A" w:rsidP="00F90FC3">
            <w:pPr>
              <w:pStyle w:val="Tabletext"/>
              <w:ind w:right="113"/>
              <w:jc w:val="right"/>
              <w:rPr>
                <w:szCs w:val="16"/>
              </w:rPr>
            </w:pPr>
            <w:r w:rsidRPr="00E957AC">
              <w:rPr>
                <w:szCs w:val="16"/>
              </w:rPr>
              <w:t>-</w:t>
            </w:r>
          </w:p>
        </w:tc>
        <w:tc>
          <w:tcPr>
            <w:tcW w:w="322" w:type="pct"/>
          </w:tcPr>
          <w:p w:rsidR="00F35B8A" w:rsidRPr="00D631D6" w:rsidRDefault="00F35B8A" w:rsidP="00F90FC3">
            <w:pPr>
              <w:pStyle w:val="Tabletext"/>
              <w:ind w:right="113"/>
              <w:jc w:val="right"/>
              <w:rPr>
                <w:szCs w:val="16"/>
              </w:rPr>
            </w:pPr>
            <w:r w:rsidRPr="001162CE">
              <w:rPr>
                <w:szCs w:val="16"/>
              </w:rPr>
              <w:t>-</w:t>
            </w:r>
          </w:p>
        </w:tc>
        <w:tc>
          <w:tcPr>
            <w:tcW w:w="322" w:type="pct"/>
          </w:tcPr>
          <w:p w:rsidR="00F35B8A" w:rsidRPr="00D631D6" w:rsidRDefault="00F35B8A" w:rsidP="00F90FC3">
            <w:pPr>
              <w:pStyle w:val="Tabletext"/>
              <w:ind w:right="113"/>
              <w:jc w:val="right"/>
              <w:rPr>
                <w:szCs w:val="16"/>
              </w:rPr>
            </w:pPr>
            <w:r w:rsidRPr="001162CE">
              <w:rPr>
                <w:szCs w:val="16"/>
              </w:rPr>
              <w:t>-</w:t>
            </w:r>
          </w:p>
        </w:tc>
        <w:tc>
          <w:tcPr>
            <w:tcW w:w="322" w:type="pct"/>
          </w:tcPr>
          <w:p w:rsidR="00F35B8A" w:rsidRPr="00D631D6" w:rsidRDefault="00F35B8A" w:rsidP="00F90FC3">
            <w:pPr>
              <w:pStyle w:val="Tabletext"/>
              <w:ind w:right="113"/>
              <w:jc w:val="right"/>
              <w:rPr>
                <w:szCs w:val="16"/>
              </w:rPr>
            </w:pPr>
            <w:r w:rsidRPr="001162CE">
              <w:rPr>
                <w:szCs w:val="16"/>
              </w:rPr>
              <w:t>-</w:t>
            </w:r>
          </w:p>
        </w:tc>
        <w:tc>
          <w:tcPr>
            <w:tcW w:w="322" w:type="pct"/>
          </w:tcPr>
          <w:p w:rsidR="00F35B8A" w:rsidRPr="00D631D6" w:rsidRDefault="00F35B8A" w:rsidP="00F90FC3">
            <w:pPr>
              <w:pStyle w:val="Tabletext"/>
              <w:ind w:right="113"/>
              <w:jc w:val="right"/>
              <w:rPr>
                <w:szCs w:val="16"/>
              </w:rPr>
            </w:pPr>
            <w:r w:rsidRPr="001162CE">
              <w:rPr>
                <w:szCs w:val="16"/>
              </w:rPr>
              <w:t>0.001</w:t>
            </w:r>
          </w:p>
        </w:tc>
        <w:tc>
          <w:tcPr>
            <w:tcW w:w="322" w:type="pct"/>
          </w:tcPr>
          <w:p w:rsidR="00F35B8A" w:rsidRPr="00D631D6" w:rsidRDefault="00F35B8A" w:rsidP="00F90FC3">
            <w:pPr>
              <w:pStyle w:val="Tabletext"/>
              <w:ind w:right="113"/>
              <w:jc w:val="right"/>
              <w:rPr>
                <w:szCs w:val="16"/>
              </w:rPr>
            </w:pPr>
            <w:r w:rsidRPr="001162CE">
              <w:rPr>
                <w:szCs w:val="16"/>
              </w:rPr>
              <w:t>0.956</w:t>
            </w:r>
          </w:p>
        </w:tc>
        <w:tc>
          <w:tcPr>
            <w:tcW w:w="322" w:type="pct"/>
          </w:tcPr>
          <w:p w:rsidR="00F35B8A" w:rsidRPr="00D631D6" w:rsidRDefault="00F35B8A" w:rsidP="00F90FC3">
            <w:pPr>
              <w:pStyle w:val="Tabletext"/>
              <w:ind w:right="113"/>
              <w:jc w:val="right"/>
              <w:rPr>
                <w:szCs w:val="16"/>
              </w:rPr>
            </w:pPr>
            <w:r w:rsidRPr="001162CE">
              <w:rPr>
                <w:szCs w:val="16"/>
              </w:rPr>
              <w:t>-</w:t>
            </w:r>
          </w:p>
        </w:tc>
        <w:tc>
          <w:tcPr>
            <w:tcW w:w="322" w:type="pct"/>
          </w:tcPr>
          <w:p w:rsidR="00F35B8A" w:rsidRPr="00D631D6" w:rsidRDefault="00F35B8A" w:rsidP="00F90FC3">
            <w:pPr>
              <w:pStyle w:val="Tabletext"/>
              <w:ind w:right="113"/>
              <w:jc w:val="right"/>
              <w:rPr>
                <w:szCs w:val="16"/>
              </w:rPr>
            </w:pPr>
            <w:r w:rsidRPr="001162CE">
              <w:rPr>
                <w:szCs w:val="16"/>
              </w:rPr>
              <w:t>-</w:t>
            </w:r>
          </w:p>
        </w:tc>
        <w:tc>
          <w:tcPr>
            <w:tcW w:w="322" w:type="pct"/>
          </w:tcPr>
          <w:p w:rsidR="00F35B8A" w:rsidRPr="00D631D6" w:rsidRDefault="00F35B8A" w:rsidP="00F90FC3">
            <w:pPr>
              <w:pStyle w:val="Tabletext"/>
              <w:ind w:right="113"/>
              <w:jc w:val="right"/>
              <w:rPr>
                <w:szCs w:val="16"/>
              </w:rPr>
            </w:pPr>
            <w:r w:rsidRPr="001162CE">
              <w:rPr>
                <w:szCs w:val="16"/>
              </w:rPr>
              <w:t>-</w:t>
            </w:r>
          </w:p>
        </w:tc>
        <w:tc>
          <w:tcPr>
            <w:tcW w:w="322" w:type="pct"/>
          </w:tcPr>
          <w:p w:rsidR="00F35B8A" w:rsidRPr="00D631D6" w:rsidRDefault="00F35B8A" w:rsidP="00F90FC3">
            <w:pPr>
              <w:pStyle w:val="Tabletext"/>
              <w:ind w:right="113"/>
              <w:jc w:val="right"/>
              <w:rPr>
                <w:szCs w:val="16"/>
              </w:rPr>
            </w:pPr>
            <w:r w:rsidRPr="001162CE">
              <w:rPr>
                <w:szCs w:val="16"/>
              </w:rPr>
              <w:t>-</w:t>
            </w:r>
          </w:p>
        </w:tc>
        <w:tc>
          <w:tcPr>
            <w:tcW w:w="322" w:type="pct"/>
          </w:tcPr>
          <w:p w:rsidR="00F35B8A" w:rsidRPr="00D631D6" w:rsidRDefault="00F35B8A" w:rsidP="00F90FC3">
            <w:pPr>
              <w:pStyle w:val="Tabletext"/>
              <w:ind w:right="113"/>
              <w:jc w:val="right"/>
              <w:rPr>
                <w:szCs w:val="16"/>
              </w:rPr>
            </w:pPr>
            <w:r w:rsidRPr="001162CE">
              <w:rPr>
                <w:szCs w:val="16"/>
              </w:rPr>
              <w:t>0.010</w:t>
            </w:r>
          </w:p>
        </w:tc>
        <w:tc>
          <w:tcPr>
            <w:tcW w:w="319" w:type="pct"/>
          </w:tcPr>
          <w:p w:rsidR="00F35B8A" w:rsidRPr="00D631D6" w:rsidRDefault="00F35B8A" w:rsidP="00F90FC3">
            <w:pPr>
              <w:pStyle w:val="Tabletext"/>
              <w:ind w:right="113"/>
              <w:jc w:val="right"/>
              <w:rPr>
                <w:szCs w:val="16"/>
              </w:rPr>
            </w:pPr>
            <w:r w:rsidRPr="001162CE">
              <w:rPr>
                <w:szCs w:val="16"/>
              </w:rPr>
              <w:t>0.764</w:t>
            </w:r>
          </w:p>
        </w:tc>
      </w:tr>
      <w:tr w:rsidR="00F35B8A" w:rsidRPr="00D631D6" w:rsidTr="00F90FC3">
        <w:trPr>
          <w:trHeight w:val="227"/>
        </w:trPr>
        <w:tc>
          <w:tcPr>
            <w:tcW w:w="1140" w:type="pct"/>
          </w:tcPr>
          <w:p w:rsidR="00F35B8A" w:rsidRPr="00D631D6" w:rsidRDefault="00F35B8A" w:rsidP="006F35AA">
            <w:pPr>
              <w:pStyle w:val="Tabletext"/>
              <w:rPr>
                <w:szCs w:val="16"/>
              </w:rPr>
            </w:pPr>
            <w:r w:rsidRPr="00D631D6">
              <w:rPr>
                <w:szCs w:val="16"/>
              </w:rPr>
              <w:t>Communication services</w:t>
            </w:r>
          </w:p>
        </w:tc>
        <w:tc>
          <w:tcPr>
            <w:tcW w:w="321" w:type="pct"/>
          </w:tcPr>
          <w:p w:rsidR="00F35B8A" w:rsidRPr="00D631D6" w:rsidRDefault="00F35B8A" w:rsidP="00F90FC3">
            <w:pPr>
              <w:pStyle w:val="Tabletext"/>
              <w:ind w:right="113"/>
              <w:jc w:val="right"/>
              <w:rPr>
                <w:szCs w:val="16"/>
              </w:rPr>
            </w:pPr>
            <w:r w:rsidRPr="00E957AC">
              <w:rPr>
                <w:szCs w:val="16"/>
              </w:rPr>
              <w:t>-</w:t>
            </w:r>
          </w:p>
        </w:tc>
        <w:tc>
          <w:tcPr>
            <w:tcW w:w="322" w:type="pct"/>
          </w:tcPr>
          <w:p w:rsidR="00F35B8A" w:rsidRPr="00D631D6" w:rsidRDefault="00F35B8A" w:rsidP="00F90FC3">
            <w:pPr>
              <w:pStyle w:val="Tabletext"/>
              <w:ind w:right="113"/>
              <w:jc w:val="right"/>
              <w:rPr>
                <w:szCs w:val="16"/>
              </w:rPr>
            </w:pPr>
            <w:r w:rsidRPr="001162CE">
              <w:rPr>
                <w:szCs w:val="16"/>
              </w:rPr>
              <w:t>-</w:t>
            </w:r>
          </w:p>
        </w:tc>
        <w:tc>
          <w:tcPr>
            <w:tcW w:w="322" w:type="pct"/>
          </w:tcPr>
          <w:p w:rsidR="00F35B8A" w:rsidRPr="00D631D6" w:rsidRDefault="00F35B8A" w:rsidP="00F90FC3">
            <w:pPr>
              <w:pStyle w:val="Tabletext"/>
              <w:ind w:right="113"/>
              <w:jc w:val="right"/>
              <w:rPr>
                <w:szCs w:val="16"/>
              </w:rPr>
            </w:pPr>
            <w:r w:rsidRPr="001162CE">
              <w:rPr>
                <w:szCs w:val="16"/>
              </w:rPr>
              <w:t>-</w:t>
            </w:r>
          </w:p>
        </w:tc>
        <w:tc>
          <w:tcPr>
            <w:tcW w:w="322" w:type="pct"/>
          </w:tcPr>
          <w:p w:rsidR="00F35B8A" w:rsidRPr="00D631D6" w:rsidRDefault="00F35B8A" w:rsidP="00F90FC3">
            <w:pPr>
              <w:pStyle w:val="Tabletext"/>
              <w:ind w:right="113"/>
              <w:jc w:val="right"/>
              <w:rPr>
                <w:szCs w:val="16"/>
              </w:rPr>
            </w:pPr>
            <w:r w:rsidRPr="001162CE">
              <w:rPr>
                <w:szCs w:val="16"/>
              </w:rPr>
              <w:t>-</w:t>
            </w:r>
          </w:p>
        </w:tc>
        <w:tc>
          <w:tcPr>
            <w:tcW w:w="322" w:type="pct"/>
          </w:tcPr>
          <w:p w:rsidR="00F35B8A" w:rsidRPr="00D631D6" w:rsidRDefault="00F35B8A" w:rsidP="00F90FC3">
            <w:pPr>
              <w:pStyle w:val="Tabletext"/>
              <w:ind w:right="113"/>
              <w:jc w:val="right"/>
              <w:rPr>
                <w:szCs w:val="16"/>
              </w:rPr>
            </w:pPr>
            <w:r w:rsidRPr="001162CE">
              <w:rPr>
                <w:szCs w:val="16"/>
              </w:rPr>
              <w:t>-0.024</w:t>
            </w:r>
          </w:p>
        </w:tc>
        <w:tc>
          <w:tcPr>
            <w:tcW w:w="322" w:type="pct"/>
          </w:tcPr>
          <w:p w:rsidR="00F35B8A" w:rsidRPr="00D631D6" w:rsidRDefault="00F35B8A" w:rsidP="00F90FC3">
            <w:pPr>
              <w:pStyle w:val="Tabletext"/>
              <w:ind w:right="113"/>
              <w:jc w:val="right"/>
              <w:rPr>
                <w:szCs w:val="16"/>
              </w:rPr>
            </w:pPr>
            <w:r w:rsidRPr="001162CE">
              <w:rPr>
                <w:szCs w:val="16"/>
              </w:rPr>
              <w:t>0.315</w:t>
            </w:r>
          </w:p>
        </w:tc>
        <w:tc>
          <w:tcPr>
            <w:tcW w:w="322" w:type="pct"/>
          </w:tcPr>
          <w:p w:rsidR="00F35B8A" w:rsidRPr="00D631D6" w:rsidRDefault="00F35B8A" w:rsidP="00F90FC3">
            <w:pPr>
              <w:pStyle w:val="Tabletext"/>
              <w:ind w:right="113"/>
              <w:jc w:val="right"/>
              <w:rPr>
                <w:szCs w:val="16"/>
              </w:rPr>
            </w:pPr>
            <w:r w:rsidRPr="001162CE">
              <w:rPr>
                <w:szCs w:val="16"/>
              </w:rPr>
              <w:t>-</w:t>
            </w:r>
          </w:p>
        </w:tc>
        <w:tc>
          <w:tcPr>
            <w:tcW w:w="322" w:type="pct"/>
          </w:tcPr>
          <w:p w:rsidR="00F35B8A" w:rsidRPr="00D631D6" w:rsidRDefault="00F35B8A" w:rsidP="00F90FC3">
            <w:pPr>
              <w:pStyle w:val="Tabletext"/>
              <w:ind w:right="113"/>
              <w:jc w:val="right"/>
              <w:rPr>
                <w:szCs w:val="16"/>
              </w:rPr>
            </w:pPr>
            <w:r w:rsidRPr="001162CE">
              <w:rPr>
                <w:szCs w:val="16"/>
              </w:rPr>
              <w:t>-</w:t>
            </w:r>
          </w:p>
        </w:tc>
        <w:tc>
          <w:tcPr>
            <w:tcW w:w="322" w:type="pct"/>
          </w:tcPr>
          <w:p w:rsidR="00F35B8A" w:rsidRPr="00D631D6" w:rsidRDefault="00F35B8A" w:rsidP="00F90FC3">
            <w:pPr>
              <w:pStyle w:val="Tabletext"/>
              <w:ind w:right="113"/>
              <w:jc w:val="right"/>
              <w:rPr>
                <w:szCs w:val="16"/>
              </w:rPr>
            </w:pPr>
            <w:r w:rsidRPr="001162CE">
              <w:rPr>
                <w:szCs w:val="16"/>
              </w:rPr>
              <w:t>-</w:t>
            </w:r>
          </w:p>
        </w:tc>
        <w:tc>
          <w:tcPr>
            <w:tcW w:w="322" w:type="pct"/>
          </w:tcPr>
          <w:p w:rsidR="00F35B8A" w:rsidRPr="00D631D6" w:rsidRDefault="00F35B8A" w:rsidP="00F90FC3">
            <w:pPr>
              <w:pStyle w:val="Tabletext"/>
              <w:ind w:right="113"/>
              <w:jc w:val="right"/>
              <w:rPr>
                <w:szCs w:val="16"/>
              </w:rPr>
            </w:pPr>
            <w:r w:rsidRPr="001162CE">
              <w:rPr>
                <w:szCs w:val="16"/>
              </w:rPr>
              <w:t>-</w:t>
            </w:r>
          </w:p>
        </w:tc>
        <w:tc>
          <w:tcPr>
            <w:tcW w:w="322" w:type="pct"/>
          </w:tcPr>
          <w:p w:rsidR="00F35B8A" w:rsidRPr="00D631D6" w:rsidRDefault="00F35B8A" w:rsidP="00F90FC3">
            <w:pPr>
              <w:pStyle w:val="Tabletext"/>
              <w:ind w:right="113"/>
              <w:jc w:val="right"/>
              <w:rPr>
                <w:szCs w:val="16"/>
              </w:rPr>
            </w:pPr>
            <w:r w:rsidRPr="001162CE">
              <w:rPr>
                <w:szCs w:val="16"/>
              </w:rPr>
              <w:t>-0.030</w:t>
            </w:r>
          </w:p>
        </w:tc>
        <w:tc>
          <w:tcPr>
            <w:tcW w:w="319" w:type="pct"/>
          </w:tcPr>
          <w:p w:rsidR="00F35B8A" w:rsidRPr="00D631D6" w:rsidRDefault="00F35B8A" w:rsidP="00F90FC3">
            <w:pPr>
              <w:pStyle w:val="Tabletext"/>
              <w:ind w:right="113"/>
              <w:jc w:val="right"/>
              <w:rPr>
                <w:szCs w:val="16"/>
              </w:rPr>
            </w:pPr>
            <w:r w:rsidRPr="001162CE">
              <w:rPr>
                <w:szCs w:val="16"/>
              </w:rPr>
              <w:t>0.372</w:t>
            </w:r>
          </w:p>
        </w:tc>
      </w:tr>
      <w:tr w:rsidR="00F35B8A" w:rsidRPr="00D631D6" w:rsidTr="00F90FC3">
        <w:trPr>
          <w:trHeight w:val="227"/>
        </w:trPr>
        <w:tc>
          <w:tcPr>
            <w:tcW w:w="1140" w:type="pct"/>
          </w:tcPr>
          <w:p w:rsidR="00F35B8A" w:rsidRPr="00D631D6" w:rsidRDefault="00F35B8A" w:rsidP="006F35AA">
            <w:pPr>
              <w:pStyle w:val="Tabletext"/>
              <w:rPr>
                <w:szCs w:val="16"/>
              </w:rPr>
            </w:pPr>
            <w:r w:rsidRPr="00D631D6">
              <w:rPr>
                <w:szCs w:val="16"/>
              </w:rPr>
              <w:t>Property and business services</w:t>
            </w:r>
          </w:p>
        </w:tc>
        <w:tc>
          <w:tcPr>
            <w:tcW w:w="321" w:type="pct"/>
          </w:tcPr>
          <w:p w:rsidR="00F35B8A" w:rsidRPr="00D631D6" w:rsidRDefault="00F35B8A" w:rsidP="00F90FC3">
            <w:pPr>
              <w:pStyle w:val="Tabletext"/>
              <w:ind w:right="113"/>
              <w:jc w:val="right"/>
              <w:rPr>
                <w:szCs w:val="16"/>
              </w:rPr>
            </w:pPr>
            <w:r w:rsidRPr="001162CE">
              <w:rPr>
                <w:szCs w:val="16"/>
              </w:rPr>
              <w:t>-</w:t>
            </w:r>
          </w:p>
        </w:tc>
        <w:tc>
          <w:tcPr>
            <w:tcW w:w="322" w:type="pct"/>
          </w:tcPr>
          <w:p w:rsidR="00F35B8A" w:rsidRPr="00D631D6" w:rsidRDefault="00F35B8A" w:rsidP="00F90FC3">
            <w:pPr>
              <w:pStyle w:val="Tabletext"/>
              <w:ind w:right="113"/>
              <w:jc w:val="right"/>
              <w:rPr>
                <w:szCs w:val="16"/>
              </w:rPr>
            </w:pPr>
            <w:r w:rsidRPr="001162CE">
              <w:rPr>
                <w:szCs w:val="16"/>
              </w:rPr>
              <w:t>-</w:t>
            </w:r>
          </w:p>
        </w:tc>
        <w:tc>
          <w:tcPr>
            <w:tcW w:w="322" w:type="pct"/>
          </w:tcPr>
          <w:p w:rsidR="00F35B8A" w:rsidRPr="00D631D6" w:rsidRDefault="00F35B8A" w:rsidP="00F90FC3">
            <w:pPr>
              <w:pStyle w:val="Tabletext"/>
              <w:ind w:right="113"/>
              <w:jc w:val="right"/>
              <w:rPr>
                <w:szCs w:val="16"/>
              </w:rPr>
            </w:pPr>
            <w:r w:rsidRPr="001162CE">
              <w:rPr>
                <w:szCs w:val="16"/>
              </w:rPr>
              <w:t>-</w:t>
            </w:r>
          </w:p>
        </w:tc>
        <w:tc>
          <w:tcPr>
            <w:tcW w:w="322" w:type="pct"/>
          </w:tcPr>
          <w:p w:rsidR="00F35B8A" w:rsidRPr="00D631D6" w:rsidRDefault="00F35B8A" w:rsidP="00F90FC3">
            <w:pPr>
              <w:pStyle w:val="Tabletext"/>
              <w:ind w:right="113"/>
              <w:jc w:val="right"/>
              <w:rPr>
                <w:szCs w:val="16"/>
              </w:rPr>
            </w:pPr>
            <w:r w:rsidRPr="001162CE">
              <w:rPr>
                <w:szCs w:val="16"/>
              </w:rPr>
              <w:t>-</w:t>
            </w:r>
          </w:p>
        </w:tc>
        <w:tc>
          <w:tcPr>
            <w:tcW w:w="322" w:type="pct"/>
          </w:tcPr>
          <w:p w:rsidR="00F35B8A" w:rsidRPr="00D631D6" w:rsidRDefault="00F35B8A" w:rsidP="00F90FC3">
            <w:pPr>
              <w:pStyle w:val="Tabletext"/>
              <w:ind w:right="113"/>
              <w:jc w:val="right"/>
              <w:rPr>
                <w:szCs w:val="16"/>
              </w:rPr>
            </w:pPr>
            <w:r w:rsidRPr="001162CE">
              <w:rPr>
                <w:szCs w:val="16"/>
              </w:rPr>
              <w:t>0.020</w:t>
            </w:r>
          </w:p>
        </w:tc>
        <w:tc>
          <w:tcPr>
            <w:tcW w:w="322" w:type="pct"/>
          </w:tcPr>
          <w:p w:rsidR="00F35B8A" w:rsidRPr="00D631D6" w:rsidRDefault="00F35B8A" w:rsidP="00F90FC3">
            <w:pPr>
              <w:pStyle w:val="Tabletext"/>
              <w:ind w:right="113"/>
              <w:jc w:val="right"/>
              <w:rPr>
                <w:szCs w:val="16"/>
              </w:rPr>
            </w:pPr>
            <w:r w:rsidRPr="001162CE">
              <w:rPr>
                <w:szCs w:val="16"/>
              </w:rPr>
              <w:t>0.431</w:t>
            </w:r>
          </w:p>
        </w:tc>
        <w:tc>
          <w:tcPr>
            <w:tcW w:w="322" w:type="pct"/>
          </w:tcPr>
          <w:p w:rsidR="00F35B8A" w:rsidRPr="00D631D6" w:rsidRDefault="00F35B8A" w:rsidP="00F90FC3">
            <w:pPr>
              <w:pStyle w:val="Tabletext"/>
              <w:ind w:right="113"/>
              <w:jc w:val="right"/>
              <w:rPr>
                <w:szCs w:val="16"/>
              </w:rPr>
            </w:pPr>
            <w:r w:rsidRPr="001162CE">
              <w:rPr>
                <w:szCs w:val="16"/>
              </w:rPr>
              <w:t>-</w:t>
            </w:r>
          </w:p>
        </w:tc>
        <w:tc>
          <w:tcPr>
            <w:tcW w:w="322" w:type="pct"/>
          </w:tcPr>
          <w:p w:rsidR="00F35B8A" w:rsidRPr="00D631D6" w:rsidRDefault="00F35B8A" w:rsidP="00F90FC3">
            <w:pPr>
              <w:pStyle w:val="Tabletext"/>
              <w:ind w:right="113"/>
              <w:jc w:val="right"/>
              <w:rPr>
                <w:szCs w:val="16"/>
              </w:rPr>
            </w:pPr>
            <w:r w:rsidRPr="001162CE">
              <w:rPr>
                <w:szCs w:val="16"/>
              </w:rPr>
              <w:t>-</w:t>
            </w:r>
          </w:p>
        </w:tc>
        <w:tc>
          <w:tcPr>
            <w:tcW w:w="322" w:type="pct"/>
          </w:tcPr>
          <w:p w:rsidR="00F35B8A" w:rsidRPr="00D631D6" w:rsidRDefault="00F35B8A" w:rsidP="00F90FC3">
            <w:pPr>
              <w:pStyle w:val="Tabletext"/>
              <w:ind w:right="113"/>
              <w:jc w:val="right"/>
              <w:rPr>
                <w:szCs w:val="16"/>
              </w:rPr>
            </w:pPr>
            <w:r w:rsidRPr="001162CE">
              <w:rPr>
                <w:szCs w:val="16"/>
              </w:rPr>
              <w:t>-</w:t>
            </w:r>
          </w:p>
        </w:tc>
        <w:tc>
          <w:tcPr>
            <w:tcW w:w="322" w:type="pct"/>
          </w:tcPr>
          <w:p w:rsidR="00F35B8A" w:rsidRPr="00D631D6" w:rsidRDefault="00F35B8A" w:rsidP="00F90FC3">
            <w:pPr>
              <w:pStyle w:val="Tabletext"/>
              <w:ind w:right="113"/>
              <w:jc w:val="right"/>
              <w:rPr>
                <w:szCs w:val="16"/>
              </w:rPr>
            </w:pPr>
            <w:r w:rsidRPr="001162CE">
              <w:rPr>
                <w:szCs w:val="16"/>
              </w:rPr>
              <w:t>-</w:t>
            </w:r>
          </w:p>
        </w:tc>
        <w:tc>
          <w:tcPr>
            <w:tcW w:w="322" w:type="pct"/>
          </w:tcPr>
          <w:p w:rsidR="00F35B8A" w:rsidRPr="00D631D6" w:rsidRDefault="00F35B8A" w:rsidP="00F90FC3">
            <w:pPr>
              <w:pStyle w:val="Tabletext"/>
              <w:ind w:right="113"/>
              <w:jc w:val="right"/>
              <w:rPr>
                <w:szCs w:val="16"/>
              </w:rPr>
            </w:pPr>
            <w:r w:rsidRPr="001162CE">
              <w:rPr>
                <w:szCs w:val="16"/>
              </w:rPr>
              <w:t>0.029</w:t>
            </w:r>
          </w:p>
        </w:tc>
        <w:tc>
          <w:tcPr>
            <w:tcW w:w="319" w:type="pct"/>
          </w:tcPr>
          <w:p w:rsidR="00F35B8A" w:rsidRPr="00D631D6" w:rsidRDefault="00F35B8A" w:rsidP="00F90FC3">
            <w:pPr>
              <w:pStyle w:val="Tabletext"/>
              <w:ind w:right="113"/>
              <w:jc w:val="right"/>
              <w:rPr>
                <w:szCs w:val="16"/>
              </w:rPr>
            </w:pPr>
            <w:r w:rsidRPr="001162CE">
              <w:rPr>
                <w:szCs w:val="16"/>
              </w:rPr>
              <w:t>0.394</w:t>
            </w:r>
          </w:p>
        </w:tc>
      </w:tr>
      <w:tr w:rsidR="00F35B8A" w:rsidRPr="00D631D6" w:rsidTr="00F90FC3">
        <w:trPr>
          <w:trHeight w:val="227"/>
        </w:trPr>
        <w:tc>
          <w:tcPr>
            <w:tcW w:w="1140" w:type="pct"/>
          </w:tcPr>
          <w:p w:rsidR="00F35B8A" w:rsidRPr="00D631D6" w:rsidRDefault="00F35B8A" w:rsidP="006F35AA">
            <w:pPr>
              <w:pStyle w:val="Tabletext"/>
              <w:rPr>
                <w:szCs w:val="16"/>
              </w:rPr>
            </w:pPr>
            <w:r w:rsidRPr="00D631D6">
              <w:rPr>
                <w:szCs w:val="16"/>
              </w:rPr>
              <w:t>Cultural and recreational services</w:t>
            </w:r>
          </w:p>
        </w:tc>
        <w:tc>
          <w:tcPr>
            <w:tcW w:w="321" w:type="pct"/>
          </w:tcPr>
          <w:p w:rsidR="00F35B8A" w:rsidRPr="00D631D6" w:rsidRDefault="00F35B8A" w:rsidP="00F90FC3">
            <w:pPr>
              <w:pStyle w:val="Tabletext"/>
              <w:ind w:right="113"/>
              <w:jc w:val="right"/>
              <w:rPr>
                <w:szCs w:val="16"/>
              </w:rPr>
            </w:pPr>
            <w:r w:rsidRPr="00E957AC">
              <w:rPr>
                <w:szCs w:val="16"/>
              </w:rPr>
              <w:t>-</w:t>
            </w:r>
          </w:p>
        </w:tc>
        <w:tc>
          <w:tcPr>
            <w:tcW w:w="322" w:type="pct"/>
          </w:tcPr>
          <w:p w:rsidR="00F35B8A" w:rsidRPr="00D631D6" w:rsidRDefault="00F35B8A" w:rsidP="00F90FC3">
            <w:pPr>
              <w:pStyle w:val="Tabletext"/>
              <w:ind w:right="113"/>
              <w:jc w:val="right"/>
              <w:rPr>
                <w:szCs w:val="16"/>
              </w:rPr>
            </w:pPr>
            <w:r w:rsidRPr="001162CE">
              <w:rPr>
                <w:szCs w:val="16"/>
              </w:rPr>
              <w:t>-</w:t>
            </w:r>
          </w:p>
        </w:tc>
        <w:tc>
          <w:tcPr>
            <w:tcW w:w="322" w:type="pct"/>
          </w:tcPr>
          <w:p w:rsidR="00F35B8A" w:rsidRPr="00D631D6" w:rsidRDefault="00F35B8A" w:rsidP="00F90FC3">
            <w:pPr>
              <w:pStyle w:val="Tabletext"/>
              <w:ind w:right="113"/>
              <w:jc w:val="right"/>
              <w:rPr>
                <w:szCs w:val="16"/>
              </w:rPr>
            </w:pPr>
            <w:r w:rsidRPr="001162CE">
              <w:rPr>
                <w:szCs w:val="16"/>
              </w:rPr>
              <w:t>-</w:t>
            </w:r>
          </w:p>
        </w:tc>
        <w:tc>
          <w:tcPr>
            <w:tcW w:w="322" w:type="pct"/>
          </w:tcPr>
          <w:p w:rsidR="00F35B8A" w:rsidRPr="00D631D6" w:rsidRDefault="00F35B8A" w:rsidP="00F90FC3">
            <w:pPr>
              <w:pStyle w:val="Tabletext"/>
              <w:ind w:right="113"/>
              <w:jc w:val="right"/>
              <w:rPr>
                <w:szCs w:val="16"/>
              </w:rPr>
            </w:pPr>
            <w:r w:rsidRPr="001162CE">
              <w:rPr>
                <w:szCs w:val="16"/>
              </w:rPr>
              <w:t>-</w:t>
            </w:r>
          </w:p>
        </w:tc>
        <w:tc>
          <w:tcPr>
            <w:tcW w:w="322" w:type="pct"/>
          </w:tcPr>
          <w:p w:rsidR="00F35B8A" w:rsidRPr="00D631D6" w:rsidRDefault="00F35B8A" w:rsidP="00F90FC3">
            <w:pPr>
              <w:pStyle w:val="Tabletext"/>
              <w:ind w:right="113"/>
              <w:jc w:val="right"/>
              <w:rPr>
                <w:szCs w:val="16"/>
              </w:rPr>
            </w:pPr>
            <w:r w:rsidRPr="001162CE">
              <w:rPr>
                <w:szCs w:val="16"/>
              </w:rPr>
              <w:t>-0.008</w:t>
            </w:r>
          </w:p>
        </w:tc>
        <w:tc>
          <w:tcPr>
            <w:tcW w:w="322" w:type="pct"/>
          </w:tcPr>
          <w:p w:rsidR="00F35B8A" w:rsidRPr="00D631D6" w:rsidRDefault="00F35B8A" w:rsidP="00F90FC3">
            <w:pPr>
              <w:pStyle w:val="Tabletext"/>
              <w:ind w:right="113"/>
              <w:jc w:val="right"/>
              <w:rPr>
                <w:szCs w:val="16"/>
              </w:rPr>
            </w:pPr>
            <w:r w:rsidRPr="001162CE">
              <w:rPr>
                <w:szCs w:val="16"/>
              </w:rPr>
              <w:t>0.728</w:t>
            </w:r>
          </w:p>
        </w:tc>
        <w:tc>
          <w:tcPr>
            <w:tcW w:w="322" w:type="pct"/>
          </w:tcPr>
          <w:p w:rsidR="00F35B8A" w:rsidRPr="00D631D6" w:rsidRDefault="00F35B8A" w:rsidP="00F90FC3">
            <w:pPr>
              <w:pStyle w:val="Tabletext"/>
              <w:ind w:right="113"/>
              <w:jc w:val="right"/>
              <w:rPr>
                <w:szCs w:val="16"/>
              </w:rPr>
            </w:pPr>
            <w:r w:rsidRPr="001162CE">
              <w:rPr>
                <w:szCs w:val="16"/>
              </w:rPr>
              <w:t>-</w:t>
            </w:r>
          </w:p>
        </w:tc>
        <w:tc>
          <w:tcPr>
            <w:tcW w:w="322" w:type="pct"/>
          </w:tcPr>
          <w:p w:rsidR="00F35B8A" w:rsidRPr="00D631D6" w:rsidRDefault="00F35B8A" w:rsidP="00F90FC3">
            <w:pPr>
              <w:pStyle w:val="Tabletext"/>
              <w:ind w:right="113"/>
              <w:jc w:val="right"/>
              <w:rPr>
                <w:szCs w:val="16"/>
              </w:rPr>
            </w:pPr>
            <w:r w:rsidRPr="001162CE">
              <w:rPr>
                <w:szCs w:val="16"/>
              </w:rPr>
              <w:t>-</w:t>
            </w:r>
          </w:p>
        </w:tc>
        <w:tc>
          <w:tcPr>
            <w:tcW w:w="322" w:type="pct"/>
          </w:tcPr>
          <w:p w:rsidR="00F35B8A" w:rsidRPr="00D631D6" w:rsidRDefault="00F35B8A" w:rsidP="00F90FC3">
            <w:pPr>
              <w:pStyle w:val="Tabletext"/>
              <w:ind w:right="113"/>
              <w:jc w:val="right"/>
              <w:rPr>
                <w:szCs w:val="16"/>
              </w:rPr>
            </w:pPr>
            <w:r w:rsidRPr="001162CE">
              <w:rPr>
                <w:szCs w:val="16"/>
              </w:rPr>
              <w:t>-</w:t>
            </w:r>
          </w:p>
        </w:tc>
        <w:tc>
          <w:tcPr>
            <w:tcW w:w="322" w:type="pct"/>
          </w:tcPr>
          <w:p w:rsidR="00F35B8A" w:rsidRPr="00D631D6" w:rsidRDefault="00F35B8A" w:rsidP="00F90FC3">
            <w:pPr>
              <w:pStyle w:val="Tabletext"/>
              <w:ind w:right="113"/>
              <w:jc w:val="right"/>
              <w:rPr>
                <w:szCs w:val="16"/>
              </w:rPr>
            </w:pPr>
            <w:r w:rsidRPr="001162CE">
              <w:rPr>
                <w:szCs w:val="16"/>
              </w:rPr>
              <w:t>-</w:t>
            </w:r>
          </w:p>
        </w:tc>
        <w:tc>
          <w:tcPr>
            <w:tcW w:w="322" w:type="pct"/>
          </w:tcPr>
          <w:p w:rsidR="00F35B8A" w:rsidRPr="00D631D6" w:rsidRDefault="00F35B8A" w:rsidP="00F90FC3">
            <w:pPr>
              <w:pStyle w:val="Tabletext"/>
              <w:ind w:right="113"/>
              <w:jc w:val="right"/>
              <w:rPr>
                <w:szCs w:val="16"/>
              </w:rPr>
            </w:pPr>
            <w:r w:rsidRPr="001162CE">
              <w:rPr>
                <w:szCs w:val="16"/>
              </w:rPr>
              <w:t>-0.037</w:t>
            </w:r>
          </w:p>
        </w:tc>
        <w:tc>
          <w:tcPr>
            <w:tcW w:w="319" w:type="pct"/>
          </w:tcPr>
          <w:p w:rsidR="00F35B8A" w:rsidRPr="00D631D6" w:rsidRDefault="00F35B8A" w:rsidP="00F90FC3">
            <w:pPr>
              <w:pStyle w:val="Tabletext"/>
              <w:ind w:right="113"/>
              <w:jc w:val="right"/>
              <w:rPr>
                <w:szCs w:val="16"/>
              </w:rPr>
            </w:pPr>
            <w:r w:rsidRPr="001162CE">
              <w:rPr>
                <w:szCs w:val="16"/>
              </w:rPr>
              <w:t>0.252</w:t>
            </w:r>
          </w:p>
        </w:tc>
      </w:tr>
      <w:tr w:rsidR="00F35B8A" w:rsidRPr="00D631D6" w:rsidTr="00F90FC3">
        <w:trPr>
          <w:trHeight w:val="227"/>
        </w:trPr>
        <w:tc>
          <w:tcPr>
            <w:tcW w:w="1140" w:type="pct"/>
          </w:tcPr>
          <w:p w:rsidR="00F35B8A" w:rsidRPr="00D631D6" w:rsidRDefault="00F35B8A" w:rsidP="006F35AA">
            <w:pPr>
              <w:pStyle w:val="Tabletext"/>
              <w:rPr>
                <w:szCs w:val="16"/>
              </w:rPr>
            </w:pPr>
            <w:r w:rsidRPr="00D631D6">
              <w:rPr>
                <w:szCs w:val="16"/>
              </w:rPr>
              <w:t>Personal and other services</w:t>
            </w:r>
          </w:p>
        </w:tc>
        <w:tc>
          <w:tcPr>
            <w:tcW w:w="321" w:type="pct"/>
          </w:tcPr>
          <w:p w:rsidR="00F35B8A" w:rsidRPr="00D631D6" w:rsidRDefault="00F35B8A" w:rsidP="00F90FC3">
            <w:pPr>
              <w:pStyle w:val="Tabletext"/>
              <w:ind w:right="113"/>
              <w:jc w:val="right"/>
              <w:rPr>
                <w:szCs w:val="16"/>
              </w:rPr>
            </w:pPr>
            <w:r w:rsidRPr="001162CE">
              <w:rPr>
                <w:szCs w:val="16"/>
              </w:rPr>
              <w:t>-</w:t>
            </w:r>
          </w:p>
        </w:tc>
        <w:tc>
          <w:tcPr>
            <w:tcW w:w="322" w:type="pct"/>
          </w:tcPr>
          <w:p w:rsidR="00F35B8A" w:rsidRPr="00D631D6" w:rsidRDefault="00F35B8A" w:rsidP="00F90FC3">
            <w:pPr>
              <w:pStyle w:val="Tabletext"/>
              <w:ind w:right="113"/>
              <w:jc w:val="right"/>
              <w:rPr>
                <w:szCs w:val="16"/>
              </w:rPr>
            </w:pPr>
            <w:r w:rsidRPr="001162CE">
              <w:rPr>
                <w:szCs w:val="16"/>
              </w:rPr>
              <w:t>-</w:t>
            </w:r>
          </w:p>
        </w:tc>
        <w:tc>
          <w:tcPr>
            <w:tcW w:w="322" w:type="pct"/>
          </w:tcPr>
          <w:p w:rsidR="00F35B8A" w:rsidRPr="00D631D6" w:rsidRDefault="00F35B8A" w:rsidP="00F90FC3">
            <w:pPr>
              <w:pStyle w:val="Tabletext"/>
              <w:ind w:right="113"/>
              <w:jc w:val="right"/>
              <w:rPr>
                <w:szCs w:val="16"/>
              </w:rPr>
            </w:pPr>
            <w:r w:rsidRPr="001162CE">
              <w:rPr>
                <w:szCs w:val="16"/>
              </w:rPr>
              <w:t>-</w:t>
            </w:r>
          </w:p>
        </w:tc>
        <w:tc>
          <w:tcPr>
            <w:tcW w:w="322" w:type="pct"/>
          </w:tcPr>
          <w:p w:rsidR="00F35B8A" w:rsidRPr="00D631D6" w:rsidRDefault="00F35B8A" w:rsidP="00F90FC3">
            <w:pPr>
              <w:pStyle w:val="Tabletext"/>
              <w:ind w:right="113"/>
              <w:jc w:val="right"/>
              <w:rPr>
                <w:szCs w:val="16"/>
              </w:rPr>
            </w:pPr>
            <w:r w:rsidRPr="001162CE">
              <w:rPr>
                <w:szCs w:val="16"/>
              </w:rPr>
              <w:t>-</w:t>
            </w:r>
          </w:p>
        </w:tc>
        <w:tc>
          <w:tcPr>
            <w:tcW w:w="322" w:type="pct"/>
          </w:tcPr>
          <w:p w:rsidR="00F35B8A" w:rsidRPr="00D631D6" w:rsidRDefault="00F35B8A" w:rsidP="00F90FC3">
            <w:pPr>
              <w:pStyle w:val="Tabletext"/>
              <w:ind w:right="113"/>
              <w:jc w:val="right"/>
              <w:rPr>
                <w:szCs w:val="16"/>
              </w:rPr>
            </w:pPr>
            <w:r w:rsidRPr="001162CE">
              <w:rPr>
                <w:szCs w:val="16"/>
              </w:rPr>
              <w:t>-0.010</w:t>
            </w:r>
          </w:p>
        </w:tc>
        <w:tc>
          <w:tcPr>
            <w:tcW w:w="322" w:type="pct"/>
          </w:tcPr>
          <w:p w:rsidR="00F35B8A" w:rsidRPr="00D631D6" w:rsidRDefault="00F35B8A" w:rsidP="00F90FC3">
            <w:pPr>
              <w:pStyle w:val="Tabletext"/>
              <w:ind w:right="113"/>
              <w:jc w:val="right"/>
              <w:rPr>
                <w:szCs w:val="16"/>
              </w:rPr>
            </w:pPr>
            <w:r w:rsidRPr="001162CE">
              <w:rPr>
                <w:szCs w:val="16"/>
              </w:rPr>
              <w:t>0.636</w:t>
            </w:r>
          </w:p>
        </w:tc>
        <w:tc>
          <w:tcPr>
            <w:tcW w:w="322" w:type="pct"/>
          </w:tcPr>
          <w:p w:rsidR="00F35B8A" w:rsidRPr="00D631D6" w:rsidRDefault="00F35B8A" w:rsidP="00F90FC3">
            <w:pPr>
              <w:pStyle w:val="Tabletext"/>
              <w:ind w:right="113"/>
              <w:jc w:val="right"/>
              <w:rPr>
                <w:szCs w:val="16"/>
              </w:rPr>
            </w:pPr>
            <w:r w:rsidRPr="001162CE">
              <w:rPr>
                <w:szCs w:val="16"/>
              </w:rPr>
              <w:t>-</w:t>
            </w:r>
          </w:p>
        </w:tc>
        <w:tc>
          <w:tcPr>
            <w:tcW w:w="322" w:type="pct"/>
          </w:tcPr>
          <w:p w:rsidR="00F35B8A" w:rsidRPr="00D631D6" w:rsidRDefault="00F35B8A" w:rsidP="00F90FC3">
            <w:pPr>
              <w:pStyle w:val="Tabletext"/>
              <w:ind w:right="113"/>
              <w:jc w:val="right"/>
              <w:rPr>
                <w:szCs w:val="16"/>
              </w:rPr>
            </w:pPr>
            <w:r w:rsidRPr="001162CE">
              <w:rPr>
                <w:szCs w:val="16"/>
              </w:rPr>
              <w:t>-</w:t>
            </w:r>
          </w:p>
        </w:tc>
        <w:tc>
          <w:tcPr>
            <w:tcW w:w="322" w:type="pct"/>
          </w:tcPr>
          <w:p w:rsidR="00F35B8A" w:rsidRPr="00D631D6" w:rsidRDefault="00F35B8A" w:rsidP="00F90FC3">
            <w:pPr>
              <w:pStyle w:val="Tabletext"/>
              <w:ind w:right="113"/>
              <w:jc w:val="right"/>
              <w:rPr>
                <w:szCs w:val="16"/>
              </w:rPr>
            </w:pPr>
            <w:r w:rsidRPr="001162CE">
              <w:rPr>
                <w:szCs w:val="16"/>
              </w:rPr>
              <w:t>-</w:t>
            </w:r>
          </w:p>
        </w:tc>
        <w:tc>
          <w:tcPr>
            <w:tcW w:w="322" w:type="pct"/>
          </w:tcPr>
          <w:p w:rsidR="00F35B8A" w:rsidRPr="00D631D6" w:rsidRDefault="00F35B8A" w:rsidP="00F90FC3">
            <w:pPr>
              <w:pStyle w:val="Tabletext"/>
              <w:ind w:right="113"/>
              <w:jc w:val="right"/>
              <w:rPr>
                <w:szCs w:val="16"/>
              </w:rPr>
            </w:pPr>
            <w:r w:rsidRPr="001162CE">
              <w:rPr>
                <w:szCs w:val="16"/>
              </w:rPr>
              <w:t>-</w:t>
            </w:r>
          </w:p>
        </w:tc>
        <w:tc>
          <w:tcPr>
            <w:tcW w:w="322" w:type="pct"/>
          </w:tcPr>
          <w:p w:rsidR="00F35B8A" w:rsidRPr="00D631D6" w:rsidRDefault="00F35B8A" w:rsidP="00F90FC3">
            <w:pPr>
              <w:pStyle w:val="Tabletext"/>
              <w:ind w:right="113"/>
              <w:jc w:val="right"/>
              <w:rPr>
                <w:szCs w:val="16"/>
              </w:rPr>
            </w:pPr>
            <w:r w:rsidRPr="001162CE">
              <w:rPr>
                <w:szCs w:val="16"/>
              </w:rPr>
              <w:t>-0.009</w:t>
            </w:r>
          </w:p>
        </w:tc>
        <w:tc>
          <w:tcPr>
            <w:tcW w:w="319" w:type="pct"/>
          </w:tcPr>
          <w:p w:rsidR="00F35B8A" w:rsidRPr="00D631D6" w:rsidRDefault="00F35B8A" w:rsidP="00F90FC3">
            <w:pPr>
              <w:pStyle w:val="Tabletext"/>
              <w:ind w:right="113"/>
              <w:jc w:val="right"/>
              <w:rPr>
                <w:szCs w:val="16"/>
              </w:rPr>
            </w:pPr>
            <w:r w:rsidRPr="001162CE">
              <w:rPr>
                <w:szCs w:val="16"/>
              </w:rPr>
              <w:t>0.790</w:t>
            </w:r>
          </w:p>
        </w:tc>
      </w:tr>
      <w:tr w:rsidR="00F35B8A" w:rsidRPr="00D631D6" w:rsidTr="00F90FC3">
        <w:tc>
          <w:tcPr>
            <w:tcW w:w="5000" w:type="pct"/>
            <w:gridSpan w:val="13"/>
            <w:tcBorders>
              <w:bottom w:val="single" w:sz="4" w:space="0" w:color="auto"/>
            </w:tcBorders>
          </w:tcPr>
          <w:p w:rsidR="00F35B8A" w:rsidRPr="00D631D6" w:rsidRDefault="00F35B8A" w:rsidP="006F35AA">
            <w:pPr>
              <w:pStyle w:val="Tabletext"/>
              <w:rPr>
                <w:sz w:val="6"/>
                <w:szCs w:val="6"/>
              </w:rPr>
            </w:pPr>
          </w:p>
        </w:tc>
      </w:tr>
      <w:tr w:rsidR="00F35B8A" w:rsidRPr="00D631D6" w:rsidTr="00F90FC3">
        <w:trPr>
          <w:trHeight w:val="227"/>
        </w:trPr>
        <w:tc>
          <w:tcPr>
            <w:tcW w:w="1140" w:type="pct"/>
            <w:tcBorders>
              <w:top w:val="single" w:sz="4" w:space="0" w:color="auto"/>
            </w:tcBorders>
          </w:tcPr>
          <w:p w:rsidR="00F35B8A" w:rsidRPr="00D631D6" w:rsidRDefault="00F35B8A" w:rsidP="006F35AA">
            <w:pPr>
              <w:pStyle w:val="Tabletext"/>
              <w:rPr>
                <w:szCs w:val="16"/>
              </w:rPr>
            </w:pPr>
            <w:r w:rsidRPr="00E957AC">
              <w:rPr>
                <w:szCs w:val="16"/>
              </w:rPr>
              <w:t>Observed P</w:t>
            </w:r>
          </w:p>
        </w:tc>
        <w:tc>
          <w:tcPr>
            <w:tcW w:w="643" w:type="pct"/>
            <w:gridSpan w:val="2"/>
            <w:tcBorders>
              <w:top w:val="single" w:sz="4" w:space="0" w:color="auto"/>
            </w:tcBorders>
          </w:tcPr>
          <w:p w:rsidR="00F35B8A" w:rsidRDefault="00F35B8A" w:rsidP="00F90FC3">
            <w:pPr>
              <w:pStyle w:val="Tabletext"/>
              <w:ind w:right="595"/>
              <w:jc w:val="right"/>
              <w:rPr>
                <w:szCs w:val="16"/>
              </w:rPr>
            </w:pPr>
            <w:r w:rsidRPr="00E957AC">
              <w:rPr>
                <w:szCs w:val="16"/>
              </w:rPr>
              <w:t>0.060</w:t>
            </w:r>
          </w:p>
        </w:tc>
        <w:tc>
          <w:tcPr>
            <w:tcW w:w="644" w:type="pct"/>
            <w:gridSpan w:val="2"/>
            <w:tcBorders>
              <w:top w:val="single" w:sz="4" w:space="0" w:color="auto"/>
            </w:tcBorders>
          </w:tcPr>
          <w:p w:rsidR="00F35B8A" w:rsidRDefault="00F35B8A" w:rsidP="00F90FC3">
            <w:pPr>
              <w:pStyle w:val="Tabletext"/>
              <w:ind w:right="595"/>
              <w:jc w:val="right"/>
              <w:rPr>
                <w:szCs w:val="16"/>
              </w:rPr>
            </w:pPr>
            <w:r w:rsidRPr="00E957AC">
              <w:rPr>
                <w:szCs w:val="16"/>
              </w:rPr>
              <w:t>0.060</w:t>
            </w:r>
          </w:p>
        </w:tc>
        <w:tc>
          <w:tcPr>
            <w:tcW w:w="644" w:type="pct"/>
            <w:gridSpan w:val="2"/>
            <w:tcBorders>
              <w:top w:val="single" w:sz="4" w:space="0" w:color="auto"/>
            </w:tcBorders>
          </w:tcPr>
          <w:p w:rsidR="00F35B8A" w:rsidRDefault="00F35B8A" w:rsidP="00F90FC3">
            <w:pPr>
              <w:pStyle w:val="Tabletext"/>
              <w:ind w:right="595"/>
              <w:jc w:val="right"/>
              <w:rPr>
                <w:szCs w:val="16"/>
              </w:rPr>
            </w:pPr>
            <w:r w:rsidRPr="001162CE">
              <w:rPr>
                <w:szCs w:val="16"/>
              </w:rPr>
              <w:t>0.060</w:t>
            </w:r>
          </w:p>
        </w:tc>
        <w:tc>
          <w:tcPr>
            <w:tcW w:w="644" w:type="pct"/>
            <w:gridSpan w:val="2"/>
            <w:tcBorders>
              <w:top w:val="single" w:sz="4" w:space="0" w:color="auto"/>
            </w:tcBorders>
          </w:tcPr>
          <w:p w:rsidR="00F35B8A" w:rsidRDefault="00F35B8A" w:rsidP="00F90FC3">
            <w:pPr>
              <w:pStyle w:val="Tabletext"/>
              <w:ind w:right="595"/>
              <w:jc w:val="right"/>
              <w:rPr>
                <w:szCs w:val="16"/>
              </w:rPr>
            </w:pPr>
            <w:r w:rsidRPr="001162CE">
              <w:rPr>
                <w:szCs w:val="16"/>
              </w:rPr>
              <w:t>0.120</w:t>
            </w:r>
          </w:p>
        </w:tc>
        <w:tc>
          <w:tcPr>
            <w:tcW w:w="644" w:type="pct"/>
            <w:gridSpan w:val="2"/>
            <w:tcBorders>
              <w:top w:val="single" w:sz="4" w:space="0" w:color="auto"/>
            </w:tcBorders>
          </w:tcPr>
          <w:p w:rsidR="00F35B8A" w:rsidRDefault="00F35B8A" w:rsidP="00F90FC3">
            <w:pPr>
              <w:pStyle w:val="Tabletext"/>
              <w:ind w:right="595"/>
              <w:jc w:val="right"/>
              <w:rPr>
                <w:szCs w:val="16"/>
              </w:rPr>
            </w:pPr>
            <w:r w:rsidRPr="001162CE">
              <w:rPr>
                <w:szCs w:val="16"/>
              </w:rPr>
              <w:t>0.120</w:t>
            </w:r>
          </w:p>
        </w:tc>
        <w:tc>
          <w:tcPr>
            <w:tcW w:w="641" w:type="pct"/>
            <w:gridSpan w:val="2"/>
            <w:tcBorders>
              <w:top w:val="single" w:sz="4" w:space="0" w:color="auto"/>
            </w:tcBorders>
          </w:tcPr>
          <w:p w:rsidR="00F35B8A" w:rsidRDefault="00F35B8A" w:rsidP="00F90FC3">
            <w:pPr>
              <w:pStyle w:val="Tabletext"/>
              <w:ind w:right="595"/>
              <w:jc w:val="right"/>
              <w:rPr>
                <w:szCs w:val="16"/>
              </w:rPr>
            </w:pPr>
            <w:r w:rsidRPr="001162CE">
              <w:rPr>
                <w:szCs w:val="16"/>
              </w:rPr>
              <w:t>0.120</w:t>
            </w:r>
          </w:p>
        </w:tc>
      </w:tr>
      <w:tr w:rsidR="00F35B8A" w:rsidRPr="00D631D6" w:rsidTr="00F90FC3">
        <w:trPr>
          <w:trHeight w:val="227"/>
        </w:trPr>
        <w:tc>
          <w:tcPr>
            <w:tcW w:w="1140" w:type="pct"/>
          </w:tcPr>
          <w:p w:rsidR="00F35B8A" w:rsidRPr="00D631D6" w:rsidRDefault="00F35B8A" w:rsidP="006F35AA">
            <w:pPr>
              <w:pStyle w:val="Tabletext"/>
              <w:rPr>
                <w:szCs w:val="16"/>
              </w:rPr>
            </w:pPr>
            <w:r w:rsidRPr="001162CE">
              <w:rPr>
                <w:szCs w:val="16"/>
              </w:rPr>
              <w:t>Predicted P</w:t>
            </w:r>
          </w:p>
        </w:tc>
        <w:tc>
          <w:tcPr>
            <w:tcW w:w="643" w:type="pct"/>
            <w:gridSpan w:val="2"/>
          </w:tcPr>
          <w:p w:rsidR="00F35B8A" w:rsidRDefault="00F35B8A" w:rsidP="00F90FC3">
            <w:pPr>
              <w:pStyle w:val="Tabletext"/>
              <w:ind w:right="595"/>
              <w:jc w:val="right"/>
              <w:rPr>
                <w:szCs w:val="16"/>
              </w:rPr>
            </w:pPr>
            <w:r w:rsidRPr="00D631D6">
              <w:rPr>
                <w:szCs w:val="16"/>
              </w:rPr>
              <w:t>0.059</w:t>
            </w:r>
          </w:p>
        </w:tc>
        <w:tc>
          <w:tcPr>
            <w:tcW w:w="644" w:type="pct"/>
            <w:gridSpan w:val="2"/>
          </w:tcPr>
          <w:p w:rsidR="00F35B8A" w:rsidRDefault="00F35B8A" w:rsidP="00F90FC3">
            <w:pPr>
              <w:pStyle w:val="Tabletext"/>
              <w:ind w:right="595"/>
              <w:jc w:val="right"/>
              <w:rPr>
                <w:szCs w:val="16"/>
              </w:rPr>
            </w:pPr>
            <w:r w:rsidRPr="00E957AC">
              <w:rPr>
                <w:szCs w:val="16"/>
              </w:rPr>
              <w:t>0.057</w:t>
            </w:r>
          </w:p>
        </w:tc>
        <w:tc>
          <w:tcPr>
            <w:tcW w:w="644" w:type="pct"/>
            <w:gridSpan w:val="2"/>
          </w:tcPr>
          <w:p w:rsidR="00F35B8A" w:rsidRDefault="00F35B8A" w:rsidP="00F90FC3">
            <w:pPr>
              <w:pStyle w:val="Tabletext"/>
              <w:ind w:right="595"/>
              <w:jc w:val="right"/>
              <w:rPr>
                <w:szCs w:val="16"/>
              </w:rPr>
            </w:pPr>
            <w:r w:rsidRPr="001162CE">
              <w:rPr>
                <w:szCs w:val="16"/>
              </w:rPr>
              <w:t>0.055</w:t>
            </w:r>
          </w:p>
        </w:tc>
        <w:tc>
          <w:tcPr>
            <w:tcW w:w="644" w:type="pct"/>
            <w:gridSpan w:val="2"/>
          </w:tcPr>
          <w:p w:rsidR="00F35B8A" w:rsidRDefault="00F35B8A" w:rsidP="00F90FC3">
            <w:pPr>
              <w:pStyle w:val="Tabletext"/>
              <w:ind w:right="595"/>
              <w:jc w:val="right"/>
              <w:rPr>
                <w:szCs w:val="16"/>
              </w:rPr>
            </w:pPr>
            <w:r w:rsidRPr="001162CE">
              <w:rPr>
                <w:szCs w:val="16"/>
              </w:rPr>
              <w:t>0.119</w:t>
            </w:r>
          </w:p>
        </w:tc>
        <w:tc>
          <w:tcPr>
            <w:tcW w:w="644" w:type="pct"/>
            <w:gridSpan w:val="2"/>
          </w:tcPr>
          <w:p w:rsidR="00F35B8A" w:rsidRDefault="00F35B8A" w:rsidP="00F90FC3">
            <w:pPr>
              <w:pStyle w:val="Tabletext"/>
              <w:ind w:right="595"/>
              <w:jc w:val="right"/>
              <w:rPr>
                <w:szCs w:val="16"/>
              </w:rPr>
            </w:pPr>
            <w:r w:rsidRPr="001162CE">
              <w:rPr>
                <w:szCs w:val="16"/>
              </w:rPr>
              <w:t>0.115</w:t>
            </w:r>
          </w:p>
        </w:tc>
        <w:tc>
          <w:tcPr>
            <w:tcW w:w="641" w:type="pct"/>
            <w:gridSpan w:val="2"/>
          </w:tcPr>
          <w:p w:rsidR="00F35B8A" w:rsidRDefault="00F35B8A" w:rsidP="00F90FC3">
            <w:pPr>
              <w:pStyle w:val="Tabletext"/>
              <w:ind w:right="595"/>
              <w:jc w:val="right"/>
              <w:rPr>
                <w:szCs w:val="16"/>
              </w:rPr>
            </w:pPr>
            <w:r w:rsidRPr="001162CE">
              <w:rPr>
                <w:szCs w:val="16"/>
              </w:rPr>
              <w:t>0.112</w:t>
            </w:r>
          </w:p>
        </w:tc>
      </w:tr>
      <w:tr w:rsidR="00F35B8A" w:rsidRPr="00D631D6" w:rsidTr="00F90FC3">
        <w:trPr>
          <w:trHeight w:val="227"/>
        </w:trPr>
        <w:tc>
          <w:tcPr>
            <w:tcW w:w="1140" w:type="pct"/>
          </w:tcPr>
          <w:p w:rsidR="00F35B8A" w:rsidRPr="00D631D6" w:rsidRDefault="00F35B8A" w:rsidP="006F35AA">
            <w:pPr>
              <w:pStyle w:val="Tabletext"/>
              <w:rPr>
                <w:szCs w:val="16"/>
              </w:rPr>
            </w:pPr>
            <w:r>
              <w:rPr>
                <w:szCs w:val="16"/>
              </w:rPr>
              <w:t>Sample size</w:t>
            </w:r>
          </w:p>
        </w:tc>
        <w:tc>
          <w:tcPr>
            <w:tcW w:w="643" w:type="pct"/>
            <w:gridSpan w:val="2"/>
          </w:tcPr>
          <w:p w:rsidR="00F35B8A" w:rsidRDefault="00F35B8A" w:rsidP="00F90FC3">
            <w:pPr>
              <w:pStyle w:val="Tabletext"/>
              <w:ind w:right="595"/>
              <w:jc w:val="right"/>
              <w:rPr>
                <w:szCs w:val="16"/>
              </w:rPr>
            </w:pPr>
            <w:r w:rsidRPr="00D631D6">
              <w:rPr>
                <w:szCs w:val="16"/>
              </w:rPr>
              <w:t>1941</w:t>
            </w:r>
          </w:p>
        </w:tc>
        <w:tc>
          <w:tcPr>
            <w:tcW w:w="644" w:type="pct"/>
            <w:gridSpan w:val="2"/>
          </w:tcPr>
          <w:p w:rsidR="00F35B8A" w:rsidRDefault="00F35B8A" w:rsidP="00F90FC3">
            <w:pPr>
              <w:pStyle w:val="Tabletext"/>
              <w:ind w:right="595"/>
              <w:jc w:val="right"/>
              <w:rPr>
                <w:szCs w:val="16"/>
              </w:rPr>
            </w:pPr>
            <w:r w:rsidRPr="00E957AC">
              <w:rPr>
                <w:szCs w:val="16"/>
              </w:rPr>
              <w:t>1941</w:t>
            </w:r>
          </w:p>
        </w:tc>
        <w:tc>
          <w:tcPr>
            <w:tcW w:w="644" w:type="pct"/>
            <w:gridSpan w:val="2"/>
          </w:tcPr>
          <w:p w:rsidR="00F35B8A" w:rsidRDefault="00F35B8A" w:rsidP="00F90FC3">
            <w:pPr>
              <w:pStyle w:val="Tabletext"/>
              <w:ind w:right="595"/>
              <w:jc w:val="right"/>
              <w:rPr>
                <w:szCs w:val="16"/>
              </w:rPr>
            </w:pPr>
            <w:r w:rsidRPr="001162CE">
              <w:rPr>
                <w:szCs w:val="16"/>
              </w:rPr>
              <w:t>1941</w:t>
            </w:r>
          </w:p>
        </w:tc>
        <w:tc>
          <w:tcPr>
            <w:tcW w:w="644" w:type="pct"/>
            <w:gridSpan w:val="2"/>
          </w:tcPr>
          <w:p w:rsidR="00F35B8A" w:rsidRDefault="00F35B8A" w:rsidP="00F90FC3">
            <w:pPr>
              <w:pStyle w:val="Tabletext"/>
              <w:ind w:right="595"/>
              <w:jc w:val="right"/>
              <w:rPr>
                <w:szCs w:val="16"/>
              </w:rPr>
            </w:pPr>
            <w:r w:rsidRPr="001162CE">
              <w:rPr>
                <w:szCs w:val="16"/>
              </w:rPr>
              <w:t>1941</w:t>
            </w:r>
          </w:p>
        </w:tc>
        <w:tc>
          <w:tcPr>
            <w:tcW w:w="644" w:type="pct"/>
            <w:gridSpan w:val="2"/>
          </w:tcPr>
          <w:p w:rsidR="00F35B8A" w:rsidRDefault="00F35B8A" w:rsidP="00F90FC3">
            <w:pPr>
              <w:pStyle w:val="Tabletext"/>
              <w:ind w:right="595"/>
              <w:jc w:val="right"/>
              <w:rPr>
                <w:szCs w:val="16"/>
              </w:rPr>
            </w:pPr>
            <w:r w:rsidRPr="001162CE">
              <w:rPr>
                <w:szCs w:val="16"/>
              </w:rPr>
              <w:t>1941</w:t>
            </w:r>
          </w:p>
        </w:tc>
        <w:tc>
          <w:tcPr>
            <w:tcW w:w="641" w:type="pct"/>
            <w:gridSpan w:val="2"/>
          </w:tcPr>
          <w:p w:rsidR="00F35B8A" w:rsidRDefault="00F35B8A" w:rsidP="00F90FC3">
            <w:pPr>
              <w:pStyle w:val="Tabletext"/>
              <w:ind w:right="595"/>
              <w:jc w:val="right"/>
              <w:rPr>
                <w:szCs w:val="16"/>
              </w:rPr>
            </w:pPr>
            <w:r w:rsidRPr="001162CE">
              <w:rPr>
                <w:szCs w:val="16"/>
              </w:rPr>
              <w:t>1941</w:t>
            </w:r>
          </w:p>
        </w:tc>
      </w:tr>
      <w:tr w:rsidR="00F35B8A" w:rsidRPr="00D631D6" w:rsidTr="00F90FC3">
        <w:trPr>
          <w:trHeight w:val="227"/>
        </w:trPr>
        <w:tc>
          <w:tcPr>
            <w:tcW w:w="1140" w:type="pct"/>
            <w:tcBorders>
              <w:bottom w:val="single" w:sz="4" w:space="0" w:color="auto"/>
            </w:tcBorders>
          </w:tcPr>
          <w:p w:rsidR="00F35B8A" w:rsidRPr="00D631D6" w:rsidRDefault="00F35B8A" w:rsidP="006F35AA">
            <w:pPr>
              <w:pStyle w:val="Tabletext"/>
              <w:rPr>
                <w:szCs w:val="16"/>
              </w:rPr>
            </w:pPr>
            <w:r w:rsidRPr="001162CE">
              <w:rPr>
                <w:szCs w:val="16"/>
              </w:rPr>
              <w:t>Pseudo R2</w:t>
            </w:r>
          </w:p>
        </w:tc>
        <w:tc>
          <w:tcPr>
            <w:tcW w:w="643" w:type="pct"/>
            <w:gridSpan w:val="2"/>
            <w:tcBorders>
              <w:bottom w:val="single" w:sz="4" w:space="0" w:color="auto"/>
            </w:tcBorders>
          </w:tcPr>
          <w:p w:rsidR="00F35B8A" w:rsidRDefault="00F35B8A" w:rsidP="00F90FC3">
            <w:pPr>
              <w:pStyle w:val="Tabletext"/>
              <w:ind w:right="595"/>
              <w:jc w:val="right"/>
              <w:rPr>
                <w:szCs w:val="16"/>
              </w:rPr>
            </w:pPr>
            <w:r w:rsidRPr="00D631D6">
              <w:rPr>
                <w:szCs w:val="16"/>
              </w:rPr>
              <w:t>0.002</w:t>
            </w:r>
          </w:p>
        </w:tc>
        <w:tc>
          <w:tcPr>
            <w:tcW w:w="644" w:type="pct"/>
            <w:gridSpan w:val="2"/>
            <w:tcBorders>
              <w:bottom w:val="single" w:sz="4" w:space="0" w:color="auto"/>
            </w:tcBorders>
          </w:tcPr>
          <w:p w:rsidR="00F35B8A" w:rsidRDefault="00F35B8A" w:rsidP="00F90FC3">
            <w:pPr>
              <w:pStyle w:val="Tabletext"/>
              <w:ind w:right="595"/>
              <w:jc w:val="right"/>
              <w:rPr>
                <w:szCs w:val="16"/>
              </w:rPr>
            </w:pPr>
            <w:r w:rsidRPr="00E957AC">
              <w:rPr>
                <w:szCs w:val="16"/>
              </w:rPr>
              <w:t>0.015</w:t>
            </w:r>
          </w:p>
        </w:tc>
        <w:tc>
          <w:tcPr>
            <w:tcW w:w="644" w:type="pct"/>
            <w:gridSpan w:val="2"/>
            <w:tcBorders>
              <w:bottom w:val="single" w:sz="4" w:space="0" w:color="auto"/>
            </w:tcBorders>
          </w:tcPr>
          <w:p w:rsidR="00F35B8A" w:rsidRDefault="00F35B8A" w:rsidP="00F90FC3">
            <w:pPr>
              <w:pStyle w:val="Tabletext"/>
              <w:ind w:right="595"/>
              <w:jc w:val="right"/>
              <w:rPr>
                <w:szCs w:val="16"/>
              </w:rPr>
            </w:pPr>
            <w:r w:rsidRPr="001162CE">
              <w:rPr>
                <w:szCs w:val="16"/>
              </w:rPr>
              <w:t>0.027</w:t>
            </w:r>
          </w:p>
        </w:tc>
        <w:tc>
          <w:tcPr>
            <w:tcW w:w="644" w:type="pct"/>
            <w:gridSpan w:val="2"/>
            <w:tcBorders>
              <w:bottom w:val="single" w:sz="4" w:space="0" w:color="auto"/>
            </w:tcBorders>
          </w:tcPr>
          <w:p w:rsidR="00F35B8A" w:rsidRDefault="00F35B8A" w:rsidP="00F90FC3">
            <w:pPr>
              <w:pStyle w:val="Tabletext"/>
              <w:ind w:right="595"/>
              <w:jc w:val="right"/>
              <w:rPr>
                <w:szCs w:val="16"/>
              </w:rPr>
            </w:pPr>
            <w:r w:rsidRPr="001162CE">
              <w:rPr>
                <w:szCs w:val="16"/>
              </w:rPr>
              <w:t>0.006</w:t>
            </w:r>
          </w:p>
        </w:tc>
        <w:tc>
          <w:tcPr>
            <w:tcW w:w="644" w:type="pct"/>
            <w:gridSpan w:val="2"/>
            <w:tcBorders>
              <w:bottom w:val="single" w:sz="4" w:space="0" w:color="auto"/>
            </w:tcBorders>
          </w:tcPr>
          <w:p w:rsidR="00F35B8A" w:rsidRDefault="00F35B8A" w:rsidP="00F90FC3">
            <w:pPr>
              <w:pStyle w:val="Tabletext"/>
              <w:ind w:right="595"/>
              <w:jc w:val="right"/>
              <w:rPr>
                <w:szCs w:val="16"/>
              </w:rPr>
            </w:pPr>
            <w:r w:rsidRPr="001162CE">
              <w:rPr>
                <w:szCs w:val="16"/>
              </w:rPr>
              <w:t>0.019</w:t>
            </w:r>
          </w:p>
        </w:tc>
        <w:tc>
          <w:tcPr>
            <w:tcW w:w="641" w:type="pct"/>
            <w:gridSpan w:val="2"/>
            <w:tcBorders>
              <w:bottom w:val="single" w:sz="4" w:space="0" w:color="auto"/>
            </w:tcBorders>
          </w:tcPr>
          <w:p w:rsidR="00F35B8A" w:rsidRDefault="00F35B8A" w:rsidP="00F90FC3">
            <w:pPr>
              <w:pStyle w:val="Tabletext"/>
              <w:ind w:right="595"/>
              <w:jc w:val="right"/>
              <w:rPr>
                <w:szCs w:val="16"/>
              </w:rPr>
            </w:pPr>
            <w:r w:rsidRPr="001162CE">
              <w:rPr>
                <w:szCs w:val="16"/>
              </w:rPr>
              <w:t>0.032</w:t>
            </w:r>
          </w:p>
        </w:tc>
      </w:tr>
    </w:tbl>
    <w:p w:rsidR="00F35B8A" w:rsidRDefault="00F35B8A" w:rsidP="00F35B8A">
      <w:pPr>
        <w:pStyle w:val="Text"/>
        <w:jc w:val="center"/>
        <w:sectPr w:rsidR="00F35B8A" w:rsidSect="00315553">
          <w:footerReference w:type="even" r:id="rId39"/>
          <w:footerReference w:type="default" r:id="rId40"/>
          <w:pgSz w:w="16838" w:h="11899" w:orient="landscape" w:code="9"/>
          <w:pgMar w:top="1134" w:right="1418" w:bottom="567" w:left="1418" w:header="720" w:footer="720" w:gutter="0"/>
          <w:cols w:space="720"/>
          <w:docGrid w:linePitch="326"/>
        </w:sectPr>
      </w:pPr>
    </w:p>
    <w:p w:rsidR="00F35B8A" w:rsidRDefault="00F35B8A" w:rsidP="00F90FC3">
      <w:pPr>
        <w:pStyle w:val="Text"/>
        <w:ind w:right="-151"/>
      </w:pPr>
      <w:r>
        <w:lastRenderedPageBreak/>
        <w:t>The estimates in table 22 are on the verge of statistical significance, but their signs (and the lack of statistical significance, where it occurs) are noteworthy. It is clear that the positive association between reported skill shortages and a higher probability of firm survival is stronger for firms that reported fewer causes of (that is, less complex) skill shortages. For both sets of results, the variable for</w:t>
      </w:r>
      <w:r w:rsidR="00F90FC3">
        <w:t> </w:t>
      </w:r>
      <w:r>
        <w:t>single-cause skill shortages has the strongest (negative) association with the probability of business death, while the variable representing highly complex skill shortages either has the opposite sign or is statistically much weaker in its effects. It can be inferred that simple, single-cause skill shortages are driving the association between skill shortage complexity and the probability of firm survival.</w:t>
      </w:r>
    </w:p>
    <w:p w:rsidR="00F35B8A" w:rsidRDefault="00F35B8A" w:rsidP="007A68A7">
      <w:pPr>
        <w:pStyle w:val="Text"/>
        <w:ind w:right="-151"/>
      </w:pPr>
      <w:r>
        <w:t>It should be emphasised, however, that the results in table 22 are statistically very weak. One possible reason for this weakness is that the incidence of firms going out of business in the data is about 6% and the incidence of firms reporting a skill shortage is about 20%. Hence, there will be few cases to support</w:t>
      </w:r>
      <w:r w:rsidR="007A68A7">
        <w:t> </w:t>
      </w:r>
      <w:r>
        <w:t>the estimation and, indeed, it would have been surprising if there had been a strong statistical result. Nevertheless, an association is clearly indicated by the sign and magnitude of the cause variables’ coefficients, so with the caveat of low statistical significance in mind we offer a speculative interpretation of this finding. The firms with the simplest causes are th</w:t>
      </w:r>
      <w:r w:rsidR="007A68A7">
        <w:t>os</w:t>
      </w:r>
      <w:r>
        <w:t>e that respond (as shown in tables 18 and 19) by building their businesses through better wages and conditions, training and, where</w:t>
      </w:r>
      <w:r w:rsidR="007A68A7">
        <w:t> </w:t>
      </w:r>
      <w:r>
        <w:t>necessary, outsourcing. This is the type of business that expects to grow and can afford the more</w:t>
      </w:r>
      <w:r w:rsidR="007A68A7">
        <w:t> </w:t>
      </w:r>
      <w:r>
        <w:t>‘expensive’ responses, presumably through increasing either their sales or profitability, or both. We also see that these responses are th</w:t>
      </w:r>
      <w:r w:rsidR="007A68A7">
        <w:t>os</w:t>
      </w:r>
      <w:r>
        <w:t>e that are implemented more readily than ‘other’ responses. (Recall the argument about improving wages and conditions, and the evidence in table 19 for skill shortages with multiple causes.) We test some of these hypotheses later in this chapter.</w:t>
      </w:r>
    </w:p>
    <w:p w:rsidR="00F35B8A" w:rsidRDefault="00F35B8A" w:rsidP="00F35B8A">
      <w:pPr>
        <w:pStyle w:val="Heading2"/>
      </w:pPr>
      <w:bookmarkStart w:id="148" w:name="_Toc296957833"/>
      <w:bookmarkStart w:id="149" w:name="_Toc306011227"/>
      <w:bookmarkStart w:id="150" w:name="_Toc311126913"/>
      <w:r>
        <w:t>Persistence of skill shortages over time</w:t>
      </w:r>
      <w:bookmarkEnd w:id="148"/>
      <w:bookmarkEnd w:id="149"/>
      <w:bookmarkEnd w:id="150"/>
    </w:p>
    <w:p w:rsidR="00F35B8A" w:rsidRDefault="00F35B8A" w:rsidP="00F35B8A">
      <w:pPr>
        <w:pStyle w:val="Text"/>
      </w:pPr>
      <w:r>
        <w:t>Another important question about skill shortages is how persistent they are. Do firms that report skill shortages manage to overcome them, or are they a continuing problem that they must endure? To address this issue, we utilise a question that was asked to Business Longitudinal Database respondents in the second and third waves of data collection (that is, in 2005</w:t>
      </w:r>
      <w:r w:rsidR="005E72BC">
        <w:t>—</w:t>
      </w:r>
      <w:r>
        <w:t>06 and 2006</w:t>
      </w:r>
      <w:r w:rsidR="005E72BC">
        <w:t>—</w:t>
      </w:r>
      <w:r>
        <w:t>07); namely, whether performance was hampered by a ‘lack of skilled persons within [this] business’. In table 23 we estimate the association of this variable with the presence of a reported skills shortage one and two periods earlier. The presentation of the results is very similar to that in table 21: Models 1A</w:t>
      </w:r>
      <w:r w:rsidR="005E72BC">
        <w:t>—</w:t>
      </w:r>
      <w:r>
        <w:t>3A estimate the probability that businesses reported a lack of skilled persons in 2005</w:t>
      </w:r>
      <w:r w:rsidR="005E72BC">
        <w:t>—</w:t>
      </w:r>
      <w:r>
        <w:t>06, and Models 1B</w:t>
      </w:r>
      <w:r w:rsidR="005E72BC">
        <w:t>—</w:t>
      </w:r>
      <w:r>
        <w:t>3B repeat this analysis in relation to 2006</w:t>
      </w:r>
      <w:r w:rsidR="005E72BC">
        <w:t>—</w:t>
      </w:r>
      <w:r>
        <w:t>07. We repeat the modelling strategy of adding explanatory variables in sets to show more accurately where the associations are.</w:t>
      </w:r>
    </w:p>
    <w:p w:rsidR="00F90FC3" w:rsidRDefault="00F90FC3" w:rsidP="00F35B8A">
      <w:pPr>
        <w:pStyle w:val="Text"/>
      </w:pPr>
    </w:p>
    <w:p w:rsidR="00F35B8A" w:rsidRDefault="00F35B8A" w:rsidP="00F35B8A">
      <w:pPr>
        <w:pStyle w:val="Text"/>
        <w:jc w:val="center"/>
        <w:sectPr w:rsidR="00F35B8A" w:rsidSect="00F90FC3">
          <w:footerReference w:type="even" r:id="rId41"/>
          <w:pgSz w:w="11899" w:h="16838" w:code="9"/>
          <w:pgMar w:top="1276" w:right="1701" w:bottom="1276" w:left="1418" w:header="720" w:footer="720" w:gutter="0"/>
          <w:cols w:space="720"/>
          <w:docGrid w:linePitch="326"/>
        </w:sectPr>
      </w:pPr>
    </w:p>
    <w:p w:rsidR="00F35B8A" w:rsidRDefault="00F35B8A" w:rsidP="00F90FC3">
      <w:pPr>
        <w:pStyle w:val="tabletitle"/>
      </w:pPr>
      <w:bookmarkStart w:id="151" w:name="_Toc296962139"/>
      <w:bookmarkStart w:id="152" w:name="_Toc305165763"/>
      <w:bookmarkStart w:id="153" w:name="_Toc310954345"/>
      <w:r>
        <w:lastRenderedPageBreak/>
        <w:t>Table 23</w:t>
      </w:r>
      <w:r>
        <w:tab/>
      </w:r>
      <w:proofErr w:type="spellStart"/>
      <w:r>
        <w:t>Probit</w:t>
      </w:r>
      <w:proofErr w:type="spellEnd"/>
      <w:r>
        <w:t xml:space="preserve"> </w:t>
      </w:r>
      <w:r w:rsidRPr="00F90FC3">
        <w:t>estimations</w:t>
      </w:r>
      <w:r>
        <w:t xml:space="preserve"> of the probability of skill shortage persistence (1)</w:t>
      </w:r>
      <w:bookmarkEnd w:id="151"/>
      <w:bookmarkEnd w:id="152"/>
      <w:bookmarkEnd w:id="153"/>
    </w:p>
    <w:tbl>
      <w:tblPr>
        <w:tblW w:w="14005" w:type="dxa"/>
        <w:tblInd w:w="108" w:type="dxa"/>
        <w:tblLayout w:type="fixed"/>
        <w:tblLook w:val="00A0"/>
      </w:tblPr>
      <w:tblGrid>
        <w:gridCol w:w="3187"/>
        <w:gridCol w:w="902"/>
        <w:gridCol w:w="902"/>
        <w:gridCol w:w="902"/>
        <w:gridCol w:w="902"/>
        <w:gridCol w:w="902"/>
        <w:gridCol w:w="902"/>
        <w:gridCol w:w="902"/>
        <w:gridCol w:w="902"/>
        <w:gridCol w:w="902"/>
        <w:gridCol w:w="902"/>
        <w:gridCol w:w="902"/>
        <w:gridCol w:w="896"/>
      </w:tblGrid>
      <w:tr w:rsidR="00F35B8A" w:rsidRPr="00307C15" w:rsidTr="00F90FC3">
        <w:trPr>
          <w:trHeight w:val="227"/>
        </w:trPr>
        <w:tc>
          <w:tcPr>
            <w:tcW w:w="1138" w:type="pct"/>
            <w:tcBorders>
              <w:top w:val="single" w:sz="4" w:space="0" w:color="auto"/>
            </w:tcBorders>
            <w:shd w:val="clear" w:color="auto" w:fill="auto"/>
          </w:tcPr>
          <w:p w:rsidR="00F35B8A" w:rsidRPr="00307C15" w:rsidRDefault="00F35B8A" w:rsidP="00F90FC3">
            <w:pPr>
              <w:pStyle w:val="Tablehead1"/>
            </w:pPr>
          </w:p>
        </w:tc>
        <w:tc>
          <w:tcPr>
            <w:tcW w:w="1931" w:type="pct"/>
            <w:gridSpan w:val="6"/>
            <w:tcBorders>
              <w:top w:val="single" w:sz="4" w:space="0" w:color="auto"/>
            </w:tcBorders>
            <w:shd w:val="clear" w:color="auto" w:fill="auto"/>
          </w:tcPr>
          <w:p w:rsidR="00F35B8A" w:rsidRPr="00307C15" w:rsidRDefault="00F35B8A" w:rsidP="00F90FC3">
            <w:pPr>
              <w:pStyle w:val="Tablehead1"/>
              <w:jc w:val="center"/>
            </w:pPr>
            <w:r w:rsidRPr="001162CE">
              <w:t>Lack of skilled persons within business dur</w:t>
            </w:r>
            <w:r>
              <w:t>ing 2005–</w:t>
            </w:r>
            <w:r w:rsidRPr="001162CE">
              <w:t>06</w:t>
            </w:r>
          </w:p>
        </w:tc>
        <w:tc>
          <w:tcPr>
            <w:tcW w:w="1931" w:type="pct"/>
            <w:gridSpan w:val="6"/>
            <w:tcBorders>
              <w:top w:val="single" w:sz="4" w:space="0" w:color="auto"/>
            </w:tcBorders>
            <w:shd w:val="clear" w:color="auto" w:fill="auto"/>
          </w:tcPr>
          <w:p w:rsidR="00F35B8A" w:rsidRPr="00307C15" w:rsidRDefault="00F35B8A" w:rsidP="00F90FC3">
            <w:pPr>
              <w:pStyle w:val="Tablehead1"/>
              <w:jc w:val="center"/>
            </w:pPr>
            <w:r w:rsidRPr="001162CE">
              <w:t>Lack of skilled pers</w:t>
            </w:r>
            <w:r>
              <w:t>ons within business during 2006–</w:t>
            </w:r>
            <w:r w:rsidRPr="001162CE">
              <w:t>07</w:t>
            </w:r>
          </w:p>
        </w:tc>
      </w:tr>
      <w:tr w:rsidR="00F35B8A" w:rsidRPr="00307C15" w:rsidTr="00F90FC3">
        <w:trPr>
          <w:trHeight w:val="227"/>
        </w:trPr>
        <w:tc>
          <w:tcPr>
            <w:tcW w:w="1138" w:type="pct"/>
            <w:shd w:val="clear" w:color="auto" w:fill="auto"/>
          </w:tcPr>
          <w:p w:rsidR="00F35B8A" w:rsidRPr="00307C15" w:rsidRDefault="00F35B8A" w:rsidP="00F90FC3">
            <w:pPr>
              <w:pStyle w:val="Tablehead1"/>
            </w:pPr>
          </w:p>
        </w:tc>
        <w:tc>
          <w:tcPr>
            <w:tcW w:w="644" w:type="pct"/>
            <w:gridSpan w:val="2"/>
            <w:shd w:val="clear" w:color="auto" w:fill="auto"/>
          </w:tcPr>
          <w:p w:rsidR="00F35B8A" w:rsidRPr="00307C15" w:rsidRDefault="00F35B8A" w:rsidP="00F90FC3">
            <w:pPr>
              <w:pStyle w:val="Tablehead1"/>
              <w:jc w:val="center"/>
            </w:pPr>
            <w:r w:rsidRPr="001162CE">
              <w:t>Model 1A</w:t>
            </w:r>
          </w:p>
        </w:tc>
        <w:tc>
          <w:tcPr>
            <w:tcW w:w="644" w:type="pct"/>
            <w:gridSpan w:val="2"/>
            <w:shd w:val="clear" w:color="auto" w:fill="auto"/>
          </w:tcPr>
          <w:p w:rsidR="00F35B8A" w:rsidRPr="00307C15" w:rsidRDefault="00F35B8A" w:rsidP="00F90FC3">
            <w:pPr>
              <w:pStyle w:val="Tablehead1"/>
              <w:jc w:val="center"/>
            </w:pPr>
            <w:r w:rsidRPr="001162CE">
              <w:t>Model 2A</w:t>
            </w:r>
          </w:p>
        </w:tc>
        <w:tc>
          <w:tcPr>
            <w:tcW w:w="644" w:type="pct"/>
            <w:gridSpan w:val="2"/>
            <w:shd w:val="clear" w:color="auto" w:fill="auto"/>
          </w:tcPr>
          <w:p w:rsidR="00F35B8A" w:rsidRPr="00307C15" w:rsidRDefault="00F35B8A" w:rsidP="00F90FC3">
            <w:pPr>
              <w:pStyle w:val="Tablehead1"/>
              <w:jc w:val="center"/>
            </w:pPr>
            <w:r w:rsidRPr="001162CE">
              <w:t>Model 3A</w:t>
            </w:r>
          </w:p>
        </w:tc>
        <w:tc>
          <w:tcPr>
            <w:tcW w:w="644" w:type="pct"/>
            <w:gridSpan w:val="2"/>
            <w:shd w:val="clear" w:color="auto" w:fill="auto"/>
          </w:tcPr>
          <w:p w:rsidR="00F35B8A" w:rsidRPr="00307C15" w:rsidRDefault="00F35B8A" w:rsidP="00F90FC3">
            <w:pPr>
              <w:pStyle w:val="Tablehead1"/>
              <w:jc w:val="center"/>
            </w:pPr>
            <w:r w:rsidRPr="001162CE">
              <w:t>Model 1B</w:t>
            </w:r>
          </w:p>
        </w:tc>
        <w:tc>
          <w:tcPr>
            <w:tcW w:w="644" w:type="pct"/>
            <w:gridSpan w:val="2"/>
            <w:shd w:val="clear" w:color="auto" w:fill="auto"/>
          </w:tcPr>
          <w:p w:rsidR="00F35B8A" w:rsidRPr="00307C15" w:rsidRDefault="00F35B8A" w:rsidP="00F90FC3">
            <w:pPr>
              <w:pStyle w:val="Tablehead1"/>
              <w:jc w:val="center"/>
            </w:pPr>
            <w:r w:rsidRPr="001162CE">
              <w:t>Model 2B</w:t>
            </w:r>
          </w:p>
        </w:tc>
        <w:tc>
          <w:tcPr>
            <w:tcW w:w="644" w:type="pct"/>
            <w:gridSpan w:val="2"/>
            <w:shd w:val="clear" w:color="auto" w:fill="auto"/>
          </w:tcPr>
          <w:p w:rsidR="00F35B8A" w:rsidRPr="00307C15" w:rsidRDefault="00F35B8A" w:rsidP="00F90FC3">
            <w:pPr>
              <w:pStyle w:val="Tablehead1"/>
              <w:jc w:val="center"/>
            </w:pPr>
            <w:r w:rsidRPr="001162CE">
              <w:t>Model 3B</w:t>
            </w:r>
          </w:p>
        </w:tc>
      </w:tr>
      <w:tr w:rsidR="00F35B8A" w:rsidRPr="00F90FC3" w:rsidTr="00F90FC3">
        <w:trPr>
          <w:trHeight w:val="227"/>
        </w:trPr>
        <w:tc>
          <w:tcPr>
            <w:tcW w:w="1138" w:type="pct"/>
            <w:tcBorders>
              <w:bottom w:val="single" w:sz="4" w:space="0" w:color="auto"/>
            </w:tcBorders>
            <w:shd w:val="clear" w:color="auto" w:fill="auto"/>
          </w:tcPr>
          <w:p w:rsidR="00F35B8A" w:rsidRPr="00F90FC3" w:rsidRDefault="00F35B8A" w:rsidP="00F90FC3">
            <w:pPr>
              <w:pStyle w:val="Tablehead2"/>
            </w:pPr>
          </w:p>
        </w:tc>
        <w:tc>
          <w:tcPr>
            <w:tcW w:w="322" w:type="pct"/>
            <w:tcBorders>
              <w:bottom w:val="single" w:sz="4" w:space="0" w:color="auto"/>
            </w:tcBorders>
            <w:shd w:val="clear" w:color="auto" w:fill="auto"/>
          </w:tcPr>
          <w:p w:rsidR="00F35B8A" w:rsidRPr="00F90FC3" w:rsidRDefault="00F35B8A" w:rsidP="00F90FC3">
            <w:pPr>
              <w:pStyle w:val="Tablehead2"/>
              <w:jc w:val="center"/>
            </w:pPr>
            <w:proofErr w:type="spellStart"/>
            <w:r w:rsidRPr="00F90FC3">
              <w:t>dF</w:t>
            </w:r>
            <w:proofErr w:type="spellEnd"/>
            <w:r w:rsidRPr="00F90FC3">
              <w:t>/</w:t>
            </w:r>
            <w:proofErr w:type="spellStart"/>
            <w:r w:rsidRPr="00F90FC3">
              <w:t>dx</w:t>
            </w:r>
            <w:proofErr w:type="spellEnd"/>
          </w:p>
        </w:tc>
        <w:tc>
          <w:tcPr>
            <w:tcW w:w="322" w:type="pct"/>
            <w:tcBorders>
              <w:bottom w:val="single" w:sz="4" w:space="0" w:color="auto"/>
            </w:tcBorders>
            <w:shd w:val="clear" w:color="auto" w:fill="auto"/>
          </w:tcPr>
          <w:p w:rsidR="00F35B8A" w:rsidRPr="00F90FC3" w:rsidRDefault="00F35B8A" w:rsidP="00F90FC3">
            <w:pPr>
              <w:pStyle w:val="Tablehead2"/>
              <w:jc w:val="center"/>
            </w:pPr>
            <w:r w:rsidRPr="00F90FC3">
              <w:t>P&gt;|z|</w:t>
            </w:r>
          </w:p>
        </w:tc>
        <w:tc>
          <w:tcPr>
            <w:tcW w:w="322" w:type="pct"/>
            <w:tcBorders>
              <w:bottom w:val="single" w:sz="4" w:space="0" w:color="auto"/>
            </w:tcBorders>
            <w:shd w:val="clear" w:color="auto" w:fill="auto"/>
          </w:tcPr>
          <w:p w:rsidR="00F35B8A" w:rsidRPr="00F90FC3" w:rsidRDefault="00F35B8A" w:rsidP="00F90FC3">
            <w:pPr>
              <w:pStyle w:val="Tablehead2"/>
              <w:jc w:val="center"/>
            </w:pPr>
            <w:proofErr w:type="spellStart"/>
            <w:r w:rsidRPr="00F90FC3">
              <w:t>dF</w:t>
            </w:r>
            <w:proofErr w:type="spellEnd"/>
            <w:r w:rsidRPr="00F90FC3">
              <w:t>/</w:t>
            </w:r>
            <w:proofErr w:type="spellStart"/>
            <w:r w:rsidRPr="00F90FC3">
              <w:t>dx</w:t>
            </w:r>
            <w:proofErr w:type="spellEnd"/>
          </w:p>
        </w:tc>
        <w:tc>
          <w:tcPr>
            <w:tcW w:w="322" w:type="pct"/>
            <w:tcBorders>
              <w:bottom w:val="single" w:sz="4" w:space="0" w:color="auto"/>
            </w:tcBorders>
            <w:shd w:val="clear" w:color="auto" w:fill="auto"/>
          </w:tcPr>
          <w:p w:rsidR="00F35B8A" w:rsidRPr="00F90FC3" w:rsidRDefault="00F35B8A" w:rsidP="00F90FC3">
            <w:pPr>
              <w:pStyle w:val="Tablehead2"/>
              <w:jc w:val="center"/>
            </w:pPr>
            <w:r w:rsidRPr="00F90FC3">
              <w:t>P&gt;|z|</w:t>
            </w:r>
          </w:p>
        </w:tc>
        <w:tc>
          <w:tcPr>
            <w:tcW w:w="322" w:type="pct"/>
            <w:tcBorders>
              <w:bottom w:val="single" w:sz="4" w:space="0" w:color="auto"/>
            </w:tcBorders>
            <w:shd w:val="clear" w:color="auto" w:fill="auto"/>
          </w:tcPr>
          <w:p w:rsidR="00F35B8A" w:rsidRPr="00F90FC3" w:rsidRDefault="00F35B8A" w:rsidP="00F90FC3">
            <w:pPr>
              <w:pStyle w:val="Tablehead2"/>
              <w:jc w:val="center"/>
            </w:pPr>
            <w:proofErr w:type="spellStart"/>
            <w:r w:rsidRPr="00F90FC3">
              <w:t>dF</w:t>
            </w:r>
            <w:proofErr w:type="spellEnd"/>
            <w:r w:rsidRPr="00F90FC3">
              <w:t>/</w:t>
            </w:r>
            <w:proofErr w:type="spellStart"/>
            <w:r w:rsidRPr="00F90FC3">
              <w:t>dx</w:t>
            </w:r>
            <w:proofErr w:type="spellEnd"/>
          </w:p>
        </w:tc>
        <w:tc>
          <w:tcPr>
            <w:tcW w:w="322" w:type="pct"/>
            <w:tcBorders>
              <w:bottom w:val="single" w:sz="4" w:space="0" w:color="auto"/>
            </w:tcBorders>
            <w:shd w:val="clear" w:color="auto" w:fill="auto"/>
          </w:tcPr>
          <w:p w:rsidR="00F35B8A" w:rsidRPr="00F90FC3" w:rsidRDefault="00F35B8A" w:rsidP="00F90FC3">
            <w:pPr>
              <w:pStyle w:val="Tablehead2"/>
              <w:jc w:val="center"/>
            </w:pPr>
            <w:r w:rsidRPr="00F90FC3">
              <w:t>P&gt;|z|</w:t>
            </w:r>
          </w:p>
        </w:tc>
        <w:tc>
          <w:tcPr>
            <w:tcW w:w="322" w:type="pct"/>
            <w:tcBorders>
              <w:bottom w:val="single" w:sz="4" w:space="0" w:color="auto"/>
            </w:tcBorders>
            <w:shd w:val="clear" w:color="auto" w:fill="auto"/>
          </w:tcPr>
          <w:p w:rsidR="00F35B8A" w:rsidRPr="00F90FC3" w:rsidRDefault="00F35B8A" w:rsidP="00F90FC3">
            <w:pPr>
              <w:pStyle w:val="Tablehead2"/>
              <w:jc w:val="center"/>
            </w:pPr>
            <w:proofErr w:type="spellStart"/>
            <w:r w:rsidRPr="00F90FC3">
              <w:t>dF</w:t>
            </w:r>
            <w:proofErr w:type="spellEnd"/>
            <w:r w:rsidRPr="00F90FC3">
              <w:t>/</w:t>
            </w:r>
            <w:proofErr w:type="spellStart"/>
            <w:r w:rsidRPr="00F90FC3">
              <w:t>dx</w:t>
            </w:r>
            <w:proofErr w:type="spellEnd"/>
          </w:p>
        </w:tc>
        <w:tc>
          <w:tcPr>
            <w:tcW w:w="322" w:type="pct"/>
            <w:tcBorders>
              <w:bottom w:val="single" w:sz="4" w:space="0" w:color="auto"/>
            </w:tcBorders>
            <w:shd w:val="clear" w:color="auto" w:fill="auto"/>
          </w:tcPr>
          <w:p w:rsidR="00F35B8A" w:rsidRPr="00F90FC3" w:rsidRDefault="00F35B8A" w:rsidP="00F90FC3">
            <w:pPr>
              <w:pStyle w:val="Tablehead2"/>
              <w:jc w:val="center"/>
            </w:pPr>
            <w:r w:rsidRPr="00F90FC3">
              <w:t>P&gt;|z|</w:t>
            </w:r>
          </w:p>
        </w:tc>
        <w:tc>
          <w:tcPr>
            <w:tcW w:w="322" w:type="pct"/>
            <w:tcBorders>
              <w:bottom w:val="single" w:sz="4" w:space="0" w:color="auto"/>
            </w:tcBorders>
            <w:shd w:val="clear" w:color="auto" w:fill="auto"/>
          </w:tcPr>
          <w:p w:rsidR="00F35B8A" w:rsidRPr="00F90FC3" w:rsidRDefault="00F35B8A" w:rsidP="00F90FC3">
            <w:pPr>
              <w:pStyle w:val="Tablehead2"/>
              <w:jc w:val="center"/>
            </w:pPr>
            <w:proofErr w:type="spellStart"/>
            <w:r w:rsidRPr="00F90FC3">
              <w:t>dF</w:t>
            </w:r>
            <w:proofErr w:type="spellEnd"/>
            <w:r w:rsidRPr="00F90FC3">
              <w:t>/</w:t>
            </w:r>
            <w:proofErr w:type="spellStart"/>
            <w:r w:rsidRPr="00F90FC3">
              <w:t>dx</w:t>
            </w:r>
            <w:proofErr w:type="spellEnd"/>
          </w:p>
        </w:tc>
        <w:tc>
          <w:tcPr>
            <w:tcW w:w="322" w:type="pct"/>
            <w:tcBorders>
              <w:bottom w:val="single" w:sz="4" w:space="0" w:color="auto"/>
            </w:tcBorders>
            <w:shd w:val="clear" w:color="auto" w:fill="auto"/>
          </w:tcPr>
          <w:p w:rsidR="00F35B8A" w:rsidRPr="00F90FC3" w:rsidRDefault="00F35B8A" w:rsidP="00F90FC3">
            <w:pPr>
              <w:pStyle w:val="Tablehead2"/>
              <w:jc w:val="center"/>
            </w:pPr>
            <w:r w:rsidRPr="00F90FC3">
              <w:t>P&gt;|z|</w:t>
            </w:r>
          </w:p>
        </w:tc>
        <w:tc>
          <w:tcPr>
            <w:tcW w:w="322" w:type="pct"/>
            <w:tcBorders>
              <w:bottom w:val="single" w:sz="4" w:space="0" w:color="auto"/>
            </w:tcBorders>
            <w:shd w:val="clear" w:color="auto" w:fill="auto"/>
          </w:tcPr>
          <w:p w:rsidR="00F35B8A" w:rsidRPr="00F90FC3" w:rsidRDefault="00F35B8A" w:rsidP="00F90FC3">
            <w:pPr>
              <w:pStyle w:val="Tablehead2"/>
              <w:jc w:val="center"/>
            </w:pPr>
            <w:proofErr w:type="spellStart"/>
            <w:r w:rsidRPr="00F90FC3">
              <w:t>dF</w:t>
            </w:r>
            <w:proofErr w:type="spellEnd"/>
            <w:r w:rsidRPr="00F90FC3">
              <w:t>/</w:t>
            </w:r>
            <w:proofErr w:type="spellStart"/>
            <w:r w:rsidRPr="00F90FC3">
              <w:t>dx</w:t>
            </w:r>
            <w:proofErr w:type="spellEnd"/>
          </w:p>
        </w:tc>
        <w:tc>
          <w:tcPr>
            <w:tcW w:w="322" w:type="pct"/>
            <w:tcBorders>
              <w:bottom w:val="single" w:sz="4" w:space="0" w:color="auto"/>
            </w:tcBorders>
            <w:shd w:val="clear" w:color="auto" w:fill="auto"/>
          </w:tcPr>
          <w:p w:rsidR="00F35B8A" w:rsidRPr="00F90FC3" w:rsidRDefault="00F35B8A" w:rsidP="00F90FC3">
            <w:pPr>
              <w:pStyle w:val="Tablehead2"/>
              <w:jc w:val="center"/>
            </w:pPr>
            <w:r w:rsidRPr="00F90FC3">
              <w:t>P&gt;|z|</w:t>
            </w:r>
          </w:p>
        </w:tc>
      </w:tr>
      <w:tr w:rsidR="00F35B8A" w:rsidRPr="00307C15" w:rsidTr="00F90FC3">
        <w:tc>
          <w:tcPr>
            <w:tcW w:w="5000" w:type="pct"/>
            <w:gridSpan w:val="13"/>
            <w:tcBorders>
              <w:top w:val="single" w:sz="4" w:space="0" w:color="auto"/>
            </w:tcBorders>
            <w:shd w:val="clear" w:color="auto" w:fill="auto"/>
          </w:tcPr>
          <w:p w:rsidR="00F35B8A" w:rsidRPr="00307C15" w:rsidRDefault="00F35B8A" w:rsidP="006F35AA">
            <w:pPr>
              <w:pStyle w:val="Tabletext"/>
              <w:rPr>
                <w:sz w:val="6"/>
                <w:szCs w:val="6"/>
              </w:rPr>
            </w:pPr>
          </w:p>
        </w:tc>
      </w:tr>
      <w:tr w:rsidR="00F35B8A" w:rsidRPr="00307C15" w:rsidTr="00F90FC3">
        <w:trPr>
          <w:trHeight w:val="227"/>
        </w:trPr>
        <w:tc>
          <w:tcPr>
            <w:tcW w:w="1138" w:type="pct"/>
            <w:shd w:val="clear" w:color="auto" w:fill="auto"/>
          </w:tcPr>
          <w:p w:rsidR="00F35B8A" w:rsidRPr="00307C15" w:rsidRDefault="00F35B8A" w:rsidP="007A68A7">
            <w:pPr>
              <w:pStyle w:val="Tabletext"/>
              <w:rPr>
                <w:szCs w:val="16"/>
              </w:rPr>
            </w:pPr>
            <w:r w:rsidRPr="00E957AC">
              <w:rPr>
                <w:szCs w:val="16"/>
              </w:rPr>
              <w:t xml:space="preserve">Skill </w:t>
            </w:r>
            <w:r w:rsidR="007A68A7">
              <w:rPr>
                <w:szCs w:val="16"/>
              </w:rPr>
              <w:t>s</w:t>
            </w:r>
            <w:r w:rsidRPr="00E957AC">
              <w:rPr>
                <w:szCs w:val="16"/>
              </w:rPr>
              <w:t>hortage</w:t>
            </w:r>
          </w:p>
        </w:tc>
        <w:tc>
          <w:tcPr>
            <w:tcW w:w="322" w:type="pct"/>
            <w:shd w:val="clear" w:color="auto" w:fill="auto"/>
          </w:tcPr>
          <w:p w:rsidR="00F35B8A" w:rsidRPr="00307C15" w:rsidRDefault="00F35B8A" w:rsidP="00F90FC3">
            <w:pPr>
              <w:pStyle w:val="Tabletext"/>
              <w:ind w:right="113"/>
              <w:jc w:val="right"/>
              <w:rPr>
                <w:szCs w:val="16"/>
              </w:rPr>
            </w:pPr>
            <w:r w:rsidRPr="00E957AC">
              <w:rPr>
                <w:szCs w:val="16"/>
              </w:rPr>
              <w:t>0.295</w:t>
            </w:r>
          </w:p>
        </w:tc>
        <w:tc>
          <w:tcPr>
            <w:tcW w:w="322" w:type="pct"/>
            <w:shd w:val="clear" w:color="auto" w:fill="auto"/>
          </w:tcPr>
          <w:p w:rsidR="00F35B8A" w:rsidRPr="00307C15" w:rsidRDefault="00F35B8A" w:rsidP="00F90FC3">
            <w:pPr>
              <w:pStyle w:val="Tabletext"/>
              <w:ind w:right="113"/>
              <w:jc w:val="right"/>
              <w:rPr>
                <w:szCs w:val="16"/>
              </w:rPr>
            </w:pPr>
            <w:r w:rsidRPr="001162CE">
              <w:rPr>
                <w:szCs w:val="16"/>
              </w:rPr>
              <w:t>0.000</w:t>
            </w:r>
          </w:p>
        </w:tc>
        <w:tc>
          <w:tcPr>
            <w:tcW w:w="322" w:type="pct"/>
            <w:shd w:val="clear" w:color="auto" w:fill="auto"/>
          </w:tcPr>
          <w:p w:rsidR="00F35B8A" w:rsidRPr="00307C15" w:rsidRDefault="00F35B8A" w:rsidP="00F90FC3">
            <w:pPr>
              <w:pStyle w:val="Tabletext"/>
              <w:ind w:right="113"/>
              <w:jc w:val="right"/>
              <w:rPr>
                <w:szCs w:val="16"/>
              </w:rPr>
            </w:pPr>
            <w:r w:rsidRPr="001162CE">
              <w:rPr>
                <w:szCs w:val="16"/>
              </w:rPr>
              <w:t>0.243</w:t>
            </w:r>
          </w:p>
        </w:tc>
        <w:tc>
          <w:tcPr>
            <w:tcW w:w="322" w:type="pct"/>
            <w:shd w:val="clear" w:color="auto" w:fill="auto"/>
          </w:tcPr>
          <w:p w:rsidR="00F35B8A" w:rsidRPr="00307C15" w:rsidRDefault="00F35B8A" w:rsidP="00F90FC3">
            <w:pPr>
              <w:pStyle w:val="Tabletext"/>
              <w:ind w:right="113"/>
              <w:jc w:val="right"/>
              <w:rPr>
                <w:szCs w:val="16"/>
              </w:rPr>
            </w:pPr>
            <w:r w:rsidRPr="001162CE">
              <w:rPr>
                <w:szCs w:val="16"/>
              </w:rPr>
              <w:t>0.000</w:t>
            </w:r>
          </w:p>
        </w:tc>
        <w:tc>
          <w:tcPr>
            <w:tcW w:w="322" w:type="pct"/>
            <w:shd w:val="clear" w:color="auto" w:fill="auto"/>
          </w:tcPr>
          <w:p w:rsidR="00F35B8A" w:rsidRPr="00307C15" w:rsidRDefault="00F35B8A" w:rsidP="00F90FC3">
            <w:pPr>
              <w:pStyle w:val="Tabletext"/>
              <w:ind w:right="113"/>
              <w:jc w:val="right"/>
              <w:rPr>
                <w:szCs w:val="16"/>
              </w:rPr>
            </w:pPr>
            <w:r w:rsidRPr="001162CE">
              <w:rPr>
                <w:szCs w:val="16"/>
              </w:rPr>
              <w:t>0.243</w:t>
            </w:r>
          </w:p>
        </w:tc>
        <w:tc>
          <w:tcPr>
            <w:tcW w:w="322" w:type="pct"/>
            <w:shd w:val="clear" w:color="auto" w:fill="auto"/>
          </w:tcPr>
          <w:p w:rsidR="00F35B8A" w:rsidRPr="00307C15" w:rsidRDefault="00F35B8A" w:rsidP="00F90FC3">
            <w:pPr>
              <w:pStyle w:val="Tabletext"/>
              <w:ind w:right="113"/>
              <w:jc w:val="right"/>
              <w:rPr>
                <w:szCs w:val="16"/>
              </w:rPr>
            </w:pPr>
            <w:r w:rsidRPr="001162CE">
              <w:rPr>
                <w:szCs w:val="16"/>
              </w:rPr>
              <w:t>0.000</w:t>
            </w:r>
          </w:p>
        </w:tc>
        <w:tc>
          <w:tcPr>
            <w:tcW w:w="322" w:type="pct"/>
            <w:shd w:val="clear" w:color="auto" w:fill="auto"/>
          </w:tcPr>
          <w:p w:rsidR="00F35B8A" w:rsidRPr="00307C15" w:rsidRDefault="00F35B8A" w:rsidP="00F90FC3">
            <w:pPr>
              <w:pStyle w:val="Tabletext"/>
              <w:ind w:right="113"/>
              <w:jc w:val="right"/>
              <w:rPr>
                <w:szCs w:val="16"/>
              </w:rPr>
            </w:pPr>
            <w:r w:rsidRPr="001162CE">
              <w:rPr>
                <w:szCs w:val="16"/>
              </w:rPr>
              <w:t>0.261</w:t>
            </w:r>
          </w:p>
        </w:tc>
        <w:tc>
          <w:tcPr>
            <w:tcW w:w="322" w:type="pct"/>
            <w:shd w:val="clear" w:color="auto" w:fill="auto"/>
          </w:tcPr>
          <w:p w:rsidR="00F35B8A" w:rsidRPr="00307C15" w:rsidRDefault="00F35B8A" w:rsidP="00F90FC3">
            <w:pPr>
              <w:pStyle w:val="Tabletext"/>
              <w:ind w:right="113"/>
              <w:jc w:val="right"/>
              <w:rPr>
                <w:szCs w:val="16"/>
              </w:rPr>
            </w:pPr>
            <w:r w:rsidRPr="001162CE">
              <w:rPr>
                <w:szCs w:val="16"/>
              </w:rPr>
              <w:t>0.000</w:t>
            </w:r>
          </w:p>
        </w:tc>
        <w:tc>
          <w:tcPr>
            <w:tcW w:w="322" w:type="pct"/>
            <w:shd w:val="clear" w:color="auto" w:fill="auto"/>
          </w:tcPr>
          <w:p w:rsidR="00F35B8A" w:rsidRPr="00307C15" w:rsidRDefault="00F35B8A" w:rsidP="00F90FC3">
            <w:pPr>
              <w:pStyle w:val="Tabletext"/>
              <w:ind w:right="113"/>
              <w:jc w:val="right"/>
              <w:rPr>
                <w:szCs w:val="16"/>
              </w:rPr>
            </w:pPr>
            <w:r w:rsidRPr="001162CE">
              <w:rPr>
                <w:szCs w:val="16"/>
              </w:rPr>
              <w:t>0.203</w:t>
            </w:r>
          </w:p>
        </w:tc>
        <w:tc>
          <w:tcPr>
            <w:tcW w:w="322" w:type="pct"/>
            <w:shd w:val="clear" w:color="auto" w:fill="auto"/>
          </w:tcPr>
          <w:p w:rsidR="00F35B8A" w:rsidRPr="00307C15" w:rsidRDefault="00F35B8A" w:rsidP="00F90FC3">
            <w:pPr>
              <w:pStyle w:val="Tabletext"/>
              <w:ind w:right="113"/>
              <w:jc w:val="right"/>
              <w:rPr>
                <w:szCs w:val="16"/>
              </w:rPr>
            </w:pPr>
            <w:r w:rsidRPr="001162CE">
              <w:rPr>
                <w:szCs w:val="16"/>
              </w:rPr>
              <w:t>0.000</w:t>
            </w:r>
          </w:p>
        </w:tc>
        <w:tc>
          <w:tcPr>
            <w:tcW w:w="322" w:type="pct"/>
            <w:shd w:val="clear" w:color="auto" w:fill="auto"/>
          </w:tcPr>
          <w:p w:rsidR="00F35B8A" w:rsidRPr="00307C15" w:rsidRDefault="00F35B8A" w:rsidP="00F90FC3">
            <w:pPr>
              <w:pStyle w:val="Tabletext"/>
              <w:ind w:right="113"/>
              <w:jc w:val="right"/>
              <w:rPr>
                <w:szCs w:val="16"/>
              </w:rPr>
            </w:pPr>
            <w:r w:rsidRPr="001162CE">
              <w:rPr>
                <w:szCs w:val="16"/>
              </w:rPr>
              <w:t>0.202</w:t>
            </w:r>
          </w:p>
        </w:tc>
        <w:tc>
          <w:tcPr>
            <w:tcW w:w="320" w:type="pct"/>
            <w:shd w:val="clear" w:color="auto" w:fill="auto"/>
          </w:tcPr>
          <w:p w:rsidR="00F35B8A" w:rsidRPr="00307C15" w:rsidRDefault="00F35B8A" w:rsidP="00F90FC3">
            <w:pPr>
              <w:pStyle w:val="Tabletext"/>
              <w:ind w:right="113"/>
              <w:jc w:val="right"/>
              <w:rPr>
                <w:szCs w:val="16"/>
              </w:rPr>
            </w:pPr>
            <w:r w:rsidRPr="001162CE">
              <w:rPr>
                <w:szCs w:val="16"/>
              </w:rPr>
              <w:t>0.000</w:t>
            </w:r>
          </w:p>
        </w:tc>
      </w:tr>
      <w:tr w:rsidR="00F35B8A" w:rsidRPr="00307C15" w:rsidTr="00F90FC3">
        <w:tc>
          <w:tcPr>
            <w:tcW w:w="5000" w:type="pct"/>
            <w:gridSpan w:val="13"/>
            <w:shd w:val="clear" w:color="auto" w:fill="auto"/>
          </w:tcPr>
          <w:p w:rsidR="00F35B8A" w:rsidRPr="00307C15" w:rsidRDefault="00F35B8A" w:rsidP="006F35AA">
            <w:pPr>
              <w:pStyle w:val="Tabletext"/>
              <w:rPr>
                <w:sz w:val="6"/>
                <w:szCs w:val="6"/>
              </w:rPr>
            </w:pPr>
          </w:p>
        </w:tc>
      </w:tr>
      <w:tr w:rsidR="00F35B8A" w:rsidRPr="00307C15" w:rsidTr="00F90FC3">
        <w:trPr>
          <w:trHeight w:val="227"/>
        </w:trPr>
        <w:tc>
          <w:tcPr>
            <w:tcW w:w="5000" w:type="pct"/>
            <w:gridSpan w:val="13"/>
            <w:shd w:val="clear" w:color="auto" w:fill="auto"/>
          </w:tcPr>
          <w:p w:rsidR="00F35B8A" w:rsidRDefault="00F35B8A" w:rsidP="006F35AA">
            <w:pPr>
              <w:pStyle w:val="Tablehead3"/>
              <w:rPr>
                <w:sz w:val="16"/>
                <w:szCs w:val="16"/>
              </w:rPr>
            </w:pPr>
            <w:r>
              <w:rPr>
                <w:sz w:val="16"/>
                <w:szCs w:val="16"/>
              </w:rPr>
              <w:t>Business</w:t>
            </w:r>
            <w:r w:rsidRPr="001162CE">
              <w:rPr>
                <w:sz w:val="16"/>
                <w:szCs w:val="16"/>
              </w:rPr>
              <w:t xml:space="preserve"> size (</w:t>
            </w:r>
            <w:r>
              <w:rPr>
                <w:sz w:val="16"/>
                <w:szCs w:val="16"/>
              </w:rPr>
              <w:t>Reference category: fewer than 5</w:t>
            </w:r>
            <w:r w:rsidRPr="001162CE">
              <w:rPr>
                <w:sz w:val="16"/>
                <w:szCs w:val="16"/>
              </w:rPr>
              <w:t xml:space="preserve"> employees)</w:t>
            </w:r>
          </w:p>
        </w:tc>
      </w:tr>
      <w:tr w:rsidR="00F35B8A" w:rsidRPr="00307C15" w:rsidTr="00F90FC3">
        <w:trPr>
          <w:trHeight w:val="227"/>
        </w:trPr>
        <w:tc>
          <w:tcPr>
            <w:tcW w:w="1138" w:type="pct"/>
            <w:shd w:val="clear" w:color="auto" w:fill="auto"/>
          </w:tcPr>
          <w:p w:rsidR="00F35B8A" w:rsidRPr="00307C15" w:rsidRDefault="00F35B8A" w:rsidP="006F35AA">
            <w:pPr>
              <w:pStyle w:val="Tabletext"/>
              <w:rPr>
                <w:szCs w:val="16"/>
              </w:rPr>
            </w:pPr>
            <w:r>
              <w:rPr>
                <w:szCs w:val="16"/>
              </w:rPr>
              <w:t>5–19 employees</w:t>
            </w:r>
          </w:p>
        </w:tc>
        <w:tc>
          <w:tcPr>
            <w:tcW w:w="322" w:type="pct"/>
            <w:shd w:val="clear" w:color="auto" w:fill="auto"/>
          </w:tcPr>
          <w:p w:rsidR="00F35B8A" w:rsidRPr="00307C15" w:rsidRDefault="00F35B8A" w:rsidP="00F90FC3">
            <w:pPr>
              <w:pStyle w:val="Tabletext"/>
              <w:ind w:right="113"/>
              <w:jc w:val="right"/>
              <w:rPr>
                <w:szCs w:val="16"/>
              </w:rPr>
            </w:pPr>
            <w:r w:rsidRPr="00E957AC">
              <w:rPr>
                <w:szCs w:val="16"/>
              </w:rPr>
              <w:t>-</w:t>
            </w:r>
          </w:p>
        </w:tc>
        <w:tc>
          <w:tcPr>
            <w:tcW w:w="322" w:type="pct"/>
            <w:shd w:val="clear" w:color="auto" w:fill="auto"/>
          </w:tcPr>
          <w:p w:rsidR="00F35B8A" w:rsidRPr="00307C15" w:rsidRDefault="00F35B8A" w:rsidP="00F90FC3">
            <w:pPr>
              <w:pStyle w:val="Tabletext"/>
              <w:ind w:right="113"/>
              <w:jc w:val="right"/>
              <w:rPr>
                <w:szCs w:val="16"/>
              </w:rPr>
            </w:pPr>
            <w:r w:rsidRPr="001162CE">
              <w:rPr>
                <w:szCs w:val="16"/>
              </w:rPr>
              <w:t>-</w:t>
            </w:r>
          </w:p>
        </w:tc>
        <w:tc>
          <w:tcPr>
            <w:tcW w:w="322" w:type="pct"/>
            <w:shd w:val="clear" w:color="auto" w:fill="auto"/>
          </w:tcPr>
          <w:p w:rsidR="00F35B8A" w:rsidRPr="00307C15" w:rsidRDefault="00F35B8A" w:rsidP="00F90FC3">
            <w:pPr>
              <w:pStyle w:val="Tabletext"/>
              <w:ind w:right="113"/>
              <w:jc w:val="right"/>
              <w:rPr>
                <w:szCs w:val="16"/>
              </w:rPr>
            </w:pPr>
            <w:r w:rsidRPr="001162CE">
              <w:rPr>
                <w:szCs w:val="16"/>
              </w:rPr>
              <w:t>0.064</w:t>
            </w:r>
          </w:p>
        </w:tc>
        <w:tc>
          <w:tcPr>
            <w:tcW w:w="322" w:type="pct"/>
            <w:shd w:val="clear" w:color="auto" w:fill="auto"/>
          </w:tcPr>
          <w:p w:rsidR="00F35B8A" w:rsidRPr="00307C15" w:rsidRDefault="00F35B8A" w:rsidP="00F90FC3">
            <w:pPr>
              <w:pStyle w:val="Tabletext"/>
              <w:ind w:right="113"/>
              <w:jc w:val="right"/>
              <w:rPr>
                <w:szCs w:val="16"/>
              </w:rPr>
            </w:pPr>
            <w:r w:rsidRPr="001162CE">
              <w:rPr>
                <w:szCs w:val="16"/>
              </w:rPr>
              <w:t>0.004</w:t>
            </w:r>
          </w:p>
        </w:tc>
        <w:tc>
          <w:tcPr>
            <w:tcW w:w="322" w:type="pct"/>
            <w:shd w:val="clear" w:color="auto" w:fill="auto"/>
          </w:tcPr>
          <w:p w:rsidR="00F35B8A" w:rsidRPr="00307C15" w:rsidRDefault="00F35B8A" w:rsidP="00F90FC3">
            <w:pPr>
              <w:pStyle w:val="Tabletext"/>
              <w:ind w:right="113"/>
              <w:jc w:val="right"/>
              <w:rPr>
                <w:szCs w:val="16"/>
              </w:rPr>
            </w:pPr>
            <w:r w:rsidRPr="001162CE">
              <w:rPr>
                <w:szCs w:val="16"/>
              </w:rPr>
              <w:t>0.060</w:t>
            </w:r>
          </w:p>
        </w:tc>
        <w:tc>
          <w:tcPr>
            <w:tcW w:w="322" w:type="pct"/>
            <w:shd w:val="clear" w:color="auto" w:fill="auto"/>
          </w:tcPr>
          <w:p w:rsidR="00F35B8A" w:rsidRPr="00307C15" w:rsidRDefault="00F35B8A" w:rsidP="00F90FC3">
            <w:pPr>
              <w:pStyle w:val="Tabletext"/>
              <w:ind w:right="113"/>
              <w:jc w:val="right"/>
              <w:rPr>
                <w:szCs w:val="16"/>
              </w:rPr>
            </w:pPr>
            <w:r w:rsidRPr="001162CE">
              <w:rPr>
                <w:szCs w:val="16"/>
              </w:rPr>
              <w:t>0.007</w:t>
            </w:r>
          </w:p>
        </w:tc>
        <w:tc>
          <w:tcPr>
            <w:tcW w:w="322" w:type="pct"/>
            <w:shd w:val="clear" w:color="auto" w:fill="auto"/>
          </w:tcPr>
          <w:p w:rsidR="00F35B8A" w:rsidRPr="00307C15" w:rsidRDefault="00F35B8A" w:rsidP="00F90FC3">
            <w:pPr>
              <w:pStyle w:val="Tabletext"/>
              <w:ind w:right="113"/>
              <w:jc w:val="right"/>
              <w:rPr>
                <w:szCs w:val="16"/>
              </w:rPr>
            </w:pPr>
            <w:r w:rsidRPr="001162CE">
              <w:rPr>
                <w:szCs w:val="16"/>
              </w:rPr>
              <w:t>-</w:t>
            </w:r>
          </w:p>
        </w:tc>
        <w:tc>
          <w:tcPr>
            <w:tcW w:w="322" w:type="pct"/>
            <w:shd w:val="clear" w:color="auto" w:fill="auto"/>
          </w:tcPr>
          <w:p w:rsidR="00F35B8A" w:rsidRPr="00307C15" w:rsidRDefault="00F35B8A" w:rsidP="00F90FC3">
            <w:pPr>
              <w:pStyle w:val="Tabletext"/>
              <w:ind w:right="113"/>
              <w:jc w:val="right"/>
              <w:rPr>
                <w:szCs w:val="16"/>
              </w:rPr>
            </w:pPr>
            <w:r w:rsidRPr="001162CE">
              <w:rPr>
                <w:szCs w:val="16"/>
              </w:rPr>
              <w:t>-</w:t>
            </w:r>
          </w:p>
        </w:tc>
        <w:tc>
          <w:tcPr>
            <w:tcW w:w="322" w:type="pct"/>
            <w:shd w:val="clear" w:color="auto" w:fill="auto"/>
          </w:tcPr>
          <w:p w:rsidR="00F35B8A" w:rsidRPr="00307C15" w:rsidRDefault="00F35B8A" w:rsidP="00F90FC3">
            <w:pPr>
              <w:pStyle w:val="Tabletext"/>
              <w:ind w:right="113"/>
              <w:jc w:val="right"/>
              <w:rPr>
                <w:szCs w:val="16"/>
              </w:rPr>
            </w:pPr>
            <w:r w:rsidRPr="001162CE">
              <w:rPr>
                <w:szCs w:val="16"/>
              </w:rPr>
              <w:t>0.106</w:t>
            </w:r>
          </w:p>
        </w:tc>
        <w:tc>
          <w:tcPr>
            <w:tcW w:w="322" w:type="pct"/>
            <w:shd w:val="clear" w:color="auto" w:fill="auto"/>
          </w:tcPr>
          <w:p w:rsidR="00F35B8A" w:rsidRPr="00307C15" w:rsidRDefault="00F35B8A" w:rsidP="00F90FC3">
            <w:pPr>
              <w:pStyle w:val="Tabletext"/>
              <w:ind w:right="113"/>
              <w:jc w:val="right"/>
              <w:rPr>
                <w:szCs w:val="16"/>
              </w:rPr>
            </w:pPr>
            <w:r w:rsidRPr="001162CE">
              <w:rPr>
                <w:szCs w:val="16"/>
              </w:rPr>
              <w:t>0.000</w:t>
            </w:r>
          </w:p>
        </w:tc>
        <w:tc>
          <w:tcPr>
            <w:tcW w:w="322" w:type="pct"/>
            <w:shd w:val="clear" w:color="auto" w:fill="auto"/>
          </w:tcPr>
          <w:p w:rsidR="00F35B8A" w:rsidRPr="00307C15" w:rsidRDefault="00F35B8A" w:rsidP="00F90FC3">
            <w:pPr>
              <w:pStyle w:val="Tabletext"/>
              <w:ind w:right="113"/>
              <w:jc w:val="right"/>
              <w:rPr>
                <w:szCs w:val="16"/>
              </w:rPr>
            </w:pPr>
            <w:r w:rsidRPr="001162CE">
              <w:rPr>
                <w:szCs w:val="16"/>
              </w:rPr>
              <w:t>0.100</w:t>
            </w:r>
          </w:p>
        </w:tc>
        <w:tc>
          <w:tcPr>
            <w:tcW w:w="320" w:type="pct"/>
            <w:shd w:val="clear" w:color="auto" w:fill="auto"/>
          </w:tcPr>
          <w:p w:rsidR="00F35B8A" w:rsidRPr="00307C15" w:rsidRDefault="00F35B8A" w:rsidP="00F90FC3">
            <w:pPr>
              <w:pStyle w:val="Tabletext"/>
              <w:ind w:right="113"/>
              <w:jc w:val="right"/>
              <w:rPr>
                <w:szCs w:val="16"/>
              </w:rPr>
            </w:pPr>
            <w:r w:rsidRPr="001162CE">
              <w:rPr>
                <w:szCs w:val="16"/>
              </w:rPr>
              <w:t>0.000</w:t>
            </w:r>
          </w:p>
        </w:tc>
      </w:tr>
      <w:tr w:rsidR="00F35B8A" w:rsidRPr="00307C15" w:rsidTr="00F90FC3">
        <w:trPr>
          <w:trHeight w:val="227"/>
        </w:trPr>
        <w:tc>
          <w:tcPr>
            <w:tcW w:w="1138" w:type="pct"/>
            <w:shd w:val="clear" w:color="auto" w:fill="auto"/>
          </w:tcPr>
          <w:p w:rsidR="00F35B8A" w:rsidRPr="00307C15" w:rsidRDefault="00F35B8A" w:rsidP="006F35AA">
            <w:pPr>
              <w:pStyle w:val="Tabletext"/>
              <w:rPr>
                <w:szCs w:val="16"/>
              </w:rPr>
            </w:pPr>
            <w:r>
              <w:rPr>
                <w:szCs w:val="16"/>
              </w:rPr>
              <w:t>20–199 employees</w:t>
            </w:r>
          </w:p>
        </w:tc>
        <w:tc>
          <w:tcPr>
            <w:tcW w:w="322" w:type="pct"/>
            <w:shd w:val="clear" w:color="auto" w:fill="auto"/>
          </w:tcPr>
          <w:p w:rsidR="00F35B8A" w:rsidRPr="00307C15" w:rsidRDefault="00F35B8A" w:rsidP="00F90FC3">
            <w:pPr>
              <w:pStyle w:val="Tabletext"/>
              <w:ind w:right="113"/>
              <w:jc w:val="right"/>
              <w:rPr>
                <w:szCs w:val="16"/>
              </w:rPr>
            </w:pPr>
            <w:r w:rsidRPr="00E957AC">
              <w:rPr>
                <w:szCs w:val="16"/>
              </w:rPr>
              <w:t>-</w:t>
            </w:r>
          </w:p>
        </w:tc>
        <w:tc>
          <w:tcPr>
            <w:tcW w:w="322" w:type="pct"/>
            <w:shd w:val="clear" w:color="auto" w:fill="auto"/>
          </w:tcPr>
          <w:p w:rsidR="00F35B8A" w:rsidRPr="00307C15" w:rsidRDefault="00F35B8A" w:rsidP="00F90FC3">
            <w:pPr>
              <w:pStyle w:val="Tabletext"/>
              <w:ind w:right="113"/>
              <w:jc w:val="right"/>
              <w:rPr>
                <w:szCs w:val="16"/>
              </w:rPr>
            </w:pPr>
            <w:r w:rsidRPr="001162CE">
              <w:rPr>
                <w:szCs w:val="16"/>
              </w:rPr>
              <w:t>-</w:t>
            </w:r>
          </w:p>
        </w:tc>
        <w:tc>
          <w:tcPr>
            <w:tcW w:w="322" w:type="pct"/>
            <w:shd w:val="clear" w:color="auto" w:fill="auto"/>
          </w:tcPr>
          <w:p w:rsidR="00F35B8A" w:rsidRPr="00307C15" w:rsidRDefault="00F35B8A" w:rsidP="00F90FC3">
            <w:pPr>
              <w:pStyle w:val="Tabletext"/>
              <w:ind w:right="113"/>
              <w:jc w:val="right"/>
              <w:rPr>
                <w:szCs w:val="16"/>
              </w:rPr>
            </w:pPr>
            <w:r w:rsidRPr="001162CE">
              <w:rPr>
                <w:szCs w:val="16"/>
              </w:rPr>
              <w:t>0.117</w:t>
            </w:r>
          </w:p>
        </w:tc>
        <w:tc>
          <w:tcPr>
            <w:tcW w:w="322" w:type="pct"/>
            <w:shd w:val="clear" w:color="auto" w:fill="auto"/>
          </w:tcPr>
          <w:p w:rsidR="00F35B8A" w:rsidRPr="00307C15" w:rsidRDefault="00F35B8A" w:rsidP="00F90FC3">
            <w:pPr>
              <w:pStyle w:val="Tabletext"/>
              <w:ind w:right="113"/>
              <w:jc w:val="right"/>
              <w:rPr>
                <w:szCs w:val="16"/>
              </w:rPr>
            </w:pPr>
            <w:r w:rsidRPr="001162CE">
              <w:rPr>
                <w:szCs w:val="16"/>
              </w:rPr>
              <w:t>0.000</w:t>
            </w:r>
          </w:p>
        </w:tc>
        <w:tc>
          <w:tcPr>
            <w:tcW w:w="322" w:type="pct"/>
            <w:shd w:val="clear" w:color="auto" w:fill="auto"/>
          </w:tcPr>
          <w:p w:rsidR="00F35B8A" w:rsidRPr="00307C15" w:rsidRDefault="00F35B8A" w:rsidP="00F90FC3">
            <w:pPr>
              <w:pStyle w:val="Tabletext"/>
              <w:ind w:right="113"/>
              <w:jc w:val="right"/>
              <w:rPr>
                <w:szCs w:val="16"/>
              </w:rPr>
            </w:pPr>
            <w:r w:rsidRPr="001162CE">
              <w:rPr>
                <w:szCs w:val="16"/>
              </w:rPr>
              <w:t>0.113</w:t>
            </w:r>
          </w:p>
        </w:tc>
        <w:tc>
          <w:tcPr>
            <w:tcW w:w="322" w:type="pct"/>
            <w:shd w:val="clear" w:color="auto" w:fill="auto"/>
          </w:tcPr>
          <w:p w:rsidR="00F35B8A" w:rsidRPr="00307C15" w:rsidRDefault="00F35B8A" w:rsidP="00F90FC3">
            <w:pPr>
              <w:pStyle w:val="Tabletext"/>
              <w:ind w:right="113"/>
              <w:jc w:val="right"/>
              <w:rPr>
                <w:szCs w:val="16"/>
              </w:rPr>
            </w:pPr>
            <w:r w:rsidRPr="001162CE">
              <w:rPr>
                <w:szCs w:val="16"/>
              </w:rPr>
              <w:t>0.000</w:t>
            </w:r>
          </w:p>
        </w:tc>
        <w:tc>
          <w:tcPr>
            <w:tcW w:w="322" w:type="pct"/>
            <w:shd w:val="clear" w:color="auto" w:fill="auto"/>
          </w:tcPr>
          <w:p w:rsidR="00F35B8A" w:rsidRPr="00307C15" w:rsidRDefault="00F35B8A" w:rsidP="00F90FC3">
            <w:pPr>
              <w:pStyle w:val="Tabletext"/>
              <w:ind w:right="113"/>
              <w:jc w:val="right"/>
              <w:rPr>
                <w:szCs w:val="16"/>
              </w:rPr>
            </w:pPr>
            <w:r w:rsidRPr="001162CE">
              <w:rPr>
                <w:szCs w:val="16"/>
              </w:rPr>
              <w:t>-</w:t>
            </w:r>
          </w:p>
        </w:tc>
        <w:tc>
          <w:tcPr>
            <w:tcW w:w="322" w:type="pct"/>
            <w:shd w:val="clear" w:color="auto" w:fill="auto"/>
          </w:tcPr>
          <w:p w:rsidR="00F35B8A" w:rsidRPr="00307C15" w:rsidRDefault="00F35B8A" w:rsidP="00F90FC3">
            <w:pPr>
              <w:pStyle w:val="Tabletext"/>
              <w:ind w:right="113"/>
              <w:jc w:val="right"/>
              <w:rPr>
                <w:szCs w:val="16"/>
              </w:rPr>
            </w:pPr>
            <w:r w:rsidRPr="001162CE">
              <w:rPr>
                <w:szCs w:val="16"/>
              </w:rPr>
              <w:t>-</w:t>
            </w:r>
          </w:p>
        </w:tc>
        <w:tc>
          <w:tcPr>
            <w:tcW w:w="322" w:type="pct"/>
            <w:shd w:val="clear" w:color="auto" w:fill="auto"/>
          </w:tcPr>
          <w:p w:rsidR="00F35B8A" w:rsidRPr="00307C15" w:rsidRDefault="00F35B8A" w:rsidP="00F90FC3">
            <w:pPr>
              <w:pStyle w:val="Tabletext"/>
              <w:ind w:right="113"/>
              <w:jc w:val="right"/>
              <w:rPr>
                <w:szCs w:val="16"/>
              </w:rPr>
            </w:pPr>
            <w:r w:rsidRPr="001162CE">
              <w:rPr>
                <w:szCs w:val="16"/>
              </w:rPr>
              <w:t>0.143</w:t>
            </w:r>
          </w:p>
        </w:tc>
        <w:tc>
          <w:tcPr>
            <w:tcW w:w="322" w:type="pct"/>
            <w:shd w:val="clear" w:color="auto" w:fill="auto"/>
          </w:tcPr>
          <w:p w:rsidR="00F35B8A" w:rsidRPr="00307C15" w:rsidRDefault="00F35B8A" w:rsidP="00F90FC3">
            <w:pPr>
              <w:pStyle w:val="Tabletext"/>
              <w:ind w:right="113"/>
              <w:jc w:val="right"/>
              <w:rPr>
                <w:szCs w:val="16"/>
              </w:rPr>
            </w:pPr>
            <w:r w:rsidRPr="001162CE">
              <w:rPr>
                <w:szCs w:val="16"/>
              </w:rPr>
              <w:t>0.000</w:t>
            </w:r>
          </w:p>
        </w:tc>
        <w:tc>
          <w:tcPr>
            <w:tcW w:w="322" w:type="pct"/>
            <w:shd w:val="clear" w:color="auto" w:fill="auto"/>
          </w:tcPr>
          <w:p w:rsidR="00F35B8A" w:rsidRPr="00307C15" w:rsidRDefault="00F35B8A" w:rsidP="00F90FC3">
            <w:pPr>
              <w:pStyle w:val="Tabletext"/>
              <w:ind w:right="113"/>
              <w:jc w:val="right"/>
              <w:rPr>
                <w:szCs w:val="16"/>
              </w:rPr>
            </w:pPr>
            <w:r w:rsidRPr="001162CE">
              <w:rPr>
                <w:szCs w:val="16"/>
              </w:rPr>
              <w:t>0.134</w:t>
            </w:r>
          </w:p>
        </w:tc>
        <w:tc>
          <w:tcPr>
            <w:tcW w:w="320" w:type="pct"/>
            <w:shd w:val="clear" w:color="auto" w:fill="auto"/>
          </w:tcPr>
          <w:p w:rsidR="00F35B8A" w:rsidRPr="00307C15" w:rsidRDefault="00F35B8A" w:rsidP="00F90FC3">
            <w:pPr>
              <w:pStyle w:val="Tabletext"/>
              <w:ind w:right="113"/>
              <w:jc w:val="right"/>
              <w:rPr>
                <w:szCs w:val="16"/>
              </w:rPr>
            </w:pPr>
            <w:r w:rsidRPr="001162CE">
              <w:rPr>
                <w:szCs w:val="16"/>
              </w:rPr>
              <w:t>0.000</w:t>
            </w:r>
          </w:p>
        </w:tc>
      </w:tr>
      <w:tr w:rsidR="00F35B8A" w:rsidRPr="00307C15" w:rsidTr="00F90FC3">
        <w:tc>
          <w:tcPr>
            <w:tcW w:w="5000" w:type="pct"/>
            <w:gridSpan w:val="13"/>
            <w:shd w:val="clear" w:color="auto" w:fill="auto"/>
          </w:tcPr>
          <w:p w:rsidR="00F35B8A" w:rsidRPr="00307C15" w:rsidRDefault="00F35B8A" w:rsidP="006F35AA">
            <w:pPr>
              <w:pStyle w:val="Tabletext"/>
              <w:rPr>
                <w:sz w:val="6"/>
                <w:szCs w:val="6"/>
              </w:rPr>
            </w:pPr>
          </w:p>
        </w:tc>
      </w:tr>
      <w:tr w:rsidR="00F35B8A" w:rsidRPr="00307C15" w:rsidTr="00F90FC3">
        <w:trPr>
          <w:trHeight w:val="227"/>
        </w:trPr>
        <w:tc>
          <w:tcPr>
            <w:tcW w:w="5000" w:type="pct"/>
            <w:gridSpan w:val="13"/>
            <w:shd w:val="clear" w:color="auto" w:fill="auto"/>
          </w:tcPr>
          <w:p w:rsidR="00F35B8A" w:rsidRDefault="00F35B8A" w:rsidP="006F35AA">
            <w:pPr>
              <w:pStyle w:val="Tablehead3"/>
              <w:rPr>
                <w:sz w:val="16"/>
                <w:szCs w:val="16"/>
              </w:rPr>
            </w:pPr>
            <w:r>
              <w:rPr>
                <w:sz w:val="16"/>
                <w:szCs w:val="16"/>
              </w:rPr>
              <w:t>Market structure</w:t>
            </w:r>
            <w:r w:rsidRPr="001162CE">
              <w:rPr>
                <w:sz w:val="16"/>
                <w:szCs w:val="16"/>
              </w:rPr>
              <w:t xml:space="preserve"> (</w:t>
            </w:r>
            <w:r>
              <w:rPr>
                <w:sz w:val="16"/>
                <w:szCs w:val="16"/>
              </w:rPr>
              <w:t>Reference category: n</w:t>
            </w:r>
            <w:r w:rsidRPr="001162CE">
              <w:rPr>
                <w:sz w:val="16"/>
                <w:szCs w:val="16"/>
              </w:rPr>
              <w:t>o competitors)</w:t>
            </w:r>
          </w:p>
        </w:tc>
      </w:tr>
      <w:tr w:rsidR="00F35B8A" w:rsidRPr="00307C15" w:rsidTr="00F90FC3">
        <w:trPr>
          <w:trHeight w:val="227"/>
        </w:trPr>
        <w:tc>
          <w:tcPr>
            <w:tcW w:w="1138" w:type="pct"/>
            <w:shd w:val="clear" w:color="auto" w:fill="auto"/>
          </w:tcPr>
          <w:p w:rsidR="00F35B8A" w:rsidRPr="00307C15" w:rsidRDefault="00F35B8A" w:rsidP="006F35AA">
            <w:pPr>
              <w:pStyle w:val="Tabletext"/>
              <w:rPr>
                <w:szCs w:val="16"/>
              </w:rPr>
            </w:pPr>
            <w:r w:rsidRPr="00E957AC">
              <w:rPr>
                <w:szCs w:val="16"/>
              </w:rPr>
              <w:t>One or two</w:t>
            </w:r>
            <w:r>
              <w:rPr>
                <w:szCs w:val="16"/>
              </w:rPr>
              <w:t xml:space="preserve"> competitors</w:t>
            </w:r>
          </w:p>
        </w:tc>
        <w:tc>
          <w:tcPr>
            <w:tcW w:w="322" w:type="pct"/>
            <w:shd w:val="clear" w:color="auto" w:fill="auto"/>
          </w:tcPr>
          <w:p w:rsidR="00F35B8A" w:rsidRPr="00307C15" w:rsidRDefault="00F35B8A" w:rsidP="00F90FC3">
            <w:pPr>
              <w:pStyle w:val="Tabletext"/>
              <w:ind w:right="113"/>
              <w:jc w:val="right"/>
              <w:rPr>
                <w:szCs w:val="16"/>
              </w:rPr>
            </w:pPr>
            <w:r w:rsidRPr="00E957AC">
              <w:rPr>
                <w:szCs w:val="16"/>
              </w:rPr>
              <w:t>-</w:t>
            </w:r>
          </w:p>
        </w:tc>
        <w:tc>
          <w:tcPr>
            <w:tcW w:w="322" w:type="pct"/>
            <w:shd w:val="clear" w:color="auto" w:fill="auto"/>
          </w:tcPr>
          <w:p w:rsidR="00F35B8A" w:rsidRPr="00307C15" w:rsidRDefault="00F35B8A" w:rsidP="00F90FC3">
            <w:pPr>
              <w:pStyle w:val="Tabletext"/>
              <w:ind w:right="113"/>
              <w:jc w:val="right"/>
              <w:rPr>
                <w:szCs w:val="16"/>
              </w:rPr>
            </w:pPr>
            <w:r w:rsidRPr="001162CE">
              <w:rPr>
                <w:szCs w:val="16"/>
              </w:rPr>
              <w:t>-</w:t>
            </w:r>
          </w:p>
        </w:tc>
        <w:tc>
          <w:tcPr>
            <w:tcW w:w="322" w:type="pct"/>
            <w:shd w:val="clear" w:color="auto" w:fill="auto"/>
          </w:tcPr>
          <w:p w:rsidR="00F35B8A" w:rsidRPr="00307C15" w:rsidRDefault="00F35B8A" w:rsidP="00F90FC3">
            <w:pPr>
              <w:pStyle w:val="Tabletext"/>
              <w:ind w:right="113"/>
              <w:jc w:val="right"/>
              <w:rPr>
                <w:szCs w:val="16"/>
              </w:rPr>
            </w:pPr>
            <w:r w:rsidRPr="001162CE">
              <w:rPr>
                <w:szCs w:val="16"/>
              </w:rPr>
              <w:t>0.080</w:t>
            </w:r>
          </w:p>
        </w:tc>
        <w:tc>
          <w:tcPr>
            <w:tcW w:w="322" w:type="pct"/>
            <w:shd w:val="clear" w:color="auto" w:fill="auto"/>
          </w:tcPr>
          <w:p w:rsidR="00F35B8A" w:rsidRPr="00307C15" w:rsidRDefault="00F35B8A" w:rsidP="00F90FC3">
            <w:pPr>
              <w:pStyle w:val="Tabletext"/>
              <w:ind w:right="113"/>
              <w:jc w:val="right"/>
              <w:rPr>
                <w:szCs w:val="16"/>
              </w:rPr>
            </w:pPr>
            <w:r w:rsidRPr="001162CE">
              <w:rPr>
                <w:szCs w:val="16"/>
              </w:rPr>
              <w:t>0.028</w:t>
            </w:r>
          </w:p>
        </w:tc>
        <w:tc>
          <w:tcPr>
            <w:tcW w:w="322" w:type="pct"/>
            <w:shd w:val="clear" w:color="auto" w:fill="auto"/>
          </w:tcPr>
          <w:p w:rsidR="00F35B8A" w:rsidRPr="00307C15" w:rsidRDefault="00F35B8A" w:rsidP="00F90FC3">
            <w:pPr>
              <w:pStyle w:val="Tabletext"/>
              <w:ind w:right="113"/>
              <w:jc w:val="right"/>
              <w:rPr>
                <w:szCs w:val="16"/>
              </w:rPr>
            </w:pPr>
            <w:r w:rsidRPr="001162CE">
              <w:rPr>
                <w:szCs w:val="16"/>
              </w:rPr>
              <w:t>0.080</w:t>
            </w:r>
          </w:p>
        </w:tc>
        <w:tc>
          <w:tcPr>
            <w:tcW w:w="322" w:type="pct"/>
            <w:shd w:val="clear" w:color="auto" w:fill="auto"/>
          </w:tcPr>
          <w:p w:rsidR="00F35B8A" w:rsidRPr="00307C15" w:rsidRDefault="00F35B8A" w:rsidP="00F90FC3">
            <w:pPr>
              <w:pStyle w:val="Tabletext"/>
              <w:ind w:right="113"/>
              <w:jc w:val="right"/>
              <w:rPr>
                <w:szCs w:val="16"/>
              </w:rPr>
            </w:pPr>
            <w:r w:rsidRPr="001162CE">
              <w:rPr>
                <w:szCs w:val="16"/>
              </w:rPr>
              <w:t>0.029</w:t>
            </w:r>
          </w:p>
        </w:tc>
        <w:tc>
          <w:tcPr>
            <w:tcW w:w="322" w:type="pct"/>
            <w:shd w:val="clear" w:color="auto" w:fill="auto"/>
          </w:tcPr>
          <w:p w:rsidR="00F35B8A" w:rsidRPr="00307C15" w:rsidRDefault="00F35B8A" w:rsidP="00F90FC3">
            <w:pPr>
              <w:pStyle w:val="Tabletext"/>
              <w:ind w:right="113"/>
              <w:jc w:val="right"/>
              <w:rPr>
                <w:szCs w:val="16"/>
              </w:rPr>
            </w:pPr>
            <w:r w:rsidRPr="001162CE">
              <w:rPr>
                <w:szCs w:val="16"/>
              </w:rPr>
              <w:t>-</w:t>
            </w:r>
          </w:p>
        </w:tc>
        <w:tc>
          <w:tcPr>
            <w:tcW w:w="322" w:type="pct"/>
            <w:shd w:val="clear" w:color="auto" w:fill="auto"/>
          </w:tcPr>
          <w:p w:rsidR="00F35B8A" w:rsidRPr="00307C15" w:rsidRDefault="00F35B8A" w:rsidP="00F90FC3">
            <w:pPr>
              <w:pStyle w:val="Tabletext"/>
              <w:ind w:right="113"/>
              <w:jc w:val="right"/>
              <w:rPr>
                <w:szCs w:val="16"/>
              </w:rPr>
            </w:pPr>
            <w:r w:rsidRPr="001162CE">
              <w:rPr>
                <w:szCs w:val="16"/>
              </w:rPr>
              <w:t>-</w:t>
            </w:r>
          </w:p>
        </w:tc>
        <w:tc>
          <w:tcPr>
            <w:tcW w:w="322" w:type="pct"/>
            <w:shd w:val="clear" w:color="auto" w:fill="auto"/>
          </w:tcPr>
          <w:p w:rsidR="00F35B8A" w:rsidRPr="00307C15" w:rsidRDefault="00F35B8A" w:rsidP="00F90FC3">
            <w:pPr>
              <w:pStyle w:val="Tabletext"/>
              <w:ind w:right="113"/>
              <w:jc w:val="right"/>
              <w:rPr>
                <w:szCs w:val="16"/>
              </w:rPr>
            </w:pPr>
            <w:r w:rsidRPr="001162CE">
              <w:rPr>
                <w:szCs w:val="16"/>
              </w:rPr>
              <w:t>0.036</w:t>
            </w:r>
          </w:p>
        </w:tc>
        <w:tc>
          <w:tcPr>
            <w:tcW w:w="322" w:type="pct"/>
            <w:shd w:val="clear" w:color="auto" w:fill="auto"/>
          </w:tcPr>
          <w:p w:rsidR="00F35B8A" w:rsidRPr="00307C15" w:rsidRDefault="00F35B8A" w:rsidP="00F90FC3">
            <w:pPr>
              <w:pStyle w:val="Tabletext"/>
              <w:ind w:right="113"/>
              <w:jc w:val="right"/>
              <w:rPr>
                <w:szCs w:val="16"/>
              </w:rPr>
            </w:pPr>
            <w:r w:rsidRPr="001162CE">
              <w:rPr>
                <w:szCs w:val="16"/>
              </w:rPr>
              <w:t>0.323</w:t>
            </w:r>
          </w:p>
        </w:tc>
        <w:tc>
          <w:tcPr>
            <w:tcW w:w="322" w:type="pct"/>
            <w:shd w:val="clear" w:color="auto" w:fill="auto"/>
          </w:tcPr>
          <w:p w:rsidR="00F35B8A" w:rsidRPr="00307C15" w:rsidRDefault="00F35B8A" w:rsidP="00F90FC3">
            <w:pPr>
              <w:pStyle w:val="Tabletext"/>
              <w:ind w:right="113"/>
              <w:jc w:val="right"/>
              <w:rPr>
                <w:szCs w:val="16"/>
              </w:rPr>
            </w:pPr>
            <w:r w:rsidRPr="001162CE">
              <w:rPr>
                <w:szCs w:val="16"/>
              </w:rPr>
              <w:t>0.027</w:t>
            </w:r>
          </w:p>
        </w:tc>
        <w:tc>
          <w:tcPr>
            <w:tcW w:w="320" w:type="pct"/>
            <w:shd w:val="clear" w:color="auto" w:fill="auto"/>
          </w:tcPr>
          <w:p w:rsidR="00F35B8A" w:rsidRPr="00307C15" w:rsidRDefault="00F35B8A" w:rsidP="00F90FC3">
            <w:pPr>
              <w:pStyle w:val="Tabletext"/>
              <w:ind w:right="113"/>
              <w:jc w:val="right"/>
              <w:rPr>
                <w:szCs w:val="16"/>
              </w:rPr>
            </w:pPr>
            <w:r w:rsidRPr="001162CE">
              <w:rPr>
                <w:szCs w:val="16"/>
              </w:rPr>
              <w:t>0.463</w:t>
            </w:r>
          </w:p>
        </w:tc>
      </w:tr>
      <w:tr w:rsidR="00F35B8A" w:rsidRPr="00307C15" w:rsidTr="00F90FC3">
        <w:trPr>
          <w:trHeight w:val="227"/>
        </w:trPr>
        <w:tc>
          <w:tcPr>
            <w:tcW w:w="1138" w:type="pct"/>
            <w:shd w:val="clear" w:color="auto" w:fill="auto"/>
          </w:tcPr>
          <w:p w:rsidR="00F35B8A" w:rsidRPr="00307C15" w:rsidRDefault="00F35B8A" w:rsidP="006F35AA">
            <w:pPr>
              <w:pStyle w:val="Tabletext"/>
              <w:rPr>
                <w:szCs w:val="16"/>
              </w:rPr>
            </w:pPr>
            <w:r w:rsidRPr="00E957AC">
              <w:rPr>
                <w:szCs w:val="16"/>
              </w:rPr>
              <w:t>Three or more</w:t>
            </w:r>
            <w:r>
              <w:rPr>
                <w:szCs w:val="16"/>
              </w:rPr>
              <w:t xml:space="preserve"> competitors</w:t>
            </w:r>
          </w:p>
        </w:tc>
        <w:tc>
          <w:tcPr>
            <w:tcW w:w="322" w:type="pct"/>
            <w:shd w:val="clear" w:color="auto" w:fill="auto"/>
          </w:tcPr>
          <w:p w:rsidR="00F35B8A" w:rsidRPr="00307C15" w:rsidRDefault="00F35B8A" w:rsidP="00F90FC3">
            <w:pPr>
              <w:pStyle w:val="Tabletext"/>
              <w:ind w:right="113"/>
              <w:jc w:val="right"/>
              <w:rPr>
                <w:szCs w:val="16"/>
              </w:rPr>
            </w:pPr>
            <w:r w:rsidRPr="00E957AC">
              <w:rPr>
                <w:szCs w:val="16"/>
              </w:rPr>
              <w:t>-</w:t>
            </w:r>
          </w:p>
        </w:tc>
        <w:tc>
          <w:tcPr>
            <w:tcW w:w="322" w:type="pct"/>
            <w:shd w:val="clear" w:color="auto" w:fill="auto"/>
          </w:tcPr>
          <w:p w:rsidR="00F35B8A" w:rsidRPr="00307C15" w:rsidRDefault="00F35B8A" w:rsidP="00F90FC3">
            <w:pPr>
              <w:pStyle w:val="Tabletext"/>
              <w:ind w:right="113"/>
              <w:jc w:val="right"/>
              <w:rPr>
                <w:szCs w:val="16"/>
              </w:rPr>
            </w:pPr>
            <w:r w:rsidRPr="001162CE">
              <w:rPr>
                <w:szCs w:val="16"/>
              </w:rPr>
              <w:t>-</w:t>
            </w:r>
          </w:p>
        </w:tc>
        <w:tc>
          <w:tcPr>
            <w:tcW w:w="322" w:type="pct"/>
            <w:shd w:val="clear" w:color="auto" w:fill="auto"/>
          </w:tcPr>
          <w:p w:rsidR="00F35B8A" w:rsidRPr="00307C15" w:rsidRDefault="00F35B8A" w:rsidP="00F90FC3">
            <w:pPr>
              <w:pStyle w:val="Tabletext"/>
              <w:ind w:right="113"/>
              <w:jc w:val="right"/>
              <w:rPr>
                <w:szCs w:val="16"/>
              </w:rPr>
            </w:pPr>
            <w:r w:rsidRPr="001162CE">
              <w:rPr>
                <w:szCs w:val="16"/>
              </w:rPr>
              <w:t>0.074</w:t>
            </w:r>
          </w:p>
        </w:tc>
        <w:tc>
          <w:tcPr>
            <w:tcW w:w="322" w:type="pct"/>
            <w:shd w:val="clear" w:color="auto" w:fill="auto"/>
          </w:tcPr>
          <w:p w:rsidR="00F35B8A" w:rsidRPr="00307C15" w:rsidRDefault="00F35B8A" w:rsidP="00F90FC3">
            <w:pPr>
              <w:pStyle w:val="Tabletext"/>
              <w:ind w:right="113"/>
              <w:jc w:val="right"/>
              <w:rPr>
                <w:szCs w:val="16"/>
              </w:rPr>
            </w:pPr>
            <w:r w:rsidRPr="001162CE">
              <w:rPr>
                <w:szCs w:val="16"/>
              </w:rPr>
              <w:t>0.003</w:t>
            </w:r>
          </w:p>
        </w:tc>
        <w:tc>
          <w:tcPr>
            <w:tcW w:w="322" w:type="pct"/>
            <w:shd w:val="clear" w:color="auto" w:fill="auto"/>
          </w:tcPr>
          <w:p w:rsidR="00F35B8A" w:rsidRPr="00307C15" w:rsidRDefault="00F35B8A" w:rsidP="00F90FC3">
            <w:pPr>
              <w:pStyle w:val="Tabletext"/>
              <w:ind w:right="113"/>
              <w:jc w:val="right"/>
              <w:rPr>
                <w:szCs w:val="16"/>
              </w:rPr>
            </w:pPr>
            <w:r w:rsidRPr="001162CE">
              <w:rPr>
                <w:szCs w:val="16"/>
              </w:rPr>
              <w:t>0.075</w:t>
            </w:r>
          </w:p>
        </w:tc>
        <w:tc>
          <w:tcPr>
            <w:tcW w:w="322" w:type="pct"/>
            <w:shd w:val="clear" w:color="auto" w:fill="auto"/>
          </w:tcPr>
          <w:p w:rsidR="00F35B8A" w:rsidRPr="00307C15" w:rsidRDefault="00F35B8A" w:rsidP="00F90FC3">
            <w:pPr>
              <w:pStyle w:val="Tabletext"/>
              <w:ind w:right="113"/>
              <w:jc w:val="right"/>
              <w:rPr>
                <w:szCs w:val="16"/>
              </w:rPr>
            </w:pPr>
            <w:r w:rsidRPr="001162CE">
              <w:rPr>
                <w:szCs w:val="16"/>
              </w:rPr>
              <w:t>0.002</w:t>
            </w:r>
          </w:p>
        </w:tc>
        <w:tc>
          <w:tcPr>
            <w:tcW w:w="322" w:type="pct"/>
            <w:shd w:val="clear" w:color="auto" w:fill="auto"/>
          </w:tcPr>
          <w:p w:rsidR="00F35B8A" w:rsidRPr="00307C15" w:rsidRDefault="00F35B8A" w:rsidP="00F90FC3">
            <w:pPr>
              <w:pStyle w:val="Tabletext"/>
              <w:ind w:right="113"/>
              <w:jc w:val="right"/>
              <w:rPr>
                <w:szCs w:val="16"/>
              </w:rPr>
            </w:pPr>
            <w:r w:rsidRPr="001162CE">
              <w:rPr>
                <w:szCs w:val="16"/>
              </w:rPr>
              <w:t>-</w:t>
            </w:r>
          </w:p>
        </w:tc>
        <w:tc>
          <w:tcPr>
            <w:tcW w:w="322" w:type="pct"/>
            <w:shd w:val="clear" w:color="auto" w:fill="auto"/>
          </w:tcPr>
          <w:p w:rsidR="00F35B8A" w:rsidRPr="00307C15" w:rsidRDefault="00F35B8A" w:rsidP="00F90FC3">
            <w:pPr>
              <w:pStyle w:val="Tabletext"/>
              <w:ind w:right="113"/>
              <w:jc w:val="right"/>
              <w:rPr>
                <w:szCs w:val="16"/>
              </w:rPr>
            </w:pPr>
            <w:r w:rsidRPr="001162CE">
              <w:rPr>
                <w:szCs w:val="16"/>
              </w:rPr>
              <w:t>-</w:t>
            </w:r>
          </w:p>
        </w:tc>
        <w:tc>
          <w:tcPr>
            <w:tcW w:w="322" w:type="pct"/>
            <w:shd w:val="clear" w:color="auto" w:fill="auto"/>
          </w:tcPr>
          <w:p w:rsidR="00F35B8A" w:rsidRPr="00307C15" w:rsidRDefault="00F35B8A" w:rsidP="00F90FC3">
            <w:pPr>
              <w:pStyle w:val="Tabletext"/>
              <w:ind w:right="113"/>
              <w:jc w:val="right"/>
              <w:rPr>
                <w:szCs w:val="16"/>
              </w:rPr>
            </w:pPr>
            <w:r w:rsidRPr="001162CE">
              <w:rPr>
                <w:szCs w:val="16"/>
              </w:rPr>
              <w:t>0.076</w:t>
            </w:r>
          </w:p>
        </w:tc>
        <w:tc>
          <w:tcPr>
            <w:tcW w:w="322" w:type="pct"/>
            <w:shd w:val="clear" w:color="auto" w:fill="auto"/>
          </w:tcPr>
          <w:p w:rsidR="00F35B8A" w:rsidRPr="00307C15" w:rsidRDefault="00F35B8A" w:rsidP="00F90FC3">
            <w:pPr>
              <w:pStyle w:val="Tabletext"/>
              <w:ind w:right="113"/>
              <w:jc w:val="right"/>
              <w:rPr>
                <w:szCs w:val="16"/>
              </w:rPr>
            </w:pPr>
            <w:r w:rsidRPr="001162CE">
              <w:rPr>
                <w:szCs w:val="16"/>
              </w:rPr>
              <w:t>0.003</w:t>
            </w:r>
          </w:p>
        </w:tc>
        <w:tc>
          <w:tcPr>
            <w:tcW w:w="322" w:type="pct"/>
            <w:shd w:val="clear" w:color="auto" w:fill="auto"/>
          </w:tcPr>
          <w:p w:rsidR="00F35B8A" w:rsidRPr="00307C15" w:rsidRDefault="00F35B8A" w:rsidP="00F90FC3">
            <w:pPr>
              <w:pStyle w:val="Tabletext"/>
              <w:ind w:right="113"/>
              <w:jc w:val="right"/>
              <w:rPr>
                <w:szCs w:val="16"/>
              </w:rPr>
            </w:pPr>
            <w:r w:rsidRPr="001162CE">
              <w:rPr>
                <w:szCs w:val="16"/>
              </w:rPr>
              <w:t>0.071</w:t>
            </w:r>
          </w:p>
        </w:tc>
        <w:tc>
          <w:tcPr>
            <w:tcW w:w="320" w:type="pct"/>
            <w:shd w:val="clear" w:color="auto" w:fill="auto"/>
          </w:tcPr>
          <w:p w:rsidR="00F35B8A" w:rsidRPr="00307C15" w:rsidRDefault="00F35B8A" w:rsidP="00F90FC3">
            <w:pPr>
              <w:pStyle w:val="Tabletext"/>
              <w:ind w:right="113"/>
              <w:jc w:val="right"/>
              <w:rPr>
                <w:szCs w:val="16"/>
              </w:rPr>
            </w:pPr>
            <w:r w:rsidRPr="001162CE">
              <w:rPr>
                <w:szCs w:val="16"/>
              </w:rPr>
              <w:t>0.006</w:t>
            </w:r>
          </w:p>
        </w:tc>
      </w:tr>
      <w:tr w:rsidR="00F35B8A" w:rsidRPr="00307C15" w:rsidTr="00F90FC3">
        <w:tc>
          <w:tcPr>
            <w:tcW w:w="5000" w:type="pct"/>
            <w:gridSpan w:val="13"/>
            <w:shd w:val="clear" w:color="auto" w:fill="auto"/>
          </w:tcPr>
          <w:p w:rsidR="00F35B8A" w:rsidRPr="00307C15" w:rsidRDefault="00F35B8A" w:rsidP="006F35AA">
            <w:pPr>
              <w:pStyle w:val="Tabletext"/>
              <w:rPr>
                <w:sz w:val="6"/>
                <w:szCs w:val="6"/>
              </w:rPr>
            </w:pPr>
          </w:p>
        </w:tc>
      </w:tr>
      <w:tr w:rsidR="00F35B8A" w:rsidRPr="00307C15" w:rsidTr="00F90FC3">
        <w:trPr>
          <w:trHeight w:val="227"/>
        </w:trPr>
        <w:tc>
          <w:tcPr>
            <w:tcW w:w="5000" w:type="pct"/>
            <w:gridSpan w:val="13"/>
            <w:shd w:val="clear" w:color="auto" w:fill="auto"/>
          </w:tcPr>
          <w:p w:rsidR="00F35B8A" w:rsidRDefault="00F35B8A" w:rsidP="006F35AA">
            <w:pPr>
              <w:pStyle w:val="Tablehead3"/>
              <w:rPr>
                <w:sz w:val="16"/>
                <w:szCs w:val="16"/>
              </w:rPr>
            </w:pPr>
            <w:r w:rsidRPr="001162CE">
              <w:rPr>
                <w:sz w:val="16"/>
                <w:szCs w:val="16"/>
              </w:rPr>
              <w:t>Industry (</w:t>
            </w:r>
            <w:r>
              <w:rPr>
                <w:sz w:val="16"/>
                <w:szCs w:val="16"/>
              </w:rPr>
              <w:t>Reference category: m</w:t>
            </w:r>
            <w:r w:rsidRPr="001162CE">
              <w:rPr>
                <w:sz w:val="16"/>
                <w:szCs w:val="16"/>
              </w:rPr>
              <w:t>anufacturing)</w:t>
            </w:r>
          </w:p>
        </w:tc>
      </w:tr>
      <w:tr w:rsidR="00F35B8A" w:rsidRPr="00307C15" w:rsidTr="00F90FC3">
        <w:trPr>
          <w:trHeight w:val="227"/>
        </w:trPr>
        <w:tc>
          <w:tcPr>
            <w:tcW w:w="1138" w:type="pct"/>
            <w:shd w:val="clear" w:color="auto" w:fill="auto"/>
          </w:tcPr>
          <w:p w:rsidR="00F35B8A" w:rsidRPr="00307C15" w:rsidRDefault="00F35B8A" w:rsidP="006F35AA">
            <w:pPr>
              <w:pStyle w:val="Tabletext"/>
              <w:rPr>
                <w:szCs w:val="16"/>
              </w:rPr>
            </w:pPr>
            <w:r>
              <w:rPr>
                <w:szCs w:val="16"/>
              </w:rPr>
              <w:t>Agriculture, forestry and fishing</w:t>
            </w:r>
          </w:p>
        </w:tc>
        <w:tc>
          <w:tcPr>
            <w:tcW w:w="322" w:type="pct"/>
            <w:shd w:val="clear" w:color="auto" w:fill="auto"/>
          </w:tcPr>
          <w:p w:rsidR="00F35B8A" w:rsidRPr="00307C15" w:rsidRDefault="00F35B8A" w:rsidP="00F90FC3">
            <w:pPr>
              <w:pStyle w:val="Tabletext"/>
              <w:ind w:right="113"/>
              <w:jc w:val="right"/>
              <w:rPr>
                <w:szCs w:val="16"/>
              </w:rPr>
            </w:pPr>
            <w:r w:rsidRPr="00E957AC">
              <w:rPr>
                <w:szCs w:val="16"/>
              </w:rPr>
              <w:t>-</w:t>
            </w:r>
          </w:p>
        </w:tc>
        <w:tc>
          <w:tcPr>
            <w:tcW w:w="322" w:type="pct"/>
            <w:shd w:val="clear" w:color="auto" w:fill="auto"/>
          </w:tcPr>
          <w:p w:rsidR="00F35B8A" w:rsidRPr="00307C15" w:rsidRDefault="00F35B8A" w:rsidP="00F90FC3">
            <w:pPr>
              <w:pStyle w:val="Tabletext"/>
              <w:ind w:right="113"/>
              <w:jc w:val="right"/>
              <w:rPr>
                <w:szCs w:val="16"/>
              </w:rPr>
            </w:pPr>
            <w:r w:rsidRPr="001162CE">
              <w:rPr>
                <w:szCs w:val="16"/>
              </w:rPr>
              <w:t>-</w:t>
            </w:r>
          </w:p>
        </w:tc>
        <w:tc>
          <w:tcPr>
            <w:tcW w:w="322" w:type="pct"/>
            <w:shd w:val="clear" w:color="auto" w:fill="auto"/>
          </w:tcPr>
          <w:p w:rsidR="00F35B8A" w:rsidRPr="00307C15" w:rsidRDefault="00F35B8A" w:rsidP="00F90FC3">
            <w:pPr>
              <w:pStyle w:val="Tabletext"/>
              <w:ind w:right="113"/>
              <w:jc w:val="right"/>
              <w:rPr>
                <w:szCs w:val="16"/>
              </w:rPr>
            </w:pPr>
            <w:r w:rsidRPr="001162CE">
              <w:rPr>
                <w:szCs w:val="16"/>
              </w:rPr>
              <w:t>-</w:t>
            </w:r>
          </w:p>
        </w:tc>
        <w:tc>
          <w:tcPr>
            <w:tcW w:w="322" w:type="pct"/>
            <w:shd w:val="clear" w:color="auto" w:fill="auto"/>
          </w:tcPr>
          <w:p w:rsidR="00F35B8A" w:rsidRPr="00307C15" w:rsidRDefault="00F35B8A" w:rsidP="00F90FC3">
            <w:pPr>
              <w:pStyle w:val="Tabletext"/>
              <w:ind w:right="113"/>
              <w:jc w:val="right"/>
              <w:rPr>
                <w:szCs w:val="16"/>
              </w:rPr>
            </w:pPr>
            <w:r w:rsidRPr="001162CE">
              <w:rPr>
                <w:szCs w:val="16"/>
              </w:rPr>
              <w:t>-</w:t>
            </w:r>
          </w:p>
        </w:tc>
        <w:tc>
          <w:tcPr>
            <w:tcW w:w="322" w:type="pct"/>
            <w:shd w:val="clear" w:color="auto" w:fill="auto"/>
          </w:tcPr>
          <w:p w:rsidR="00F35B8A" w:rsidRPr="00307C15" w:rsidRDefault="00F35B8A" w:rsidP="00F90FC3">
            <w:pPr>
              <w:pStyle w:val="Tabletext"/>
              <w:ind w:right="113"/>
              <w:jc w:val="right"/>
              <w:rPr>
                <w:szCs w:val="16"/>
              </w:rPr>
            </w:pPr>
            <w:r w:rsidRPr="001162CE">
              <w:rPr>
                <w:szCs w:val="16"/>
              </w:rPr>
              <w:t>-0.022</w:t>
            </w:r>
          </w:p>
        </w:tc>
        <w:tc>
          <w:tcPr>
            <w:tcW w:w="322" w:type="pct"/>
            <w:shd w:val="clear" w:color="auto" w:fill="auto"/>
          </w:tcPr>
          <w:p w:rsidR="00F35B8A" w:rsidRPr="00307C15" w:rsidRDefault="00F35B8A" w:rsidP="00F90FC3">
            <w:pPr>
              <w:pStyle w:val="Tabletext"/>
              <w:ind w:right="113"/>
              <w:jc w:val="right"/>
              <w:rPr>
                <w:szCs w:val="16"/>
              </w:rPr>
            </w:pPr>
            <w:r w:rsidRPr="001162CE">
              <w:rPr>
                <w:szCs w:val="16"/>
              </w:rPr>
              <w:t>0.420</w:t>
            </w:r>
          </w:p>
        </w:tc>
        <w:tc>
          <w:tcPr>
            <w:tcW w:w="322" w:type="pct"/>
            <w:shd w:val="clear" w:color="auto" w:fill="auto"/>
          </w:tcPr>
          <w:p w:rsidR="00F35B8A" w:rsidRPr="00307C15" w:rsidRDefault="00F35B8A" w:rsidP="00F90FC3">
            <w:pPr>
              <w:pStyle w:val="Tabletext"/>
              <w:ind w:right="113"/>
              <w:jc w:val="right"/>
              <w:rPr>
                <w:szCs w:val="16"/>
              </w:rPr>
            </w:pPr>
            <w:r w:rsidRPr="001162CE">
              <w:rPr>
                <w:szCs w:val="16"/>
              </w:rPr>
              <w:t>-</w:t>
            </w:r>
          </w:p>
        </w:tc>
        <w:tc>
          <w:tcPr>
            <w:tcW w:w="322" w:type="pct"/>
            <w:shd w:val="clear" w:color="auto" w:fill="auto"/>
          </w:tcPr>
          <w:p w:rsidR="00F35B8A" w:rsidRPr="00307C15" w:rsidRDefault="00F35B8A" w:rsidP="00F90FC3">
            <w:pPr>
              <w:pStyle w:val="Tabletext"/>
              <w:ind w:right="113"/>
              <w:jc w:val="right"/>
              <w:rPr>
                <w:szCs w:val="16"/>
              </w:rPr>
            </w:pPr>
            <w:r w:rsidRPr="001162CE">
              <w:rPr>
                <w:szCs w:val="16"/>
              </w:rPr>
              <w:t>-</w:t>
            </w:r>
          </w:p>
        </w:tc>
        <w:tc>
          <w:tcPr>
            <w:tcW w:w="322" w:type="pct"/>
            <w:shd w:val="clear" w:color="auto" w:fill="auto"/>
          </w:tcPr>
          <w:p w:rsidR="00F35B8A" w:rsidRPr="00307C15" w:rsidRDefault="00F35B8A" w:rsidP="00F90FC3">
            <w:pPr>
              <w:pStyle w:val="Tabletext"/>
              <w:ind w:right="113"/>
              <w:jc w:val="right"/>
              <w:rPr>
                <w:szCs w:val="16"/>
              </w:rPr>
            </w:pPr>
            <w:r w:rsidRPr="001162CE">
              <w:rPr>
                <w:szCs w:val="16"/>
              </w:rPr>
              <w:t>-</w:t>
            </w:r>
          </w:p>
        </w:tc>
        <w:tc>
          <w:tcPr>
            <w:tcW w:w="322" w:type="pct"/>
            <w:shd w:val="clear" w:color="auto" w:fill="auto"/>
          </w:tcPr>
          <w:p w:rsidR="00F35B8A" w:rsidRPr="00307C15" w:rsidRDefault="00F35B8A" w:rsidP="00F90FC3">
            <w:pPr>
              <w:pStyle w:val="Tabletext"/>
              <w:ind w:right="113"/>
              <w:jc w:val="right"/>
              <w:rPr>
                <w:szCs w:val="16"/>
              </w:rPr>
            </w:pPr>
            <w:r w:rsidRPr="001162CE">
              <w:rPr>
                <w:szCs w:val="16"/>
              </w:rPr>
              <w:t>-</w:t>
            </w:r>
          </w:p>
        </w:tc>
        <w:tc>
          <w:tcPr>
            <w:tcW w:w="322" w:type="pct"/>
            <w:shd w:val="clear" w:color="auto" w:fill="auto"/>
          </w:tcPr>
          <w:p w:rsidR="00F35B8A" w:rsidRPr="00307C15" w:rsidRDefault="00F35B8A" w:rsidP="00F90FC3">
            <w:pPr>
              <w:pStyle w:val="Tabletext"/>
              <w:ind w:right="113"/>
              <w:jc w:val="right"/>
              <w:rPr>
                <w:szCs w:val="16"/>
              </w:rPr>
            </w:pPr>
            <w:r w:rsidRPr="001162CE">
              <w:rPr>
                <w:szCs w:val="16"/>
              </w:rPr>
              <w:t>-0.051</w:t>
            </w:r>
          </w:p>
        </w:tc>
        <w:tc>
          <w:tcPr>
            <w:tcW w:w="320" w:type="pct"/>
            <w:shd w:val="clear" w:color="auto" w:fill="auto"/>
          </w:tcPr>
          <w:p w:rsidR="00F35B8A" w:rsidRPr="00307C15" w:rsidRDefault="00F35B8A" w:rsidP="00F90FC3">
            <w:pPr>
              <w:pStyle w:val="Tabletext"/>
              <w:ind w:right="113"/>
              <w:jc w:val="right"/>
              <w:rPr>
                <w:szCs w:val="16"/>
              </w:rPr>
            </w:pPr>
            <w:r w:rsidRPr="001162CE">
              <w:rPr>
                <w:szCs w:val="16"/>
              </w:rPr>
              <w:t>0.067</w:t>
            </w:r>
          </w:p>
        </w:tc>
      </w:tr>
      <w:tr w:rsidR="00F35B8A" w:rsidRPr="00307C15" w:rsidTr="00F90FC3">
        <w:trPr>
          <w:trHeight w:val="227"/>
        </w:trPr>
        <w:tc>
          <w:tcPr>
            <w:tcW w:w="1138" w:type="pct"/>
            <w:shd w:val="clear" w:color="auto" w:fill="auto"/>
          </w:tcPr>
          <w:p w:rsidR="00F35B8A" w:rsidRPr="00307C15" w:rsidRDefault="00F35B8A" w:rsidP="006F35AA">
            <w:pPr>
              <w:pStyle w:val="Tabletext"/>
              <w:rPr>
                <w:szCs w:val="16"/>
              </w:rPr>
            </w:pPr>
            <w:r>
              <w:rPr>
                <w:szCs w:val="16"/>
              </w:rPr>
              <w:t>Mining</w:t>
            </w:r>
          </w:p>
        </w:tc>
        <w:tc>
          <w:tcPr>
            <w:tcW w:w="322" w:type="pct"/>
            <w:shd w:val="clear" w:color="auto" w:fill="auto"/>
          </w:tcPr>
          <w:p w:rsidR="00F35B8A" w:rsidRPr="00307C15" w:rsidRDefault="00F35B8A" w:rsidP="00F90FC3">
            <w:pPr>
              <w:pStyle w:val="Tabletext"/>
              <w:ind w:right="113"/>
              <w:jc w:val="right"/>
              <w:rPr>
                <w:szCs w:val="16"/>
              </w:rPr>
            </w:pPr>
            <w:r w:rsidRPr="00E957AC">
              <w:rPr>
                <w:szCs w:val="16"/>
              </w:rPr>
              <w:t>-</w:t>
            </w:r>
          </w:p>
        </w:tc>
        <w:tc>
          <w:tcPr>
            <w:tcW w:w="322" w:type="pct"/>
            <w:shd w:val="clear" w:color="auto" w:fill="auto"/>
          </w:tcPr>
          <w:p w:rsidR="00F35B8A" w:rsidRPr="00307C15" w:rsidRDefault="00F35B8A" w:rsidP="00F90FC3">
            <w:pPr>
              <w:pStyle w:val="Tabletext"/>
              <w:ind w:right="113"/>
              <w:jc w:val="right"/>
              <w:rPr>
                <w:szCs w:val="16"/>
              </w:rPr>
            </w:pPr>
            <w:r w:rsidRPr="001162CE">
              <w:rPr>
                <w:szCs w:val="16"/>
              </w:rPr>
              <w:t>-</w:t>
            </w:r>
          </w:p>
        </w:tc>
        <w:tc>
          <w:tcPr>
            <w:tcW w:w="322" w:type="pct"/>
            <w:shd w:val="clear" w:color="auto" w:fill="auto"/>
          </w:tcPr>
          <w:p w:rsidR="00F35B8A" w:rsidRPr="00307C15" w:rsidRDefault="00F35B8A" w:rsidP="00F90FC3">
            <w:pPr>
              <w:pStyle w:val="Tabletext"/>
              <w:ind w:right="113"/>
              <w:jc w:val="right"/>
              <w:rPr>
                <w:szCs w:val="16"/>
              </w:rPr>
            </w:pPr>
            <w:r w:rsidRPr="001162CE">
              <w:rPr>
                <w:szCs w:val="16"/>
              </w:rPr>
              <w:t>-</w:t>
            </w:r>
          </w:p>
        </w:tc>
        <w:tc>
          <w:tcPr>
            <w:tcW w:w="322" w:type="pct"/>
            <w:shd w:val="clear" w:color="auto" w:fill="auto"/>
          </w:tcPr>
          <w:p w:rsidR="00F35B8A" w:rsidRPr="00307C15" w:rsidRDefault="00F35B8A" w:rsidP="00F90FC3">
            <w:pPr>
              <w:pStyle w:val="Tabletext"/>
              <w:ind w:right="113"/>
              <w:jc w:val="right"/>
              <w:rPr>
                <w:szCs w:val="16"/>
              </w:rPr>
            </w:pPr>
            <w:r w:rsidRPr="001162CE">
              <w:rPr>
                <w:szCs w:val="16"/>
              </w:rPr>
              <w:t>-</w:t>
            </w:r>
          </w:p>
        </w:tc>
        <w:tc>
          <w:tcPr>
            <w:tcW w:w="322" w:type="pct"/>
            <w:shd w:val="clear" w:color="auto" w:fill="auto"/>
          </w:tcPr>
          <w:p w:rsidR="00F35B8A" w:rsidRPr="00307C15" w:rsidRDefault="00F35B8A" w:rsidP="00F90FC3">
            <w:pPr>
              <w:pStyle w:val="Tabletext"/>
              <w:ind w:right="113"/>
              <w:jc w:val="right"/>
              <w:rPr>
                <w:szCs w:val="16"/>
              </w:rPr>
            </w:pPr>
            <w:r w:rsidRPr="001162CE">
              <w:rPr>
                <w:szCs w:val="16"/>
              </w:rPr>
              <w:t>-0.064</w:t>
            </w:r>
          </w:p>
        </w:tc>
        <w:tc>
          <w:tcPr>
            <w:tcW w:w="322" w:type="pct"/>
            <w:shd w:val="clear" w:color="auto" w:fill="auto"/>
          </w:tcPr>
          <w:p w:rsidR="00F35B8A" w:rsidRPr="00307C15" w:rsidRDefault="00F35B8A" w:rsidP="00F90FC3">
            <w:pPr>
              <w:pStyle w:val="Tabletext"/>
              <w:ind w:right="113"/>
              <w:jc w:val="right"/>
              <w:rPr>
                <w:szCs w:val="16"/>
              </w:rPr>
            </w:pPr>
            <w:r w:rsidRPr="001162CE">
              <w:rPr>
                <w:szCs w:val="16"/>
              </w:rPr>
              <w:t>0.162</w:t>
            </w:r>
          </w:p>
        </w:tc>
        <w:tc>
          <w:tcPr>
            <w:tcW w:w="322" w:type="pct"/>
            <w:shd w:val="clear" w:color="auto" w:fill="auto"/>
          </w:tcPr>
          <w:p w:rsidR="00F35B8A" w:rsidRPr="00307C15" w:rsidRDefault="00F35B8A" w:rsidP="00F90FC3">
            <w:pPr>
              <w:pStyle w:val="Tabletext"/>
              <w:ind w:right="113"/>
              <w:jc w:val="right"/>
              <w:rPr>
                <w:szCs w:val="16"/>
              </w:rPr>
            </w:pPr>
            <w:r w:rsidRPr="001162CE">
              <w:rPr>
                <w:szCs w:val="16"/>
              </w:rPr>
              <w:t>-</w:t>
            </w:r>
          </w:p>
        </w:tc>
        <w:tc>
          <w:tcPr>
            <w:tcW w:w="322" w:type="pct"/>
            <w:shd w:val="clear" w:color="auto" w:fill="auto"/>
          </w:tcPr>
          <w:p w:rsidR="00F35B8A" w:rsidRPr="00307C15" w:rsidRDefault="00F35B8A" w:rsidP="00F90FC3">
            <w:pPr>
              <w:pStyle w:val="Tabletext"/>
              <w:ind w:right="113"/>
              <w:jc w:val="right"/>
              <w:rPr>
                <w:szCs w:val="16"/>
              </w:rPr>
            </w:pPr>
            <w:r w:rsidRPr="001162CE">
              <w:rPr>
                <w:szCs w:val="16"/>
              </w:rPr>
              <w:t>-</w:t>
            </w:r>
          </w:p>
        </w:tc>
        <w:tc>
          <w:tcPr>
            <w:tcW w:w="322" w:type="pct"/>
            <w:shd w:val="clear" w:color="auto" w:fill="auto"/>
          </w:tcPr>
          <w:p w:rsidR="00F35B8A" w:rsidRPr="00307C15" w:rsidRDefault="00F35B8A" w:rsidP="00F90FC3">
            <w:pPr>
              <w:pStyle w:val="Tabletext"/>
              <w:ind w:right="113"/>
              <w:jc w:val="right"/>
              <w:rPr>
                <w:szCs w:val="16"/>
              </w:rPr>
            </w:pPr>
            <w:r w:rsidRPr="001162CE">
              <w:rPr>
                <w:szCs w:val="16"/>
              </w:rPr>
              <w:t>-</w:t>
            </w:r>
          </w:p>
        </w:tc>
        <w:tc>
          <w:tcPr>
            <w:tcW w:w="322" w:type="pct"/>
            <w:shd w:val="clear" w:color="auto" w:fill="auto"/>
          </w:tcPr>
          <w:p w:rsidR="00F35B8A" w:rsidRPr="00307C15" w:rsidRDefault="00F35B8A" w:rsidP="00F90FC3">
            <w:pPr>
              <w:pStyle w:val="Tabletext"/>
              <w:ind w:right="113"/>
              <w:jc w:val="right"/>
              <w:rPr>
                <w:szCs w:val="16"/>
              </w:rPr>
            </w:pPr>
            <w:r w:rsidRPr="001162CE">
              <w:rPr>
                <w:szCs w:val="16"/>
              </w:rPr>
              <w:t>-</w:t>
            </w:r>
          </w:p>
        </w:tc>
        <w:tc>
          <w:tcPr>
            <w:tcW w:w="322" w:type="pct"/>
            <w:shd w:val="clear" w:color="auto" w:fill="auto"/>
          </w:tcPr>
          <w:p w:rsidR="00F35B8A" w:rsidRPr="00307C15" w:rsidRDefault="00F35B8A" w:rsidP="00F90FC3">
            <w:pPr>
              <w:pStyle w:val="Tabletext"/>
              <w:ind w:right="113"/>
              <w:jc w:val="right"/>
              <w:rPr>
                <w:szCs w:val="16"/>
              </w:rPr>
            </w:pPr>
            <w:r w:rsidRPr="001162CE">
              <w:rPr>
                <w:szCs w:val="16"/>
              </w:rPr>
              <w:t>-0.008</w:t>
            </w:r>
          </w:p>
        </w:tc>
        <w:tc>
          <w:tcPr>
            <w:tcW w:w="320" w:type="pct"/>
            <w:shd w:val="clear" w:color="auto" w:fill="auto"/>
          </w:tcPr>
          <w:p w:rsidR="00F35B8A" w:rsidRPr="00307C15" w:rsidRDefault="00F35B8A" w:rsidP="00F90FC3">
            <w:pPr>
              <w:pStyle w:val="Tabletext"/>
              <w:ind w:right="113"/>
              <w:jc w:val="right"/>
              <w:rPr>
                <w:szCs w:val="16"/>
              </w:rPr>
            </w:pPr>
            <w:r w:rsidRPr="001162CE">
              <w:rPr>
                <w:szCs w:val="16"/>
              </w:rPr>
              <w:t>0.880</w:t>
            </w:r>
          </w:p>
        </w:tc>
      </w:tr>
      <w:tr w:rsidR="00F35B8A" w:rsidRPr="00307C15" w:rsidTr="00F90FC3">
        <w:trPr>
          <w:trHeight w:val="227"/>
        </w:trPr>
        <w:tc>
          <w:tcPr>
            <w:tcW w:w="1138" w:type="pct"/>
            <w:shd w:val="clear" w:color="auto" w:fill="auto"/>
          </w:tcPr>
          <w:p w:rsidR="00F35B8A" w:rsidRPr="00307C15" w:rsidRDefault="00F35B8A" w:rsidP="006F35AA">
            <w:pPr>
              <w:pStyle w:val="Tabletext"/>
              <w:rPr>
                <w:szCs w:val="16"/>
              </w:rPr>
            </w:pPr>
            <w:r>
              <w:rPr>
                <w:szCs w:val="16"/>
              </w:rPr>
              <w:t>Construction</w:t>
            </w:r>
          </w:p>
        </w:tc>
        <w:tc>
          <w:tcPr>
            <w:tcW w:w="322" w:type="pct"/>
            <w:shd w:val="clear" w:color="auto" w:fill="auto"/>
          </w:tcPr>
          <w:p w:rsidR="00F35B8A" w:rsidRPr="00307C15" w:rsidRDefault="00F35B8A" w:rsidP="00F90FC3">
            <w:pPr>
              <w:pStyle w:val="Tabletext"/>
              <w:ind w:right="113"/>
              <w:jc w:val="right"/>
              <w:rPr>
                <w:szCs w:val="16"/>
              </w:rPr>
            </w:pPr>
            <w:r w:rsidRPr="00E957AC">
              <w:rPr>
                <w:szCs w:val="16"/>
              </w:rPr>
              <w:t>-</w:t>
            </w:r>
          </w:p>
        </w:tc>
        <w:tc>
          <w:tcPr>
            <w:tcW w:w="322" w:type="pct"/>
            <w:shd w:val="clear" w:color="auto" w:fill="auto"/>
          </w:tcPr>
          <w:p w:rsidR="00F35B8A" w:rsidRPr="00307C15" w:rsidRDefault="00F35B8A" w:rsidP="00F90FC3">
            <w:pPr>
              <w:pStyle w:val="Tabletext"/>
              <w:ind w:right="113"/>
              <w:jc w:val="right"/>
              <w:rPr>
                <w:szCs w:val="16"/>
              </w:rPr>
            </w:pPr>
            <w:r w:rsidRPr="001162CE">
              <w:rPr>
                <w:szCs w:val="16"/>
              </w:rPr>
              <w:t>-</w:t>
            </w:r>
          </w:p>
        </w:tc>
        <w:tc>
          <w:tcPr>
            <w:tcW w:w="322" w:type="pct"/>
            <w:shd w:val="clear" w:color="auto" w:fill="auto"/>
          </w:tcPr>
          <w:p w:rsidR="00F35B8A" w:rsidRPr="00307C15" w:rsidRDefault="00F35B8A" w:rsidP="00F90FC3">
            <w:pPr>
              <w:pStyle w:val="Tabletext"/>
              <w:ind w:right="113"/>
              <w:jc w:val="right"/>
              <w:rPr>
                <w:szCs w:val="16"/>
              </w:rPr>
            </w:pPr>
            <w:r w:rsidRPr="001162CE">
              <w:rPr>
                <w:szCs w:val="16"/>
              </w:rPr>
              <w:t>-</w:t>
            </w:r>
          </w:p>
        </w:tc>
        <w:tc>
          <w:tcPr>
            <w:tcW w:w="322" w:type="pct"/>
            <w:shd w:val="clear" w:color="auto" w:fill="auto"/>
          </w:tcPr>
          <w:p w:rsidR="00F35B8A" w:rsidRPr="00307C15" w:rsidRDefault="00F35B8A" w:rsidP="00F90FC3">
            <w:pPr>
              <w:pStyle w:val="Tabletext"/>
              <w:ind w:right="113"/>
              <w:jc w:val="right"/>
              <w:rPr>
                <w:szCs w:val="16"/>
              </w:rPr>
            </w:pPr>
            <w:r w:rsidRPr="001162CE">
              <w:rPr>
                <w:szCs w:val="16"/>
              </w:rPr>
              <w:t>-</w:t>
            </w:r>
          </w:p>
        </w:tc>
        <w:tc>
          <w:tcPr>
            <w:tcW w:w="322" w:type="pct"/>
            <w:shd w:val="clear" w:color="auto" w:fill="auto"/>
          </w:tcPr>
          <w:p w:rsidR="00F35B8A" w:rsidRPr="00307C15" w:rsidRDefault="00F35B8A" w:rsidP="00F90FC3">
            <w:pPr>
              <w:pStyle w:val="Tabletext"/>
              <w:ind w:right="113"/>
              <w:jc w:val="right"/>
              <w:rPr>
                <w:szCs w:val="16"/>
              </w:rPr>
            </w:pPr>
            <w:r w:rsidRPr="001162CE">
              <w:rPr>
                <w:szCs w:val="16"/>
              </w:rPr>
              <w:t>-0.035</w:t>
            </w:r>
          </w:p>
        </w:tc>
        <w:tc>
          <w:tcPr>
            <w:tcW w:w="322" w:type="pct"/>
            <w:shd w:val="clear" w:color="auto" w:fill="auto"/>
          </w:tcPr>
          <w:p w:rsidR="00F35B8A" w:rsidRPr="00307C15" w:rsidRDefault="00F35B8A" w:rsidP="00F90FC3">
            <w:pPr>
              <w:pStyle w:val="Tabletext"/>
              <w:ind w:right="113"/>
              <w:jc w:val="right"/>
              <w:rPr>
                <w:szCs w:val="16"/>
              </w:rPr>
            </w:pPr>
            <w:r w:rsidRPr="001162CE">
              <w:rPr>
                <w:szCs w:val="16"/>
              </w:rPr>
              <w:t>0.341</w:t>
            </w:r>
          </w:p>
        </w:tc>
        <w:tc>
          <w:tcPr>
            <w:tcW w:w="322" w:type="pct"/>
            <w:shd w:val="clear" w:color="auto" w:fill="auto"/>
          </w:tcPr>
          <w:p w:rsidR="00F35B8A" w:rsidRPr="00307C15" w:rsidRDefault="00F35B8A" w:rsidP="00F90FC3">
            <w:pPr>
              <w:pStyle w:val="Tabletext"/>
              <w:ind w:right="113"/>
              <w:jc w:val="right"/>
              <w:rPr>
                <w:szCs w:val="16"/>
              </w:rPr>
            </w:pPr>
            <w:r w:rsidRPr="001162CE">
              <w:rPr>
                <w:szCs w:val="16"/>
              </w:rPr>
              <w:t>-</w:t>
            </w:r>
          </w:p>
        </w:tc>
        <w:tc>
          <w:tcPr>
            <w:tcW w:w="322" w:type="pct"/>
            <w:shd w:val="clear" w:color="auto" w:fill="auto"/>
          </w:tcPr>
          <w:p w:rsidR="00F35B8A" w:rsidRPr="00307C15" w:rsidRDefault="00F35B8A" w:rsidP="00F90FC3">
            <w:pPr>
              <w:pStyle w:val="Tabletext"/>
              <w:ind w:right="113"/>
              <w:jc w:val="right"/>
              <w:rPr>
                <w:szCs w:val="16"/>
              </w:rPr>
            </w:pPr>
            <w:r w:rsidRPr="001162CE">
              <w:rPr>
                <w:szCs w:val="16"/>
              </w:rPr>
              <w:t>-</w:t>
            </w:r>
          </w:p>
        </w:tc>
        <w:tc>
          <w:tcPr>
            <w:tcW w:w="322" w:type="pct"/>
            <w:shd w:val="clear" w:color="auto" w:fill="auto"/>
          </w:tcPr>
          <w:p w:rsidR="00F35B8A" w:rsidRPr="00307C15" w:rsidRDefault="00F35B8A" w:rsidP="00F90FC3">
            <w:pPr>
              <w:pStyle w:val="Tabletext"/>
              <w:ind w:right="113"/>
              <w:jc w:val="right"/>
              <w:rPr>
                <w:szCs w:val="16"/>
              </w:rPr>
            </w:pPr>
            <w:r w:rsidRPr="001162CE">
              <w:rPr>
                <w:szCs w:val="16"/>
              </w:rPr>
              <w:t>-</w:t>
            </w:r>
          </w:p>
        </w:tc>
        <w:tc>
          <w:tcPr>
            <w:tcW w:w="322" w:type="pct"/>
            <w:shd w:val="clear" w:color="auto" w:fill="auto"/>
          </w:tcPr>
          <w:p w:rsidR="00F35B8A" w:rsidRPr="00307C15" w:rsidRDefault="00F35B8A" w:rsidP="00F90FC3">
            <w:pPr>
              <w:pStyle w:val="Tabletext"/>
              <w:ind w:right="113"/>
              <w:jc w:val="right"/>
              <w:rPr>
                <w:szCs w:val="16"/>
              </w:rPr>
            </w:pPr>
            <w:r w:rsidRPr="001162CE">
              <w:rPr>
                <w:szCs w:val="16"/>
              </w:rPr>
              <w:t>-</w:t>
            </w:r>
          </w:p>
        </w:tc>
        <w:tc>
          <w:tcPr>
            <w:tcW w:w="322" w:type="pct"/>
            <w:shd w:val="clear" w:color="auto" w:fill="auto"/>
          </w:tcPr>
          <w:p w:rsidR="00F35B8A" w:rsidRPr="00307C15" w:rsidRDefault="00F35B8A" w:rsidP="00F90FC3">
            <w:pPr>
              <w:pStyle w:val="Tabletext"/>
              <w:ind w:right="113"/>
              <w:jc w:val="right"/>
              <w:rPr>
                <w:szCs w:val="16"/>
              </w:rPr>
            </w:pPr>
            <w:r w:rsidRPr="001162CE">
              <w:rPr>
                <w:szCs w:val="16"/>
              </w:rPr>
              <w:t>0.031</w:t>
            </w:r>
          </w:p>
        </w:tc>
        <w:tc>
          <w:tcPr>
            <w:tcW w:w="320" w:type="pct"/>
            <w:shd w:val="clear" w:color="auto" w:fill="auto"/>
          </w:tcPr>
          <w:p w:rsidR="00F35B8A" w:rsidRPr="00307C15" w:rsidRDefault="00F35B8A" w:rsidP="00F90FC3">
            <w:pPr>
              <w:pStyle w:val="Tabletext"/>
              <w:ind w:right="113"/>
              <w:jc w:val="right"/>
              <w:rPr>
                <w:szCs w:val="16"/>
              </w:rPr>
            </w:pPr>
            <w:r w:rsidRPr="001162CE">
              <w:rPr>
                <w:szCs w:val="16"/>
              </w:rPr>
              <w:t>0.479</w:t>
            </w:r>
          </w:p>
        </w:tc>
      </w:tr>
      <w:tr w:rsidR="00F35B8A" w:rsidRPr="00307C15" w:rsidTr="00F90FC3">
        <w:trPr>
          <w:trHeight w:val="227"/>
        </w:trPr>
        <w:tc>
          <w:tcPr>
            <w:tcW w:w="1138" w:type="pct"/>
            <w:shd w:val="clear" w:color="auto" w:fill="auto"/>
          </w:tcPr>
          <w:p w:rsidR="00F35B8A" w:rsidRPr="00307C15" w:rsidRDefault="00F35B8A" w:rsidP="006F35AA">
            <w:pPr>
              <w:pStyle w:val="Tabletext"/>
              <w:rPr>
                <w:szCs w:val="16"/>
              </w:rPr>
            </w:pPr>
            <w:r>
              <w:rPr>
                <w:szCs w:val="16"/>
              </w:rPr>
              <w:t>Wholesale trade</w:t>
            </w:r>
          </w:p>
        </w:tc>
        <w:tc>
          <w:tcPr>
            <w:tcW w:w="322" w:type="pct"/>
            <w:shd w:val="clear" w:color="auto" w:fill="auto"/>
          </w:tcPr>
          <w:p w:rsidR="00F35B8A" w:rsidRPr="00307C15" w:rsidRDefault="00F35B8A" w:rsidP="00F90FC3">
            <w:pPr>
              <w:pStyle w:val="Tabletext"/>
              <w:ind w:right="113"/>
              <w:jc w:val="right"/>
              <w:rPr>
                <w:szCs w:val="16"/>
              </w:rPr>
            </w:pPr>
            <w:r w:rsidRPr="00E957AC">
              <w:rPr>
                <w:szCs w:val="16"/>
              </w:rPr>
              <w:t>-</w:t>
            </w:r>
          </w:p>
        </w:tc>
        <w:tc>
          <w:tcPr>
            <w:tcW w:w="322" w:type="pct"/>
            <w:shd w:val="clear" w:color="auto" w:fill="auto"/>
          </w:tcPr>
          <w:p w:rsidR="00F35B8A" w:rsidRPr="00307C15" w:rsidRDefault="00F35B8A" w:rsidP="00F90FC3">
            <w:pPr>
              <w:pStyle w:val="Tabletext"/>
              <w:ind w:right="113"/>
              <w:jc w:val="right"/>
              <w:rPr>
                <w:szCs w:val="16"/>
              </w:rPr>
            </w:pPr>
            <w:r w:rsidRPr="001162CE">
              <w:rPr>
                <w:szCs w:val="16"/>
              </w:rPr>
              <w:t>-</w:t>
            </w:r>
          </w:p>
        </w:tc>
        <w:tc>
          <w:tcPr>
            <w:tcW w:w="322" w:type="pct"/>
            <w:shd w:val="clear" w:color="auto" w:fill="auto"/>
          </w:tcPr>
          <w:p w:rsidR="00F35B8A" w:rsidRPr="00307C15" w:rsidRDefault="00F35B8A" w:rsidP="00F90FC3">
            <w:pPr>
              <w:pStyle w:val="Tabletext"/>
              <w:ind w:right="113"/>
              <w:jc w:val="right"/>
              <w:rPr>
                <w:szCs w:val="16"/>
              </w:rPr>
            </w:pPr>
            <w:r w:rsidRPr="001162CE">
              <w:rPr>
                <w:szCs w:val="16"/>
              </w:rPr>
              <w:t>-</w:t>
            </w:r>
          </w:p>
        </w:tc>
        <w:tc>
          <w:tcPr>
            <w:tcW w:w="322" w:type="pct"/>
            <w:shd w:val="clear" w:color="auto" w:fill="auto"/>
          </w:tcPr>
          <w:p w:rsidR="00F35B8A" w:rsidRPr="00307C15" w:rsidRDefault="00F35B8A" w:rsidP="00F90FC3">
            <w:pPr>
              <w:pStyle w:val="Tabletext"/>
              <w:ind w:right="113"/>
              <w:jc w:val="right"/>
              <w:rPr>
                <w:szCs w:val="16"/>
              </w:rPr>
            </w:pPr>
            <w:r w:rsidRPr="001162CE">
              <w:rPr>
                <w:szCs w:val="16"/>
              </w:rPr>
              <w:t>-</w:t>
            </w:r>
          </w:p>
        </w:tc>
        <w:tc>
          <w:tcPr>
            <w:tcW w:w="322" w:type="pct"/>
            <w:shd w:val="clear" w:color="auto" w:fill="auto"/>
          </w:tcPr>
          <w:p w:rsidR="00F35B8A" w:rsidRPr="00307C15" w:rsidRDefault="00F35B8A" w:rsidP="00F90FC3">
            <w:pPr>
              <w:pStyle w:val="Tabletext"/>
              <w:ind w:right="113"/>
              <w:jc w:val="right"/>
              <w:rPr>
                <w:szCs w:val="16"/>
              </w:rPr>
            </w:pPr>
            <w:r w:rsidRPr="001162CE">
              <w:rPr>
                <w:szCs w:val="16"/>
              </w:rPr>
              <w:t>-0.048</w:t>
            </w:r>
          </w:p>
        </w:tc>
        <w:tc>
          <w:tcPr>
            <w:tcW w:w="322" w:type="pct"/>
            <w:shd w:val="clear" w:color="auto" w:fill="auto"/>
          </w:tcPr>
          <w:p w:rsidR="00F35B8A" w:rsidRPr="00307C15" w:rsidRDefault="00F35B8A" w:rsidP="00F90FC3">
            <w:pPr>
              <w:pStyle w:val="Tabletext"/>
              <w:ind w:right="113"/>
              <w:jc w:val="right"/>
              <w:rPr>
                <w:szCs w:val="16"/>
              </w:rPr>
            </w:pPr>
            <w:r w:rsidRPr="001162CE">
              <w:rPr>
                <w:szCs w:val="16"/>
              </w:rPr>
              <w:t>0.112</w:t>
            </w:r>
          </w:p>
        </w:tc>
        <w:tc>
          <w:tcPr>
            <w:tcW w:w="322" w:type="pct"/>
            <w:shd w:val="clear" w:color="auto" w:fill="auto"/>
          </w:tcPr>
          <w:p w:rsidR="00F35B8A" w:rsidRPr="00307C15" w:rsidRDefault="00F35B8A" w:rsidP="00F90FC3">
            <w:pPr>
              <w:pStyle w:val="Tabletext"/>
              <w:ind w:right="113"/>
              <w:jc w:val="right"/>
              <w:rPr>
                <w:szCs w:val="16"/>
              </w:rPr>
            </w:pPr>
            <w:r w:rsidRPr="001162CE">
              <w:rPr>
                <w:szCs w:val="16"/>
              </w:rPr>
              <w:t>-</w:t>
            </w:r>
          </w:p>
        </w:tc>
        <w:tc>
          <w:tcPr>
            <w:tcW w:w="322" w:type="pct"/>
            <w:shd w:val="clear" w:color="auto" w:fill="auto"/>
          </w:tcPr>
          <w:p w:rsidR="00F35B8A" w:rsidRPr="00307C15" w:rsidRDefault="00F35B8A" w:rsidP="00F90FC3">
            <w:pPr>
              <w:pStyle w:val="Tabletext"/>
              <w:ind w:right="113"/>
              <w:jc w:val="right"/>
              <w:rPr>
                <w:szCs w:val="16"/>
              </w:rPr>
            </w:pPr>
            <w:r w:rsidRPr="001162CE">
              <w:rPr>
                <w:szCs w:val="16"/>
              </w:rPr>
              <w:t>-</w:t>
            </w:r>
          </w:p>
        </w:tc>
        <w:tc>
          <w:tcPr>
            <w:tcW w:w="322" w:type="pct"/>
            <w:shd w:val="clear" w:color="auto" w:fill="auto"/>
          </w:tcPr>
          <w:p w:rsidR="00F35B8A" w:rsidRPr="00307C15" w:rsidRDefault="00F35B8A" w:rsidP="00F90FC3">
            <w:pPr>
              <w:pStyle w:val="Tabletext"/>
              <w:ind w:right="113"/>
              <w:jc w:val="right"/>
              <w:rPr>
                <w:szCs w:val="16"/>
              </w:rPr>
            </w:pPr>
            <w:r w:rsidRPr="001162CE">
              <w:rPr>
                <w:szCs w:val="16"/>
              </w:rPr>
              <w:t>-</w:t>
            </w:r>
          </w:p>
        </w:tc>
        <w:tc>
          <w:tcPr>
            <w:tcW w:w="322" w:type="pct"/>
            <w:shd w:val="clear" w:color="auto" w:fill="auto"/>
          </w:tcPr>
          <w:p w:rsidR="00F35B8A" w:rsidRPr="00307C15" w:rsidRDefault="00F35B8A" w:rsidP="00F90FC3">
            <w:pPr>
              <w:pStyle w:val="Tabletext"/>
              <w:ind w:right="113"/>
              <w:jc w:val="right"/>
              <w:rPr>
                <w:szCs w:val="16"/>
              </w:rPr>
            </w:pPr>
            <w:r w:rsidRPr="001162CE">
              <w:rPr>
                <w:szCs w:val="16"/>
              </w:rPr>
              <w:t>-</w:t>
            </w:r>
          </w:p>
        </w:tc>
        <w:tc>
          <w:tcPr>
            <w:tcW w:w="322" w:type="pct"/>
            <w:shd w:val="clear" w:color="auto" w:fill="auto"/>
          </w:tcPr>
          <w:p w:rsidR="00F35B8A" w:rsidRPr="00307C15" w:rsidRDefault="00F35B8A" w:rsidP="00F90FC3">
            <w:pPr>
              <w:pStyle w:val="Tabletext"/>
              <w:ind w:right="113"/>
              <w:jc w:val="right"/>
              <w:rPr>
                <w:szCs w:val="16"/>
              </w:rPr>
            </w:pPr>
            <w:r w:rsidRPr="001162CE">
              <w:rPr>
                <w:szCs w:val="16"/>
              </w:rPr>
              <w:t>-0.028</w:t>
            </w:r>
          </w:p>
        </w:tc>
        <w:tc>
          <w:tcPr>
            <w:tcW w:w="320" w:type="pct"/>
            <w:shd w:val="clear" w:color="auto" w:fill="auto"/>
          </w:tcPr>
          <w:p w:rsidR="00F35B8A" w:rsidRPr="00307C15" w:rsidRDefault="00F35B8A" w:rsidP="00F90FC3">
            <w:pPr>
              <w:pStyle w:val="Tabletext"/>
              <w:ind w:right="113"/>
              <w:jc w:val="right"/>
              <w:rPr>
                <w:szCs w:val="16"/>
              </w:rPr>
            </w:pPr>
            <w:r w:rsidRPr="001162CE">
              <w:rPr>
                <w:szCs w:val="16"/>
              </w:rPr>
              <w:t>0.400</w:t>
            </w:r>
          </w:p>
        </w:tc>
      </w:tr>
      <w:tr w:rsidR="00F35B8A" w:rsidRPr="00307C15" w:rsidTr="00F90FC3">
        <w:trPr>
          <w:trHeight w:val="227"/>
        </w:trPr>
        <w:tc>
          <w:tcPr>
            <w:tcW w:w="1138" w:type="pct"/>
            <w:shd w:val="clear" w:color="auto" w:fill="auto"/>
          </w:tcPr>
          <w:p w:rsidR="00F35B8A" w:rsidRPr="00307C15" w:rsidRDefault="00F35B8A" w:rsidP="006F35AA">
            <w:pPr>
              <w:pStyle w:val="Tabletext"/>
              <w:rPr>
                <w:szCs w:val="16"/>
              </w:rPr>
            </w:pPr>
            <w:r>
              <w:rPr>
                <w:szCs w:val="16"/>
              </w:rPr>
              <w:t>Retail trade</w:t>
            </w:r>
          </w:p>
        </w:tc>
        <w:tc>
          <w:tcPr>
            <w:tcW w:w="322" w:type="pct"/>
            <w:shd w:val="clear" w:color="auto" w:fill="auto"/>
          </w:tcPr>
          <w:p w:rsidR="00F35B8A" w:rsidRPr="00307C15" w:rsidRDefault="00F35B8A" w:rsidP="00F90FC3">
            <w:pPr>
              <w:pStyle w:val="Tabletext"/>
              <w:ind w:right="113"/>
              <w:jc w:val="right"/>
              <w:rPr>
                <w:szCs w:val="16"/>
              </w:rPr>
            </w:pPr>
            <w:r w:rsidRPr="00E957AC">
              <w:rPr>
                <w:szCs w:val="16"/>
              </w:rPr>
              <w:t>-</w:t>
            </w:r>
          </w:p>
        </w:tc>
        <w:tc>
          <w:tcPr>
            <w:tcW w:w="322" w:type="pct"/>
            <w:shd w:val="clear" w:color="auto" w:fill="auto"/>
          </w:tcPr>
          <w:p w:rsidR="00F35B8A" w:rsidRPr="00307C15" w:rsidRDefault="00F35B8A" w:rsidP="00F90FC3">
            <w:pPr>
              <w:pStyle w:val="Tabletext"/>
              <w:ind w:right="113"/>
              <w:jc w:val="right"/>
              <w:rPr>
                <w:szCs w:val="16"/>
              </w:rPr>
            </w:pPr>
            <w:r w:rsidRPr="001162CE">
              <w:rPr>
                <w:szCs w:val="16"/>
              </w:rPr>
              <w:t>-</w:t>
            </w:r>
          </w:p>
        </w:tc>
        <w:tc>
          <w:tcPr>
            <w:tcW w:w="322" w:type="pct"/>
            <w:shd w:val="clear" w:color="auto" w:fill="auto"/>
          </w:tcPr>
          <w:p w:rsidR="00F35B8A" w:rsidRPr="00307C15" w:rsidRDefault="00F35B8A" w:rsidP="00F90FC3">
            <w:pPr>
              <w:pStyle w:val="Tabletext"/>
              <w:ind w:right="113"/>
              <w:jc w:val="right"/>
              <w:rPr>
                <w:szCs w:val="16"/>
              </w:rPr>
            </w:pPr>
            <w:r w:rsidRPr="001162CE">
              <w:rPr>
                <w:szCs w:val="16"/>
              </w:rPr>
              <w:t>-</w:t>
            </w:r>
          </w:p>
        </w:tc>
        <w:tc>
          <w:tcPr>
            <w:tcW w:w="322" w:type="pct"/>
            <w:shd w:val="clear" w:color="auto" w:fill="auto"/>
          </w:tcPr>
          <w:p w:rsidR="00F35B8A" w:rsidRPr="00307C15" w:rsidRDefault="00F35B8A" w:rsidP="00F90FC3">
            <w:pPr>
              <w:pStyle w:val="Tabletext"/>
              <w:ind w:right="113"/>
              <w:jc w:val="right"/>
              <w:rPr>
                <w:szCs w:val="16"/>
              </w:rPr>
            </w:pPr>
            <w:r w:rsidRPr="001162CE">
              <w:rPr>
                <w:szCs w:val="16"/>
              </w:rPr>
              <w:t>-</w:t>
            </w:r>
          </w:p>
        </w:tc>
        <w:tc>
          <w:tcPr>
            <w:tcW w:w="322" w:type="pct"/>
            <w:shd w:val="clear" w:color="auto" w:fill="auto"/>
          </w:tcPr>
          <w:p w:rsidR="00F35B8A" w:rsidRPr="00307C15" w:rsidRDefault="00F35B8A" w:rsidP="00F90FC3">
            <w:pPr>
              <w:pStyle w:val="Tabletext"/>
              <w:ind w:right="113"/>
              <w:jc w:val="right"/>
              <w:rPr>
                <w:szCs w:val="16"/>
              </w:rPr>
            </w:pPr>
            <w:r w:rsidRPr="001162CE">
              <w:rPr>
                <w:szCs w:val="16"/>
              </w:rPr>
              <w:t>-0.043</w:t>
            </w:r>
          </w:p>
        </w:tc>
        <w:tc>
          <w:tcPr>
            <w:tcW w:w="322" w:type="pct"/>
            <w:shd w:val="clear" w:color="auto" w:fill="auto"/>
          </w:tcPr>
          <w:p w:rsidR="00F35B8A" w:rsidRPr="00307C15" w:rsidRDefault="00F35B8A" w:rsidP="00F90FC3">
            <w:pPr>
              <w:pStyle w:val="Tabletext"/>
              <w:ind w:right="113"/>
              <w:jc w:val="right"/>
              <w:rPr>
                <w:szCs w:val="16"/>
              </w:rPr>
            </w:pPr>
            <w:r w:rsidRPr="001162CE">
              <w:rPr>
                <w:szCs w:val="16"/>
              </w:rPr>
              <w:t>0.217</w:t>
            </w:r>
          </w:p>
        </w:tc>
        <w:tc>
          <w:tcPr>
            <w:tcW w:w="322" w:type="pct"/>
            <w:shd w:val="clear" w:color="auto" w:fill="auto"/>
          </w:tcPr>
          <w:p w:rsidR="00F35B8A" w:rsidRPr="00307C15" w:rsidRDefault="00F35B8A" w:rsidP="00F90FC3">
            <w:pPr>
              <w:pStyle w:val="Tabletext"/>
              <w:ind w:right="113"/>
              <w:jc w:val="right"/>
              <w:rPr>
                <w:szCs w:val="16"/>
              </w:rPr>
            </w:pPr>
            <w:r w:rsidRPr="001162CE">
              <w:rPr>
                <w:szCs w:val="16"/>
              </w:rPr>
              <w:t>-</w:t>
            </w:r>
          </w:p>
        </w:tc>
        <w:tc>
          <w:tcPr>
            <w:tcW w:w="322" w:type="pct"/>
            <w:shd w:val="clear" w:color="auto" w:fill="auto"/>
          </w:tcPr>
          <w:p w:rsidR="00F35B8A" w:rsidRPr="00307C15" w:rsidRDefault="00F35B8A" w:rsidP="00F90FC3">
            <w:pPr>
              <w:pStyle w:val="Tabletext"/>
              <w:ind w:right="113"/>
              <w:jc w:val="right"/>
              <w:rPr>
                <w:szCs w:val="16"/>
              </w:rPr>
            </w:pPr>
            <w:r w:rsidRPr="001162CE">
              <w:rPr>
                <w:szCs w:val="16"/>
              </w:rPr>
              <w:t>-</w:t>
            </w:r>
          </w:p>
        </w:tc>
        <w:tc>
          <w:tcPr>
            <w:tcW w:w="322" w:type="pct"/>
            <w:shd w:val="clear" w:color="auto" w:fill="auto"/>
          </w:tcPr>
          <w:p w:rsidR="00F35B8A" w:rsidRPr="00307C15" w:rsidRDefault="00F35B8A" w:rsidP="00F90FC3">
            <w:pPr>
              <w:pStyle w:val="Tabletext"/>
              <w:ind w:right="113"/>
              <w:jc w:val="right"/>
              <w:rPr>
                <w:szCs w:val="16"/>
              </w:rPr>
            </w:pPr>
            <w:r w:rsidRPr="001162CE">
              <w:rPr>
                <w:szCs w:val="16"/>
              </w:rPr>
              <w:t>-</w:t>
            </w:r>
          </w:p>
        </w:tc>
        <w:tc>
          <w:tcPr>
            <w:tcW w:w="322" w:type="pct"/>
            <w:shd w:val="clear" w:color="auto" w:fill="auto"/>
          </w:tcPr>
          <w:p w:rsidR="00F35B8A" w:rsidRPr="00307C15" w:rsidRDefault="00F35B8A" w:rsidP="00F90FC3">
            <w:pPr>
              <w:pStyle w:val="Tabletext"/>
              <w:ind w:right="113"/>
              <w:jc w:val="right"/>
              <w:rPr>
                <w:szCs w:val="16"/>
              </w:rPr>
            </w:pPr>
            <w:r w:rsidRPr="001162CE">
              <w:rPr>
                <w:szCs w:val="16"/>
              </w:rPr>
              <w:t>-</w:t>
            </w:r>
          </w:p>
        </w:tc>
        <w:tc>
          <w:tcPr>
            <w:tcW w:w="322" w:type="pct"/>
            <w:shd w:val="clear" w:color="auto" w:fill="auto"/>
          </w:tcPr>
          <w:p w:rsidR="00F35B8A" w:rsidRPr="00307C15" w:rsidRDefault="00F35B8A" w:rsidP="00F90FC3">
            <w:pPr>
              <w:pStyle w:val="Tabletext"/>
              <w:ind w:right="113"/>
              <w:jc w:val="right"/>
              <w:rPr>
                <w:szCs w:val="16"/>
              </w:rPr>
            </w:pPr>
            <w:r w:rsidRPr="001162CE">
              <w:rPr>
                <w:szCs w:val="16"/>
              </w:rPr>
              <w:t>-0.070</w:t>
            </w:r>
          </w:p>
        </w:tc>
        <w:tc>
          <w:tcPr>
            <w:tcW w:w="320" w:type="pct"/>
            <w:shd w:val="clear" w:color="auto" w:fill="auto"/>
          </w:tcPr>
          <w:p w:rsidR="00F35B8A" w:rsidRPr="00307C15" w:rsidRDefault="00F35B8A" w:rsidP="00F90FC3">
            <w:pPr>
              <w:pStyle w:val="Tabletext"/>
              <w:ind w:right="113"/>
              <w:jc w:val="right"/>
              <w:rPr>
                <w:szCs w:val="16"/>
              </w:rPr>
            </w:pPr>
            <w:r w:rsidRPr="001162CE">
              <w:rPr>
                <w:szCs w:val="16"/>
              </w:rPr>
              <w:t>0.052</w:t>
            </w:r>
          </w:p>
        </w:tc>
      </w:tr>
      <w:tr w:rsidR="00F35B8A" w:rsidRPr="00307C15" w:rsidTr="00F90FC3">
        <w:trPr>
          <w:trHeight w:val="227"/>
        </w:trPr>
        <w:tc>
          <w:tcPr>
            <w:tcW w:w="1138" w:type="pct"/>
            <w:shd w:val="clear" w:color="auto" w:fill="auto"/>
          </w:tcPr>
          <w:p w:rsidR="00F35B8A" w:rsidRPr="00307C15" w:rsidRDefault="00F35B8A" w:rsidP="006F35AA">
            <w:pPr>
              <w:pStyle w:val="Tabletext"/>
              <w:rPr>
                <w:szCs w:val="16"/>
              </w:rPr>
            </w:pPr>
            <w:r>
              <w:rPr>
                <w:szCs w:val="16"/>
              </w:rPr>
              <w:t>Accommodation, cafes and restaurants</w:t>
            </w:r>
          </w:p>
        </w:tc>
        <w:tc>
          <w:tcPr>
            <w:tcW w:w="322" w:type="pct"/>
            <w:shd w:val="clear" w:color="auto" w:fill="auto"/>
          </w:tcPr>
          <w:p w:rsidR="00F35B8A" w:rsidRPr="00307C15" w:rsidRDefault="00F35B8A" w:rsidP="00F90FC3">
            <w:pPr>
              <w:pStyle w:val="Tabletext"/>
              <w:ind w:right="113"/>
              <w:jc w:val="right"/>
              <w:rPr>
                <w:szCs w:val="16"/>
              </w:rPr>
            </w:pPr>
            <w:r w:rsidRPr="00E957AC">
              <w:rPr>
                <w:szCs w:val="16"/>
              </w:rPr>
              <w:t>-</w:t>
            </w:r>
          </w:p>
        </w:tc>
        <w:tc>
          <w:tcPr>
            <w:tcW w:w="322" w:type="pct"/>
            <w:shd w:val="clear" w:color="auto" w:fill="auto"/>
          </w:tcPr>
          <w:p w:rsidR="00F35B8A" w:rsidRPr="00307C15" w:rsidRDefault="00F35B8A" w:rsidP="00F90FC3">
            <w:pPr>
              <w:pStyle w:val="Tabletext"/>
              <w:ind w:right="113"/>
              <w:jc w:val="right"/>
              <w:rPr>
                <w:szCs w:val="16"/>
              </w:rPr>
            </w:pPr>
            <w:r w:rsidRPr="001162CE">
              <w:rPr>
                <w:szCs w:val="16"/>
              </w:rPr>
              <w:t>-</w:t>
            </w:r>
          </w:p>
        </w:tc>
        <w:tc>
          <w:tcPr>
            <w:tcW w:w="322" w:type="pct"/>
            <w:shd w:val="clear" w:color="auto" w:fill="auto"/>
          </w:tcPr>
          <w:p w:rsidR="00F35B8A" w:rsidRPr="00307C15" w:rsidRDefault="00F35B8A" w:rsidP="00F90FC3">
            <w:pPr>
              <w:pStyle w:val="Tabletext"/>
              <w:ind w:right="113"/>
              <w:jc w:val="right"/>
              <w:rPr>
                <w:szCs w:val="16"/>
              </w:rPr>
            </w:pPr>
            <w:r w:rsidRPr="001162CE">
              <w:rPr>
                <w:szCs w:val="16"/>
              </w:rPr>
              <w:t>-</w:t>
            </w:r>
          </w:p>
        </w:tc>
        <w:tc>
          <w:tcPr>
            <w:tcW w:w="322" w:type="pct"/>
            <w:shd w:val="clear" w:color="auto" w:fill="auto"/>
          </w:tcPr>
          <w:p w:rsidR="00F35B8A" w:rsidRPr="00307C15" w:rsidRDefault="00F35B8A" w:rsidP="00F90FC3">
            <w:pPr>
              <w:pStyle w:val="Tabletext"/>
              <w:ind w:right="113"/>
              <w:jc w:val="right"/>
              <w:rPr>
                <w:szCs w:val="16"/>
              </w:rPr>
            </w:pPr>
            <w:r w:rsidRPr="001162CE">
              <w:rPr>
                <w:szCs w:val="16"/>
              </w:rPr>
              <w:t>-</w:t>
            </w:r>
          </w:p>
        </w:tc>
        <w:tc>
          <w:tcPr>
            <w:tcW w:w="322" w:type="pct"/>
            <w:shd w:val="clear" w:color="auto" w:fill="auto"/>
          </w:tcPr>
          <w:p w:rsidR="00F35B8A" w:rsidRPr="00307C15" w:rsidRDefault="00F35B8A" w:rsidP="00F90FC3">
            <w:pPr>
              <w:pStyle w:val="Tabletext"/>
              <w:ind w:right="113"/>
              <w:jc w:val="right"/>
              <w:rPr>
                <w:szCs w:val="16"/>
              </w:rPr>
            </w:pPr>
            <w:r w:rsidRPr="001162CE">
              <w:rPr>
                <w:szCs w:val="16"/>
              </w:rPr>
              <w:t>-0.041</w:t>
            </w:r>
          </w:p>
        </w:tc>
        <w:tc>
          <w:tcPr>
            <w:tcW w:w="322" w:type="pct"/>
            <w:shd w:val="clear" w:color="auto" w:fill="auto"/>
          </w:tcPr>
          <w:p w:rsidR="00F35B8A" w:rsidRPr="00307C15" w:rsidRDefault="00F35B8A" w:rsidP="00F90FC3">
            <w:pPr>
              <w:pStyle w:val="Tabletext"/>
              <w:ind w:right="113"/>
              <w:jc w:val="right"/>
              <w:rPr>
                <w:szCs w:val="16"/>
              </w:rPr>
            </w:pPr>
            <w:r w:rsidRPr="001162CE">
              <w:rPr>
                <w:szCs w:val="16"/>
              </w:rPr>
              <w:t>0.255</w:t>
            </w:r>
          </w:p>
        </w:tc>
        <w:tc>
          <w:tcPr>
            <w:tcW w:w="322" w:type="pct"/>
            <w:shd w:val="clear" w:color="auto" w:fill="auto"/>
          </w:tcPr>
          <w:p w:rsidR="00F35B8A" w:rsidRPr="00307C15" w:rsidRDefault="00F35B8A" w:rsidP="00F90FC3">
            <w:pPr>
              <w:pStyle w:val="Tabletext"/>
              <w:ind w:right="113"/>
              <w:jc w:val="right"/>
              <w:rPr>
                <w:szCs w:val="16"/>
              </w:rPr>
            </w:pPr>
            <w:r w:rsidRPr="001162CE">
              <w:rPr>
                <w:szCs w:val="16"/>
              </w:rPr>
              <w:t>-</w:t>
            </w:r>
          </w:p>
        </w:tc>
        <w:tc>
          <w:tcPr>
            <w:tcW w:w="322" w:type="pct"/>
            <w:shd w:val="clear" w:color="auto" w:fill="auto"/>
          </w:tcPr>
          <w:p w:rsidR="00F35B8A" w:rsidRPr="00307C15" w:rsidRDefault="00F35B8A" w:rsidP="00F90FC3">
            <w:pPr>
              <w:pStyle w:val="Tabletext"/>
              <w:ind w:right="113"/>
              <w:jc w:val="right"/>
              <w:rPr>
                <w:szCs w:val="16"/>
              </w:rPr>
            </w:pPr>
            <w:r w:rsidRPr="001162CE">
              <w:rPr>
                <w:szCs w:val="16"/>
              </w:rPr>
              <w:t>-</w:t>
            </w:r>
          </w:p>
        </w:tc>
        <w:tc>
          <w:tcPr>
            <w:tcW w:w="322" w:type="pct"/>
            <w:shd w:val="clear" w:color="auto" w:fill="auto"/>
          </w:tcPr>
          <w:p w:rsidR="00F35B8A" w:rsidRPr="00307C15" w:rsidRDefault="00F35B8A" w:rsidP="00F90FC3">
            <w:pPr>
              <w:pStyle w:val="Tabletext"/>
              <w:ind w:right="113"/>
              <w:jc w:val="right"/>
              <w:rPr>
                <w:szCs w:val="16"/>
              </w:rPr>
            </w:pPr>
            <w:r w:rsidRPr="001162CE">
              <w:rPr>
                <w:szCs w:val="16"/>
              </w:rPr>
              <w:t>-</w:t>
            </w:r>
          </w:p>
        </w:tc>
        <w:tc>
          <w:tcPr>
            <w:tcW w:w="322" w:type="pct"/>
            <w:shd w:val="clear" w:color="auto" w:fill="auto"/>
          </w:tcPr>
          <w:p w:rsidR="00F35B8A" w:rsidRPr="00307C15" w:rsidRDefault="00F35B8A" w:rsidP="00F90FC3">
            <w:pPr>
              <w:pStyle w:val="Tabletext"/>
              <w:ind w:right="113"/>
              <w:jc w:val="right"/>
              <w:rPr>
                <w:szCs w:val="16"/>
              </w:rPr>
            </w:pPr>
            <w:r w:rsidRPr="001162CE">
              <w:rPr>
                <w:szCs w:val="16"/>
              </w:rPr>
              <w:t>-</w:t>
            </w:r>
          </w:p>
        </w:tc>
        <w:tc>
          <w:tcPr>
            <w:tcW w:w="322" w:type="pct"/>
            <w:shd w:val="clear" w:color="auto" w:fill="auto"/>
          </w:tcPr>
          <w:p w:rsidR="00F35B8A" w:rsidRPr="00307C15" w:rsidRDefault="00F35B8A" w:rsidP="00F90FC3">
            <w:pPr>
              <w:pStyle w:val="Tabletext"/>
              <w:ind w:right="113"/>
              <w:jc w:val="right"/>
              <w:rPr>
                <w:szCs w:val="16"/>
              </w:rPr>
            </w:pPr>
            <w:r w:rsidRPr="001162CE">
              <w:rPr>
                <w:szCs w:val="16"/>
              </w:rPr>
              <w:t>-0.051</w:t>
            </w:r>
          </w:p>
        </w:tc>
        <w:tc>
          <w:tcPr>
            <w:tcW w:w="320" w:type="pct"/>
            <w:shd w:val="clear" w:color="auto" w:fill="auto"/>
          </w:tcPr>
          <w:p w:rsidR="00F35B8A" w:rsidRPr="00307C15" w:rsidRDefault="00F35B8A" w:rsidP="00F90FC3">
            <w:pPr>
              <w:pStyle w:val="Tabletext"/>
              <w:ind w:right="113"/>
              <w:jc w:val="right"/>
              <w:rPr>
                <w:szCs w:val="16"/>
              </w:rPr>
            </w:pPr>
            <w:r w:rsidRPr="001162CE">
              <w:rPr>
                <w:szCs w:val="16"/>
              </w:rPr>
              <w:t>0.175</w:t>
            </w:r>
          </w:p>
        </w:tc>
      </w:tr>
      <w:tr w:rsidR="00F35B8A" w:rsidRPr="00307C15" w:rsidTr="00F90FC3">
        <w:trPr>
          <w:trHeight w:val="227"/>
        </w:trPr>
        <w:tc>
          <w:tcPr>
            <w:tcW w:w="1138" w:type="pct"/>
            <w:shd w:val="clear" w:color="auto" w:fill="auto"/>
          </w:tcPr>
          <w:p w:rsidR="00F35B8A" w:rsidRPr="00307C15" w:rsidRDefault="00F35B8A" w:rsidP="006F35AA">
            <w:pPr>
              <w:pStyle w:val="Tabletext"/>
              <w:rPr>
                <w:szCs w:val="16"/>
              </w:rPr>
            </w:pPr>
            <w:r>
              <w:rPr>
                <w:szCs w:val="16"/>
              </w:rPr>
              <w:t>Transport and storage</w:t>
            </w:r>
          </w:p>
        </w:tc>
        <w:tc>
          <w:tcPr>
            <w:tcW w:w="322" w:type="pct"/>
            <w:shd w:val="clear" w:color="auto" w:fill="auto"/>
          </w:tcPr>
          <w:p w:rsidR="00F35B8A" w:rsidRPr="00307C15" w:rsidRDefault="00F35B8A" w:rsidP="00F90FC3">
            <w:pPr>
              <w:pStyle w:val="Tabletext"/>
              <w:ind w:right="113"/>
              <w:jc w:val="right"/>
              <w:rPr>
                <w:szCs w:val="16"/>
              </w:rPr>
            </w:pPr>
            <w:r w:rsidRPr="00E957AC">
              <w:rPr>
                <w:szCs w:val="16"/>
              </w:rPr>
              <w:t>-</w:t>
            </w:r>
          </w:p>
        </w:tc>
        <w:tc>
          <w:tcPr>
            <w:tcW w:w="322" w:type="pct"/>
            <w:shd w:val="clear" w:color="auto" w:fill="auto"/>
          </w:tcPr>
          <w:p w:rsidR="00F35B8A" w:rsidRPr="00307C15" w:rsidRDefault="00F35B8A" w:rsidP="00F90FC3">
            <w:pPr>
              <w:pStyle w:val="Tabletext"/>
              <w:ind w:right="113"/>
              <w:jc w:val="right"/>
              <w:rPr>
                <w:szCs w:val="16"/>
              </w:rPr>
            </w:pPr>
            <w:r w:rsidRPr="001162CE">
              <w:rPr>
                <w:szCs w:val="16"/>
              </w:rPr>
              <w:t>-</w:t>
            </w:r>
          </w:p>
        </w:tc>
        <w:tc>
          <w:tcPr>
            <w:tcW w:w="322" w:type="pct"/>
            <w:shd w:val="clear" w:color="auto" w:fill="auto"/>
          </w:tcPr>
          <w:p w:rsidR="00F35B8A" w:rsidRPr="00307C15" w:rsidRDefault="00F35B8A" w:rsidP="00F90FC3">
            <w:pPr>
              <w:pStyle w:val="Tabletext"/>
              <w:ind w:right="113"/>
              <w:jc w:val="right"/>
              <w:rPr>
                <w:szCs w:val="16"/>
              </w:rPr>
            </w:pPr>
            <w:r w:rsidRPr="001162CE">
              <w:rPr>
                <w:szCs w:val="16"/>
              </w:rPr>
              <w:t>-</w:t>
            </w:r>
          </w:p>
        </w:tc>
        <w:tc>
          <w:tcPr>
            <w:tcW w:w="322" w:type="pct"/>
            <w:shd w:val="clear" w:color="auto" w:fill="auto"/>
          </w:tcPr>
          <w:p w:rsidR="00F35B8A" w:rsidRPr="00307C15" w:rsidRDefault="00F35B8A" w:rsidP="00F90FC3">
            <w:pPr>
              <w:pStyle w:val="Tabletext"/>
              <w:ind w:right="113"/>
              <w:jc w:val="right"/>
              <w:rPr>
                <w:szCs w:val="16"/>
              </w:rPr>
            </w:pPr>
            <w:r w:rsidRPr="001162CE">
              <w:rPr>
                <w:szCs w:val="16"/>
              </w:rPr>
              <w:t>-</w:t>
            </w:r>
          </w:p>
        </w:tc>
        <w:tc>
          <w:tcPr>
            <w:tcW w:w="322" w:type="pct"/>
            <w:shd w:val="clear" w:color="auto" w:fill="auto"/>
          </w:tcPr>
          <w:p w:rsidR="00F35B8A" w:rsidRPr="00307C15" w:rsidRDefault="00F35B8A" w:rsidP="00F90FC3">
            <w:pPr>
              <w:pStyle w:val="Tabletext"/>
              <w:ind w:right="113"/>
              <w:jc w:val="right"/>
              <w:rPr>
                <w:szCs w:val="16"/>
              </w:rPr>
            </w:pPr>
            <w:r w:rsidRPr="001162CE">
              <w:rPr>
                <w:szCs w:val="16"/>
              </w:rPr>
              <w:t>-0.015</w:t>
            </w:r>
          </w:p>
        </w:tc>
        <w:tc>
          <w:tcPr>
            <w:tcW w:w="322" w:type="pct"/>
            <w:shd w:val="clear" w:color="auto" w:fill="auto"/>
          </w:tcPr>
          <w:p w:rsidR="00F35B8A" w:rsidRPr="00307C15" w:rsidRDefault="00F35B8A" w:rsidP="00F90FC3">
            <w:pPr>
              <w:pStyle w:val="Tabletext"/>
              <w:ind w:right="113"/>
              <w:jc w:val="right"/>
              <w:rPr>
                <w:szCs w:val="16"/>
              </w:rPr>
            </w:pPr>
            <w:r w:rsidRPr="001162CE">
              <w:rPr>
                <w:szCs w:val="16"/>
              </w:rPr>
              <w:t>0.706</w:t>
            </w:r>
          </w:p>
        </w:tc>
        <w:tc>
          <w:tcPr>
            <w:tcW w:w="322" w:type="pct"/>
            <w:shd w:val="clear" w:color="auto" w:fill="auto"/>
          </w:tcPr>
          <w:p w:rsidR="00F35B8A" w:rsidRPr="00307C15" w:rsidRDefault="00F35B8A" w:rsidP="00F90FC3">
            <w:pPr>
              <w:pStyle w:val="Tabletext"/>
              <w:ind w:right="113"/>
              <w:jc w:val="right"/>
              <w:rPr>
                <w:szCs w:val="16"/>
              </w:rPr>
            </w:pPr>
            <w:r w:rsidRPr="001162CE">
              <w:rPr>
                <w:szCs w:val="16"/>
              </w:rPr>
              <w:t>-</w:t>
            </w:r>
          </w:p>
        </w:tc>
        <w:tc>
          <w:tcPr>
            <w:tcW w:w="322" w:type="pct"/>
            <w:shd w:val="clear" w:color="auto" w:fill="auto"/>
          </w:tcPr>
          <w:p w:rsidR="00F35B8A" w:rsidRPr="00307C15" w:rsidRDefault="00F35B8A" w:rsidP="00F90FC3">
            <w:pPr>
              <w:pStyle w:val="Tabletext"/>
              <w:ind w:right="113"/>
              <w:jc w:val="right"/>
              <w:rPr>
                <w:szCs w:val="16"/>
              </w:rPr>
            </w:pPr>
            <w:r w:rsidRPr="001162CE">
              <w:rPr>
                <w:szCs w:val="16"/>
              </w:rPr>
              <w:t>-</w:t>
            </w:r>
          </w:p>
        </w:tc>
        <w:tc>
          <w:tcPr>
            <w:tcW w:w="322" w:type="pct"/>
            <w:shd w:val="clear" w:color="auto" w:fill="auto"/>
          </w:tcPr>
          <w:p w:rsidR="00F35B8A" w:rsidRPr="00307C15" w:rsidRDefault="00F35B8A" w:rsidP="00F90FC3">
            <w:pPr>
              <w:pStyle w:val="Tabletext"/>
              <w:ind w:right="113"/>
              <w:jc w:val="right"/>
              <w:rPr>
                <w:szCs w:val="16"/>
              </w:rPr>
            </w:pPr>
            <w:r w:rsidRPr="001162CE">
              <w:rPr>
                <w:szCs w:val="16"/>
              </w:rPr>
              <w:t>-</w:t>
            </w:r>
          </w:p>
        </w:tc>
        <w:tc>
          <w:tcPr>
            <w:tcW w:w="322" w:type="pct"/>
            <w:shd w:val="clear" w:color="auto" w:fill="auto"/>
          </w:tcPr>
          <w:p w:rsidR="00F35B8A" w:rsidRPr="00307C15" w:rsidRDefault="00F35B8A" w:rsidP="00F90FC3">
            <w:pPr>
              <w:pStyle w:val="Tabletext"/>
              <w:ind w:right="113"/>
              <w:jc w:val="right"/>
              <w:rPr>
                <w:szCs w:val="16"/>
              </w:rPr>
            </w:pPr>
            <w:r w:rsidRPr="001162CE">
              <w:rPr>
                <w:szCs w:val="16"/>
              </w:rPr>
              <w:t>-</w:t>
            </w:r>
          </w:p>
        </w:tc>
        <w:tc>
          <w:tcPr>
            <w:tcW w:w="322" w:type="pct"/>
            <w:shd w:val="clear" w:color="auto" w:fill="auto"/>
          </w:tcPr>
          <w:p w:rsidR="00F35B8A" w:rsidRPr="00307C15" w:rsidRDefault="00F35B8A" w:rsidP="00F90FC3">
            <w:pPr>
              <w:pStyle w:val="Tabletext"/>
              <w:ind w:right="113"/>
              <w:jc w:val="right"/>
              <w:rPr>
                <w:szCs w:val="16"/>
              </w:rPr>
            </w:pPr>
            <w:r w:rsidRPr="001162CE">
              <w:rPr>
                <w:szCs w:val="16"/>
              </w:rPr>
              <w:t>0.010</w:t>
            </w:r>
          </w:p>
        </w:tc>
        <w:tc>
          <w:tcPr>
            <w:tcW w:w="320" w:type="pct"/>
            <w:shd w:val="clear" w:color="auto" w:fill="auto"/>
          </w:tcPr>
          <w:p w:rsidR="00F35B8A" w:rsidRPr="00307C15" w:rsidRDefault="00F35B8A" w:rsidP="00F90FC3">
            <w:pPr>
              <w:pStyle w:val="Tabletext"/>
              <w:ind w:right="113"/>
              <w:jc w:val="right"/>
              <w:rPr>
                <w:szCs w:val="16"/>
              </w:rPr>
            </w:pPr>
            <w:r w:rsidRPr="001162CE">
              <w:rPr>
                <w:szCs w:val="16"/>
              </w:rPr>
              <w:t>0.810</w:t>
            </w:r>
          </w:p>
        </w:tc>
      </w:tr>
      <w:tr w:rsidR="00F35B8A" w:rsidRPr="00307C15" w:rsidTr="00F90FC3">
        <w:trPr>
          <w:trHeight w:val="227"/>
        </w:trPr>
        <w:tc>
          <w:tcPr>
            <w:tcW w:w="1138" w:type="pct"/>
            <w:shd w:val="clear" w:color="auto" w:fill="auto"/>
          </w:tcPr>
          <w:p w:rsidR="00F35B8A" w:rsidRPr="00307C15" w:rsidRDefault="00F35B8A" w:rsidP="006F35AA">
            <w:pPr>
              <w:pStyle w:val="Tabletext"/>
              <w:rPr>
                <w:szCs w:val="16"/>
              </w:rPr>
            </w:pPr>
            <w:r>
              <w:rPr>
                <w:szCs w:val="16"/>
              </w:rPr>
              <w:t>Communication services</w:t>
            </w:r>
          </w:p>
        </w:tc>
        <w:tc>
          <w:tcPr>
            <w:tcW w:w="322" w:type="pct"/>
            <w:shd w:val="clear" w:color="auto" w:fill="auto"/>
          </w:tcPr>
          <w:p w:rsidR="00F35B8A" w:rsidRPr="00307C15" w:rsidRDefault="00F35B8A" w:rsidP="00F90FC3">
            <w:pPr>
              <w:pStyle w:val="Tabletext"/>
              <w:ind w:right="113"/>
              <w:jc w:val="right"/>
              <w:rPr>
                <w:szCs w:val="16"/>
              </w:rPr>
            </w:pPr>
            <w:r w:rsidRPr="00E957AC">
              <w:rPr>
                <w:szCs w:val="16"/>
              </w:rPr>
              <w:t>-</w:t>
            </w:r>
          </w:p>
        </w:tc>
        <w:tc>
          <w:tcPr>
            <w:tcW w:w="322" w:type="pct"/>
            <w:shd w:val="clear" w:color="auto" w:fill="auto"/>
          </w:tcPr>
          <w:p w:rsidR="00F35B8A" w:rsidRPr="00307C15" w:rsidRDefault="00F35B8A" w:rsidP="00F90FC3">
            <w:pPr>
              <w:pStyle w:val="Tabletext"/>
              <w:ind w:right="113"/>
              <w:jc w:val="right"/>
              <w:rPr>
                <w:szCs w:val="16"/>
              </w:rPr>
            </w:pPr>
            <w:r w:rsidRPr="001162CE">
              <w:rPr>
                <w:szCs w:val="16"/>
              </w:rPr>
              <w:t>-</w:t>
            </w:r>
          </w:p>
        </w:tc>
        <w:tc>
          <w:tcPr>
            <w:tcW w:w="322" w:type="pct"/>
            <w:shd w:val="clear" w:color="auto" w:fill="auto"/>
          </w:tcPr>
          <w:p w:rsidR="00F35B8A" w:rsidRPr="00307C15" w:rsidRDefault="00F35B8A" w:rsidP="00F90FC3">
            <w:pPr>
              <w:pStyle w:val="Tabletext"/>
              <w:ind w:right="113"/>
              <w:jc w:val="right"/>
              <w:rPr>
                <w:szCs w:val="16"/>
              </w:rPr>
            </w:pPr>
            <w:r w:rsidRPr="001162CE">
              <w:rPr>
                <w:szCs w:val="16"/>
              </w:rPr>
              <w:t>-</w:t>
            </w:r>
          </w:p>
        </w:tc>
        <w:tc>
          <w:tcPr>
            <w:tcW w:w="322" w:type="pct"/>
            <w:shd w:val="clear" w:color="auto" w:fill="auto"/>
          </w:tcPr>
          <w:p w:rsidR="00F35B8A" w:rsidRPr="00307C15" w:rsidRDefault="00F35B8A" w:rsidP="00F90FC3">
            <w:pPr>
              <w:pStyle w:val="Tabletext"/>
              <w:ind w:right="113"/>
              <w:jc w:val="right"/>
              <w:rPr>
                <w:szCs w:val="16"/>
              </w:rPr>
            </w:pPr>
            <w:r w:rsidRPr="001162CE">
              <w:rPr>
                <w:szCs w:val="16"/>
              </w:rPr>
              <w:t>-</w:t>
            </w:r>
          </w:p>
        </w:tc>
        <w:tc>
          <w:tcPr>
            <w:tcW w:w="322" w:type="pct"/>
            <w:shd w:val="clear" w:color="auto" w:fill="auto"/>
          </w:tcPr>
          <w:p w:rsidR="00F35B8A" w:rsidRPr="00307C15" w:rsidRDefault="00F35B8A" w:rsidP="00F90FC3">
            <w:pPr>
              <w:pStyle w:val="Tabletext"/>
              <w:ind w:right="113"/>
              <w:jc w:val="right"/>
              <w:rPr>
                <w:szCs w:val="16"/>
              </w:rPr>
            </w:pPr>
            <w:r w:rsidRPr="001162CE">
              <w:rPr>
                <w:szCs w:val="16"/>
              </w:rPr>
              <w:t>-0.057</w:t>
            </w:r>
          </w:p>
        </w:tc>
        <w:tc>
          <w:tcPr>
            <w:tcW w:w="322" w:type="pct"/>
            <w:shd w:val="clear" w:color="auto" w:fill="auto"/>
          </w:tcPr>
          <w:p w:rsidR="00F35B8A" w:rsidRPr="00307C15" w:rsidRDefault="00F35B8A" w:rsidP="00F90FC3">
            <w:pPr>
              <w:pStyle w:val="Tabletext"/>
              <w:ind w:right="113"/>
              <w:jc w:val="right"/>
              <w:rPr>
                <w:szCs w:val="16"/>
              </w:rPr>
            </w:pPr>
            <w:r w:rsidRPr="001162CE">
              <w:rPr>
                <w:szCs w:val="16"/>
              </w:rPr>
              <w:t>0.159</w:t>
            </w:r>
          </w:p>
        </w:tc>
        <w:tc>
          <w:tcPr>
            <w:tcW w:w="322" w:type="pct"/>
            <w:shd w:val="clear" w:color="auto" w:fill="auto"/>
          </w:tcPr>
          <w:p w:rsidR="00F35B8A" w:rsidRPr="00307C15" w:rsidRDefault="00F35B8A" w:rsidP="00F90FC3">
            <w:pPr>
              <w:pStyle w:val="Tabletext"/>
              <w:ind w:right="113"/>
              <w:jc w:val="right"/>
              <w:rPr>
                <w:szCs w:val="16"/>
              </w:rPr>
            </w:pPr>
            <w:r w:rsidRPr="001162CE">
              <w:rPr>
                <w:szCs w:val="16"/>
              </w:rPr>
              <w:t>-</w:t>
            </w:r>
          </w:p>
        </w:tc>
        <w:tc>
          <w:tcPr>
            <w:tcW w:w="322" w:type="pct"/>
            <w:shd w:val="clear" w:color="auto" w:fill="auto"/>
          </w:tcPr>
          <w:p w:rsidR="00F35B8A" w:rsidRPr="00307C15" w:rsidRDefault="00F35B8A" w:rsidP="00F90FC3">
            <w:pPr>
              <w:pStyle w:val="Tabletext"/>
              <w:ind w:right="113"/>
              <w:jc w:val="right"/>
              <w:rPr>
                <w:szCs w:val="16"/>
              </w:rPr>
            </w:pPr>
            <w:r w:rsidRPr="001162CE">
              <w:rPr>
                <w:szCs w:val="16"/>
              </w:rPr>
              <w:t>-</w:t>
            </w:r>
          </w:p>
        </w:tc>
        <w:tc>
          <w:tcPr>
            <w:tcW w:w="322" w:type="pct"/>
            <w:shd w:val="clear" w:color="auto" w:fill="auto"/>
          </w:tcPr>
          <w:p w:rsidR="00F35B8A" w:rsidRPr="00307C15" w:rsidRDefault="00F35B8A" w:rsidP="00F90FC3">
            <w:pPr>
              <w:pStyle w:val="Tabletext"/>
              <w:ind w:right="113"/>
              <w:jc w:val="right"/>
              <w:rPr>
                <w:szCs w:val="16"/>
              </w:rPr>
            </w:pPr>
            <w:r w:rsidRPr="001162CE">
              <w:rPr>
                <w:szCs w:val="16"/>
              </w:rPr>
              <w:t>-</w:t>
            </w:r>
          </w:p>
        </w:tc>
        <w:tc>
          <w:tcPr>
            <w:tcW w:w="322" w:type="pct"/>
            <w:shd w:val="clear" w:color="auto" w:fill="auto"/>
          </w:tcPr>
          <w:p w:rsidR="00F35B8A" w:rsidRPr="00307C15" w:rsidRDefault="00F35B8A" w:rsidP="00F90FC3">
            <w:pPr>
              <w:pStyle w:val="Tabletext"/>
              <w:ind w:right="113"/>
              <w:jc w:val="right"/>
              <w:rPr>
                <w:szCs w:val="16"/>
              </w:rPr>
            </w:pPr>
            <w:r w:rsidRPr="001162CE">
              <w:rPr>
                <w:szCs w:val="16"/>
              </w:rPr>
              <w:t>-</w:t>
            </w:r>
          </w:p>
        </w:tc>
        <w:tc>
          <w:tcPr>
            <w:tcW w:w="322" w:type="pct"/>
            <w:shd w:val="clear" w:color="auto" w:fill="auto"/>
          </w:tcPr>
          <w:p w:rsidR="00F35B8A" w:rsidRPr="00307C15" w:rsidRDefault="00F35B8A" w:rsidP="00F90FC3">
            <w:pPr>
              <w:pStyle w:val="Tabletext"/>
              <w:ind w:right="113"/>
              <w:jc w:val="right"/>
              <w:rPr>
                <w:szCs w:val="16"/>
              </w:rPr>
            </w:pPr>
            <w:r w:rsidRPr="001162CE">
              <w:rPr>
                <w:szCs w:val="16"/>
              </w:rPr>
              <w:t>-0.048</w:t>
            </w:r>
          </w:p>
        </w:tc>
        <w:tc>
          <w:tcPr>
            <w:tcW w:w="320" w:type="pct"/>
            <w:shd w:val="clear" w:color="auto" w:fill="auto"/>
          </w:tcPr>
          <w:p w:rsidR="00F35B8A" w:rsidRPr="00307C15" w:rsidRDefault="00F35B8A" w:rsidP="00F90FC3">
            <w:pPr>
              <w:pStyle w:val="Tabletext"/>
              <w:ind w:right="113"/>
              <w:jc w:val="right"/>
              <w:rPr>
                <w:szCs w:val="16"/>
              </w:rPr>
            </w:pPr>
            <w:r w:rsidRPr="001162CE">
              <w:rPr>
                <w:szCs w:val="16"/>
              </w:rPr>
              <w:t>0.233</w:t>
            </w:r>
          </w:p>
        </w:tc>
      </w:tr>
      <w:tr w:rsidR="00F35B8A" w:rsidRPr="00307C15" w:rsidTr="00F90FC3">
        <w:trPr>
          <w:trHeight w:val="227"/>
        </w:trPr>
        <w:tc>
          <w:tcPr>
            <w:tcW w:w="1138" w:type="pct"/>
            <w:shd w:val="clear" w:color="auto" w:fill="auto"/>
          </w:tcPr>
          <w:p w:rsidR="00F35B8A" w:rsidRPr="00307C15" w:rsidRDefault="00F35B8A" w:rsidP="006F35AA">
            <w:pPr>
              <w:pStyle w:val="Tabletext"/>
              <w:rPr>
                <w:szCs w:val="16"/>
              </w:rPr>
            </w:pPr>
            <w:r>
              <w:rPr>
                <w:szCs w:val="16"/>
              </w:rPr>
              <w:t>Property and business services</w:t>
            </w:r>
          </w:p>
        </w:tc>
        <w:tc>
          <w:tcPr>
            <w:tcW w:w="322" w:type="pct"/>
            <w:shd w:val="clear" w:color="auto" w:fill="auto"/>
          </w:tcPr>
          <w:p w:rsidR="00F35B8A" w:rsidRPr="00307C15" w:rsidRDefault="00F35B8A" w:rsidP="00F90FC3">
            <w:pPr>
              <w:pStyle w:val="Tabletext"/>
              <w:ind w:right="113"/>
              <w:jc w:val="right"/>
              <w:rPr>
                <w:szCs w:val="16"/>
              </w:rPr>
            </w:pPr>
            <w:r w:rsidRPr="001162CE">
              <w:rPr>
                <w:szCs w:val="16"/>
              </w:rPr>
              <w:t>-</w:t>
            </w:r>
          </w:p>
        </w:tc>
        <w:tc>
          <w:tcPr>
            <w:tcW w:w="322" w:type="pct"/>
            <w:shd w:val="clear" w:color="auto" w:fill="auto"/>
          </w:tcPr>
          <w:p w:rsidR="00F35B8A" w:rsidRPr="00307C15" w:rsidRDefault="00F35B8A" w:rsidP="00F90FC3">
            <w:pPr>
              <w:pStyle w:val="Tabletext"/>
              <w:ind w:right="113"/>
              <w:jc w:val="right"/>
              <w:rPr>
                <w:szCs w:val="16"/>
              </w:rPr>
            </w:pPr>
            <w:r w:rsidRPr="001162CE">
              <w:rPr>
                <w:szCs w:val="16"/>
              </w:rPr>
              <w:t>-</w:t>
            </w:r>
          </w:p>
        </w:tc>
        <w:tc>
          <w:tcPr>
            <w:tcW w:w="322" w:type="pct"/>
            <w:shd w:val="clear" w:color="auto" w:fill="auto"/>
          </w:tcPr>
          <w:p w:rsidR="00F35B8A" w:rsidRPr="00307C15" w:rsidRDefault="00F35B8A" w:rsidP="00F90FC3">
            <w:pPr>
              <w:pStyle w:val="Tabletext"/>
              <w:ind w:right="113"/>
              <w:jc w:val="right"/>
              <w:rPr>
                <w:szCs w:val="16"/>
              </w:rPr>
            </w:pPr>
            <w:r w:rsidRPr="001162CE">
              <w:rPr>
                <w:szCs w:val="16"/>
              </w:rPr>
              <w:t>-</w:t>
            </w:r>
          </w:p>
        </w:tc>
        <w:tc>
          <w:tcPr>
            <w:tcW w:w="322" w:type="pct"/>
            <w:shd w:val="clear" w:color="auto" w:fill="auto"/>
          </w:tcPr>
          <w:p w:rsidR="00F35B8A" w:rsidRPr="00307C15" w:rsidRDefault="00F35B8A" w:rsidP="00F90FC3">
            <w:pPr>
              <w:pStyle w:val="Tabletext"/>
              <w:ind w:right="113"/>
              <w:jc w:val="right"/>
              <w:rPr>
                <w:szCs w:val="16"/>
              </w:rPr>
            </w:pPr>
            <w:r w:rsidRPr="001162CE">
              <w:rPr>
                <w:szCs w:val="16"/>
              </w:rPr>
              <w:t>-</w:t>
            </w:r>
          </w:p>
        </w:tc>
        <w:tc>
          <w:tcPr>
            <w:tcW w:w="322" w:type="pct"/>
            <w:shd w:val="clear" w:color="auto" w:fill="auto"/>
          </w:tcPr>
          <w:p w:rsidR="00F35B8A" w:rsidRPr="00307C15" w:rsidRDefault="00F35B8A" w:rsidP="00F90FC3">
            <w:pPr>
              <w:pStyle w:val="Tabletext"/>
              <w:ind w:right="113"/>
              <w:jc w:val="right"/>
              <w:rPr>
                <w:szCs w:val="16"/>
              </w:rPr>
            </w:pPr>
            <w:r w:rsidRPr="001162CE">
              <w:rPr>
                <w:szCs w:val="16"/>
              </w:rPr>
              <w:t>-0.040</w:t>
            </w:r>
          </w:p>
        </w:tc>
        <w:tc>
          <w:tcPr>
            <w:tcW w:w="322" w:type="pct"/>
            <w:shd w:val="clear" w:color="auto" w:fill="auto"/>
          </w:tcPr>
          <w:p w:rsidR="00F35B8A" w:rsidRPr="00307C15" w:rsidRDefault="00F35B8A" w:rsidP="00F90FC3">
            <w:pPr>
              <w:pStyle w:val="Tabletext"/>
              <w:ind w:right="113"/>
              <w:jc w:val="right"/>
              <w:rPr>
                <w:szCs w:val="16"/>
              </w:rPr>
            </w:pPr>
            <w:r w:rsidRPr="001162CE">
              <w:rPr>
                <w:szCs w:val="16"/>
              </w:rPr>
              <w:t>0.319</w:t>
            </w:r>
          </w:p>
        </w:tc>
        <w:tc>
          <w:tcPr>
            <w:tcW w:w="322" w:type="pct"/>
            <w:shd w:val="clear" w:color="auto" w:fill="auto"/>
          </w:tcPr>
          <w:p w:rsidR="00F35B8A" w:rsidRPr="00307C15" w:rsidRDefault="00F35B8A" w:rsidP="00F90FC3">
            <w:pPr>
              <w:pStyle w:val="Tabletext"/>
              <w:ind w:right="113"/>
              <w:jc w:val="right"/>
              <w:rPr>
                <w:szCs w:val="16"/>
              </w:rPr>
            </w:pPr>
            <w:r w:rsidRPr="001162CE">
              <w:rPr>
                <w:szCs w:val="16"/>
              </w:rPr>
              <w:t>-</w:t>
            </w:r>
          </w:p>
        </w:tc>
        <w:tc>
          <w:tcPr>
            <w:tcW w:w="322" w:type="pct"/>
            <w:shd w:val="clear" w:color="auto" w:fill="auto"/>
          </w:tcPr>
          <w:p w:rsidR="00F35B8A" w:rsidRPr="00307C15" w:rsidRDefault="00F35B8A" w:rsidP="00F90FC3">
            <w:pPr>
              <w:pStyle w:val="Tabletext"/>
              <w:ind w:right="113"/>
              <w:jc w:val="right"/>
              <w:rPr>
                <w:szCs w:val="16"/>
              </w:rPr>
            </w:pPr>
            <w:r w:rsidRPr="001162CE">
              <w:rPr>
                <w:szCs w:val="16"/>
              </w:rPr>
              <w:t>-</w:t>
            </w:r>
          </w:p>
        </w:tc>
        <w:tc>
          <w:tcPr>
            <w:tcW w:w="322" w:type="pct"/>
            <w:shd w:val="clear" w:color="auto" w:fill="auto"/>
          </w:tcPr>
          <w:p w:rsidR="00F35B8A" w:rsidRPr="00307C15" w:rsidRDefault="00F35B8A" w:rsidP="00F90FC3">
            <w:pPr>
              <w:pStyle w:val="Tabletext"/>
              <w:ind w:right="113"/>
              <w:jc w:val="right"/>
              <w:rPr>
                <w:szCs w:val="16"/>
              </w:rPr>
            </w:pPr>
            <w:r w:rsidRPr="001162CE">
              <w:rPr>
                <w:szCs w:val="16"/>
              </w:rPr>
              <w:t>-</w:t>
            </w:r>
          </w:p>
        </w:tc>
        <w:tc>
          <w:tcPr>
            <w:tcW w:w="322" w:type="pct"/>
            <w:shd w:val="clear" w:color="auto" w:fill="auto"/>
          </w:tcPr>
          <w:p w:rsidR="00F35B8A" w:rsidRPr="00307C15" w:rsidRDefault="00F35B8A" w:rsidP="00F90FC3">
            <w:pPr>
              <w:pStyle w:val="Tabletext"/>
              <w:ind w:right="113"/>
              <w:jc w:val="right"/>
              <w:rPr>
                <w:szCs w:val="16"/>
              </w:rPr>
            </w:pPr>
            <w:r w:rsidRPr="001162CE">
              <w:rPr>
                <w:szCs w:val="16"/>
              </w:rPr>
              <w:t>-</w:t>
            </w:r>
          </w:p>
        </w:tc>
        <w:tc>
          <w:tcPr>
            <w:tcW w:w="322" w:type="pct"/>
            <w:shd w:val="clear" w:color="auto" w:fill="auto"/>
          </w:tcPr>
          <w:p w:rsidR="00F35B8A" w:rsidRPr="00307C15" w:rsidRDefault="00F35B8A" w:rsidP="00F90FC3">
            <w:pPr>
              <w:pStyle w:val="Tabletext"/>
              <w:ind w:right="113"/>
              <w:jc w:val="right"/>
              <w:rPr>
                <w:szCs w:val="16"/>
              </w:rPr>
            </w:pPr>
            <w:r w:rsidRPr="001162CE">
              <w:rPr>
                <w:szCs w:val="16"/>
              </w:rPr>
              <w:t>0.035</w:t>
            </w:r>
          </w:p>
        </w:tc>
        <w:tc>
          <w:tcPr>
            <w:tcW w:w="320" w:type="pct"/>
            <w:shd w:val="clear" w:color="auto" w:fill="auto"/>
          </w:tcPr>
          <w:p w:rsidR="00F35B8A" w:rsidRPr="00307C15" w:rsidRDefault="00F35B8A" w:rsidP="00F90FC3">
            <w:pPr>
              <w:pStyle w:val="Tabletext"/>
              <w:ind w:right="113"/>
              <w:jc w:val="right"/>
              <w:rPr>
                <w:szCs w:val="16"/>
              </w:rPr>
            </w:pPr>
            <w:r w:rsidRPr="001162CE">
              <w:rPr>
                <w:szCs w:val="16"/>
              </w:rPr>
              <w:t>0.451</w:t>
            </w:r>
          </w:p>
        </w:tc>
      </w:tr>
      <w:tr w:rsidR="00F35B8A" w:rsidRPr="00307C15" w:rsidTr="00F90FC3">
        <w:trPr>
          <w:trHeight w:val="227"/>
        </w:trPr>
        <w:tc>
          <w:tcPr>
            <w:tcW w:w="1138" w:type="pct"/>
            <w:shd w:val="clear" w:color="auto" w:fill="auto"/>
          </w:tcPr>
          <w:p w:rsidR="00F35B8A" w:rsidRPr="00307C15" w:rsidRDefault="00F35B8A" w:rsidP="006F35AA">
            <w:pPr>
              <w:pStyle w:val="Tabletext"/>
              <w:rPr>
                <w:szCs w:val="16"/>
              </w:rPr>
            </w:pPr>
            <w:r>
              <w:rPr>
                <w:szCs w:val="16"/>
              </w:rPr>
              <w:t>Cultural and recreational services</w:t>
            </w:r>
          </w:p>
        </w:tc>
        <w:tc>
          <w:tcPr>
            <w:tcW w:w="322" w:type="pct"/>
            <w:shd w:val="clear" w:color="auto" w:fill="auto"/>
          </w:tcPr>
          <w:p w:rsidR="00F35B8A" w:rsidRPr="00307C15" w:rsidRDefault="00F35B8A" w:rsidP="00F90FC3">
            <w:pPr>
              <w:pStyle w:val="Tabletext"/>
              <w:ind w:right="113"/>
              <w:jc w:val="right"/>
              <w:rPr>
                <w:szCs w:val="16"/>
              </w:rPr>
            </w:pPr>
            <w:r w:rsidRPr="00E957AC">
              <w:rPr>
                <w:szCs w:val="16"/>
              </w:rPr>
              <w:t>-</w:t>
            </w:r>
          </w:p>
        </w:tc>
        <w:tc>
          <w:tcPr>
            <w:tcW w:w="322" w:type="pct"/>
            <w:shd w:val="clear" w:color="auto" w:fill="auto"/>
          </w:tcPr>
          <w:p w:rsidR="00F35B8A" w:rsidRPr="00307C15" w:rsidRDefault="00F35B8A" w:rsidP="00F90FC3">
            <w:pPr>
              <w:pStyle w:val="Tabletext"/>
              <w:ind w:right="113"/>
              <w:jc w:val="right"/>
              <w:rPr>
                <w:szCs w:val="16"/>
              </w:rPr>
            </w:pPr>
            <w:r w:rsidRPr="001162CE">
              <w:rPr>
                <w:szCs w:val="16"/>
              </w:rPr>
              <w:t>-</w:t>
            </w:r>
          </w:p>
        </w:tc>
        <w:tc>
          <w:tcPr>
            <w:tcW w:w="322" w:type="pct"/>
            <w:shd w:val="clear" w:color="auto" w:fill="auto"/>
          </w:tcPr>
          <w:p w:rsidR="00F35B8A" w:rsidRPr="00307C15" w:rsidRDefault="00F35B8A" w:rsidP="00F90FC3">
            <w:pPr>
              <w:pStyle w:val="Tabletext"/>
              <w:ind w:right="113"/>
              <w:jc w:val="right"/>
              <w:rPr>
                <w:szCs w:val="16"/>
              </w:rPr>
            </w:pPr>
            <w:r w:rsidRPr="001162CE">
              <w:rPr>
                <w:szCs w:val="16"/>
              </w:rPr>
              <w:t>-</w:t>
            </w:r>
          </w:p>
        </w:tc>
        <w:tc>
          <w:tcPr>
            <w:tcW w:w="322" w:type="pct"/>
            <w:shd w:val="clear" w:color="auto" w:fill="auto"/>
          </w:tcPr>
          <w:p w:rsidR="00F35B8A" w:rsidRPr="00307C15" w:rsidRDefault="00F35B8A" w:rsidP="00F90FC3">
            <w:pPr>
              <w:pStyle w:val="Tabletext"/>
              <w:ind w:right="113"/>
              <w:jc w:val="right"/>
              <w:rPr>
                <w:szCs w:val="16"/>
              </w:rPr>
            </w:pPr>
            <w:r w:rsidRPr="001162CE">
              <w:rPr>
                <w:szCs w:val="16"/>
              </w:rPr>
              <w:t>-</w:t>
            </w:r>
          </w:p>
        </w:tc>
        <w:tc>
          <w:tcPr>
            <w:tcW w:w="322" w:type="pct"/>
            <w:shd w:val="clear" w:color="auto" w:fill="auto"/>
          </w:tcPr>
          <w:p w:rsidR="00F35B8A" w:rsidRPr="00307C15" w:rsidRDefault="00F35B8A" w:rsidP="00F90FC3">
            <w:pPr>
              <w:pStyle w:val="Tabletext"/>
              <w:ind w:right="113"/>
              <w:jc w:val="right"/>
              <w:rPr>
                <w:szCs w:val="16"/>
              </w:rPr>
            </w:pPr>
            <w:r w:rsidRPr="001162CE">
              <w:rPr>
                <w:szCs w:val="16"/>
              </w:rPr>
              <w:t>-0.002</w:t>
            </w:r>
          </w:p>
        </w:tc>
        <w:tc>
          <w:tcPr>
            <w:tcW w:w="322" w:type="pct"/>
            <w:shd w:val="clear" w:color="auto" w:fill="auto"/>
          </w:tcPr>
          <w:p w:rsidR="00F35B8A" w:rsidRPr="00307C15" w:rsidRDefault="00F35B8A" w:rsidP="00F90FC3">
            <w:pPr>
              <w:pStyle w:val="Tabletext"/>
              <w:ind w:right="113"/>
              <w:jc w:val="right"/>
              <w:rPr>
                <w:szCs w:val="16"/>
              </w:rPr>
            </w:pPr>
            <w:r w:rsidRPr="001162CE">
              <w:rPr>
                <w:szCs w:val="16"/>
              </w:rPr>
              <w:t>0.963</w:t>
            </w:r>
          </w:p>
        </w:tc>
        <w:tc>
          <w:tcPr>
            <w:tcW w:w="322" w:type="pct"/>
            <w:shd w:val="clear" w:color="auto" w:fill="auto"/>
          </w:tcPr>
          <w:p w:rsidR="00F35B8A" w:rsidRPr="00307C15" w:rsidRDefault="00F35B8A" w:rsidP="00F90FC3">
            <w:pPr>
              <w:pStyle w:val="Tabletext"/>
              <w:ind w:right="113"/>
              <w:jc w:val="right"/>
              <w:rPr>
                <w:szCs w:val="16"/>
              </w:rPr>
            </w:pPr>
            <w:r w:rsidRPr="001162CE">
              <w:rPr>
                <w:szCs w:val="16"/>
              </w:rPr>
              <w:t>-</w:t>
            </w:r>
          </w:p>
        </w:tc>
        <w:tc>
          <w:tcPr>
            <w:tcW w:w="322" w:type="pct"/>
            <w:shd w:val="clear" w:color="auto" w:fill="auto"/>
          </w:tcPr>
          <w:p w:rsidR="00F35B8A" w:rsidRPr="00307C15" w:rsidRDefault="00F35B8A" w:rsidP="00F90FC3">
            <w:pPr>
              <w:pStyle w:val="Tabletext"/>
              <w:ind w:right="113"/>
              <w:jc w:val="right"/>
              <w:rPr>
                <w:szCs w:val="16"/>
              </w:rPr>
            </w:pPr>
            <w:r w:rsidRPr="001162CE">
              <w:rPr>
                <w:szCs w:val="16"/>
              </w:rPr>
              <w:t>-</w:t>
            </w:r>
          </w:p>
        </w:tc>
        <w:tc>
          <w:tcPr>
            <w:tcW w:w="322" w:type="pct"/>
            <w:shd w:val="clear" w:color="auto" w:fill="auto"/>
          </w:tcPr>
          <w:p w:rsidR="00F35B8A" w:rsidRPr="00307C15" w:rsidRDefault="00F35B8A" w:rsidP="00F90FC3">
            <w:pPr>
              <w:pStyle w:val="Tabletext"/>
              <w:ind w:right="113"/>
              <w:jc w:val="right"/>
              <w:rPr>
                <w:szCs w:val="16"/>
              </w:rPr>
            </w:pPr>
            <w:r w:rsidRPr="001162CE">
              <w:rPr>
                <w:szCs w:val="16"/>
              </w:rPr>
              <w:t>-</w:t>
            </w:r>
          </w:p>
        </w:tc>
        <w:tc>
          <w:tcPr>
            <w:tcW w:w="322" w:type="pct"/>
            <w:shd w:val="clear" w:color="auto" w:fill="auto"/>
          </w:tcPr>
          <w:p w:rsidR="00F35B8A" w:rsidRPr="00307C15" w:rsidRDefault="00F35B8A" w:rsidP="00F90FC3">
            <w:pPr>
              <w:pStyle w:val="Tabletext"/>
              <w:ind w:right="113"/>
              <w:jc w:val="right"/>
              <w:rPr>
                <w:szCs w:val="16"/>
              </w:rPr>
            </w:pPr>
            <w:r w:rsidRPr="001162CE">
              <w:rPr>
                <w:szCs w:val="16"/>
              </w:rPr>
              <w:t>-</w:t>
            </w:r>
          </w:p>
        </w:tc>
        <w:tc>
          <w:tcPr>
            <w:tcW w:w="322" w:type="pct"/>
            <w:shd w:val="clear" w:color="auto" w:fill="auto"/>
          </w:tcPr>
          <w:p w:rsidR="00F35B8A" w:rsidRPr="00307C15" w:rsidRDefault="00F35B8A" w:rsidP="00F90FC3">
            <w:pPr>
              <w:pStyle w:val="Tabletext"/>
              <w:ind w:right="113"/>
              <w:jc w:val="right"/>
              <w:rPr>
                <w:szCs w:val="16"/>
              </w:rPr>
            </w:pPr>
            <w:r w:rsidRPr="001162CE">
              <w:rPr>
                <w:szCs w:val="16"/>
              </w:rPr>
              <w:t>0.009</w:t>
            </w:r>
          </w:p>
        </w:tc>
        <w:tc>
          <w:tcPr>
            <w:tcW w:w="320" w:type="pct"/>
            <w:shd w:val="clear" w:color="auto" w:fill="auto"/>
          </w:tcPr>
          <w:p w:rsidR="00F35B8A" w:rsidRPr="00307C15" w:rsidRDefault="00F35B8A" w:rsidP="00F90FC3">
            <w:pPr>
              <w:pStyle w:val="Tabletext"/>
              <w:ind w:right="113"/>
              <w:jc w:val="right"/>
              <w:rPr>
                <w:szCs w:val="16"/>
              </w:rPr>
            </w:pPr>
            <w:r w:rsidRPr="001162CE">
              <w:rPr>
                <w:szCs w:val="16"/>
              </w:rPr>
              <w:t>0.824</w:t>
            </w:r>
          </w:p>
        </w:tc>
      </w:tr>
      <w:tr w:rsidR="00F35B8A" w:rsidRPr="00307C15" w:rsidTr="00F90FC3">
        <w:trPr>
          <w:trHeight w:val="227"/>
        </w:trPr>
        <w:tc>
          <w:tcPr>
            <w:tcW w:w="1138" w:type="pct"/>
            <w:shd w:val="clear" w:color="auto" w:fill="auto"/>
          </w:tcPr>
          <w:p w:rsidR="00F35B8A" w:rsidRPr="00307C15" w:rsidRDefault="00F35B8A" w:rsidP="006F35AA">
            <w:pPr>
              <w:pStyle w:val="Tabletext"/>
              <w:rPr>
                <w:szCs w:val="16"/>
              </w:rPr>
            </w:pPr>
            <w:r>
              <w:rPr>
                <w:szCs w:val="16"/>
              </w:rPr>
              <w:t>Personal and other services</w:t>
            </w:r>
          </w:p>
        </w:tc>
        <w:tc>
          <w:tcPr>
            <w:tcW w:w="322" w:type="pct"/>
            <w:shd w:val="clear" w:color="auto" w:fill="auto"/>
          </w:tcPr>
          <w:p w:rsidR="00F35B8A" w:rsidRPr="00307C15" w:rsidRDefault="00F35B8A" w:rsidP="00F90FC3">
            <w:pPr>
              <w:pStyle w:val="Tabletext"/>
              <w:ind w:right="113"/>
              <w:jc w:val="right"/>
              <w:rPr>
                <w:szCs w:val="16"/>
              </w:rPr>
            </w:pPr>
            <w:r w:rsidRPr="001162CE">
              <w:rPr>
                <w:szCs w:val="16"/>
              </w:rPr>
              <w:t>-</w:t>
            </w:r>
          </w:p>
        </w:tc>
        <w:tc>
          <w:tcPr>
            <w:tcW w:w="322" w:type="pct"/>
            <w:shd w:val="clear" w:color="auto" w:fill="auto"/>
          </w:tcPr>
          <w:p w:rsidR="00F35B8A" w:rsidRPr="00307C15" w:rsidRDefault="00F35B8A" w:rsidP="00F90FC3">
            <w:pPr>
              <w:pStyle w:val="Tabletext"/>
              <w:ind w:right="113"/>
              <w:jc w:val="right"/>
              <w:rPr>
                <w:szCs w:val="16"/>
              </w:rPr>
            </w:pPr>
            <w:r w:rsidRPr="001162CE">
              <w:rPr>
                <w:szCs w:val="16"/>
              </w:rPr>
              <w:t>-</w:t>
            </w:r>
          </w:p>
        </w:tc>
        <w:tc>
          <w:tcPr>
            <w:tcW w:w="322" w:type="pct"/>
            <w:shd w:val="clear" w:color="auto" w:fill="auto"/>
          </w:tcPr>
          <w:p w:rsidR="00F35B8A" w:rsidRPr="00307C15" w:rsidRDefault="00F35B8A" w:rsidP="00F90FC3">
            <w:pPr>
              <w:pStyle w:val="Tabletext"/>
              <w:ind w:right="113"/>
              <w:jc w:val="right"/>
              <w:rPr>
                <w:szCs w:val="16"/>
              </w:rPr>
            </w:pPr>
            <w:r w:rsidRPr="001162CE">
              <w:rPr>
                <w:szCs w:val="16"/>
              </w:rPr>
              <w:t>-</w:t>
            </w:r>
          </w:p>
        </w:tc>
        <w:tc>
          <w:tcPr>
            <w:tcW w:w="322" w:type="pct"/>
            <w:shd w:val="clear" w:color="auto" w:fill="auto"/>
          </w:tcPr>
          <w:p w:rsidR="00F35B8A" w:rsidRPr="00307C15" w:rsidRDefault="00F35B8A" w:rsidP="00F90FC3">
            <w:pPr>
              <w:pStyle w:val="Tabletext"/>
              <w:ind w:right="113"/>
              <w:jc w:val="right"/>
              <w:rPr>
                <w:szCs w:val="16"/>
              </w:rPr>
            </w:pPr>
            <w:r w:rsidRPr="001162CE">
              <w:rPr>
                <w:szCs w:val="16"/>
              </w:rPr>
              <w:t>-</w:t>
            </w:r>
          </w:p>
        </w:tc>
        <w:tc>
          <w:tcPr>
            <w:tcW w:w="322" w:type="pct"/>
            <w:shd w:val="clear" w:color="auto" w:fill="auto"/>
          </w:tcPr>
          <w:p w:rsidR="00F35B8A" w:rsidRPr="00307C15" w:rsidRDefault="00F35B8A" w:rsidP="00F90FC3">
            <w:pPr>
              <w:pStyle w:val="Tabletext"/>
              <w:ind w:right="113"/>
              <w:jc w:val="right"/>
              <w:rPr>
                <w:szCs w:val="16"/>
              </w:rPr>
            </w:pPr>
            <w:r w:rsidRPr="001162CE">
              <w:rPr>
                <w:szCs w:val="16"/>
              </w:rPr>
              <w:t>-0.012</w:t>
            </w:r>
          </w:p>
        </w:tc>
        <w:tc>
          <w:tcPr>
            <w:tcW w:w="322" w:type="pct"/>
            <w:shd w:val="clear" w:color="auto" w:fill="auto"/>
          </w:tcPr>
          <w:p w:rsidR="00F35B8A" w:rsidRPr="00307C15" w:rsidRDefault="00F35B8A" w:rsidP="00F90FC3">
            <w:pPr>
              <w:pStyle w:val="Tabletext"/>
              <w:ind w:right="113"/>
              <w:jc w:val="right"/>
              <w:rPr>
                <w:szCs w:val="16"/>
              </w:rPr>
            </w:pPr>
            <w:r w:rsidRPr="001162CE">
              <w:rPr>
                <w:szCs w:val="16"/>
              </w:rPr>
              <w:t>0.753</w:t>
            </w:r>
          </w:p>
        </w:tc>
        <w:tc>
          <w:tcPr>
            <w:tcW w:w="322" w:type="pct"/>
            <w:shd w:val="clear" w:color="auto" w:fill="auto"/>
          </w:tcPr>
          <w:p w:rsidR="00F35B8A" w:rsidRPr="00307C15" w:rsidRDefault="00F35B8A" w:rsidP="00F90FC3">
            <w:pPr>
              <w:pStyle w:val="Tabletext"/>
              <w:ind w:right="113"/>
              <w:jc w:val="right"/>
              <w:rPr>
                <w:szCs w:val="16"/>
              </w:rPr>
            </w:pPr>
            <w:r w:rsidRPr="001162CE">
              <w:rPr>
                <w:szCs w:val="16"/>
              </w:rPr>
              <w:t>-</w:t>
            </w:r>
          </w:p>
        </w:tc>
        <w:tc>
          <w:tcPr>
            <w:tcW w:w="322" w:type="pct"/>
            <w:shd w:val="clear" w:color="auto" w:fill="auto"/>
          </w:tcPr>
          <w:p w:rsidR="00F35B8A" w:rsidRPr="00307C15" w:rsidRDefault="00F35B8A" w:rsidP="00F90FC3">
            <w:pPr>
              <w:pStyle w:val="Tabletext"/>
              <w:ind w:right="113"/>
              <w:jc w:val="right"/>
              <w:rPr>
                <w:szCs w:val="16"/>
              </w:rPr>
            </w:pPr>
            <w:r w:rsidRPr="001162CE">
              <w:rPr>
                <w:szCs w:val="16"/>
              </w:rPr>
              <w:t>-</w:t>
            </w:r>
          </w:p>
        </w:tc>
        <w:tc>
          <w:tcPr>
            <w:tcW w:w="322" w:type="pct"/>
            <w:shd w:val="clear" w:color="auto" w:fill="auto"/>
          </w:tcPr>
          <w:p w:rsidR="00F35B8A" w:rsidRPr="00307C15" w:rsidRDefault="00F35B8A" w:rsidP="00F90FC3">
            <w:pPr>
              <w:pStyle w:val="Tabletext"/>
              <w:ind w:right="113"/>
              <w:jc w:val="right"/>
              <w:rPr>
                <w:szCs w:val="16"/>
              </w:rPr>
            </w:pPr>
            <w:r w:rsidRPr="001162CE">
              <w:rPr>
                <w:szCs w:val="16"/>
              </w:rPr>
              <w:t>-</w:t>
            </w:r>
          </w:p>
        </w:tc>
        <w:tc>
          <w:tcPr>
            <w:tcW w:w="322" w:type="pct"/>
            <w:shd w:val="clear" w:color="auto" w:fill="auto"/>
          </w:tcPr>
          <w:p w:rsidR="00F35B8A" w:rsidRPr="00307C15" w:rsidRDefault="00F35B8A" w:rsidP="00F90FC3">
            <w:pPr>
              <w:pStyle w:val="Tabletext"/>
              <w:ind w:right="113"/>
              <w:jc w:val="right"/>
              <w:rPr>
                <w:szCs w:val="16"/>
              </w:rPr>
            </w:pPr>
            <w:r w:rsidRPr="001162CE">
              <w:rPr>
                <w:szCs w:val="16"/>
              </w:rPr>
              <w:t>-</w:t>
            </w:r>
          </w:p>
        </w:tc>
        <w:tc>
          <w:tcPr>
            <w:tcW w:w="322" w:type="pct"/>
            <w:shd w:val="clear" w:color="auto" w:fill="auto"/>
          </w:tcPr>
          <w:p w:rsidR="00F35B8A" w:rsidRPr="00307C15" w:rsidRDefault="00F35B8A" w:rsidP="00F90FC3">
            <w:pPr>
              <w:pStyle w:val="Tabletext"/>
              <w:ind w:right="113"/>
              <w:jc w:val="right"/>
              <w:rPr>
                <w:szCs w:val="16"/>
              </w:rPr>
            </w:pPr>
            <w:r w:rsidRPr="001162CE">
              <w:rPr>
                <w:szCs w:val="16"/>
              </w:rPr>
              <w:t>0.052</w:t>
            </w:r>
          </w:p>
        </w:tc>
        <w:tc>
          <w:tcPr>
            <w:tcW w:w="320" w:type="pct"/>
            <w:shd w:val="clear" w:color="auto" w:fill="auto"/>
          </w:tcPr>
          <w:p w:rsidR="00F35B8A" w:rsidRPr="00307C15" w:rsidRDefault="00F35B8A" w:rsidP="00F90FC3">
            <w:pPr>
              <w:pStyle w:val="Tabletext"/>
              <w:ind w:right="113"/>
              <w:jc w:val="right"/>
              <w:rPr>
                <w:szCs w:val="16"/>
              </w:rPr>
            </w:pPr>
            <w:r w:rsidRPr="001162CE">
              <w:rPr>
                <w:szCs w:val="16"/>
              </w:rPr>
              <w:t>0.220</w:t>
            </w:r>
          </w:p>
        </w:tc>
      </w:tr>
      <w:tr w:rsidR="00F35B8A" w:rsidRPr="00307C15" w:rsidTr="00F90FC3">
        <w:tc>
          <w:tcPr>
            <w:tcW w:w="5000" w:type="pct"/>
            <w:gridSpan w:val="13"/>
            <w:tcBorders>
              <w:bottom w:val="single" w:sz="4" w:space="0" w:color="auto"/>
            </w:tcBorders>
            <w:shd w:val="clear" w:color="auto" w:fill="auto"/>
          </w:tcPr>
          <w:p w:rsidR="00F35B8A" w:rsidRPr="00307C15" w:rsidRDefault="00F35B8A" w:rsidP="006F35AA">
            <w:pPr>
              <w:pStyle w:val="Tabletext"/>
              <w:rPr>
                <w:sz w:val="6"/>
                <w:szCs w:val="6"/>
              </w:rPr>
            </w:pPr>
          </w:p>
        </w:tc>
      </w:tr>
      <w:tr w:rsidR="00F35B8A" w:rsidRPr="00307C15" w:rsidTr="00F90FC3">
        <w:trPr>
          <w:trHeight w:val="227"/>
        </w:trPr>
        <w:tc>
          <w:tcPr>
            <w:tcW w:w="1138" w:type="pct"/>
            <w:tcBorders>
              <w:top w:val="single" w:sz="4" w:space="0" w:color="auto"/>
            </w:tcBorders>
            <w:shd w:val="clear" w:color="auto" w:fill="auto"/>
          </w:tcPr>
          <w:p w:rsidR="00F35B8A" w:rsidRPr="00307C15" w:rsidRDefault="00F35B8A" w:rsidP="006F35AA">
            <w:pPr>
              <w:pStyle w:val="Tabletext"/>
              <w:rPr>
                <w:szCs w:val="16"/>
              </w:rPr>
            </w:pPr>
            <w:r w:rsidRPr="00E957AC">
              <w:rPr>
                <w:szCs w:val="16"/>
              </w:rPr>
              <w:t>Observed P</w:t>
            </w:r>
          </w:p>
        </w:tc>
        <w:tc>
          <w:tcPr>
            <w:tcW w:w="644" w:type="pct"/>
            <w:gridSpan w:val="2"/>
            <w:tcBorders>
              <w:top w:val="single" w:sz="4" w:space="0" w:color="auto"/>
            </w:tcBorders>
            <w:shd w:val="clear" w:color="auto" w:fill="auto"/>
          </w:tcPr>
          <w:p w:rsidR="00F35B8A" w:rsidRDefault="00F35B8A" w:rsidP="00F90FC3">
            <w:pPr>
              <w:pStyle w:val="Tabletext"/>
              <w:ind w:right="595"/>
              <w:jc w:val="right"/>
              <w:rPr>
                <w:szCs w:val="16"/>
              </w:rPr>
            </w:pPr>
            <w:r w:rsidRPr="00E957AC">
              <w:rPr>
                <w:szCs w:val="16"/>
              </w:rPr>
              <w:t>0.175</w:t>
            </w:r>
          </w:p>
        </w:tc>
        <w:tc>
          <w:tcPr>
            <w:tcW w:w="644" w:type="pct"/>
            <w:gridSpan w:val="2"/>
            <w:tcBorders>
              <w:top w:val="single" w:sz="4" w:space="0" w:color="auto"/>
            </w:tcBorders>
            <w:shd w:val="clear" w:color="auto" w:fill="auto"/>
          </w:tcPr>
          <w:p w:rsidR="00F35B8A" w:rsidRDefault="00F35B8A" w:rsidP="00F90FC3">
            <w:pPr>
              <w:pStyle w:val="Tabletext"/>
              <w:ind w:right="595"/>
              <w:jc w:val="right"/>
              <w:rPr>
                <w:szCs w:val="16"/>
              </w:rPr>
            </w:pPr>
            <w:r w:rsidRPr="001162CE">
              <w:rPr>
                <w:szCs w:val="16"/>
              </w:rPr>
              <w:t>0.175</w:t>
            </w:r>
          </w:p>
        </w:tc>
        <w:tc>
          <w:tcPr>
            <w:tcW w:w="644" w:type="pct"/>
            <w:gridSpan w:val="2"/>
            <w:tcBorders>
              <w:top w:val="single" w:sz="4" w:space="0" w:color="auto"/>
            </w:tcBorders>
            <w:shd w:val="clear" w:color="auto" w:fill="auto"/>
          </w:tcPr>
          <w:p w:rsidR="00F35B8A" w:rsidRDefault="00F35B8A" w:rsidP="00F90FC3">
            <w:pPr>
              <w:pStyle w:val="Tabletext"/>
              <w:ind w:right="595"/>
              <w:jc w:val="right"/>
              <w:rPr>
                <w:szCs w:val="16"/>
              </w:rPr>
            </w:pPr>
            <w:r w:rsidRPr="001162CE">
              <w:rPr>
                <w:szCs w:val="16"/>
              </w:rPr>
              <w:t>0.175</w:t>
            </w:r>
          </w:p>
        </w:tc>
        <w:tc>
          <w:tcPr>
            <w:tcW w:w="644" w:type="pct"/>
            <w:gridSpan w:val="2"/>
            <w:tcBorders>
              <w:top w:val="single" w:sz="4" w:space="0" w:color="auto"/>
            </w:tcBorders>
            <w:shd w:val="clear" w:color="auto" w:fill="auto"/>
          </w:tcPr>
          <w:p w:rsidR="00F35B8A" w:rsidRDefault="00F35B8A" w:rsidP="00F90FC3">
            <w:pPr>
              <w:pStyle w:val="Tabletext"/>
              <w:ind w:right="595"/>
              <w:jc w:val="right"/>
              <w:rPr>
                <w:szCs w:val="16"/>
              </w:rPr>
            </w:pPr>
            <w:r w:rsidRPr="001162CE">
              <w:rPr>
                <w:szCs w:val="16"/>
              </w:rPr>
              <w:t>0.174</w:t>
            </w:r>
          </w:p>
        </w:tc>
        <w:tc>
          <w:tcPr>
            <w:tcW w:w="644" w:type="pct"/>
            <w:gridSpan w:val="2"/>
            <w:tcBorders>
              <w:top w:val="single" w:sz="4" w:space="0" w:color="auto"/>
            </w:tcBorders>
            <w:shd w:val="clear" w:color="auto" w:fill="auto"/>
          </w:tcPr>
          <w:p w:rsidR="00F35B8A" w:rsidRDefault="00F35B8A" w:rsidP="00F90FC3">
            <w:pPr>
              <w:pStyle w:val="Tabletext"/>
              <w:ind w:right="595"/>
              <w:jc w:val="right"/>
              <w:rPr>
                <w:szCs w:val="16"/>
              </w:rPr>
            </w:pPr>
            <w:r w:rsidRPr="001162CE">
              <w:rPr>
                <w:szCs w:val="16"/>
              </w:rPr>
              <w:t>0.174</w:t>
            </w:r>
          </w:p>
        </w:tc>
        <w:tc>
          <w:tcPr>
            <w:tcW w:w="642" w:type="pct"/>
            <w:gridSpan w:val="2"/>
            <w:tcBorders>
              <w:top w:val="single" w:sz="4" w:space="0" w:color="auto"/>
            </w:tcBorders>
            <w:shd w:val="clear" w:color="auto" w:fill="auto"/>
          </w:tcPr>
          <w:p w:rsidR="00F35B8A" w:rsidRDefault="00F35B8A" w:rsidP="00F90FC3">
            <w:pPr>
              <w:pStyle w:val="Tabletext"/>
              <w:ind w:right="595"/>
              <w:jc w:val="right"/>
              <w:rPr>
                <w:szCs w:val="16"/>
              </w:rPr>
            </w:pPr>
            <w:r w:rsidRPr="001162CE">
              <w:rPr>
                <w:szCs w:val="16"/>
              </w:rPr>
              <w:t>0.174</w:t>
            </w:r>
          </w:p>
        </w:tc>
      </w:tr>
      <w:tr w:rsidR="00F35B8A" w:rsidRPr="00307C15" w:rsidTr="00F90FC3">
        <w:trPr>
          <w:trHeight w:val="227"/>
        </w:trPr>
        <w:tc>
          <w:tcPr>
            <w:tcW w:w="1138" w:type="pct"/>
            <w:shd w:val="clear" w:color="auto" w:fill="auto"/>
          </w:tcPr>
          <w:p w:rsidR="00F35B8A" w:rsidRPr="00307C15" w:rsidRDefault="00F35B8A" w:rsidP="006F35AA">
            <w:pPr>
              <w:pStyle w:val="Tabletext"/>
              <w:rPr>
                <w:szCs w:val="16"/>
              </w:rPr>
            </w:pPr>
            <w:r w:rsidRPr="001162CE">
              <w:rPr>
                <w:szCs w:val="16"/>
              </w:rPr>
              <w:t>Predicted P</w:t>
            </w:r>
          </w:p>
        </w:tc>
        <w:tc>
          <w:tcPr>
            <w:tcW w:w="644" w:type="pct"/>
            <w:gridSpan w:val="2"/>
            <w:shd w:val="clear" w:color="auto" w:fill="auto"/>
          </w:tcPr>
          <w:p w:rsidR="00F35B8A" w:rsidRDefault="00F35B8A" w:rsidP="00F90FC3">
            <w:pPr>
              <w:pStyle w:val="Tabletext"/>
              <w:ind w:right="595"/>
              <w:jc w:val="right"/>
              <w:rPr>
                <w:szCs w:val="16"/>
              </w:rPr>
            </w:pPr>
            <w:r w:rsidRPr="001162CE">
              <w:rPr>
                <w:szCs w:val="16"/>
              </w:rPr>
              <w:t>0.156</w:t>
            </w:r>
          </w:p>
        </w:tc>
        <w:tc>
          <w:tcPr>
            <w:tcW w:w="644" w:type="pct"/>
            <w:gridSpan w:val="2"/>
            <w:shd w:val="clear" w:color="auto" w:fill="auto"/>
          </w:tcPr>
          <w:p w:rsidR="00F35B8A" w:rsidRDefault="00F35B8A" w:rsidP="00F90FC3">
            <w:pPr>
              <w:pStyle w:val="Tabletext"/>
              <w:ind w:right="595"/>
              <w:jc w:val="right"/>
              <w:rPr>
                <w:szCs w:val="16"/>
              </w:rPr>
            </w:pPr>
            <w:r w:rsidRPr="001162CE">
              <w:rPr>
                <w:szCs w:val="16"/>
              </w:rPr>
              <w:t>0.149</w:t>
            </w:r>
          </w:p>
        </w:tc>
        <w:tc>
          <w:tcPr>
            <w:tcW w:w="644" w:type="pct"/>
            <w:gridSpan w:val="2"/>
            <w:shd w:val="clear" w:color="auto" w:fill="auto"/>
          </w:tcPr>
          <w:p w:rsidR="00F35B8A" w:rsidRDefault="00F35B8A" w:rsidP="00F90FC3">
            <w:pPr>
              <w:pStyle w:val="Tabletext"/>
              <w:ind w:right="595"/>
              <w:jc w:val="right"/>
              <w:rPr>
                <w:szCs w:val="16"/>
              </w:rPr>
            </w:pPr>
            <w:r w:rsidRPr="001162CE">
              <w:rPr>
                <w:szCs w:val="16"/>
              </w:rPr>
              <w:t>0.147</w:t>
            </w:r>
          </w:p>
        </w:tc>
        <w:tc>
          <w:tcPr>
            <w:tcW w:w="644" w:type="pct"/>
            <w:gridSpan w:val="2"/>
            <w:shd w:val="clear" w:color="auto" w:fill="auto"/>
          </w:tcPr>
          <w:p w:rsidR="00F35B8A" w:rsidRDefault="00F35B8A" w:rsidP="00F90FC3">
            <w:pPr>
              <w:pStyle w:val="Tabletext"/>
              <w:ind w:right="595"/>
              <w:jc w:val="right"/>
              <w:rPr>
                <w:szCs w:val="16"/>
              </w:rPr>
            </w:pPr>
            <w:r w:rsidRPr="001162CE">
              <w:rPr>
                <w:szCs w:val="16"/>
              </w:rPr>
              <w:t>0.159</w:t>
            </w:r>
          </w:p>
        </w:tc>
        <w:tc>
          <w:tcPr>
            <w:tcW w:w="644" w:type="pct"/>
            <w:gridSpan w:val="2"/>
            <w:shd w:val="clear" w:color="auto" w:fill="auto"/>
          </w:tcPr>
          <w:p w:rsidR="00F35B8A" w:rsidRDefault="00F35B8A" w:rsidP="00F90FC3">
            <w:pPr>
              <w:pStyle w:val="Tabletext"/>
              <w:ind w:right="595"/>
              <w:jc w:val="right"/>
              <w:rPr>
                <w:szCs w:val="16"/>
              </w:rPr>
            </w:pPr>
            <w:r w:rsidRPr="001162CE">
              <w:rPr>
                <w:szCs w:val="16"/>
              </w:rPr>
              <w:t>0.148</w:t>
            </w:r>
          </w:p>
        </w:tc>
        <w:tc>
          <w:tcPr>
            <w:tcW w:w="642" w:type="pct"/>
            <w:gridSpan w:val="2"/>
            <w:shd w:val="clear" w:color="auto" w:fill="auto"/>
          </w:tcPr>
          <w:p w:rsidR="00F35B8A" w:rsidRDefault="00F35B8A" w:rsidP="00F90FC3">
            <w:pPr>
              <w:pStyle w:val="Tabletext"/>
              <w:ind w:right="595"/>
              <w:jc w:val="right"/>
              <w:rPr>
                <w:szCs w:val="16"/>
              </w:rPr>
            </w:pPr>
            <w:r w:rsidRPr="001162CE">
              <w:rPr>
                <w:szCs w:val="16"/>
              </w:rPr>
              <w:t>0.145</w:t>
            </w:r>
          </w:p>
        </w:tc>
      </w:tr>
      <w:tr w:rsidR="00F35B8A" w:rsidRPr="00307C15" w:rsidTr="00F90FC3">
        <w:trPr>
          <w:trHeight w:val="227"/>
        </w:trPr>
        <w:tc>
          <w:tcPr>
            <w:tcW w:w="1138" w:type="pct"/>
            <w:shd w:val="clear" w:color="auto" w:fill="auto"/>
          </w:tcPr>
          <w:p w:rsidR="00F35B8A" w:rsidRPr="00307C15" w:rsidRDefault="00F35B8A" w:rsidP="006F35AA">
            <w:pPr>
              <w:pStyle w:val="Tabletext"/>
              <w:rPr>
                <w:szCs w:val="16"/>
              </w:rPr>
            </w:pPr>
            <w:r>
              <w:rPr>
                <w:szCs w:val="16"/>
              </w:rPr>
              <w:t>Sample size</w:t>
            </w:r>
          </w:p>
        </w:tc>
        <w:tc>
          <w:tcPr>
            <w:tcW w:w="644" w:type="pct"/>
            <w:gridSpan w:val="2"/>
            <w:shd w:val="clear" w:color="auto" w:fill="auto"/>
          </w:tcPr>
          <w:p w:rsidR="00F35B8A" w:rsidRDefault="00F35B8A" w:rsidP="00F90FC3">
            <w:pPr>
              <w:pStyle w:val="Tabletext"/>
              <w:ind w:right="595"/>
              <w:jc w:val="right"/>
              <w:rPr>
                <w:szCs w:val="16"/>
              </w:rPr>
            </w:pPr>
            <w:r w:rsidRPr="00E957AC">
              <w:rPr>
                <w:szCs w:val="16"/>
              </w:rPr>
              <w:t>1740</w:t>
            </w:r>
          </w:p>
        </w:tc>
        <w:tc>
          <w:tcPr>
            <w:tcW w:w="644" w:type="pct"/>
            <w:gridSpan w:val="2"/>
            <w:shd w:val="clear" w:color="auto" w:fill="auto"/>
          </w:tcPr>
          <w:p w:rsidR="00F35B8A" w:rsidRDefault="00F35B8A" w:rsidP="00F90FC3">
            <w:pPr>
              <w:pStyle w:val="Tabletext"/>
              <w:ind w:right="595"/>
              <w:jc w:val="right"/>
              <w:rPr>
                <w:szCs w:val="16"/>
              </w:rPr>
            </w:pPr>
            <w:r w:rsidRPr="00E957AC">
              <w:rPr>
                <w:szCs w:val="16"/>
              </w:rPr>
              <w:t>1740</w:t>
            </w:r>
          </w:p>
        </w:tc>
        <w:tc>
          <w:tcPr>
            <w:tcW w:w="644" w:type="pct"/>
            <w:gridSpan w:val="2"/>
            <w:shd w:val="clear" w:color="auto" w:fill="auto"/>
          </w:tcPr>
          <w:p w:rsidR="00F35B8A" w:rsidRDefault="00F35B8A" w:rsidP="00F90FC3">
            <w:pPr>
              <w:pStyle w:val="Tabletext"/>
              <w:ind w:right="595"/>
              <w:jc w:val="right"/>
              <w:rPr>
                <w:szCs w:val="16"/>
              </w:rPr>
            </w:pPr>
            <w:r w:rsidRPr="001162CE">
              <w:rPr>
                <w:szCs w:val="16"/>
              </w:rPr>
              <w:t>1740</w:t>
            </w:r>
          </w:p>
        </w:tc>
        <w:tc>
          <w:tcPr>
            <w:tcW w:w="644" w:type="pct"/>
            <w:gridSpan w:val="2"/>
            <w:shd w:val="clear" w:color="auto" w:fill="auto"/>
          </w:tcPr>
          <w:p w:rsidR="00F35B8A" w:rsidRDefault="00F35B8A" w:rsidP="00F90FC3">
            <w:pPr>
              <w:pStyle w:val="Tabletext"/>
              <w:ind w:right="595"/>
              <w:jc w:val="right"/>
              <w:rPr>
                <w:szCs w:val="16"/>
              </w:rPr>
            </w:pPr>
            <w:r w:rsidRPr="001162CE">
              <w:rPr>
                <w:szCs w:val="16"/>
              </w:rPr>
              <w:t>1601</w:t>
            </w:r>
          </w:p>
        </w:tc>
        <w:tc>
          <w:tcPr>
            <w:tcW w:w="644" w:type="pct"/>
            <w:gridSpan w:val="2"/>
            <w:shd w:val="clear" w:color="auto" w:fill="auto"/>
          </w:tcPr>
          <w:p w:rsidR="00F35B8A" w:rsidRDefault="00F35B8A" w:rsidP="00F90FC3">
            <w:pPr>
              <w:pStyle w:val="Tabletext"/>
              <w:ind w:right="595"/>
              <w:jc w:val="right"/>
              <w:rPr>
                <w:szCs w:val="16"/>
              </w:rPr>
            </w:pPr>
            <w:r w:rsidRPr="001162CE">
              <w:rPr>
                <w:szCs w:val="16"/>
              </w:rPr>
              <w:t>1601</w:t>
            </w:r>
          </w:p>
        </w:tc>
        <w:tc>
          <w:tcPr>
            <w:tcW w:w="642" w:type="pct"/>
            <w:gridSpan w:val="2"/>
            <w:shd w:val="clear" w:color="auto" w:fill="auto"/>
          </w:tcPr>
          <w:p w:rsidR="00F35B8A" w:rsidRDefault="00F35B8A" w:rsidP="00F90FC3">
            <w:pPr>
              <w:pStyle w:val="Tabletext"/>
              <w:ind w:right="595"/>
              <w:jc w:val="right"/>
              <w:rPr>
                <w:szCs w:val="16"/>
              </w:rPr>
            </w:pPr>
            <w:r w:rsidRPr="001162CE">
              <w:rPr>
                <w:szCs w:val="16"/>
              </w:rPr>
              <w:t>1601</w:t>
            </w:r>
          </w:p>
        </w:tc>
      </w:tr>
      <w:tr w:rsidR="00F35B8A" w:rsidRPr="00307C15" w:rsidTr="00F90FC3">
        <w:trPr>
          <w:trHeight w:val="227"/>
        </w:trPr>
        <w:tc>
          <w:tcPr>
            <w:tcW w:w="1138" w:type="pct"/>
            <w:tcBorders>
              <w:bottom w:val="single" w:sz="4" w:space="0" w:color="auto"/>
            </w:tcBorders>
            <w:shd w:val="clear" w:color="auto" w:fill="auto"/>
          </w:tcPr>
          <w:p w:rsidR="00F35B8A" w:rsidRPr="00307C15" w:rsidRDefault="00F35B8A" w:rsidP="006F35AA">
            <w:pPr>
              <w:pStyle w:val="Tabletext"/>
              <w:rPr>
                <w:szCs w:val="16"/>
              </w:rPr>
            </w:pPr>
            <w:r w:rsidRPr="00E957AC">
              <w:rPr>
                <w:szCs w:val="16"/>
              </w:rPr>
              <w:t>Pseudo R2</w:t>
            </w:r>
          </w:p>
        </w:tc>
        <w:tc>
          <w:tcPr>
            <w:tcW w:w="644" w:type="pct"/>
            <w:gridSpan w:val="2"/>
            <w:tcBorders>
              <w:bottom w:val="single" w:sz="4" w:space="0" w:color="auto"/>
            </w:tcBorders>
            <w:shd w:val="clear" w:color="auto" w:fill="auto"/>
          </w:tcPr>
          <w:p w:rsidR="00F35B8A" w:rsidRDefault="00F35B8A" w:rsidP="00F90FC3">
            <w:pPr>
              <w:pStyle w:val="Tabletext"/>
              <w:ind w:right="595"/>
              <w:jc w:val="right"/>
              <w:rPr>
                <w:szCs w:val="16"/>
              </w:rPr>
            </w:pPr>
            <w:r w:rsidRPr="00E957AC">
              <w:rPr>
                <w:szCs w:val="16"/>
              </w:rPr>
              <w:t>0.096</w:t>
            </w:r>
          </w:p>
        </w:tc>
        <w:tc>
          <w:tcPr>
            <w:tcW w:w="644" w:type="pct"/>
            <w:gridSpan w:val="2"/>
            <w:tcBorders>
              <w:bottom w:val="single" w:sz="4" w:space="0" w:color="auto"/>
            </w:tcBorders>
            <w:shd w:val="clear" w:color="auto" w:fill="auto"/>
          </w:tcPr>
          <w:p w:rsidR="00F35B8A" w:rsidRDefault="00F35B8A" w:rsidP="00F90FC3">
            <w:pPr>
              <w:pStyle w:val="Tabletext"/>
              <w:ind w:right="595"/>
              <w:jc w:val="right"/>
              <w:rPr>
                <w:szCs w:val="16"/>
              </w:rPr>
            </w:pPr>
            <w:r w:rsidRPr="001162CE">
              <w:rPr>
                <w:szCs w:val="16"/>
              </w:rPr>
              <w:t>0.120</w:t>
            </w:r>
          </w:p>
        </w:tc>
        <w:tc>
          <w:tcPr>
            <w:tcW w:w="644" w:type="pct"/>
            <w:gridSpan w:val="2"/>
            <w:tcBorders>
              <w:bottom w:val="single" w:sz="4" w:space="0" w:color="auto"/>
            </w:tcBorders>
            <w:shd w:val="clear" w:color="auto" w:fill="auto"/>
          </w:tcPr>
          <w:p w:rsidR="00F35B8A" w:rsidRDefault="00F35B8A" w:rsidP="00F90FC3">
            <w:pPr>
              <w:pStyle w:val="Tabletext"/>
              <w:ind w:right="595"/>
              <w:jc w:val="right"/>
              <w:rPr>
                <w:szCs w:val="16"/>
              </w:rPr>
            </w:pPr>
            <w:r w:rsidRPr="001162CE">
              <w:rPr>
                <w:szCs w:val="16"/>
              </w:rPr>
              <w:t>0.124</w:t>
            </w:r>
          </w:p>
        </w:tc>
        <w:tc>
          <w:tcPr>
            <w:tcW w:w="644" w:type="pct"/>
            <w:gridSpan w:val="2"/>
            <w:tcBorders>
              <w:bottom w:val="single" w:sz="4" w:space="0" w:color="auto"/>
            </w:tcBorders>
            <w:shd w:val="clear" w:color="auto" w:fill="auto"/>
          </w:tcPr>
          <w:p w:rsidR="00F35B8A" w:rsidRDefault="00F35B8A" w:rsidP="00F90FC3">
            <w:pPr>
              <w:pStyle w:val="Tabletext"/>
              <w:ind w:right="595"/>
              <w:jc w:val="right"/>
              <w:rPr>
                <w:szCs w:val="16"/>
              </w:rPr>
            </w:pPr>
            <w:r w:rsidRPr="001162CE">
              <w:rPr>
                <w:szCs w:val="16"/>
              </w:rPr>
              <w:t>0.077</w:t>
            </w:r>
          </w:p>
        </w:tc>
        <w:tc>
          <w:tcPr>
            <w:tcW w:w="644" w:type="pct"/>
            <w:gridSpan w:val="2"/>
            <w:tcBorders>
              <w:bottom w:val="single" w:sz="4" w:space="0" w:color="auto"/>
            </w:tcBorders>
            <w:shd w:val="clear" w:color="auto" w:fill="auto"/>
          </w:tcPr>
          <w:p w:rsidR="00F35B8A" w:rsidRDefault="00F35B8A" w:rsidP="00F90FC3">
            <w:pPr>
              <w:pStyle w:val="Tabletext"/>
              <w:ind w:right="595"/>
              <w:jc w:val="right"/>
              <w:rPr>
                <w:szCs w:val="16"/>
              </w:rPr>
            </w:pPr>
            <w:r w:rsidRPr="001162CE">
              <w:rPr>
                <w:szCs w:val="16"/>
              </w:rPr>
              <w:t>0.112</w:t>
            </w:r>
          </w:p>
        </w:tc>
        <w:tc>
          <w:tcPr>
            <w:tcW w:w="642" w:type="pct"/>
            <w:gridSpan w:val="2"/>
            <w:tcBorders>
              <w:bottom w:val="single" w:sz="4" w:space="0" w:color="auto"/>
            </w:tcBorders>
            <w:shd w:val="clear" w:color="auto" w:fill="auto"/>
          </w:tcPr>
          <w:p w:rsidR="00F35B8A" w:rsidRDefault="00F35B8A" w:rsidP="00F90FC3">
            <w:pPr>
              <w:pStyle w:val="Tabletext"/>
              <w:ind w:right="595"/>
              <w:jc w:val="right"/>
              <w:rPr>
                <w:szCs w:val="16"/>
              </w:rPr>
            </w:pPr>
            <w:r w:rsidRPr="001162CE">
              <w:rPr>
                <w:szCs w:val="16"/>
              </w:rPr>
              <w:t>0.125</w:t>
            </w:r>
          </w:p>
        </w:tc>
      </w:tr>
    </w:tbl>
    <w:p w:rsidR="00F35B8A" w:rsidRDefault="00F35B8A" w:rsidP="00F35B8A">
      <w:pPr>
        <w:pStyle w:val="Text"/>
        <w:jc w:val="center"/>
        <w:sectPr w:rsidR="00F35B8A" w:rsidSect="00315553">
          <w:footerReference w:type="even" r:id="rId42"/>
          <w:footerReference w:type="default" r:id="rId43"/>
          <w:pgSz w:w="16838" w:h="11899" w:orient="landscape" w:code="9"/>
          <w:pgMar w:top="1134" w:right="1418" w:bottom="567" w:left="1418" w:header="720" w:footer="720" w:gutter="0"/>
          <w:cols w:space="720"/>
          <w:docGrid w:linePitch="326"/>
        </w:sectPr>
      </w:pPr>
    </w:p>
    <w:p w:rsidR="00F35B8A" w:rsidRDefault="00F35B8A" w:rsidP="00F35B8A">
      <w:pPr>
        <w:pStyle w:val="Text"/>
      </w:pPr>
      <w:r>
        <w:lastRenderedPageBreak/>
        <w:t>The results in table 23 show clearly that skill shortages are mildly persistent. A firm that reported a skill shortage in 2004</w:t>
      </w:r>
      <w:r w:rsidR="005E72BC">
        <w:t>—</w:t>
      </w:r>
      <w:r>
        <w:t xml:space="preserve">05 is 24.3% more likely (Models 2A and 3A) to report a </w:t>
      </w:r>
      <w:r w:rsidR="007E1573">
        <w:t xml:space="preserve">lack of skilled persons </w:t>
      </w:r>
      <w:r>
        <w:t>in 2005</w:t>
      </w:r>
      <w:r w:rsidR="005E72BC">
        <w:t>—</w:t>
      </w:r>
      <w:r>
        <w:t>06 than a comparable firm.</w:t>
      </w:r>
      <w:r>
        <w:rPr>
          <w:rStyle w:val="FootnoteReference"/>
        </w:rPr>
        <w:footnoteReference w:id="23"/>
      </w:r>
      <w:r>
        <w:t xml:space="preserve"> This percentage is only reduced to 20.2% after a further year (Model 3B). The implication of this result is that firms have to learn to live with skill shortages, which is an important result, especially in the knowledge that many of the causes and responses can be indicative of reduced productivity. The immediate question that arises is what happens to more or less complex skill shortages. To answer this question, we replace the single-skill shortages variable with three variables representing their complexity and depth (as earlier). These results are displayed in table 24.</w:t>
      </w:r>
    </w:p>
    <w:p w:rsidR="00291D73" w:rsidRDefault="00291D73" w:rsidP="00291D73">
      <w:pPr>
        <w:pStyle w:val="Text"/>
        <w:spacing w:before="120" w:line="290" w:lineRule="exact"/>
      </w:pPr>
      <w:r>
        <w:t>Focusing on the results for Model 3 (the most detailed specification) in table 24, we estimate that by comparison with a firm with no skill shortage in 2004—05, a firm with a single-cause skill shortage was 21.2% more likely to have reported a lack of skilled persons in 2005—06, and 10.4% more likely to have done so in 2006—07. Note the substantial (10</w:t>
      </w:r>
      <w:r w:rsidRPr="00082631">
        <w:t>.8</w:t>
      </w:r>
      <w:r>
        <w:t xml:space="preserve"> percent</w:t>
      </w:r>
      <w:r w:rsidRPr="00082631">
        <w:t>age</w:t>
      </w:r>
      <w:r>
        <w:t xml:space="preserve"> point</w:t>
      </w:r>
      <w:r w:rsidR="007A68A7">
        <w:t>s</w:t>
      </w:r>
      <w:r>
        <w:t xml:space="preserve">) decline in this probability between the two years. This suggests that single-cause skill shortages are less persistent; after two years, firms with shortages of this kind have, on average, managed to substantially reduce their probability of still reporting a lack of skilled persons. A similar point can be made in relation to dual-cause shortages. Looking at the results for Models 3A and 3B in table 24, we see that firms that reported this type of skill shortage in 2004—05 (compared with those with no skill shortage) were 25.9% and 20.5% more likely to report a lack of skilled persons in 2005—06 and 2006—07, respectively. For these firms, we again observe the ‘tapering’ effect over time in the probability of a persistent lack of skills within the business. Now compare these patterns with the results for firms that reported having complex skill shortages (three or more causes) in 2004—05. For these firms, the probability of experiencing a persistent lack of skilled persons </w:t>
      </w:r>
      <w:r w:rsidRPr="00C56AF2">
        <w:rPr>
          <w:i/>
        </w:rPr>
        <w:t>increases</w:t>
      </w:r>
      <w:r>
        <w:t xml:space="preserve"> with time (from 34.5% to 40.2%). This difference suggests that multiple and complex skill shortages are distinct from simpler skill shortages, in terms of their persistence and likely negative impact on firm performance.</w:t>
      </w:r>
    </w:p>
    <w:p w:rsidR="00291D73" w:rsidRDefault="00291D73" w:rsidP="00F35B8A">
      <w:pPr>
        <w:pStyle w:val="Text"/>
      </w:pPr>
    </w:p>
    <w:p w:rsidR="00F90FC3" w:rsidRDefault="00F90FC3" w:rsidP="00F35B8A">
      <w:pPr>
        <w:pStyle w:val="Text"/>
      </w:pPr>
    </w:p>
    <w:p w:rsidR="00F35B8A" w:rsidRDefault="00F35B8A" w:rsidP="00F35B8A">
      <w:pPr>
        <w:pStyle w:val="Text"/>
        <w:jc w:val="center"/>
        <w:sectPr w:rsidR="00F35B8A" w:rsidSect="00F90FC3">
          <w:footerReference w:type="even" r:id="rId44"/>
          <w:pgSz w:w="11899" w:h="16838" w:code="9"/>
          <w:pgMar w:top="1276" w:right="1701" w:bottom="1276" w:left="1418" w:header="720" w:footer="720" w:gutter="0"/>
          <w:cols w:space="720"/>
          <w:docGrid w:linePitch="326"/>
        </w:sectPr>
      </w:pPr>
    </w:p>
    <w:p w:rsidR="00F35B8A" w:rsidRPr="00BA765B" w:rsidRDefault="00F35B8A" w:rsidP="009C51A6">
      <w:pPr>
        <w:pStyle w:val="tabletitle"/>
      </w:pPr>
      <w:bookmarkStart w:id="154" w:name="_Toc296962140"/>
      <w:bookmarkStart w:id="155" w:name="_Toc305165764"/>
      <w:bookmarkStart w:id="156" w:name="_Toc310954346"/>
      <w:r>
        <w:lastRenderedPageBreak/>
        <w:t>Table 24</w:t>
      </w:r>
      <w:r>
        <w:tab/>
      </w:r>
      <w:proofErr w:type="spellStart"/>
      <w:r w:rsidRPr="00BA765B">
        <w:t>Probit</w:t>
      </w:r>
      <w:proofErr w:type="spellEnd"/>
      <w:r w:rsidRPr="00BA765B">
        <w:t xml:space="preserve"> estimations </w:t>
      </w:r>
      <w:r>
        <w:t>of the probability of skill shortage persistence (2)</w:t>
      </w:r>
      <w:bookmarkEnd w:id="154"/>
      <w:bookmarkEnd w:id="155"/>
      <w:bookmarkEnd w:id="156"/>
    </w:p>
    <w:tbl>
      <w:tblPr>
        <w:tblW w:w="14005" w:type="dxa"/>
        <w:tblInd w:w="108" w:type="dxa"/>
        <w:tblLayout w:type="fixed"/>
        <w:tblLook w:val="00A0"/>
      </w:tblPr>
      <w:tblGrid>
        <w:gridCol w:w="3175"/>
        <w:gridCol w:w="902"/>
        <w:gridCol w:w="902"/>
        <w:gridCol w:w="902"/>
        <w:gridCol w:w="902"/>
        <w:gridCol w:w="902"/>
        <w:gridCol w:w="905"/>
        <w:gridCol w:w="902"/>
        <w:gridCol w:w="902"/>
        <w:gridCol w:w="902"/>
        <w:gridCol w:w="902"/>
        <w:gridCol w:w="902"/>
        <w:gridCol w:w="905"/>
      </w:tblGrid>
      <w:tr w:rsidR="00F35B8A" w:rsidRPr="00FF1463" w:rsidTr="00C31E41">
        <w:trPr>
          <w:trHeight w:val="227"/>
        </w:trPr>
        <w:tc>
          <w:tcPr>
            <w:tcW w:w="1134" w:type="pct"/>
            <w:tcBorders>
              <w:top w:val="single" w:sz="4" w:space="0" w:color="auto"/>
            </w:tcBorders>
            <w:shd w:val="clear" w:color="auto" w:fill="auto"/>
          </w:tcPr>
          <w:p w:rsidR="00F35B8A" w:rsidRPr="00FF1463" w:rsidRDefault="00F35B8A" w:rsidP="00C31E41">
            <w:pPr>
              <w:pStyle w:val="Tablehead1"/>
            </w:pPr>
          </w:p>
        </w:tc>
        <w:tc>
          <w:tcPr>
            <w:tcW w:w="1933" w:type="pct"/>
            <w:gridSpan w:val="6"/>
            <w:tcBorders>
              <w:top w:val="single" w:sz="4" w:space="0" w:color="auto"/>
            </w:tcBorders>
            <w:shd w:val="clear" w:color="auto" w:fill="auto"/>
          </w:tcPr>
          <w:p w:rsidR="00F35B8A" w:rsidRPr="00FF1463" w:rsidRDefault="00F35B8A" w:rsidP="00C31E41">
            <w:pPr>
              <w:pStyle w:val="Tablehead1"/>
              <w:jc w:val="center"/>
            </w:pPr>
            <w:r w:rsidRPr="001162CE">
              <w:t>Lack of skilled pers</w:t>
            </w:r>
            <w:r>
              <w:t>ons within business during 2005–</w:t>
            </w:r>
            <w:r w:rsidRPr="001162CE">
              <w:t>06</w:t>
            </w:r>
          </w:p>
        </w:tc>
        <w:tc>
          <w:tcPr>
            <w:tcW w:w="1933" w:type="pct"/>
            <w:gridSpan w:val="6"/>
            <w:tcBorders>
              <w:top w:val="single" w:sz="4" w:space="0" w:color="auto"/>
            </w:tcBorders>
            <w:shd w:val="clear" w:color="auto" w:fill="auto"/>
          </w:tcPr>
          <w:p w:rsidR="00F35B8A" w:rsidRPr="00FF1463" w:rsidRDefault="00F35B8A" w:rsidP="00C31E41">
            <w:pPr>
              <w:pStyle w:val="Tablehead1"/>
              <w:jc w:val="center"/>
            </w:pPr>
            <w:r w:rsidRPr="001162CE">
              <w:t>Lack of skilled pers</w:t>
            </w:r>
            <w:r>
              <w:t>ons within business during 2006–</w:t>
            </w:r>
            <w:r w:rsidRPr="001162CE">
              <w:t>07</w:t>
            </w:r>
          </w:p>
        </w:tc>
      </w:tr>
      <w:tr w:rsidR="00F35B8A" w:rsidRPr="00FF1463" w:rsidTr="00C31E41">
        <w:trPr>
          <w:trHeight w:val="227"/>
        </w:trPr>
        <w:tc>
          <w:tcPr>
            <w:tcW w:w="1134" w:type="pct"/>
            <w:shd w:val="clear" w:color="auto" w:fill="auto"/>
          </w:tcPr>
          <w:p w:rsidR="00F35B8A" w:rsidRPr="00FF1463" w:rsidRDefault="00F35B8A" w:rsidP="00C31E41">
            <w:pPr>
              <w:pStyle w:val="Tablehead1"/>
            </w:pPr>
          </w:p>
        </w:tc>
        <w:tc>
          <w:tcPr>
            <w:tcW w:w="644" w:type="pct"/>
            <w:gridSpan w:val="2"/>
            <w:shd w:val="clear" w:color="auto" w:fill="auto"/>
          </w:tcPr>
          <w:p w:rsidR="00F35B8A" w:rsidRPr="00FF1463" w:rsidRDefault="00F35B8A" w:rsidP="00C31E41">
            <w:pPr>
              <w:pStyle w:val="Tablehead1"/>
              <w:jc w:val="center"/>
            </w:pPr>
            <w:r w:rsidRPr="001162CE">
              <w:t>Model 1A</w:t>
            </w:r>
          </w:p>
        </w:tc>
        <w:tc>
          <w:tcPr>
            <w:tcW w:w="644" w:type="pct"/>
            <w:gridSpan w:val="2"/>
            <w:shd w:val="clear" w:color="auto" w:fill="auto"/>
          </w:tcPr>
          <w:p w:rsidR="00F35B8A" w:rsidRPr="00FF1463" w:rsidRDefault="00F35B8A" w:rsidP="00C31E41">
            <w:pPr>
              <w:pStyle w:val="Tablehead1"/>
              <w:jc w:val="center"/>
            </w:pPr>
            <w:r w:rsidRPr="001162CE">
              <w:t>Model 2A</w:t>
            </w:r>
          </w:p>
        </w:tc>
        <w:tc>
          <w:tcPr>
            <w:tcW w:w="644" w:type="pct"/>
            <w:gridSpan w:val="2"/>
            <w:shd w:val="clear" w:color="auto" w:fill="auto"/>
          </w:tcPr>
          <w:p w:rsidR="00F35B8A" w:rsidRPr="00FF1463" w:rsidRDefault="00F35B8A" w:rsidP="00C31E41">
            <w:pPr>
              <w:pStyle w:val="Tablehead1"/>
              <w:jc w:val="center"/>
            </w:pPr>
            <w:r w:rsidRPr="001162CE">
              <w:t>Model 3A</w:t>
            </w:r>
          </w:p>
        </w:tc>
        <w:tc>
          <w:tcPr>
            <w:tcW w:w="644" w:type="pct"/>
            <w:gridSpan w:val="2"/>
            <w:shd w:val="clear" w:color="auto" w:fill="auto"/>
          </w:tcPr>
          <w:p w:rsidR="00F35B8A" w:rsidRPr="00FF1463" w:rsidRDefault="00F35B8A" w:rsidP="00C31E41">
            <w:pPr>
              <w:pStyle w:val="Tablehead1"/>
              <w:jc w:val="center"/>
            </w:pPr>
            <w:r w:rsidRPr="001162CE">
              <w:t>Model 1B</w:t>
            </w:r>
          </w:p>
        </w:tc>
        <w:tc>
          <w:tcPr>
            <w:tcW w:w="644" w:type="pct"/>
            <w:gridSpan w:val="2"/>
            <w:shd w:val="clear" w:color="auto" w:fill="auto"/>
          </w:tcPr>
          <w:p w:rsidR="00F35B8A" w:rsidRPr="00FF1463" w:rsidRDefault="00F35B8A" w:rsidP="00C31E41">
            <w:pPr>
              <w:pStyle w:val="Tablehead1"/>
              <w:jc w:val="center"/>
            </w:pPr>
            <w:r w:rsidRPr="001162CE">
              <w:t>Model 2B</w:t>
            </w:r>
          </w:p>
        </w:tc>
        <w:tc>
          <w:tcPr>
            <w:tcW w:w="644" w:type="pct"/>
            <w:gridSpan w:val="2"/>
            <w:shd w:val="clear" w:color="auto" w:fill="auto"/>
          </w:tcPr>
          <w:p w:rsidR="00F35B8A" w:rsidRPr="00FF1463" w:rsidRDefault="00F35B8A" w:rsidP="00C31E41">
            <w:pPr>
              <w:pStyle w:val="Tablehead1"/>
              <w:jc w:val="center"/>
            </w:pPr>
            <w:r w:rsidRPr="001162CE">
              <w:t>Model 3B</w:t>
            </w:r>
          </w:p>
        </w:tc>
      </w:tr>
      <w:tr w:rsidR="00F35B8A" w:rsidRPr="00C31E41" w:rsidTr="00C31E41">
        <w:trPr>
          <w:trHeight w:val="227"/>
        </w:trPr>
        <w:tc>
          <w:tcPr>
            <w:tcW w:w="1134" w:type="pct"/>
            <w:tcBorders>
              <w:bottom w:val="single" w:sz="4" w:space="0" w:color="auto"/>
            </w:tcBorders>
            <w:shd w:val="clear" w:color="auto" w:fill="auto"/>
          </w:tcPr>
          <w:p w:rsidR="00F35B8A" w:rsidRPr="00C31E41" w:rsidRDefault="00F35B8A" w:rsidP="00C31E41">
            <w:pPr>
              <w:pStyle w:val="Tablehead2"/>
            </w:pPr>
          </w:p>
        </w:tc>
        <w:tc>
          <w:tcPr>
            <w:tcW w:w="322" w:type="pct"/>
            <w:tcBorders>
              <w:bottom w:val="single" w:sz="4" w:space="0" w:color="auto"/>
            </w:tcBorders>
            <w:shd w:val="clear" w:color="auto" w:fill="auto"/>
          </w:tcPr>
          <w:p w:rsidR="00F35B8A" w:rsidRPr="00C31E41" w:rsidRDefault="00F35B8A" w:rsidP="00C31E41">
            <w:pPr>
              <w:pStyle w:val="Tablehead2"/>
              <w:jc w:val="center"/>
            </w:pPr>
            <w:proofErr w:type="spellStart"/>
            <w:r w:rsidRPr="00C31E41">
              <w:t>dF</w:t>
            </w:r>
            <w:proofErr w:type="spellEnd"/>
            <w:r w:rsidRPr="00C31E41">
              <w:t>/</w:t>
            </w:r>
            <w:proofErr w:type="spellStart"/>
            <w:r w:rsidRPr="00C31E41">
              <w:t>dx</w:t>
            </w:r>
            <w:proofErr w:type="spellEnd"/>
          </w:p>
        </w:tc>
        <w:tc>
          <w:tcPr>
            <w:tcW w:w="322" w:type="pct"/>
            <w:tcBorders>
              <w:bottom w:val="single" w:sz="4" w:space="0" w:color="auto"/>
            </w:tcBorders>
            <w:shd w:val="clear" w:color="auto" w:fill="auto"/>
          </w:tcPr>
          <w:p w:rsidR="00F35B8A" w:rsidRPr="00C31E41" w:rsidRDefault="00F35B8A" w:rsidP="00C31E41">
            <w:pPr>
              <w:pStyle w:val="Tablehead2"/>
              <w:jc w:val="center"/>
            </w:pPr>
            <w:r w:rsidRPr="00C31E41">
              <w:t>P&gt;|z|</w:t>
            </w:r>
          </w:p>
        </w:tc>
        <w:tc>
          <w:tcPr>
            <w:tcW w:w="322" w:type="pct"/>
            <w:tcBorders>
              <w:bottom w:val="single" w:sz="4" w:space="0" w:color="auto"/>
            </w:tcBorders>
            <w:shd w:val="clear" w:color="auto" w:fill="auto"/>
          </w:tcPr>
          <w:p w:rsidR="00F35B8A" w:rsidRPr="00C31E41" w:rsidRDefault="00F35B8A" w:rsidP="00C31E41">
            <w:pPr>
              <w:pStyle w:val="Tablehead2"/>
              <w:jc w:val="center"/>
            </w:pPr>
            <w:proofErr w:type="spellStart"/>
            <w:r w:rsidRPr="00C31E41">
              <w:t>dF</w:t>
            </w:r>
            <w:proofErr w:type="spellEnd"/>
            <w:r w:rsidRPr="00C31E41">
              <w:t>/</w:t>
            </w:r>
            <w:proofErr w:type="spellStart"/>
            <w:r w:rsidRPr="00C31E41">
              <w:t>dx</w:t>
            </w:r>
            <w:proofErr w:type="spellEnd"/>
          </w:p>
        </w:tc>
        <w:tc>
          <w:tcPr>
            <w:tcW w:w="322" w:type="pct"/>
            <w:tcBorders>
              <w:bottom w:val="single" w:sz="4" w:space="0" w:color="auto"/>
            </w:tcBorders>
            <w:shd w:val="clear" w:color="auto" w:fill="auto"/>
          </w:tcPr>
          <w:p w:rsidR="00F35B8A" w:rsidRPr="00C31E41" w:rsidRDefault="00F35B8A" w:rsidP="00C31E41">
            <w:pPr>
              <w:pStyle w:val="Tablehead2"/>
              <w:jc w:val="center"/>
            </w:pPr>
            <w:r w:rsidRPr="00C31E41">
              <w:t>P&gt;|z|</w:t>
            </w:r>
          </w:p>
        </w:tc>
        <w:tc>
          <w:tcPr>
            <w:tcW w:w="322" w:type="pct"/>
            <w:tcBorders>
              <w:bottom w:val="single" w:sz="4" w:space="0" w:color="auto"/>
            </w:tcBorders>
            <w:shd w:val="clear" w:color="auto" w:fill="auto"/>
          </w:tcPr>
          <w:p w:rsidR="00F35B8A" w:rsidRPr="00C31E41" w:rsidRDefault="00F35B8A" w:rsidP="00C31E41">
            <w:pPr>
              <w:pStyle w:val="Tablehead2"/>
              <w:jc w:val="center"/>
            </w:pPr>
            <w:proofErr w:type="spellStart"/>
            <w:r w:rsidRPr="00C31E41">
              <w:t>dF</w:t>
            </w:r>
            <w:proofErr w:type="spellEnd"/>
            <w:r w:rsidRPr="00C31E41">
              <w:t>/</w:t>
            </w:r>
            <w:proofErr w:type="spellStart"/>
            <w:r w:rsidRPr="00C31E41">
              <w:t>dx</w:t>
            </w:r>
            <w:proofErr w:type="spellEnd"/>
          </w:p>
        </w:tc>
        <w:tc>
          <w:tcPr>
            <w:tcW w:w="322" w:type="pct"/>
            <w:tcBorders>
              <w:bottom w:val="single" w:sz="4" w:space="0" w:color="auto"/>
            </w:tcBorders>
            <w:shd w:val="clear" w:color="auto" w:fill="auto"/>
          </w:tcPr>
          <w:p w:rsidR="00F35B8A" w:rsidRPr="00C31E41" w:rsidRDefault="00F35B8A" w:rsidP="00C31E41">
            <w:pPr>
              <w:pStyle w:val="Tablehead2"/>
              <w:jc w:val="center"/>
            </w:pPr>
            <w:r w:rsidRPr="00C31E41">
              <w:t>P&gt;|z|</w:t>
            </w:r>
          </w:p>
        </w:tc>
        <w:tc>
          <w:tcPr>
            <w:tcW w:w="322" w:type="pct"/>
            <w:tcBorders>
              <w:bottom w:val="single" w:sz="4" w:space="0" w:color="auto"/>
            </w:tcBorders>
            <w:shd w:val="clear" w:color="auto" w:fill="auto"/>
          </w:tcPr>
          <w:p w:rsidR="00F35B8A" w:rsidRPr="00C31E41" w:rsidRDefault="00F35B8A" w:rsidP="00C31E41">
            <w:pPr>
              <w:pStyle w:val="Tablehead2"/>
              <w:jc w:val="center"/>
            </w:pPr>
            <w:proofErr w:type="spellStart"/>
            <w:r w:rsidRPr="00C31E41">
              <w:t>dF</w:t>
            </w:r>
            <w:proofErr w:type="spellEnd"/>
            <w:r w:rsidRPr="00C31E41">
              <w:t>/</w:t>
            </w:r>
            <w:proofErr w:type="spellStart"/>
            <w:r w:rsidRPr="00C31E41">
              <w:t>dx</w:t>
            </w:r>
            <w:proofErr w:type="spellEnd"/>
          </w:p>
        </w:tc>
        <w:tc>
          <w:tcPr>
            <w:tcW w:w="322" w:type="pct"/>
            <w:tcBorders>
              <w:bottom w:val="single" w:sz="4" w:space="0" w:color="auto"/>
            </w:tcBorders>
            <w:shd w:val="clear" w:color="auto" w:fill="auto"/>
          </w:tcPr>
          <w:p w:rsidR="00F35B8A" w:rsidRPr="00C31E41" w:rsidRDefault="00F35B8A" w:rsidP="00C31E41">
            <w:pPr>
              <w:pStyle w:val="Tablehead2"/>
              <w:jc w:val="center"/>
            </w:pPr>
            <w:r w:rsidRPr="00C31E41">
              <w:t>P&gt;|z|</w:t>
            </w:r>
          </w:p>
        </w:tc>
        <w:tc>
          <w:tcPr>
            <w:tcW w:w="322" w:type="pct"/>
            <w:tcBorders>
              <w:bottom w:val="single" w:sz="4" w:space="0" w:color="auto"/>
            </w:tcBorders>
            <w:shd w:val="clear" w:color="auto" w:fill="auto"/>
          </w:tcPr>
          <w:p w:rsidR="00F35B8A" w:rsidRPr="00C31E41" w:rsidRDefault="00F35B8A" w:rsidP="00C31E41">
            <w:pPr>
              <w:pStyle w:val="Tablehead2"/>
              <w:jc w:val="center"/>
            </w:pPr>
            <w:proofErr w:type="spellStart"/>
            <w:r w:rsidRPr="00C31E41">
              <w:t>dF</w:t>
            </w:r>
            <w:proofErr w:type="spellEnd"/>
            <w:r w:rsidRPr="00C31E41">
              <w:t>/</w:t>
            </w:r>
            <w:proofErr w:type="spellStart"/>
            <w:r w:rsidRPr="00C31E41">
              <w:t>dx</w:t>
            </w:r>
            <w:proofErr w:type="spellEnd"/>
          </w:p>
        </w:tc>
        <w:tc>
          <w:tcPr>
            <w:tcW w:w="322" w:type="pct"/>
            <w:tcBorders>
              <w:bottom w:val="single" w:sz="4" w:space="0" w:color="auto"/>
            </w:tcBorders>
            <w:shd w:val="clear" w:color="auto" w:fill="auto"/>
          </w:tcPr>
          <w:p w:rsidR="00F35B8A" w:rsidRPr="00C31E41" w:rsidRDefault="00F35B8A" w:rsidP="00C31E41">
            <w:pPr>
              <w:pStyle w:val="Tablehead2"/>
              <w:jc w:val="center"/>
            </w:pPr>
            <w:r w:rsidRPr="00C31E41">
              <w:t>P&gt;|z|</w:t>
            </w:r>
          </w:p>
        </w:tc>
        <w:tc>
          <w:tcPr>
            <w:tcW w:w="322" w:type="pct"/>
            <w:tcBorders>
              <w:bottom w:val="single" w:sz="4" w:space="0" w:color="auto"/>
            </w:tcBorders>
            <w:shd w:val="clear" w:color="auto" w:fill="auto"/>
          </w:tcPr>
          <w:p w:rsidR="00F35B8A" w:rsidRPr="00C31E41" w:rsidRDefault="00F35B8A" w:rsidP="00C31E41">
            <w:pPr>
              <w:pStyle w:val="Tablehead2"/>
              <w:jc w:val="center"/>
            </w:pPr>
            <w:proofErr w:type="spellStart"/>
            <w:r w:rsidRPr="00C31E41">
              <w:t>dF</w:t>
            </w:r>
            <w:proofErr w:type="spellEnd"/>
            <w:r w:rsidRPr="00C31E41">
              <w:t>/</w:t>
            </w:r>
            <w:proofErr w:type="spellStart"/>
            <w:r w:rsidRPr="00C31E41">
              <w:t>dx</w:t>
            </w:r>
            <w:proofErr w:type="spellEnd"/>
          </w:p>
        </w:tc>
        <w:tc>
          <w:tcPr>
            <w:tcW w:w="322" w:type="pct"/>
            <w:tcBorders>
              <w:bottom w:val="single" w:sz="4" w:space="0" w:color="auto"/>
            </w:tcBorders>
            <w:shd w:val="clear" w:color="auto" w:fill="auto"/>
          </w:tcPr>
          <w:p w:rsidR="00F35B8A" w:rsidRPr="00C31E41" w:rsidRDefault="00F35B8A" w:rsidP="00C31E41">
            <w:pPr>
              <w:pStyle w:val="Tablehead2"/>
              <w:jc w:val="center"/>
            </w:pPr>
            <w:r w:rsidRPr="00C31E41">
              <w:t>P&gt;|z|</w:t>
            </w:r>
          </w:p>
        </w:tc>
      </w:tr>
      <w:tr w:rsidR="00F35B8A" w:rsidRPr="00667578" w:rsidTr="00C31E41">
        <w:tc>
          <w:tcPr>
            <w:tcW w:w="5000" w:type="pct"/>
            <w:gridSpan w:val="13"/>
            <w:tcBorders>
              <w:top w:val="single" w:sz="4" w:space="0" w:color="auto"/>
            </w:tcBorders>
            <w:shd w:val="clear" w:color="auto" w:fill="auto"/>
          </w:tcPr>
          <w:p w:rsidR="00F35B8A" w:rsidRPr="00667578" w:rsidRDefault="00F35B8A" w:rsidP="006F35AA">
            <w:pPr>
              <w:pStyle w:val="Tabletext"/>
              <w:rPr>
                <w:sz w:val="6"/>
                <w:szCs w:val="6"/>
              </w:rPr>
            </w:pPr>
          </w:p>
        </w:tc>
      </w:tr>
      <w:tr w:rsidR="00F35B8A" w:rsidRPr="00FF1463" w:rsidTr="00C31E41">
        <w:trPr>
          <w:trHeight w:val="227"/>
        </w:trPr>
        <w:tc>
          <w:tcPr>
            <w:tcW w:w="5000" w:type="pct"/>
            <w:gridSpan w:val="13"/>
            <w:shd w:val="clear" w:color="auto" w:fill="auto"/>
          </w:tcPr>
          <w:p w:rsidR="00F35B8A" w:rsidRDefault="00F35B8A" w:rsidP="006F35AA">
            <w:pPr>
              <w:pStyle w:val="Tablehead3"/>
              <w:rPr>
                <w:sz w:val="16"/>
                <w:szCs w:val="16"/>
              </w:rPr>
            </w:pPr>
            <w:r w:rsidRPr="001162CE">
              <w:rPr>
                <w:sz w:val="16"/>
                <w:szCs w:val="16"/>
              </w:rPr>
              <w:t>Number of skill shortage causes (</w:t>
            </w:r>
            <w:r>
              <w:rPr>
                <w:sz w:val="16"/>
                <w:szCs w:val="16"/>
              </w:rPr>
              <w:t>Reference category: n</w:t>
            </w:r>
            <w:r w:rsidRPr="001162CE">
              <w:rPr>
                <w:sz w:val="16"/>
                <w:szCs w:val="16"/>
              </w:rPr>
              <w:t>o skill shortage)</w:t>
            </w:r>
          </w:p>
        </w:tc>
      </w:tr>
      <w:tr w:rsidR="00F35B8A" w:rsidRPr="00FF1463" w:rsidTr="00C31E41">
        <w:trPr>
          <w:trHeight w:val="227"/>
        </w:trPr>
        <w:tc>
          <w:tcPr>
            <w:tcW w:w="1134" w:type="pct"/>
            <w:shd w:val="clear" w:color="auto" w:fill="auto"/>
          </w:tcPr>
          <w:p w:rsidR="00F35B8A" w:rsidRPr="00FF1463" w:rsidRDefault="00F35B8A" w:rsidP="006F35AA">
            <w:pPr>
              <w:pStyle w:val="Tabletext"/>
              <w:rPr>
                <w:szCs w:val="16"/>
              </w:rPr>
            </w:pPr>
            <w:r w:rsidRPr="00E957AC">
              <w:rPr>
                <w:szCs w:val="16"/>
              </w:rPr>
              <w:t>One</w:t>
            </w:r>
            <w:r>
              <w:rPr>
                <w:szCs w:val="16"/>
              </w:rPr>
              <w:t xml:space="preserve"> cause</w:t>
            </w:r>
          </w:p>
        </w:tc>
        <w:tc>
          <w:tcPr>
            <w:tcW w:w="322" w:type="pct"/>
            <w:shd w:val="clear" w:color="auto" w:fill="auto"/>
          </w:tcPr>
          <w:p w:rsidR="00F35B8A" w:rsidRPr="00FF1463" w:rsidRDefault="00F35B8A" w:rsidP="00C31E41">
            <w:pPr>
              <w:pStyle w:val="Tabletext"/>
              <w:ind w:right="113"/>
              <w:jc w:val="right"/>
              <w:rPr>
                <w:szCs w:val="16"/>
              </w:rPr>
            </w:pPr>
            <w:r w:rsidRPr="00E957AC">
              <w:rPr>
                <w:szCs w:val="16"/>
              </w:rPr>
              <w:t>0.274</w:t>
            </w:r>
          </w:p>
        </w:tc>
        <w:tc>
          <w:tcPr>
            <w:tcW w:w="322" w:type="pct"/>
            <w:shd w:val="clear" w:color="auto" w:fill="auto"/>
          </w:tcPr>
          <w:p w:rsidR="00F35B8A" w:rsidRPr="00FF1463" w:rsidRDefault="00F35B8A" w:rsidP="00C31E41">
            <w:pPr>
              <w:pStyle w:val="Tabletext"/>
              <w:ind w:right="113"/>
              <w:jc w:val="right"/>
              <w:rPr>
                <w:szCs w:val="16"/>
              </w:rPr>
            </w:pPr>
            <w:r w:rsidRPr="001162CE">
              <w:rPr>
                <w:szCs w:val="16"/>
              </w:rPr>
              <w:t>0.000</w:t>
            </w:r>
          </w:p>
        </w:tc>
        <w:tc>
          <w:tcPr>
            <w:tcW w:w="322" w:type="pct"/>
            <w:shd w:val="clear" w:color="auto" w:fill="auto"/>
          </w:tcPr>
          <w:p w:rsidR="00F35B8A" w:rsidRPr="00FF1463" w:rsidRDefault="00F35B8A" w:rsidP="00C31E41">
            <w:pPr>
              <w:pStyle w:val="Tabletext"/>
              <w:ind w:right="113"/>
              <w:jc w:val="right"/>
              <w:rPr>
                <w:szCs w:val="16"/>
              </w:rPr>
            </w:pPr>
            <w:r w:rsidRPr="001162CE">
              <w:rPr>
                <w:szCs w:val="16"/>
              </w:rPr>
              <w:t>0.213</w:t>
            </w:r>
          </w:p>
        </w:tc>
        <w:tc>
          <w:tcPr>
            <w:tcW w:w="322" w:type="pct"/>
            <w:shd w:val="clear" w:color="auto" w:fill="auto"/>
          </w:tcPr>
          <w:p w:rsidR="00F35B8A" w:rsidRPr="00FF1463" w:rsidRDefault="00F35B8A" w:rsidP="00C31E41">
            <w:pPr>
              <w:pStyle w:val="Tabletext"/>
              <w:ind w:right="113"/>
              <w:jc w:val="right"/>
              <w:rPr>
                <w:szCs w:val="16"/>
              </w:rPr>
            </w:pPr>
            <w:r w:rsidRPr="001162CE">
              <w:rPr>
                <w:szCs w:val="16"/>
              </w:rPr>
              <w:t>0.000</w:t>
            </w:r>
          </w:p>
        </w:tc>
        <w:tc>
          <w:tcPr>
            <w:tcW w:w="322" w:type="pct"/>
            <w:shd w:val="clear" w:color="auto" w:fill="auto"/>
          </w:tcPr>
          <w:p w:rsidR="00F35B8A" w:rsidRPr="00FF1463" w:rsidRDefault="00F35B8A" w:rsidP="00C31E41">
            <w:pPr>
              <w:pStyle w:val="Tabletext"/>
              <w:ind w:right="113"/>
              <w:jc w:val="right"/>
              <w:rPr>
                <w:szCs w:val="16"/>
              </w:rPr>
            </w:pPr>
            <w:r w:rsidRPr="001162CE">
              <w:rPr>
                <w:szCs w:val="16"/>
              </w:rPr>
              <w:t>0.212</w:t>
            </w:r>
          </w:p>
        </w:tc>
        <w:tc>
          <w:tcPr>
            <w:tcW w:w="323" w:type="pct"/>
            <w:shd w:val="clear" w:color="auto" w:fill="auto"/>
          </w:tcPr>
          <w:p w:rsidR="00F35B8A" w:rsidRPr="00FF1463" w:rsidRDefault="00F35B8A" w:rsidP="00C31E41">
            <w:pPr>
              <w:pStyle w:val="Tabletext"/>
              <w:ind w:right="113"/>
              <w:jc w:val="right"/>
              <w:rPr>
                <w:szCs w:val="16"/>
              </w:rPr>
            </w:pPr>
            <w:r w:rsidRPr="001162CE">
              <w:rPr>
                <w:szCs w:val="16"/>
              </w:rPr>
              <w:t>0.000</w:t>
            </w:r>
          </w:p>
        </w:tc>
        <w:tc>
          <w:tcPr>
            <w:tcW w:w="322" w:type="pct"/>
            <w:shd w:val="clear" w:color="auto" w:fill="auto"/>
          </w:tcPr>
          <w:p w:rsidR="00F35B8A" w:rsidRPr="00FF1463" w:rsidRDefault="00F35B8A" w:rsidP="00C31E41">
            <w:pPr>
              <w:pStyle w:val="Tabletext"/>
              <w:ind w:right="113"/>
              <w:jc w:val="right"/>
              <w:rPr>
                <w:szCs w:val="16"/>
              </w:rPr>
            </w:pPr>
            <w:r w:rsidRPr="001162CE">
              <w:rPr>
                <w:szCs w:val="16"/>
              </w:rPr>
              <w:t>0.176</w:t>
            </w:r>
          </w:p>
        </w:tc>
        <w:tc>
          <w:tcPr>
            <w:tcW w:w="322" w:type="pct"/>
            <w:shd w:val="clear" w:color="auto" w:fill="auto"/>
          </w:tcPr>
          <w:p w:rsidR="00F35B8A" w:rsidRPr="00FF1463" w:rsidRDefault="00F35B8A" w:rsidP="00C31E41">
            <w:pPr>
              <w:pStyle w:val="Tabletext"/>
              <w:ind w:right="113"/>
              <w:jc w:val="right"/>
              <w:rPr>
                <w:szCs w:val="16"/>
              </w:rPr>
            </w:pPr>
            <w:r w:rsidRPr="001162CE">
              <w:rPr>
                <w:szCs w:val="16"/>
              </w:rPr>
              <w:t>0.000</w:t>
            </w:r>
          </w:p>
        </w:tc>
        <w:tc>
          <w:tcPr>
            <w:tcW w:w="322" w:type="pct"/>
            <w:shd w:val="clear" w:color="auto" w:fill="auto"/>
          </w:tcPr>
          <w:p w:rsidR="00F35B8A" w:rsidRPr="00FF1463" w:rsidRDefault="00F35B8A" w:rsidP="00C31E41">
            <w:pPr>
              <w:pStyle w:val="Tabletext"/>
              <w:ind w:right="113"/>
              <w:jc w:val="right"/>
              <w:rPr>
                <w:szCs w:val="16"/>
              </w:rPr>
            </w:pPr>
            <w:r w:rsidRPr="001162CE">
              <w:rPr>
                <w:szCs w:val="16"/>
              </w:rPr>
              <w:t>0.114</w:t>
            </w:r>
          </w:p>
        </w:tc>
        <w:tc>
          <w:tcPr>
            <w:tcW w:w="322" w:type="pct"/>
            <w:shd w:val="clear" w:color="auto" w:fill="auto"/>
          </w:tcPr>
          <w:p w:rsidR="00F35B8A" w:rsidRPr="00FF1463" w:rsidRDefault="00F35B8A" w:rsidP="00C31E41">
            <w:pPr>
              <w:pStyle w:val="Tabletext"/>
              <w:ind w:right="113"/>
              <w:jc w:val="right"/>
              <w:rPr>
                <w:szCs w:val="16"/>
              </w:rPr>
            </w:pPr>
            <w:r w:rsidRPr="001162CE">
              <w:rPr>
                <w:szCs w:val="16"/>
              </w:rPr>
              <w:t>0.001</w:t>
            </w:r>
          </w:p>
        </w:tc>
        <w:tc>
          <w:tcPr>
            <w:tcW w:w="322" w:type="pct"/>
            <w:shd w:val="clear" w:color="auto" w:fill="auto"/>
          </w:tcPr>
          <w:p w:rsidR="00F35B8A" w:rsidRPr="00FF1463" w:rsidRDefault="00F35B8A" w:rsidP="00C31E41">
            <w:pPr>
              <w:pStyle w:val="Tabletext"/>
              <w:ind w:right="113"/>
              <w:jc w:val="right"/>
              <w:rPr>
                <w:szCs w:val="16"/>
              </w:rPr>
            </w:pPr>
            <w:r w:rsidRPr="001162CE">
              <w:rPr>
                <w:szCs w:val="16"/>
              </w:rPr>
              <w:t>0.104</w:t>
            </w:r>
          </w:p>
        </w:tc>
        <w:tc>
          <w:tcPr>
            <w:tcW w:w="323" w:type="pct"/>
            <w:shd w:val="clear" w:color="auto" w:fill="auto"/>
          </w:tcPr>
          <w:p w:rsidR="00F35B8A" w:rsidRPr="00FF1463" w:rsidRDefault="00F35B8A" w:rsidP="00C31E41">
            <w:pPr>
              <w:pStyle w:val="Tabletext"/>
              <w:ind w:right="113"/>
              <w:jc w:val="right"/>
              <w:rPr>
                <w:szCs w:val="16"/>
              </w:rPr>
            </w:pPr>
            <w:r w:rsidRPr="001162CE">
              <w:rPr>
                <w:szCs w:val="16"/>
              </w:rPr>
              <w:t>0.002</w:t>
            </w:r>
          </w:p>
        </w:tc>
      </w:tr>
      <w:tr w:rsidR="00F35B8A" w:rsidRPr="00FF1463" w:rsidTr="00C31E41">
        <w:trPr>
          <w:trHeight w:val="227"/>
        </w:trPr>
        <w:tc>
          <w:tcPr>
            <w:tcW w:w="1134" w:type="pct"/>
            <w:shd w:val="clear" w:color="auto" w:fill="auto"/>
          </w:tcPr>
          <w:p w:rsidR="00F35B8A" w:rsidRPr="00FF1463" w:rsidRDefault="00F35B8A" w:rsidP="006F35AA">
            <w:pPr>
              <w:pStyle w:val="Tabletext"/>
              <w:rPr>
                <w:szCs w:val="16"/>
              </w:rPr>
            </w:pPr>
            <w:r w:rsidRPr="00E957AC">
              <w:rPr>
                <w:szCs w:val="16"/>
              </w:rPr>
              <w:t>Two</w:t>
            </w:r>
            <w:r>
              <w:rPr>
                <w:szCs w:val="16"/>
              </w:rPr>
              <w:t xml:space="preserve"> causes</w:t>
            </w:r>
          </w:p>
        </w:tc>
        <w:tc>
          <w:tcPr>
            <w:tcW w:w="322" w:type="pct"/>
            <w:shd w:val="clear" w:color="auto" w:fill="auto"/>
          </w:tcPr>
          <w:p w:rsidR="00F35B8A" w:rsidRPr="00FF1463" w:rsidRDefault="00F35B8A" w:rsidP="00C31E41">
            <w:pPr>
              <w:pStyle w:val="Tabletext"/>
              <w:ind w:right="113"/>
              <w:jc w:val="right"/>
              <w:rPr>
                <w:szCs w:val="16"/>
              </w:rPr>
            </w:pPr>
            <w:r w:rsidRPr="00E957AC">
              <w:rPr>
                <w:szCs w:val="16"/>
              </w:rPr>
              <w:t>0.318</w:t>
            </w:r>
          </w:p>
        </w:tc>
        <w:tc>
          <w:tcPr>
            <w:tcW w:w="322" w:type="pct"/>
            <w:shd w:val="clear" w:color="auto" w:fill="auto"/>
          </w:tcPr>
          <w:p w:rsidR="00F35B8A" w:rsidRPr="00FF1463" w:rsidRDefault="00F35B8A" w:rsidP="00C31E41">
            <w:pPr>
              <w:pStyle w:val="Tabletext"/>
              <w:ind w:right="113"/>
              <w:jc w:val="right"/>
              <w:rPr>
                <w:szCs w:val="16"/>
              </w:rPr>
            </w:pPr>
            <w:r w:rsidRPr="001162CE">
              <w:rPr>
                <w:szCs w:val="16"/>
              </w:rPr>
              <w:t>0.000</w:t>
            </w:r>
          </w:p>
        </w:tc>
        <w:tc>
          <w:tcPr>
            <w:tcW w:w="322" w:type="pct"/>
            <w:shd w:val="clear" w:color="auto" w:fill="auto"/>
          </w:tcPr>
          <w:p w:rsidR="00F35B8A" w:rsidRPr="00FF1463" w:rsidRDefault="00F35B8A" w:rsidP="00C31E41">
            <w:pPr>
              <w:pStyle w:val="Tabletext"/>
              <w:ind w:right="113"/>
              <w:jc w:val="right"/>
              <w:rPr>
                <w:szCs w:val="16"/>
              </w:rPr>
            </w:pPr>
            <w:r w:rsidRPr="001162CE">
              <w:rPr>
                <w:szCs w:val="16"/>
              </w:rPr>
              <w:t>0.260</w:t>
            </w:r>
          </w:p>
        </w:tc>
        <w:tc>
          <w:tcPr>
            <w:tcW w:w="322" w:type="pct"/>
            <w:shd w:val="clear" w:color="auto" w:fill="auto"/>
          </w:tcPr>
          <w:p w:rsidR="00F35B8A" w:rsidRPr="00FF1463" w:rsidRDefault="00F35B8A" w:rsidP="00C31E41">
            <w:pPr>
              <w:pStyle w:val="Tabletext"/>
              <w:ind w:right="113"/>
              <w:jc w:val="right"/>
              <w:rPr>
                <w:szCs w:val="16"/>
              </w:rPr>
            </w:pPr>
            <w:r w:rsidRPr="001162CE">
              <w:rPr>
                <w:szCs w:val="16"/>
              </w:rPr>
              <w:t>0.000</w:t>
            </w:r>
          </w:p>
        </w:tc>
        <w:tc>
          <w:tcPr>
            <w:tcW w:w="322" w:type="pct"/>
            <w:shd w:val="clear" w:color="auto" w:fill="auto"/>
          </w:tcPr>
          <w:p w:rsidR="00F35B8A" w:rsidRPr="00FF1463" w:rsidRDefault="00F35B8A" w:rsidP="00C31E41">
            <w:pPr>
              <w:pStyle w:val="Tabletext"/>
              <w:ind w:right="113"/>
              <w:jc w:val="right"/>
              <w:rPr>
                <w:szCs w:val="16"/>
              </w:rPr>
            </w:pPr>
            <w:r w:rsidRPr="001162CE">
              <w:rPr>
                <w:szCs w:val="16"/>
              </w:rPr>
              <w:t>0.259</w:t>
            </w:r>
          </w:p>
        </w:tc>
        <w:tc>
          <w:tcPr>
            <w:tcW w:w="323" w:type="pct"/>
            <w:shd w:val="clear" w:color="auto" w:fill="auto"/>
          </w:tcPr>
          <w:p w:rsidR="00F35B8A" w:rsidRPr="00FF1463" w:rsidRDefault="00F35B8A" w:rsidP="00C31E41">
            <w:pPr>
              <w:pStyle w:val="Tabletext"/>
              <w:ind w:right="113"/>
              <w:jc w:val="right"/>
              <w:rPr>
                <w:szCs w:val="16"/>
              </w:rPr>
            </w:pPr>
            <w:r w:rsidRPr="001162CE">
              <w:rPr>
                <w:szCs w:val="16"/>
              </w:rPr>
              <w:t>0.000</w:t>
            </w:r>
          </w:p>
        </w:tc>
        <w:tc>
          <w:tcPr>
            <w:tcW w:w="322" w:type="pct"/>
            <w:shd w:val="clear" w:color="auto" w:fill="auto"/>
          </w:tcPr>
          <w:p w:rsidR="00F35B8A" w:rsidRPr="00FF1463" w:rsidRDefault="00F35B8A" w:rsidP="00C31E41">
            <w:pPr>
              <w:pStyle w:val="Tabletext"/>
              <w:ind w:right="113"/>
              <w:jc w:val="right"/>
              <w:rPr>
                <w:szCs w:val="16"/>
              </w:rPr>
            </w:pPr>
            <w:r w:rsidRPr="001162CE">
              <w:rPr>
                <w:szCs w:val="16"/>
              </w:rPr>
              <w:t>0.272</w:t>
            </w:r>
          </w:p>
        </w:tc>
        <w:tc>
          <w:tcPr>
            <w:tcW w:w="322" w:type="pct"/>
            <w:shd w:val="clear" w:color="auto" w:fill="auto"/>
          </w:tcPr>
          <w:p w:rsidR="00F35B8A" w:rsidRPr="00FF1463" w:rsidRDefault="00F35B8A" w:rsidP="00C31E41">
            <w:pPr>
              <w:pStyle w:val="Tabletext"/>
              <w:ind w:right="113"/>
              <w:jc w:val="right"/>
              <w:rPr>
                <w:szCs w:val="16"/>
              </w:rPr>
            </w:pPr>
            <w:r w:rsidRPr="001162CE">
              <w:rPr>
                <w:szCs w:val="16"/>
              </w:rPr>
              <w:t>0.000</w:t>
            </w:r>
          </w:p>
        </w:tc>
        <w:tc>
          <w:tcPr>
            <w:tcW w:w="322" w:type="pct"/>
            <w:shd w:val="clear" w:color="auto" w:fill="auto"/>
          </w:tcPr>
          <w:p w:rsidR="00F35B8A" w:rsidRPr="00FF1463" w:rsidRDefault="00F35B8A" w:rsidP="00C31E41">
            <w:pPr>
              <w:pStyle w:val="Tabletext"/>
              <w:ind w:right="113"/>
              <w:jc w:val="right"/>
              <w:rPr>
                <w:szCs w:val="16"/>
              </w:rPr>
            </w:pPr>
            <w:r w:rsidRPr="001162CE">
              <w:rPr>
                <w:szCs w:val="16"/>
              </w:rPr>
              <w:t>0.208</w:t>
            </w:r>
          </w:p>
        </w:tc>
        <w:tc>
          <w:tcPr>
            <w:tcW w:w="322" w:type="pct"/>
            <w:shd w:val="clear" w:color="auto" w:fill="auto"/>
          </w:tcPr>
          <w:p w:rsidR="00F35B8A" w:rsidRPr="00FF1463" w:rsidRDefault="00F35B8A" w:rsidP="00C31E41">
            <w:pPr>
              <w:pStyle w:val="Tabletext"/>
              <w:ind w:right="113"/>
              <w:jc w:val="right"/>
              <w:rPr>
                <w:szCs w:val="16"/>
              </w:rPr>
            </w:pPr>
            <w:r w:rsidRPr="001162CE">
              <w:rPr>
                <w:szCs w:val="16"/>
              </w:rPr>
              <w:t>0.000</w:t>
            </w:r>
          </w:p>
        </w:tc>
        <w:tc>
          <w:tcPr>
            <w:tcW w:w="322" w:type="pct"/>
            <w:shd w:val="clear" w:color="auto" w:fill="auto"/>
          </w:tcPr>
          <w:p w:rsidR="00F35B8A" w:rsidRPr="00FF1463" w:rsidRDefault="00F35B8A" w:rsidP="00C31E41">
            <w:pPr>
              <w:pStyle w:val="Tabletext"/>
              <w:ind w:right="113"/>
              <w:jc w:val="right"/>
              <w:rPr>
                <w:szCs w:val="16"/>
              </w:rPr>
            </w:pPr>
            <w:r w:rsidRPr="001162CE">
              <w:rPr>
                <w:szCs w:val="16"/>
              </w:rPr>
              <w:t>0.205</w:t>
            </w:r>
          </w:p>
        </w:tc>
        <w:tc>
          <w:tcPr>
            <w:tcW w:w="323" w:type="pct"/>
            <w:shd w:val="clear" w:color="auto" w:fill="auto"/>
          </w:tcPr>
          <w:p w:rsidR="00F35B8A" w:rsidRPr="00FF1463" w:rsidRDefault="00F35B8A" w:rsidP="00C31E41">
            <w:pPr>
              <w:pStyle w:val="Tabletext"/>
              <w:ind w:right="113"/>
              <w:jc w:val="right"/>
              <w:rPr>
                <w:szCs w:val="16"/>
              </w:rPr>
            </w:pPr>
            <w:r w:rsidRPr="001162CE">
              <w:rPr>
                <w:szCs w:val="16"/>
              </w:rPr>
              <w:t>0.000</w:t>
            </w:r>
          </w:p>
        </w:tc>
      </w:tr>
      <w:tr w:rsidR="00F35B8A" w:rsidRPr="00FF1463" w:rsidTr="00C31E41">
        <w:trPr>
          <w:trHeight w:val="227"/>
        </w:trPr>
        <w:tc>
          <w:tcPr>
            <w:tcW w:w="1134" w:type="pct"/>
            <w:shd w:val="clear" w:color="auto" w:fill="auto"/>
          </w:tcPr>
          <w:p w:rsidR="00F35B8A" w:rsidRPr="00FF1463" w:rsidRDefault="00F35B8A" w:rsidP="006F35AA">
            <w:pPr>
              <w:pStyle w:val="Tabletext"/>
              <w:rPr>
                <w:szCs w:val="16"/>
              </w:rPr>
            </w:pPr>
            <w:r w:rsidRPr="00E957AC">
              <w:rPr>
                <w:szCs w:val="16"/>
              </w:rPr>
              <w:t>Three or more</w:t>
            </w:r>
            <w:r>
              <w:rPr>
                <w:szCs w:val="16"/>
              </w:rPr>
              <w:t xml:space="preserve"> causes</w:t>
            </w:r>
          </w:p>
        </w:tc>
        <w:tc>
          <w:tcPr>
            <w:tcW w:w="322" w:type="pct"/>
            <w:shd w:val="clear" w:color="auto" w:fill="auto"/>
          </w:tcPr>
          <w:p w:rsidR="00F35B8A" w:rsidRPr="00FF1463" w:rsidRDefault="00F35B8A" w:rsidP="00C31E41">
            <w:pPr>
              <w:pStyle w:val="Tabletext"/>
              <w:ind w:right="113"/>
              <w:jc w:val="right"/>
              <w:rPr>
                <w:szCs w:val="16"/>
              </w:rPr>
            </w:pPr>
            <w:r w:rsidRPr="00E957AC">
              <w:rPr>
                <w:szCs w:val="16"/>
              </w:rPr>
              <w:t>0.393</w:t>
            </w:r>
          </w:p>
        </w:tc>
        <w:tc>
          <w:tcPr>
            <w:tcW w:w="322" w:type="pct"/>
            <w:shd w:val="clear" w:color="auto" w:fill="auto"/>
          </w:tcPr>
          <w:p w:rsidR="00F35B8A" w:rsidRPr="00FF1463" w:rsidRDefault="00F35B8A" w:rsidP="00C31E41">
            <w:pPr>
              <w:pStyle w:val="Tabletext"/>
              <w:ind w:right="113"/>
              <w:jc w:val="right"/>
              <w:rPr>
                <w:szCs w:val="16"/>
              </w:rPr>
            </w:pPr>
            <w:r w:rsidRPr="001162CE">
              <w:rPr>
                <w:szCs w:val="16"/>
              </w:rPr>
              <w:t>0.000</w:t>
            </w:r>
          </w:p>
        </w:tc>
        <w:tc>
          <w:tcPr>
            <w:tcW w:w="322" w:type="pct"/>
            <w:shd w:val="clear" w:color="auto" w:fill="auto"/>
          </w:tcPr>
          <w:p w:rsidR="00F35B8A" w:rsidRPr="00FF1463" w:rsidRDefault="00F35B8A" w:rsidP="00C31E41">
            <w:pPr>
              <w:pStyle w:val="Tabletext"/>
              <w:ind w:right="113"/>
              <w:jc w:val="right"/>
              <w:rPr>
                <w:szCs w:val="16"/>
              </w:rPr>
            </w:pPr>
            <w:r w:rsidRPr="001162CE">
              <w:rPr>
                <w:szCs w:val="16"/>
              </w:rPr>
              <w:t>0.343</w:t>
            </w:r>
          </w:p>
        </w:tc>
        <w:tc>
          <w:tcPr>
            <w:tcW w:w="322" w:type="pct"/>
            <w:shd w:val="clear" w:color="auto" w:fill="auto"/>
          </w:tcPr>
          <w:p w:rsidR="00F35B8A" w:rsidRPr="00FF1463" w:rsidRDefault="00F35B8A" w:rsidP="00C31E41">
            <w:pPr>
              <w:pStyle w:val="Tabletext"/>
              <w:ind w:right="113"/>
              <w:jc w:val="right"/>
              <w:rPr>
                <w:szCs w:val="16"/>
              </w:rPr>
            </w:pPr>
            <w:r w:rsidRPr="001162CE">
              <w:rPr>
                <w:szCs w:val="16"/>
              </w:rPr>
              <w:t>0.000</w:t>
            </w:r>
          </w:p>
        </w:tc>
        <w:tc>
          <w:tcPr>
            <w:tcW w:w="322" w:type="pct"/>
            <w:shd w:val="clear" w:color="auto" w:fill="auto"/>
          </w:tcPr>
          <w:p w:rsidR="00F35B8A" w:rsidRPr="00FF1463" w:rsidRDefault="00F35B8A" w:rsidP="00C31E41">
            <w:pPr>
              <w:pStyle w:val="Tabletext"/>
              <w:ind w:right="113"/>
              <w:jc w:val="right"/>
              <w:rPr>
                <w:szCs w:val="16"/>
              </w:rPr>
            </w:pPr>
            <w:r w:rsidRPr="001162CE">
              <w:rPr>
                <w:szCs w:val="16"/>
              </w:rPr>
              <w:t>0.345</w:t>
            </w:r>
          </w:p>
        </w:tc>
        <w:tc>
          <w:tcPr>
            <w:tcW w:w="323" w:type="pct"/>
            <w:shd w:val="clear" w:color="auto" w:fill="auto"/>
          </w:tcPr>
          <w:p w:rsidR="00F35B8A" w:rsidRPr="00FF1463" w:rsidRDefault="00F35B8A" w:rsidP="00C31E41">
            <w:pPr>
              <w:pStyle w:val="Tabletext"/>
              <w:ind w:right="113"/>
              <w:jc w:val="right"/>
              <w:rPr>
                <w:szCs w:val="16"/>
              </w:rPr>
            </w:pPr>
            <w:r w:rsidRPr="001162CE">
              <w:rPr>
                <w:szCs w:val="16"/>
              </w:rPr>
              <w:t>0.000</w:t>
            </w:r>
          </w:p>
        </w:tc>
        <w:tc>
          <w:tcPr>
            <w:tcW w:w="322" w:type="pct"/>
            <w:shd w:val="clear" w:color="auto" w:fill="auto"/>
          </w:tcPr>
          <w:p w:rsidR="00F35B8A" w:rsidRPr="00FF1463" w:rsidRDefault="00F35B8A" w:rsidP="00C31E41">
            <w:pPr>
              <w:pStyle w:val="Tabletext"/>
              <w:ind w:right="113"/>
              <w:jc w:val="right"/>
              <w:rPr>
                <w:szCs w:val="16"/>
              </w:rPr>
            </w:pPr>
            <w:r w:rsidRPr="001162CE">
              <w:rPr>
                <w:szCs w:val="16"/>
              </w:rPr>
              <w:t>0.445</w:t>
            </w:r>
          </w:p>
        </w:tc>
        <w:tc>
          <w:tcPr>
            <w:tcW w:w="322" w:type="pct"/>
            <w:shd w:val="clear" w:color="auto" w:fill="auto"/>
          </w:tcPr>
          <w:p w:rsidR="00F35B8A" w:rsidRPr="00FF1463" w:rsidRDefault="00F35B8A" w:rsidP="00C31E41">
            <w:pPr>
              <w:pStyle w:val="Tabletext"/>
              <w:ind w:right="113"/>
              <w:jc w:val="right"/>
              <w:rPr>
                <w:szCs w:val="16"/>
              </w:rPr>
            </w:pPr>
            <w:r w:rsidRPr="001162CE">
              <w:rPr>
                <w:szCs w:val="16"/>
              </w:rPr>
              <w:t>0.000</w:t>
            </w:r>
          </w:p>
        </w:tc>
        <w:tc>
          <w:tcPr>
            <w:tcW w:w="322" w:type="pct"/>
            <w:shd w:val="clear" w:color="auto" w:fill="auto"/>
          </w:tcPr>
          <w:p w:rsidR="00F35B8A" w:rsidRPr="00FF1463" w:rsidRDefault="00F35B8A" w:rsidP="00C31E41">
            <w:pPr>
              <w:pStyle w:val="Tabletext"/>
              <w:ind w:right="113"/>
              <w:jc w:val="right"/>
              <w:rPr>
                <w:szCs w:val="16"/>
              </w:rPr>
            </w:pPr>
            <w:r w:rsidRPr="001162CE">
              <w:rPr>
                <w:szCs w:val="16"/>
              </w:rPr>
              <w:t>0.386</w:t>
            </w:r>
          </w:p>
        </w:tc>
        <w:tc>
          <w:tcPr>
            <w:tcW w:w="322" w:type="pct"/>
            <w:shd w:val="clear" w:color="auto" w:fill="auto"/>
          </w:tcPr>
          <w:p w:rsidR="00F35B8A" w:rsidRPr="00FF1463" w:rsidRDefault="00F35B8A" w:rsidP="00C31E41">
            <w:pPr>
              <w:pStyle w:val="Tabletext"/>
              <w:ind w:right="113"/>
              <w:jc w:val="right"/>
              <w:rPr>
                <w:szCs w:val="16"/>
              </w:rPr>
            </w:pPr>
            <w:r w:rsidRPr="001162CE">
              <w:rPr>
                <w:szCs w:val="16"/>
              </w:rPr>
              <w:t>0.000</w:t>
            </w:r>
          </w:p>
        </w:tc>
        <w:tc>
          <w:tcPr>
            <w:tcW w:w="322" w:type="pct"/>
            <w:shd w:val="clear" w:color="auto" w:fill="auto"/>
          </w:tcPr>
          <w:p w:rsidR="00F35B8A" w:rsidRPr="00FF1463" w:rsidRDefault="00F35B8A" w:rsidP="00C31E41">
            <w:pPr>
              <w:pStyle w:val="Tabletext"/>
              <w:ind w:right="113"/>
              <w:jc w:val="right"/>
              <w:rPr>
                <w:szCs w:val="16"/>
              </w:rPr>
            </w:pPr>
            <w:r w:rsidRPr="001162CE">
              <w:rPr>
                <w:szCs w:val="16"/>
              </w:rPr>
              <w:t>0.402</w:t>
            </w:r>
          </w:p>
        </w:tc>
        <w:tc>
          <w:tcPr>
            <w:tcW w:w="323" w:type="pct"/>
            <w:shd w:val="clear" w:color="auto" w:fill="auto"/>
          </w:tcPr>
          <w:p w:rsidR="00F35B8A" w:rsidRPr="00FF1463" w:rsidRDefault="00F35B8A" w:rsidP="00C31E41">
            <w:pPr>
              <w:pStyle w:val="Tabletext"/>
              <w:ind w:right="113"/>
              <w:jc w:val="right"/>
              <w:rPr>
                <w:szCs w:val="16"/>
              </w:rPr>
            </w:pPr>
            <w:r w:rsidRPr="001162CE">
              <w:rPr>
                <w:szCs w:val="16"/>
              </w:rPr>
              <w:t>0.000</w:t>
            </w:r>
          </w:p>
        </w:tc>
      </w:tr>
      <w:tr w:rsidR="00F35B8A" w:rsidRPr="00667578" w:rsidTr="00C31E41">
        <w:tc>
          <w:tcPr>
            <w:tcW w:w="5000" w:type="pct"/>
            <w:gridSpan w:val="13"/>
            <w:shd w:val="clear" w:color="auto" w:fill="auto"/>
          </w:tcPr>
          <w:p w:rsidR="00F35B8A" w:rsidRPr="00667578" w:rsidRDefault="00F35B8A" w:rsidP="006F35AA">
            <w:pPr>
              <w:pStyle w:val="Tabletext"/>
              <w:rPr>
                <w:sz w:val="6"/>
                <w:szCs w:val="6"/>
              </w:rPr>
            </w:pPr>
          </w:p>
        </w:tc>
      </w:tr>
      <w:tr w:rsidR="00F35B8A" w:rsidRPr="00FF1463" w:rsidTr="00C31E41">
        <w:trPr>
          <w:trHeight w:val="227"/>
        </w:trPr>
        <w:tc>
          <w:tcPr>
            <w:tcW w:w="5000" w:type="pct"/>
            <w:gridSpan w:val="13"/>
            <w:shd w:val="clear" w:color="auto" w:fill="auto"/>
          </w:tcPr>
          <w:p w:rsidR="00F35B8A" w:rsidRDefault="00F35B8A" w:rsidP="006F35AA">
            <w:pPr>
              <w:pStyle w:val="Tablehead3"/>
              <w:rPr>
                <w:sz w:val="16"/>
                <w:szCs w:val="16"/>
              </w:rPr>
            </w:pPr>
            <w:r>
              <w:rPr>
                <w:sz w:val="16"/>
                <w:szCs w:val="16"/>
              </w:rPr>
              <w:t>Business</w:t>
            </w:r>
            <w:r w:rsidRPr="001162CE">
              <w:rPr>
                <w:sz w:val="16"/>
                <w:szCs w:val="16"/>
              </w:rPr>
              <w:t xml:space="preserve"> size (</w:t>
            </w:r>
            <w:r>
              <w:rPr>
                <w:sz w:val="16"/>
                <w:szCs w:val="16"/>
              </w:rPr>
              <w:t>Reference category: fewer than 5</w:t>
            </w:r>
            <w:r w:rsidRPr="001162CE">
              <w:rPr>
                <w:sz w:val="16"/>
                <w:szCs w:val="16"/>
              </w:rPr>
              <w:t xml:space="preserve"> employees)</w:t>
            </w:r>
          </w:p>
        </w:tc>
      </w:tr>
      <w:tr w:rsidR="00F35B8A" w:rsidRPr="00FF1463" w:rsidTr="00C31E41">
        <w:trPr>
          <w:trHeight w:val="227"/>
        </w:trPr>
        <w:tc>
          <w:tcPr>
            <w:tcW w:w="1134" w:type="pct"/>
            <w:shd w:val="clear" w:color="auto" w:fill="auto"/>
          </w:tcPr>
          <w:p w:rsidR="00F35B8A" w:rsidRPr="00FF1463" w:rsidRDefault="00F35B8A" w:rsidP="006F35AA">
            <w:pPr>
              <w:pStyle w:val="Tabletext"/>
              <w:rPr>
                <w:szCs w:val="16"/>
              </w:rPr>
            </w:pPr>
            <w:r>
              <w:rPr>
                <w:szCs w:val="16"/>
              </w:rPr>
              <w:t>5–19 employees</w:t>
            </w:r>
          </w:p>
        </w:tc>
        <w:tc>
          <w:tcPr>
            <w:tcW w:w="322" w:type="pct"/>
            <w:shd w:val="clear" w:color="auto" w:fill="auto"/>
          </w:tcPr>
          <w:p w:rsidR="00F35B8A" w:rsidRPr="00FF1463" w:rsidRDefault="00F35B8A" w:rsidP="00C31E41">
            <w:pPr>
              <w:pStyle w:val="Tabletext"/>
              <w:ind w:right="113"/>
              <w:jc w:val="right"/>
              <w:rPr>
                <w:szCs w:val="16"/>
              </w:rPr>
            </w:pPr>
            <w:r w:rsidRPr="00E957AC">
              <w:rPr>
                <w:szCs w:val="16"/>
              </w:rPr>
              <w:t>-</w:t>
            </w:r>
          </w:p>
        </w:tc>
        <w:tc>
          <w:tcPr>
            <w:tcW w:w="322" w:type="pct"/>
            <w:shd w:val="clear" w:color="auto" w:fill="auto"/>
          </w:tcPr>
          <w:p w:rsidR="00F35B8A" w:rsidRPr="00FF1463" w:rsidRDefault="00F35B8A" w:rsidP="00C31E41">
            <w:pPr>
              <w:pStyle w:val="Tabletext"/>
              <w:ind w:right="113"/>
              <w:jc w:val="right"/>
              <w:rPr>
                <w:szCs w:val="16"/>
              </w:rPr>
            </w:pPr>
            <w:r w:rsidRPr="001162CE">
              <w:rPr>
                <w:szCs w:val="16"/>
              </w:rPr>
              <w:t>-</w:t>
            </w:r>
          </w:p>
        </w:tc>
        <w:tc>
          <w:tcPr>
            <w:tcW w:w="322" w:type="pct"/>
            <w:shd w:val="clear" w:color="auto" w:fill="auto"/>
          </w:tcPr>
          <w:p w:rsidR="00F35B8A" w:rsidRPr="00FF1463" w:rsidRDefault="00F35B8A" w:rsidP="00C31E41">
            <w:pPr>
              <w:pStyle w:val="Tabletext"/>
              <w:ind w:right="113"/>
              <w:jc w:val="right"/>
              <w:rPr>
                <w:szCs w:val="16"/>
              </w:rPr>
            </w:pPr>
            <w:r w:rsidRPr="001162CE">
              <w:rPr>
                <w:szCs w:val="16"/>
              </w:rPr>
              <w:t>0.061</w:t>
            </w:r>
          </w:p>
        </w:tc>
        <w:tc>
          <w:tcPr>
            <w:tcW w:w="322" w:type="pct"/>
            <w:shd w:val="clear" w:color="auto" w:fill="auto"/>
          </w:tcPr>
          <w:p w:rsidR="00F35B8A" w:rsidRPr="00FF1463" w:rsidRDefault="00F35B8A" w:rsidP="00C31E41">
            <w:pPr>
              <w:pStyle w:val="Tabletext"/>
              <w:ind w:right="113"/>
              <w:jc w:val="right"/>
              <w:rPr>
                <w:szCs w:val="16"/>
              </w:rPr>
            </w:pPr>
            <w:r w:rsidRPr="001162CE">
              <w:rPr>
                <w:szCs w:val="16"/>
              </w:rPr>
              <w:t>0.006</w:t>
            </w:r>
          </w:p>
        </w:tc>
        <w:tc>
          <w:tcPr>
            <w:tcW w:w="322" w:type="pct"/>
            <w:shd w:val="clear" w:color="auto" w:fill="auto"/>
          </w:tcPr>
          <w:p w:rsidR="00F35B8A" w:rsidRPr="00FF1463" w:rsidRDefault="00F35B8A" w:rsidP="00C31E41">
            <w:pPr>
              <w:pStyle w:val="Tabletext"/>
              <w:ind w:right="113"/>
              <w:jc w:val="right"/>
              <w:rPr>
                <w:szCs w:val="16"/>
              </w:rPr>
            </w:pPr>
            <w:r w:rsidRPr="001162CE">
              <w:rPr>
                <w:szCs w:val="16"/>
              </w:rPr>
              <w:t>0.057</w:t>
            </w:r>
          </w:p>
        </w:tc>
        <w:tc>
          <w:tcPr>
            <w:tcW w:w="323" w:type="pct"/>
            <w:shd w:val="clear" w:color="auto" w:fill="auto"/>
          </w:tcPr>
          <w:p w:rsidR="00F35B8A" w:rsidRPr="00FF1463" w:rsidRDefault="00F35B8A" w:rsidP="00C31E41">
            <w:pPr>
              <w:pStyle w:val="Tabletext"/>
              <w:ind w:right="113"/>
              <w:jc w:val="right"/>
              <w:rPr>
                <w:szCs w:val="16"/>
              </w:rPr>
            </w:pPr>
            <w:r w:rsidRPr="001162CE">
              <w:rPr>
                <w:szCs w:val="16"/>
              </w:rPr>
              <w:t>0.010</w:t>
            </w:r>
          </w:p>
        </w:tc>
        <w:tc>
          <w:tcPr>
            <w:tcW w:w="322" w:type="pct"/>
            <w:shd w:val="clear" w:color="auto" w:fill="auto"/>
          </w:tcPr>
          <w:p w:rsidR="00F35B8A" w:rsidRPr="00FF1463" w:rsidRDefault="00F35B8A" w:rsidP="00C31E41">
            <w:pPr>
              <w:pStyle w:val="Tabletext"/>
              <w:ind w:right="113"/>
              <w:jc w:val="right"/>
              <w:rPr>
                <w:szCs w:val="16"/>
              </w:rPr>
            </w:pPr>
            <w:r w:rsidRPr="001162CE">
              <w:rPr>
                <w:szCs w:val="16"/>
              </w:rPr>
              <w:t>-</w:t>
            </w:r>
          </w:p>
        </w:tc>
        <w:tc>
          <w:tcPr>
            <w:tcW w:w="322" w:type="pct"/>
            <w:shd w:val="clear" w:color="auto" w:fill="auto"/>
          </w:tcPr>
          <w:p w:rsidR="00F35B8A" w:rsidRPr="00FF1463" w:rsidRDefault="00F35B8A" w:rsidP="00C31E41">
            <w:pPr>
              <w:pStyle w:val="Tabletext"/>
              <w:ind w:right="113"/>
              <w:jc w:val="right"/>
              <w:rPr>
                <w:szCs w:val="16"/>
              </w:rPr>
            </w:pPr>
            <w:r w:rsidRPr="001162CE">
              <w:rPr>
                <w:szCs w:val="16"/>
              </w:rPr>
              <w:t>-</w:t>
            </w:r>
          </w:p>
        </w:tc>
        <w:tc>
          <w:tcPr>
            <w:tcW w:w="322" w:type="pct"/>
            <w:shd w:val="clear" w:color="auto" w:fill="auto"/>
          </w:tcPr>
          <w:p w:rsidR="00F35B8A" w:rsidRPr="00FF1463" w:rsidRDefault="00F35B8A" w:rsidP="00C31E41">
            <w:pPr>
              <w:pStyle w:val="Tabletext"/>
              <w:ind w:right="113"/>
              <w:jc w:val="right"/>
              <w:rPr>
                <w:szCs w:val="16"/>
              </w:rPr>
            </w:pPr>
            <w:r w:rsidRPr="001162CE">
              <w:rPr>
                <w:szCs w:val="16"/>
              </w:rPr>
              <w:t>0.100</w:t>
            </w:r>
          </w:p>
        </w:tc>
        <w:tc>
          <w:tcPr>
            <w:tcW w:w="322" w:type="pct"/>
            <w:shd w:val="clear" w:color="auto" w:fill="auto"/>
          </w:tcPr>
          <w:p w:rsidR="00F35B8A" w:rsidRPr="00FF1463" w:rsidRDefault="00F35B8A" w:rsidP="00C31E41">
            <w:pPr>
              <w:pStyle w:val="Tabletext"/>
              <w:ind w:right="113"/>
              <w:jc w:val="right"/>
              <w:rPr>
                <w:szCs w:val="16"/>
              </w:rPr>
            </w:pPr>
            <w:r w:rsidRPr="001162CE">
              <w:rPr>
                <w:szCs w:val="16"/>
              </w:rPr>
              <w:t>0.000</w:t>
            </w:r>
          </w:p>
        </w:tc>
        <w:tc>
          <w:tcPr>
            <w:tcW w:w="322" w:type="pct"/>
            <w:shd w:val="clear" w:color="auto" w:fill="auto"/>
          </w:tcPr>
          <w:p w:rsidR="00F35B8A" w:rsidRPr="00FF1463" w:rsidRDefault="00F35B8A" w:rsidP="00C31E41">
            <w:pPr>
              <w:pStyle w:val="Tabletext"/>
              <w:ind w:right="113"/>
              <w:jc w:val="right"/>
              <w:rPr>
                <w:szCs w:val="16"/>
              </w:rPr>
            </w:pPr>
            <w:r w:rsidRPr="001162CE">
              <w:rPr>
                <w:szCs w:val="16"/>
              </w:rPr>
              <w:t>0.093</w:t>
            </w:r>
          </w:p>
        </w:tc>
        <w:tc>
          <w:tcPr>
            <w:tcW w:w="323" w:type="pct"/>
            <w:shd w:val="clear" w:color="auto" w:fill="auto"/>
          </w:tcPr>
          <w:p w:rsidR="00F35B8A" w:rsidRPr="00FF1463" w:rsidRDefault="00F35B8A" w:rsidP="00C31E41">
            <w:pPr>
              <w:pStyle w:val="Tabletext"/>
              <w:ind w:right="113"/>
              <w:jc w:val="right"/>
              <w:rPr>
                <w:szCs w:val="16"/>
              </w:rPr>
            </w:pPr>
            <w:r w:rsidRPr="001162CE">
              <w:rPr>
                <w:szCs w:val="16"/>
              </w:rPr>
              <w:t>0.000</w:t>
            </w:r>
          </w:p>
        </w:tc>
      </w:tr>
      <w:tr w:rsidR="00F35B8A" w:rsidRPr="00FF1463" w:rsidTr="00C31E41">
        <w:trPr>
          <w:trHeight w:val="227"/>
        </w:trPr>
        <w:tc>
          <w:tcPr>
            <w:tcW w:w="1134" w:type="pct"/>
            <w:shd w:val="clear" w:color="auto" w:fill="auto"/>
          </w:tcPr>
          <w:p w:rsidR="00F35B8A" w:rsidRPr="00FF1463" w:rsidRDefault="00F35B8A" w:rsidP="006F35AA">
            <w:pPr>
              <w:pStyle w:val="Tabletext"/>
              <w:rPr>
                <w:szCs w:val="16"/>
              </w:rPr>
            </w:pPr>
            <w:r>
              <w:rPr>
                <w:szCs w:val="16"/>
              </w:rPr>
              <w:t>20–199 employees</w:t>
            </w:r>
          </w:p>
        </w:tc>
        <w:tc>
          <w:tcPr>
            <w:tcW w:w="322" w:type="pct"/>
            <w:shd w:val="clear" w:color="auto" w:fill="auto"/>
          </w:tcPr>
          <w:p w:rsidR="00F35B8A" w:rsidRPr="00FF1463" w:rsidRDefault="00F35B8A" w:rsidP="00C31E41">
            <w:pPr>
              <w:pStyle w:val="Tabletext"/>
              <w:ind w:right="113"/>
              <w:jc w:val="right"/>
              <w:rPr>
                <w:szCs w:val="16"/>
              </w:rPr>
            </w:pPr>
            <w:r w:rsidRPr="00E957AC">
              <w:rPr>
                <w:szCs w:val="16"/>
              </w:rPr>
              <w:t>-</w:t>
            </w:r>
          </w:p>
        </w:tc>
        <w:tc>
          <w:tcPr>
            <w:tcW w:w="322" w:type="pct"/>
            <w:shd w:val="clear" w:color="auto" w:fill="auto"/>
          </w:tcPr>
          <w:p w:rsidR="00F35B8A" w:rsidRPr="00FF1463" w:rsidRDefault="00F35B8A" w:rsidP="00C31E41">
            <w:pPr>
              <w:pStyle w:val="Tabletext"/>
              <w:ind w:right="113"/>
              <w:jc w:val="right"/>
              <w:rPr>
                <w:szCs w:val="16"/>
              </w:rPr>
            </w:pPr>
            <w:r w:rsidRPr="001162CE">
              <w:rPr>
                <w:szCs w:val="16"/>
              </w:rPr>
              <w:t>-</w:t>
            </w:r>
          </w:p>
        </w:tc>
        <w:tc>
          <w:tcPr>
            <w:tcW w:w="322" w:type="pct"/>
            <w:shd w:val="clear" w:color="auto" w:fill="auto"/>
          </w:tcPr>
          <w:p w:rsidR="00F35B8A" w:rsidRPr="00FF1463" w:rsidRDefault="00F35B8A" w:rsidP="00C31E41">
            <w:pPr>
              <w:pStyle w:val="Tabletext"/>
              <w:ind w:right="113"/>
              <w:jc w:val="right"/>
              <w:rPr>
                <w:szCs w:val="16"/>
              </w:rPr>
            </w:pPr>
            <w:r w:rsidRPr="001162CE">
              <w:rPr>
                <w:szCs w:val="16"/>
              </w:rPr>
              <w:t>0.120</w:t>
            </w:r>
          </w:p>
        </w:tc>
        <w:tc>
          <w:tcPr>
            <w:tcW w:w="322" w:type="pct"/>
            <w:shd w:val="clear" w:color="auto" w:fill="auto"/>
          </w:tcPr>
          <w:p w:rsidR="00F35B8A" w:rsidRPr="00FF1463" w:rsidRDefault="00F35B8A" w:rsidP="00C31E41">
            <w:pPr>
              <w:pStyle w:val="Tabletext"/>
              <w:ind w:right="113"/>
              <w:jc w:val="right"/>
              <w:rPr>
                <w:szCs w:val="16"/>
              </w:rPr>
            </w:pPr>
            <w:r w:rsidRPr="001162CE">
              <w:rPr>
                <w:szCs w:val="16"/>
              </w:rPr>
              <w:t>0.000</w:t>
            </w:r>
          </w:p>
        </w:tc>
        <w:tc>
          <w:tcPr>
            <w:tcW w:w="322" w:type="pct"/>
            <w:shd w:val="clear" w:color="auto" w:fill="auto"/>
          </w:tcPr>
          <w:p w:rsidR="00F35B8A" w:rsidRPr="00FF1463" w:rsidRDefault="00F35B8A" w:rsidP="00C31E41">
            <w:pPr>
              <w:pStyle w:val="Tabletext"/>
              <w:ind w:right="113"/>
              <w:jc w:val="right"/>
              <w:rPr>
                <w:szCs w:val="16"/>
              </w:rPr>
            </w:pPr>
            <w:r w:rsidRPr="001162CE">
              <w:rPr>
                <w:szCs w:val="16"/>
              </w:rPr>
              <w:t>0.115</w:t>
            </w:r>
          </w:p>
        </w:tc>
        <w:tc>
          <w:tcPr>
            <w:tcW w:w="323" w:type="pct"/>
            <w:shd w:val="clear" w:color="auto" w:fill="auto"/>
          </w:tcPr>
          <w:p w:rsidR="00F35B8A" w:rsidRPr="00FF1463" w:rsidRDefault="00F35B8A" w:rsidP="00C31E41">
            <w:pPr>
              <w:pStyle w:val="Tabletext"/>
              <w:ind w:right="113"/>
              <w:jc w:val="right"/>
              <w:rPr>
                <w:szCs w:val="16"/>
              </w:rPr>
            </w:pPr>
            <w:r w:rsidRPr="001162CE">
              <w:rPr>
                <w:szCs w:val="16"/>
              </w:rPr>
              <w:t>0.000</w:t>
            </w:r>
          </w:p>
        </w:tc>
        <w:tc>
          <w:tcPr>
            <w:tcW w:w="322" w:type="pct"/>
            <w:shd w:val="clear" w:color="auto" w:fill="auto"/>
          </w:tcPr>
          <w:p w:rsidR="00F35B8A" w:rsidRPr="00FF1463" w:rsidRDefault="00F35B8A" w:rsidP="00C31E41">
            <w:pPr>
              <w:pStyle w:val="Tabletext"/>
              <w:ind w:right="113"/>
              <w:jc w:val="right"/>
              <w:rPr>
                <w:szCs w:val="16"/>
              </w:rPr>
            </w:pPr>
            <w:r w:rsidRPr="001162CE">
              <w:rPr>
                <w:szCs w:val="16"/>
              </w:rPr>
              <w:t>-</w:t>
            </w:r>
          </w:p>
        </w:tc>
        <w:tc>
          <w:tcPr>
            <w:tcW w:w="322" w:type="pct"/>
            <w:shd w:val="clear" w:color="auto" w:fill="auto"/>
          </w:tcPr>
          <w:p w:rsidR="00F35B8A" w:rsidRPr="00FF1463" w:rsidRDefault="00F35B8A" w:rsidP="00C31E41">
            <w:pPr>
              <w:pStyle w:val="Tabletext"/>
              <w:ind w:right="113"/>
              <w:jc w:val="right"/>
              <w:rPr>
                <w:szCs w:val="16"/>
              </w:rPr>
            </w:pPr>
            <w:r w:rsidRPr="001162CE">
              <w:rPr>
                <w:szCs w:val="16"/>
              </w:rPr>
              <w:t>-</w:t>
            </w:r>
          </w:p>
        </w:tc>
        <w:tc>
          <w:tcPr>
            <w:tcW w:w="322" w:type="pct"/>
            <w:shd w:val="clear" w:color="auto" w:fill="auto"/>
          </w:tcPr>
          <w:p w:rsidR="00F35B8A" w:rsidRPr="00FF1463" w:rsidRDefault="00F35B8A" w:rsidP="00C31E41">
            <w:pPr>
              <w:pStyle w:val="Tabletext"/>
              <w:ind w:right="113"/>
              <w:jc w:val="right"/>
              <w:rPr>
                <w:szCs w:val="16"/>
              </w:rPr>
            </w:pPr>
            <w:r w:rsidRPr="001162CE">
              <w:rPr>
                <w:szCs w:val="16"/>
              </w:rPr>
              <w:t>0.149</w:t>
            </w:r>
          </w:p>
        </w:tc>
        <w:tc>
          <w:tcPr>
            <w:tcW w:w="322" w:type="pct"/>
            <w:shd w:val="clear" w:color="auto" w:fill="auto"/>
          </w:tcPr>
          <w:p w:rsidR="00F35B8A" w:rsidRPr="00FF1463" w:rsidRDefault="00F35B8A" w:rsidP="00C31E41">
            <w:pPr>
              <w:pStyle w:val="Tabletext"/>
              <w:ind w:right="113"/>
              <w:jc w:val="right"/>
              <w:rPr>
                <w:szCs w:val="16"/>
              </w:rPr>
            </w:pPr>
            <w:r w:rsidRPr="001162CE">
              <w:rPr>
                <w:szCs w:val="16"/>
              </w:rPr>
              <w:t>0.000</w:t>
            </w:r>
          </w:p>
        </w:tc>
        <w:tc>
          <w:tcPr>
            <w:tcW w:w="322" w:type="pct"/>
            <w:shd w:val="clear" w:color="auto" w:fill="auto"/>
          </w:tcPr>
          <w:p w:rsidR="00F35B8A" w:rsidRPr="00FF1463" w:rsidRDefault="00F35B8A" w:rsidP="00C31E41">
            <w:pPr>
              <w:pStyle w:val="Tabletext"/>
              <w:ind w:right="113"/>
              <w:jc w:val="right"/>
              <w:rPr>
                <w:szCs w:val="16"/>
              </w:rPr>
            </w:pPr>
            <w:r w:rsidRPr="001162CE">
              <w:rPr>
                <w:szCs w:val="16"/>
              </w:rPr>
              <w:t>0.139</w:t>
            </w:r>
          </w:p>
        </w:tc>
        <w:tc>
          <w:tcPr>
            <w:tcW w:w="323" w:type="pct"/>
            <w:shd w:val="clear" w:color="auto" w:fill="auto"/>
          </w:tcPr>
          <w:p w:rsidR="00F35B8A" w:rsidRPr="00FF1463" w:rsidRDefault="00F35B8A" w:rsidP="00C31E41">
            <w:pPr>
              <w:pStyle w:val="Tabletext"/>
              <w:ind w:right="113"/>
              <w:jc w:val="right"/>
              <w:rPr>
                <w:szCs w:val="16"/>
              </w:rPr>
            </w:pPr>
            <w:r w:rsidRPr="001162CE">
              <w:rPr>
                <w:szCs w:val="16"/>
              </w:rPr>
              <w:t>0.000</w:t>
            </w:r>
          </w:p>
        </w:tc>
      </w:tr>
      <w:tr w:rsidR="00F35B8A" w:rsidRPr="00667578" w:rsidTr="00C31E41">
        <w:tc>
          <w:tcPr>
            <w:tcW w:w="5000" w:type="pct"/>
            <w:gridSpan w:val="13"/>
            <w:shd w:val="clear" w:color="auto" w:fill="auto"/>
          </w:tcPr>
          <w:p w:rsidR="00F35B8A" w:rsidRPr="00667578" w:rsidRDefault="00F35B8A" w:rsidP="006F35AA">
            <w:pPr>
              <w:pStyle w:val="Tabletext"/>
              <w:rPr>
                <w:sz w:val="6"/>
                <w:szCs w:val="6"/>
              </w:rPr>
            </w:pPr>
          </w:p>
        </w:tc>
      </w:tr>
      <w:tr w:rsidR="00F35B8A" w:rsidRPr="00FF1463" w:rsidTr="00C31E41">
        <w:trPr>
          <w:trHeight w:val="227"/>
        </w:trPr>
        <w:tc>
          <w:tcPr>
            <w:tcW w:w="5000" w:type="pct"/>
            <w:gridSpan w:val="13"/>
            <w:shd w:val="clear" w:color="auto" w:fill="auto"/>
          </w:tcPr>
          <w:p w:rsidR="00F35B8A" w:rsidRDefault="00F35B8A" w:rsidP="006F35AA">
            <w:pPr>
              <w:pStyle w:val="Tablehead3"/>
              <w:rPr>
                <w:sz w:val="16"/>
                <w:szCs w:val="16"/>
              </w:rPr>
            </w:pPr>
            <w:r>
              <w:rPr>
                <w:sz w:val="16"/>
                <w:szCs w:val="16"/>
              </w:rPr>
              <w:t>Market structure</w:t>
            </w:r>
            <w:r w:rsidRPr="001162CE">
              <w:rPr>
                <w:sz w:val="16"/>
                <w:szCs w:val="16"/>
              </w:rPr>
              <w:t xml:space="preserve"> (</w:t>
            </w:r>
            <w:r>
              <w:rPr>
                <w:sz w:val="16"/>
                <w:szCs w:val="16"/>
              </w:rPr>
              <w:t>Reference category: n</w:t>
            </w:r>
            <w:r w:rsidRPr="001162CE">
              <w:rPr>
                <w:sz w:val="16"/>
                <w:szCs w:val="16"/>
              </w:rPr>
              <w:t>o competitors)</w:t>
            </w:r>
          </w:p>
        </w:tc>
      </w:tr>
      <w:tr w:rsidR="00F35B8A" w:rsidRPr="00FF1463" w:rsidTr="00C31E41">
        <w:trPr>
          <w:trHeight w:val="227"/>
        </w:trPr>
        <w:tc>
          <w:tcPr>
            <w:tcW w:w="1134" w:type="pct"/>
            <w:shd w:val="clear" w:color="auto" w:fill="auto"/>
          </w:tcPr>
          <w:p w:rsidR="00F35B8A" w:rsidRPr="00FF1463" w:rsidRDefault="00F35B8A" w:rsidP="006F35AA">
            <w:pPr>
              <w:pStyle w:val="Tabletext"/>
              <w:rPr>
                <w:szCs w:val="16"/>
              </w:rPr>
            </w:pPr>
            <w:r w:rsidRPr="00E957AC">
              <w:rPr>
                <w:szCs w:val="16"/>
              </w:rPr>
              <w:t>One or two</w:t>
            </w:r>
            <w:r>
              <w:rPr>
                <w:szCs w:val="16"/>
              </w:rPr>
              <w:t xml:space="preserve"> competitors</w:t>
            </w:r>
          </w:p>
        </w:tc>
        <w:tc>
          <w:tcPr>
            <w:tcW w:w="322" w:type="pct"/>
            <w:shd w:val="clear" w:color="auto" w:fill="auto"/>
          </w:tcPr>
          <w:p w:rsidR="00F35B8A" w:rsidRPr="00FF1463" w:rsidRDefault="00F35B8A" w:rsidP="00C31E41">
            <w:pPr>
              <w:pStyle w:val="Tabletext"/>
              <w:ind w:right="113"/>
              <w:jc w:val="right"/>
              <w:rPr>
                <w:szCs w:val="16"/>
              </w:rPr>
            </w:pPr>
            <w:r w:rsidRPr="00E957AC">
              <w:rPr>
                <w:szCs w:val="16"/>
              </w:rPr>
              <w:t>-</w:t>
            </w:r>
          </w:p>
        </w:tc>
        <w:tc>
          <w:tcPr>
            <w:tcW w:w="322" w:type="pct"/>
            <w:shd w:val="clear" w:color="auto" w:fill="auto"/>
          </w:tcPr>
          <w:p w:rsidR="00F35B8A" w:rsidRPr="00FF1463" w:rsidRDefault="00F35B8A" w:rsidP="00C31E41">
            <w:pPr>
              <w:pStyle w:val="Tabletext"/>
              <w:ind w:right="113"/>
              <w:jc w:val="right"/>
              <w:rPr>
                <w:szCs w:val="16"/>
              </w:rPr>
            </w:pPr>
            <w:r w:rsidRPr="001162CE">
              <w:rPr>
                <w:szCs w:val="16"/>
              </w:rPr>
              <w:t>-</w:t>
            </w:r>
          </w:p>
        </w:tc>
        <w:tc>
          <w:tcPr>
            <w:tcW w:w="322" w:type="pct"/>
            <w:shd w:val="clear" w:color="auto" w:fill="auto"/>
          </w:tcPr>
          <w:p w:rsidR="00F35B8A" w:rsidRPr="00FF1463" w:rsidRDefault="00F35B8A" w:rsidP="00C31E41">
            <w:pPr>
              <w:pStyle w:val="Tabletext"/>
              <w:ind w:right="113"/>
              <w:jc w:val="right"/>
              <w:rPr>
                <w:szCs w:val="16"/>
              </w:rPr>
            </w:pPr>
            <w:r w:rsidRPr="001162CE">
              <w:rPr>
                <w:szCs w:val="16"/>
              </w:rPr>
              <w:t>0.079</w:t>
            </w:r>
          </w:p>
        </w:tc>
        <w:tc>
          <w:tcPr>
            <w:tcW w:w="322" w:type="pct"/>
            <w:shd w:val="clear" w:color="auto" w:fill="auto"/>
          </w:tcPr>
          <w:p w:rsidR="00F35B8A" w:rsidRPr="00FF1463" w:rsidRDefault="00F35B8A" w:rsidP="00C31E41">
            <w:pPr>
              <w:pStyle w:val="Tabletext"/>
              <w:ind w:right="113"/>
              <w:jc w:val="right"/>
              <w:rPr>
                <w:szCs w:val="16"/>
              </w:rPr>
            </w:pPr>
            <w:r w:rsidRPr="001162CE">
              <w:rPr>
                <w:szCs w:val="16"/>
              </w:rPr>
              <w:t>0.030</w:t>
            </w:r>
          </w:p>
        </w:tc>
        <w:tc>
          <w:tcPr>
            <w:tcW w:w="322" w:type="pct"/>
            <w:shd w:val="clear" w:color="auto" w:fill="auto"/>
          </w:tcPr>
          <w:p w:rsidR="00F35B8A" w:rsidRPr="00FF1463" w:rsidRDefault="00F35B8A" w:rsidP="00C31E41">
            <w:pPr>
              <w:pStyle w:val="Tabletext"/>
              <w:ind w:right="113"/>
              <w:jc w:val="right"/>
              <w:rPr>
                <w:szCs w:val="16"/>
              </w:rPr>
            </w:pPr>
            <w:r w:rsidRPr="001162CE">
              <w:rPr>
                <w:szCs w:val="16"/>
              </w:rPr>
              <w:t>0.077</w:t>
            </w:r>
          </w:p>
        </w:tc>
        <w:tc>
          <w:tcPr>
            <w:tcW w:w="323" w:type="pct"/>
            <w:shd w:val="clear" w:color="auto" w:fill="auto"/>
          </w:tcPr>
          <w:p w:rsidR="00F35B8A" w:rsidRPr="00FF1463" w:rsidRDefault="00F35B8A" w:rsidP="00C31E41">
            <w:pPr>
              <w:pStyle w:val="Tabletext"/>
              <w:ind w:right="113"/>
              <w:jc w:val="right"/>
              <w:rPr>
                <w:szCs w:val="16"/>
              </w:rPr>
            </w:pPr>
            <w:r w:rsidRPr="001162CE">
              <w:rPr>
                <w:szCs w:val="16"/>
              </w:rPr>
              <w:t>0.034</w:t>
            </w:r>
          </w:p>
        </w:tc>
        <w:tc>
          <w:tcPr>
            <w:tcW w:w="322" w:type="pct"/>
            <w:shd w:val="clear" w:color="auto" w:fill="auto"/>
          </w:tcPr>
          <w:p w:rsidR="00F35B8A" w:rsidRPr="00FF1463" w:rsidRDefault="00F35B8A" w:rsidP="00C31E41">
            <w:pPr>
              <w:pStyle w:val="Tabletext"/>
              <w:ind w:right="113"/>
              <w:jc w:val="right"/>
              <w:rPr>
                <w:szCs w:val="16"/>
              </w:rPr>
            </w:pPr>
            <w:r w:rsidRPr="001162CE">
              <w:rPr>
                <w:szCs w:val="16"/>
              </w:rPr>
              <w:t>-</w:t>
            </w:r>
          </w:p>
        </w:tc>
        <w:tc>
          <w:tcPr>
            <w:tcW w:w="322" w:type="pct"/>
            <w:shd w:val="clear" w:color="auto" w:fill="auto"/>
          </w:tcPr>
          <w:p w:rsidR="00F35B8A" w:rsidRPr="00FF1463" w:rsidRDefault="00F35B8A" w:rsidP="00C31E41">
            <w:pPr>
              <w:pStyle w:val="Tabletext"/>
              <w:ind w:right="113"/>
              <w:jc w:val="right"/>
              <w:rPr>
                <w:szCs w:val="16"/>
              </w:rPr>
            </w:pPr>
            <w:r w:rsidRPr="001162CE">
              <w:rPr>
                <w:szCs w:val="16"/>
              </w:rPr>
              <w:t>-</w:t>
            </w:r>
          </w:p>
        </w:tc>
        <w:tc>
          <w:tcPr>
            <w:tcW w:w="322" w:type="pct"/>
            <w:shd w:val="clear" w:color="auto" w:fill="auto"/>
          </w:tcPr>
          <w:p w:rsidR="00F35B8A" w:rsidRPr="00FF1463" w:rsidRDefault="00F35B8A" w:rsidP="00C31E41">
            <w:pPr>
              <w:pStyle w:val="Tabletext"/>
              <w:ind w:right="113"/>
              <w:jc w:val="right"/>
              <w:rPr>
                <w:szCs w:val="16"/>
              </w:rPr>
            </w:pPr>
            <w:r w:rsidRPr="001162CE">
              <w:rPr>
                <w:szCs w:val="16"/>
              </w:rPr>
              <w:t>0.030</w:t>
            </w:r>
          </w:p>
        </w:tc>
        <w:tc>
          <w:tcPr>
            <w:tcW w:w="322" w:type="pct"/>
            <w:shd w:val="clear" w:color="auto" w:fill="auto"/>
          </w:tcPr>
          <w:p w:rsidR="00F35B8A" w:rsidRPr="00FF1463" w:rsidRDefault="00F35B8A" w:rsidP="00C31E41">
            <w:pPr>
              <w:pStyle w:val="Tabletext"/>
              <w:ind w:right="113"/>
              <w:jc w:val="right"/>
              <w:rPr>
                <w:szCs w:val="16"/>
              </w:rPr>
            </w:pPr>
            <w:r w:rsidRPr="001162CE">
              <w:rPr>
                <w:szCs w:val="16"/>
              </w:rPr>
              <w:t>0.418</w:t>
            </w:r>
          </w:p>
        </w:tc>
        <w:tc>
          <w:tcPr>
            <w:tcW w:w="322" w:type="pct"/>
            <w:shd w:val="clear" w:color="auto" w:fill="auto"/>
          </w:tcPr>
          <w:p w:rsidR="00F35B8A" w:rsidRPr="00FF1463" w:rsidRDefault="00F35B8A" w:rsidP="00C31E41">
            <w:pPr>
              <w:pStyle w:val="Tabletext"/>
              <w:ind w:right="113"/>
              <w:jc w:val="right"/>
              <w:rPr>
                <w:szCs w:val="16"/>
              </w:rPr>
            </w:pPr>
            <w:r w:rsidRPr="001162CE">
              <w:rPr>
                <w:szCs w:val="16"/>
              </w:rPr>
              <w:t>0.017</w:t>
            </w:r>
          </w:p>
        </w:tc>
        <w:tc>
          <w:tcPr>
            <w:tcW w:w="323" w:type="pct"/>
            <w:shd w:val="clear" w:color="auto" w:fill="auto"/>
          </w:tcPr>
          <w:p w:rsidR="00F35B8A" w:rsidRPr="00FF1463" w:rsidRDefault="00F35B8A" w:rsidP="00C31E41">
            <w:pPr>
              <w:pStyle w:val="Tabletext"/>
              <w:ind w:right="113"/>
              <w:jc w:val="right"/>
              <w:rPr>
                <w:szCs w:val="16"/>
              </w:rPr>
            </w:pPr>
            <w:r w:rsidRPr="001162CE">
              <w:rPr>
                <w:szCs w:val="16"/>
              </w:rPr>
              <w:t>0.633</w:t>
            </w:r>
          </w:p>
        </w:tc>
      </w:tr>
      <w:tr w:rsidR="00F35B8A" w:rsidRPr="00FF1463" w:rsidTr="00C31E41">
        <w:trPr>
          <w:trHeight w:val="227"/>
        </w:trPr>
        <w:tc>
          <w:tcPr>
            <w:tcW w:w="1134" w:type="pct"/>
            <w:shd w:val="clear" w:color="auto" w:fill="auto"/>
          </w:tcPr>
          <w:p w:rsidR="00F35B8A" w:rsidRPr="00FF1463" w:rsidRDefault="00F35B8A" w:rsidP="006F35AA">
            <w:pPr>
              <w:pStyle w:val="Tabletext"/>
              <w:rPr>
                <w:szCs w:val="16"/>
              </w:rPr>
            </w:pPr>
            <w:r w:rsidRPr="00E957AC">
              <w:rPr>
                <w:szCs w:val="16"/>
              </w:rPr>
              <w:t>Three or more</w:t>
            </w:r>
            <w:r>
              <w:rPr>
                <w:szCs w:val="16"/>
              </w:rPr>
              <w:t xml:space="preserve"> competitors</w:t>
            </w:r>
          </w:p>
        </w:tc>
        <w:tc>
          <w:tcPr>
            <w:tcW w:w="322" w:type="pct"/>
            <w:shd w:val="clear" w:color="auto" w:fill="auto"/>
          </w:tcPr>
          <w:p w:rsidR="00F35B8A" w:rsidRPr="00FF1463" w:rsidRDefault="00F35B8A" w:rsidP="00C31E41">
            <w:pPr>
              <w:pStyle w:val="Tabletext"/>
              <w:ind w:right="113"/>
              <w:jc w:val="right"/>
              <w:rPr>
                <w:szCs w:val="16"/>
              </w:rPr>
            </w:pPr>
            <w:r w:rsidRPr="00E957AC">
              <w:rPr>
                <w:szCs w:val="16"/>
              </w:rPr>
              <w:t>-</w:t>
            </w:r>
          </w:p>
        </w:tc>
        <w:tc>
          <w:tcPr>
            <w:tcW w:w="322" w:type="pct"/>
            <w:shd w:val="clear" w:color="auto" w:fill="auto"/>
          </w:tcPr>
          <w:p w:rsidR="00F35B8A" w:rsidRPr="00FF1463" w:rsidRDefault="00F35B8A" w:rsidP="00C31E41">
            <w:pPr>
              <w:pStyle w:val="Tabletext"/>
              <w:ind w:right="113"/>
              <w:jc w:val="right"/>
              <w:rPr>
                <w:szCs w:val="16"/>
              </w:rPr>
            </w:pPr>
            <w:r w:rsidRPr="001162CE">
              <w:rPr>
                <w:szCs w:val="16"/>
              </w:rPr>
              <w:t>-</w:t>
            </w:r>
          </w:p>
        </w:tc>
        <w:tc>
          <w:tcPr>
            <w:tcW w:w="322" w:type="pct"/>
            <w:shd w:val="clear" w:color="auto" w:fill="auto"/>
          </w:tcPr>
          <w:p w:rsidR="00F35B8A" w:rsidRPr="00FF1463" w:rsidRDefault="00F35B8A" w:rsidP="00C31E41">
            <w:pPr>
              <w:pStyle w:val="Tabletext"/>
              <w:ind w:right="113"/>
              <w:jc w:val="right"/>
              <w:rPr>
                <w:szCs w:val="16"/>
              </w:rPr>
            </w:pPr>
            <w:r w:rsidRPr="001162CE">
              <w:rPr>
                <w:szCs w:val="16"/>
              </w:rPr>
              <w:t>0.074</w:t>
            </w:r>
          </w:p>
        </w:tc>
        <w:tc>
          <w:tcPr>
            <w:tcW w:w="322" w:type="pct"/>
            <w:shd w:val="clear" w:color="auto" w:fill="auto"/>
          </w:tcPr>
          <w:p w:rsidR="00F35B8A" w:rsidRPr="00FF1463" w:rsidRDefault="00F35B8A" w:rsidP="00C31E41">
            <w:pPr>
              <w:pStyle w:val="Tabletext"/>
              <w:ind w:right="113"/>
              <w:jc w:val="right"/>
              <w:rPr>
                <w:szCs w:val="16"/>
              </w:rPr>
            </w:pPr>
            <w:r w:rsidRPr="001162CE">
              <w:rPr>
                <w:szCs w:val="16"/>
              </w:rPr>
              <w:t>0.003</w:t>
            </w:r>
          </w:p>
        </w:tc>
        <w:tc>
          <w:tcPr>
            <w:tcW w:w="322" w:type="pct"/>
            <w:shd w:val="clear" w:color="auto" w:fill="auto"/>
          </w:tcPr>
          <w:p w:rsidR="00F35B8A" w:rsidRPr="00FF1463" w:rsidRDefault="00F35B8A" w:rsidP="00C31E41">
            <w:pPr>
              <w:pStyle w:val="Tabletext"/>
              <w:ind w:right="113"/>
              <w:jc w:val="right"/>
              <w:rPr>
                <w:szCs w:val="16"/>
              </w:rPr>
            </w:pPr>
            <w:r w:rsidRPr="001162CE">
              <w:rPr>
                <w:szCs w:val="16"/>
              </w:rPr>
              <w:t>0.075</w:t>
            </w:r>
          </w:p>
        </w:tc>
        <w:tc>
          <w:tcPr>
            <w:tcW w:w="323" w:type="pct"/>
            <w:shd w:val="clear" w:color="auto" w:fill="auto"/>
          </w:tcPr>
          <w:p w:rsidR="00F35B8A" w:rsidRPr="00FF1463" w:rsidRDefault="00F35B8A" w:rsidP="00C31E41">
            <w:pPr>
              <w:pStyle w:val="Tabletext"/>
              <w:ind w:right="113"/>
              <w:jc w:val="right"/>
              <w:rPr>
                <w:szCs w:val="16"/>
              </w:rPr>
            </w:pPr>
            <w:r w:rsidRPr="001162CE">
              <w:rPr>
                <w:szCs w:val="16"/>
              </w:rPr>
              <w:t>0.002</w:t>
            </w:r>
          </w:p>
        </w:tc>
        <w:tc>
          <w:tcPr>
            <w:tcW w:w="322" w:type="pct"/>
            <w:shd w:val="clear" w:color="auto" w:fill="auto"/>
          </w:tcPr>
          <w:p w:rsidR="00F35B8A" w:rsidRPr="00FF1463" w:rsidRDefault="00F35B8A" w:rsidP="00C31E41">
            <w:pPr>
              <w:pStyle w:val="Tabletext"/>
              <w:ind w:right="113"/>
              <w:jc w:val="right"/>
              <w:rPr>
                <w:szCs w:val="16"/>
              </w:rPr>
            </w:pPr>
            <w:r w:rsidRPr="001162CE">
              <w:rPr>
                <w:szCs w:val="16"/>
              </w:rPr>
              <w:t>-</w:t>
            </w:r>
          </w:p>
        </w:tc>
        <w:tc>
          <w:tcPr>
            <w:tcW w:w="322" w:type="pct"/>
            <w:shd w:val="clear" w:color="auto" w:fill="auto"/>
          </w:tcPr>
          <w:p w:rsidR="00F35B8A" w:rsidRPr="00FF1463" w:rsidRDefault="00F35B8A" w:rsidP="00C31E41">
            <w:pPr>
              <w:pStyle w:val="Tabletext"/>
              <w:ind w:right="113"/>
              <w:jc w:val="right"/>
              <w:rPr>
                <w:szCs w:val="16"/>
              </w:rPr>
            </w:pPr>
            <w:r w:rsidRPr="001162CE">
              <w:rPr>
                <w:szCs w:val="16"/>
              </w:rPr>
              <w:t>-</w:t>
            </w:r>
          </w:p>
        </w:tc>
        <w:tc>
          <w:tcPr>
            <w:tcW w:w="322" w:type="pct"/>
            <w:shd w:val="clear" w:color="auto" w:fill="auto"/>
          </w:tcPr>
          <w:p w:rsidR="00F35B8A" w:rsidRPr="00FF1463" w:rsidRDefault="00F35B8A" w:rsidP="00C31E41">
            <w:pPr>
              <w:pStyle w:val="Tabletext"/>
              <w:ind w:right="113"/>
              <w:jc w:val="right"/>
              <w:rPr>
                <w:szCs w:val="16"/>
              </w:rPr>
            </w:pPr>
            <w:r w:rsidRPr="001162CE">
              <w:rPr>
                <w:szCs w:val="16"/>
              </w:rPr>
              <w:t>0.077</w:t>
            </w:r>
          </w:p>
        </w:tc>
        <w:tc>
          <w:tcPr>
            <w:tcW w:w="322" w:type="pct"/>
            <w:shd w:val="clear" w:color="auto" w:fill="auto"/>
          </w:tcPr>
          <w:p w:rsidR="00F35B8A" w:rsidRPr="00FF1463" w:rsidRDefault="00F35B8A" w:rsidP="00C31E41">
            <w:pPr>
              <w:pStyle w:val="Tabletext"/>
              <w:ind w:right="113"/>
              <w:jc w:val="right"/>
              <w:rPr>
                <w:szCs w:val="16"/>
              </w:rPr>
            </w:pPr>
            <w:r w:rsidRPr="001162CE">
              <w:rPr>
                <w:szCs w:val="16"/>
              </w:rPr>
              <w:t>0.003</w:t>
            </w:r>
          </w:p>
        </w:tc>
        <w:tc>
          <w:tcPr>
            <w:tcW w:w="322" w:type="pct"/>
            <w:shd w:val="clear" w:color="auto" w:fill="auto"/>
          </w:tcPr>
          <w:p w:rsidR="00F35B8A" w:rsidRPr="00FF1463" w:rsidRDefault="00F35B8A" w:rsidP="00C31E41">
            <w:pPr>
              <w:pStyle w:val="Tabletext"/>
              <w:ind w:right="113"/>
              <w:jc w:val="right"/>
              <w:rPr>
                <w:szCs w:val="16"/>
              </w:rPr>
            </w:pPr>
            <w:r w:rsidRPr="001162CE">
              <w:rPr>
                <w:szCs w:val="16"/>
              </w:rPr>
              <w:t>0.069</w:t>
            </w:r>
          </w:p>
        </w:tc>
        <w:tc>
          <w:tcPr>
            <w:tcW w:w="323" w:type="pct"/>
            <w:shd w:val="clear" w:color="auto" w:fill="auto"/>
          </w:tcPr>
          <w:p w:rsidR="00F35B8A" w:rsidRPr="00FF1463" w:rsidRDefault="00F35B8A" w:rsidP="00C31E41">
            <w:pPr>
              <w:pStyle w:val="Tabletext"/>
              <w:ind w:right="113"/>
              <w:jc w:val="right"/>
              <w:rPr>
                <w:szCs w:val="16"/>
              </w:rPr>
            </w:pPr>
            <w:r w:rsidRPr="001162CE">
              <w:rPr>
                <w:szCs w:val="16"/>
              </w:rPr>
              <w:t>0.007</w:t>
            </w:r>
          </w:p>
        </w:tc>
      </w:tr>
      <w:tr w:rsidR="00F35B8A" w:rsidRPr="00667578" w:rsidTr="00C31E41">
        <w:tc>
          <w:tcPr>
            <w:tcW w:w="5000" w:type="pct"/>
            <w:gridSpan w:val="13"/>
            <w:shd w:val="clear" w:color="auto" w:fill="auto"/>
          </w:tcPr>
          <w:p w:rsidR="00F35B8A" w:rsidRPr="00667578" w:rsidRDefault="00F35B8A" w:rsidP="006F35AA">
            <w:pPr>
              <w:pStyle w:val="Tabletext"/>
              <w:rPr>
                <w:sz w:val="6"/>
                <w:szCs w:val="6"/>
              </w:rPr>
            </w:pPr>
          </w:p>
        </w:tc>
      </w:tr>
      <w:tr w:rsidR="00F35B8A" w:rsidRPr="00FF1463" w:rsidTr="00C31E41">
        <w:trPr>
          <w:trHeight w:val="227"/>
        </w:trPr>
        <w:tc>
          <w:tcPr>
            <w:tcW w:w="5000" w:type="pct"/>
            <w:gridSpan w:val="13"/>
            <w:shd w:val="clear" w:color="auto" w:fill="auto"/>
          </w:tcPr>
          <w:p w:rsidR="00F35B8A" w:rsidRDefault="00F35B8A" w:rsidP="006F35AA">
            <w:pPr>
              <w:pStyle w:val="Tablehead3"/>
              <w:rPr>
                <w:sz w:val="16"/>
                <w:szCs w:val="16"/>
              </w:rPr>
            </w:pPr>
            <w:r w:rsidRPr="001162CE">
              <w:rPr>
                <w:sz w:val="16"/>
                <w:szCs w:val="16"/>
              </w:rPr>
              <w:t>Industry (</w:t>
            </w:r>
            <w:r>
              <w:rPr>
                <w:sz w:val="16"/>
                <w:szCs w:val="16"/>
              </w:rPr>
              <w:t>Reference category: m</w:t>
            </w:r>
            <w:r w:rsidRPr="001162CE">
              <w:rPr>
                <w:sz w:val="16"/>
                <w:szCs w:val="16"/>
              </w:rPr>
              <w:t>anufacturing)</w:t>
            </w:r>
          </w:p>
        </w:tc>
      </w:tr>
      <w:tr w:rsidR="00F35B8A" w:rsidRPr="00FF1463" w:rsidTr="00C31E41">
        <w:trPr>
          <w:trHeight w:val="227"/>
        </w:trPr>
        <w:tc>
          <w:tcPr>
            <w:tcW w:w="1134" w:type="pct"/>
            <w:shd w:val="clear" w:color="auto" w:fill="auto"/>
          </w:tcPr>
          <w:p w:rsidR="00F35B8A" w:rsidRPr="00FF1463" w:rsidRDefault="00F35B8A" w:rsidP="006F35AA">
            <w:pPr>
              <w:pStyle w:val="Tabletext"/>
              <w:rPr>
                <w:szCs w:val="16"/>
              </w:rPr>
            </w:pPr>
            <w:r w:rsidRPr="00307C15">
              <w:rPr>
                <w:szCs w:val="16"/>
              </w:rPr>
              <w:t>Agriculture, forestry and fishing</w:t>
            </w:r>
          </w:p>
        </w:tc>
        <w:tc>
          <w:tcPr>
            <w:tcW w:w="322" w:type="pct"/>
            <w:shd w:val="clear" w:color="auto" w:fill="auto"/>
          </w:tcPr>
          <w:p w:rsidR="00F35B8A" w:rsidRPr="00FF1463" w:rsidRDefault="00F35B8A" w:rsidP="00C31E41">
            <w:pPr>
              <w:pStyle w:val="Tabletext"/>
              <w:ind w:right="113"/>
              <w:jc w:val="right"/>
              <w:rPr>
                <w:szCs w:val="16"/>
              </w:rPr>
            </w:pPr>
            <w:r w:rsidRPr="00E957AC">
              <w:rPr>
                <w:szCs w:val="16"/>
              </w:rPr>
              <w:t>-</w:t>
            </w:r>
          </w:p>
        </w:tc>
        <w:tc>
          <w:tcPr>
            <w:tcW w:w="322" w:type="pct"/>
            <w:shd w:val="clear" w:color="auto" w:fill="auto"/>
          </w:tcPr>
          <w:p w:rsidR="00F35B8A" w:rsidRPr="00FF1463" w:rsidRDefault="00F35B8A" w:rsidP="00C31E41">
            <w:pPr>
              <w:pStyle w:val="Tabletext"/>
              <w:ind w:right="113"/>
              <w:jc w:val="right"/>
              <w:rPr>
                <w:szCs w:val="16"/>
              </w:rPr>
            </w:pPr>
            <w:r w:rsidRPr="001162CE">
              <w:rPr>
                <w:szCs w:val="16"/>
              </w:rPr>
              <w:t>-</w:t>
            </w:r>
          </w:p>
        </w:tc>
        <w:tc>
          <w:tcPr>
            <w:tcW w:w="322" w:type="pct"/>
            <w:shd w:val="clear" w:color="auto" w:fill="auto"/>
          </w:tcPr>
          <w:p w:rsidR="00F35B8A" w:rsidRPr="00FF1463" w:rsidRDefault="00F35B8A" w:rsidP="00C31E41">
            <w:pPr>
              <w:pStyle w:val="Tabletext"/>
              <w:ind w:right="113"/>
              <w:jc w:val="right"/>
              <w:rPr>
                <w:szCs w:val="16"/>
              </w:rPr>
            </w:pPr>
            <w:r w:rsidRPr="001162CE">
              <w:rPr>
                <w:szCs w:val="16"/>
              </w:rPr>
              <w:t>-</w:t>
            </w:r>
          </w:p>
        </w:tc>
        <w:tc>
          <w:tcPr>
            <w:tcW w:w="322" w:type="pct"/>
            <w:shd w:val="clear" w:color="auto" w:fill="auto"/>
          </w:tcPr>
          <w:p w:rsidR="00F35B8A" w:rsidRPr="00FF1463" w:rsidRDefault="00F35B8A" w:rsidP="00C31E41">
            <w:pPr>
              <w:pStyle w:val="Tabletext"/>
              <w:ind w:right="113"/>
              <w:jc w:val="right"/>
              <w:rPr>
                <w:szCs w:val="16"/>
              </w:rPr>
            </w:pPr>
            <w:r w:rsidRPr="001162CE">
              <w:rPr>
                <w:szCs w:val="16"/>
              </w:rPr>
              <w:t>-</w:t>
            </w:r>
          </w:p>
        </w:tc>
        <w:tc>
          <w:tcPr>
            <w:tcW w:w="322" w:type="pct"/>
            <w:shd w:val="clear" w:color="auto" w:fill="auto"/>
          </w:tcPr>
          <w:p w:rsidR="00F35B8A" w:rsidRPr="00FF1463" w:rsidRDefault="00F35B8A" w:rsidP="00C31E41">
            <w:pPr>
              <w:pStyle w:val="Tabletext"/>
              <w:ind w:right="113"/>
              <w:jc w:val="right"/>
              <w:rPr>
                <w:szCs w:val="16"/>
              </w:rPr>
            </w:pPr>
            <w:r w:rsidRPr="001162CE">
              <w:rPr>
                <w:szCs w:val="16"/>
              </w:rPr>
              <w:t>-0.025</w:t>
            </w:r>
          </w:p>
        </w:tc>
        <w:tc>
          <w:tcPr>
            <w:tcW w:w="323" w:type="pct"/>
            <w:shd w:val="clear" w:color="auto" w:fill="auto"/>
          </w:tcPr>
          <w:p w:rsidR="00F35B8A" w:rsidRPr="00FF1463" w:rsidRDefault="00F35B8A" w:rsidP="00C31E41">
            <w:pPr>
              <w:pStyle w:val="Tabletext"/>
              <w:ind w:right="113"/>
              <w:jc w:val="right"/>
              <w:rPr>
                <w:szCs w:val="16"/>
              </w:rPr>
            </w:pPr>
            <w:r w:rsidRPr="001162CE">
              <w:rPr>
                <w:szCs w:val="16"/>
              </w:rPr>
              <w:t>0.356</w:t>
            </w:r>
          </w:p>
        </w:tc>
        <w:tc>
          <w:tcPr>
            <w:tcW w:w="322" w:type="pct"/>
            <w:shd w:val="clear" w:color="auto" w:fill="auto"/>
          </w:tcPr>
          <w:p w:rsidR="00F35B8A" w:rsidRPr="00FF1463" w:rsidRDefault="00F35B8A" w:rsidP="00C31E41">
            <w:pPr>
              <w:pStyle w:val="Tabletext"/>
              <w:ind w:right="113"/>
              <w:jc w:val="right"/>
              <w:rPr>
                <w:szCs w:val="16"/>
              </w:rPr>
            </w:pPr>
            <w:r w:rsidRPr="001162CE">
              <w:rPr>
                <w:szCs w:val="16"/>
              </w:rPr>
              <w:t>-</w:t>
            </w:r>
          </w:p>
        </w:tc>
        <w:tc>
          <w:tcPr>
            <w:tcW w:w="322" w:type="pct"/>
            <w:shd w:val="clear" w:color="auto" w:fill="auto"/>
          </w:tcPr>
          <w:p w:rsidR="00F35B8A" w:rsidRPr="00FF1463" w:rsidRDefault="00F35B8A" w:rsidP="00C31E41">
            <w:pPr>
              <w:pStyle w:val="Tabletext"/>
              <w:ind w:right="113"/>
              <w:jc w:val="right"/>
              <w:rPr>
                <w:szCs w:val="16"/>
              </w:rPr>
            </w:pPr>
            <w:r w:rsidRPr="001162CE">
              <w:rPr>
                <w:szCs w:val="16"/>
              </w:rPr>
              <w:t>-</w:t>
            </w:r>
          </w:p>
        </w:tc>
        <w:tc>
          <w:tcPr>
            <w:tcW w:w="322" w:type="pct"/>
            <w:shd w:val="clear" w:color="auto" w:fill="auto"/>
          </w:tcPr>
          <w:p w:rsidR="00F35B8A" w:rsidRPr="00FF1463" w:rsidRDefault="00F35B8A" w:rsidP="00C31E41">
            <w:pPr>
              <w:pStyle w:val="Tabletext"/>
              <w:ind w:right="113"/>
              <w:jc w:val="right"/>
              <w:rPr>
                <w:szCs w:val="16"/>
              </w:rPr>
            </w:pPr>
            <w:r w:rsidRPr="001162CE">
              <w:rPr>
                <w:szCs w:val="16"/>
              </w:rPr>
              <w:t>-</w:t>
            </w:r>
          </w:p>
        </w:tc>
        <w:tc>
          <w:tcPr>
            <w:tcW w:w="322" w:type="pct"/>
            <w:shd w:val="clear" w:color="auto" w:fill="auto"/>
          </w:tcPr>
          <w:p w:rsidR="00F35B8A" w:rsidRPr="00FF1463" w:rsidRDefault="00F35B8A" w:rsidP="00C31E41">
            <w:pPr>
              <w:pStyle w:val="Tabletext"/>
              <w:ind w:right="113"/>
              <w:jc w:val="right"/>
              <w:rPr>
                <w:szCs w:val="16"/>
              </w:rPr>
            </w:pPr>
            <w:r w:rsidRPr="001162CE">
              <w:rPr>
                <w:szCs w:val="16"/>
              </w:rPr>
              <w:t>-</w:t>
            </w:r>
          </w:p>
        </w:tc>
        <w:tc>
          <w:tcPr>
            <w:tcW w:w="322" w:type="pct"/>
            <w:shd w:val="clear" w:color="auto" w:fill="auto"/>
          </w:tcPr>
          <w:p w:rsidR="00F35B8A" w:rsidRPr="00FF1463" w:rsidRDefault="00F35B8A" w:rsidP="00C31E41">
            <w:pPr>
              <w:pStyle w:val="Tabletext"/>
              <w:ind w:right="113"/>
              <w:jc w:val="right"/>
              <w:rPr>
                <w:szCs w:val="16"/>
              </w:rPr>
            </w:pPr>
            <w:r w:rsidRPr="001162CE">
              <w:rPr>
                <w:szCs w:val="16"/>
              </w:rPr>
              <w:t>-0.059</w:t>
            </w:r>
          </w:p>
        </w:tc>
        <w:tc>
          <w:tcPr>
            <w:tcW w:w="323" w:type="pct"/>
            <w:shd w:val="clear" w:color="auto" w:fill="auto"/>
          </w:tcPr>
          <w:p w:rsidR="00F35B8A" w:rsidRPr="00FF1463" w:rsidRDefault="00F35B8A" w:rsidP="00C31E41">
            <w:pPr>
              <w:pStyle w:val="Tabletext"/>
              <w:ind w:right="113"/>
              <w:jc w:val="right"/>
              <w:rPr>
                <w:szCs w:val="16"/>
              </w:rPr>
            </w:pPr>
            <w:r w:rsidRPr="001162CE">
              <w:rPr>
                <w:szCs w:val="16"/>
              </w:rPr>
              <w:t>0.034</w:t>
            </w:r>
          </w:p>
        </w:tc>
      </w:tr>
      <w:tr w:rsidR="00F35B8A" w:rsidRPr="00FF1463" w:rsidTr="00C31E41">
        <w:trPr>
          <w:trHeight w:val="227"/>
        </w:trPr>
        <w:tc>
          <w:tcPr>
            <w:tcW w:w="1134" w:type="pct"/>
            <w:shd w:val="clear" w:color="auto" w:fill="auto"/>
          </w:tcPr>
          <w:p w:rsidR="00F35B8A" w:rsidRPr="00FF1463" w:rsidRDefault="00F35B8A" w:rsidP="006F35AA">
            <w:pPr>
              <w:pStyle w:val="Tabletext"/>
              <w:rPr>
                <w:szCs w:val="16"/>
              </w:rPr>
            </w:pPr>
            <w:r w:rsidRPr="00307C15">
              <w:rPr>
                <w:szCs w:val="16"/>
              </w:rPr>
              <w:t>Mining</w:t>
            </w:r>
          </w:p>
        </w:tc>
        <w:tc>
          <w:tcPr>
            <w:tcW w:w="322" w:type="pct"/>
            <w:shd w:val="clear" w:color="auto" w:fill="auto"/>
          </w:tcPr>
          <w:p w:rsidR="00F35B8A" w:rsidRPr="00FF1463" w:rsidRDefault="00F35B8A" w:rsidP="00C31E41">
            <w:pPr>
              <w:pStyle w:val="Tabletext"/>
              <w:ind w:right="113"/>
              <w:jc w:val="right"/>
              <w:rPr>
                <w:szCs w:val="16"/>
              </w:rPr>
            </w:pPr>
            <w:r w:rsidRPr="00E957AC">
              <w:rPr>
                <w:szCs w:val="16"/>
              </w:rPr>
              <w:t>-</w:t>
            </w:r>
          </w:p>
        </w:tc>
        <w:tc>
          <w:tcPr>
            <w:tcW w:w="322" w:type="pct"/>
            <w:shd w:val="clear" w:color="auto" w:fill="auto"/>
          </w:tcPr>
          <w:p w:rsidR="00F35B8A" w:rsidRPr="00FF1463" w:rsidRDefault="00F35B8A" w:rsidP="00C31E41">
            <w:pPr>
              <w:pStyle w:val="Tabletext"/>
              <w:ind w:right="113"/>
              <w:jc w:val="right"/>
              <w:rPr>
                <w:szCs w:val="16"/>
              </w:rPr>
            </w:pPr>
            <w:r w:rsidRPr="001162CE">
              <w:rPr>
                <w:szCs w:val="16"/>
              </w:rPr>
              <w:t>-</w:t>
            </w:r>
          </w:p>
        </w:tc>
        <w:tc>
          <w:tcPr>
            <w:tcW w:w="322" w:type="pct"/>
            <w:shd w:val="clear" w:color="auto" w:fill="auto"/>
          </w:tcPr>
          <w:p w:rsidR="00F35B8A" w:rsidRPr="00FF1463" w:rsidRDefault="00F35B8A" w:rsidP="00C31E41">
            <w:pPr>
              <w:pStyle w:val="Tabletext"/>
              <w:ind w:right="113"/>
              <w:jc w:val="right"/>
              <w:rPr>
                <w:szCs w:val="16"/>
              </w:rPr>
            </w:pPr>
            <w:r w:rsidRPr="001162CE">
              <w:rPr>
                <w:szCs w:val="16"/>
              </w:rPr>
              <w:t>-</w:t>
            </w:r>
          </w:p>
        </w:tc>
        <w:tc>
          <w:tcPr>
            <w:tcW w:w="322" w:type="pct"/>
            <w:shd w:val="clear" w:color="auto" w:fill="auto"/>
          </w:tcPr>
          <w:p w:rsidR="00F35B8A" w:rsidRPr="00FF1463" w:rsidRDefault="00F35B8A" w:rsidP="00C31E41">
            <w:pPr>
              <w:pStyle w:val="Tabletext"/>
              <w:ind w:right="113"/>
              <w:jc w:val="right"/>
              <w:rPr>
                <w:szCs w:val="16"/>
              </w:rPr>
            </w:pPr>
            <w:r w:rsidRPr="001162CE">
              <w:rPr>
                <w:szCs w:val="16"/>
              </w:rPr>
              <w:t>-</w:t>
            </w:r>
          </w:p>
        </w:tc>
        <w:tc>
          <w:tcPr>
            <w:tcW w:w="322" w:type="pct"/>
            <w:shd w:val="clear" w:color="auto" w:fill="auto"/>
          </w:tcPr>
          <w:p w:rsidR="00F35B8A" w:rsidRPr="00FF1463" w:rsidRDefault="00F35B8A" w:rsidP="00C31E41">
            <w:pPr>
              <w:pStyle w:val="Tabletext"/>
              <w:ind w:right="113"/>
              <w:jc w:val="right"/>
              <w:rPr>
                <w:szCs w:val="16"/>
              </w:rPr>
            </w:pPr>
            <w:r w:rsidRPr="001162CE">
              <w:rPr>
                <w:szCs w:val="16"/>
              </w:rPr>
              <w:t>-0.065</w:t>
            </w:r>
          </w:p>
        </w:tc>
        <w:tc>
          <w:tcPr>
            <w:tcW w:w="323" w:type="pct"/>
            <w:shd w:val="clear" w:color="auto" w:fill="auto"/>
          </w:tcPr>
          <w:p w:rsidR="00F35B8A" w:rsidRPr="00FF1463" w:rsidRDefault="00F35B8A" w:rsidP="00C31E41">
            <w:pPr>
              <w:pStyle w:val="Tabletext"/>
              <w:ind w:right="113"/>
              <w:jc w:val="right"/>
              <w:rPr>
                <w:szCs w:val="16"/>
              </w:rPr>
            </w:pPr>
            <w:r w:rsidRPr="001162CE">
              <w:rPr>
                <w:szCs w:val="16"/>
              </w:rPr>
              <w:t>0.155</w:t>
            </w:r>
          </w:p>
        </w:tc>
        <w:tc>
          <w:tcPr>
            <w:tcW w:w="322" w:type="pct"/>
            <w:shd w:val="clear" w:color="auto" w:fill="auto"/>
          </w:tcPr>
          <w:p w:rsidR="00F35B8A" w:rsidRPr="00FF1463" w:rsidRDefault="00F35B8A" w:rsidP="00C31E41">
            <w:pPr>
              <w:pStyle w:val="Tabletext"/>
              <w:ind w:right="113"/>
              <w:jc w:val="right"/>
              <w:rPr>
                <w:szCs w:val="16"/>
              </w:rPr>
            </w:pPr>
            <w:r w:rsidRPr="001162CE">
              <w:rPr>
                <w:szCs w:val="16"/>
              </w:rPr>
              <w:t>-</w:t>
            </w:r>
          </w:p>
        </w:tc>
        <w:tc>
          <w:tcPr>
            <w:tcW w:w="322" w:type="pct"/>
            <w:shd w:val="clear" w:color="auto" w:fill="auto"/>
          </w:tcPr>
          <w:p w:rsidR="00F35B8A" w:rsidRPr="00FF1463" w:rsidRDefault="00F35B8A" w:rsidP="00C31E41">
            <w:pPr>
              <w:pStyle w:val="Tabletext"/>
              <w:ind w:right="113"/>
              <w:jc w:val="right"/>
              <w:rPr>
                <w:szCs w:val="16"/>
              </w:rPr>
            </w:pPr>
            <w:r w:rsidRPr="001162CE">
              <w:rPr>
                <w:szCs w:val="16"/>
              </w:rPr>
              <w:t>-</w:t>
            </w:r>
          </w:p>
        </w:tc>
        <w:tc>
          <w:tcPr>
            <w:tcW w:w="322" w:type="pct"/>
            <w:shd w:val="clear" w:color="auto" w:fill="auto"/>
          </w:tcPr>
          <w:p w:rsidR="00F35B8A" w:rsidRPr="00FF1463" w:rsidRDefault="00F35B8A" w:rsidP="00C31E41">
            <w:pPr>
              <w:pStyle w:val="Tabletext"/>
              <w:ind w:right="113"/>
              <w:jc w:val="right"/>
              <w:rPr>
                <w:szCs w:val="16"/>
              </w:rPr>
            </w:pPr>
            <w:r w:rsidRPr="001162CE">
              <w:rPr>
                <w:szCs w:val="16"/>
              </w:rPr>
              <w:t>-</w:t>
            </w:r>
          </w:p>
        </w:tc>
        <w:tc>
          <w:tcPr>
            <w:tcW w:w="322" w:type="pct"/>
            <w:shd w:val="clear" w:color="auto" w:fill="auto"/>
          </w:tcPr>
          <w:p w:rsidR="00F35B8A" w:rsidRPr="00FF1463" w:rsidRDefault="00F35B8A" w:rsidP="00C31E41">
            <w:pPr>
              <w:pStyle w:val="Tabletext"/>
              <w:ind w:right="113"/>
              <w:jc w:val="right"/>
              <w:rPr>
                <w:szCs w:val="16"/>
              </w:rPr>
            </w:pPr>
            <w:r w:rsidRPr="001162CE">
              <w:rPr>
                <w:szCs w:val="16"/>
              </w:rPr>
              <w:t>-</w:t>
            </w:r>
          </w:p>
        </w:tc>
        <w:tc>
          <w:tcPr>
            <w:tcW w:w="322" w:type="pct"/>
            <w:shd w:val="clear" w:color="auto" w:fill="auto"/>
          </w:tcPr>
          <w:p w:rsidR="00F35B8A" w:rsidRPr="00FF1463" w:rsidRDefault="00F35B8A" w:rsidP="00C31E41">
            <w:pPr>
              <w:pStyle w:val="Tabletext"/>
              <w:ind w:right="113"/>
              <w:jc w:val="right"/>
              <w:rPr>
                <w:szCs w:val="16"/>
              </w:rPr>
            </w:pPr>
            <w:r w:rsidRPr="001162CE">
              <w:rPr>
                <w:szCs w:val="16"/>
              </w:rPr>
              <w:t>-0.005</w:t>
            </w:r>
          </w:p>
        </w:tc>
        <w:tc>
          <w:tcPr>
            <w:tcW w:w="323" w:type="pct"/>
            <w:shd w:val="clear" w:color="auto" w:fill="auto"/>
          </w:tcPr>
          <w:p w:rsidR="00F35B8A" w:rsidRPr="00FF1463" w:rsidRDefault="00F35B8A" w:rsidP="00C31E41">
            <w:pPr>
              <w:pStyle w:val="Tabletext"/>
              <w:ind w:right="113"/>
              <w:jc w:val="right"/>
              <w:rPr>
                <w:szCs w:val="16"/>
              </w:rPr>
            </w:pPr>
            <w:r w:rsidRPr="001162CE">
              <w:rPr>
                <w:szCs w:val="16"/>
              </w:rPr>
              <w:t>0.918</w:t>
            </w:r>
          </w:p>
        </w:tc>
      </w:tr>
      <w:tr w:rsidR="00F35B8A" w:rsidRPr="00FF1463" w:rsidTr="00C31E41">
        <w:trPr>
          <w:trHeight w:val="227"/>
        </w:trPr>
        <w:tc>
          <w:tcPr>
            <w:tcW w:w="1134" w:type="pct"/>
            <w:shd w:val="clear" w:color="auto" w:fill="auto"/>
          </w:tcPr>
          <w:p w:rsidR="00F35B8A" w:rsidRPr="00FF1463" w:rsidRDefault="00F35B8A" w:rsidP="006F35AA">
            <w:pPr>
              <w:pStyle w:val="Tabletext"/>
              <w:rPr>
                <w:szCs w:val="16"/>
              </w:rPr>
            </w:pPr>
            <w:r w:rsidRPr="00307C15">
              <w:rPr>
                <w:szCs w:val="16"/>
              </w:rPr>
              <w:t>Construction</w:t>
            </w:r>
          </w:p>
        </w:tc>
        <w:tc>
          <w:tcPr>
            <w:tcW w:w="322" w:type="pct"/>
            <w:shd w:val="clear" w:color="auto" w:fill="auto"/>
          </w:tcPr>
          <w:p w:rsidR="00F35B8A" w:rsidRPr="00FF1463" w:rsidRDefault="00F35B8A" w:rsidP="00C31E41">
            <w:pPr>
              <w:pStyle w:val="Tabletext"/>
              <w:ind w:right="113"/>
              <w:jc w:val="right"/>
              <w:rPr>
                <w:szCs w:val="16"/>
              </w:rPr>
            </w:pPr>
            <w:r w:rsidRPr="00E957AC">
              <w:rPr>
                <w:szCs w:val="16"/>
              </w:rPr>
              <w:t>-</w:t>
            </w:r>
          </w:p>
        </w:tc>
        <w:tc>
          <w:tcPr>
            <w:tcW w:w="322" w:type="pct"/>
            <w:shd w:val="clear" w:color="auto" w:fill="auto"/>
          </w:tcPr>
          <w:p w:rsidR="00F35B8A" w:rsidRPr="00FF1463" w:rsidRDefault="00F35B8A" w:rsidP="00C31E41">
            <w:pPr>
              <w:pStyle w:val="Tabletext"/>
              <w:ind w:right="113"/>
              <w:jc w:val="right"/>
              <w:rPr>
                <w:szCs w:val="16"/>
              </w:rPr>
            </w:pPr>
            <w:r w:rsidRPr="001162CE">
              <w:rPr>
                <w:szCs w:val="16"/>
              </w:rPr>
              <w:t>-</w:t>
            </w:r>
          </w:p>
        </w:tc>
        <w:tc>
          <w:tcPr>
            <w:tcW w:w="322" w:type="pct"/>
            <w:shd w:val="clear" w:color="auto" w:fill="auto"/>
          </w:tcPr>
          <w:p w:rsidR="00F35B8A" w:rsidRPr="00FF1463" w:rsidRDefault="00F35B8A" w:rsidP="00C31E41">
            <w:pPr>
              <w:pStyle w:val="Tabletext"/>
              <w:ind w:right="113"/>
              <w:jc w:val="right"/>
              <w:rPr>
                <w:szCs w:val="16"/>
              </w:rPr>
            </w:pPr>
            <w:r w:rsidRPr="001162CE">
              <w:rPr>
                <w:szCs w:val="16"/>
              </w:rPr>
              <w:t>-</w:t>
            </w:r>
          </w:p>
        </w:tc>
        <w:tc>
          <w:tcPr>
            <w:tcW w:w="322" w:type="pct"/>
            <w:shd w:val="clear" w:color="auto" w:fill="auto"/>
          </w:tcPr>
          <w:p w:rsidR="00F35B8A" w:rsidRPr="00FF1463" w:rsidRDefault="00F35B8A" w:rsidP="00C31E41">
            <w:pPr>
              <w:pStyle w:val="Tabletext"/>
              <w:ind w:right="113"/>
              <w:jc w:val="right"/>
              <w:rPr>
                <w:szCs w:val="16"/>
              </w:rPr>
            </w:pPr>
            <w:r w:rsidRPr="001162CE">
              <w:rPr>
                <w:szCs w:val="16"/>
              </w:rPr>
              <w:t>-</w:t>
            </w:r>
          </w:p>
        </w:tc>
        <w:tc>
          <w:tcPr>
            <w:tcW w:w="322" w:type="pct"/>
            <w:shd w:val="clear" w:color="auto" w:fill="auto"/>
          </w:tcPr>
          <w:p w:rsidR="00F35B8A" w:rsidRPr="00FF1463" w:rsidRDefault="00F35B8A" w:rsidP="00C31E41">
            <w:pPr>
              <w:pStyle w:val="Tabletext"/>
              <w:ind w:right="113"/>
              <w:jc w:val="right"/>
              <w:rPr>
                <w:szCs w:val="16"/>
              </w:rPr>
            </w:pPr>
            <w:r w:rsidRPr="001162CE">
              <w:rPr>
                <w:szCs w:val="16"/>
              </w:rPr>
              <w:t>-0.033</w:t>
            </w:r>
          </w:p>
        </w:tc>
        <w:tc>
          <w:tcPr>
            <w:tcW w:w="323" w:type="pct"/>
            <w:shd w:val="clear" w:color="auto" w:fill="auto"/>
          </w:tcPr>
          <w:p w:rsidR="00F35B8A" w:rsidRPr="00FF1463" w:rsidRDefault="00F35B8A" w:rsidP="00C31E41">
            <w:pPr>
              <w:pStyle w:val="Tabletext"/>
              <w:ind w:right="113"/>
              <w:jc w:val="right"/>
              <w:rPr>
                <w:szCs w:val="16"/>
              </w:rPr>
            </w:pPr>
            <w:r w:rsidRPr="001162CE">
              <w:rPr>
                <w:szCs w:val="16"/>
              </w:rPr>
              <w:t>0.372</w:t>
            </w:r>
          </w:p>
        </w:tc>
        <w:tc>
          <w:tcPr>
            <w:tcW w:w="322" w:type="pct"/>
            <w:shd w:val="clear" w:color="auto" w:fill="auto"/>
          </w:tcPr>
          <w:p w:rsidR="00F35B8A" w:rsidRPr="00FF1463" w:rsidRDefault="00F35B8A" w:rsidP="00C31E41">
            <w:pPr>
              <w:pStyle w:val="Tabletext"/>
              <w:ind w:right="113"/>
              <w:jc w:val="right"/>
              <w:rPr>
                <w:szCs w:val="16"/>
              </w:rPr>
            </w:pPr>
            <w:r w:rsidRPr="001162CE">
              <w:rPr>
                <w:szCs w:val="16"/>
              </w:rPr>
              <w:t>-</w:t>
            </w:r>
          </w:p>
        </w:tc>
        <w:tc>
          <w:tcPr>
            <w:tcW w:w="322" w:type="pct"/>
            <w:shd w:val="clear" w:color="auto" w:fill="auto"/>
          </w:tcPr>
          <w:p w:rsidR="00F35B8A" w:rsidRPr="00FF1463" w:rsidRDefault="00F35B8A" w:rsidP="00C31E41">
            <w:pPr>
              <w:pStyle w:val="Tabletext"/>
              <w:ind w:right="113"/>
              <w:jc w:val="right"/>
              <w:rPr>
                <w:szCs w:val="16"/>
              </w:rPr>
            </w:pPr>
            <w:r w:rsidRPr="001162CE">
              <w:rPr>
                <w:szCs w:val="16"/>
              </w:rPr>
              <w:t>-</w:t>
            </w:r>
          </w:p>
        </w:tc>
        <w:tc>
          <w:tcPr>
            <w:tcW w:w="322" w:type="pct"/>
            <w:shd w:val="clear" w:color="auto" w:fill="auto"/>
          </w:tcPr>
          <w:p w:rsidR="00F35B8A" w:rsidRPr="00FF1463" w:rsidRDefault="00F35B8A" w:rsidP="00C31E41">
            <w:pPr>
              <w:pStyle w:val="Tabletext"/>
              <w:ind w:right="113"/>
              <w:jc w:val="right"/>
              <w:rPr>
                <w:szCs w:val="16"/>
              </w:rPr>
            </w:pPr>
            <w:r w:rsidRPr="001162CE">
              <w:rPr>
                <w:szCs w:val="16"/>
              </w:rPr>
              <w:t>-</w:t>
            </w:r>
          </w:p>
        </w:tc>
        <w:tc>
          <w:tcPr>
            <w:tcW w:w="322" w:type="pct"/>
            <w:shd w:val="clear" w:color="auto" w:fill="auto"/>
          </w:tcPr>
          <w:p w:rsidR="00F35B8A" w:rsidRPr="00FF1463" w:rsidRDefault="00F35B8A" w:rsidP="00C31E41">
            <w:pPr>
              <w:pStyle w:val="Tabletext"/>
              <w:ind w:right="113"/>
              <w:jc w:val="right"/>
              <w:rPr>
                <w:szCs w:val="16"/>
              </w:rPr>
            </w:pPr>
            <w:r w:rsidRPr="001162CE">
              <w:rPr>
                <w:szCs w:val="16"/>
              </w:rPr>
              <w:t>-</w:t>
            </w:r>
          </w:p>
        </w:tc>
        <w:tc>
          <w:tcPr>
            <w:tcW w:w="322" w:type="pct"/>
            <w:shd w:val="clear" w:color="auto" w:fill="auto"/>
          </w:tcPr>
          <w:p w:rsidR="00F35B8A" w:rsidRPr="00FF1463" w:rsidRDefault="00F35B8A" w:rsidP="00C31E41">
            <w:pPr>
              <w:pStyle w:val="Tabletext"/>
              <w:ind w:right="113"/>
              <w:jc w:val="right"/>
              <w:rPr>
                <w:szCs w:val="16"/>
              </w:rPr>
            </w:pPr>
            <w:r w:rsidRPr="001162CE">
              <w:rPr>
                <w:szCs w:val="16"/>
              </w:rPr>
              <w:t>0.043</w:t>
            </w:r>
          </w:p>
        </w:tc>
        <w:tc>
          <w:tcPr>
            <w:tcW w:w="323" w:type="pct"/>
            <w:shd w:val="clear" w:color="auto" w:fill="auto"/>
          </w:tcPr>
          <w:p w:rsidR="00F35B8A" w:rsidRPr="00FF1463" w:rsidRDefault="00F35B8A" w:rsidP="00C31E41">
            <w:pPr>
              <w:pStyle w:val="Tabletext"/>
              <w:ind w:right="113"/>
              <w:jc w:val="right"/>
              <w:rPr>
                <w:szCs w:val="16"/>
              </w:rPr>
            </w:pPr>
            <w:r w:rsidRPr="001162CE">
              <w:rPr>
                <w:szCs w:val="16"/>
              </w:rPr>
              <w:t>0.336</w:t>
            </w:r>
          </w:p>
        </w:tc>
      </w:tr>
      <w:tr w:rsidR="00F35B8A" w:rsidRPr="00FF1463" w:rsidTr="00C31E41">
        <w:trPr>
          <w:trHeight w:val="227"/>
        </w:trPr>
        <w:tc>
          <w:tcPr>
            <w:tcW w:w="1134" w:type="pct"/>
            <w:shd w:val="clear" w:color="auto" w:fill="auto"/>
          </w:tcPr>
          <w:p w:rsidR="00F35B8A" w:rsidRPr="00FF1463" w:rsidRDefault="00F35B8A" w:rsidP="006F35AA">
            <w:pPr>
              <w:pStyle w:val="Tabletext"/>
              <w:rPr>
                <w:szCs w:val="16"/>
              </w:rPr>
            </w:pPr>
            <w:r w:rsidRPr="00307C15">
              <w:rPr>
                <w:szCs w:val="16"/>
              </w:rPr>
              <w:t>Wholesale trade</w:t>
            </w:r>
          </w:p>
        </w:tc>
        <w:tc>
          <w:tcPr>
            <w:tcW w:w="322" w:type="pct"/>
            <w:shd w:val="clear" w:color="auto" w:fill="auto"/>
          </w:tcPr>
          <w:p w:rsidR="00F35B8A" w:rsidRPr="00FF1463" w:rsidRDefault="00F35B8A" w:rsidP="00C31E41">
            <w:pPr>
              <w:pStyle w:val="Tabletext"/>
              <w:ind w:right="113"/>
              <w:jc w:val="right"/>
              <w:rPr>
                <w:szCs w:val="16"/>
              </w:rPr>
            </w:pPr>
            <w:r w:rsidRPr="00E957AC">
              <w:rPr>
                <w:szCs w:val="16"/>
              </w:rPr>
              <w:t>-</w:t>
            </w:r>
          </w:p>
        </w:tc>
        <w:tc>
          <w:tcPr>
            <w:tcW w:w="322" w:type="pct"/>
            <w:shd w:val="clear" w:color="auto" w:fill="auto"/>
          </w:tcPr>
          <w:p w:rsidR="00F35B8A" w:rsidRPr="00FF1463" w:rsidRDefault="00F35B8A" w:rsidP="00C31E41">
            <w:pPr>
              <w:pStyle w:val="Tabletext"/>
              <w:ind w:right="113"/>
              <w:jc w:val="right"/>
              <w:rPr>
                <w:szCs w:val="16"/>
              </w:rPr>
            </w:pPr>
            <w:r w:rsidRPr="001162CE">
              <w:rPr>
                <w:szCs w:val="16"/>
              </w:rPr>
              <w:t>-</w:t>
            </w:r>
          </w:p>
        </w:tc>
        <w:tc>
          <w:tcPr>
            <w:tcW w:w="322" w:type="pct"/>
            <w:shd w:val="clear" w:color="auto" w:fill="auto"/>
          </w:tcPr>
          <w:p w:rsidR="00F35B8A" w:rsidRPr="00FF1463" w:rsidRDefault="00F35B8A" w:rsidP="00C31E41">
            <w:pPr>
              <w:pStyle w:val="Tabletext"/>
              <w:ind w:right="113"/>
              <w:jc w:val="right"/>
              <w:rPr>
                <w:szCs w:val="16"/>
              </w:rPr>
            </w:pPr>
            <w:r w:rsidRPr="001162CE">
              <w:rPr>
                <w:szCs w:val="16"/>
              </w:rPr>
              <w:t>-</w:t>
            </w:r>
          </w:p>
        </w:tc>
        <w:tc>
          <w:tcPr>
            <w:tcW w:w="322" w:type="pct"/>
            <w:shd w:val="clear" w:color="auto" w:fill="auto"/>
          </w:tcPr>
          <w:p w:rsidR="00F35B8A" w:rsidRPr="00FF1463" w:rsidRDefault="00F35B8A" w:rsidP="00C31E41">
            <w:pPr>
              <w:pStyle w:val="Tabletext"/>
              <w:ind w:right="113"/>
              <w:jc w:val="right"/>
              <w:rPr>
                <w:szCs w:val="16"/>
              </w:rPr>
            </w:pPr>
            <w:r w:rsidRPr="001162CE">
              <w:rPr>
                <w:szCs w:val="16"/>
              </w:rPr>
              <w:t>-</w:t>
            </w:r>
          </w:p>
        </w:tc>
        <w:tc>
          <w:tcPr>
            <w:tcW w:w="322" w:type="pct"/>
            <w:shd w:val="clear" w:color="auto" w:fill="auto"/>
          </w:tcPr>
          <w:p w:rsidR="00F35B8A" w:rsidRPr="00FF1463" w:rsidRDefault="00F35B8A" w:rsidP="00C31E41">
            <w:pPr>
              <w:pStyle w:val="Tabletext"/>
              <w:ind w:right="113"/>
              <w:jc w:val="right"/>
              <w:rPr>
                <w:szCs w:val="16"/>
              </w:rPr>
            </w:pPr>
            <w:r w:rsidRPr="001162CE">
              <w:rPr>
                <w:szCs w:val="16"/>
              </w:rPr>
              <w:t>-0.049</w:t>
            </w:r>
          </w:p>
        </w:tc>
        <w:tc>
          <w:tcPr>
            <w:tcW w:w="323" w:type="pct"/>
            <w:shd w:val="clear" w:color="auto" w:fill="auto"/>
          </w:tcPr>
          <w:p w:rsidR="00F35B8A" w:rsidRPr="00FF1463" w:rsidRDefault="00F35B8A" w:rsidP="00C31E41">
            <w:pPr>
              <w:pStyle w:val="Tabletext"/>
              <w:ind w:right="113"/>
              <w:jc w:val="right"/>
              <w:rPr>
                <w:szCs w:val="16"/>
              </w:rPr>
            </w:pPr>
            <w:r w:rsidRPr="001162CE">
              <w:rPr>
                <w:szCs w:val="16"/>
              </w:rPr>
              <w:t>0.103</w:t>
            </w:r>
          </w:p>
        </w:tc>
        <w:tc>
          <w:tcPr>
            <w:tcW w:w="322" w:type="pct"/>
            <w:shd w:val="clear" w:color="auto" w:fill="auto"/>
          </w:tcPr>
          <w:p w:rsidR="00F35B8A" w:rsidRPr="00FF1463" w:rsidRDefault="00F35B8A" w:rsidP="00C31E41">
            <w:pPr>
              <w:pStyle w:val="Tabletext"/>
              <w:ind w:right="113"/>
              <w:jc w:val="right"/>
              <w:rPr>
                <w:szCs w:val="16"/>
              </w:rPr>
            </w:pPr>
            <w:r w:rsidRPr="001162CE">
              <w:rPr>
                <w:szCs w:val="16"/>
              </w:rPr>
              <w:t>-</w:t>
            </w:r>
          </w:p>
        </w:tc>
        <w:tc>
          <w:tcPr>
            <w:tcW w:w="322" w:type="pct"/>
            <w:shd w:val="clear" w:color="auto" w:fill="auto"/>
          </w:tcPr>
          <w:p w:rsidR="00F35B8A" w:rsidRPr="00FF1463" w:rsidRDefault="00F35B8A" w:rsidP="00C31E41">
            <w:pPr>
              <w:pStyle w:val="Tabletext"/>
              <w:ind w:right="113"/>
              <w:jc w:val="right"/>
              <w:rPr>
                <w:szCs w:val="16"/>
              </w:rPr>
            </w:pPr>
            <w:r w:rsidRPr="001162CE">
              <w:rPr>
                <w:szCs w:val="16"/>
              </w:rPr>
              <w:t>-</w:t>
            </w:r>
          </w:p>
        </w:tc>
        <w:tc>
          <w:tcPr>
            <w:tcW w:w="322" w:type="pct"/>
            <w:shd w:val="clear" w:color="auto" w:fill="auto"/>
          </w:tcPr>
          <w:p w:rsidR="00F35B8A" w:rsidRPr="00FF1463" w:rsidRDefault="00F35B8A" w:rsidP="00C31E41">
            <w:pPr>
              <w:pStyle w:val="Tabletext"/>
              <w:ind w:right="113"/>
              <w:jc w:val="right"/>
              <w:rPr>
                <w:szCs w:val="16"/>
              </w:rPr>
            </w:pPr>
            <w:r w:rsidRPr="001162CE">
              <w:rPr>
                <w:szCs w:val="16"/>
              </w:rPr>
              <w:t>-</w:t>
            </w:r>
          </w:p>
        </w:tc>
        <w:tc>
          <w:tcPr>
            <w:tcW w:w="322" w:type="pct"/>
            <w:shd w:val="clear" w:color="auto" w:fill="auto"/>
          </w:tcPr>
          <w:p w:rsidR="00F35B8A" w:rsidRPr="00FF1463" w:rsidRDefault="00F35B8A" w:rsidP="00C31E41">
            <w:pPr>
              <w:pStyle w:val="Tabletext"/>
              <w:ind w:right="113"/>
              <w:jc w:val="right"/>
              <w:rPr>
                <w:szCs w:val="16"/>
              </w:rPr>
            </w:pPr>
            <w:r w:rsidRPr="001162CE">
              <w:rPr>
                <w:szCs w:val="16"/>
              </w:rPr>
              <w:t>-</w:t>
            </w:r>
          </w:p>
        </w:tc>
        <w:tc>
          <w:tcPr>
            <w:tcW w:w="322" w:type="pct"/>
            <w:shd w:val="clear" w:color="auto" w:fill="auto"/>
          </w:tcPr>
          <w:p w:rsidR="00F35B8A" w:rsidRPr="00FF1463" w:rsidRDefault="00F35B8A" w:rsidP="00C31E41">
            <w:pPr>
              <w:pStyle w:val="Tabletext"/>
              <w:ind w:right="113"/>
              <w:jc w:val="right"/>
              <w:rPr>
                <w:szCs w:val="16"/>
              </w:rPr>
            </w:pPr>
            <w:r w:rsidRPr="001162CE">
              <w:rPr>
                <w:szCs w:val="16"/>
              </w:rPr>
              <w:t>-0.030</w:t>
            </w:r>
          </w:p>
        </w:tc>
        <w:tc>
          <w:tcPr>
            <w:tcW w:w="323" w:type="pct"/>
            <w:shd w:val="clear" w:color="auto" w:fill="auto"/>
          </w:tcPr>
          <w:p w:rsidR="00F35B8A" w:rsidRPr="00FF1463" w:rsidRDefault="00F35B8A" w:rsidP="00C31E41">
            <w:pPr>
              <w:pStyle w:val="Tabletext"/>
              <w:ind w:right="113"/>
              <w:jc w:val="right"/>
              <w:rPr>
                <w:szCs w:val="16"/>
              </w:rPr>
            </w:pPr>
            <w:r w:rsidRPr="001162CE">
              <w:rPr>
                <w:szCs w:val="16"/>
              </w:rPr>
              <w:t>0.366</w:t>
            </w:r>
          </w:p>
        </w:tc>
      </w:tr>
      <w:tr w:rsidR="00F35B8A" w:rsidRPr="00FF1463" w:rsidTr="00C31E41">
        <w:trPr>
          <w:trHeight w:val="227"/>
        </w:trPr>
        <w:tc>
          <w:tcPr>
            <w:tcW w:w="1134" w:type="pct"/>
            <w:shd w:val="clear" w:color="auto" w:fill="auto"/>
          </w:tcPr>
          <w:p w:rsidR="00F35B8A" w:rsidRPr="00FF1463" w:rsidRDefault="00F35B8A" w:rsidP="006F35AA">
            <w:pPr>
              <w:pStyle w:val="Tabletext"/>
              <w:rPr>
                <w:szCs w:val="16"/>
              </w:rPr>
            </w:pPr>
            <w:r w:rsidRPr="00307C15">
              <w:rPr>
                <w:szCs w:val="16"/>
              </w:rPr>
              <w:t>Retail trade</w:t>
            </w:r>
          </w:p>
        </w:tc>
        <w:tc>
          <w:tcPr>
            <w:tcW w:w="322" w:type="pct"/>
            <w:shd w:val="clear" w:color="auto" w:fill="auto"/>
          </w:tcPr>
          <w:p w:rsidR="00F35B8A" w:rsidRPr="00FF1463" w:rsidRDefault="00F35B8A" w:rsidP="00C31E41">
            <w:pPr>
              <w:pStyle w:val="Tabletext"/>
              <w:ind w:right="113"/>
              <w:jc w:val="right"/>
              <w:rPr>
                <w:szCs w:val="16"/>
              </w:rPr>
            </w:pPr>
            <w:r w:rsidRPr="00E957AC">
              <w:rPr>
                <w:szCs w:val="16"/>
              </w:rPr>
              <w:t>-</w:t>
            </w:r>
          </w:p>
        </w:tc>
        <w:tc>
          <w:tcPr>
            <w:tcW w:w="322" w:type="pct"/>
            <w:shd w:val="clear" w:color="auto" w:fill="auto"/>
          </w:tcPr>
          <w:p w:rsidR="00F35B8A" w:rsidRPr="00FF1463" w:rsidRDefault="00F35B8A" w:rsidP="00C31E41">
            <w:pPr>
              <w:pStyle w:val="Tabletext"/>
              <w:ind w:right="113"/>
              <w:jc w:val="right"/>
              <w:rPr>
                <w:szCs w:val="16"/>
              </w:rPr>
            </w:pPr>
            <w:r w:rsidRPr="001162CE">
              <w:rPr>
                <w:szCs w:val="16"/>
              </w:rPr>
              <w:t>-</w:t>
            </w:r>
          </w:p>
        </w:tc>
        <w:tc>
          <w:tcPr>
            <w:tcW w:w="322" w:type="pct"/>
            <w:shd w:val="clear" w:color="auto" w:fill="auto"/>
          </w:tcPr>
          <w:p w:rsidR="00F35B8A" w:rsidRPr="00FF1463" w:rsidRDefault="00F35B8A" w:rsidP="00C31E41">
            <w:pPr>
              <w:pStyle w:val="Tabletext"/>
              <w:ind w:right="113"/>
              <w:jc w:val="right"/>
              <w:rPr>
                <w:szCs w:val="16"/>
              </w:rPr>
            </w:pPr>
            <w:r w:rsidRPr="001162CE">
              <w:rPr>
                <w:szCs w:val="16"/>
              </w:rPr>
              <w:t>-</w:t>
            </w:r>
          </w:p>
        </w:tc>
        <w:tc>
          <w:tcPr>
            <w:tcW w:w="322" w:type="pct"/>
            <w:shd w:val="clear" w:color="auto" w:fill="auto"/>
          </w:tcPr>
          <w:p w:rsidR="00F35B8A" w:rsidRPr="00FF1463" w:rsidRDefault="00F35B8A" w:rsidP="00C31E41">
            <w:pPr>
              <w:pStyle w:val="Tabletext"/>
              <w:ind w:right="113"/>
              <w:jc w:val="right"/>
              <w:rPr>
                <w:szCs w:val="16"/>
              </w:rPr>
            </w:pPr>
            <w:r w:rsidRPr="001162CE">
              <w:rPr>
                <w:szCs w:val="16"/>
              </w:rPr>
              <w:t>-</w:t>
            </w:r>
          </w:p>
        </w:tc>
        <w:tc>
          <w:tcPr>
            <w:tcW w:w="322" w:type="pct"/>
            <w:shd w:val="clear" w:color="auto" w:fill="auto"/>
          </w:tcPr>
          <w:p w:rsidR="00F35B8A" w:rsidRPr="00FF1463" w:rsidRDefault="00F35B8A" w:rsidP="00C31E41">
            <w:pPr>
              <w:pStyle w:val="Tabletext"/>
              <w:ind w:right="113"/>
              <w:jc w:val="right"/>
              <w:rPr>
                <w:szCs w:val="16"/>
              </w:rPr>
            </w:pPr>
            <w:r w:rsidRPr="001162CE">
              <w:rPr>
                <w:szCs w:val="16"/>
              </w:rPr>
              <w:t>-0.041</w:t>
            </w:r>
          </w:p>
        </w:tc>
        <w:tc>
          <w:tcPr>
            <w:tcW w:w="323" w:type="pct"/>
            <w:shd w:val="clear" w:color="auto" w:fill="auto"/>
          </w:tcPr>
          <w:p w:rsidR="00F35B8A" w:rsidRPr="00FF1463" w:rsidRDefault="00F35B8A" w:rsidP="00C31E41">
            <w:pPr>
              <w:pStyle w:val="Tabletext"/>
              <w:ind w:right="113"/>
              <w:jc w:val="right"/>
              <w:rPr>
                <w:szCs w:val="16"/>
              </w:rPr>
            </w:pPr>
            <w:r w:rsidRPr="001162CE">
              <w:rPr>
                <w:szCs w:val="16"/>
              </w:rPr>
              <w:t>0.240</w:t>
            </w:r>
          </w:p>
        </w:tc>
        <w:tc>
          <w:tcPr>
            <w:tcW w:w="322" w:type="pct"/>
            <w:shd w:val="clear" w:color="auto" w:fill="auto"/>
          </w:tcPr>
          <w:p w:rsidR="00F35B8A" w:rsidRPr="00FF1463" w:rsidRDefault="00F35B8A" w:rsidP="00C31E41">
            <w:pPr>
              <w:pStyle w:val="Tabletext"/>
              <w:ind w:right="113"/>
              <w:jc w:val="right"/>
              <w:rPr>
                <w:szCs w:val="16"/>
              </w:rPr>
            </w:pPr>
            <w:r w:rsidRPr="001162CE">
              <w:rPr>
                <w:szCs w:val="16"/>
              </w:rPr>
              <w:t>-</w:t>
            </w:r>
          </w:p>
        </w:tc>
        <w:tc>
          <w:tcPr>
            <w:tcW w:w="322" w:type="pct"/>
            <w:shd w:val="clear" w:color="auto" w:fill="auto"/>
          </w:tcPr>
          <w:p w:rsidR="00F35B8A" w:rsidRPr="00FF1463" w:rsidRDefault="00F35B8A" w:rsidP="00C31E41">
            <w:pPr>
              <w:pStyle w:val="Tabletext"/>
              <w:ind w:right="113"/>
              <w:jc w:val="right"/>
              <w:rPr>
                <w:szCs w:val="16"/>
              </w:rPr>
            </w:pPr>
            <w:r w:rsidRPr="001162CE">
              <w:rPr>
                <w:szCs w:val="16"/>
              </w:rPr>
              <w:t>-</w:t>
            </w:r>
          </w:p>
        </w:tc>
        <w:tc>
          <w:tcPr>
            <w:tcW w:w="322" w:type="pct"/>
            <w:shd w:val="clear" w:color="auto" w:fill="auto"/>
          </w:tcPr>
          <w:p w:rsidR="00F35B8A" w:rsidRPr="00FF1463" w:rsidRDefault="00F35B8A" w:rsidP="00C31E41">
            <w:pPr>
              <w:pStyle w:val="Tabletext"/>
              <w:ind w:right="113"/>
              <w:jc w:val="right"/>
              <w:rPr>
                <w:szCs w:val="16"/>
              </w:rPr>
            </w:pPr>
            <w:r w:rsidRPr="001162CE">
              <w:rPr>
                <w:szCs w:val="16"/>
              </w:rPr>
              <w:t>-</w:t>
            </w:r>
          </w:p>
        </w:tc>
        <w:tc>
          <w:tcPr>
            <w:tcW w:w="322" w:type="pct"/>
            <w:shd w:val="clear" w:color="auto" w:fill="auto"/>
          </w:tcPr>
          <w:p w:rsidR="00F35B8A" w:rsidRPr="00FF1463" w:rsidRDefault="00F35B8A" w:rsidP="00C31E41">
            <w:pPr>
              <w:pStyle w:val="Tabletext"/>
              <w:ind w:right="113"/>
              <w:jc w:val="right"/>
              <w:rPr>
                <w:szCs w:val="16"/>
              </w:rPr>
            </w:pPr>
            <w:r w:rsidRPr="001162CE">
              <w:rPr>
                <w:szCs w:val="16"/>
              </w:rPr>
              <w:t>-</w:t>
            </w:r>
          </w:p>
        </w:tc>
        <w:tc>
          <w:tcPr>
            <w:tcW w:w="322" w:type="pct"/>
            <w:shd w:val="clear" w:color="auto" w:fill="auto"/>
          </w:tcPr>
          <w:p w:rsidR="00F35B8A" w:rsidRPr="00FF1463" w:rsidRDefault="00F35B8A" w:rsidP="00C31E41">
            <w:pPr>
              <w:pStyle w:val="Tabletext"/>
              <w:ind w:right="113"/>
              <w:jc w:val="right"/>
              <w:rPr>
                <w:szCs w:val="16"/>
              </w:rPr>
            </w:pPr>
            <w:r w:rsidRPr="001162CE">
              <w:rPr>
                <w:szCs w:val="16"/>
              </w:rPr>
              <w:t>-0.065</w:t>
            </w:r>
          </w:p>
        </w:tc>
        <w:tc>
          <w:tcPr>
            <w:tcW w:w="323" w:type="pct"/>
            <w:shd w:val="clear" w:color="auto" w:fill="auto"/>
          </w:tcPr>
          <w:p w:rsidR="00F35B8A" w:rsidRPr="00FF1463" w:rsidRDefault="00F35B8A" w:rsidP="00C31E41">
            <w:pPr>
              <w:pStyle w:val="Tabletext"/>
              <w:ind w:right="113"/>
              <w:jc w:val="right"/>
              <w:rPr>
                <w:szCs w:val="16"/>
              </w:rPr>
            </w:pPr>
            <w:r w:rsidRPr="001162CE">
              <w:rPr>
                <w:szCs w:val="16"/>
              </w:rPr>
              <w:t>0.075</w:t>
            </w:r>
          </w:p>
        </w:tc>
      </w:tr>
      <w:tr w:rsidR="00F35B8A" w:rsidRPr="00FF1463" w:rsidTr="00C31E41">
        <w:trPr>
          <w:trHeight w:val="227"/>
        </w:trPr>
        <w:tc>
          <w:tcPr>
            <w:tcW w:w="1134" w:type="pct"/>
            <w:shd w:val="clear" w:color="auto" w:fill="auto"/>
          </w:tcPr>
          <w:p w:rsidR="00F35B8A" w:rsidRPr="00FF1463" w:rsidRDefault="00F35B8A" w:rsidP="006F35AA">
            <w:pPr>
              <w:pStyle w:val="Tabletext"/>
              <w:rPr>
                <w:szCs w:val="16"/>
              </w:rPr>
            </w:pPr>
            <w:r w:rsidRPr="00307C15">
              <w:rPr>
                <w:szCs w:val="16"/>
              </w:rPr>
              <w:t>Accommodation, cafes and restaurants</w:t>
            </w:r>
          </w:p>
        </w:tc>
        <w:tc>
          <w:tcPr>
            <w:tcW w:w="322" w:type="pct"/>
            <w:shd w:val="clear" w:color="auto" w:fill="auto"/>
          </w:tcPr>
          <w:p w:rsidR="00F35B8A" w:rsidRPr="00FF1463" w:rsidRDefault="00F35B8A" w:rsidP="00C31E41">
            <w:pPr>
              <w:pStyle w:val="Tabletext"/>
              <w:ind w:right="113"/>
              <w:jc w:val="right"/>
              <w:rPr>
                <w:szCs w:val="16"/>
              </w:rPr>
            </w:pPr>
            <w:r w:rsidRPr="00E957AC">
              <w:rPr>
                <w:szCs w:val="16"/>
              </w:rPr>
              <w:t>-</w:t>
            </w:r>
          </w:p>
        </w:tc>
        <w:tc>
          <w:tcPr>
            <w:tcW w:w="322" w:type="pct"/>
            <w:shd w:val="clear" w:color="auto" w:fill="auto"/>
          </w:tcPr>
          <w:p w:rsidR="00F35B8A" w:rsidRPr="00FF1463" w:rsidRDefault="00F35B8A" w:rsidP="00C31E41">
            <w:pPr>
              <w:pStyle w:val="Tabletext"/>
              <w:ind w:right="113"/>
              <w:jc w:val="right"/>
              <w:rPr>
                <w:szCs w:val="16"/>
              </w:rPr>
            </w:pPr>
            <w:r w:rsidRPr="001162CE">
              <w:rPr>
                <w:szCs w:val="16"/>
              </w:rPr>
              <w:t>-</w:t>
            </w:r>
          </w:p>
        </w:tc>
        <w:tc>
          <w:tcPr>
            <w:tcW w:w="322" w:type="pct"/>
            <w:shd w:val="clear" w:color="auto" w:fill="auto"/>
          </w:tcPr>
          <w:p w:rsidR="00F35B8A" w:rsidRPr="00FF1463" w:rsidRDefault="00F35B8A" w:rsidP="00C31E41">
            <w:pPr>
              <w:pStyle w:val="Tabletext"/>
              <w:ind w:right="113"/>
              <w:jc w:val="right"/>
              <w:rPr>
                <w:szCs w:val="16"/>
              </w:rPr>
            </w:pPr>
            <w:r w:rsidRPr="001162CE">
              <w:rPr>
                <w:szCs w:val="16"/>
              </w:rPr>
              <w:t>-</w:t>
            </w:r>
          </w:p>
        </w:tc>
        <w:tc>
          <w:tcPr>
            <w:tcW w:w="322" w:type="pct"/>
            <w:shd w:val="clear" w:color="auto" w:fill="auto"/>
          </w:tcPr>
          <w:p w:rsidR="00F35B8A" w:rsidRPr="00FF1463" w:rsidRDefault="00F35B8A" w:rsidP="00C31E41">
            <w:pPr>
              <w:pStyle w:val="Tabletext"/>
              <w:ind w:right="113"/>
              <w:jc w:val="right"/>
              <w:rPr>
                <w:szCs w:val="16"/>
              </w:rPr>
            </w:pPr>
            <w:r w:rsidRPr="001162CE">
              <w:rPr>
                <w:szCs w:val="16"/>
              </w:rPr>
              <w:t>-</w:t>
            </w:r>
          </w:p>
        </w:tc>
        <w:tc>
          <w:tcPr>
            <w:tcW w:w="322" w:type="pct"/>
            <w:shd w:val="clear" w:color="auto" w:fill="auto"/>
          </w:tcPr>
          <w:p w:rsidR="00F35B8A" w:rsidRPr="00FF1463" w:rsidRDefault="00F35B8A" w:rsidP="00C31E41">
            <w:pPr>
              <w:pStyle w:val="Tabletext"/>
              <w:ind w:right="113"/>
              <w:jc w:val="right"/>
              <w:rPr>
                <w:szCs w:val="16"/>
              </w:rPr>
            </w:pPr>
            <w:r w:rsidRPr="001162CE">
              <w:rPr>
                <w:szCs w:val="16"/>
              </w:rPr>
              <w:t>-0.042</w:t>
            </w:r>
          </w:p>
        </w:tc>
        <w:tc>
          <w:tcPr>
            <w:tcW w:w="323" w:type="pct"/>
            <w:shd w:val="clear" w:color="auto" w:fill="auto"/>
          </w:tcPr>
          <w:p w:rsidR="00F35B8A" w:rsidRPr="00FF1463" w:rsidRDefault="00F35B8A" w:rsidP="00C31E41">
            <w:pPr>
              <w:pStyle w:val="Tabletext"/>
              <w:ind w:right="113"/>
              <w:jc w:val="right"/>
              <w:rPr>
                <w:szCs w:val="16"/>
              </w:rPr>
            </w:pPr>
            <w:r w:rsidRPr="001162CE">
              <w:rPr>
                <w:szCs w:val="16"/>
              </w:rPr>
              <w:t>0.243</w:t>
            </w:r>
          </w:p>
        </w:tc>
        <w:tc>
          <w:tcPr>
            <w:tcW w:w="322" w:type="pct"/>
            <w:shd w:val="clear" w:color="auto" w:fill="auto"/>
          </w:tcPr>
          <w:p w:rsidR="00F35B8A" w:rsidRPr="00FF1463" w:rsidRDefault="00F35B8A" w:rsidP="00C31E41">
            <w:pPr>
              <w:pStyle w:val="Tabletext"/>
              <w:ind w:right="113"/>
              <w:jc w:val="right"/>
              <w:rPr>
                <w:szCs w:val="16"/>
              </w:rPr>
            </w:pPr>
            <w:r w:rsidRPr="001162CE">
              <w:rPr>
                <w:szCs w:val="16"/>
              </w:rPr>
              <w:t>-</w:t>
            </w:r>
          </w:p>
        </w:tc>
        <w:tc>
          <w:tcPr>
            <w:tcW w:w="322" w:type="pct"/>
            <w:shd w:val="clear" w:color="auto" w:fill="auto"/>
          </w:tcPr>
          <w:p w:rsidR="00F35B8A" w:rsidRPr="00FF1463" w:rsidRDefault="00F35B8A" w:rsidP="00C31E41">
            <w:pPr>
              <w:pStyle w:val="Tabletext"/>
              <w:ind w:right="113"/>
              <w:jc w:val="right"/>
              <w:rPr>
                <w:szCs w:val="16"/>
              </w:rPr>
            </w:pPr>
            <w:r w:rsidRPr="001162CE">
              <w:rPr>
                <w:szCs w:val="16"/>
              </w:rPr>
              <w:t>-</w:t>
            </w:r>
          </w:p>
        </w:tc>
        <w:tc>
          <w:tcPr>
            <w:tcW w:w="322" w:type="pct"/>
            <w:shd w:val="clear" w:color="auto" w:fill="auto"/>
          </w:tcPr>
          <w:p w:rsidR="00F35B8A" w:rsidRPr="00FF1463" w:rsidRDefault="00F35B8A" w:rsidP="00C31E41">
            <w:pPr>
              <w:pStyle w:val="Tabletext"/>
              <w:ind w:right="113"/>
              <w:jc w:val="right"/>
              <w:rPr>
                <w:szCs w:val="16"/>
              </w:rPr>
            </w:pPr>
            <w:r w:rsidRPr="001162CE">
              <w:rPr>
                <w:szCs w:val="16"/>
              </w:rPr>
              <w:t>-</w:t>
            </w:r>
          </w:p>
        </w:tc>
        <w:tc>
          <w:tcPr>
            <w:tcW w:w="322" w:type="pct"/>
            <w:shd w:val="clear" w:color="auto" w:fill="auto"/>
          </w:tcPr>
          <w:p w:rsidR="00F35B8A" w:rsidRPr="00FF1463" w:rsidRDefault="00F35B8A" w:rsidP="00C31E41">
            <w:pPr>
              <w:pStyle w:val="Tabletext"/>
              <w:ind w:right="113"/>
              <w:jc w:val="right"/>
              <w:rPr>
                <w:szCs w:val="16"/>
              </w:rPr>
            </w:pPr>
            <w:r w:rsidRPr="001162CE">
              <w:rPr>
                <w:szCs w:val="16"/>
              </w:rPr>
              <w:t>-</w:t>
            </w:r>
          </w:p>
        </w:tc>
        <w:tc>
          <w:tcPr>
            <w:tcW w:w="322" w:type="pct"/>
            <w:shd w:val="clear" w:color="auto" w:fill="auto"/>
          </w:tcPr>
          <w:p w:rsidR="00F35B8A" w:rsidRPr="00FF1463" w:rsidRDefault="00F35B8A" w:rsidP="00C31E41">
            <w:pPr>
              <w:pStyle w:val="Tabletext"/>
              <w:ind w:right="113"/>
              <w:jc w:val="right"/>
              <w:rPr>
                <w:szCs w:val="16"/>
              </w:rPr>
            </w:pPr>
            <w:r w:rsidRPr="001162CE">
              <w:rPr>
                <w:szCs w:val="16"/>
              </w:rPr>
              <w:t>-0.054</w:t>
            </w:r>
          </w:p>
        </w:tc>
        <w:tc>
          <w:tcPr>
            <w:tcW w:w="323" w:type="pct"/>
            <w:shd w:val="clear" w:color="auto" w:fill="auto"/>
          </w:tcPr>
          <w:p w:rsidR="00F35B8A" w:rsidRPr="00FF1463" w:rsidRDefault="00F35B8A" w:rsidP="00C31E41">
            <w:pPr>
              <w:pStyle w:val="Tabletext"/>
              <w:ind w:right="113"/>
              <w:jc w:val="right"/>
              <w:rPr>
                <w:szCs w:val="16"/>
              </w:rPr>
            </w:pPr>
            <w:r w:rsidRPr="001162CE">
              <w:rPr>
                <w:szCs w:val="16"/>
              </w:rPr>
              <w:t>0.145</w:t>
            </w:r>
          </w:p>
        </w:tc>
      </w:tr>
      <w:tr w:rsidR="00F35B8A" w:rsidRPr="00FF1463" w:rsidTr="00C31E41">
        <w:trPr>
          <w:trHeight w:val="227"/>
        </w:trPr>
        <w:tc>
          <w:tcPr>
            <w:tcW w:w="1134" w:type="pct"/>
            <w:shd w:val="clear" w:color="auto" w:fill="auto"/>
          </w:tcPr>
          <w:p w:rsidR="00F35B8A" w:rsidRPr="00FF1463" w:rsidRDefault="00F35B8A" w:rsidP="006F35AA">
            <w:pPr>
              <w:pStyle w:val="Tabletext"/>
              <w:rPr>
                <w:szCs w:val="16"/>
              </w:rPr>
            </w:pPr>
            <w:r w:rsidRPr="00307C15">
              <w:rPr>
                <w:szCs w:val="16"/>
              </w:rPr>
              <w:t>Transport and storage</w:t>
            </w:r>
          </w:p>
        </w:tc>
        <w:tc>
          <w:tcPr>
            <w:tcW w:w="322" w:type="pct"/>
            <w:shd w:val="clear" w:color="auto" w:fill="auto"/>
          </w:tcPr>
          <w:p w:rsidR="00F35B8A" w:rsidRPr="00FF1463" w:rsidRDefault="00F35B8A" w:rsidP="00C31E41">
            <w:pPr>
              <w:pStyle w:val="Tabletext"/>
              <w:ind w:right="113"/>
              <w:jc w:val="right"/>
              <w:rPr>
                <w:szCs w:val="16"/>
              </w:rPr>
            </w:pPr>
            <w:r w:rsidRPr="00E957AC">
              <w:rPr>
                <w:szCs w:val="16"/>
              </w:rPr>
              <w:t>-</w:t>
            </w:r>
          </w:p>
        </w:tc>
        <w:tc>
          <w:tcPr>
            <w:tcW w:w="322" w:type="pct"/>
            <w:shd w:val="clear" w:color="auto" w:fill="auto"/>
          </w:tcPr>
          <w:p w:rsidR="00F35B8A" w:rsidRPr="00FF1463" w:rsidRDefault="00F35B8A" w:rsidP="00C31E41">
            <w:pPr>
              <w:pStyle w:val="Tabletext"/>
              <w:ind w:right="113"/>
              <w:jc w:val="right"/>
              <w:rPr>
                <w:szCs w:val="16"/>
              </w:rPr>
            </w:pPr>
            <w:r w:rsidRPr="001162CE">
              <w:rPr>
                <w:szCs w:val="16"/>
              </w:rPr>
              <w:t>-</w:t>
            </w:r>
          </w:p>
        </w:tc>
        <w:tc>
          <w:tcPr>
            <w:tcW w:w="322" w:type="pct"/>
            <w:shd w:val="clear" w:color="auto" w:fill="auto"/>
          </w:tcPr>
          <w:p w:rsidR="00F35B8A" w:rsidRPr="00FF1463" w:rsidRDefault="00F35B8A" w:rsidP="00C31E41">
            <w:pPr>
              <w:pStyle w:val="Tabletext"/>
              <w:ind w:right="113"/>
              <w:jc w:val="right"/>
              <w:rPr>
                <w:szCs w:val="16"/>
              </w:rPr>
            </w:pPr>
            <w:r w:rsidRPr="001162CE">
              <w:rPr>
                <w:szCs w:val="16"/>
              </w:rPr>
              <w:t>-</w:t>
            </w:r>
          </w:p>
        </w:tc>
        <w:tc>
          <w:tcPr>
            <w:tcW w:w="322" w:type="pct"/>
            <w:shd w:val="clear" w:color="auto" w:fill="auto"/>
          </w:tcPr>
          <w:p w:rsidR="00F35B8A" w:rsidRPr="00FF1463" w:rsidRDefault="00F35B8A" w:rsidP="00C31E41">
            <w:pPr>
              <w:pStyle w:val="Tabletext"/>
              <w:ind w:right="113"/>
              <w:jc w:val="right"/>
              <w:rPr>
                <w:szCs w:val="16"/>
              </w:rPr>
            </w:pPr>
            <w:r w:rsidRPr="001162CE">
              <w:rPr>
                <w:szCs w:val="16"/>
              </w:rPr>
              <w:t>-</w:t>
            </w:r>
          </w:p>
        </w:tc>
        <w:tc>
          <w:tcPr>
            <w:tcW w:w="322" w:type="pct"/>
            <w:shd w:val="clear" w:color="auto" w:fill="auto"/>
          </w:tcPr>
          <w:p w:rsidR="00F35B8A" w:rsidRPr="00FF1463" w:rsidRDefault="00F35B8A" w:rsidP="00C31E41">
            <w:pPr>
              <w:pStyle w:val="Tabletext"/>
              <w:ind w:right="113"/>
              <w:jc w:val="right"/>
              <w:rPr>
                <w:szCs w:val="16"/>
              </w:rPr>
            </w:pPr>
            <w:r w:rsidRPr="001162CE">
              <w:rPr>
                <w:szCs w:val="16"/>
              </w:rPr>
              <w:t>-0.018</w:t>
            </w:r>
          </w:p>
        </w:tc>
        <w:tc>
          <w:tcPr>
            <w:tcW w:w="323" w:type="pct"/>
            <w:shd w:val="clear" w:color="auto" w:fill="auto"/>
          </w:tcPr>
          <w:p w:rsidR="00F35B8A" w:rsidRPr="00FF1463" w:rsidRDefault="00F35B8A" w:rsidP="00C31E41">
            <w:pPr>
              <w:pStyle w:val="Tabletext"/>
              <w:ind w:right="113"/>
              <w:jc w:val="right"/>
              <w:rPr>
                <w:szCs w:val="16"/>
              </w:rPr>
            </w:pPr>
            <w:r w:rsidRPr="001162CE">
              <w:rPr>
                <w:szCs w:val="16"/>
              </w:rPr>
              <w:t>0.643</w:t>
            </w:r>
          </w:p>
        </w:tc>
        <w:tc>
          <w:tcPr>
            <w:tcW w:w="322" w:type="pct"/>
            <w:shd w:val="clear" w:color="auto" w:fill="auto"/>
          </w:tcPr>
          <w:p w:rsidR="00F35B8A" w:rsidRPr="00FF1463" w:rsidRDefault="00F35B8A" w:rsidP="00C31E41">
            <w:pPr>
              <w:pStyle w:val="Tabletext"/>
              <w:ind w:right="113"/>
              <w:jc w:val="right"/>
              <w:rPr>
                <w:szCs w:val="16"/>
              </w:rPr>
            </w:pPr>
            <w:r w:rsidRPr="001162CE">
              <w:rPr>
                <w:szCs w:val="16"/>
              </w:rPr>
              <w:t>-</w:t>
            </w:r>
          </w:p>
        </w:tc>
        <w:tc>
          <w:tcPr>
            <w:tcW w:w="322" w:type="pct"/>
            <w:shd w:val="clear" w:color="auto" w:fill="auto"/>
          </w:tcPr>
          <w:p w:rsidR="00F35B8A" w:rsidRPr="00FF1463" w:rsidRDefault="00F35B8A" w:rsidP="00C31E41">
            <w:pPr>
              <w:pStyle w:val="Tabletext"/>
              <w:ind w:right="113"/>
              <w:jc w:val="right"/>
              <w:rPr>
                <w:szCs w:val="16"/>
              </w:rPr>
            </w:pPr>
            <w:r w:rsidRPr="001162CE">
              <w:rPr>
                <w:szCs w:val="16"/>
              </w:rPr>
              <w:t>-</w:t>
            </w:r>
          </w:p>
        </w:tc>
        <w:tc>
          <w:tcPr>
            <w:tcW w:w="322" w:type="pct"/>
            <w:shd w:val="clear" w:color="auto" w:fill="auto"/>
          </w:tcPr>
          <w:p w:rsidR="00F35B8A" w:rsidRPr="00FF1463" w:rsidRDefault="00F35B8A" w:rsidP="00C31E41">
            <w:pPr>
              <w:pStyle w:val="Tabletext"/>
              <w:ind w:right="113"/>
              <w:jc w:val="right"/>
              <w:rPr>
                <w:szCs w:val="16"/>
              </w:rPr>
            </w:pPr>
            <w:r w:rsidRPr="001162CE">
              <w:rPr>
                <w:szCs w:val="16"/>
              </w:rPr>
              <w:t>-</w:t>
            </w:r>
          </w:p>
        </w:tc>
        <w:tc>
          <w:tcPr>
            <w:tcW w:w="322" w:type="pct"/>
            <w:shd w:val="clear" w:color="auto" w:fill="auto"/>
          </w:tcPr>
          <w:p w:rsidR="00F35B8A" w:rsidRPr="00FF1463" w:rsidRDefault="00F35B8A" w:rsidP="00C31E41">
            <w:pPr>
              <w:pStyle w:val="Tabletext"/>
              <w:ind w:right="113"/>
              <w:jc w:val="right"/>
              <w:rPr>
                <w:szCs w:val="16"/>
              </w:rPr>
            </w:pPr>
            <w:r w:rsidRPr="001162CE">
              <w:rPr>
                <w:szCs w:val="16"/>
              </w:rPr>
              <w:t>-</w:t>
            </w:r>
          </w:p>
        </w:tc>
        <w:tc>
          <w:tcPr>
            <w:tcW w:w="322" w:type="pct"/>
            <w:shd w:val="clear" w:color="auto" w:fill="auto"/>
          </w:tcPr>
          <w:p w:rsidR="00F35B8A" w:rsidRPr="00FF1463" w:rsidRDefault="00F35B8A" w:rsidP="00C31E41">
            <w:pPr>
              <w:pStyle w:val="Tabletext"/>
              <w:ind w:right="113"/>
              <w:jc w:val="right"/>
              <w:rPr>
                <w:szCs w:val="16"/>
              </w:rPr>
            </w:pPr>
            <w:r w:rsidRPr="001162CE">
              <w:rPr>
                <w:szCs w:val="16"/>
              </w:rPr>
              <w:t>0.003</w:t>
            </w:r>
          </w:p>
        </w:tc>
        <w:tc>
          <w:tcPr>
            <w:tcW w:w="323" w:type="pct"/>
            <w:shd w:val="clear" w:color="auto" w:fill="auto"/>
          </w:tcPr>
          <w:p w:rsidR="00F35B8A" w:rsidRPr="00FF1463" w:rsidRDefault="00F35B8A" w:rsidP="00C31E41">
            <w:pPr>
              <w:pStyle w:val="Tabletext"/>
              <w:ind w:right="113"/>
              <w:jc w:val="right"/>
              <w:rPr>
                <w:szCs w:val="16"/>
              </w:rPr>
            </w:pPr>
            <w:r w:rsidRPr="001162CE">
              <w:rPr>
                <w:szCs w:val="16"/>
              </w:rPr>
              <w:t>0.939</w:t>
            </w:r>
          </w:p>
        </w:tc>
      </w:tr>
      <w:tr w:rsidR="00F35B8A" w:rsidRPr="00FF1463" w:rsidTr="00C31E41">
        <w:trPr>
          <w:trHeight w:val="227"/>
        </w:trPr>
        <w:tc>
          <w:tcPr>
            <w:tcW w:w="1134" w:type="pct"/>
            <w:shd w:val="clear" w:color="auto" w:fill="auto"/>
          </w:tcPr>
          <w:p w:rsidR="00F35B8A" w:rsidRPr="00FF1463" w:rsidRDefault="00F35B8A" w:rsidP="006F35AA">
            <w:pPr>
              <w:pStyle w:val="Tabletext"/>
              <w:rPr>
                <w:szCs w:val="16"/>
              </w:rPr>
            </w:pPr>
            <w:r w:rsidRPr="00307C15">
              <w:rPr>
                <w:szCs w:val="16"/>
              </w:rPr>
              <w:t>Communication services</w:t>
            </w:r>
          </w:p>
        </w:tc>
        <w:tc>
          <w:tcPr>
            <w:tcW w:w="322" w:type="pct"/>
            <w:shd w:val="clear" w:color="auto" w:fill="auto"/>
          </w:tcPr>
          <w:p w:rsidR="00F35B8A" w:rsidRPr="00FF1463" w:rsidRDefault="00F35B8A" w:rsidP="00C31E41">
            <w:pPr>
              <w:pStyle w:val="Tabletext"/>
              <w:ind w:right="113"/>
              <w:jc w:val="right"/>
              <w:rPr>
                <w:szCs w:val="16"/>
              </w:rPr>
            </w:pPr>
            <w:r w:rsidRPr="00E957AC">
              <w:rPr>
                <w:szCs w:val="16"/>
              </w:rPr>
              <w:t>-</w:t>
            </w:r>
          </w:p>
        </w:tc>
        <w:tc>
          <w:tcPr>
            <w:tcW w:w="322" w:type="pct"/>
            <w:shd w:val="clear" w:color="auto" w:fill="auto"/>
          </w:tcPr>
          <w:p w:rsidR="00F35B8A" w:rsidRPr="00FF1463" w:rsidRDefault="00F35B8A" w:rsidP="00C31E41">
            <w:pPr>
              <w:pStyle w:val="Tabletext"/>
              <w:ind w:right="113"/>
              <w:jc w:val="right"/>
              <w:rPr>
                <w:szCs w:val="16"/>
              </w:rPr>
            </w:pPr>
            <w:r w:rsidRPr="001162CE">
              <w:rPr>
                <w:szCs w:val="16"/>
              </w:rPr>
              <w:t>-</w:t>
            </w:r>
          </w:p>
        </w:tc>
        <w:tc>
          <w:tcPr>
            <w:tcW w:w="322" w:type="pct"/>
            <w:shd w:val="clear" w:color="auto" w:fill="auto"/>
          </w:tcPr>
          <w:p w:rsidR="00F35B8A" w:rsidRPr="00FF1463" w:rsidRDefault="00F35B8A" w:rsidP="00C31E41">
            <w:pPr>
              <w:pStyle w:val="Tabletext"/>
              <w:ind w:right="113"/>
              <w:jc w:val="right"/>
              <w:rPr>
                <w:szCs w:val="16"/>
              </w:rPr>
            </w:pPr>
            <w:r w:rsidRPr="001162CE">
              <w:rPr>
                <w:szCs w:val="16"/>
              </w:rPr>
              <w:t>-</w:t>
            </w:r>
          </w:p>
        </w:tc>
        <w:tc>
          <w:tcPr>
            <w:tcW w:w="322" w:type="pct"/>
            <w:shd w:val="clear" w:color="auto" w:fill="auto"/>
          </w:tcPr>
          <w:p w:rsidR="00F35B8A" w:rsidRPr="00FF1463" w:rsidRDefault="00F35B8A" w:rsidP="00C31E41">
            <w:pPr>
              <w:pStyle w:val="Tabletext"/>
              <w:ind w:right="113"/>
              <w:jc w:val="right"/>
              <w:rPr>
                <w:szCs w:val="16"/>
              </w:rPr>
            </w:pPr>
            <w:r w:rsidRPr="001162CE">
              <w:rPr>
                <w:szCs w:val="16"/>
              </w:rPr>
              <w:t>-</w:t>
            </w:r>
          </w:p>
        </w:tc>
        <w:tc>
          <w:tcPr>
            <w:tcW w:w="322" w:type="pct"/>
            <w:shd w:val="clear" w:color="auto" w:fill="auto"/>
          </w:tcPr>
          <w:p w:rsidR="00F35B8A" w:rsidRPr="00FF1463" w:rsidRDefault="00F35B8A" w:rsidP="00C31E41">
            <w:pPr>
              <w:pStyle w:val="Tabletext"/>
              <w:ind w:right="113"/>
              <w:jc w:val="right"/>
              <w:rPr>
                <w:szCs w:val="16"/>
              </w:rPr>
            </w:pPr>
            <w:r w:rsidRPr="001162CE">
              <w:rPr>
                <w:szCs w:val="16"/>
              </w:rPr>
              <w:t>-0.059</w:t>
            </w:r>
          </w:p>
        </w:tc>
        <w:tc>
          <w:tcPr>
            <w:tcW w:w="323" w:type="pct"/>
            <w:shd w:val="clear" w:color="auto" w:fill="auto"/>
          </w:tcPr>
          <w:p w:rsidR="00F35B8A" w:rsidRPr="00FF1463" w:rsidRDefault="00F35B8A" w:rsidP="00C31E41">
            <w:pPr>
              <w:pStyle w:val="Tabletext"/>
              <w:ind w:right="113"/>
              <w:jc w:val="right"/>
              <w:rPr>
                <w:szCs w:val="16"/>
              </w:rPr>
            </w:pPr>
            <w:r w:rsidRPr="001162CE">
              <w:rPr>
                <w:szCs w:val="16"/>
              </w:rPr>
              <w:t>0.151</w:t>
            </w:r>
          </w:p>
        </w:tc>
        <w:tc>
          <w:tcPr>
            <w:tcW w:w="322" w:type="pct"/>
            <w:shd w:val="clear" w:color="auto" w:fill="auto"/>
          </w:tcPr>
          <w:p w:rsidR="00F35B8A" w:rsidRPr="00FF1463" w:rsidRDefault="00F35B8A" w:rsidP="00C31E41">
            <w:pPr>
              <w:pStyle w:val="Tabletext"/>
              <w:ind w:right="113"/>
              <w:jc w:val="right"/>
              <w:rPr>
                <w:szCs w:val="16"/>
              </w:rPr>
            </w:pPr>
            <w:r w:rsidRPr="001162CE">
              <w:rPr>
                <w:szCs w:val="16"/>
              </w:rPr>
              <w:t>-</w:t>
            </w:r>
          </w:p>
        </w:tc>
        <w:tc>
          <w:tcPr>
            <w:tcW w:w="322" w:type="pct"/>
            <w:shd w:val="clear" w:color="auto" w:fill="auto"/>
          </w:tcPr>
          <w:p w:rsidR="00F35B8A" w:rsidRPr="00FF1463" w:rsidRDefault="00F35B8A" w:rsidP="00C31E41">
            <w:pPr>
              <w:pStyle w:val="Tabletext"/>
              <w:ind w:right="113"/>
              <w:jc w:val="right"/>
              <w:rPr>
                <w:szCs w:val="16"/>
              </w:rPr>
            </w:pPr>
            <w:r w:rsidRPr="001162CE">
              <w:rPr>
                <w:szCs w:val="16"/>
              </w:rPr>
              <w:t>-</w:t>
            </w:r>
          </w:p>
        </w:tc>
        <w:tc>
          <w:tcPr>
            <w:tcW w:w="322" w:type="pct"/>
            <w:shd w:val="clear" w:color="auto" w:fill="auto"/>
          </w:tcPr>
          <w:p w:rsidR="00F35B8A" w:rsidRPr="00FF1463" w:rsidRDefault="00F35B8A" w:rsidP="00C31E41">
            <w:pPr>
              <w:pStyle w:val="Tabletext"/>
              <w:ind w:right="113"/>
              <w:jc w:val="right"/>
              <w:rPr>
                <w:szCs w:val="16"/>
              </w:rPr>
            </w:pPr>
            <w:r w:rsidRPr="001162CE">
              <w:rPr>
                <w:szCs w:val="16"/>
              </w:rPr>
              <w:t>-</w:t>
            </w:r>
          </w:p>
        </w:tc>
        <w:tc>
          <w:tcPr>
            <w:tcW w:w="322" w:type="pct"/>
            <w:shd w:val="clear" w:color="auto" w:fill="auto"/>
          </w:tcPr>
          <w:p w:rsidR="00F35B8A" w:rsidRPr="00FF1463" w:rsidRDefault="00F35B8A" w:rsidP="00C31E41">
            <w:pPr>
              <w:pStyle w:val="Tabletext"/>
              <w:ind w:right="113"/>
              <w:jc w:val="right"/>
              <w:rPr>
                <w:szCs w:val="16"/>
              </w:rPr>
            </w:pPr>
            <w:r w:rsidRPr="001162CE">
              <w:rPr>
                <w:szCs w:val="16"/>
              </w:rPr>
              <w:t>-</w:t>
            </w:r>
          </w:p>
        </w:tc>
        <w:tc>
          <w:tcPr>
            <w:tcW w:w="322" w:type="pct"/>
            <w:shd w:val="clear" w:color="auto" w:fill="auto"/>
          </w:tcPr>
          <w:p w:rsidR="00F35B8A" w:rsidRPr="00FF1463" w:rsidRDefault="00F35B8A" w:rsidP="00C31E41">
            <w:pPr>
              <w:pStyle w:val="Tabletext"/>
              <w:ind w:right="113"/>
              <w:jc w:val="right"/>
              <w:rPr>
                <w:szCs w:val="16"/>
              </w:rPr>
            </w:pPr>
            <w:r w:rsidRPr="001162CE">
              <w:rPr>
                <w:szCs w:val="16"/>
              </w:rPr>
              <w:t>-0.051</w:t>
            </w:r>
          </w:p>
        </w:tc>
        <w:tc>
          <w:tcPr>
            <w:tcW w:w="323" w:type="pct"/>
            <w:shd w:val="clear" w:color="auto" w:fill="auto"/>
          </w:tcPr>
          <w:p w:rsidR="00F35B8A" w:rsidRPr="00FF1463" w:rsidRDefault="00F35B8A" w:rsidP="00C31E41">
            <w:pPr>
              <w:pStyle w:val="Tabletext"/>
              <w:ind w:right="113"/>
              <w:jc w:val="right"/>
              <w:rPr>
                <w:szCs w:val="16"/>
              </w:rPr>
            </w:pPr>
            <w:r w:rsidRPr="001162CE">
              <w:rPr>
                <w:szCs w:val="16"/>
              </w:rPr>
              <w:t>0.202</w:t>
            </w:r>
          </w:p>
        </w:tc>
      </w:tr>
      <w:tr w:rsidR="00F35B8A" w:rsidRPr="00FF1463" w:rsidTr="00C31E41">
        <w:trPr>
          <w:trHeight w:val="227"/>
        </w:trPr>
        <w:tc>
          <w:tcPr>
            <w:tcW w:w="1134" w:type="pct"/>
            <w:shd w:val="clear" w:color="auto" w:fill="auto"/>
          </w:tcPr>
          <w:p w:rsidR="00F35B8A" w:rsidRPr="00FF1463" w:rsidRDefault="00F35B8A" w:rsidP="006F35AA">
            <w:pPr>
              <w:pStyle w:val="Tabletext"/>
              <w:rPr>
                <w:szCs w:val="16"/>
              </w:rPr>
            </w:pPr>
            <w:r w:rsidRPr="00307C15">
              <w:rPr>
                <w:szCs w:val="16"/>
              </w:rPr>
              <w:t>Property and business services</w:t>
            </w:r>
          </w:p>
        </w:tc>
        <w:tc>
          <w:tcPr>
            <w:tcW w:w="322" w:type="pct"/>
            <w:shd w:val="clear" w:color="auto" w:fill="auto"/>
          </w:tcPr>
          <w:p w:rsidR="00F35B8A" w:rsidRPr="00FF1463" w:rsidRDefault="00F35B8A" w:rsidP="00C31E41">
            <w:pPr>
              <w:pStyle w:val="Tabletext"/>
              <w:ind w:right="113"/>
              <w:jc w:val="right"/>
              <w:rPr>
                <w:szCs w:val="16"/>
              </w:rPr>
            </w:pPr>
            <w:r w:rsidRPr="00E957AC">
              <w:rPr>
                <w:szCs w:val="16"/>
              </w:rPr>
              <w:t>-</w:t>
            </w:r>
          </w:p>
        </w:tc>
        <w:tc>
          <w:tcPr>
            <w:tcW w:w="322" w:type="pct"/>
            <w:shd w:val="clear" w:color="auto" w:fill="auto"/>
          </w:tcPr>
          <w:p w:rsidR="00F35B8A" w:rsidRPr="00FF1463" w:rsidRDefault="00F35B8A" w:rsidP="00C31E41">
            <w:pPr>
              <w:pStyle w:val="Tabletext"/>
              <w:ind w:right="113"/>
              <w:jc w:val="right"/>
              <w:rPr>
                <w:szCs w:val="16"/>
              </w:rPr>
            </w:pPr>
            <w:r w:rsidRPr="001162CE">
              <w:rPr>
                <w:szCs w:val="16"/>
              </w:rPr>
              <w:t>-</w:t>
            </w:r>
          </w:p>
        </w:tc>
        <w:tc>
          <w:tcPr>
            <w:tcW w:w="322" w:type="pct"/>
            <w:shd w:val="clear" w:color="auto" w:fill="auto"/>
          </w:tcPr>
          <w:p w:rsidR="00F35B8A" w:rsidRPr="00FF1463" w:rsidRDefault="00F35B8A" w:rsidP="00C31E41">
            <w:pPr>
              <w:pStyle w:val="Tabletext"/>
              <w:ind w:right="113"/>
              <w:jc w:val="right"/>
              <w:rPr>
                <w:szCs w:val="16"/>
              </w:rPr>
            </w:pPr>
            <w:r w:rsidRPr="001162CE">
              <w:rPr>
                <w:szCs w:val="16"/>
              </w:rPr>
              <w:t>-</w:t>
            </w:r>
          </w:p>
        </w:tc>
        <w:tc>
          <w:tcPr>
            <w:tcW w:w="322" w:type="pct"/>
            <w:shd w:val="clear" w:color="auto" w:fill="auto"/>
          </w:tcPr>
          <w:p w:rsidR="00F35B8A" w:rsidRPr="00FF1463" w:rsidRDefault="00F35B8A" w:rsidP="00C31E41">
            <w:pPr>
              <w:pStyle w:val="Tabletext"/>
              <w:ind w:right="113"/>
              <w:jc w:val="right"/>
              <w:rPr>
                <w:szCs w:val="16"/>
              </w:rPr>
            </w:pPr>
            <w:r w:rsidRPr="001162CE">
              <w:rPr>
                <w:szCs w:val="16"/>
              </w:rPr>
              <w:t>-</w:t>
            </w:r>
          </w:p>
        </w:tc>
        <w:tc>
          <w:tcPr>
            <w:tcW w:w="322" w:type="pct"/>
            <w:shd w:val="clear" w:color="auto" w:fill="auto"/>
          </w:tcPr>
          <w:p w:rsidR="00F35B8A" w:rsidRPr="00FF1463" w:rsidRDefault="00F35B8A" w:rsidP="00C31E41">
            <w:pPr>
              <w:pStyle w:val="Tabletext"/>
              <w:ind w:right="113"/>
              <w:jc w:val="right"/>
              <w:rPr>
                <w:szCs w:val="16"/>
              </w:rPr>
            </w:pPr>
            <w:r w:rsidRPr="001162CE">
              <w:rPr>
                <w:szCs w:val="16"/>
              </w:rPr>
              <w:t>-0.040</w:t>
            </w:r>
          </w:p>
        </w:tc>
        <w:tc>
          <w:tcPr>
            <w:tcW w:w="323" w:type="pct"/>
            <w:shd w:val="clear" w:color="auto" w:fill="auto"/>
          </w:tcPr>
          <w:p w:rsidR="00F35B8A" w:rsidRPr="00FF1463" w:rsidRDefault="00F35B8A" w:rsidP="00C31E41">
            <w:pPr>
              <w:pStyle w:val="Tabletext"/>
              <w:ind w:right="113"/>
              <w:jc w:val="right"/>
              <w:rPr>
                <w:szCs w:val="16"/>
              </w:rPr>
            </w:pPr>
            <w:r w:rsidRPr="001162CE">
              <w:rPr>
                <w:szCs w:val="16"/>
              </w:rPr>
              <w:t>0.312</w:t>
            </w:r>
          </w:p>
        </w:tc>
        <w:tc>
          <w:tcPr>
            <w:tcW w:w="322" w:type="pct"/>
            <w:shd w:val="clear" w:color="auto" w:fill="auto"/>
          </w:tcPr>
          <w:p w:rsidR="00F35B8A" w:rsidRPr="00FF1463" w:rsidRDefault="00F35B8A" w:rsidP="00C31E41">
            <w:pPr>
              <w:pStyle w:val="Tabletext"/>
              <w:ind w:right="113"/>
              <w:jc w:val="right"/>
              <w:rPr>
                <w:szCs w:val="16"/>
              </w:rPr>
            </w:pPr>
            <w:r w:rsidRPr="001162CE">
              <w:rPr>
                <w:szCs w:val="16"/>
              </w:rPr>
              <w:t>-</w:t>
            </w:r>
          </w:p>
        </w:tc>
        <w:tc>
          <w:tcPr>
            <w:tcW w:w="322" w:type="pct"/>
            <w:shd w:val="clear" w:color="auto" w:fill="auto"/>
          </w:tcPr>
          <w:p w:rsidR="00F35B8A" w:rsidRPr="00FF1463" w:rsidRDefault="00F35B8A" w:rsidP="00C31E41">
            <w:pPr>
              <w:pStyle w:val="Tabletext"/>
              <w:ind w:right="113"/>
              <w:jc w:val="right"/>
              <w:rPr>
                <w:szCs w:val="16"/>
              </w:rPr>
            </w:pPr>
            <w:r w:rsidRPr="001162CE">
              <w:rPr>
                <w:szCs w:val="16"/>
              </w:rPr>
              <w:t>-</w:t>
            </w:r>
          </w:p>
        </w:tc>
        <w:tc>
          <w:tcPr>
            <w:tcW w:w="322" w:type="pct"/>
            <w:shd w:val="clear" w:color="auto" w:fill="auto"/>
          </w:tcPr>
          <w:p w:rsidR="00F35B8A" w:rsidRPr="00FF1463" w:rsidRDefault="00F35B8A" w:rsidP="00C31E41">
            <w:pPr>
              <w:pStyle w:val="Tabletext"/>
              <w:ind w:right="113"/>
              <w:jc w:val="right"/>
              <w:rPr>
                <w:szCs w:val="16"/>
              </w:rPr>
            </w:pPr>
            <w:r w:rsidRPr="001162CE">
              <w:rPr>
                <w:szCs w:val="16"/>
              </w:rPr>
              <w:t>-</w:t>
            </w:r>
          </w:p>
        </w:tc>
        <w:tc>
          <w:tcPr>
            <w:tcW w:w="322" w:type="pct"/>
            <w:shd w:val="clear" w:color="auto" w:fill="auto"/>
          </w:tcPr>
          <w:p w:rsidR="00F35B8A" w:rsidRPr="00FF1463" w:rsidRDefault="00F35B8A" w:rsidP="00C31E41">
            <w:pPr>
              <w:pStyle w:val="Tabletext"/>
              <w:ind w:right="113"/>
              <w:jc w:val="right"/>
              <w:rPr>
                <w:szCs w:val="16"/>
              </w:rPr>
            </w:pPr>
            <w:r w:rsidRPr="001162CE">
              <w:rPr>
                <w:szCs w:val="16"/>
              </w:rPr>
              <w:t>-</w:t>
            </w:r>
          </w:p>
        </w:tc>
        <w:tc>
          <w:tcPr>
            <w:tcW w:w="322" w:type="pct"/>
            <w:shd w:val="clear" w:color="auto" w:fill="auto"/>
          </w:tcPr>
          <w:p w:rsidR="00F35B8A" w:rsidRPr="00FF1463" w:rsidRDefault="00F35B8A" w:rsidP="00C31E41">
            <w:pPr>
              <w:pStyle w:val="Tabletext"/>
              <w:ind w:right="113"/>
              <w:jc w:val="right"/>
              <w:rPr>
                <w:szCs w:val="16"/>
              </w:rPr>
            </w:pPr>
            <w:r w:rsidRPr="001162CE">
              <w:rPr>
                <w:szCs w:val="16"/>
              </w:rPr>
              <w:t>0.035</w:t>
            </w:r>
          </w:p>
        </w:tc>
        <w:tc>
          <w:tcPr>
            <w:tcW w:w="323" w:type="pct"/>
            <w:shd w:val="clear" w:color="auto" w:fill="auto"/>
          </w:tcPr>
          <w:p w:rsidR="00F35B8A" w:rsidRPr="00FF1463" w:rsidRDefault="00F35B8A" w:rsidP="00C31E41">
            <w:pPr>
              <w:pStyle w:val="Tabletext"/>
              <w:ind w:right="113"/>
              <w:jc w:val="right"/>
              <w:rPr>
                <w:szCs w:val="16"/>
              </w:rPr>
            </w:pPr>
            <w:r w:rsidRPr="001162CE">
              <w:rPr>
                <w:szCs w:val="16"/>
              </w:rPr>
              <w:t>0.445</w:t>
            </w:r>
          </w:p>
        </w:tc>
      </w:tr>
      <w:tr w:rsidR="00F35B8A" w:rsidRPr="00FF1463" w:rsidTr="00C31E41">
        <w:trPr>
          <w:trHeight w:val="227"/>
        </w:trPr>
        <w:tc>
          <w:tcPr>
            <w:tcW w:w="1134" w:type="pct"/>
            <w:shd w:val="clear" w:color="auto" w:fill="auto"/>
          </w:tcPr>
          <w:p w:rsidR="00F35B8A" w:rsidRPr="00FF1463" w:rsidRDefault="00F35B8A" w:rsidP="006F35AA">
            <w:pPr>
              <w:pStyle w:val="Tabletext"/>
              <w:rPr>
                <w:szCs w:val="16"/>
              </w:rPr>
            </w:pPr>
            <w:r w:rsidRPr="00307C15">
              <w:rPr>
                <w:szCs w:val="16"/>
              </w:rPr>
              <w:t>Cultural and recreational services</w:t>
            </w:r>
          </w:p>
        </w:tc>
        <w:tc>
          <w:tcPr>
            <w:tcW w:w="322" w:type="pct"/>
            <w:shd w:val="clear" w:color="auto" w:fill="auto"/>
          </w:tcPr>
          <w:p w:rsidR="00F35B8A" w:rsidRPr="00FF1463" w:rsidRDefault="00F35B8A" w:rsidP="00C31E41">
            <w:pPr>
              <w:pStyle w:val="Tabletext"/>
              <w:ind w:right="113"/>
              <w:jc w:val="right"/>
              <w:rPr>
                <w:szCs w:val="16"/>
              </w:rPr>
            </w:pPr>
            <w:r w:rsidRPr="00E957AC">
              <w:rPr>
                <w:szCs w:val="16"/>
              </w:rPr>
              <w:t>-</w:t>
            </w:r>
          </w:p>
        </w:tc>
        <w:tc>
          <w:tcPr>
            <w:tcW w:w="322" w:type="pct"/>
            <w:shd w:val="clear" w:color="auto" w:fill="auto"/>
          </w:tcPr>
          <w:p w:rsidR="00F35B8A" w:rsidRPr="00FF1463" w:rsidRDefault="00F35B8A" w:rsidP="00C31E41">
            <w:pPr>
              <w:pStyle w:val="Tabletext"/>
              <w:ind w:right="113"/>
              <w:jc w:val="right"/>
              <w:rPr>
                <w:szCs w:val="16"/>
              </w:rPr>
            </w:pPr>
            <w:r w:rsidRPr="001162CE">
              <w:rPr>
                <w:szCs w:val="16"/>
              </w:rPr>
              <w:t>-</w:t>
            </w:r>
          </w:p>
        </w:tc>
        <w:tc>
          <w:tcPr>
            <w:tcW w:w="322" w:type="pct"/>
            <w:shd w:val="clear" w:color="auto" w:fill="auto"/>
          </w:tcPr>
          <w:p w:rsidR="00F35B8A" w:rsidRPr="00FF1463" w:rsidRDefault="00F35B8A" w:rsidP="00C31E41">
            <w:pPr>
              <w:pStyle w:val="Tabletext"/>
              <w:ind w:right="113"/>
              <w:jc w:val="right"/>
              <w:rPr>
                <w:szCs w:val="16"/>
              </w:rPr>
            </w:pPr>
            <w:r w:rsidRPr="001162CE">
              <w:rPr>
                <w:szCs w:val="16"/>
              </w:rPr>
              <w:t>-</w:t>
            </w:r>
          </w:p>
        </w:tc>
        <w:tc>
          <w:tcPr>
            <w:tcW w:w="322" w:type="pct"/>
            <w:shd w:val="clear" w:color="auto" w:fill="auto"/>
          </w:tcPr>
          <w:p w:rsidR="00F35B8A" w:rsidRPr="00FF1463" w:rsidRDefault="00F35B8A" w:rsidP="00C31E41">
            <w:pPr>
              <w:pStyle w:val="Tabletext"/>
              <w:ind w:right="113"/>
              <w:jc w:val="right"/>
              <w:rPr>
                <w:szCs w:val="16"/>
              </w:rPr>
            </w:pPr>
            <w:r w:rsidRPr="001162CE">
              <w:rPr>
                <w:szCs w:val="16"/>
              </w:rPr>
              <w:t>-</w:t>
            </w:r>
          </w:p>
        </w:tc>
        <w:tc>
          <w:tcPr>
            <w:tcW w:w="322" w:type="pct"/>
            <w:shd w:val="clear" w:color="auto" w:fill="auto"/>
          </w:tcPr>
          <w:p w:rsidR="00F35B8A" w:rsidRPr="00FF1463" w:rsidRDefault="00F35B8A" w:rsidP="00C31E41">
            <w:pPr>
              <w:pStyle w:val="Tabletext"/>
              <w:ind w:right="113"/>
              <w:jc w:val="right"/>
              <w:rPr>
                <w:szCs w:val="16"/>
              </w:rPr>
            </w:pPr>
            <w:r w:rsidRPr="001162CE">
              <w:rPr>
                <w:szCs w:val="16"/>
              </w:rPr>
              <w:t>-0.001</w:t>
            </w:r>
          </w:p>
        </w:tc>
        <w:tc>
          <w:tcPr>
            <w:tcW w:w="323" w:type="pct"/>
            <w:shd w:val="clear" w:color="auto" w:fill="auto"/>
          </w:tcPr>
          <w:p w:rsidR="00F35B8A" w:rsidRPr="00FF1463" w:rsidRDefault="00F35B8A" w:rsidP="00C31E41">
            <w:pPr>
              <w:pStyle w:val="Tabletext"/>
              <w:ind w:right="113"/>
              <w:jc w:val="right"/>
              <w:rPr>
                <w:szCs w:val="16"/>
              </w:rPr>
            </w:pPr>
            <w:r w:rsidRPr="001162CE">
              <w:rPr>
                <w:szCs w:val="16"/>
              </w:rPr>
              <w:t>0.971</w:t>
            </w:r>
          </w:p>
        </w:tc>
        <w:tc>
          <w:tcPr>
            <w:tcW w:w="322" w:type="pct"/>
            <w:shd w:val="clear" w:color="auto" w:fill="auto"/>
          </w:tcPr>
          <w:p w:rsidR="00F35B8A" w:rsidRPr="00FF1463" w:rsidRDefault="00F35B8A" w:rsidP="00C31E41">
            <w:pPr>
              <w:pStyle w:val="Tabletext"/>
              <w:ind w:right="113"/>
              <w:jc w:val="right"/>
              <w:rPr>
                <w:szCs w:val="16"/>
              </w:rPr>
            </w:pPr>
            <w:r w:rsidRPr="001162CE">
              <w:rPr>
                <w:szCs w:val="16"/>
              </w:rPr>
              <w:t>-</w:t>
            </w:r>
          </w:p>
        </w:tc>
        <w:tc>
          <w:tcPr>
            <w:tcW w:w="322" w:type="pct"/>
            <w:shd w:val="clear" w:color="auto" w:fill="auto"/>
          </w:tcPr>
          <w:p w:rsidR="00F35B8A" w:rsidRPr="00FF1463" w:rsidRDefault="00F35B8A" w:rsidP="00C31E41">
            <w:pPr>
              <w:pStyle w:val="Tabletext"/>
              <w:ind w:right="113"/>
              <w:jc w:val="right"/>
              <w:rPr>
                <w:szCs w:val="16"/>
              </w:rPr>
            </w:pPr>
            <w:r w:rsidRPr="001162CE">
              <w:rPr>
                <w:szCs w:val="16"/>
              </w:rPr>
              <w:t>-</w:t>
            </w:r>
          </w:p>
        </w:tc>
        <w:tc>
          <w:tcPr>
            <w:tcW w:w="322" w:type="pct"/>
            <w:shd w:val="clear" w:color="auto" w:fill="auto"/>
          </w:tcPr>
          <w:p w:rsidR="00F35B8A" w:rsidRPr="00FF1463" w:rsidRDefault="00F35B8A" w:rsidP="00C31E41">
            <w:pPr>
              <w:pStyle w:val="Tabletext"/>
              <w:ind w:right="113"/>
              <w:jc w:val="right"/>
              <w:rPr>
                <w:szCs w:val="16"/>
              </w:rPr>
            </w:pPr>
            <w:r w:rsidRPr="001162CE">
              <w:rPr>
                <w:szCs w:val="16"/>
              </w:rPr>
              <w:t>-</w:t>
            </w:r>
          </w:p>
        </w:tc>
        <w:tc>
          <w:tcPr>
            <w:tcW w:w="322" w:type="pct"/>
            <w:shd w:val="clear" w:color="auto" w:fill="auto"/>
          </w:tcPr>
          <w:p w:rsidR="00F35B8A" w:rsidRPr="00FF1463" w:rsidRDefault="00F35B8A" w:rsidP="00C31E41">
            <w:pPr>
              <w:pStyle w:val="Tabletext"/>
              <w:ind w:right="113"/>
              <w:jc w:val="right"/>
              <w:rPr>
                <w:szCs w:val="16"/>
              </w:rPr>
            </w:pPr>
            <w:r w:rsidRPr="001162CE">
              <w:rPr>
                <w:szCs w:val="16"/>
              </w:rPr>
              <w:t>-</w:t>
            </w:r>
          </w:p>
        </w:tc>
        <w:tc>
          <w:tcPr>
            <w:tcW w:w="322" w:type="pct"/>
            <w:shd w:val="clear" w:color="auto" w:fill="auto"/>
          </w:tcPr>
          <w:p w:rsidR="00F35B8A" w:rsidRPr="00FF1463" w:rsidRDefault="00F35B8A" w:rsidP="00C31E41">
            <w:pPr>
              <w:pStyle w:val="Tabletext"/>
              <w:ind w:right="113"/>
              <w:jc w:val="right"/>
              <w:rPr>
                <w:szCs w:val="16"/>
              </w:rPr>
            </w:pPr>
            <w:r w:rsidRPr="001162CE">
              <w:rPr>
                <w:szCs w:val="16"/>
              </w:rPr>
              <w:t>0.013</w:t>
            </w:r>
          </w:p>
        </w:tc>
        <w:tc>
          <w:tcPr>
            <w:tcW w:w="323" w:type="pct"/>
            <w:shd w:val="clear" w:color="auto" w:fill="auto"/>
          </w:tcPr>
          <w:p w:rsidR="00F35B8A" w:rsidRPr="00FF1463" w:rsidRDefault="00F35B8A" w:rsidP="00C31E41">
            <w:pPr>
              <w:pStyle w:val="Tabletext"/>
              <w:ind w:right="113"/>
              <w:jc w:val="right"/>
              <w:rPr>
                <w:szCs w:val="16"/>
              </w:rPr>
            </w:pPr>
            <w:r w:rsidRPr="001162CE">
              <w:rPr>
                <w:szCs w:val="16"/>
              </w:rPr>
              <w:t>0.759</w:t>
            </w:r>
          </w:p>
        </w:tc>
      </w:tr>
      <w:tr w:rsidR="00F35B8A" w:rsidRPr="00FF1463" w:rsidTr="00C31E41">
        <w:trPr>
          <w:trHeight w:val="227"/>
        </w:trPr>
        <w:tc>
          <w:tcPr>
            <w:tcW w:w="1134" w:type="pct"/>
            <w:shd w:val="clear" w:color="auto" w:fill="auto"/>
          </w:tcPr>
          <w:p w:rsidR="00F35B8A" w:rsidRPr="00FF1463" w:rsidRDefault="00F35B8A" w:rsidP="006F35AA">
            <w:pPr>
              <w:pStyle w:val="Tabletext"/>
              <w:rPr>
                <w:szCs w:val="16"/>
              </w:rPr>
            </w:pPr>
            <w:r w:rsidRPr="00307C15">
              <w:rPr>
                <w:szCs w:val="16"/>
              </w:rPr>
              <w:t>Personal and other services</w:t>
            </w:r>
          </w:p>
        </w:tc>
        <w:tc>
          <w:tcPr>
            <w:tcW w:w="322" w:type="pct"/>
            <w:shd w:val="clear" w:color="auto" w:fill="auto"/>
          </w:tcPr>
          <w:p w:rsidR="00F35B8A" w:rsidRPr="00FF1463" w:rsidRDefault="00F35B8A" w:rsidP="00C31E41">
            <w:pPr>
              <w:pStyle w:val="Tabletext"/>
              <w:ind w:right="113"/>
              <w:jc w:val="right"/>
              <w:rPr>
                <w:szCs w:val="16"/>
              </w:rPr>
            </w:pPr>
            <w:r w:rsidRPr="001162CE">
              <w:rPr>
                <w:szCs w:val="16"/>
              </w:rPr>
              <w:t>-</w:t>
            </w:r>
          </w:p>
        </w:tc>
        <w:tc>
          <w:tcPr>
            <w:tcW w:w="322" w:type="pct"/>
            <w:shd w:val="clear" w:color="auto" w:fill="auto"/>
          </w:tcPr>
          <w:p w:rsidR="00F35B8A" w:rsidRPr="00FF1463" w:rsidRDefault="00F35B8A" w:rsidP="00C31E41">
            <w:pPr>
              <w:pStyle w:val="Tabletext"/>
              <w:ind w:right="113"/>
              <w:jc w:val="right"/>
              <w:rPr>
                <w:szCs w:val="16"/>
              </w:rPr>
            </w:pPr>
            <w:r w:rsidRPr="001162CE">
              <w:rPr>
                <w:szCs w:val="16"/>
              </w:rPr>
              <w:t>-</w:t>
            </w:r>
          </w:p>
        </w:tc>
        <w:tc>
          <w:tcPr>
            <w:tcW w:w="322" w:type="pct"/>
            <w:shd w:val="clear" w:color="auto" w:fill="auto"/>
          </w:tcPr>
          <w:p w:rsidR="00F35B8A" w:rsidRPr="00FF1463" w:rsidRDefault="00F35B8A" w:rsidP="00C31E41">
            <w:pPr>
              <w:pStyle w:val="Tabletext"/>
              <w:ind w:right="113"/>
              <w:jc w:val="right"/>
              <w:rPr>
                <w:szCs w:val="16"/>
              </w:rPr>
            </w:pPr>
            <w:r w:rsidRPr="001162CE">
              <w:rPr>
                <w:szCs w:val="16"/>
              </w:rPr>
              <w:t>-</w:t>
            </w:r>
          </w:p>
        </w:tc>
        <w:tc>
          <w:tcPr>
            <w:tcW w:w="322" w:type="pct"/>
            <w:shd w:val="clear" w:color="auto" w:fill="auto"/>
          </w:tcPr>
          <w:p w:rsidR="00F35B8A" w:rsidRPr="00FF1463" w:rsidRDefault="00F35B8A" w:rsidP="00C31E41">
            <w:pPr>
              <w:pStyle w:val="Tabletext"/>
              <w:ind w:right="113"/>
              <w:jc w:val="right"/>
              <w:rPr>
                <w:szCs w:val="16"/>
              </w:rPr>
            </w:pPr>
            <w:r w:rsidRPr="001162CE">
              <w:rPr>
                <w:szCs w:val="16"/>
              </w:rPr>
              <w:t>-</w:t>
            </w:r>
          </w:p>
        </w:tc>
        <w:tc>
          <w:tcPr>
            <w:tcW w:w="322" w:type="pct"/>
            <w:shd w:val="clear" w:color="auto" w:fill="auto"/>
          </w:tcPr>
          <w:p w:rsidR="00F35B8A" w:rsidRPr="00FF1463" w:rsidRDefault="00F35B8A" w:rsidP="00C31E41">
            <w:pPr>
              <w:pStyle w:val="Tabletext"/>
              <w:ind w:right="113"/>
              <w:jc w:val="right"/>
              <w:rPr>
                <w:szCs w:val="16"/>
              </w:rPr>
            </w:pPr>
            <w:r w:rsidRPr="001162CE">
              <w:rPr>
                <w:szCs w:val="16"/>
              </w:rPr>
              <w:t>-0.009</w:t>
            </w:r>
          </w:p>
        </w:tc>
        <w:tc>
          <w:tcPr>
            <w:tcW w:w="323" w:type="pct"/>
            <w:shd w:val="clear" w:color="auto" w:fill="auto"/>
          </w:tcPr>
          <w:p w:rsidR="00F35B8A" w:rsidRPr="00FF1463" w:rsidRDefault="00F35B8A" w:rsidP="00C31E41">
            <w:pPr>
              <w:pStyle w:val="Tabletext"/>
              <w:ind w:right="113"/>
              <w:jc w:val="right"/>
              <w:rPr>
                <w:szCs w:val="16"/>
              </w:rPr>
            </w:pPr>
            <w:r w:rsidRPr="001162CE">
              <w:rPr>
                <w:szCs w:val="16"/>
              </w:rPr>
              <w:t>0.817</w:t>
            </w:r>
          </w:p>
        </w:tc>
        <w:tc>
          <w:tcPr>
            <w:tcW w:w="322" w:type="pct"/>
            <w:shd w:val="clear" w:color="auto" w:fill="auto"/>
          </w:tcPr>
          <w:p w:rsidR="00F35B8A" w:rsidRPr="00FF1463" w:rsidRDefault="00F35B8A" w:rsidP="00C31E41">
            <w:pPr>
              <w:pStyle w:val="Tabletext"/>
              <w:ind w:right="113"/>
              <w:jc w:val="right"/>
              <w:rPr>
                <w:szCs w:val="16"/>
              </w:rPr>
            </w:pPr>
            <w:r w:rsidRPr="001162CE">
              <w:rPr>
                <w:szCs w:val="16"/>
              </w:rPr>
              <w:t>-</w:t>
            </w:r>
          </w:p>
        </w:tc>
        <w:tc>
          <w:tcPr>
            <w:tcW w:w="322" w:type="pct"/>
            <w:shd w:val="clear" w:color="auto" w:fill="auto"/>
          </w:tcPr>
          <w:p w:rsidR="00F35B8A" w:rsidRPr="00FF1463" w:rsidRDefault="00F35B8A" w:rsidP="00C31E41">
            <w:pPr>
              <w:pStyle w:val="Tabletext"/>
              <w:ind w:right="113"/>
              <w:jc w:val="right"/>
              <w:rPr>
                <w:szCs w:val="16"/>
              </w:rPr>
            </w:pPr>
            <w:r w:rsidRPr="001162CE">
              <w:rPr>
                <w:szCs w:val="16"/>
              </w:rPr>
              <w:t>-</w:t>
            </w:r>
          </w:p>
        </w:tc>
        <w:tc>
          <w:tcPr>
            <w:tcW w:w="322" w:type="pct"/>
            <w:shd w:val="clear" w:color="auto" w:fill="auto"/>
          </w:tcPr>
          <w:p w:rsidR="00F35B8A" w:rsidRPr="00FF1463" w:rsidRDefault="00F35B8A" w:rsidP="00C31E41">
            <w:pPr>
              <w:pStyle w:val="Tabletext"/>
              <w:ind w:right="113"/>
              <w:jc w:val="right"/>
              <w:rPr>
                <w:szCs w:val="16"/>
              </w:rPr>
            </w:pPr>
            <w:r w:rsidRPr="001162CE">
              <w:rPr>
                <w:szCs w:val="16"/>
              </w:rPr>
              <w:t>-</w:t>
            </w:r>
          </w:p>
        </w:tc>
        <w:tc>
          <w:tcPr>
            <w:tcW w:w="322" w:type="pct"/>
            <w:shd w:val="clear" w:color="auto" w:fill="auto"/>
          </w:tcPr>
          <w:p w:rsidR="00F35B8A" w:rsidRPr="00FF1463" w:rsidRDefault="00F35B8A" w:rsidP="00C31E41">
            <w:pPr>
              <w:pStyle w:val="Tabletext"/>
              <w:ind w:right="113"/>
              <w:jc w:val="right"/>
              <w:rPr>
                <w:szCs w:val="16"/>
              </w:rPr>
            </w:pPr>
            <w:r w:rsidRPr="001162CE">
              <w:rPr>
                <w:szCs w:val="16"/>
              </w:rPr>
              <w:t>-</w:t>
            </w:r>
          </w:p>
        </w:tc>
        <w:tc>
          <w:tcPr>
            <w:tcW w:w="322" w:type="pct"/>
            <w:shd w:val="clear" w:color="auto" w:fill="auto"/>
          </w:tcPr>
          <w:p w:rsidR="00F35B8A" w:rsidRPr="00FF1463" w:rsidRDefault="00F35B8A" w:rsidP="00C31E41">
            <w:pPr>
              <w:pStyle w:val="Tabletext"/>
              <w:ind w:right="113"/>
              <w:jc w:val="right"/>
              <w:rPr>
                <w:szCs w:val="16"/>
              </w:rPr>
            </w:pPr>
            <w:r w:rsidRPr="001162CE">
              <w:rPr>
                <w:szCs w:val="16"/>
              </w:rPr>
              <w:t>0.062</w:t>
            </w:r>
          </w:p>
        </w:tc>
        <w:tc>
          <w:tcPr>
            <w:tcW w:w="323" w:type="pct"/>
            <w:shd w:val="clear" w:color="auto" w:fill="auto"/>
          </w:tcPr>
          <w:p w:rsidR="00F35B8A" w:rsidRPr="00FF1463" w:rsidRDefault="00F35B8A" w:rsidP="00C31E41">
            <w:pPr>
              <w:pStyle w:val="Tabletext"/>
              <w:ind w:right="113"/>
              <w:jc w:val="right"/>
              <w:rPr>
                <w:szCs w:val="16"/>
              </w:rPr>
            </w:pPr>
            <w:r w:rsidRPr="001162CE">
              <w:rPr>
                <w:szCs w:val="16"/>
              </w:rPr>
              <w:t>0.150</w:t>
            </w:r>
          </w:p>
        </w:tc>
      </w:tr>
      <w:tr w:rsidR="00F35B8A" w:rsidRPr="00667578" w:rsidTr="00C31E41">
        <w:tc>
          <w:tcPr>
            <w:tcW w:w="5000" w:type="pct"/>
            <w:gridSpan w:val="13"/>
            <w:tcBorders>
              <w:bottom w:val="single" w:sz="4" w:space="0" w:color="auto"/>
            </w:tcBorders>
            <w:shd w:val="clear" w:color="auto" w:fill="auto"/>
          </w:tcPr>
          <w:p w:rsidR="00F35B8A" w:rsidRPr="00667578" w:rsidRDefault="00F35B8A" w:rsidP="006F35AA">
            <w:pPr>
              <w:pStyle w:val="Tabletext"/>
              <w:rPr>
                <w:sz w:val="6"/>
                <w:szCs w:val="6"/>
              </w:rPr>
            </w:pPr>
          </w:p>
        </w:tc>
      </w:tr>
      <w:tr w:rsidR="00F35B8A" w:rsidRPr="00FF1463" w:rsidTr="00C31E41">
        <w:trPr>
          <w:trHeight w:val="227"/>
        </w:trPr>
        <w:tc>
          <w:tcPr>
            <w:tcW w:w="1134" w:type="pct"/>
            <w:tcBorders>
              <w:top w:val="single" w:sz="4" w:space="0" w:color="auto"/>
            </w:tcBorders>
            <w:shd w:val="clear" w:color="auto" w:fill="auto"/>
          </w:tcPr>
          <w:p w:rsidR="00F35B8A" w:rsidRPr="00FF1463" w:rsidRDefault="00F35B8A" w:rsidP="006F35AA">
            <w:pPr>
              <w:pStyle w:val="Tabletext"/>
              <w:rPr>
                <w:szCs w:val="16"/>
              </w:rPr>
            </w:pPr>
            <w:r w:rsidRPr="00E957AC">
              <w:rPr>
                <w:szCs w:val="16"/>
              </w:rPr>
              <w:t>Observed P</w:t>
            </w:r>
          </w:p>
        </w:tc>
        <w:tc>
          <w:tcPr>
            <w:tcW w:w="644" w:type="pct"/>
            <w:gridSpan w:val="2"/>
            <w:tcBorders>
              <w:top w:val="single" w:sz="4" w:space="0" w:color="auto"/>
            </w:tcBorders>
            <w:shd w:val="clear" w:color="auto" w:fill="auto"/>
          </w:tcPr>
          <w:p w:rsidR="00F35B8A" w:rsidRDefault="00F35B8A" w:rsidP="00C31E41">
            <w:pPr>
              <w:pStyle w:val="Tabletext"/>
              <w:ind w:right="595"/>
              <w:jc w:val="right"/>
              <w:rPr>
                <w:szCs w:val="16"/>
              </w:rPr>
            </w:pPr>
            <w:r w:rsidRPr="00E957AC">
              <w:rPr>
                <w:szCs w:val="16"/>
              </w:rPr>
              <w:t>0.175</w:t>
            </w:r>
          </w:p>
        </w:tc>
        <w:tc>
          <w:tcPr>
            <w:tcW w:w="644" w:type="pct"/>
            <w:gridSpan w:val="2"/>
            <w:tcBorders>
              <w:top w:val="single" w:sz="4" w:space="0" w:color="auto"/>
            </w:tcBorders>
            <w:shd w:val="clear" w:color="auto" w:fill="auto"/>
          </w:tcPr>
          <w:p w:rsidR="00F35B8A" w:rsidRDefault="00F35B8A" w:rsidP="00C31E41">
            <w:pPr>
              <w:pStyle w:val="Tabletext"/>
              <w:ind w:right="595"/>
              <w:jc w:val="right"/>
              <w:rPr>
                <w:szCs w:val="16"/>
              </w:rPr>
            </w:pPr>
            <w:r w:rsidRPr="001162CE">
              <w:rPr>
                <w:szCs w:val="16"/>
              </w:rPr>
              <w:t>0.175</w:t>
            </w:r>
          </w:p>
        </w:tc>
        <w:tc>
          <w:tcPr>
            <w:tcW w:w="645" w:type="pct"/>
            <w:gridSpan w:val="2"/>
            <w:tcBorders>
              <w:top w:val="single" w:sz="4" w:space="0" w:color="auto"/>
            </w:tcBorders>
            <w:shd w:val="clear" w:color="auto" w:fill="auto"/>
          </w:tcPr>
          <w:p w:rsidR="00F35B8A" w:rsidRDefault="00F35B8A" w:rsidP="00C31E41">
            <w:pPr>
              <w:pStyle w:val="Tabletext"/>
              <w:ind w:right="595"/>
              <w:jc w:val="right"/>
              <w:rPr>
                <w:szCs w:val="16"/>
              </w:rPr>
            </w:pPr>
            <w:r w:rsidRPr="001162CE">
              <w:rPr>
                <w:szCs w:val="16"/>
              </w:rPr>
              <w:t>0.175</w:t>
            </w:r>
          </w:p>
        </w:tc>
        <w:tc>
          <w:tcPr>
            <w:tcW w:w="644" w:type="pct"/>
            <w:gridSpan w:val="2"/>
            <w:tcBorders>
              <w:top w:val="single" w:sz="4" w:space="0" w:color="auto"/>
            </w:tcBorders>
            <w:shd w:val="clear" w:color="auto" w:fill="auto"/>
          </w:tcPr>
          <w:p w:rsidR="00F35B8A" w:rsidRDefault="00F35B8A" w:rsidP="00C31E41">
            <w:pPr>
              <w:pStyle w:val="Tabletext"/>
              <w:ind w:right="595"/>
              <w:jc w:val="right"/>
              <w:rPr>
                <w:szCs w:val="16"/>
              </w:rPr>
            </w:pPr>
            <w:r w:rsidRPr="001162CE">
              <w:rPr>
                <w:szCs w:val="16"/>
              </w:rPr>
              <w:t>0.174</w:t>
            </w:r>
          </w:p>
        </w:tc>
        <w:tc>
          <w:tcPr>
            <w:tcW w:w="644" w:type="pct"/>
            <w:gridSpan w:val="2"/>
            <w:tcBorders>
              <w:top w:val="single" w:sz="4" w:space="0" w:color="auto"/>
            </w:tcBorders>
            <w:shd w:val="clear" w:color="auto" w:fill="auto"/>
          </w:tcPr>
          <w:p w:rsidR="00F35B8A" w:rsidRDefault="00F35B8A" w:rsidP="00C31E41">
            <w:pPr>
              <w:pStyle w:val="Tabletext"/>
              <w:ind w:right="595"/>
              <w:jc w:val="right"/>
              <w:rPr>
                <w:szCs w:val="16"/>
              </w:rPr>
            </w:pPr>
            <w:r w:rsidRPr="001162CE">
              <w:rPr>
                <w:szCs w:val="16"/>
              </w:rPr>
              <w:t>0.174</w:t>
            </w:r>
          </w:p>
        </w:tc>
        <w:tc>
          <w:tcPr>
            <w:tcW w:w="645" w:type="pct"/>
            <w:gridSpan w:val="2"/>
            <w:tcBorders>
              <w:top w:val="single" w:sz="4" w:space="0" w:color="auto"/>
            </w:tcBorders>
            <w:shd w:val="clear" w:color="auto" w:fill="auto"/>
          </w:tcPr>
          <w:p w:rsidR="00F35B8A" w:rsidRDefault="00F35B8A" w:rsidP="00C31E41">
            <w:pPr>
              <w:pStyle w:val="Tabletext"/>
              <w:ind w:right="595"/>
              <w:jc w:val="right"/>
              <w:rPr>
                <w:szCs w:val="16"/>
              </w:rPr>
            </w:pPr>
            <w:r w:rsidRPr="001162CE">
              <w:rPr>
                <w:szCs w:val="16"/>
              </w:rPr>
              <w:t>0.174</w:t>
            </w:r>
          </w:p>
        </w:tc>
      </w:tr>
      <w:tr w:rsidR="00F35B8A" w:rsidRPr="00FF1463" w:rsidTr="00C31E41">
        <w:trPr>
          <w:trHeight w:val="227"/>
        </w:trPr>
        <w:tc>
          <w:tcPr>
            <w:tcW w:w="1134" w:type="pct"/>
            <w:shd w:val="clear" w:color="auto" w:fill="auto"/>
          </w:tcPr>
          <w:p w:rsidR="00F35B8A" w:rsidRPr="00FF1463" w:rsidRDefault="00F35B8A" w:rsidP="006F35AA">
            <w:pPr>
              <w:pStyle w:val="Tabletext"/>
              <w:rPr>
                <w:szCs w:val="16"/>
              </w:rPr>
            </w:pPr>
            <w:r w:rsidRPr="001162CE">
              <w:rPr>
                <w:szCs w:val="16"/>
              </w:rPr>
              <w:t>Predicted P</w:t>
            </w:r>
          </w:p>
        </w:tc>
        <w:tc>
          <w:tcPr>
            <w:tcW w:w="644" w:type="pct"/>
            <w:gridSpan w:val="2"/>
            <w:shd w:val="clear" w:color="auto" w:fill="auto"/>
          </w:tcPr>
          <w:p w:rsidR="00F35B8A" w:rsidRDefault="00F35B8A" w:rsidP="00C31E41">
            <w:pPr>
              <w:pStyle w:val="Tabletext"/>
              <w:ind w:right="595"/>
              <w:jc w:val="right"/>
              <w:rPr>
                <w:szCs w:val="16"/>
              </w:rPr>
            </w:pPr>
            <w:r w:rsidRPr="001162CE">
              <w:rPr>
                <w:szCs w:val="16"/>
              </w:rPr>
              <w:t>0.156</w:t>
            </w:r>
          </w:p>
        </w:tc>
        <w:tc>
          <w:tcPr>
            <w:tcW w:w="644" w:type="pct"/>
            <w:gridSpan w:val="2"/>
            <w:shd w:val="clear" w:color="auto" w:fill="auto"/>
          </w:tcPr>
          <w:p w:rsidR="00F35B8A" w:rsidRDefault="00F35B8A" w:rsidP="00C31E41">
            <w:pPr>
              <w:pStyle w:val="Tabletext"/>
              <w:ind w:right="595"/>
              <w:jc w:val="right"/>
              <w:rPr>
                <w:szCs w:val="16"/>
              </w:rPr>
            </w:pPr>
            <w:r w:rsidRPr="001162CE">
              <w:rPr>
                <w:szCs w:val="16"/>
              </w:rPr>
              <w:t>0.148</w:t>
            </w:r>
          </w:p>
        </w:tc>
        <w:tc>
          <w:tcPr>
            <w:tcW w:w="645" w:type="pct"/>
            <w:gridSpan w:val="2"/>
            <w:shd w:val="clear" w:color="auto" w:fill="auto"/>
          </w:tcPr>
          <w:p w:rsidR="00F35B8A" w:rsidRDefault="00F35B8A" w:rsidP="00C31E41">
            <w:pPr>
              <w:pStyle w:val="Tabletext"/>
              <w:ind w:right="595"/>
              <w:jc w:val="right"/>
              <w:rPr>
                <w:szCs w:val="16"/>
              </w:rPr>
            </w:pPr>
            <w:r w:rsidRPr="001162CE">
              <w:rPr>
                <w:szCs w:val="16"/>
              </w:rPr>
              <w:t>0.147</w:t>
            </w:r>
          </w:p>
        </w:tc>
        <w:tc>
          <w:tcPr>
            <w:tcW w:w="644" w:type="pct"/>
            <w:gridSpan w:val="2"/>
            <w:shd w:val="clear" w:color="auto" w:fill="auto"/>
          </w:tcPr>
          <w:p w:rsidR="00F35B8A" w:rsidRDefault="00F35B8A" w:rsidP="00C31E41">
            <w:pPr>
              <w:pStyle w:val="Tabletext"/>
              <w:ind w:right="595"/>
              <w:jc w:val="right"/>
              <w:rPr>
                <w:szCs w:val="16"/>
              </w:rPr>
            </w:pPr>
            <w:r w:rsidRPr="001162CE">
              <w:rPr>
                <w:szCs w:val="16"/>
              </w:rPr>
              <w:t>0.159</w:t>
            </w:r>
          </w:p>
        </w:tc>
        <w:tc>
          <w:tcPr>
            <w:tcW w:w="644" w:type="pct"/>
            <w:gridSpan w:val="2"/>
            <w:shd w:val="clear" w:color="auto" w:fill="auto"/>
          </w:tcPr>
          <w:p w:rsidR="00F35B8A" w:rsidRDefault="00F35B8A" w:rsidP="00C31E41">
            <w:pPr>
              <w:pStyle w:val="Tabletext"/>
              <w:ind w:right="595"/>
              <w:jc w:val="right"/>
              <w:rPr>
                <w:szCs w:val="16"/>
              </w:rPr>
            </w:pPr>
            <w:r w:rsidRPr="001162CE">
              <w:rPr>
                <w:szCs w:val="16"/>
              </w:rPr>
              <w:t>0.147</w:t>
            </w:r>
          </w:p>
        </w:tc>
        <w:tc>
          <w:tcPr>
            <w:tcW w:w="645" w:type="pct"/>
            <w:gridSpan w:val="2"/>
            <w:shd w:val="clear" w:color="auto" w:fill="auto"/>
          </w:tcPr>
          <w:p w:rsidR="00F35B8A" w:rsidRDefault="00F35B8A" w:rsidP="00C31E41">
            <w:pPr>
              <w:pStyle w:val="Tabletext"/>
              <w:ind w:right="595"/>
              <w:jc w:val="right"/>
              <w:rPr>
                <w:szCs w:val="16"/>
              </w:rPr>
            </w:pPr>
            <w:r w:rsidRPr="001162CE">
              <w:rPr>
                <w:szCs w:val="16"/>
              </w:rPr>
              <w:t>0.143</w:t>
            </w:r>
          </w:p>
        </w:tc>
      </w:tr>
      <w:tr w:rsidR="00F35B8A" w:rsidRPr="00FF1463" w:rsidTr="00C31E41">
        <w:trPr>
          <w:trHeight w:val="227"/>
        </w:trPr>
        <w:tc>
          <w:tcPr>
            <w:tcW w:w="1134" w:type="pct"/>
            <w:shd w:val="clear" w:color="auto" w:fill="auto"/>
          </w:tcPr>
          <w:p w:rsidR="00F35B8A" w:rsidRPr="00FF1463" w:rsidRDefault="00F35B8A" w:rsidP="006F35AA">
            <w:pPr>
              <w:pStyle w:val="Tabletext"/>
              <w:rPr>
                <w:szCs w:val="16"/>
              </w:rPr>
            </w:pPr>
            <w:r>
              <w:rPr>
                <w:szCs w:val="16"/>
              </w:rPr>
              <w:t>Sample size</w:t>
            </w:r>
          </w:p>
        </w:tc>
        <w:tc>
          <w:tcPr>
            <w:tcW w:w="644" w:type="pct"/>
            <w:gridSpan w:val="2"/>
            <w:shd w:val="clear" w:color="auto" w:fill="auto"/>
          </w:tcPr>
          <w:p w:rsidR="00F35B8A" w:rsidRDefault="00F35B8A" w:rsidP="00C31E41">
            <w:pPr>
              <w:pStyle w:val="Tabletext"/>
              <w:ind w:right="595"/>
              <w:jc w:val="right"/>
              <w:rPr>
                <w:szCs w:val="16"/>
              </w:rPr>
            </w:pPr>
            <w:r w:rsidRPr="001162CE">
              <w:rPr>
                <w:szCs w:val="16"/>
              </w:rPr>
              <w:t>1740</w:t>
            </w:r>
          </w:p>
        </w:tc>
        <w:tc>
          <w:tcPr>
            <w:tcW w:w="644" w:type="pct"/>
            <w:gridSpan w:val="2"/>
            <w:shd w:val="clear" w:color="auto" w:fill="auto"/>
          </w:tcPr>
          <w:p w:rsidR="00F35B8A" w:rsidRDefault="00F35B8A" w:rsidP="00C31E41">
            <w:pPr>
              <w:pStyle w:val="Tabletext"/>
              <w:ind w:right="595"/>
              <w:jc w:val="right"/>
              <w:rPr>
                <w:szCs w:val="16"/>
              </w:rPr>
            </w:pPr>
            <w:r w:rsidRPr="001162CE">
              <w:rPr>
                <w:szCs w:val="16"/>
              </w:rPr>
              <w:t>1740</w:t>
            </w:r>
          </w:p>
        </w:tc>
        <w:tc>
          <w:tcPr>
            <w:tcW w:w="645" w:type="pct"/>
            <w:gridSpan w:val="2"/>
            <w:shd w:val="clear" w:color="auto" w:fill="auto"/>
          </w:tcPr>
          <w:p w:rsidR="00F35B8A" w:rsidRDefault="00F35B8A" w:rsidP="00C31E41">
            <w:pPr>
              <w:pStyle w:val="Tabletext"/>
              <w:ind w:right="595"/>
              <w:jc w:val="right"/>
              <w:rPr>
                <w:szCs w:val="16"/>
              </w:rPr>
            </w:pPr>
            <w:r w:rsidRPr="001162CE">
              <w:rPr>
                <w:szCs w:val="16"/>
              </w:rPr>
              <w:t>1740</w:t>
            </w:r>
          </w:p>
        </w:tc>
        <w:tc>
          <w:tcPr>
            <w:tcW w:w="644" w:type="pct"/>
            <w:gridSpan w:val="2"/>
            <w:shd w:val="clear" w:color="auto" w:fill="auto"/>
          </w:tcPr>
          <w:p w:rsidR="00F35B8A" w:rsidRDefault="00F35B8A" w:rsidP="00C31E41">
            <w:pPr>
              <w:pStyle w:val="Tabletext"/>
              <w:ind w:right="595"/>
              <w:jc w:val="right"/>
              <w:rPr>
                <w:szCs w:val="16"/>
              </w:rPr>
            </w:pPr>
            <w:r w:rsidRPr="001162CE">
              <w:rPr>
                <w:szCs w:val="16"/>
              </w:rPr>
              <w:t>1601</w:t>
            </w:r>
          </w:p>
        </w:tc>
        <w:tc>
          <w:tcPr>
            <w:tcW w:w="644" w:type="pct"/>
            <w:gridSpan w:val="2"/>
            <w:shd w:val="clear" w:color="auto" w:fill="auto"/>
          </w:tcPr>
          <w:p w:rsidR="00F35B8A" w:rsidRDefault="00F35B8A" w:rsidP="00C31E41">
            <w:pPr>
              <w:pStyle w:val="Tabletext"/>
              <w:ind w:right="595"/>
              <w:jc w:val="right"/>
              <w:rPr>
                <w:szCs w:val="16"/>
              </w:rPr>
            </w:pPr>
            <w:r w:rsidRPr="001162CE">
              <w:rPr>
                <w:szCs w:val="16"/>
              </w:rPr>
              <w:t>1601</w:t>
            </w:r>
          </w:p>
        </w:tc>
        <w:tc>
          <w:tcPr>
            <w:tcW w:w="645" w:type="pct"/>
            <w:gridSpan w:val="2"/>
            <w:shd w:val="clear" w:color="auto" w:fill="auto"/>
          </w:tcPr>
          <w:p w:rsidR="00F35B8A" w:rsidRDefault="00F35B8A" w:rsidP="00C31E41">
            <w:pPr>
              <w:pStyle w:val="Tabletext"/>
              <w:ind w:right="595"/>
              <w:jc w:val="right"/>
              <w:rPr>
                <w:szCs w:val="16"/>
              </w:rPr>
            </w:pPr>
            <w:r w:rsidRPr="001162CE">
              <w:rPr>
                <w:szCs w:val="16"/>
              </w:rPr>
              <w:t>1601</w:t>
            </w:r>
          </w:p>
        </w:tc>
      </w:tr>
      <w:tr w:rsidR="00F35B8A" w:rsidRPr="00FF1463" w:rsidTr="00C31E41">
        <w:trPr>
          <w:trHeight w:val="227"/>
        </w:trPr>
        <w:tc>
          <w:tcPr>
            <w:tcW w:w="1134" w:type="pct"/>
            <w:tcBorders>
              <w:bottom w:val="single" w:sz="4" w:space="0" w:color="auto"/>
            </w:tcBorders>
            <w:shd w:val="clear" w:color="auto" w:fill="auto"/>
          </w:tcPr>
          <w:p w:rsidR="00F35B8A" w:rsidRPr="00FF1463" w:rsidRDefault="00F35B8A" w:rsidP="006F35AA">
            <w:pPr>
              <w:pStyle w:val="Tabletext"/>
              <w:rPr>
                <w:szCs w:val="16"/>
              </w:rPr>
            </w:pPr>
            <w:r w:rsidRPr="001162CE">
              <w:rPr>
                <w:szCs w:val="16"/>
              </w:rPr>
              <w:t>Pseudo R2</w:t>
            </w:r>
          </w:p>
        </w:tc>
        <w:tc>
          <w:tcPr>
            <w:tcW w:w="644" w:type="pct"/>
            <w:gridSpan w:val="2"/>
            <w:tcBorders>
              <w:bottom w:val="single" w:sz="4" w:space="0" w:color="auto"/>
            </w:tcBorders>
            <w:shd w:val="clear" w:color="auto" w:fill="auto"/>
          </w:tcPr>
          <w:p w:rsidR="00F35B8A" w:rsidRDefault="00F35B8A" w:rsidP="00C31E41">
            <w:pPr>
              <w:pStyle w:val="Tabletext"/>
              <w:ind w:right="595"/>
              <w:jc w:val="right"/>
              <w:rPr>
                <w:szCs w:val="16"/>
              </w:rPr>
            </w:pPr>
            <w:r w:rsidRPr="001162CE">
              <w:rPr>
                <w:szCs w:val="16"/>
              </w:rPr>
              <w:t>0.098</w:t>
            </w:r>
          </w:p>
        </w:tc>
        <w:tc>
          <w:tcPr>
            <w:tcW w:w="644" w:type="pct"/>
            <w:gridSpan w:val="2"/>
            <w:tcBorders>
              <w:bottom w:val="single" w:sz="4" w:space="0" w:color="auto"/>
            </w:tcBorders>
            <w:shd w:val="clear" w:color="auto" w:fill="auto"/>
          </w:tcPr>
          <w:p w:rsidR="00F35B8A" w:rsidRDefault="00F35B8A" w:rsidP="00C31E41">
            <w:pPr>
              <w:pStyle w:val="Tabletext"/>
              <w:ind w:right="595"/>
              <w:jc w:val="right"/>
              <w:rPr>
                <w:szCs w:val="16"/>
              </w:rPr>
            </w:pPr>
            <w:r w:rsidRPr="001162CE">
              <w:rPr>
                <w:szCs w:val="16"/>
              </w:rPr>
              <w:t>0.122</w:t>
            </w:r>
          </w:p>
        </w:tc>
        <w:tc>
          <w:tcPr>
            <w:tcW w:w="645" w:type="pct"/>
            <w:gridSpan w:val="2"/>
            <w:tcBorders>
              <w:bottom w:val="single" w:sz="4" w:space="0" w:color="auto"/>
            </w:tcBorders>
            <w:shd w:val="clear" w:color="auto" w:fill="auto"/>
          </w:tcPr>
          <w:p w:rsidR="00F35B8A" w:rsidRDefault="00F35B8A" w:rsidP="00C31E41">
            <w:pPr>
              <w:pStyle w:val="Tabletext"/>
              <w:ind w:right="595"/>
              <w:jc w:val="right"/>
              <w:rPr>
                <w:szCs w:val="16"/>
              </w:rPr>
            </w:pPr>
            <w:r w:rsidRPr="001162CE">
              <w:rPr>
                <w:szCs w:val="16"/>
              </w:rPr>
              <w:t>0.126</w:t>
            </w:r>
          </w:p>
        </w:tc>
        <w:tc>
          <w:tcPr>
            <w:tcW w:w="644" w:type="pct"/>
            <w:gridSpan w:val="2"/>
            <w:tcBorders>
              <w:bottom w:val="single" w:sz="4" w:space="0" w:color="auto"/>
            </w:tcBorders>
            <w:shd w:val="clear" w:color="auto" w:fill="auto"/>
          </w:tcPr>
          <w:p w:rsidR="00F35B8A" w:rsidRDefault="00F35B8A" w:rsidP="00C31E41">
            <w:pPr>
              <w:pStyle w:val="Tabletext"/>
              <w:ind w:right="595"/>
              <w:jc w:val="right"/>
              <w:rPr>
                <w:szCs w:val="16"/>
              </w:rPr>
            </w:pPr>
            <w:r w:rsidRPr="001162CE">
              <w:rPr>
                <w:szCs w:val="16"/>
              </w:rPr>
              <w:t>0.088</w:t>
            </w:r>
          </w:p>
        </w:tc>
        <w:tc>
          <w:tcPr>
            <w:tcW w:w="644" w:type="pct"/>
            <w:gridSpan w:val="2"/>
            <w:tcBorders>
              <w:bottom w:val="single" w:sz="4" w:space="0" w:color="auto"/>
            </w:tcBorders>
            <w:shd w:val="clear" w:color="auto" w:fill="auto"/>
          </w:tcPr>
          <w:p w:rsidR="00F35B8A" w:rsidRDefault="00F35B8A" w:rsidP="00C31E41">
            <w:pPr>
              <w:pStyle w:val="Tabletext"/>
              <w:ind w:right="595"/>
              <w:jc w:val="right"/>
              <w:rPr>
                <w:szCs w:val="16"/>
              </w:rPr>
            </w:pPr>
            <w:r w:rsidRPr="001162CE">
              <w:rPr>
                <w:szCs w:val="16"/>
              </w:rPr>
              <w:t>0.125</w:t>
            </w:r>
          </w:p>
        </w:tc>
        <w:tc>
          <w:tcPr>
            <w:tcW w:w="645" w:type="pct"/>
            <w:gridSpan w:val="2"/>
            <w:tcBorders>
              <w:bottom w:val="single" w:sz="4" w:space="0" w:color="auto"/>
            </w:tcBorders>
            <w:shd w:val="clear" w:color="auto" w:fill="auto"/>
          </w:tcPr>
          <w:p w:rsidR="00F35B8A" w:rsidRDefault="00F35B8A" w:rsidP="00C31E41">
            <w:pPr>
              <w:pStyle w:val="Tabletext"/>
              <w:ind w:right="595"/>
              <w:jc w:val="right"/>
              <w:rPr>
                <w:szCs w:val="16"/>
              </w:rPr>
            </w:pPr>
            <w:r w:rsidRPr="001162CE">
              <w:rPr>
                <w:szCs w:val="16"/>
              </w:rPr>
              <w:t>0.140</w:t>
            </w:r>
          </w:p>
        </w:tc>
      </w:tr>
    </w:tbl>
    <w:p w:rsidR="00F35B8A" w:rsidRDefault="00F35B8A" w:rsidP="00F35B8A">
      <w:pPr>
        <w:pStyle w:val="Text"/>
        <w:jc w:val="center"/>
        <w:sectPr w:rsidR="00F35B8A" w:rsidSect="00315553">
          <w:footerReference w:type="even" r:id="rId45"/>
          <w:footerReference w:type="default" r:id="rId46"/>
          <w:pgSz w:w="16838" w:h="11899" w:orient="landscape" w:code="9"/>
          <w:pgMar w:top="1134" w:right="1418" w:bottom="567" w:left="1418" w:header="720" w:footer="720" w:gutter="0"/>
          <w:cols w:space="720"/>
          <w:docGrid w:linePitch="326"/>
        </w:sectPr>
      </w:pPr>
    </w:p>
    <w:p w:rsidR="00F35B8A" w:rsidRDefault="00F35B8A" w:rsidP="00C31E41">
      <w:pPr>
        <w:pStyle w:val="Heading2"/>
      </w:pPr>
      <w:bookmarkStart w:id="157" w:name="_Toc296957834"/>
      <w:bookmarkStart w:id="158" w:name="_Toc306011228"/>
      <w:bookmarkStart w:id="159" w:name="_Toc311126914"/>
      <w:r>
        <w:lastRenderedPageBreak/>
        <w:t xml:space="preserve">Skill shortages and firm </w:t>
      </w:r>
      <w:r w:rsidRPr="00C31E41">
        <w:t>performance</w:t>
      </w:r>
      <w:bookmarkEnd w:id="157"/>
      <w:bookmarkEnd w:id="158"/>
      <w:bookmarkEnd w:id="159"/>
    </w:p>
    <w:p w:rsidR="00F35B8A" w:rsidRDefault="00F35B8A" w:rsidP="00C31E41">
      <w:pPr>
        <w:pStyle w:val="Text"/>
        <w:spacing w:before="120" w:line="290" w:lineRule="exact"/>
      </w:pPr>
      <w:r>
        <w:t>One of the unique features of the Business Longitudinal Database is that it contains information on firms’ sales, investment and total wages derived directly from Tax Office records. This information was reported for all three waves of the data</w:t>
      </w:r>
      <w:r w:rsidR="00182044">
        <w:t>,</w:t>
      </w:r>
      <w:r>
        <w:t xml:space="preserve"> </w:t>
      </w:r>
      <w:r w:rsidR="00182044">
        <w:t>which means</w:t>
      </w:r>
      <w:r>
        <w:t xml:space="preserve"> we can estimate the possible consequences one or two years after the skill shortages were reported. We investigate the possible consequences of skill shortages by focusing on three main outcomes. First, we look at growth in sales. The question we ask is whether firms that report skill shortages gr</w:t>
      </w:r>
      <w:r w:rsidR="00182044">
        <w:t>o</w:t>
      </w:r>
      <w:r>
        <w:t>w slower or faster than comparable firms without skill shortages. Second, we look at the level of investment. The question we ask is whether firms that report skill shortages also show higher levels of investment expenditure. Third, we look at changes in the wages bill of firms. The question we ask is whether firms that report skill shortages have a larger increase in their total wages bill in the subsequent year than comparable firms without skill shortages. We find some clear and intuitively appealing results.</w:t>
      </w:r>
    </w:p>
    <w:p w:rsidR="00F35B8A" w:rsidRDefault="00F35B8A" w:rsidP="00C31E41">
      <w:pPr>
        <w:pStyle w:val="Text"/>
        <w:spacing w:before="120" w:line="290" w:lineRule="exact"/>
      </w:pPr>
      <w:r>
        <w:t>Table 25 suggests that</w:t>
      </w:r>
      <w:r w:rsidR="00182044">
        <w:t>,</w:t>
      </w:r>
      <w:r>
        <w:t xml:space="preserve"> when skill shortages are estimated on their own, the firms that report skill shortages are firms that experience higher growth in sales. That is, skill shortages go with firm growth. Note the similarity of this result with the estimates on firm survival presented in tables 21 and 22. While we cannot support the proposition that skill shortages directly cause increased sales, it is clear that the proposition that shortages may result in </w:t>
      </w:r>
      <w:r w:rsidRPr="00724996">
        <w:rPr>
          <w:i/>
        </w:rPr>
        <w:t>reduced</w:t>
      </w:r>
      <w:r>
        <w:t xml:space="preserve"> sales is not supported by the data. Note also that this is not the same as saying that skill shortages may reduce the potential level of sales, which is a proposition that we cannot test with these data. What remains is the proposition that skill shortages are one of the </w:t>
      </w:r>
      <w:r w:rsidRPr="00724996">
        <w:rPr>
          <w:i/>
        </w:rPr>
        <w:t>results</w:t>
      </w:r>
      <w:r>
        <w:t xml:space="preserve"> of growth and, as such, we find that firms that grow are also firms that experience skill shortages. The data do not support a clear direct causal link between shortages and growth in sales. Instead, it appears that skill shortages are an indication of successful businesses with strong product demand, expanding in volume, or with production deepening in the use of technology and skilled labour.</w:t>
      </w:r>
    </w:p>
    <w:p w:rsidR="00F35B8A" w:rsidRDefault="00F35B8A" w:rsidP="00C31E41">
      <w:pPr>
        <w:pStyle w:val="Text"/>
        <w:spacing w:before="120" w:line="290" w:lineRule="exact"/>
      </w:pPr>
      <w:r>
        <w:t>This picture becomes clearer when we replace the variable for single-skill shortages with the multiple-causes variables (also shown in table 25). We find that firms with only one cause of skill shortages are making good progress with increasing sales, even after all size, competition and sector variables are included in the estimation. Given the weaknesses of the data, this is a very strong result. By contrast, firms with multiple skill shortages are not improving their position in the market.</w:t>
      </w:r>
    </w:p>
    <w:p w:rsidR="00291D73" w:rsidRDefault="00291D73" w:rsidP="00291D73">
      <w:pPr>
        <w:pStyle w:val="Text"/>
      </w:pPr>
      <w:r>
        <w:t>The level of capital investment estimations in table 26 suggests that, where skilled labour is in short supply, we also find higher levels of capital expenditure, especially for moderately complex skill shortages. This could be for several reasons that our data cannot distinguish. It could be that firms respond to skill shortages (that is, the inability to find enough skilled people at the right price) by introducing a more capital-intensive production process, which would translate into higher levels of capital expenditure and the need for a smaller number of skilled workers. It could also be that firms are introducing new technologies which are dictated by developments in the product market and which need skills that are not present in the first instance, but which may be developed later. Both cases would show up in our estimations as a positive association between the level of capital investment and the level of skill shortages, with no clear way to distinguish between simple and complex skill shortages.</w:t>
      </w:r>
    </w:p>
    <w:p w:rsidR="00291D73" w:rsidRDefault="00291D73" w:rsidP="00291D73">
      <w:pPr>
        <w:pStyle w:val="Text"/>
        <w:ind w:right="133"/>
      </w:pPr>
      <w:r>
        <w:t xml:space="preserve">Finally, we examine the association between skill shortages and the changes in firms’ wages bill over one year. Results from both the single skill shortage and the </w:t>
      </w:r>
      <w:r w:rsidRPr="001160BF">
        <w:t>complexity-of-causes</w:t>
      </w:r>
      <w:r>
        <w:t xml:space="preserve"> estimations (table 27) show that no association can be traced to the change in firms’ total wages and salaries as reported to the Tax Office.</w:t>
      </w:r>
    </w:p>
    <w:p w:rsidR="00F35B8A" w:rsidRDefault="00F35B8A" w:rsidP="00F35B8A">
      <w:pPr>
        <w:pStyle w:val="Text"/>
        <w:jc w:val="center"/>
        <w:sectPr w:rsidR="00F35B8A" w:rsidSect="00C31E41">
          <w:footerReference w:type="even" r:id="rId47"/>
          <w:footerReference w:type="default" r:id="rId48"/>
          <w:pgSz w:w="11899" w:h="16838" w:code="9"/>
          <w:pgMar w:top="1276" w:right="1701" w:bottom="1276" w:left="1418" w:header="720" w:footer="720" w:gutter="0"/>
          <w:cols w:space="720"/>
          <w:docGrid w:linePitch="326"/>
        </w:sectPr>
      </w:pPr>
    </w:p>
    <w:p w:rsidR="00F35B8A" w:rsidRDefault="00F35B8A" w:rsidP="009C51A6">
      <w:pPr>
        <w:pStyle w:val="tabletitle"/>
      </w:pPr>
      <w:bookmarkStart w:id="160" w:name="_Toc296962141"/>
      <w:bookmarkStart w:id="161" w:name="_Toc305165765"/>
      <w:bookmarkStart w:id="162" w:name="_Toc310954347"/>
      <w:r w:rsidRPr="00E957AC">
        <w:lastRenderedPageBreak/>
        <w:t>T</w:t>
      </w:r>
      <w:r>
        <w:t>able 25</w:t>
      </w:r>
      <w:r>
        <w:tab/>
      </w:r>
      <w:r w:rsidRPr="00E957AC">
        <w:t>O</w:t>
      </w:r>
      <w:r>
        <w:t xml:space="preserve">rdinary </w:t>
      </w:r>
      <w:r w:rsidRPr="00E957AC">
        <w:t>l</w:t>
      </w:r>
      <w:r>
        <w:t xml:space="preserve">east </w:t>
      </w:r>
      <w:r w:rsidRPr="00E957AC">
        <w:t>s</w:t>
      </w:r>
      <w:r>
        <w:t>quares (OLS)</w:t>
      </w:r>
      <w:r w:rsidRPr="00E957AC">
        <w:t xml:space="preserve"> estimations of the </w:t>
      </w:r>
      <w:r>
        <w:t>change in total sales from 2004–05 to 2005–</w:t>
      </w:r>
      <w:r w:rsidRPr="00E957AC">
        <w:t>06</w:t>
      </w:r>
      <w:bookmarkEnd w:id="160"/>
      <w:bookmarkEnd w:id="161"/>
      <w:bookmarkEnd w:id="162"/>
    </w:p>
    <w:tbl>
      <w:tblPr>
        <w:tblW w:w="14005" w:type="dxa"/>
        <w:tblInd w:w="108" w:type="dxa"/>
        <w:tblLayout w:type="fixed"/>
        <w:tblLook w:val="00A0"/>
      </w:tblPr>
      <w:tblGrid>
        <w:gridCol w:w="3175"/>
        <w:gridCol w:w="902"/>
        <w:gridCol w:w="902"/>
        <w:gridCol w:w="902"/>
        <w:gridCol w:w="902"/>
        <w:gridCol w:w="902"/>
        <w:gridCol w:w="902"/>
        <w:gridCol w:w="902"/>
        <w:gridCol w:w="902"/>
        <w:gridCol w:w="902"/>
        <w:gridCol w:w="902"/>
        <w:gridCol w:w="902"/>
        <w:gridCol w:w="908"/>
      </w:tblGrid>
      <w:tr w:rsidR="00F35B8A" w:rsidRPr="00C31E41" w:rsidTr="00C31E41">
        <w:trPr>
          <w:trHeight w:val="227"/>
        </w:trPr>
        <w:tc>
          <w:tcPr>
            <w:tcW w:w="1134" w:type="pct"/>
            <w:tcBorders>
              <w:top w:val="single" w:sz="4" w:space="0" w:color="auto"/>
            </w:tcBorders>
            <w:shd w:val="clear" w:color="auto" w:fill="auto"/>
          </w:tcPr>
          <w:p w:rsidR="00F35B8A" w:rsidRPr="00C31E41" w:rsidRDefault="00F35B8A" w:rsidP="00C31E41">
            <w:pPr>
              <w:pStyle w:val="Tablehead1"/>
            </w:pPr>
          </w:p>
        </w:tc>
        <w:tc>
          <w:tcPr>
            <w:tcW w:w="644" w:type="pct"/>
            <w:gridSpan w:val="2"/>
            <w:tcBorders>
              <w:top w:val="single" w:sz="4" w:space="0" w:color="auto"/>
            </w:tcBorders>
            <w:shd w:val="clear" w:color="auto" w:fill="auto"/>
          </w:tcPr>
          <w:p w:rsidR="00F35B8A" w:rsidRPr="00C31E41" w:rsidRDefault="00F35B8A" w:rsidP="00C31E41">
            <w:pPr>
              <w:pStyle w:val="Tablehead1"/>
              <w:jc w:val="center"/>
            </w:pPr>
            <w:r w:rsidRPr="00C31E41">
              <w:t>Model 1A</w:t>
            </w:r>
          </w:p>
        </w:tc>
        <w:tc>
          <w:tcPr>
            <w:tcW w:w="644" w:type="pct"/>
            <w:gridSpan w:val="2"/>
            <w:tcBorders>
              <w:top w:val="single" w:sz="4" w:space="0" w:color="auto"/>
            </w:tcBorders>
            <w:shd w:val="clear" w:color="auto" w:fill="auto"/>
          </w:tcPr>
          <w:p w:rsidR="00F35B8A" w:rsidRPr="00C31E41" w:rsidRDefault="00F35B8A" w:rsidP="00C31E41">
            <w:pPr>
              <w:pStyle w:val="Tablehead1"/>
              <w:jc w:val="center"/>
            </w:pPr>
            <w:r w:rsidRPr="00C31E41">
              <w:t>Model 2A</w:t>
            </w:r>
          </w:p>
        </w:tc>
        <w:tc>
          <w:tcPr>
            <w:tcW w:w="644" w:type="pct"/>
            <w:gridSpan w:val="2"/>
            <w:tcBorders>
              <w:top w:val="single" w:sz="4" w:space="0" w:color="auto"/>
            </w:tcBorders>
            <w:shd w:val="clear" w:color="auto" w:fill="auto"/>
          </w:tcPr>
          <w:p w:rsidR="00F35B8A" w:rsidRPr="00C31E41" w:rsidRDefault="00F35B8A" w:rsidP="00C31E41">
            <w:pPr>
              <w:pStyle w:val="Tablehead1"/>
              <w:jc w:val="center"/>
            </w:pPr>
            <w:r w:rsidRPr="00C31E41">
              <w:t>Model 3A</w:t>
            </w:r>
          </w:p>
        </w:tc>
        <w:tc>
          <w:tcPr>
            <w:tcW w:w="644" w:type="pct"/>
            <w:gridSpan w:val="2"/>
            <w:tcBorders>
              <w:top w:val="single" w:sz="4" w:space="0" w:color="auto"/>
            </w:tcBorders>
            <w:shd w:val="clear" w:color="auto" w:fill="auto"/>
          </w:tcPr>
          <w:p w:rsidR="00F35B8A" w:rsidRPr="00C31E41" w:rsidRDefault="00F35B8A" w:rsidP="00C31E41">
            <w:pPr>
              <w:pStyle w:val="Tablehead1"/>
              <w:jc w:val="center"/>
            </w:pPr>
            <w:r w:rsidRPr="00C31E41">
              <w:t>Model 1B</w:t>
            </w:r>
          </w:p>
        </w:tc>
        <w:tc>
          <w:tcPr>
            <w:tcW w:w="644" w:type="pct"/>
            <w:gridSpan w:val="2"/>
            <w:tcBorders>
              <w:top w:val="single" w:sz="4" w:space="0" w:color="auto"/>
            </w:tcBorders>
            <w:shd w:val="clear" w:color="auto" w:fill="auto"/>
          </w:tcPr>
          <w:p w:rsidR="00F35B8A" w:rsidRPr="00C31E41" w:rsidRDefault="00F35B8A" w:rsidP="00C31E41">
            <w:pPr>
              <w:pStyle w:val="Tablehead1"/>
              <w:jc w:val="center"/>
            </w:pPr>
            <w:r w:rsidRPr="00C31E41">
              <w:t>Model 2B</w:t>
            </w:r>
          </w:p>
        </w:tc>
        <w:tc>
          <w:tcPr>
            <w:tcW w:w="644" w:type="pct"/>
            <w:gridSpan w:val="2"/>
            <w:tcBorders>
              <w:top w:val="single" w:sz="4" w:space="0" w:color="auto"/>
            </w:tcBorders>
            <w:shd w:val="clear" w:color="auto" w:fill="auto"/>
          </w:tcPr>
          <w:p w:rsidR="00F35B8A" w:rsidRPr="00C31E41" w:rsidRDefault="00F35B8A" w:rsidP="00C31E41">
            <w:pPr>
              <w:pStyle w:val="Tablehead1"/>
              <w:jc w:val="center"/>
            </w:pPr>
            <w:r w:rsidRPr="00C31E41">
              <w:t>Model 3B</w:t>
            </w:r>
          </w:p>
        </w:tc>
      </w:tr>
      <w:tr w:rsidR="00F35B8A" w:rsidRPr="00C31E41" w:rsidTr="00C31E41">
        <w:trPr>
          <w:trHeight w:val="227"/>
        </w:trPr>
        <w:tc>
          <w:tcPr>
            <w:tcW w:w="1134" w:type="pct"/>
            <w:tcBorders>
              <w:bottom w:val="single" w:sz="4" w:space="0" w:color="auto"/>
            </w:tcBorders>
            <w:shd w:val="clear" w:color="auto" w:fill="auto"/>
          </w:tcPr>
          <w:p w:rsidR="00F35B8A" w:rsidRPr="00C31E41" w:rsidRDefault="00F35B8A" w:rsidP="00C31E41">
            <w:pPr>
              <w:pStyle w:val="Tablehead2"/>
            </w:pPr>
          </w:p>
        </w:tc>
        <w:tc>
          <w:tcPr>
            <w:tcW w:w="322" w:type="pct"/>
            <w:tcBorders>
              <w:bottom w:val="single" w:sz="4" w:space="0" w:color="auto"/>
            </w:tcBorders>
            <w:shd w:val="clear" w:color="auto" w:fill="auto"/>
          </w:tcPr>
          <w:p w:rsidR="00F35B8A" w:rsidRPr="00C31E41" w:rsidRDefault="00F35B8A" w:rsidP="00C31E41">
            <w:pPr>
              <w:pStyle w:val="Tablehead2"/>
              <w:jc w:val="center"/>
            </w:pPr>
            <w:proofErr w:type="spellStart"/>
            <w:r w:rsidRPr="00C31E41">
              <w:t>Coeff</w:t>
            </w:r>
            <w:proofErr w:type="spellEnd"/>
            <w:r w:rsidRPr="00C31E41">
              <w:t>.</w:t>
            </w:r>
          </w:p>
        </w:tc>
        <w:tc>
          <w:tcPr>
            <w:tcW w:w="322" w:type="pct"/>
            <w:tcBorders>
              <w:bottom w:val="single" w:sz="4" w:space="0" w:color="auto"/>
            </w:tcBorders>
            <w:shd w:val="clear" w:color="auto" w:fill="auto"/>
          </w:tcPr>
          <w:p w:rsidR="00F35B8A" w:rsidRPr="00C31E41" w:rsidRDefault="00F35B8A" w:rsidP="00C31E41">
            <w:pPr>
              <w:pStyle w:val="Tablehead2"/>
              <w:jc w:val="center"/>
            </w:pPr>
            <w:r w:rsidRPr="00C31E41">
              <w:t>P&gt;|t|</w:t>
            </w:r>
          </w:p>
        </w:tc>
        <w:tc>
          <w:tcPr>
            <w:tcW w:w="322" w:type="pct"/>
            <w:tcBorders>
              <w:bottom w:val="single" w:sz="4" w:space="0" w:color="auto"/>
            </w:tcBorders>
            <w:shd w:val="clear" w:color="auto" w:fill="auto"/>
          </w:tcPr>
          <w:p w:rsidR="00F35B8A" w:rsidRPr="00C31E41" w:rsidRDefault="00F35B8A" w:rsidP="00C31E41">
            <w:pPr>
              <w:pStyle w:val="Tablehead2"/>
              <w:jc w:val="center"/>
            </w:pPr>
            <w:proofErr w:type="spellStart"/>
            <w:r w:rsidRPr="00C31E41">
              <w:t>Coeff</w:t>
            </w:r>
            <w:proofErr w:type="spellEnd"/>
            <w:r w:rsidRPr="00C31E41">
              <w:t>.</w:t>
            </w:r>
          </w:p>
        </w:tc>
        <w:tc>
          <w:tcPr>
            <w:tcW w:w="322" w:type="pct"/>
            <w:tcBorders>
              <w:bottom w:val="single" w:sz="4" w:space="0" w:color="auto"/>
            </w:tcBorders>
            <w:shd w:val="clear" w:color="auto" w:fill="auto"/>
          </w:tcPr>
          <w:p w:rsidR="00F35B8A" w:rsidRPr="00C31E41" w:rsidRDefault="00F35B8A" w:rsidP="00C31E41">
            <w:pPr>
              <w:pStyle w:val="Tablehead2"/>
              <w:jc w:val="center"/>
            </w:pPr>
            <w:r w:rsidRPr="00C31E41">
              <w:t>P&gt;|t|</w:t>
            </w:r>
          </w:p>
        </w:tc>
        <w:tc>
          <w:tcPr>
            <w:tcW w:w="322" w:type="pct"/>
            <w:tcBorders>
              <w:bottom w:val="single" w:sz="4" w:space="0" w:color="auto"/>
            </w:tcBorders>
            <w:shd w:val="clear" w:color="auto" w:fill="auto"/>
          </w:tcPr>
          <w:p w:rsidR="00F35B8A" w:rsidRPr="00C31E41" w:rsidRDefault="00F35B8A" w:rsidP="00C31E41">
            <w:pPr>
              <w:pStyle w:val="Tablehead2"/>
              <w:jc w:val="center"/>
            </w:pPr>
            <w:proofErr w:type="spellStart"/>
            <w:r w:rsidRPr="00C31E41">
              <w:t>Coeff</w:t>
            </w:r>
            <w:proofErr w:type="spellEnd"/>
            <w:r w:rsidRPr="00C31E41">
              <w:t>.</w:t>
            </w:r>
          </w:p>
        </w:tc>
        <w:tc>
          <w:tcPr>
            <w:tcW w:w="322" w:type="pct"/>
            <w:tcBorders>
              <w:bottom w:val="single" w:sz="4" w:space="0" w:color="auto"/>
            </w:tcBorders>
            <w:shd w:val="clear" w:color="auto" w:fill="auto"/>
          </w:tcPr>
          <w:p w:rsidR="00F35B8A" w:rsidRPr="00C31E41" w:rsidRDefault="00F35B8A" w:rsidP="00C31E41">
            <w:pPr>
              <w:pStyle w:val="Tablehead2"/>
              <w:jc w:val="center"/>
            </w:pPr>
            <w:r w:rsidRPr="00C31E41">
              <w:t>P&gt;|t|</w:t>
            </w:r>
          </w:p>
        </w:tc>
        <w:tc>
          <w:tcPr>
            <w:tcW w:w="322" w:type="pct"/>
            <w:tcBorders>
              <w:bottom w:val="single" w:sz="4" w:space="0" w:color="auto"/>
            </w:tcBorders>
            <w:shd w:val="clear" w:color="auto" w:fill="auto"/>
          </w:tcPr>
          <w:p w:rsidR="00F35B8A" w:rsidRPr="00C31E41" w:rsidRDefault="00F35B8A" w:rsidP="00C31E41">
            <w:pPr>
              <w:pStyle w:val="Tablehead2"/>
              <w:jc w:val="center"/>
            </w:pPr>
            <w:proofErr w:type="spellStart"/>
            <w:r w:rsidRPr="00C31E41">
              <w:t>Coeff</w:t>
            </w:r>
            <w:proofErr w:type="spellEnd"/>
            <w:r w:rsidRPr="00C31E41">
              <w:t>.</w:t>
            </w:r>
          </w:p>
        </w:tc>
        <w:tc>
          <w:tcPr>
            <w:tcW w:w="322" w:type="pct"/>
            <w:tcBorders>
              <w:bottom w:val="single" w:sz="4" w:space="0" w:color="auto"/>
            </w:tcBorders>
            <w:shd w:val="clear" w:color="auto" w:fill="auto"/>
          </w:tcPr>
          <w:p w:rsidR="00F35B8A" w:rsidRPr="00C31E41" w:rsidRDefault="00F35B8A" w:rsidP="00C31E41">
            <w:pPr>
              <w:pStyle w:val="Tablehead2"/>
              <w:jc w:val="center"/>
            </w:pPr>
            <w:r w:rsidRPr="00C31E41">
              <w:t>P&gt;|t|</w:t>
            </w:r>
          </w:p>
        </w:tc>
        <w:tc>
          <w:tcPr>
            <w:tcW w:w="322" w:type="pct"/>
            <w:tcBorders>
              <w:bottom w:val="single" w:sz="4" w:space="0" w:color="auto"/>
            </w:tcBorders>
            <w:shd w:val="clear" w:color="auto" w:fill="auto"/>
          </w:tcPr>
          <w:p w:rsidR="00F35B8A" w:rsidRPr="00C31E41" w:rsidRDefault="00F35B8A" w:rsidP="00C31E41">
            <w:pPr>
              <w:pStyle w:val="Tablehead2"/>
              <w:jc w:val="center"/>
            </w:pPr>
            <w:proofErr w:type="spellStart"/>
            <w:r w:rsidRPr="00C31E41">
              <w:t>Coeff</w:t>
            </w:r>
            <w:proofErr w:type="spellEnd"/>
            <w:r w:rsidRPr="00C31E41">
              <w:t>.</w:t>
            </w:r>
          </w:p>
        </w:tc>
        <w:tc>
          <w:tcPr>
            <w:tcW w:w="322" w:type="pct"/>
            <w:tcBorders>
              <w:bottom w:val="single" w:sz="4" w:space="0" w:color="auto"/>
            </w:tcBorders>
            <w:shd w:val="clear" w:color="auto" w:fill="auto"/>
          </w:tcPr>
          <w:p w:rsidR="00F35B8A" w:rsidRPr="00C31E41" w:rsidRDefault="00F35B8A" w:rsidP="00C31E41">
            <w:pPr>
              <w:pStyle w:val="Tablehead2"/>
              <w:jc w:val="center"/>
            </w:pPr>
            <w:r w:rsidRPr="00C31E41">
              <w:t>P&gt;|t|</w:t>
            </w:r>
          </w:p>
        </w:tc>
        <w:tc>
          <w:tcPr>
            <w:tcW w:w="322" w:type="pct"/>
            <w:tcBorders>
              <w:bottom w:val="single" w:sz="4" w:space="0" w:color="auto"/>
            </w:tcBorders>
            <w:shd w:val="clear" w:color="auto" w:fill="auto"/>
          </w:tcPr>
          <w:p w:rsidR="00F35B8A" w:rsidRPr="00C31E41" w:rsidRDefault="00F35B8A" w:rsidP="00C31E41">
            <w:pPr>
              <w:pStyle w:val="Tablehead2"/>
              <w:jc w:val="center"/>
            </w:pPr>
            <w:proofErr w:type="spellStart"/>
            <w:r w:rsidRPr="00C31E41">
              <w:t>Coeff</w:t>
            </w:r>
            <w:proofErr w:type="spellEnd"/>
            <w:r w:rsidRPr="00C31E41">
              <w:t>.</w:t>
            </w:r>
          </w:p>
        </w:tc>
        <w:tc>
          <w:tcPr>
            <w:tcW w:w="322" w:type="pct"/>
            <w:tcBorders>
              <w:bottom w:val="single" w:sz="4" w:space="0" w:color="auto"/>
            </w:tcBorders>
            <w:shd w:val="clear" w:color="auto" w:fill="auto"/>
          </w:tcPr>
          <w:p w:rsidR="00F35B8A" w:rsidRPr="00C31E41" w:rsidRDefault="00F35B8A" w:rsidP="00C31E41">
            <w:pPr>
              <w:pStyle w:val="Tablehead2"/>
              <w:jc w:val="center"/>
            </w:pPr>
            <w:r w:rsidRPr="00C31E41">
              <w:t>P&gt;|t|</w:t>
            </w:r>
          </w:p>
        </w:tc>
      </w:tr>
      <w:tr w:rsidR="00F35B8A" w:rsidRPr="005C64C4" w:rsidTr="00C31E41">
        <w:tc>
          <w:tcPr>
            <w:tcW w:w="5000" w:type="pct"/>
            <w:gridSpan w:val="13"/>
            <w:tcBorders>
              <w:top w:val="single" w:sz="4" w:space="0" w:color="auto"/>
            </w:tcBorders>
            <w:shd w:val="clear" w:color="auto" w:fill="auto"/>
          </w:tcPr>
          <w:p w:rsidR="00F35B8A" w:rsidRPr="005C64C4" w:rsidRDefault="00F35B8A" w:rsidP="006F35AA">
            <w:pPr>
              <w:pStyle w:val="Tabletext"/>
              <w:rPr>
                <w:sz w:val="6"/>
                <w:szCs w:val="6"/>
              </w:rPr>
            </w:pPr>
          </w:p>
        </w:tc>
      </w:tr>
      <w:tr w:rsidR="00F35B8A" w:rsidRPr="005C64C4" w:rsidTr="00C31E41">
        <w:trPr>
          <w:trHeight w:val="227"/>
        </w:trPr>
        <w:tc>
          <w:tcPr>
            <w:tcW w:w="1134" w:type="pct"/>
            <w:shd w:val="clear" w:color="auto" w:fill="auto"/>
          </w:tcPr>
          <w:p w:rsidR="00F35B8A" w:rsidRPr="005C64C4" w:rsidRDefault="00F35B8A" w:rsidP="006F35AA">
            <w:pPr>
              <w:pStyle w:val="Tabletext"/>
              <w:rPr>
                <w:szCs w:val="16"/>
              </w:rPr>
            </w:pPr>
            <w:r w:rsidRPr="00E957AC">
              <w:rPr>
                <w:szCs w:val="16"/>
              </w:rPr>
              <w:t>Skill shortage</w:t>
            </w:r>
          </w:p>
        </w:tc>
        <w:tc>
          <w:tcPr>
            <w:tcW w:w="322" w:type="pct"/>
            <w:shd w:val="clear" w:color="auto" w:fill="auto"/>
          </w:tcPr>
          <w:p w:rsidR="00F35B8A" w:rsidRPr="005C64C4" w:rsidRDefault="00F35B8A" w:rsidP="00C31E41">
            <w:pPr>
              <w:pStyle w:val="Tabletext"/>
              <w:ind w:right="113"/>
              <w:jc w:val="right"/>
              <w:rPr>
                <w:szCs w:val="16"/>
              </w:rPr>
            </w:pPr>
            <w:r w:rsidRPr="00E957AC">
              <w:rPr>
                <w:szCs w:val="16"/>
              </w:rPr>
              <w:t>0.101</w:t>
            </w:r>
          </w:p>
        </w:tc>
        <w:tc>
          <w:tcPr>
            <w:tcW w:w="322" w:type="pct"/>
            <w:shd w:val="clear" w:color="auto" w:fill="auto"/>
          </w:tcPr>
          <w:p w:rsidR="00F35B8A" w:rsidRPr="005C64C4" w:rsidRDefault="00F35B8A" w:rsidP="00C31E41">
            <w:pPr>
              <w:pStyle w:val="Tabletext"/>
              <w:ind w:right="113"/>
              <w:jc w:val="right"/>
              <w:rPr>
                <w:szCs w:val="16"/>
              </w:rPr>
            </w:pPr>
            <w:r w:rsidRPr="001162CE">
              <w:rPr>
                <w:szCs w:val="16"/>
              </w:rPr>
              <w:t>0.055</w:t>
            </w:r>
          </w:p>
        </w:tc>
        <w:tc>
          <w:tcPr>
            <w:tcW w:w="322" w:type="pct"/>
            <w:shd w:val="clear" w:color="auto" w:fill="auto"/>
          </w:tcPr>
          <w:p w:rsidR="00F35B8A" w:rsidRPr="005C64C4" w:rsidRDefault="00F35B8A" w:rsidP="00C31E41">
            <w:pPr>
              <w:pStyle w:val="Tabletext"/>
              <w:ind w:right="113"/>
              <w:jc w:val="right"/>
              <w:rPr>
                <w:szCs w:val="16"/>
              </w:rPr>
            </w:pPr>
            <w:r w:rsidRPr="001162CE">
              <w:rPr>
                <w:szCs w:val="16"/>
              </w:rPr>
              <w:t>0.067</w:t>
            </w:r>
          </w:p>
        </w:tc>
        <w:tc>
          <w:tcPr>
            <w:tcW w:w="322" w:type="pct"/>
            <w:shd w:val="clear" w:color="auto" w:fill="auto"/>
          </w:tcPr>
          <w:p w:rsidR="00F35B8A" w:rsidRPr="005C64C4" w:rsidRDefault="00F35B8A" w:rsidP="00C31E41">
            <w:pPr>
              <w:pStyle w:val="Tabletext"/>
              <w:ind w:right="113"/>
              <w:jc w:val="right"/>
              <w:rPr>
                <w:szCs w:val="16"/>
              </w:rPr>
            </w:pPr>
            <w:r w:rsidRPr="001162CE">
              <w:rPr>
                <w:szCs w:val="16"/>
              </w:rPr>
              <w:t>0.217</w:t>
            </w:r>
          </w:p>
        </w:tc>
        <w:tc>
          <w:tcPr>
            <w:tcW w:w="322" w:type="pct"/>
            <w:shd w:val="clear" w:color="auto" w:fill="auto"/>
          </w:tcPr>
          <w:p w:rsidR="00F35B8A" w:rsidRPr="005C64C4" w:rsidRDefault="00F35B8A" w:rsidP="00C31E41">
            <w:pPr>
              <w:pStyle w:val="Tabletext"/>
              <w:ind w:right="113"/>
              <w:jc w:val="right"/>
              <w:rPr>
                <w:szCs w:val="16"/>
              </w:rPr>
            </w:pPr>
            <w:r w:rsidRPr="001162CE">
              <w:rPr>
                <w:szCs w:val="16"/>
              </w:rPr>
              <w:t>0.050</w:t>
            </w:r>
          </w:p>
        </w:tc>
        <w:tc>
          <w:tcPr>
            <w:tcW w:w="322" w:type="pct"/>
            <w:shd w:val="clear" w:color="auto" w:fill="auto"/>
          </w:tcPr>
          <w:p w:rsidR="00F35B8A" w:rsidRPr="005C64C4" w:rsidRDefault="00F35B8A" w:rsidP="00C31E41">
            <w:pPr>
              <w:pStyle w:val="Tabletext"/>
              <w:ind w:right="113"/>
              <w:jc w:val="right"/>
              <w:rPr>
                <w:szCs w:val="16"/>
              </w:rPr>
            </w:pPr>
            <w:r w:rsidRPr="001162CE">
              <w:rPr>
                <w:szCs w:val="16"/>
              </w:rPr>
              <w:t>0.346</w:t>
            </w:r>
          </w:p>
        </w:tc>
        <w:tc>
          <w:tcPr>
            <w:tcW w:w="322" w:type="pct"/>
            <w:shd w:val="clear" w:color="auto" w:fill="auto"/>
          </w:tcPr>
          <w:p w:rsidR="00F35B8A" w:rsidRPr="005C64C4" w:rsidRDefault="00F35B8A" w:rsidP="00C31E41">
            <w:pPr>
              <w:pStyle w:val="Tabletext"/>
              <w:ind w:right="113"/>
              <w:jc w:val="right"/>
              <w:rPr>
                <w:szCs w:val="16"/>
              </w:rPr>
            </w:pPr>
            <w:r w:rsidRPr="001162CE">
              <w:rPr>
                <w:szCs w:val="16"/>
              </w:rPr>
              <w:t>-</w:t>
            </w:r>
          </w:p>
        </w:tc>
        <w:tc>
          <w:tcPr>
            <w:tcW w:w="322" w:type="pct"/>
            <w:shd w:val="clear" w:color="auto" w:fill="auto"/>
          </w:tcPr>
          <w:p w:rsidR="00F35B8A" w:rsidRPr="005C64C4" w:rsidRDefault="00F35B8A" w:rsidP="00C31E41">
            <w:pPr>
              <w:pStyle w:val="Tabletext"/>
              <w:ind w:right="113"/>
              <w:jc w:val="right"/>
              <w:rPr>
                <w:szCs w:val="16"/>
              </w:rPr>
            </w:pPr>
            <w:r w:rsidRPr="001162CE">
              <w:rPr>
                <w:szCs w:val="16"/>
              </w:rPr>
              <w:t>-</w:t>
            </w:r>
          </w:p>
        </w:tc>
        <w:tc>
          <w:tcPr>
            <w:tcW w:w="322" w:type="pct"/>
            <w:shd w:val="clear" w:color="auto" w:fill="auto"/>
          </w:tcPr>
          <w:p w:rsidR="00F35B8A" w:rsidRPr="005C64C4" w:rsidRDefault="00F35B8A" w:rsidP="00C31E41">
            <w:pPr>
              <w:pStyle w:val="Tabletext"/>
              <w:ind w:right="113"/>
              <w:jc w:val="right"/>
              <w:rPr>
                <w:szCs w:val="16"/>
              </w:rPr>
            </w:pPr>
            <w:r w:rsidRPr="001162CE">
              <w:rPr>
                <w:szCs w:val="16"/>
              </w:rPr>
              <w:t>-</w:t>
            </w:r>
          </w:p>
        </w:tc>
        <w:tc>
          <w:tcPr>
            <w:tcW w:w="322" w:type="pct"/>
            <w:shd w:val="clear" w:color="auto" w:fill="auto"/>
          </w:tcPr>
          <w:p w:rsidR="00F35B8A" w:rsidRPr="005C64C4" w:rsidRDefault="00F35B8A" w:rsidP="00C31E41">
            <w:pPr>
              <w:pStyle w:val="Tabletext"/>
              <w:ind w:right="113"/>
              <w:jc w:val="right"/>
              <w:rPr>
                <w:szCs w:val="16"/>
              </w:rPr>
            </w:pPr>
            <w:r w:rsidRPr="001162CE">
              <w:rPr>
                <w:szCs w:val="16"/>
              </w:rPr>
              <w:t>-</w:t>
            </w:r>
          </w:p>
        </w:tc>
        <w:tc>
          <w:tcPr>
            <w:tcW w:w="322" w:type="pct"/>
            <w:shd w:val="clear" w:color="auto" w:fill="auto"/>
          </w:tcPr>
          <w:p w:rsidR="00F35B8A" w:rsidRPr="005C64C4" w:rsidRDefault="00F35B8A" w:rsidP="00C31E41">
            <w:pPr>
              <w:pStyle w:val="Tabletext"/>
              <w:ind w:right="113"/>
              <w:jc w:val="right"/>
              <w:rPr>
                <w:szCs w:val="16"/>
              </w:rPr>
            </w:pPr>
            <w:r w:rsidRPr="001162CE">
              <w:rPr>
                <w:szCs w:val="16"/>
              </w:rPr>
              <w:t>-</w:t>
            </w:r>
          </w:p>
        </w:tc>
        <w:tc>
          <w:tcPr>
            <w:tcW w:w="324" w:type="pct"/>
            <w:shd w:val="clear" w:color="auto" w:fill="auto"/>
          </w:tcPr>
          <w:p w:rsidR="00F35B8A" w:rsidRPr="005C64C4" w:rsidRDefault="00F35B8A" w:rsidP="00C31E41">
            <w:pPr>
              <w:pStyle w:val="Tabletext"/>
              <w:ind w:right="113"/>
              <w:jc w:val="right"/>
              <w:rPr>
                <w:szCs w:val="16"/>
              </w:rPr>
            </w:pPr>
            <w:r w:rsidRPr="001162CE">
              <w:rPr>
                <w:szCs w:val="16"/>
              </w:rPr>
              <w:t>-</w:t>
            </w:r>
          </w:p>
        </w:tc>
      </w:tr>
      <w:tr w:rsidR="00F35B8A" w:rsidRPr="005C64C4" w:rsidTr="00C31E41">
        <w:tc>
          <w:tcPr>
            <w:tcW w:w="5000" w:type="pct"/>
            <w:gridSpan w:val="13"/>
            <w:shd w:val="clear" w:color="auto" w:fill="auto"/>
          </w:tcPr>
          <w:p w:rsidR="00F35B8A" w:rsidRPr="005C64C4" w:rsidRDefault="00F35B8A" w:rsidP="006F35AA">
            <w:pPr>
              <w:pStyle w:val="Tabletext"/>
              <w:rPr>
                <w:sz w:val="6"/>
                <w:szCs w:val="6"/>
              </w:rPr>
            </w:pPr>
          </w:p>
        </w:tc>
      </w:tr>
      <w:tr w:rsidR="00F35B8A" w:rsidRPr="005C64C4" w:rsidTr="00C31E41">
        <w:trPr>
          <w:trHeight w:val="227"/>
        </w:trPr>
        <w:tc>
          <w:tcPr>
            <w:tcW w:w="5000" w:type="pct"/>
            <w:gridSpan w:val="13"/>
            <w:shd w:val="clear" w:color="auto" w:fill="auto"/>
          </w:tcPr>
          <w:p w:rsidR="00F35B8A" w:rsidRDefault="00F35B8A" w:rsidP="006F35AA">
            <w:pPr>
              <w:pStyle w:val="Tablehead3"/>
              <w:rPr>
                <w:sz w:val="16"/>
                <w:szCs w:val="16"/>
              </w:rPr>
            </w:pPr>
            <w:r w:rsidRPr="001162CE">
              <w:rPr>
                <w:sz w:val="16"/>
                <w:szCs w:val="16"/>
              </w:rPr>
              <w:t>Number of skill shortage causes (</w:t>
            </w:r>
            <w:r>
              <w:rPr>
                <w:sz w:val="16"/>
                <w:szCs w:val="16"/>
              </w:rPr>
              <w:t>Reference category: n</w:t>
            </w:r>
            <w:r w:rsidRPr="001162CE">
              <w:rPr>
                <w:sz w:val="16"/>
                <w:szCs w:val="16"/>
              </w:rPr>
              <w:t>o skill shortage)</w:t>
            </w:r>
          </w:p>
        </w:tc>
      </w:tr>
      <w:tr w:rsidR="00F35B8A" w:rsidRPr="005C64C4" w:rsidTr="00C31E41">
        <w:trPr>
          <w:trHeight w:val="227"/>
        </w:trPr>
        <w:tc>
          <w:tcPr>
            <w:tcW w:w="1134" w:type="pct"/>
            <w:shd w:val="clear" w:color="auto" w:fill="auto"/>
          </w:tcPr>
          <w:p w:rsidR="00F35B8A" w:rsidRPr="005C64C4" w:rsidRDefault="00F35B8A" w:rsidP="006F35AA">
            <w:pPr>
              <w:pStyle w:val="Tabletext"/>
              <w:rPr>
                <w:szCs w:val="16"/>
              </w:rPr>
            </w:pPr>
            <w:r w:rsidRPr="00E957AC">
              <w:rPr>
                <w:szCs w:val="16"/>
              </w:rPr>
              <w:t>One</w:t>
            </w:r>
            <w:r>
              <w:rPr>
                <w:szCs w:val="16"/>
              </w:rPr>
              <w:t xml:space="preserve"> cause</w:t>
            </w:r>
          </w:p>
        </w:tc>
        <w:tc>
          <w:tcPr>
            <w:tcW w:w="322" w:type="pct"/>
            <w:shd w:val="clear" w:color="auto" w:fill="auto"/>
          </w:tcPr>
          <w:p w:rsidR="00F35B8A" w:rsidRPr="005C64C4" w:rsidRDefault="00F35B8A" w:rsidP="00C31E41">
            <w:pPr>
              <w:pStyle w:val="Tabletext"/>
              <w:ind w:right="113"/>
              <w:jc w:val="right"/>
              <w:rPr>
                <w:szCs w:val="16"/>
              </w:rPr>
            </w:pPr>
            <w:r w:rsidRPr="00E957AC">
              <w:rPr>
                <w:szCs w:val="16"/>
              </w:rPr>
              <w:t>-</w:t>
            </w:r>
          </w:p>
        </w:tc>
        <w:tc>
          <w:tcPr>
            <w:tcW w:w="322" w:type="pct"/>
            <w:shd w:val="clear" w:color="auto" w:fill="auto"/>
          </w:tcPr>
          <w:p w:rsidR="00F35B8A" w:rsidRPr="005C64C4" w:rsidRDefault="00F35B8A" w:rsidP="00C31E41">
            <w:pPr>
              <w:pStyle w:val="Tabletext"/>
              <w:ind w:right="113"/>
              <w:jc w:val="right"/>
              <w:rPr>
                <w:szCs w:val="16"/>
              </w:rPr>
            </w:pPr>
            <w:r w:rsidRPr="001162CE">
              <w:rPr>
                <w:szCs w:val="16"/>
              </w:rPr>
              <w:t>-</w:t>
            </w:r>
          </w:p>
        </w:tc>
        <w:tc>
          <w:tcPr>
            <w:tcW w:w="322" w:type="pct"/>
            <w:shd w:val="clear" w:color="auto" w:fill="auto"/>
          </w:tcPr>
          <w:p w:rsidR="00F35B8A" w:rsidRPr="005C64C4" w:rsidRDefault="00F35B8A" w:rsidP="00C31E41">
            <w:pPr>
              <w:pStyle w:val="Tabletext"/>
              <w:ind w:right="113"/>
              <w:jc w:val="right"/>
              <w:rPr>
                <w:szCs w:val="16"/>
              </w:rPr>
            </w:pPr>
            <w:r w:rsidRPr="001162CE">
              <w:rPr>
                <w:szCs w:val="16"/>
              </w:rPr>
              <w:t>-</w:t>
            </w:r>
          </w:p>
        </w:tc>
        <w:tc>
          <w:tcPr>
            <w:tcW w:w="322" w:type="pct"/>
            <w:shd w:val="clear" w:color="auto" w:fill="auto"/>
          </w:tcPr>
          <w:p w:rsidR="00F35B8A" w:rsidRPr="005C64C4" w:rsidRDefault="00F35B8A" w:rsidP="00C31E41">
            <w:pPr>
              <w:pStyle w:val="Tabletext"/>
              <w:ind w:right="113"/>
              <w:jc w:val="right"/>
              <w:rPr>
                <w:szCs w:val="16"/>
              </w:rPr>
            </w:pPr>
            <w:r w:rsidRPr="001162CE">
              <w:rPr>
                <w:szCs w:val="16"/>
              </w:rPr>
              <w:t>-</w:t>
            </w:r>
          </w:p>
        </w:tc>
        <w:tc>
          <w:tcPr>
            <w:tcW w:w="322" w:type="pct"/>
            <w:shd w:val="clear" w:color="auto" w:fill="auto"/>
          </w:tcPr>
          <w:p w:rsidR="00F35B8A" w:rsidRPr="005C64C4" w:rsidRDefault="00F35B8A" w:rsidP="00C31E41">
            <w:pPr>
              <w:pStyle w:val="Tabletext"/>
              <w:ind w:right="113"/>
              <w:jc w:val="right"/>
              <w:rPr>
                <w:szCs w:val="16"/>
              </w:rPr>
            </w:pPr>
            <w:r w:rsidRPr="001162CE">
              <w:rPr>
                <w:szCs w:val="16"/>
              </w:rPr>
              <w:t>-</w:t>
            </w:r>
          </w:p>
        </w:tc>
        <w:tc>
          <w:tcPr>
            <w:tcW w:w="322" w:type="pct"/>
            <w:shd w:val="clear" w:color="auto" w:fill="auto"/>
          </w:tcPr>
          <w:p w:rsidR="00F35B8A" w:rsidRPr="005C64C4" w:rsidRDefault="00F35B8A" w:rsidP="00C31E41">
            <w:pPr>
              <w:pStyle w:val="Tabletext"/>
              <w:ind w:right="113"/>
              <w:jc w:val="right"/>
              <w:rPr>
                <w:szCs w:val="16"/>
              </w:rPr>
            </w:pPr>
            <w:r w:rsidRPr="001162CE">
              <w:rPr>
                <w:szCs w:val="16"/>
              </w:rPr>
              <w:t>-</w:t>
            </w:r>
          </w:p>
        </w:tc>
        <w:tc>
          <w:tcPr>
            <w:tcW w:w="322" w:type="pct"/>
            <w:shd w:val="clear" w:color="auto" w:fill="auto"/>
          </w:tcPr>
          <w:p w:rsidR="00F35B8A" w:rsidRPr="005C64C4" w:rsidRDefault="00F35B8A" w:rsidP="00C31E41">
            <w:pPr>
              <w:pStyle w:val="Tabletext"/>
              <w:ind w:right="113"/>
              <w:jc w:val="right"/>
              <w:rPr>
                <w:szCs w:val="16"/>
              </w:rPr>
            </w:pPr>
            <w:r w:rsidRPr="001162CE">
              <w:rPr>
                <w:szCs w:val="16"/>
              </w:rPr>
              <w:t>0.175</w:t>
            </w:r>
          </w:p>
        </w:tc>
        <w:tc>
          <w:tcPr>
            <w:tcW w:w="322" w:type="pct"/>
            <w:shd w:val="clear" w:color="auto" w:fill="auto"/>
          </w:tcPr>
          <w:p w:rsidR="00F35B8A" w:rsidRPr="005C64C4" w:rsidRDefault="00F35B8A" w:rsidP="00C31E41">
            <w:pPr>
              <w:pStyle w:val="Tabletext"/>
              <w:ind w:right="113"/>
              <w:jc w:val="right"/>
              <w:rPr>
                <w:szCs w:val="16"/>
              </w:rPr>
            </w:pPr>
            <w:r w:rsidRPr="001162CE">
              <w:rPr>
                <w:szCs w:val="16"/>
              </w:rPr>
              <w:t>0.010</w:t>
            </w:r>
          </w:p>
        </w:tc>
        <w:tc>
          <w:tcPr>
            <w:tcW w:w="322" w:type="pct"/>
            <w:shd w:val="clear" w:color="auto" w:fill="auto"/>
          </w:tcPr>
          <w:p w:rsidR="00F35B8A" w:rsidRPr="005C64C4" w:rsidRDefault="00F35B8A" w:rsidP="00C31E41">
            <w:pPr>
              <w:pStyle w:val="Tabletext"/>
              <w:ind w:right="113"/>
              <w:jc w:val="right"/>
              <w:rPr>
                <w:szCs w:val="16"/>
              </w:rPr>
            </w:pPr>
            <w:r w:rsidRPr="001162CE">
              <w:rPr>
                <w:szCs w:val="16"/>
              </w:rPr>
              <w:t>0.142</w:t>
            </w:r>
          </w:p>
        </w:tc>
        <w:tc>
          <w:tcPr>
            <w:tcW w:w="322" w:type="pct"/>
            <w:shd w:val="clear" w:color="auto" w:fill="auto"/>
          </w:tcPr>
          <w:p w:rsidR="00F35B8A" w:rsidRPr="005C64C4" w:rsidRDefault="00F35B8A" w:rsidP="00C31E41">
            <w:pPr>
              <w:pStyle w:val="Tabletext"/>
              <w:ind w:right="113"/>
              <w:jc w:val="right"/>
              <w:rPr>
                <w:szCs w:val="16"/>
              </w:rPr>
            </w:pPr>
            <w:r w:rsidRPr="001162CE">
              <w:rPr>
                <w:szCs w:val="16"/>
              </w:rPr>
              <w:t>0.039</w:t>
            </w:r>
          </w:p>
        </w:tc>
        <w:tc>
          <w:tcPr>
            <w:tcW w:w="322" w:type="pct"/>
            <w:shd w:val="clear" w:color="auto" w:fill="auto"/>
          </w:tcPr>
          <w:p w:rsidR="00F35B8A" w:rsidRPr="005C64C4" w:rsidRDefault="00F35B8A" w:rsidP="00C31E41">
            <w:pPr>
              <w:pStyle w:val="Tabletext"/>
              <w:ind w:right="113"/>
              <w:jc w:val="right"/>
              <w:rPr>
                <w:szCs w:val="16"/>
              </w:rPr>
            </w:pPr>
            <w:r w:rsidRPr="001162CE">
              <w:rPr>
                <w:szCs w:val="16"/>
              </w:rPr>
              <w:t>0.132</w:t>
            </w:r>
          </w:p>
        </w:tc>
        <w:tc>
          <w:tcPr>
            <w:tcW w:w="324" w:type="pct"/>
            <w:shd w:val="clear" w:color="auto" w:fill="auto"/>
          </w:tcPr>
          <w:p w:rsidR="00F35B8A" w:rsidRPr="005C64C4" w:rsidRDefault="00F35B8A" w:rsidP="00C31E41">
            <w:pPr>
              <w:pStyle w:val="Tabletext"/>
              <w:ind w:right="113"/>
              <w:jc w:val="right"/>
              <w:rPr>
                <w:szCs w:val="16"/>
              </w:rPr>
            </w:pPr>
            <w:r w:rsidRPr="001162CE">
              <w:rPr>
                <w:szCs w:val="16"/>
              </w:rPr>
              <w:t>0.051</w:t>
            </w:r>
          </w:p>
        </w:tc>
      </w:tr>
      <w:tr w:rsidR="00F35B8A" w:rsidRPr="005C64C4" w:rsidTr="00C31E41">
        <w:trPr>
          <w:trHeight w:val="227"/>
        </w:trPr>
        <w:tc>
          <w:tcPr>
            <w:tcW w:w="1134" w:type="pct"/>
            <w:shd w:val="clear" w:color="auto" w:fill="auto"/>
          </w:tcPr>
          <w:p w:rsidR="00F35B8A" w:rsidRPr="005C64C4" w:rsidRDefault="00F35B8A" w:rsidP="006F35AA">
            <w:pPr>
              <w:pStyle w:val="Tabletext"/>
              <w:rPr>
                <w:szCs w:val="16"/>
              </w:rPr>
            </w:pPr>
            <w:r w:rsidRPr="00E957AC">
              <w:rPr>
                <w:szCs w:val="16"/>
              </w:rPr>
              <w:t>Two</w:t>
            </w:r>
            <w:r>
              <w:rPr>
                <w:szCs w:val="16"/>
              </w:rPr>
              <w:t xml:space="preserve"> causes</w:t>
            </w:r>
          </w:p>
        </w:tc>
        <w:tc>
          <w:tcPr>
            <w:tcW w:w="322" w:type="pct"/>
            <w:shd w:val="clear" w:color="auto" w:fill="auto"/>
          </w:tcPr>
          <w:p w:rsidR="00F35B8A" w:rsidRPr="005C64C4" w:rsidRDefault="00F35B8A" w:rsidP="00C31E41">
            <w:pPr>
              <w:pStyle w:val="Tabletext"/>
              <w:ind w:right="113"/>
              <w:jc w:val="right"/>
              <w:rPr>
                <w:szCs w:val="16"/>
              </w:rPr>
            </w:pPr>
            <w:r w:rsidRPr="00E957AC">
              <w:rPr>
                <w:szCs w:val="16"/>
              </w:rPr>
              <w:t>-</w:t>
            </w:r>
          </w:p>
        </w:tc>
        <w:tc>
          <w:tcPr>
            <w:tcW w:w="322" w:type="pct"/>
            <w:shd w:val="clear" w:color="auto" w:fill="auto"/>
          </w:tcPr>
          <w:p w:rsidR="00F35B8A" w:rsidRPr="005C64C4" w:rsidRDefault="00F35B8A" w:rsidP="00C31E41">
            <w:pPr>
              <w:pStyle w:val="Tabletext"/>
              <w:ind w:right="113"/>
              <w:jc w:val="right"/>
              <w:rPr>
                <w:szCs w:val="16"/>
              </w:rPr>
            </w:pPr>
            <w:r w:rsidRPr="001162CE">
              <w:rPr>
                <w:szCs w:val="16"/>
              </w:rPr>
              <w:t>-</w:t>
            </w:r>
          </w:p>
        </w:tc>
        <w:tc>
          <w:tcPr>
            <w:tcW w:w="322" w:type="pct"/>
            <w:shd w:val="clear" w:color="auto" w:fill="auto"/>
          </w:tcPr>
          <w:p w:rsidR="00F35B8A" w:rsidRPr="005C64C4" w:rsidRDefault="00F35B8A" w:rsidP="00C31E41">
            <w:pPr>
              <w:pStyle w:val="Tabletext"/>
              <w:ind w:right="113"/>
              <w:jc w:val="right"/>
              <w:rPr>
                <w:szCs w:val="16"/>
              </w:rPr>
            </w:pPr>
            <w:r w:rsidRPr="001162CE">
              <w:rPr>
                <w:szCs w:val="16"/>
              </w:rPr>
              <w:t>-</w:t>
            </w:r>
          </w:p>
        </w:tc>
        <w:tc>
          <w:tcPr>
            <w:tcW w:w="322" w:type="pct"/>
            <w:shd w:val="clear" w:color="auto" w:fill="auto"/>
          </w:tcPr>
          <w:p w:rsidR="00F35B8A" w:rsidRPr="005C64C4" w:rsidRDefault="00F35B8A" w:rsidP="00C31E41">
            <w:pPr>
              <w:pStyle w:val="Tabletext"/>
              <w:ind w:right="113"/>
              <w:jc w:val="right"/>
              <w:rPr>
                <w:szCs w:val="16"/>
              </w:rPr>
            </w:pPr>
            <w:r w:rsidRPr="001162CE">
              <w:rPr>
                <w:szCs w:val="16"/>
              </w:rPr>
              <w:t>-</w:t>
            </w:r>
          </w:p>
        </w:tc>
        <w:tc>
          <w:tcPr>
            <w:tcW w:w="322" w:type="pct"/>
            <w:shd w:val="clear" w:color="auto" w:fill="auto"/>
          </w:tcPr>
          <w:p w:rsidR="00F35B8A" w:rsidRPr="005C64C4" w:rsidRDefault="00F35B8A" w:rsidP="00C31E41">
            <w:pPr>
              <w:pStyle w:val="Tabletext"/>
              <w:ind w:right="113"/>
              <w:jc w:val="right"/>
              <w:rPr>
                <w:szCs w:val="16"/>
              </w:rPr>
            </w:pPr>
            <w:r w:rsidRPr="001162CE">
              <w:rPr>
                <w:szCs w:val="16"/>
              </w:rPr>
              <w:t>-</w:t>
            </w:r>
          </w:p>
        </w:tc>
        <w:tc>
          <w:tcPr>
            <w:tcW w:w="322" w:type="pct"/>
            <w:shd w:val="clear" w:color="auto" w:fill="auto"/>
          </w:tcPr>
          <w:p w:rsidR="00F35B8A" w:rsidRPr="005C64C4" w:rsidRDefault="00F35B8A" w:rsidP="00C31E41">
            <w:pPr>
              <w:pStyle w:val="Tabletext"/>
              <w:ind w:right="113"/>
              <w:jc w:val="right"/>
              <w:rPr>
                <w:szCs w:val="16"/>
              </w:rPr>
            </w:pPr>
            <w:r w:rsidRPr="001162CE">
              <w:rPr>
                <w:szCs w:val="16"/>
              </w:rPr>
              <w:t>-</w:t>
            </w:r>
          </w:p>
        </w:tc>
        <w:tc>
          <w:tcPr>
            <w:tcW w:w="322" w:type="pct"/>
            <w:shd w:val="clear" w:color="auto" w:fill="auto"/>
          </w:tcPr>
          <w:p w:rsidR="00F35B8A" w:rsidRPr="005C64C4" w:rsidRDefault="00F35B8A" w:rsidP="00C31E41">
            <w:pPr>
              <w:pStyle w:val="Tabletext"/>
              <w:ind w:right="113"/>
              <w:jc w:val="right"/>
              <w:rPr>
                <w:szCs w:val="16"/>
              </w:rPr>
            </w:pPr>
            <w:r w:rsidRPr="001162CE">
              <w:rPr>
                <w:szCs w:val="16"/>
              </w:rPr>
              <w:t>0.023</w:t>
            </w:r>
          </w:p>
        </w:tc>
        <w:tc>
          <w:tcPr>
            <w:tcW w:w="322" w:type="pct"/>
            <w:shd w:val="clear" w:color="auto" w:fill="auto"/>
          </w:tcPr>
          <w:p w:rsidR="00F35B8A" w:rsidRPr="005C64C4" w:rsidRDefault="00F35B8A" w:rsidP="00C31E41">
            <w:pPr>
              <w:pStyle w:val="Tabletext"/>
              <w:ind w:right="113"/>
              <w:jc w:val="right"/>
              <w:rPr>
                <w:szCs w:val="16"/>
              </w:rPr>
            </w:pPr>
            <w:r w:rsidRPr="001162CE">
              <w:rPr>
                <w:szCs w:val="16"/>
              </w:rPr>
              <w:t>0.817</w:t>
            </w:r>
          </w:p>
        </w:tc>
        <w:tc>
          <w:tcPr>
            <w:tcW w:w="322" w:type="pct"/>
            <w:shd w:val="clear" w:color="auto" w:fill="auto"/>
          </w:tcPr>
          <w:p w:rsidR="00F35B8A" w:rsidRPr="005C64C4" w:rsidRDefault="00F35B8A" w:rsidP="00C31E41">
            <w:pPr>
              <w:pStyle w:val="Tabletext"/>
              <w:ind w:right="113"/>
              <w:jc w:val="right"/>
              <w:rPr>
                <w:szCs w:val="16"/>
              </w:rPr>
            </w:pPr>
            <w:r w:rsidRPr="001162CE">
              <w:rPr>
                <w:szCs w:val="16"/>
              </w:rPr>
              <w:t>-0.007</w:t>
            </w:r>
          </w:p>
        </w:tc>
        <w:tc>
          <w:tcPr>
            <w:tcW w:w="322" w:type="pct"/>
            <w:shd w:val="clear" w:color="auto" w:fill="auto"/>
          </w:tcPr>
          <w:p w:rsidR="00F35B8A" w:rsidRPr="005C64C4" w:rsidRDefault="00F35B8A" w:rsidP="00C31E41">
            <w:pPr>
              <w:pStyle w:val="Tabletext"/>
              <w:ind w:right="113"/>
              <w:jc w:val="right"/>
              <w:rPr>
                <w:szCs w:val="16"/>
              </w:rPr>
            </w:pPr>
            <w:r w:rsidRPr="001162CE">
              <w:rPr>
                <w:szCs w:val="16"/>
              </w:rPr>
              <w:t>0.944</w:t>
            </w:r>
          </w:p>
        </w:tc>
        <w:tc>
          <w:tcPr>
            <w:tcW w:w="322" w:type="pct"/>
            <w:shd w:val="clear" w:color="auto" w:fill="auto"/>
          </w:tcPr>
          <w:p w:rsidR="00F35B8A" w:rsidRPr="005C64C4" w:rsidRDefault="00F35B8A" w:rsidP="00C31E41">
            <w:pPr>
              <w:pStyle w:val="Tabletext"/>
              <w:ind w:right="113"/>
              <w:jc w:val="right"/>
              <w:rPr>
                <w:szCs w:val="16"/>
              </w:rPr>
            </w:pPr>
            <w:r w:rsidRPr="001162CE">
              <w:rPr>
                <w:szCs w:val="16"/>
              </w:rPr>
              <w:t>-0.025</w:t>
            </w:r>
          </w:p>
        </w:tc>
        <w:tc>
          <w:tcPr>
            <w:tcW w:w="324" w:type="pct"/>
            <w:shd w:val="clear" w:color="auto" w:fill="auto"/>
          </w:tcPr>
          <w:p w:rsidR="00F35B8A" w:rsidRPr="005C64C4" w:rsidRDefault="00F35B8A" w:rsidP="00C31E41">
            <w:pPr>
              <w:pStyle w:val="Tabletext"/>
              <w:ind w:right="113"/>
              <w:jc w:val="right"/>
              <w:rPr>
                <w:szCs w:val="16"/>
              </w:rPr>
            </w:pPr>
            <w:r w:rsidRPr="001162CE">
              <w:rPr>
                <w:szCs w:val="16"/>
              </w:rPr>
              <w:t>0.807</w:t>
            </w:r>
          </w:p>
        </w:tc>
      </w:tr>
      <w:tr w:rsidR="00F35B8A" w:rsidRPr="005C64C4" w:rsidTr="00C31E41">
        <w:trPr>
          <w:trHeight w:val="227"/>
        </w:trPr>
        <w:tc>
          <w:tcPr>
            <w:tcW w:w="1134" w:type="pct"/>
            <w:shd w:val="clear" w:color="auto" w:fill="auto"/>
          </w:tcPr>
          <w:p w:rsidR="00F35B8A" w:rsidRPr="005C64C4" w:rsidRDefault="00F35B8A" w:rsidP="006F35AA">
            <w:pPr>
              <w:pStyle w:val="Tabletext"/>
              <w:rPr>
                <w:szCs w:val="16"/>
              </w:rPr>
            </w:pPr>
            <w:r w:rsidRPr="00E957AC">
              <w:rPr>
                <w:szCs w:val="16"/>
              </w:rPr>
              <w:t>Three or more</w:t>
            </w:r>
            <w:r>
              <w:rPr>
                <w:szCs w:val="16"/>
              </w:rPr>
              <w:t xml:space="preserve"> causes</w:t>
            </w:r>
          </w:p>
        </w:tc>
        <w:tc>
          <w:tcPr>
            <w:tcW w:w="322" w:type="pct"/>
            <w:shd w:val="clear" w:color="auto" w:fill="auto"/>
          </w:tcPr>
          <w:p w:rsidR="00F35B8A" w:rsidRPr="005C64C4" w:rsidRDefault="00F35B8A" w:rsidP="00C31E41">
            <w:pPr>
              <w:pStyle w:val="Tabletext"/>
              <w:ind w:right="113"/>
              <w:jc w:val="right"/>
              <w:rPr>
                <w:szCs w:val="16"/>
              </w:rPr>
            </w:pPr>
            <w:r w:rsidRPr="00E957AC">
              <w:rPr>
                <w:szCs w:val="16"/>
              </w:rPr>
              <w:t>-</w:t>
            </w:r>
          </w:p>
        </w:tc>
        <w:tc>
          <w:tcPr>
            <w:tcW w:w="322" w:type="pct"/>
            <w:shd w:val="clear" w:color="auto" w:fill="auto"/>
          </w:tcPr>
          <w:p w:rsidR="00F35B8A" w:rsidRPr="005C64C4" w:rsidRDefault="00F35B8A" w:rsidP="00C31E41">
            <w:pPr>
              <w:pStyle w:val="Tabletext"/>
              <w:ind w:right="113"/>
              <w:jc w:val="right"/>
              <w:rPr>
                <w:szCs w:val="16"/>
              </w:rPr>
            </w:pPr>
            <w:r w:rsidRPr="001162CE">
              <w:rPr>
                <w:szCs w:val="16"/>
              </w:rPr>
              <w:t>-</w:t>
            </w:r>
          </w:p>
        </w:tc>
        <w:tc>
          <w:tcPr>
            <w:tcW w:w="322" w:type="pct"/>
            <w:shd w:val="clear" w:color="auto" w:fill="auto"/>
          </w:tcPr>
          <w:p w:rsidR="00F35B8A" w:rsidRPr="005C64C4" w:rsidRDefault="00F35B8A" w:rsidP="00C31E41">
            <w:pPr>
              <w:pStyle w:val="Tabletext"/>
              <w:ind w:right="113"/>
              <w:jc w:val="right"/>
              <w:rPr>
                <w:szCs w:val="16"/>
              </w:rPr>
            </w:pPr>
            <w:r w:rsidRPr="001162CE">
              <w:rPr>
                <w:szCs w:val="16"/>
              </w:rPr>
              <w:t>-</w:t>
            </w:r>
          </w:p>
        </w:tc>
        <w:tc>
          <w:tcPr>
            <w:tcW w:w="322" w:type="pct"/>
            <w:shd w:val="clear" w:color="auto" w:fill="auto"/>
          </w:tcPr>
          <w:p w:rsidR="00F35B8A" w:rsidRPr="005C64C4" w:rsidRDefault="00F35B8A" w:rsidP="00C31E41">
            <w:pPr>
              <w:pStyle w:val="Tabletext"/>
              <w:ind w:right="113"/>
              <w:jc w:val="right"/>
              <w:rPr>
                <w:szCs w:val="16"/>
              </w:rPr>
            </w:pPr>
            <w:r w:rsidRPr="001162CE">
              <w:rPr>
                <w:szCs w:val="16"/>
              </w:rPr>
              <w:t>-</w:t>
            </w:r>
          </w:p>
        </w:tc>
        <w:tc>
          <w:tcPr>
            <w:tcW w:w="322" w:type="pct"/>
            <w:shd w:val="clear" w:color="auto" w:fill="auto"/>
          </w:tcPr>
          <w:p w:rsidR="00F35B8A" w:rsidRPr="005C64C4" w:rsidRDefault="00F35B8A" w:rsidP="00C31E41">
            <w:pPr>
              <w:pStyle w:val="Tabletext"/>
              <w:ind w:right="113"/>
              <w:jc w:val="right"/>
              <w:rPr>
                <w:szCs w:val="16"/>
              </w:rPr>
            </w:pPr>
            <w:r w:rsidRPr="001162CE">
              <w:rPr>
                <w:szCs w:val="16"/>
              </w:rPr>
              <w:t>-</w:t>
            </w:r>
          </w:p>
        </w:tc>
        <w:tc>
          <w:tcPr>
            <w:tcW w:w="322" w:type="pct"/>
            <w:shd w:val="clear" w:color="auto" w:fill="auto"/>
          </w:tcPr>
          <w:p w:rsidR="00F35B8A" w:rsidRPr="005C64C4" w:rsidRDefault="00F35B8A" w:rsidP="00C31E41">
            <w:pPr>
              <w:pStyle w:val="Tabletext"/>
              <w:ind w:right="113"/>
              <w:jc w:val="right"/>
              <w:rPr>
                <w:szCs w:val="16"/>
              </w:rPr>
            </w:pPr>
            <w:r w:rsidRPr="001162CE">
              <w:rPr>
                <w:szCs w:val="16"/>
              </w:rPr>
              <w:t>-</w:t>
            </w:r>
          </w:p>
        </w:tc>
        <w:tc>
          <w:tcPr>
            <w:tcW w:w="322" w:type="pct"/>
            <w:shd w:val="clear" w:color="auto" w:fill="auto"/>
          </w:tcPr>
          <w:p w:rsidR="00F35B8A" w:rsidRPr="005C64C4" w:rsidRDefault="00F35B8A" w:rsidP="00C31E41">
            <w:pPr>
              <w:pStyle w:val="Tabletext"/>
              <w:ind w:right="113"/>
              <w:jc w:val="right"/>
              <w:rPr>
                <w:szCs w:val="16"/>
              </w:rPr>
            </w:pPr>
            <w:r w:rsidRPr="001162CE">
              <w:rPr>
                <w:szCs w:val="16"/>
              </w:rPr>
              <w:t>0.083</w:t>
            </w:r>
          </w:p>
        </w:tc>
        <w:tc>
          <w:tcPr>
            <w:tcW w:w="322" w:type="pct"/>
            <w:shd w:val="clear" w:color="auto" w:fill="auto"/>
          </w:tcPr>
          <w:p w:rsidR="00F35B8A" w:rsidRPr="005C64C4" w:rsidRDefault="00F35B8A" w:rsidP="00C31E41">
            <w:pPr>
              <w:pStyle w:val="Tabletext"/>
              <w:ind w:right="113"/>
              <w:jc w:val="right"/>
              <w:rPr>
                <w:szCs w:val="16"/>
              </w:rPr>
            </w:pPr>
            <w:r w:rsidRPr="001162CE">
              <w:rPr>
                <w:szCs w:val="16"/>
              </w:rPr>
              <w:t>0.339</w:t>
            </w:r>
          </w:p>
        </w:tc>
        <w:tc>
          <w:tcPr>
            <w:tcW w:w="322" w:type="pct"/>
            <w:shd w:val="clear" w:color="auto" w:fill="auto"/>
          </w:tcPr>
          <w:p w:rsidR="00F35B8A" w:rsidRPr="005C64C4" w:rsidRDefault="00F35B8A" w:rsidP="00C31E41">
            <w:pPr>
              <w:pStyle w:val="Tabletext"/>
              <w:ind w:right="113"/>
              <w:jc w:val="right"/>
              <w:rPr>
                <w:szCs w:val="16"/>
              </w:rPr>
            </w:pPr>
            <w:r w:rsidRPr="001162CE">
              <w:rPr>
                <w:szCs w:val="16"/>
              </w:rPr>
              <w:t>0.045</w:t>
            </w:r>
          </w:p>
        </w:tc>
        <w:tc>
          <w:tcPr>
            <w:tcW w:w="322" w:type="pct"/>
            <w:shd w:val="clear" w:color="auto" w:fill="auto"/>
          </w:tcPr>
          <w:p w:rsidR="00F35B8A" w:rsidRPr="005C64C4" w:rsidRDefault="00F35B8A" w:rsidP="00C31E41">
            <w:pPr>
              <w:pStyle w:val="Tabletext"/>
              <w:ind w:right="113"/>
              <w:jc w:val="right"/>
              <w:rPr>
                <w:szCs w:val="16"/>
              </w:rPr>
            </w:pPr>
            <w:r w:rsidRPr="001162CE">
              <w:rPr>
                <w:szCs w:val="16"/>
              </w:rPr>
              <w:t>0.605</w:t>
            </w:r>
          </w:p>
        </w:tc>
        <w:tc>
          <w:tcPr>
            <w:tcW w:w="322" w:type="pct"/>
            <w:shd w:val="clear" w:color="auto" w:fill="auto"/>
          </w:tcPr>
          <w:p w:rsidR="00F35B8A" w:rsidRPr="005C64C4" w:rsidRDefault="00F35B8A" w:rsidP="00C31E41">
            <w:pPr>
              <w:pStyle w:val="Tabletext"/>
              <w:ind w:right="113"/>
              <w:jc w:val="right"/>
              <w:rPr>
                <w:szCs w:val="16"/>
              </w:rPr>
            </w:pPr>
            <w:r w:rsidRPr="001162CE">
              <w:rPr>
                <w:szCs w:val="16"/>
              </w:rPr>
              <w:t>0.019</w:t>
            </w:r>
          </w:p>
        </w:tc>
        <w:tc>
          <w:tcPr>
            <w:tcW w:w="324" w:type="pct"/>
            <w:shd w:val="clear" w:color="auto" w:fill="auto"/>
          </w:tcPr>
          <w:p w:rsidR="00F35B8A" w:rsidRPr="005C64C4" w:rsidRDefault="00F35B8A" w:rsidP="00C31E41">
            <w:pPr>
              <w:pStyle w:val="Tabletext"/>
              <w:ind w:right="113"/>
              <w:jc w:val="right"/>
              <w:rPr>
                <w:szCs w:val="16"/>
              </w:rPr>
            </w:pPr>
            <w:r w:rsidRPr="001162CE">
              <w:rPr>
                <w:szCs w:val="16"/>
              </w:rPr>
              <w:t>0.830</w:t>
            </w:r>
          </w:p>
        </w:tc>
      </w:tr>
      <w:tr w:rsidR="00F35B8A" w:rsidRPr="005C64C4" w:rsidTr="00C31E41">
        <w:tc>
          <w:tcPr>
            <w:tcW w:w="5000" w:type="pct"/>
            <w:gridSpan w:val="13"/>
            <w:shd w:val="clear" w:color="auto" w:fill="auto"/>
          </w:tcPr>
          <w:p w:rsidR="00F35B8A" w:rsidRPr="005C64C4" w:rsidRDefault="00F35B8A" w:rsidP="006F35AA">
            <w:pPr>
              <w:pStyle w:val="Tabletext"/>
              <w:rPr>
                <w:sz w:val="6"/>
                <w:szCs w:val="6"/>
              </w:rPr>
            </w:pPr>
          </w:p>
        </w:tc>
      </w:tr>
      <w:tr w:rsidR="00F35B8A" w:rsidRPr="005C64C4" w:rsidTr="00C31E41">
        <w:trPr>
          <w:trHeight w:val="227"/>
        </w:trPr>
        <w:tc>
          <w:tcPr>
            <w:tcW w:w="5000" w:type="pct"/>
            <w:gridSpan w:val="13"/>
            <w:shd w:val="clear" w:color="auto" w:fill="auto"/>
          </w:tcPr>
          <w:p w:rsidR="00F35B8A" w:rsidRDefault="00F35B8A" w:rsidP="006F35AA">
            <w:pPr>
              <w:pStyle w:val="Tablehead3"/>
              <w:rPr>
                <w:sz w:val="16"/>
                <w:szCs w:val="16"/>
              </w:rPr>
            </w:pPr>
            <w:r>
              <w:rPr>
                <w:sz w:val="16"/>
                <w:szCs w:val="16"/>
              </w:rPr>
              <w:t>Business</w:t>
            </w:r>
            <w:r w:rsidRPr="001162CE">
              <w:rPr>
                <w:sz w:val="16"/>
                <w:szCs w:val="16"/>
              </w:rPr>
              <w:t xml:space="preserve"> size (</w:t>
            </w:r>
            <w:r>
              <w:rPr>
                <w:sz w:val="16"/>
                <w:szCs w:val="16"/>
              </w:rPr>
              <w:t>Reference category: fewer than 5</w:t>
            </w:r>
            <w:r w:rsidRPr="001162CE">
              <w:rPr>
                <w:sz w:val="16"/>
                <w:szCs w:val="16"/>
              </w:rPr>
              <w:t xml:space="preserve"> employees)</w:t>
            </w:r>
          </w:p>
        </w:tc>
      </w:tr>
      <w:tr w:rsidR="00F35B8A" w:rsidRPr="005C64C4" w:rsidTr="00C31E41">
        <w:trPr>
          <w:trHeight w:val="227"/>
        </w:trPr>
        <w:tc>
          <w:tcPr>
            <w:tcW w:w="1134" w:type="pct"/>
            <w:shd w:val="clear" w:color="auto" w:fill="auto"/>
          </w:tcPr>
          <w:p w:rsidR="00F35B8A" w:rsidRPr="005C64C4" w:rsidRDefault="00F35B8A" w:rsidP="006F35AA">
            <w:pPr>
              <w:pStyle w:val="Tabletext"/>
              <w:rPr>
                <w:szCs w:val="16"/>
              </w:rPr>
            </w:pPr>
            <w:r>
              <w:rPr>
                <w:szCs w:val="16"/>
              </w:rPr>
              <w:t>5–19 employees</w:t>
            </w:r>
          </w:p>
        </w:tc>
        <w:tc>
          <w:tcPr>
            <w:tcW w:w="322" w:type="pct"/>
            <w:shd w:val="clear" w:color="auto" w:fill="auto"/>
          </w:tcPr>
          <w:p w:rsidR="00F35B8A" w:rsidRPr="005C64C4" w:rsidRDefault="00F35B8A" w:rsidP="00C31E41">
            <w:pPr>
              <w:pStyle w:val="Tabletext"/>
              <w:ind w:right="113"/>
              <w:jc w:val="right"/>
              <w:rPr>
                <w:szCs w:val="16"/>
              </w:rPr>
            </w:pPr>
            <w:r w:rsidRPr="00E957AC">
              <w:rPr>
                <w:szCs w:val="16"/>
              </w:rPr>
              <w:t>-</w:t>
            </w:r>
          </w:p>
        </w:tc>
        <w:tc>
          <w:tcPr>
            <w:tcW w:w="322" w:type="pct"/>
            <w:shd w:val="clear" w:color="auto" w:fill="auto"/>
          </w:tcPr>
          <w:p w:rsidR="00F35B8A" w:rsidRPr="005C64C4" w:rsidRDefault="00F35B8A" w:rsidP="00C31E41">
            <w:pPr>
              <w:pStyle w:val="Tabletext"/>
              <w:ind w:right="113"/>
              <w:jc w:val="right"/>
              <w:rPr>
                <w:szCs w:val="16"/>
              </w:rPr>
            </w:pPr>
            <w:r w:rsidRPr="001162CE">
              <w:rPr>
                <w:szCs w:val="16"/>
              </w:rPr>
              <w:t>-</w:t>
            </w:r>
          </w:p>
        </w:tc>
        <w:tc>
          <w:tcPr>
            <w:tcW w:w="322" w:type="pct"/>
            <w:shd w:val="clear" w:color="auto" w:fill="auto"/>
          </w:tcPr>
          <w:p w:rsidR="00F35B8A" w:rsidRPr="005C64C4" w:rsidRDefault="00F35B8A" w:rsidP="00C31E41">
            <w:pPr>
              <w:pStyle w:val="Tabletext"/>
              <w:ind w:right="113"/>
              <w:jc w:val="right"/>
              <w:rPr>
                <w:szCs w:val="16"/>
              </w:rPr>
            </w:pPr>
            <w:r w:rsidRPr="001162CE">
              <w:rPr>
                <w:szCs w:val="16"/>
              </w:rPr>
              <w:t>0.069</w:t>
            </w:r>
          </w:p>
        </w:tc>
        <w:tc>
          <w:tcPr>
            <w:tcW w:w="322" w:type="pct"/>
            <w:shd w:val="clear" w:color="auto" w:fill="auto"/>
          </w:tcPr>
          <w:p w:rsidR="00F35B8A" w:rsidRPr="005C64C4" w:rsidRDefault="00F35B8A" w:rsidP="00C31E41">
            <w:pPr>
              <w:pStyle w:val="Tabletext"/>
              <w:ind w:right="113"/>
              <w:jc w:val="right"/>
              <w:rPr>
                <w:szCs w:val="16"/>
              </w:rPr>
            </w:pPr>
            <w:r w:rsidRPr="001162CE">
              <w:rPr>
                <w:szCs w:val="16"/>
              </w:rPr>
              <w:t>0.193</w:t>
            </w:r>
          </w:p>
        </w:tc>
        <w:tc>
          <w:tcPr>
            <w:tcW w:w="322" w:type="pct"/>
            <w:shd w:val="clear" w:color="auto" w:fill="auto"/>
          </w:tcPr>
          <w:p w:rsidR="00F35B8A" w:rsidRPr="005C64C4" w:rsidRDefault="00F35B8A" w:rsidP="00C31E41">
            <w:pPr>
              <w:pStyle w:val="Tabletext"/>
              <w:ind w:right="113"/>
              <w:jc w:val="right"/>
              <w:rPr>
                <w:szCs w:val="16"/>
              </w:rPr>
            </w:pPr>
            <w:r w:rsidRPr="001162CE">
              <w:rPr>
                <w:szCs w:val="16"/>
              </w:rPr>
              <w:t>0.084</w:t>
            </w:r>
          </w:p>
        </w:tc>
        <w:tc>
          <w:tcPr>
            <w:tcW w:w="322" w:type="pct"/>
            <w:shd w:val="clear" w:color="auto" w:fill="auto"/>
          </w:tcPr>
          <w:p w:rsidR="00F35B8A" w:rsidRPr="005C64C4" w:rsidRDefault="00F35B8A" w:rsidP="00C31E41">
            <w:pPr>
              <w:pStyle w:val="Tabletext"/>
              <w:ind w:right="113"/>
              <w:jc w:val="right"/>
              <w:rPr>
                <w:szCs w:val="16"/>
              </w:rPr>
            </w:pPr>
            <w:r w:rsidRPr="001162CE">
              <w:rPr>
                <w:szCs w:val="16"/>
              </w:rPr>
              <w:t>0.117</w:t>
            </w:r>
          </w:p>
        </w:tc>
        <w:tc>
          <w:tcPr>
            <w:tcW w:w="322" w:type="pct"/>
            <w:shd w:val="clear" w:color="auto" w:fill="auto"/>
          </w:tcPr>
          <w:p w:rsidR="00F35B8A" w:rsidRPr="005C64C4" w:rsidRDefault="00F35B8A" w:rsidP="00C31E41">
            <w:pPr>
              <w:pStyle w:val="Tabletext"/>
              <w:ind w:right="113"/>
              <w:jc w:val="right"/>
              <w:rPr>
                <w:szCs w:val="16"/>
              </w:rPr>
            </w:pPr>
            <w:r w:rsidRPr="001162CE">
              <w:rPr>
                <w:szCs w:val="16"/>
              </w:rPr>
              <w:t>-</w:t>
            </w:r>
          </w:p>
        </w:tc>
        <w:tc>
          <w:tcPr>
            <w:tcW w:w="322" w:type="pct"/>
            <w:shd w:val="clear" w:color="auto" w:fill="auto"/>
          </w:tcPr>
          <w:p w:rsidR="00F35B8A" w:rsidRPr="005C64C4" w:rsidRDefault="00F35B8A" w:rsidP="00C31E41">
            <w:pPr>
              <w:pStyle w:val="Tabletext"/>
              <w:ind w:right="113"/>
              <w:jc w:val="right"/>
              <w:rPr>
                <w:szCs w:val="16"/>
              </w:rPr>
            </w:pPr>
            <w:r w:rsidRPr="001162CE">
              <w:rPr>
                <w:szCs w:val="16"/>
              </w:rPr>
              <w:t>-</w:t>
            </w:r>
          </w:p>
        </w:tc>
        <w:tc>
          <w:tcPr>
            <w:tcW w:w="322" w:type="pct"/>
            <w:shd w:val="clear" w:color="auto" w:fill="auto"/>
          </w:tcPr>
          <w:p w:rsidR="00F35B8A" w:rsidRPr="005C64C4" w:rsidRDefault="00F35B8A" w:rsidP="00C31E41">
            <w:pPr>
              <w:pStyle w:val="Tabletext"/>
              <w:ind w:right="113"/>
              <w:jc w:val="right"/>
              <w:rPr>
                <w:szCs w:val="16"/>
              </w:rPr>
            </w:pPr>
            <w:r w:rsidRPr="001162CE">
              <w:rPr>
                <w:szCs w:val="16"/>
              </w:rPr>
              <w:t>0.068</w:t>
            </w:r>
          </w:p>
        </w:tc>
        <w:tc>
          <w:tcPr>
            <w:tcW w:w="322" w:type="pct"/>
            <w:shd w:val="clear" w:color="auto" w:fill="auto"/>
          </w:tcPr>
          <w:p w:rsidR="00F35B8A" w:rsidRPr="005C64C4" w:rsidRDefault="00F35B8A" w:rsidP="00C31E41">
            <w:pPr>
              <w:pStyle w:val="Tabletext"/>
              <w:ind w:right="113"/>
              <w:jc w:val="right"/>
              <w:rPr>
                <w:szCs w:val="16"/>
              </w:rPr>
            </w:pPr>
            <w:r w:rsidRPr="001162CE">
              <w:rPr>
                <w:szCs w:val="16"/>
              </w:rPr>
              <w:t>0.199</w:t>
            </w:r>
          </w:p>
        </w:tc>
        <w:tc>
          <w:tcPr>
            <w:tcW w:w="322" w:type="pct"/>
            <w:shd w:val="clear" w:color="auto" w:fill="auto"/>
          </w:tcPr>
          <w:p w:rsidR="00F35B8A" w:rsidRPr="005C64C4" w:rsidRDefault="00F35B8A" w:rsidP="00C31E41">
            <w:pPr>
              <w:pStyle w:val="Tabletext"/>
              <w:ind w:right="113"/>
              <w:jc w:val="right"/>
              <w:rPr>
                <w:szCs w:val="16"/>
              </w:rPr>
            </w:pPr>
            <w:r w:rsidRPr="001162CE">
              <w:rPr>
                <w:szCs w:val="16"/>
              </w:rPr>
              <w:t>0.084</w:t>
            </w:r>
          </w:p>
        </w:tc>
        <w:tc>
          <w:tcPr>
            <w:tcW w:w="324" w:type="pct"/>
            <w:shd w:val="clear" w:color="auto" w:fill="auto"/>
          </w:tcPr>
          <w:p w:rsidR="00F35B8A" w:rsidRPr="005C64C4" w:rsidRDefault="00F35B8A" w:rsidP="00C31E41">
            <w:pPr>
              <w:pStyle w:val="Tabletext"/>
              <w:ind w:right="113"/>
              <w:jc w:val="right"/>
              <w:rPr>
                <w:szCs w:val="16"/>
              </w:rPr>
            </w:pPr>
            <w:r w:rsidRPr="001162CE">
              <w:rPr>
                <w:szCs w:val="16"/>
              </w:rPr>
              <w:t>0.119</w:t>
            </w:r>
          </w:p>
        </w:tc>
      </w:tr>
      <w:tr w:rsidR="00F35B8A" w:rsidRPr="005C64C4" w:rsidTr="00C31E41">
        <w:trPr>
          <w:trHeight w:val="227"/>
        </w:trPr>
        <w:tc>
          <w:tcPr>
            <w:tcW w:w="1134" w:type="pct"/>
            <w:shd w:val="clear" w:color="auto" w:fill="auto"/>
          </w:tcPr>
          <w:p w:rsidR="00F35B8A" w:rsidRPr="005C64C4" w:rsidRDefault="00F35B8A" w:rsidP="006F35AA">
            <w:pPr>
              <w:pStyle w:val="Tabletext"/>
              <w:rPr>
                <w:szCs w:val="16"/>
              </w:rPr>
            </w:pPr>
            <w:r>
              <w:rPr>
                <w:szCs w:val="16"/>
              </w:rPr>
              <w:t>20–199 employees</w:t>
            </w:r>
          </w:p>
        </w:tc>
        <w:tc>
          <w:tcPr>
            <w:tcW w:w="322" w:type="pct"/>
            <w:shd w:val="clear" w:color="auto" w:fill="auto"/>
          </w:tcPr>
          <w:p w:rsidR="00F35B8A" w:rsidRPr="005C64C4" w:rsidRDefault="00F35B8A" w:rsidP="00C31E41">
            <w:pPr>
              <w:pStyle w:val="Tabletext"/>
              <w:ind w:right="113"/>
              <w:jc w:val="right"/>
              <w:rPr>
                <w:szCs w:val="16"/>
              </w:rPr>
            </w:pPr>
            <w:r w:rsidRPr="00E957AC">
              <w:rPr>
                <w:szCs w:val="16"/>
              </w:rPr>
              <w:t>-</w:t>
            </w:r>
          </w:p>
        </w:tc>
        <w:tc>
          <w:tcPr>
            <w:tcW w:w="322" w:type="pct"/>
            <w:shd w:val="clear" w:color="auto" w:fill="auto"/>
          </w:tcPr>
          <w:p w:rsidR="00F35B8A" w:rsidRPr="005C64C4" w:rsidRDefault="00F35B8A" w:rsidP="00C31E41">
            <w:pPr>
              <w:pStyle w:val="Tabletext"/>
              <w:ind w:right="113"/>
              <w:jc w:val="right"/>
              <w:rPr>
                <w:szCs w:val="16"/>
              </w:rPr>
            </w:pPr>
            <w:r w:rsidRPr="001162CE">
              <w:rPr>
                <w:szCs w:val="16"/>
              </w:rPr>
              <w:t>-</w:t>
            </w:r>
          </w:p>
        </w:tc>
        <w:tc>
          <w:tcPr>
            <w:tcW w:w="322" w:type="pct"/>
            <w:shd w:val="clear" w:color="auto" w:fill="auto"/>
          </w:tcPr>
          <w:p w:rsidR="00F35B8A" w:rsidRPr="005C64C4" w:rsidRDefault="00F35B8A" w:rsidP="00C31E41">
            <w:pPr>
              <w:pStyle w:val="Tabletext"/>
              <w:ind w:right="113"/>
              <w:jc w:val="right"/>
              <w:rPr>
                <w:szCs w:val="16"/>
              </w:rPr>
            </w:pPr>
            <w:r w:rsidRPr="001162CE">
              <w:rPr>
                <w:szCs w:val="16"/>
              </w:rPr>
              <w:t>0.055</w:t>
            </w:r>
          </w:p>
        </w:tc>
        <w:tc>
          <w:tcPr>
            <w:tcW w:w="322" w:type="pct"/>
            <w:shd w:val="clear" w:color="auto" w:fill="auto"/>
          </w:tcPr>
          <w:p w:rsidR="00F35B8A" w:rsidRPr="005C64C4" w:rsidRDefault="00F35B8A" w:rsidP="00C31E41">
            <w:pPr>
              <w:pStyle w:val="Tabletext"/>
              <w:ind w:right="113"/>
              <w:jc w:val="right"/>
              <w:rPr>
                <w:szCs w:val="16"/>
              </w:rPr>
            </w:pPr>
            <w:r w:rsidRPr="001162CE">
              <w:rPr>
                <w:szCs w:val="16"/>
              </w:rPr>
              <w:t>0.298</w:t>
            </w:r>
          </w:p>
        </w:tc>
        <w:tc>
          <w:tcPr>
            <w:tcW w:w="322" w:type="pct"/>
            <w:shd w:val="clear" w:color="auto" w:fill="auto"/>
          </w:tcPr>
          <w:p w:rsidR="00F35B8A" w:rsidRPr="005C64C4" w:rsidRDefault="00F35B8A" w:rsidP="00C31E41">
            <w:pPr>
              <w:pStyle w:val="Tabletext"/>
              <w:ind w:right="113"/>
              <w:jc w:val="right"/>
              <w:rPr>
                <w:szCs w:val="16"/>
              </w:rPr>
            </w:pPr>
            <w:r w:rsidRPr="001162CE">
              <w:rPr>
                <w:szCs w:val="16"/>
              </w:rPr>
              <w:t>0.074</w:t>
            </w:r>
          </w:p>
        </w:tc>
        <w:tc>
          <w:tcPr>
            <w:tcW w:w="322" w:type="pct"/>
            <w:shd w:val="clear" w:color="auto" w:fill="auto"/>
          </w:tcPr>
          <w:p w:rsidR="00F35B8A" w:rsidRPr="005C64C4" w:rsidRDefault="00F35B8A" w:rsidP="00C31E41">
            <w:pPr>
              <w:pStyle w:val="Tabletext"/>
              <w:ind w:right="113"/>
              <w:jc w:val="right"/>
              <w:rPr>
                <w:szCs w:val="16"/>
              </w:rPr>
            </w:pPr>
            <w:r w:rsidRPr="001162CE">
              <w:rPr>
                <w:szCs w:val="16"/>
              </w:rPr>
              <w:t>0.173</w:t>
            </w:r>
          </w:p>
        </w:tc>
        <w:tc>
          <w:tcPr>
            <w:tcW w:w="322" w:type="pct"/>
            <w:shd w:val="clear" w:color="auto" w:fill="auto"/>
          </w:tcPr>
          <w:p w:rsidR="00F35B8A" w:rsidRPr="005C64C4" w:rsidRDefault="00F35B8A" w:rsidP="00C31E41">
            <w:pPr>
              <w:pStyle w:val="Tabletext"/>
              <w:ind w:right="113"/>
              <w:jc w:val="right"/>
              <w:rPr>
                <w:szCs w:val="16"/>
              </w:rPr>
            </w:pPr>
            <w:r w:rsidRPr="001162CE">
              <w:rPr>
                <w:szCs w:val="16"/>
              </w:rPr>
              <w:t>-</w:t>
            </w:r>
          </w:p>
        </w:tc>
        <w:tc>
          <w:tcPr>
            <w:tcW w:w="322" w:type="pct"/>
            <w:shd w:val="clear" w:color="auto" w:fill="auto"/>
          </w:tcPr>
          <w:p w:rsidR="00F35B8A" w:rsidRPr="005C64C4" w:rsidRDefault="00F35B8A" w:rsidP="00C31E41">
            <w:pPr>
              <w:pStyle w:val="Tabletext"/>
              <w:ind w:right="113"/>
              <w:jc w:val="right"/>
              <w:rPr>
                <w:szCs w:val="16"/>
              </w:rPr>
            </w:pPr>
            <w:r w:rsidRPr="001162CE">
              <w:rPr>
                <w:szCs w:val="16"/>
              </w:rPr>
              <w:t>-</w:t>
            </w:r>
          </w:p>
        </w:tc>
        <w:tc>
          <w:tcPr>
            <w:tcW w:w="322" w:type="pct"/>
            <w:shd w:val="clear" w:color="auto" w:fill="auto"/>
          </w:tcPr>
          <w:p w:rsidR="00F35B8A" w:rsidRPr="005C64C4" w:rsidRDefault="00F35B8A" w:rsidP="00C31E41">
            <w:pPr>
              <w:pStyle w:val="Tabletext"/>
              <w:ind w:right="113"/>
              <w:jc w:val="right"/>
              <w:rPr>
                <w:szCs w:val="16"/>
              </w:rPr>
            </w:pPr>
            <w:r w:rsidRPr="001162CE">
              <w:rPr>
                <w:szCs w:val="16"/>
              </w:rPr>
              <w:t>0.054</w:t>
            </w:r>
          </w:p>
        </w:tc>
        <w:tc>
          <w:tcPr>
            <w:tcW w:w="322" w:type="pct"/>
            <w:shd w:val="clear" w:color="auto" w:fill="auto"/>
          </w:tcPr>
          <w:p w:rsidR="00F35B8A" w:rsidRPr="005C64C4" w:rsidRDefault="00F35B8A" w:rsidP="00C31E41">
            <w:pPr>
              <w:pStyle w:val="Tabletext"/>
              <w:ind w:right="113"/>
              <w:jc w:val="right"/>
              <w:rPr>
                <w:szCs w:val="16"/>
              </w:rPr>
            </w:pPr>
            <w:r w:rsidRPr="001162CE">
              <w:rPr>
                <w:szCs w:val="16"/>
              </w:rPr>
              <w:t>0.302</w:t>
            </w:r>
          </w:p>
        </w:tc>
        <w:tc>
          <w:tcPr>
            <w:tcW w:w="322" w:type="pct"/>
            <w:shd w:val="clear" w:color="auto" w:fill="auto"/>
          </w:tcPr>
          <w:p w:rsidR="00F35B8A" w:rsidRPr="005C64C4" w:rsidRDefault="00F35B8A" w:rsidP="00C31E41">
            <w:pPr>
              <w:pStyle w:val="Tabletext"/>
              <w:ind w:right="113"/>
              <w:jc w:val="right"/>
              <w:rPr>
                <w:szCs w:val="16"/>
              </w:rPr>
            </w:pPr>
            <w:r w:rsidRPr="001162CE">
              <w:rPr>
                <w:szCs w:val="16"/>
              </w:rPr>
              <w:t>0.074</w:t>
            </w:r>
          </w:p>
        </w:tc>
        <w:tc>
          <w:tcPr>
            <w:tcW w:w="324" w:type="pct"/>
            <w:shd w:val="clear" w:color="auto" w:fill="auto"/>
          </w:tcPr>
          <w:p w:rsidR="00F35B8A" w:rsidRPr="005C64C4" w:rsidRDefault="00F35B8A" w:rsidP="00C31E41">
            <w:pPr>
              <w:pStyle w:val="Tabletext"/>
              <w:ind w:right="113"/>
              <w:jc w:val="right"/>
              <w:rPr>
                <w:szCs w:val="16"/>
              </w:rPr>
            </w:pPr>
            <w:r w:rsidRPr="001162CE">
              <w:rPr>
                <w:szCs w:val="16"/>
              </w:rPr>
              <w:t>0.174</w:t>
            </w:r>
          </w:p>
        </w:tc>
      </w:tr>
      <w:tr w:rsidR="00F35B8A" w:rsidRPr="005C64C4" w:rsidTr="00C31E41">
        <w:tc>
          <w:tcPr>
            <w:tcW w:w="5000" w:type="pct"/>
            <w:gridSpan w:val="13"/>
            <w:shd w:val="clear" w:color="auto" w:fill="auto"/>
          </w:tcPr>
          <w:p w:rsidR="00F35B8A" w:rsidRPr="005C64C4" w:rsidRDefault="00F35B8A" w:rsidP="006F35AA">
            <w:pPr>
              <w:pStyle w:val="Tabletext"/>
              <w:rPr>
                <w:sz w:val="6"/>
                <w:szCs w:val="6"/>
              </w:rPr>
            </w:pPr>
          </w:p>
        </w:tc>
      </w:tr>
      <w:tr w:rsidR="00F35B8A" w:rsidRPr="005C64C4" w:rsidTr="00C31E41">
        <w:trPr>
          <w:trHeight w:val="227"/>
        </w:trPr>
        <w:tc>
          <w:tcPr>
            <w:tcW w:w="5000" w:type="pct"/>
            <w:gridSpan w:val="13"/>
            <w:shd w:val="clear" w:color="auto" w:fill="auto"/>
          </w:tcPr>
          <w:p w:rsidR="00F35B8A" w:rsidRDefault="00F35B8A" w:rsidP="006F35AA">
            <w:pPr>
              <w:pStyle w:val="Tablehead3"/>
              <w:rPr>
                <w:sz w:val="16"/>
                <w:szCs w:val="16"/>
              </w:rPr>
            </w:pPr>
            <w:r>
              <w:rPr>
                <w:sz w:val="16"/>
                <w:szCs w:val="16"/>
              </w:rPr>
              <w:t>Market structure</w:t>
            </w:r>
            <w:r w:rsidRPr="001162CE">
              <w:rPr>
                <w:sz w:val="16"/>
                <w:szCs w:val="16"/>
              </w:rPr>
              <w:t xml:space="preserve"> (</w:t>
            </w:r>
            <w:r>
              <w:rPr>
                <w:sz w:val="16"/>
                <w:szCs w:val="16"/>
              </w:rPr>
              <w:t>Reference category: n</w:t>
            </w:r>
            <w:r w:rsidRPr="001162CE">
              <w:rPr>
                <w:sz w:val="16"/>
                <w:szCs w:val="16"/>
              </w:rPr>
              <w:t>o competitors)</w:t>
            </w:r>
          </w:p>
        </w:tc>
      </w:tr>
      <w:tr w:rsidR="00F35B8A" w:rsidRPr="005C64C4" w:rsidTr="00C31E41">
        <w:trPr>
          <w:trHeight w:val="227"/>
        </w:trPr>
        <w:tc>
          <w:tcPr>
            <w:tcW w:w="1134" w:type="pct"/>
            <w:shd w:val="clear" w:color="auto" w:fill="auto"/>
          </w:tcPr>
          <w:p w:rsidR="00F35B8A" w:rsidRPr="005C64C4" w:rsidRDefault="00F35B8A" w:rsidP="006F35AA">
            <w:pPr>
              <w:pStyle w:val="Tabletext"/>
              <w:rPr>
                <w:szCs w:val="16"/>
              </w:rPr>
            </w:pPr>
            <w:r w:rsidRPr="00E957AC">
              <w:rPr>
                <w:szCs w:val="16"/>
              </w:rPr>
              <w:t>One or two</w:t>
            </w:r>
            <w:r>
              <w:rPr>
                <w:szCs w:val="16"/>
              </w:rPr>
              <w:t xml:space="preserve"> competitors</w:t>
            </w:r>
          </w:p>
        </w:tc>
        <w:tc>
          <w:tcPr>
            <w:tcW w:w="322" w:type="pct"/>
            <w:shd w:val="clear" w:color="auto" w:fill="auto"/>
          </w:tcPr>
          <w:p w:rsidR="00F35B8A" w:rsidRPr="005C64C4" w:rsidRDefault="00F35B8A" w:rsidP="00C31E41">
            <w:pPr>
              <w:pStyle w:val="Tabletext"/>
              <w:ind w:right="113"/>
              <w:jc w:val="right"/>
              <w:rPr>
                <w:szCs w:val="16"/>
              </w:rPr>
            </w:pPr>
            <w:r w:rsidRPr="00E957AC">
              <w:rPr>
                <w:szCs w:val="16"/>
              </w:rPr>
              <w:t>-</w:t>
            </w:r>
          </w:p>
        </w:tc>
        <w:tc>
          <w:tcPr>
            <w:tcW w:w="322" w:type="pct"/>
            <w:shd w:val="clear" w:color="auto" w:fill="auto"/>
          </w:tcPr>
          <w:p w:rsidR="00F35B8A" w:rsidRPr="005C64C4" w:rsidRDefault="00F35B8A" w:rsidP="00C31E41">
            <w:pPr>
              <w:pStyle w:val="Tabletext"/>
              <w:ind w:right="113"/>
              <w:jc w:val="right"/>
              <w:rPr>
                <w:szCs w:val="16"/>
              </w:rPr>
            </w:pPr>
            <w:r w:rsidRPr="001162CE">
              <w:rPr>
                <w:szCs w:val="16"/>
              </w:rPr>
              <w:t>-</w:t>
            </w:r>
          </w:p>
        </w:tc>
        <w:tc>
          <w:tcPr>
            <w:tcW w:w="322" w:type="pct"/>
            <w:shd w:val="clear" w:color="auto" w:fill="auto"/>
          </w:tcPr>
          <w:p w:rsidR="00F35B8A" w:rsidRPr="005C64C4" w:rsidRDefault="00F35B8A" w:rsidP="00C31E41">
            <w:pPr>
              <w:pStyle w:val="Tabletext"/>
              <w:ind w:right="113"/>
              <w:jc w:val="right"/>
              <w:rPr>
                <w:szCs w:val="16"/>
              </w:rPr>
            </w:pPr>
            <w:r w:rsidRPr="001162CE">
              <w:rPr>
                <w:szCs w:val="16"/>
              </w:rPr>
              <w:t>0.158</w:t>
            </w:r>
          </w:p>
        </w:tc>
        <w:tc>
          <w:tcPr>
            <w:tcW w:w="322" w:type="pct"/>
            <w:shd w:val="clear" w:color="auto" w:fill="auto"/>
          </w:tcPr>
          <w:p w:rsidR="00F35B8A" w:rsidRPr="005C64C4" w:rsidRDefault="00F35B8A" w:rsidP="00C31E41">
            <w:pPr>
              <w:pStyle w:val="Tabletext"/>
              <w:ind w:right="113"/>
              <w:jc w:val="right"/>
              <w:rPr>
                <w:szCs w:val="16"/>
              </w:rPr>
            </w:pPr>
            <w:r w:rsidRPr="001162CE">
              <w:rPr>
                <w:szCs w:val="16"/>
              </w:rPr>
              <w:t>0.058</w:t>
            </w:r>
          </w:p>
        </w:tc>
        <w:tc>
          <w:tcPr>
            <w:tcW w:w="322" w:type="pct"/>
            <w:shd w:val="clear" w:color="auto" w:fill="auto"/>
          </w:tcPr>
          <w:p w:rsidR="00F35B8A" w:rsidRPr="005C64C4" w:rsidRDefault="00F35B8A" w:rsidP="00C31E41">
            <w:pPr>
              <w:pStyle w:val="Tabletext"/>
              <w:ind w:right="113"/>
              <w:jc w:val="right"/>
              <w:rPr>
                <w:szCs w:val="16"/>
              </w:rPr>
            </w:pPr>
            <w:r w:rsidRPr="001162CE">
              <w:rPr>
                <w:szCs w:val="16"/>
              </w:rPr>
              <w:t>0.178</w:t>
            </w:r>
          </w:p>
        </w:tc>
        <w:tc>
          <w:tcPr>
            <w:tcW w:w="322" w:type="pct"/>
            <w:shd w:val="clear" w:color="auto" w:fill="auto"/>
          </w:tcPr>
          <w:p w:rsidR="00F35B8A" w:rsidRPr="005C64C4" w:rsidRDefault="00F35B8A" w:rsidP="00C31E41">
            <w:pPr>
              <w:pStyle w:val="Tabletext"/>
              <w:ind w:right="113"/>
              <w:jc w:val="right"/>
              <w:rPr>
                <w:szCs w:val="16"/>
              </w:rPr>
            </w:pPr>
            <w:r w:rsidRPr="001162CE">
              <w:rPr>
                <w:szCs w:val="16"/>
              </w:rPr>
              <w:t>0.039</w:t>
            </w:r>
          </w:p>
        </w:tc>
        <w:tc>
          <w:tcPr>
            <w:tcW w:w="322" w:type="pct"/>
            <w:shd w:val="clear" w:color="auto" w:fill="auto"/>
          </w:tcPr>
          <w:p w:rsidR="00F35B8A" w:rsidRPr="005C64C4" w:rsidRDefault="00F35B8A" w:rsidP="00C31E41">
            <w:pPr>
              <w:pStyle w:val="Tabletext"/>
              <w:ind w:right="113"/>
              <w:jc w:val="right"/>
              <w:rPr>
                <w:szCs w:val="16"/>
              </w:rPr>
            </w:pPr>
            <w:r w:rsidRPr="001162CE">
              <w:rPr>
                <w:szCs w:val="16"/>
              </w:rPr>
              <w:t>-</w:t>
            </w:r>
          </w:p>
        </w:tc>
        <w:tc>
          <w:tcPr>
            <w:tcW w:w="322" w:type="pct"/>
            <w:shd w:val="clear" w:color="auto" w:fill="auto"/>
          </w:tcPr>
          <w:p w:rsidR="00F35B8A" w:rsidRPr="005C64C4" w:rsidRDefault="00F35B8A" w:rsidP="00C31E41">
            <w:pPr>
              <w:pStyle w:val="Tabletext"/>
              <w:ind w:right="113"/>
              <w:jc w:val="right"/>
              <w:rPr>
                <w:szCs w:val="16"/>
              </w:rPr>
            </w:pPr>
            <w:r w:rsidRPr="001162CE">
              <w:rPr>
                <w:szCs w:val="16"/>
              </w:rPr>
              <w:t>-</w:t>
            </w:r>
          </w:p>
        </w:tc>
        <w:tc>
          <w:tcPr>
            <w:tcW w:w="322" w:type="pct"/>
            <w:shd w:val="clear" w:color="auto" w:fill="auto"/>
          </w:tcPr>
          <w:p w:rsidR="00F35B8A" w:rsidRPr="005C64C4" w:rsidRDefault="00F35B8A" w:rsidP="00C31E41">
            <w:pPr>
              <w:pStyle w:val="Tabletext"/>
              <w:ind w:right="113"/>
              <w:jc w:val="right"/>
              <w:rPr>
                <w:szCs w:val="16"/>
              </w:rPr>
            </w:pPr>
            <w:r w:rsidRPr="001162CE">
              <w:rPr>
                <w:szCs w:val="16"/>
              </w:rPr>
              <w:t>0.159</w:t>
            </w:r>
          </w:p>
        </w:tc>
        <w:tc>
          <w:tcPr>
            <w:tcW w:w="322" w:type="pct"/>
            <w:shd w:val="clear" w:color="auto" w:fill="auto"/>
          </w:tcPr>
          <w:p w:rsidR="00F35B8A" w:rsidRPr="005C64C4" w:rsidRDefault="00F35B8A" w:rsidP="00C31E41">
            <w:pPr>
              <w:pStyle w:val="Tabletext"/>
              <w:ind w:right="113"/>
              <w:jc w:val="right"/>
              <w:rPr>
                <w:szCs w:val="16"/>
              </w:rPr>
            </w:pPr>
            <w:r w:rsidRPr="001162CE">
              <w:rPr>
                <w:szCs w:val="16"/>
              </w:rPr>
              <w:t>0.057</w:t>
            </w:r>
          </w:p>
        </w:tc>
        <w:tc>
          <w:tcPr>
            <w:tcW w:w="322" w:type="pct"/>
            <w:shd w:val="clear" w:color="auto" w:fill="auto"/>
          </w:tcPr>
          <w:p w:rsidR="00F35B8A" w:rsidRPr="005C64C4" w:rsidRDefault="00F35B8A" w:rsidP="00C31E41">
            <w:pPr>
              <w:pStyle w:val="Tabletext"/>
              <w:ind w:right="113"/>
              <w:jc w:val="right"/>
              <w:rPr>
                <w:szCs w:val="16"/>
              </w:rPr>
            </w:pPr>
            <w:r w:rsidRPr="001162CE">
              <w:rPr>
                <w:szCs w:val="16"/>
              </w:rPr>
              <w:t>0.179</w:t>
            </w:r>
          </w:p>
        </w:tc>
        <w:tc>
          <w:tcPr>
            <w:tcW w:w="324" w:type="pct"/>
            <w:shd w:val="clear" w:color="auto" w:fill="auto"/>
          </w:tcPr>
          <w:p w:rsidR="00F35B8A" w:rsidRPr="005C64C4" w:rsidRDefault="00F35B8A" w:rsidP="00C31E41">
            <w:pPr>
              <w:pStyle w:val="Tabletext"/>
              <w:ind w:right="113"/>
              <w:jc w:val="right"/>
              <w:rPr>
                <w:szCs w:val="16"/>
              </w:rPr>
            </w:pPr>
            <w:r w:rsidRPr="001162CE">
              <w:rPr>
                <w:szCs w:val="16"/>
              </w:rPr>
              <w:t>0.039</w:t>
            </w:r>
          </w:p>
        </w:tc>
      </w:tr>
      <w:tr w:rsidR="00F35B8A" w:rsidRPr="005C64C4" w:rsidTr="00C31E41">
        <w:trPr>
          <w:trHeight w:val="227"/>
        </w:trPr>
        <w:tc>
          <w:tcPr>
            <w:tcW w:w="1134" w:type="pct"/>
            <w:shd w:val="clear" w:color="auto" w:fill="auto"/>
          </w:tcPr>
          <w:p w:rsidR="00F35B8A" w:rsidRPr="005C64C4" w:rsidRDefault="00F35B8A" w:rsidP="006F35AA">
            <w:pPr>
              <w:pStyle w:val="Tabletext"/>
              <w:rPr>
                <w:szCs w:val="16"/>
              </w:rPr>
            </w:pPr>
            <w:r w:rsidRPr="00E957AC">
              <w:rPr>
                <w:szCs w:val="16"/>
              </w:rPr>
              <w:t>Three or more</w:t>
            </w:r>
            <w:r>
              <w:rPr>
                <w:szCs w:val="16"/>
              </w:rPr>
              <w:t xml:space="preserve"> competitors</w:t>
            </w:r>
          </w:p>
        </w:tc>
        <w:tc>
          <w:tcPr>
            <w:tcW w:w="322" w:type="pct"/>
            <w:shd w:val="clear" w:color="auto" w:fill="auto"/>
          </w:tcPr>
          <w:p w:rsidR="00F35B8A" w:rsidRPr="005C64C4" w:rsidRDefault="00F35B8A" w:rsidP="00C31E41">
            <w:pPr>
              <w:pStyle w:val="Tabletext"/>
              <w:ind w:right="113"/>
              <w:jc w:val="right"/>
              <w:rPr>
                <w:szCs w:val="16"/>
              </w:rPr>
            </w:pPr>
            <w:r w:rsidRPr="00E957AC">
              <w:rPr>
                <w:szCs w:val="16"/>
              </w:rPr>
              <w:t>-</w:t>
            </w:r>
          </w:p>
        </w:tc>
        <w:tc>
          <w:tcPr>
            <w:tcW w:w="322" w:type="pct"/>
            <w:shd w:val="clear" w:color="auto" w:fill="auto"/>
          </w:tcPr>
          <w:p w:rsidR="00F35B8A" w:rsidRPr="005C64C4" w:rsidRDefault="00F35B8A" w:rsidP="00C31E41">
            <w:pPr>
              <w:pStyle w:val="Tabletext"/>
              <w:ind w:right="113"/>
              <w:jc w:val="right"/>
              <w:rPr>
                <w:szCs w:val="16"/>
              </w:rPr>
            </w:pPr>
            <w:r w:rsidRPr="001162CE">
              <w:rPr>
                <w:szCs w:val="16"/>
              </w:rPr>
              <w:t>-</w:t>
            </w:r>
          </w:p>
        </w:tc>
        <w:tc>
          <w:tcPr>
            <w:tcW w:w="322" w:type="pct"/>
            <w:shd w:val="clear" w:color="auto" w:fill="auto"/>
          </w:tcPr>
          <w:p w:rsidR="00F35B8A" w:rsidRPr="005C64C4" w:rsidRDefault="00F35B8A" w:rsidP="00C31E41">
            <w:pPr>
              <w:pStyle w:val="Tabletext"/>
              <w:ind w:right="113"/>
              <w:jc w:val="right"/>
              <w:rPr>
                <w:szCs w:val="16"/>
              </w:rPr>
            </w:pPr>
            <w:r w:rsidRPr="001162CE">
              <w:rPr>
                <w:szCs w:val="16"/>
              </w:rPr>
              <w:t>0.090</w:t>
            </w:r>
          </w:p>
        </w:tc>
        <w:tc>
          <w:tcPr>
            <w:tcW w:w="322" w:type="pct"/>
            <w:shd w:val="clear" w:color="auto" w:fill="auto"/>
          </w:tcPr>
          <w:p w:rsidR="00F35B8A" w:rsidRPr="005C64C4" w:rsidRDefault="00F35B8A" w:rsidP="00C31E41">
            <w:pPr>
              <w:pStyle w:val="Tabletext"/>
              <w:ind w:right="113"/>
              <w:jc w:val="right"/>
              <w:rPr>
                <w:szCs w:val="16"/>
              </w:rPr>
            </w:pPr>
            <w:r w:rsidRPr="001162CE">
              <w:rPr>
                <w:szCs w:val="16"/>
              </w:rPr>
              <w:t>0.186</w:t>
            </w:r>
          </w:p>
        </w:tc>
        <w:tc>
          <w:tcPr>
            <w:tcW w:w="322" w:type="pct"/>
            <w:shd w:val="clear" w:color="auto" w:fill="auto"/>
          </w:tcPr>
          <w:p w:rsidR="00F35B8A" w:rsidRPr="005C64C4" w:rsidRDefault="00F35B8A" w:rsidP="00C31E41">
            <w:pPr>
              <w:pStyle w:val="Tabletext"/>
              <w:ind w:right="113"/>
              <w:jc w:val="right"/>
              <w:rPr>
                <w:szCs w:val="16"/>
              </w:rPr>
            </w:pPr>
            <w:r w:rsidRPr="001162CE">
              <w:rPr>
                <w:szCs w:val="16"/>
              </w:rPr>
              <w:t>0.114</w:t>
            </w:r>
          </w:p>
        </w:tc>
        <w:tc>
          <w:tcPr>
            <w:tcW w:w="322" w:type="pct"/>
            <w:shd w:val="clear" w:color="auto" w:fill="auto"/>
          </w:tcPr>
          <w:p w:rsidR="00F35B8A" w:rsidRPr="005C64C4" w:rsidRDefault="00F35B8A" w:rsidP="00C31E41">
            <w:pPr>
              <w:pStyle w:val="Tabletext"/>
              <w:ind w:right="113"/>
              <w:jc w:val="right"/>
              <w:rPr>
                <w:szCs w:val="16"/>
              </w:rPr>
            </w:pPr>
            <w:r w:rsidRPr="001162CE">
              <w:rPr>
                <w:szCs w:val="16"/>
              </w:rPr>
              <w:t>0.105</w:t>
            </w:r>
          </w:p>
        </w:tc>
        <w:tc>
          <w:tcPr>
            <w:tcW w:w="322" w:type="pct"/>
            <w:shd w:val="clear" w:color="auto" w:fill="auto"/>
          </w:tcPr>
          <w:p w:rsidR="00F35B8A" w:rsidRPr="005C64C4" w:rsidRDefault="00F35B8A" w:rsidP="00C31E41">
            <w:pPr>
              <w:pStyle w:val="Tabletext"/>
              <w:ind w:right="113"/>
              <w:jc w:val="right"/>
              <w:rPr>
                <w:szCs w:val="16"/>
              </w:rPr>
            </w:pPr>
            <w:r w:rsidRPr="001162CE">
              <w:rPr>
                <w:szCs w:val="16"/>
              </w:rPr>
              <w:t>-</w:t>
            </w:r>
          </w:p>
        </w:tc>
        <w:tc>
          <w:tcPr>
            <w:tcW w:w="322" w:type="pct"/>
            <w:shd w:val="clear" w:color="auto" w:fill="auto"/>
          </w:tcPr>
          <w:p w:rsidR="00F35B8A" w:rsidRPr="005C64C4" w:rsidRDefault="00F35B8A" w:rsidP="00C31E41">
            <w:pPr>
              <w:pStyle w:val="Tabletext"/>
              <w:ind w:right="113"/>
              <w:jc w:val="right"/>
              <w:rPr>
                <w:szCs w:val="16"/>
              </w:rPr>
            </w:pPr>
            <w:r w:rsidRPr="001162CE">
              <w:rPr>
                <w:szCs w:val="16"/>
              </w:rPr>
              <w:t>-</w:t>
            </w:r>
          </w:p>
        </w:tc>
        <w:tc>
          <w:tcPr>
            <w:tcW w:w="322" w:type="pct"/>
            <w:shd w:val="clear" w:color="auto" w:fill="auto"/>
          </w:tcPr>
          <w:p w:rsidR="00F35B8A" w:rsidRPr="005C64C4" w:rsidRDefault="00F35B8A" w:rsidP="00C31E41">
            <w:pPr>
              <w:pStyle w:val="Tabletext"/>
              <w:ind w:right="113"/>
              <w:jc w:val="right"/>
              <w:rPr>
                <w:szCs w:val="16"/>
              </w:rPr>
            </w:pPr>
            <w:r w:rsidRPr="001162CE">
              <w:rPr>
                <w:szCs w:val="16"/>
              </w:rPr>
              <w:t>0.089</w:t>
            </w:r>
          </w:p>
        </w:tc>
        <w:tc>
          <w:tcPr>
            <w:tcW w:w="322" w:type="pct"/>
            <w:shd w:val="clear" w:color="auto" w:fill="auto"/>
          </w:tcPr>
          <w:p w:rsidR="00F35B8A" w:rsidRPr="005C64C4" w:rsidRDefault="00F35B8A" w:rsidP="00C31E41">
            <w:pPr>
              <w:pStyle w:val="Tabletext"/>
              <w:ind w:right="113"/>
              <w:jc w:val="right"/>
              <w:rPr>
                <w:szCs w:val="16"/>
              </w:rPr>
            </w:pPr>
            <w:r w:rsidRPr="001162CE">
              <w:rPr>
                <w:szCs w:val="16"/>
              </w:rPr>
              <w:t>0.189</w:t>
            </w:r>
          </w:p>
        </w:tc>
        <w:tc>
          <w:tcPr>
            <w:tcW w:w="322" w:type="pct"/>
            <w:shd w:val="clear" w:color="auto" w:fill="auto"/>
          </w:tcPr>
          <w:p w:rsidR="00F35B8A" w:rsidRPr="005C64C4" w:rsidRDefault="00F35B8A" w:rsidP="00C31E41">
            <w:pPr>
              <w:pStyle w:val="Tabletext"/>
              <w:ind w:right="113"/>
              <w:jc w:val="right"/>
              <w:rPr>
                <w:szCs w:val="16"/>
              </w:rPr>
            </w:pPr>
            <w:r w:rsidRPr="001162CE">
              <w:rPr>
                <w:szCs w:val="16"/>
              </w:rPr>
              <w:t>0.113</w:t>
            </w:r>
          </w:p>
        </w:tc>
        <w:tc>
          <w:tcPr>
            <w:tcW w:w="324" w:type="pct"/>
            <w:shd w:val="clear" w:color="auto" w:fill="auto"/>
          </w:tcPr>
          <w:p w:rsidR="00F35B8A" w:rsidRPr="005C64C4" w:rsidRDefault="00F35B8A" w:rsidP="00C31E41">
            <w:pPr>
              <w:pStyle w:val="Tabletext"/>
              <w:ind w:right="113"/>
              <w:jc w:val="right"/>
              <w:rPr>
                <w:szCs w:val="16"/>
              </w:rPr>
            </w:pPr>
            <w:r w:rsidRPr="001162CE">
              <w:rPr>
                <w:szCs w:val="16"/>
              </w:rPr>
              <w:t>0.105</w:t>
            </w:r>
          </w:p>
        </w:tc>
      </w:tr>
      <w:tr w:rsidR="00F35B8A" w:rsidRPr="005C64C4" w:rsidTr="00C31E41">
        <w:tc>
          <w:tcPr>
            <w:tcW w:w="5000" w:type="pct"/>
            <w:gridSpan w:val="13"/>
            <w:shd w:val="clear" w:color="auto" w:fill="auto"/>
          </w:tcPr>
          <w:p w:rsidR="00F35B8A" w:rsidRPr="005C64C4" w:rsidRDefault="00F35B8A" w:rsidP="006F35AA">
            <w:pPr>
              <w:pStyle w:val="Tabletext"/>
              <w:rPr>
                <w:sz w:val="6"/>
                <w:szCs w:val="6"/>
              </w:rPr>
            </w:pPr>
          </w:p>
        </w:tc>
      </w:tr>
      <w:tr w:rsidR="00F35B8A" w:rsidRPr="005C64C4" w:rsidTr="00C31E41">
        <w:trPr>
          <w:trHeight w:val="227"/>
        </w:trPr>
        <w:tc>
          <w:tcPr>
            <w:tcW w:w="5000" w:type="pct"/>
            <w:gridSpan w:val="13"/>
            <w:shd w:val="clear" w:color="auto" w:fill="auto"/>
          </w:tcPr>
          <w:p w:rsidR="00F35B8A" w:rsidRDefault="00F35B8A" w:rsidP="006F35AA">
            <w:pPr>
              <w:pStyle w:val="Tablehead3"/>
              <w:rPr>
                <w:sz w:val="16"/>
                <w:szCs w:val="16"/>
              </w:rPr>
            </w:pPr>
            <w:r w:rsidRPr="001162CE">
              <w:rPr>
                <w:sz w:val="16"/>
                <w:szCs w:val="16"/>
              </w:rPr>
              <w:t>Industry (</w:t>
            </w:r>
            <w:r>
              <w:rPr>
                <w:sz w:val="16"/>
                <w:szCs w:val="16"/>
              </w:rPr>
              <w:t>Reference category: m</w:t>
            </w:r>
            <w:r w:rsidRPr="001162CE">
              <w:rPr>
                <w:sz w:val="16"/>
                <w:szCs w:val="16"/>
              </w:rPr>
              <w:t>anufacturing)</w:t>
            </w:r>
          </w:p>
        </w:tc>
      </w:tr>
      <w:tr w:rsidR="00F35B8A" w:rsidRPr="005C64C4" w:rsidTr="00C31E41">
        <w:trPr>
          <w:trHeight w:val="227"/>
        </w:trPr>
        <w:tc>
          <w:tcPr>
            <w:tcW w:w="1134" w:type="pct"/>
            <w:shd w:val="clear" w:color="auto" w:fill="auto"/>
          </w:tcPr>
          <w:p w:rsidR="00F35B8A" w:rsidRPr="005C64C4" w:rsidRDefault="00F35B8A" w:rsidP="006F35AA">
            <w:pPr>
              <w:pStyle w:val="Tabletext"/>
              <w:rPr>
                <w:szCs w:val="16"/>
              </w:rPr>
            </w:pPr>
            <w:r>
              <w:rPr>
                <w:szCs w:val="16"/>
              </w:rPr>
              <w:t>Agriculture, forestry and fishing</w:t>
            </w:r>
          </w:p>
        </w:tc>
        <w:tc>
          <w:tcPr>
            <w:tcW w:w="322" w:type="pct"/>
            <w:shd w:val="clear" w:color="auto" w:fill="auto"/>
          </w:tcPr>
          <w:p w:rsidR="00F35B8A" w:rsidRPr="005C64C4" w:rsidRDefault="00F35B8A" w:rsidP="00C31E41">
            <w:pPr>
              <w:pStyle w:val="Tabletext"/>
              <w:ind w:right="113"/>
              <w:jc w:val="right"/>
              <w:rPr>
                <w:szCs w:val="16"/>
              </w:rPr>
            </w:pPr>
            <w:r w:rsidRPr="00E957AC">
              <w:rPr>
                <w:szCs w:val="16"/>
              </w:rPr>
              <w:t>-</w:t>
            </w:r>
          </w:p>
        </w:tc>
        <w:tc>
          <w:tcPr>
            <w:tcW w:w="322" w:type="pct"/>
            <w:shd w:val="clear" w:color="auto" w:fill="auto"/>
          </w:tcPr>
          <w:p w:rsidR="00F35B8A" w:rsidRPr="005C64C4" w:rsidRDefault="00F35B8A" w:rsidP="00C31E41">
            <w:pPr>
              <w:pStyle w:val="Tabletext"/>
              <w:ind w:right="113"/>
              <w:jc w:val="right"/>
              <w:rPr>
                <w:szCs w:val="16"/>
              </w:rPr>
            </w:pPr>
            <w:r w:rsidRPr="001162CE">
              <w:rPr>
                <w:szCs w:val="16"/>
              </w:rPr>
              <w:t>-</w:t>
            </w:r>
          </w:p>
        </w:tc>
        <w:tc>
          <w:tcPr>
            <w:tcW w:w="322" w:type="pct"/>
            <w:shd w:val="clear" w:color="auto" w:fill="auto"/>
          </w:tcPr>
          <w:p w:rsidR="00F35B8A" w:rsidRPr="005C64C4" w:rsidRDefault="00F35B8A" w:rsidP="00C31E41">
            <w:pPr>
              <w:pStyle w:val="Tabletext"/>
              <w:ind w:right="113"/>
              <w:jc w:val="right"/>
              <w:rPr>
                <w:szCs w:val="16"/>
              </w:rPr>
            </w:pPr>
            <w:r w:rsidRPr="001162CE">
              <w:rPr>
                <w:szCs w:val="16"/>
              </w:rPr>
              <w:t>-</w:t>
            </w:r>
          </w:p>
        </w:tc>
        <w:tc>
          <w:tcPr>
            <w:tcW w:w="322" w:type="pct"/>
            <w:shd w:val="clear" w:color="auto" w:fill="auto"/>
          </w:tcPr>
          <w:p w:rsidR="00F35B8A" w:rsidRPr="005C64C4" w:rsidRDefault="00F35B8A" w:rsidP="00C31E41">
            <w:pPr>
              <w:pStyle w:val="Tabletext"/>
              <w:ind w:right="113"/>
              <w:jc w:val="right"/>
              <w:rPr>
                <w:szCs w:val="16"/>
              </w:rPr>
            </w:pPr>
            <w:r w:rsidRPr="001162CE">
              <w:rPr>
                <w:szCs w:val="16"/>
              </w:rPr>
              <w:t>-</w:t>
            </w:r>
          </w:p>
        </w:tc>
        <w:tc>
          <w:tcPr>
            <w:tcW w:w="322" w:type="pct"/>
            <w:shd w:val="clear" w:color="auto" w:fill="auto"/>
          </w:tcPr>
          <w:p w:rsidR="00F35B8A" w:rsidRPr="005C64C4" w:rsidRDefault="00F35B8A" w:rsidP="00C31E41">
            <w:pPr>
              <w:pStyle w:val="Tabletext"/>
              <w:ind w:right="113"/>
              <w:jc w:val="right"/>
              <w:rPr>
                <w:szCs w:val="16"/>
              </w:rPr>
            </w:pPr>
            <w:r w:rsidRPr="001162CE">
              <w:rPr>
                <w:szCs w:val="16"/>
              </w:rPr>
              <w:t>0.077</w:t>
            </w:r>
          </w:p>
        </w:tc>
        <w:tc>
          <w:tcPr>
            <w:tcW w:w="322" w:type="pct"/>
            <w:shd w:val="clear" w:color="auto" w:fill="auto"/>
          </w:tcPr>
          <w:p w:rsidR="00F35B8A" w:rsidRPr="005C64C4" w:rsidRDefault="00F35B8A" w:rsidP="00C31E41">
            <w:pPr>
              <w:pStyle w:val="Tabletext"/>
              <w:ind w:right="113"/>
              <w:jc w:val="right"/>
              <w:rPr>
                <w:szCs w:val="16"/>
              </w:rPr>
            </w:pPr>
            <w:r w:rsidRPr="001162CE">
              <w:rPr>
                <w:szCs w:val="16"/>
              </w:rPr>
              <w:t>0.320</w:t>
            </w:r>
          </w:p>
        </w:tc>
        <w:tc>
          <w:tcPr>
            <w:tcW w:w="322" w:type="pct"/>
            <w:shd w:val="clear" w:color="auto" w:fill="auto"/>
          </w:tcPr>
          <w:p w:rsidR="00F35B8A" w:rsidRPr="005C64C4" w:rsidRDefault="00F35B8A" w:rsidP="00C31E41">
            <w:pPr>
              <w:pStyle w:val="Tabletext"/>
              <w:ind w:right="113"/>
              <w:jc w:val="right"/>
              <w:rPr>
                <w:szCs w:val="16"/>
              </w:rPr>
            </w:pPr>
            <w:r w:rsidRPr="001162CE">
              <w:rPr>
                <w:szCs w:val="16"/>
              </w:rPr>
              <w:t>-</w:t>
            </w:r>
          </w:p>
        </w:tc>
        <w:tc>
          <w:tcPr>
            <w:tcW w:w="322" w:type="pct"/>
            <w:shd w:val="clear" w:color="auto" w:fill="auto"/>
          </w:tcPr>
          <w:p w:rsidR="00F35B8A" w:rsidRPr="005C64C4" w:rsidRDefault="00F35B8A" w:rsidP="00C31E41">
            <w:pPr>
              <w:pStyle w:val="Tabletext"/>
              <w:ind w:right="113"/>
              <w:jc w:val="right"/>
              <w:rPr>
                <w:szCs w:val="16"/>
              </w:rPr>
            </w:pPr>
            <w:r w:rsidRPr="001162CE">
              <w:rPr>
                <w:szCs w:val="16"/>
              </w:rPr>
              <w:t>-</w:t>
            </w:r>
          </w:p>
        </w:tc>
        <w:tc>
          <w:tcPr>
            <w:tcW w:w="322" w:type="pct"/>
            <w:shd w:val="clear" w:color="auto" w:fill="auto"/>
          </w:tcPr>
          <w:p w:rsidR="00F35B8A" w:rsidRPr="005C64C4" w:rsidRDefault="00F35B8A" w:rsidP="00C31E41">
            <w:pPr>
              <w:pStyle w:val="Tabletext"/>
              <w:ind w:right="113"/>
              <w:jc w:val="right"/>
              <w:rPr>
                <w:szCs w:val="16"/>
              </w:rPr>
            </w:pPr>
            <w:r w:rsidRPr="001162CE">
              <w:rPr>
                <w:szCs w:val="16"/>
              </w:rPr>
              <w:t>-</w:t>
            </w:r>
          </w:p>
        </w:tc>
        <w:tc>
          <w:tcPr>
            <w:tcW w:w="322" w:type="pct"/>
            <w:shd w:val="clear" w:color="auto" w:fill="auto"/>
          </w:tcPr>
          <w:p w:rsidR="00F35B8A" w:rsidRPr="005C64C4" w:rsidRDefault="00F35B8A" w:rsidP="00C31E41">
            <w:pPr>
              <w:pStyle w:val="Tabletext"/>
              <w:ind w:right="113"/>
              <w:jc w:val="right"/>
              <w:rPr>
                <w:szCs w:val="16"/>
              </w:rPr>
            </w:pPr>
            <w:r w:rsidRPr="001162CE">
              <w:rPr>
                <w:szCs w:val="16"/>
              </w:rPr>
              <w:t>-</w:t>
            </w:r>
          </w:p>
        </w:tc>
        <w:tc>
          <w:tcPr>
            <w:tcW w:w="322" w:type="pct"/>
            <w:shd w:val="clear" w:color="auto" w:fill="auto"/>
          </w:tcPr>
          <w:p w:rsidR="00F35B8A" w:rsidRPr="005C64C4" w:rsidRDefault="00F35B8A" w:rsidP="00C31E41">
            <w:pPr>
              <w:pStyle w:val="Tabletext"/>
              <w:ind w:right="113"/>
              <w:jc w:val="right"/>
              <w:rPr>
                <w:szCs w:val="16"/>
              </w:rPr>
            </w:pPr>
            <w:r w:rsidRPr="001162CE">
              <w:rPr>
                <w:szCs w:val="16"/>
              </w:rPr>
              <w:t>0.078</w:t>
            </w:r>
          </w:p>
        </w:tc>
        <w:tc>
          <w:tcPr>
            <w:tcW w:w="324" w:type="pct"/>
            <w:shd w:val="clear" w:color="auto" w:fill="auto"/>
          </w:tcPr>
          <w:p w:rsidR="00F35B8A" w:rsidRPr="005C64C4" w:rsidRDefault="00F35B8A" w:rsidP="00C31E41">
            <w:pPr>
              <w:pStyle w:val="Tabletext"/>
              <w:ind w:right="113"/>
              <w:jc w:val="right"/>
              <w:rPr>
                <w:szCs w:val="16"/>
              </w:rPr>
            </w:pPr>
            <w:r w:rsidRPr="001162CE">
              <w:rPr>
                <w:szCs w:val="16"/>
              </w:rPr>
              <w:t>0.314</w:t>
            </w:r>
          </w:p>
        </w:tc>
      </w:tr>
      <w:tr w:rsidR="00F35B8A" w:rsidRPr="005C64C4" w:rsidTr="00C31E41">
        <w:trPr>
          <w:trHeight w:val="227"/>
        </w:trPr>
        <w:tc>
          <w:tcPr>
            <w:tcW w:w="1134" w:type="pct"/>
            <w:shd w:val="clear" w:color="auto" w:fill="auto"/>
          </w:tcPr>
          <w:p w:rsidR="00F35B8A" w:rsidRPr="005C64C4" w:rsidRDefault="00F35B8A" w:rsidP="006F35AA">
            <w:pPr>
              <w:pStyle w:val="Tabletext"/>
              <w:rPr>
                <w:szCs w:val="16"/>
              </w:rPr>
            </w:pPr>
            <w:r>
              <w:rPr>
                <w:szCs w:val="16"/>
              </w:rPr>
              <w:t>Mining</w:t>
            </w:r>
          </w:p>
        </w:tc>
        <w:tc>
          <w:tcPr>
            <w:tcW w:w="322" w:type="pct"/>
            <w:shd w:val="clear" w:color="auto" w:fill="auto"/>
          </w:tcPr>
          <w:p w:rsidR="00F35B8A" w:rsidRPr="005C64C4" w:rsidRDefault="00F35B8A" w:rsidP="00C31E41">
            <w:pPr>
              <w:pStyle w:val="Tabletext"/>
              <w:ind w:right="113"/>
              <w:jc w:val="right"/>
              <w:rPr>
                <w:szCs w:val="16"/>
              </w:rPr>
            </w:pPr>
            <w:r w:rsidRPr="00E957AC">
              <w:rPr>
                <w:szCs w:val="16"/>
              </w:rPr>
              <w:t>-</w:t>
            </w:r>
          </w:p>
        </w:tc>
        <w:tc>
          <w:tcPr>
            <w:tcW w:w="322" w:type="pct"/>
            <w:shd w:val="clear" w:color="auto" w:fill="auto"/>
          </w:tcPr>
          <w:p w:rsidR="00F35B8A" w:rsidRPr="005C64C4" w:rsidRDefault="00F35B8A" w:rsidP="00C31E41">
            <w:pPr>
              <w:pStyle w:val="Tabletext"/>
              <w:ind w:right="113"/>
              <w:jc w:val="right"/>
              <w:rPr>
                <w:szCs w:val="16"/>
              </w:rPr>
            </w:pPr>
            <w:r w:rsidRPr="001162CE">
              <w:rPr>
                <w:szCs w:val="16"/>
              </w:rPr>
              <w:t>-</w:t>
            </w:r>
          </w:p>
        </w:tc>
        <w:tc>
          <w:tcPr>
            <w:tcW w:w="322" w:type="pct"/>
            <w:shd w:val="clear" w:color="auto" w:fill="auto"/>
          </w:tcPr>
          <w:p w:rsidR="00F35B8A" w:rsidRPr="005C64C4" w:rsidRDefault="00F35B8A" w:rsidP="00C31E41">
            <w:pPr>
              <w:pStyle w:val="Tabletext"/>
              <w:ind w:right="113"/>
              <w:jc w:val="right"/>
              <w:rPr>
                <w:szCs w:val="16"/>
              </w:rPr>
            </w:pPr>
            <w:r w:rsidRPr="001162CE">
              <w:rPr>
                <w:szCs w:val="16"/>
              </w:rPr>
              <w:t>-</w:t>
            </w:r>
          </w:p>
        </w:tc>
        <w:tc>
          <w:tcPr>
            <w:tcW w:w="322" w:type="pct"/>
            <w:shd w:val="clear" w:color="auto" w:fill="auto"/>
          </w:tcPr>
          <w:p w:rsidR="00F35B8A" w:rsidRPr="005C64C4" w:rsidRDefault="00F35B8A" w:rsidP="00C31E41">
            <w:pPr>
              <w:pStyle w:val="Tabletext"/>
              <w:ind w:right="113"/>
              <w:jc w:val="right"/>
              <w:rPr>
                <w:szCs w:val="16"/>
              </w:rPr>
            </w:pPr>
            <w:r w:rsidRPr="001162CE">
              <w:rPr>
                <w:szCs w:val="16"/>
              </w:rPr>
              <w:t>-</w:t>
            </w:r>
          </w:p>
        </w:tc>
        <w:tc>
          <w:tcPr>
            <w:tcW w:w="322" w:type="pct"/>
            <w:shd w:val="clear" w:color="auto" w:fill="auto"/>
          </w:tcPr>
          <w:p w:rsidR="00F35B8A" w:rsidRPr="005C64C4" w:rsidRDefault="00F35B8A" w:rsidP="00C31E41">
            <w:pPr>
              <w:pStyle w:val="Tabletext"/>
              <w:ind w:right="113"/>
              <w:jc w:val="right"/>
              <w:rPr>
                <w:szCs w:val="16"/>
              </w:rPr>
            </w:pPr>
            <w:r w:rsidRPr="001162CE">
              <w:rPr>
                <w:szCs w:val="16"/>
              </w:rPr>
              <w:t>-0.006</w:t>
            </w:r>
          </w:p>
        </w:tc>
        <w:tc>
          <w:tcPr>
            <w:tcW w:w="322" w:type="pct"/>
            <w:shd w:val="clear" w:color="auto" w:fill="auto"/>
          </w:tcPr>
          <w:p w:rsidR="00F35B8A" w:rsidRPr="005C64C4" w:rsidRDefault="00F35B8A" w:rsidP="00C31E41">
            <w:pPr>
              <w:pStyle w:val="Tabletext"/>
              <w:ind w:right="113"/>
              <w:jc w:val="right"/>
              <w:rPr>
                <w:szCs w:val="16"/>
              </w:rPr>
            </w:pPr>
            <w:r w:rsidRPr="001162CE">
              <w:rPr>
                <w:szCs w:val="16"/>
              </w:rPr>
              <w:t>0.968</w:t>
            </w:r>
          </w:p>
        </w:tc>
        <w:tc>
          <w:tcPr>
            <w:tcW w:w="322" w:type="pct"/>
            <w:shd w:val="clear" w:color="auto" w:fill="auto"/>
          </w:tcPr>
          <w:p w:rsidR="00F35B8A" w:rsidRPr="005C64C4" w:rsidRDefault="00F35B8A" w:rsidP="00C31E41">
            <w:pPr>
              <w:pStyle w:val="Tabletext"/>
              <w:ind w:right="113"/>
              <w:jc w:val="right"/>
              <w:rPr>
                <w:szCs w:val="16"/>
              </w:rPr>
            </w:pPr>
            <w:r w:rsidRPr="001162CE">
              <w:rPr>
                <w:szCs w:val="16"/>
              </w:rPr>
              <w:t>-</w:t>
            </w:r>
          </w:p>
        </w:tc>
        <w:tc>
          <w:tcPr>
            <w:tcW w:w="322" w:type="pct"/>
            <w:shd w:val="clear" w:color="auto" w:fill="auto"/>
          </w:tcPr>
          <w:p w:rsidR="00F35B8A" w:rsidRPr="005C64C4" w:rsidRDefault="00F35B8A" w:rsidP="00C31E41">
            <w:pPr>
              <w:pStyle w:val="Tabletext"/>
              <w:ind w:right="113"/>
              <w:jc w:val="right"/>
              <w:rPr>
                <w:szCs w:val="16"/>
              </w:rPr>
            </w:pPr>
            <w:r w:rsidRPr="001162CE">
              <w:rPr>
                <w:szCs w:val="16"/>
              </w:rPr>
              <w:t>-</w:t>
            </w:r>
          </w:p>
        </w:tc>
        <w:tc>
          <w:tcPr>
            <w:tcW w:w="322" w:type="pct"/>
            <w:shd w:val="clear" w:color="auto" w:fill="auto"/>
          </w:tcPr>
          <w:p w:rsidR="00F35B8A" w:rsidRPr="005C64C4" w:rsidRDefault="00F35B8A" w:rsidP="00C31E41">
            <w:pPr>
              <w:pStyle w:val="Tabletext"/>
              <w:ind w:right="113"/>
              <w:jc w:val="right"/>
              <w:rPr>
                <w:szCs w:val="16"/>
              </w:rPr>
            </w:pPr>
            <w:r w:rsidRPr="001162CE">
              <w:rPr>
                <w:szCs w:val="16"/>
              </w:rPr>
              <w:t>-</w:t>
            </w:r>
          </w:p>
        </w:tc>
        <w:tc>
          <w:tcPr>
            <w:tcW w:w="322" w:type="pct"/>
            <w:shd w:val="clear" w:color="auto" w:fill="auto"/>
          </w:tcPr>
          <w:p w:rsidR="00F35B8A" w:rsidRPr="005C64C4" w:rsidRDefault="00F35B8A" w:rsidP="00C31E41">
            <w:pPr>
              <w:pStyle w:val="Tabletext"/>
              <w:ind w:right="113"/>
              <w:jc w:val="right"/>
              <w:rPr>
                <w:szCs w:val="16"/>
              </w:rPr>
            </w:pPr>
            <w:r w:rsidRPr="001162CE">
              <w:rPr>
                <w:szCs w:val="16"/>
              </w:rPr>
              <w:t>-</w:t>
            </w:r>
          </w:p>
        </w:tc>
        <w:tc>
          <w:tcPr>
            <w:tcW w:w="322" w:type="pct"/>
            <w:shd w:val="clear" w:color="auto" w:fill="auto"/>
          </w:tcPr>
          <w:p w:rsidR="00F35B8A" w:rsidRPr="005C64C4" w:rsidRDefault="00F35B8A" w:rsidP="00C31E41">
            <w:pPr>
              <w:pStyle w:val="Tabletext"/>
              <w:ind w:right="113"/>
              <w:jc w:val="right"/>
              <w:rPr>
                <w:szCs w:val="16"/>
              </w:rPr>
            </w:pPr>
            <w:r w:rsidRPr="001162CE">
              <w:rPr>
                <w:szCs w:val="16"/>
              </w:rPr>
              <w:t>-0.004</w:t>
            </w:r>
          </w:p>
        </w:tc>
        <w:tc>
          <w:tcPr>
            <w:tcW w:w="324" w:type="pct"/>
            <w:shd w:val="clear" w:color="auto" w:fill="auto"/>
          </w:tcPr>
          <w:p w:rsidR="00F35B8A" w:rsidRPr="005C64C4" w:rsidRDefault="00F35B8A" w:rsidP="00C31E41">
            <w:pPr>
              <w:pStyle w:val="Tabletext"/>
              <w:ind w:right="113"/>
              <w:jc w:val="right"/>
              <w:rPr>
                <w:szCs w:val="16"/>
              </w:rPr>
            </w:pPr>
            <w:r w:rsidRPr="001162CE">
              <w:rPr>
                <w:szCs w:val="16"/>
              </w:rPr>
              <w:t>0.982</w:t>
            </w:r>
          </w:p>
        </w:tc>
      </w:tr>
      <w:tr w:rsidR="00F35B8A" w:rsidRPr="005C64C4" w:rsidTr="00C31E41">
        <w:trPr>
          <w:trHeight w:val="227"/>
        </w:trPr>
        <w:tc>
          <w:tcPr>
            <w:tcW w:w="1134" w:type="pct"/>
            <w:shd w:val="clear" w:color="auto" w:fill="auto"/>
          </w:tcPr>
          <w:p w:rsidR="00F35B8A" w:rsidRPr="005C64C4" w:rsidRDefault="00F35B8A" w:rsidP="006F35AA">
            <w:pPr>
              <w:pStyle w:val="Tabletext"/>
              <w:rPr>
                <w:szCs w:val="16"/>
              </w:rPr>
            </w:pPr>
            <w:r>
              <w:rPr>
                <w:szCs w:val="16"/>
              </w:rPr>
              <w:t>Construction</w:t>
            </w:r>
          </w:p>
        </w:tc>
        <w:tc>
          <w:tcPr>
            <w:tcW w:w="322" w:type="pct"/>
            <w:shd w:val="clear" w:color="auto" w:fill="auto"/>
          </w:tcPr>
          <w:p w:rsidR="00F35B8A" w:rsidRPr="005C64C4" w:rsidRDefault="00F35B8A" w:rsidP="00C31E41">
            <w:pPr>
              <w:pStyle w:val="Tabletext"/>
              <w:ind w:right="113"/>
              <w:jc w:val="right"/>
              <w:rPr>
                <w:szCs w:val="16"/>
              </w:rPr>
            </w:pPr>
            <w:r w:rsidRPr="00E957AC">
              <w:rPr>
                <w:szCs w:val="16"/>
              </w:rPr>
              <w:t>-</w:t>
            </w:r>
          </w:p>
        </w:tc>
        <w:tc>
          <w:tcPr>
            <w:tcW w:w="322" w:type="pct"/>
            <w:shd w:val="clear" w:color="auto" w:fill="auto"/>
          </w:tcPr>
          <w:p w:rsidR="00F35B8A" w:rsidRPr="005C64C4" w:rsidRDefault="00F35B8A" w:rsidP="00C31E41">
            <w:pPr>
              <w:pStyle w:val="Tabletext"/>
              <w:ind w:right="113"/>
              <w:jc w:val="right"/>
              <w:rPr>
                <w:szCs w:val="16"/>
              </w:rPr>
            </w:pPr>
            <w:r w:rsidRPr="001162CE">
              <w:rPr>
                <w:szCs w:val="16"/>
              </w:rPr>
              <w:t>-</w:t>
            </w:r>
          </w:p>
        </w:tc>
        <w:tc>
          <w:tcPr>
            <w:tcW w:w="322" w:type="pct"/>
            <w:shd w:val="clear" w:color="auto" w:fill="auto"/>
          </w:tcPr>
          <w:p w:rsidR="00F35B8A" w:rsidRPr="005C64C4" w:rsidRDefault="00F35B8A" w:rsidP="00C31E41">
            <w:pPr>
              <w:pStyle w:val="Tabletext"/>
              <w:ind w:right="113"/>
              <w:jc w:val="right"/>
              <w:rPr>
                <w:szCs w:val="16"/>
              </w:rPr>
            </w:pPr>
            <w:r w:rsidRPr="001162CE">
              <w:rPr>
                <w:szCs w:val="16"/>
              </w:rPr>
              <w:t>-</w:t>
            </w:r>
          </w:p>
        </w:tc>
        <w:tc>
          <w:tcPr>
            <w:tcW w:w="322" w:type="pct"/>
            <w:shd w:val="clear" w:color="auto" w:fill="auto"/>
          </w:tcPr>
          <w:p w:rsidR="00F35B8A" w:rsidRPr="005C64C4" w:rsidRDefault="00F35B8A" w:rsidP="00C31E41">
            <w:pPr>
              <w:pStyle w:val="Tabletext"/>
              <w:ind w:right="113"/>
              <w:jc w:val="right"/>
              <w:rPr>
                <w:szCs w:val="16"/>
              </w:rPr>
            </w:pPr>
            <w:r w:rsidRPr="001162CE">
              <w:rPr>
                <w:szCs w:val="16"/>
              </w:rPr>
              <w:t>-</w:t>
            </w:r>
          </w:p>
        </w:tc>
        <w:tc>
          <w:tcPr>
            <w:tcW w:w="322" w:type="pct"/>
            <w:shd w:val="clear" w:color="auto" w:fill="auto"/>
          </w:tcPr>
          <w:p w:rsidR="00F35B8A" w:rsidRPr="005C64C4" w:rsidRDefault="00F35B8A" w:rsidP="00C31E41">
            <w:pPr>
              <w:pStyle w:val="Tabletext"/>
              <w:ind w:right="113"/>
              <w:jc w:val="right"/>
              <w:rPr>
                <w:szCs w:val="16"/>
              </w:rPr>
            </w:pPr>
            <w:r w:rsidRPr="001162CE">
              <w:rPr>
                <w:szCs w:val="16"/>
              </w:rPr>
              <w:t>0.044</w:t>
            </w:r>
          </w:p>
        </w:tc>
        <w:tc>
          <w:tcPr>
            <w:tcW w:w="322" w:type="pct"/>
            <w:shd w:val="clear" w:color="auto" w:fill="auto"/>
          </w:tcPr>
          <w:p w:rsidR="00F35B8A" w:rsidRPr="005C64C4" w:rsidRDefault="00F35B8A" w:rsidP="00C31E41">
            <w:pPr>
              <w:pStyle w:val="Tabletext"/>
              <w:ind w:right="113"/>
              <w:jc w:val="right"/>
              <w:rPr>
                <w:szCs w:val="16"/>
              </w:rPr>
            </w:pPr>
            <w:r w:rsidRPr="001162CE">
              <w:rPr>
                <w:szCs w:val="16"/>
              </w:rPr>
              <w:t>0.619</w:t>
            </w:r>
          </w:p>
        </w:tc>
        <w:tc>
          <w:tcPr>
            <w:tcW w:w="322" w:type="pct"/>
            <w:shd w:val="clear" w:color="auto" w:fill="auto"/>
          </w:tcPr>
          <w:p w:rsidR="00F35B8A" w:rsidRPr="005C64C4" w:rsidRDefault="00F35B8A" w:rsidP="00C31E41">
            <w:pPr>
              <w:pStyle w:val="Tabletext"/>
              <w:ind w:right="113"/>
              <w:jc w:val="right"/>
              <w:rPr>
                <w:szCs w:val="16"/>
              </w:rPr>
            </w:pPr>
            <w:r w:rsidRPr="001162CE">
              <w:rPr>
                <w:szCs w:val="16"/>
              </w:rPr>
              <w:t>-</w:t>
            </w:r>
          </w:p>
        </w:tc>
        <w:tc>
          <w:tcPr>
            <w:tcW w:w="322" w:type="pct"/>
            <w:shd w:val="clear" w:color="auto" w:fill="auto"/>
          </w:tcPr>
          <w:p w:rsidR="00F35B8A" w:rsidRPr="005C64C4" w:rsidRDefault="00F35B8A" w:rsidP="00C31E41">
            <w:pPr>
              <w:pStyle w:val="Tabletext"/>
              <w:ind w:right="113"/>
              <w:jc w:val="right"/>
              <w:rPr>
                <w:szCs w:val="16"/>
              </w:rPr>
            </w:pPr>
            <w:r w:rsidRPr="001162CE">
              <w:rPr>
                <w:szCs w:val="16"/>
              </w:rPr>
              <w:t>-</w:t>
            </w:r>
          </w:p>
        </w:tc>
        <w:tc>
          <w:tcPr>
            <w:tcW w:w="322" w:type="pct"/>
            <w:shd w:val="clear" w:color="auto" w:fill="auto"/>
          </w:tcPr>
          <w:p w:rsidR="00F35B8A" w:rsidRPr="005C64C4" w:rsidRDefault="00F35B8A" w:rsidP="00C31E41">
            <w:pPr>
              <w:pStyle w:val="Tabletext"/>
              <w:ind w:right="113"/>
              <w:jc w:val="right"/>
              <w:rPr>
                <w:szCs w:val="16"/>
              </w:rPr>
            </w:pPr>
            <w:r w:rsidRPr="001162CE">
              <w:rPr>
                <w:szCs w:val="16"/>
              </w:rPr>
              <w:t>-</w:t>
            </w:r>
          </w:p>
        </w:tc>
        <w:tc>
          <w:tcPr>
            <w:tcW w:w="322" w:type="pct"/>
            <w:shd w:val="clear" w:color="auto" w:fill="auto"/>
          </w:tcPr>
          <w:p w:rsidR="00F35B8A" w:rsidRPr="005C64C4" w:rsidRDefault="00F35B8A" w:rsidP="00C31E41">
            <w:pPr>
              <w:pStyle w:val="Tabletext"/>
              <w:ind w:right="113"/>
              <w:jc w:val="right"/>
              <w:rPr>
                <w:szCs w:val="16"/>
              </w:rPr>
            </w:pPr>
            <w:r w:rsidRPr="001162CE">
              <w:rPr>
                <w:szCs w:val="16"/>
              </w:rPr>
              <w:t>-</w:t>
            </w:r>
          </w:p>
        </w:tc>
        <w:tc>
          <w:tcPr>
            <w:tcW w:w="322" w:type="pct"/>
            <w:shd w:val="clear" w:color="auto" w:fill="auto"/>
          </w:tcPr>
          <w:p w:rsidR="00F35B8A" w:rsidRPr="005C64C4" w:rsidRDefault="00F35B8A" w:rsidP="00C31E41">
            <w:pPr>
              <w:pStyle w:val="Tabletext"/>
              <w:ind w:right="113"/>
              <w:jc w:val="right"/>
              <w:rPr>
                <w:szCs w:val="16"/>
              </w:rPr>
            </w:pPr>
            <w:r w:rsidRPr="001162CE">
              <w:rPr>
                <w:szCs w:val="16"/>
              </w:rPr>
              <w:t>0.041</w:t>
            </w:r>
          </w:p>
        </w:tc>
        <w:tc>
          <w:tcPr>
            <w:tcW w:w="324" w:type="pct"/>
            <w:shd w:val="clear" w:color="auto" w:fill="auto"/>
          </w:tcPr>
          <w:p w:rsidR="00F35B8A" w:rsidRPr="005C64C4" w:rsidRDefault="00F35B8A" w:rsidP="00C31E41">
            <w:pPr>
              <w:pStyle w:val="Tabletext"/>
              <w:ind w:right="113"/>
              <w:jc w:val="right"/>
              <w:rPr>
                <w:szCs w:val="16"/>
              </w:rPr>
            </w:pPr>
            <w:r w:rsidRPr="001162CE">
              <w:rPr>
                <w:szCs w:val="16"/>
              </w:rPr>
              <w:t>0.649</w:t>
            </w:r>
          </w:p>
        </w:tc>
      </w:tr>
      <w:tr w:rsidR="00F35B8A" w:rsidRPr="005C64C4" w:rsidTr="00C31E41">
        <w:trPr>
          <w:trHeight w:val="227"/>
        </w:trPr>
        <w:tc>
          <w:tcPr>
            <w:tcW w:w="1134" w:type="pct"/>
            <w:shd w:val="clear" w:color="auto" w:fill="auto"/>
          </w:tcPr>
          <w:p w:rsidR="00F35B8A" w:rsidRPr="005C64C4" w:rsidRDefault="00F35B8A" w:rsidP="006F35AA">
            <w:pPr>
              <w:pStyle w:val="Tabletext"/>
              <w:rPr>
                <w:szCs w:val="16"/>
              </w:rPr>
            </w:pPr>
            <w:r>
              <w:rPr>
                <w:szCs w:val="16"/>
              </w:rPr>
              <w:t>Wholesale trade</w:t>
            </w:r>
          </w:p>
        </w:tc>
        <w:tc>
          <w:tcPr>
            <w:tcW w:w="322" w:type="pct"/>
            <w:shd w:val="clear" w:color="auto" w:fill="auto"/>
          </w:tcPr>
          <w:p w:rsidR="00F35B8A" w:rsidRPr="005C64C4" w:rsidRDefault="00F35B8A" w:rsidP="00C31E41">
            <w:pPr>
              <w:pStyle w:val="Tabletext"/>
              <w:ind w:right="113"/>
              <w:jc w:val="right"/>
              <w:rPr>
                <w:szCs w:val="16"/>
              </w:rPr>
            </w:pPr>
            <w:r w:rsidRPr="00E957AC">
              <w:rPr>
                <w:szCs w:val="16"/>
              </w:rPr>
              <w:t>-</w:t>
            </w:r>
          </w:p>
        </w:tc>
        <w:tc>
          <w:tcPr>
            <w:tcW w:w="322" w:type="pct"/>
            <w:shd w:val="clear" w:color="auto" w:fill="auto"/>
          </w:tcPr>
          <w:p w:rsidR="00F35B8A" w:rsidRPr="005C64C4" w:rsidRDefault="00F35B8A" w:rsidP="00C31E41">
            <w:pPr>
              <w:pStyle w:val="Tabletext"/>
              <w:ind w:right="113"/>
              <w:jc w:val="right"/>
              <w:rPr>
                <w:szCs w:val="16"/>
              </w:rPr>
            </w:pPr>
            <w:r w:rsidRPr="001162CE">
              <w:rPr>
                <w:szCs w:val="16"/>
              </w:rPr>
              <w:t>-</w:t>
            </w:r>
          </w:p>
        </w:tc>
        <w:tc>
          <w:tcPr>
            <w:tcW w:w="322" w:type="pct"/>
            <w:shd w:val="clear" w:color="auto" w:fill="auto"/>
          </w:tcPr>
          <w:p w:rsidR="00F35B8A" w:rsidRPr="005C64C4" w:rsidRDefault="00F35B8A" w:rsidP="00C31E41">
            <w:pPr>
              <w:pStyle w:val="Tabletext"/>
              <w:ind w:right="113"/>
              <w:jc w:val="right"/>
              <w:rPr>
                <w:szCs w:val="16"/>
              </w:rPr>
            </w:pPr>
            <w:r w:rsidRPr="001162CE">
              <w:rPr>
                <w:szCs w:val="16"/>
              </w:rPr>
              <w:t>-</w:t>
            </w:r>
          </w:p>
        </w:tc>
        <w:tc>
          <w:tcPr>
            <w:tcW w:w="322" w:type="pct"/>
            <w:shd w:val="clear" w:color="auto" w:fill="auto"/>
          </w:tcPr>
          <w:p w:rsidR="00F35B8A" w:rsidRPr="005C64C4" w:rsidRDefault="00F35B8A" w:rsidP="00C31E41">
            <w:pPr>
              <w:pStyle w:val="Tabletext"/>
              <w:ind w:right="113"/>
              <w:jc w:val="right"/>
              <w:rPr>
                <w:szCs w:val="16"/>
              </w:rPr>
            </w:pPr>
            <w:r w:rsidRPr="001162CE">
              <w:rPr>
                <w:szCs w:val="16"/>
              </w:rPr>
              <w:t>-</w:t>
            </w:r>
          </w:p>
        </w:tc>
        <w:tc>
          <w:tcPr>
            <w:tcW w:w="322" w:type="pct"/>
            <w:shd w:val="clear" w:color="auto" w:fill="auto"/>
          </w:tcPr>
          <w:p w:rsidR="00F35B8A" w:rsidRPr="005C64C4" w:rsidRDefault="00F35B8A" w:rsidP="00C31E41">
            <w:pPr>
              <w:pStyle w:val="Tabletext"/>
              <w:ind w:right="113"/>
              <w:jc w:val="right"/>
              <w:rPr>
                <w:szCs w:val="16"/>
              </w:rPr>
            </w:pPr>
            <w:r w:rsidRPr="001162CE">
              <w:rPr>
                <w:szCs w:val="16"/>
              </w:rPr>
              <w:t>-0.081</w:t>
            </w:r>
          </w:p>
        </w:tc>
        <w:tc>
          <w:tcPr>
            <w:tcW w:w="322" w:type="pct"/>
            <w:shd w:val="clear" w:color="auto" w:fill="auto"/>
          </w:tcPr>
          <w:p w:rsidR="00F35B8A" w:rsidRPr="005C64C4" w:rsidRDefault="00F35B8A" w:rsidP="00C31E41">
            <w:pPr>
              <w:pStyle w:val="Tabletext"/>
              <w:ind w:right="113"/>
              <w:jc w:val="right"/>
              <w:rPr>
                <w:szCs w:val="16"/>
              </w:rPr>
            </w:pPr>
            <w:r w:rsidRPr="001162CE">
              <w:rPr>
                <w:szCs w:val="16"/>
              </w:rPr>
              <w:t>0.358</w:t>
            </w:r>
          </w:p>
        </w:tc>
        <w:tc>
          <w:tcPr>
            <w:tcW w:w="322" w:type="pct"/>
            <w:shd w:val="clear" w:color="auto" w:fill="auto"/>
          </w:tcPr>
          <w:p w:rsidR="00F35B8A" w:rsidRPr="005C64C4" w:rsidRDefault="00F35B8A" w:rsidP="00C31E41">
            <w:pPr>
              <w:pStyle w:val="Tabletext"/>
              <w:ind w:right="113"/>
              <w:jc w:val="right"/>
              <w:rPr>
                <w:szCs w:val="16"/>
              </w:rPr>
            </w:pPr>
            <w:r w:rsidRPr="001162CE">
              <w:rPr>
                <w:szCs w:val="16"/>
              </w:rPr>
              <w:t>-</w:t>
            </w:r>
          </w:p>
        </w:tc>
        <w:tc>
          <w:tcPr>
            <w:tcW w:w="322" w:type="pct"/>
            <w:shd w:val="clear" w:color="auto" w:fill="auto"/>
          </w:tcPr>
          <w:p w:rsidR="00F35B8A" w:rsidRPr="005C64C4" w:rsidRDefault="00F35B8A" w:rsidP="00C31E41">
            <w:pPr>
              <w:pStyle w:val="Tabletext"/>
              <w:ind w:right="113"/>
              <w:jc w:val="right"/>
              <w:rPr>
                <w:szCs w:val="16"/>
              </w:rPr>
            </w:pPr>
            <w:r w:rsidRPr="001162CE">
              <w:rPr>
                <w:szCs w:val="16"/>
              </w:rPr>
              <w:t>-</w:t>
            </w:r>
          </w:p>
        </w:tc>
        <w:tc>
          <w:tcPr>
            <w:tcW w:w="322" w:type="pct"/>
            <w:shd w:val="clear" w:color="auto" w:fill="auto"/>
          </w:tcPr>
          <w:p w:rsidR="00F35B8A" w:rsidRPr="005C64C4" w:rsidRDefault="00F35B8A" w:rsidP="00C31E41">
            <w:pPr>
              <w:pStyle w:val="Tabletext"/>
              <w:ind w:right="113"/>
              <w:jc w:val="right"/>
              <w:rPr>
                <w:szCs w:val="16"/>
              </w:rPr>
            </w:pPr>
            <w:r w:rsidRPr="001162CE">
              <w:rPr>
                <w:szCs w:val="16"/>
              </w:rPr>
              <w:t>-</w:t>
            </w:r>
          </w:p>
        </w:tc>
        <w:tc>
          <w:tcPr>
            <w:tcW w:w="322" w:type="pct"/>
            <w:shd w:val="clear" w:color="auto" w:fill="auto"/>
          </w:tcPr>
          <w:p w:rsidR="00F35B8A" w:rsidRPr="005C64C4" w:rsidRDefault="00F35B8A" w:rsidP="00C31E41">
            <w:pPr>
              <w:pStyle w:val="Tabletext"/>
              <w:ind w:right="113"/>
              <w:jc w:val="right"/>
              <w:rPr>
                <w:szCs w:val="16"/>
              </w:rPr>
            </w:pPr>
            <w:r w:rsidRPr="001162CE">
              <w:rPr>
                <w:szCs w:val="16"/>
              </w:rPr>
              <w:t>-</w:t>
            </w:r>
          </w:p>
        </w:tc>
        <w:tc>
          <w:tcPr>
            <w:tcW w:w="322" w:type="pct"/>
            <w:shd w:val="clear" w:color="auto" w:fill="auto"/>
          </w:tcPr>
          <w:p w:rsidR="00F35B8A" w:rsidRPr="005C64C4" w:rsidRDefault="00F35B8A" w:rsidP="00C31E41">
            <w:pPr>
              <w:pStyle w:val="Tabletext"/>
              <w:ind w:right="113"/>
              <w:jc w:val="right"/>
              <w:rPr>
                <w:szCs w:val="16"/>
              </w:rPr>
            </w:pPr>
            <w:r w:rsidRPr="001162CE">
              <w:rPr>
                <w:szCs w:val="16"/>
              </w:rPr>
              <w:t>-0.083</w:t>
            </w:r>
          </w:p>
        </w:tc>
        <w:tc>
          <w:tcPr>
            <w:tcW w:w="324" w:type="pct"/>
            <w:shd w:val="clear" w:color="auto" w:fill="auto"/>
          </w:tcPr>
          <w:p w:rsidR="00F35B8A" w:rsidRPr="005C64C4" w:rsidRDefault="00F35B8A" w:rsidP="00C31E41">
            <w:pPr>
              <w:pStyle w:val="Tabletext"/>
              <w:ind w:right="113"/>
              <w:jc w:val="right"/>
              <w:rPr>
                <w:szCs w:val="16"/>
              </w:rPr>
            </w:pPr>
            <w:r w:rsidRPr="001162CE">
              <w:rPr>
                <w:szCs w:val="16"/>
              </w:rPr>
              <w:t>0.346</w:t>
            </w:r>
          </w:p>
        </w:tc>
      </w:tr>
      <w:tr w:rsidR="00F35B8A" w:rsidRPr="005C64C4" w:rsidTr="00C31E41">
        <w:trPr>
          <w:trHeight w:val="227"/>
        </w:trPr>
        <w:tc>
          <w:tcPr>
            <w:tcW w:w="1134" w:type="pct"/>
            <w:shd w:val="clear" w:color="auto" w:fill="auto"/>
          </w:tcPr>
          <w:p w:rsidR="00F35B8A" w:rsidRPr="005C64C4" w:rsidRDefault="00F35B8A" w:rsidP="006F35AA">
            <w:pPr>
              <w:pStyle w:val="Tabletext"/>
              <w:rPr>
                <w:szCs w:val="16"/>
              </w:rPr>
            </w:pPr>
            <w:r>
              <w:rPr>
                <w:szCs w:val="16"/>
              </w:rPr>
              <w:t>Retail trade</w:t>
            </w:r>
          </w:p>
        </w:tc>
        <w:tc>
          <w:tcPr>
            <w:tcW w:w="322" w:type="pct"/>
            <w:shd w:val="clear" w:color="auto" w:fill="auto"/>
          </w:tcPr>
          <w:p w:rsidR="00F35B8A" w:rsidRPr="005C64C4" w:rsidRDefault="00F35B8A" w:rsidP="00C31E41">
            <w:pPr>
              <w:pStyle w:val="Tabletext"/>
              <w:ind w:right="113"/>
              <w:jc w:val="right"/>
              <w:rPr>
                <w:szCs w:val="16"/>
              </w:rPr>
            </w:pPr>
            <w:r w:rsidRPr="00E957AC">
              <w:rPr>
                <w:szCs w:val="16"/>
              </w:rPr>
              <w:t>-</w:t>
            </w:r>
          </w:p>
        </w:tc>
        <w:tc>
          <w:tcPr>
            <w:tcW w:w="322" w:type="pct"/>
            <w:shd w:val="clear" w:color="auto" w:fill="auto"/>
          </w:tcPr>
          <w:p w:rsidR="00F35B8A" w:rsidRPr="005C64C4" w:rsidRDefault="00F35B8A" w:rsidP="00C31E41">
            <w:pPr>
              <w:pStyle w:val="Tabletext"/>
              <w:ind w:right="113"/>
              <w:jc w:val="right"/>
              <w:rPr>
                <w:szCs w:val="16"/>
              </w:rPr>
            </w:pPr>
            <w:r w:rsidRPr="001162CE">
              <w:rPr>
                <w:szCs w:val="16"/>
              </w:rPr>
              <w:t>-</w:t>
            </w:r>
          </w:p>
        </w:tc>
        <w:tc>
          <w:tcPr>
            <w:tcW w:w="322" w:type="pct"/>
            <w:shd w:val="clear" w:color="auto" w:fill="auto"/>
          </w:tcPr>
          <w:p w:rsidR="00F35B8A" w:rsidRPr="005C64C4" w:rsidRDefault="00F35B8A" w:rsidP="00C31E41">
            <w:pPr>
              <w:pStyle w:val="Tabletext"/>
              <w:ind w:right="113"/>
              <w:jc w:val="right"/>
              <w:rPr>
                <w:szCs w:val="16"/>
              </w:rPr>
            </w:pPr>
            <w:r w:rsidRPr="001162CE">
              <w:rPr>
                <w:szCs w:val="16"/>
              </w:rPr>
              <w:t>-</w:t>
            </w:r>
          </w:p>
        </w:tc>
        <w:tc>
          <w:tcPr>
            <w:tcW w:w="322" w:type="pct"/>
            <w:shd w:val="clear" w:color="auto" w:fill="auto"/>
          </w:tcPr>
          <w:p w:rsidR="00F35B8A" w:rsidRPr="005C64C4" w:rsidRDefault="00F35B8A" w:rsidP="00C31E41">
            <w:pPr>
              <w:pStyle w:val="Tabletext"/>
              <w:ind w:right="113"/>
              <w:jc w:val="right"/>
              <w:rPr>
                <w:szCs w:val="16"/>
              </w:rPr>
            </w:pPr>
            <w:r w:rsidRPr="001162CE">
              <w:rPr>
                <w:szCs w:val="16"/>
              </w:rPr>
              <w:t>-</w:t>
            </w:r>
          </w:p>
        </w:tc>
        <w:tc>
          <w:tcPr>
            <w:tcW w:w="322" w:type="pct"/>
            <w:shd w:val="clear" w:color="auto" w:fill="auto"/>
          </w:tcPr>
          <w:p w:rsidR="00F35B8A" w:rsidRPr="005C64C4" w:rsidRDefault="00F35B8A" w:rsidP="00C31E41">
            <w:pPr>
              <w:pStyle w:val="Tabletext"/>
              <w:ind w:right="113"/>
              <w:jc w:val="right"/>
              <w:rPr>
                <w:szCs w:val="16"/>
              </w:rPr>
            </w:pPr>
            <w:r w:rsidRPr="001162CE">
              <w:rPr>
                <w:szCs w:val="16"/>
              </w:rPr>
              <w:t>-0.040</w:t>
            </w:r>
          </w:p>
        </w:tc>
        <w:tc>
          <w:tcPr>
            <w:tcW w:w="322" w:type="pct"/>
            <w:shd w:val="clear" w:color="auto" w:fill="auto"/>
          </w:tcPr>
          <w:p w:rsidR="00F35B8A" w:rsidRPr="005C64C4" w:rsidRDefault="00F35B8A" w:rsidP="00C31E41">
            <w:pPr>
              <w:pStyle w:val="Tabletext"/>
              <w:ind w:right="113"/>
              <w:jc w:val="right"/>
              <w:rPr>
                <w:szCs w:val="16"/>
              </w:rPr>
            </w:pPr>
            <w:r w:rsidRPr="001162CE">
              <w:rPr>
                <w:szCs w:val="16"/>
              </w:rPr>
              <w:t>0.624</w:t>
            </w:r>
          </w:p>
        </w:tc>
        <w:tc>
          <w:tcPr>
            <w:tcW w:w="322" w:type="pct"/>
            <w:shd w:val="clear" w:color="auto" w:fill="auto"/>
          </w:tcPr>
          <w:p w:rsidR="00F35B8A" w:rsidRPr="005C64C4" w:rsidRDefault="00F35B8A" w:rsidP="00C31E41">
            <w:pPr>
              <w:pStyle w:val="Tabletext"/>
              <w:ind w:right="113"/>
              <w:jc w:val="right"/>
              <w:rPr>
                <w:szCs w:val="16"/>
              </w:rPr>
            </w:pPr>
            <w:r w:rsidRPr="001162CE">
              <w:rPr>
                <w:szCs w:val="16"/>
              </w:rPr>
              <w:t>-</w:t>
            </w:r>
          </w:p>
        </w:tc>
        <w:tc>
          <w:tcPr>
            <w:tcW w:w="322" w:type="pct"/>
            <w:shd w:val="clear" w:color="auto" w:fill="auto"/>
          </w:tcPr>
          <w:p w:rsidR="00F35B8A" w:rsidRPr="005C64C4" w:rsidRDefault="00F35B8A" w:rsidP="00C31E41">
            <w:pPr>
              <w:pStyle w:val="Tabletext"/>
              <w:ind w:right="113"/>
              <w:jc w:val="right"/>
              <w:rPr>
                <w:szCs w:val="16"/>
              </w:rPr>
            </w:pPr>
            <w:r w:rsidRPr="001162CE">
              <w:rPr>
                <w:szCs w:val="16"/>
              </w:rPr>
              <w:t>-</w:t>
            </w:r>
          </w:p>
        </w:tc>
        <w:tc>
          <w:tcPr>
            <w:tcW w:w="322" w:type="pct"/>
            <w:shd w:val="clear" w:color="auto" w:fill="auto"/>
          </w:tcPr>
          <w:p w:rsidR="00F35B8A" w:rsidRPr="005C64C4" w:rsidRDefault="00F35B8A" w:rsidP="00C31E41">
            <w:pPr>
              <w:pStyle w:val="Tabletext"/>
              <w:ind w:right="113"/>
              <w:jc w:val="right"/>
              <w:rPr>
                <w:szCs w:val="16"/>
              </w:rPr>
            </w:pPr>
            <w:r w:rsidRPr="001162CE">
              <w:rPr>
                <w:szCs w:val="16"/>
              </w:rPr>
              <w:t>-</w:t>
            </w:r>
          </w:p>
        </w:tc>
        <w:tc>
          <w:tcPr>
            <w:tcW w:w="322" w:type="pct"/>
            <w:shd w:val="clear" w:color="auto" w:fill="auto"/>
          </w:tcPr>
          <w:p w:rsidR="00F35B8A" w:rsidRPr="005C64C4" w:rsidRDefault="00F35B8A" w:rsidP="00C31E41">
            <w:pPr>
              <w:pStyle w:val="Tabletext"/>
              <w:ind w:right="113"/>
              <w:jc w:val="right"/>
              <w:rPr>
                <w:szCs w:val="16"/>
              </w:rPr>
            </w:pPr>
            <w:r w:rsidRPr="001162CE">
              <w:rPr>
                <w:szCs w:val="16"/>
              </w:rPr>
              <w:t>-</w:t>
            </w:r>
          </w:p>
        </w:tc>
        <w:tc>
          <w:tcPr>
            <w:tcW w:w="322" w:type="pct"/>
            <w:shd w:val="clear" w:color="auto" w:fill="auto"/>
          </w:tcPr>
          <w:p w:rsidR="00F35B8A" w:rsidRPr="005C64C4" w:rsidRDefault="00F35B8A" w:rsidP="00C31E41">
            <w:pPr>
              <w:pStyle w:val="Tabletext"/>
              <w:ind w:right="113"/>
              <w:jc w:val="right"/>
              <w:rPr>
                <w:szCs w:val="16"/>
              </w:rPr>
            </w:pPr>
            <w:r w:rsidRPr="001162CE">
              <w:rPr>
                <w:szCs w:val="16"/>
              </w:rPr>
              <w:t>-0.039</w:t>
            </w:r>
          </w:p>
        </w:tc>
        <w:tc>
          <w:tcPr>
            <w:tcW w:w="324" w:type="pct"/>
            <w:shd w:val="clear" w:color="auto" w:fill="auto"/>
          </w:tcPr>
          <w:p w:rsidR="00F35B8A" w:rsidRPr="005C64C4" w:rsidRDefault="00F35B8A" w:rsidP="00C31E41">
            <w:pPr>
              <w:pStyle w:val="Tabletext"/>
              <w:ind w:right="113"/>
              <w:jc w:val="right"/>
              <w:rPr>
                <w:szCs w:val="16"/>
              </w:rPr>
            </w:pPr>
            <w:r w:rsidRPr="001162CE">
              <w:rPr>
                <w:szCs w:val="16"/>
              </w:rPr>
              <w:t>0.634</w:t>
            </w:r>
          </w:p>
        </w:tc>
      </w:tr>
      <w:tr w:rsidR="00F35B8A" w:rsidRPr="005C64C4" w:rsidTr="00C31E41">
        <w:trPr>
          <w:trHeight w:val="227"/>
        </w:trPr>
        <w:tc>
          <w:tcPr>
            <w:tcW w:w="1134" w:type="pct"/>
            <w:shd w:val="clear" w:color="auto" w:fill="auto"/>
          </w:tcPr>
          <w:p w:rsidR="00F35B8A" w:rsidRPr="005C64C4" w:rsidRDefault="00F35B8A" w:rsidP="006F35AA">
            <w:pPr>
              <w:pStyle w:val="Tabletext"/>
              <w:rPr>
                <w:szCs w:val="16"/>
              </w:rPr>
            </w:pPr>
            <w:r>
              <w:rPr>
                <w:szCs w:val="16"/>
              </w:rPr>
              <w:t>Accommodation, cafes and restaurants</w:t>
            </w:r>
          </w:p>
        </w:tc>
        <w:tc>
          <w:tcPr>
            <w:tcW w:w="322" w:type="pct"/>
            <w:shd w:val="clear" w:color="auto" w:fill="auto"/>
          </w:tcPr>
          <w:p w:rsidR="00F35B8A" w:rsidRPr="005C64C4" w:rsidRDefault="00F35B8A" w:rsidP="00C31E41">
            <w:pPr>
              <w:pStyle w:val="Tabletext"/>
              <w:ind w:right="113"/>
              <w:jc w:val="right"/>
              <w:rPr>
                <w:szCs w:val="16"/>
              </w:rPr>
            </w:pPr>
            <w:r w:rsidRPr="00E957AC">
              <w:rPr>
                <w:szCs w:val="16"/>
              </w:rPr>
              <w:t>-</w:t>
            </w:r>
          </w:p>
        </w:tc>
        <w:tc>
          <w:tcPr>
            <w:tcW w:w="322" w:type="pct"/>
            <w:shd w:val="clear" w:color="auto" w:fill="auto"/>
          </w:tcPr>
          <w:p w:rsidR="00F35B8A" w:rsidRPr="005C64C4" w:rsidRDefault="00F35B8A" w:rsidP="00C31E41">
            <w:pPr>
              <w:pStyle w:val="Tabletext"/>
              <w:ind w:right="113"/>
              <w:jc w:val="right"/>
              <w:rPr>
                <w:szCs w:val="16"/>
              </w:rPr>
            </w:pPr>
            <w:r w:rsidRPr="001162CE">
              <w:rPr>
                <w:szCs w:val="16"/>
              </w:rPr>
              <w:t>-</w:t>
            </w:r>
          </w:p>
        </w:tc>
        <w:tc>
          <w:tcPr>
            <w:tcW w:w="322" w:type="pct"/>
            <w:shd w:val="clear" w:color="auto" w:fill="auto"/>
          </w:tcPr>
          <w:p w:rsidR="00F35B8A" w:rsidRPr="005C64C4" w:rsidRDefault="00F35B8A" w:rsidP="00C31E41">
            <w:pPr>
              <w:pStyle w:val="Tabletext"/>
              <w:ind w:right="113"/>
              <w:jc w:val="right"/>
              <w:rPr>
                <w:szCs w:val="16"/>
              </w:rPr>
            </w:pPr>
            <w:r w:rsidRPr="001162CE">
              <w:rPr>
                <w:szCs w:val="16"/>
              </w:rPr>
              <w:t>-</w:t>
            </w:r>
          </w:p>
        </w:tc>
        <w:tc>
          <w:tcPr>
            <w:tcW w:w="322" w:type="pct"/>
            <w:shd w:val="clear" w:color="auto" w:fill="auto"/>
          </w:tcPr>
          <w:p w:rsidR="00F35B8A" w:rsidRPr="005C64C4" w:rsidRDefault="00F35B8A" w:rsidP="00C31E41">
            <w:pPr>
              <w:pStyle w:val="Tabletext"/>
              <w:ind w:right="113"/>
              <w:jc w:val="right"/>
              <w:rPr>
                <w:szCs w:val="16"/>
              </w:rPr>
            </w:pPr>
            <w:r w:rsidRPr="001162CE">
              <w:rPr>
                <w:szCs w:val="16"/>
              </w:rPr>
              <w:t>-</w:t>
            </w:r>
          </w:p>
        </w:tc>
        <w:tc>
          <w:tcPr>
            <w:tcW w:w="322" w:type="pct"/>
            <w:shd w:val="clear" w:color="auto" w:fill="auto"/>
          </w:tcPr>
          <w:p w:rsidR="00F35B8A" w:rsidRPr="005C64C4" w:rsidRDefault="00F35B8A" w:rsidP="00C31E41">
            <w:pPr>
              <w:pStyle w:val="Tabletext"/>
              <w:ind w:right="113"/>
              <w:jc w:val="right"/>
              <w:rPr>
                <w:szCs w:val="16"/>
              </w:rPr>
            </w:pPr>
            <w:r w:rsidRPr="001162CE">
              <w:rPr>
                <w:szCs w:val="16"/>
              </w:rPr>
              <w:t>-0.058</w:t>
            </w:r>
          </w:p>
        </w:tc>
        <w:tc>
          <w:tcPr>
            <w:tcW w:w="322" w:type="pct"/>
            <w:shd w:val="clear" w:color="auto" w:fill="auto"/>
          </w:tcPr>
          <w:p w:rsidR="00F35B8A" w:rsidRPr="005C64C4" w:rsidRDefault="00F35B8A" w:rsidP="00C31E41">
            <w:pPr>
              <w:pStyle w:val="Tabletext"/>
              <w:ind w:right="113"/>
              <w:jc w:val="right"/>
              <w:rPr>
                <w:szCs w:val="16"/>
              </w:rPr>
            </w:pPr>
            <w:r w:rsidRPr="001162CE">
              <w:rPr>
                <w:szCs w:val="16"/>
              </w:rPr>
              <w:t>0.642</w:t>
            </w:r>
          </w:p>
        </w:tc>
        <w:tc>
          <w:tcPr>
            <w:tcW w:w="322" w:type="pct"/>
            <w:shd w:val="clear" w:color="auto" w:fill="auto"/>
          </w:tcPr>
          <w:p w:rsidR="00F35B8A" w:rsidRPr="005C64C4" w:rsidRDefault="00F35B8A" w:rsidP="00C31E41">
            <w:pPr>
              <w:pStyle w:val="Tabletext"/>
              <w:ind w:right="113"/>
              <w:jc w:val="right"/>
              <w:rPr>
                <w:szCs w:val="16"/>
              </w:rPr>
            </w:pPr>
            <w:r w:rsidRPr="001162CE">
              <w:rPr>
                <w:szCs w:val="16"/>
              </w:rPr>
              <w:t>-</w:t>
            </w:r>
          </w:p>
        </w:tc>
        <w:tc>
          <w:tcPr>
            <w:tcW w:w="322" w:type="pct"/>
            <w:shd w:val="clear" w:color="auto" w:fill="auto"/>
          </w:tcPr>
          <w:p w:rsidR="00F35B8A" w:rsidRPr="005C64C4" w:rsidRDefault="00F35B8A" w:rsidP="00C31E41">
            <w:pPr>
              <w:pStyle w:val="Tabletext"/>
              <w:ind w:right="113"/>
              <w:jc w:val="right"/>
              <w:rPr>
                <w:szCs w:val="16"/>
              </w:rPr>
            </w:pPr>
            <w:r w:rsidRPr="001162CE">
              <w:rPr>
                <w:szCs w:val="16"/>
              </w:rPr>
              <w:t>-</w:t>
            </w:r>
          </w:p>
        </w:tc>
        <w:tc>
          <w:tcPr>
            <w:tcW w:w="322" w:type="pct"/>
            <w:shd w:val="clear" w:color="auto" w:fill="auto"/>
          </w:tcPr>
          <w:p w:rsidR="00F35B8A" w:rsidRPr="005C64C4" w:rsidRDefault="00F35B8A" w:rsidP="00C31E41">
            <w:pPr>
              <w:pStyle w:val="Tabletext"/>
              <w:ind w:right="113"/>
              <w:jc w:val="right"/>
              <w:rPr>
                <w:szCs w:val="16"/>
              </w:rPr>
            </w:pPr>
            <w:r w:rsidRPr="001162CE">
              <w:rPr>
                <w:szCs w:val="16"/>
              </w:rPr>
              <w:t>-</w:t>
            </w:r>
          </w:p>
        </w:tc>
        <w:tc>
          <w:tcPr>
            <w:tcW w:w="322" w:type="pct"/>
            <w:shd w:val="clear" w:color="auto" w:fill="auto"/>
          </w:tcPr>
          <w:p w:rsidR="00F35B8A" w:rsidRPr="005C64C4" w:rsidRDefault="00F35B8A" w:rsidP="00C31E41">
            <w:pPr>
              <w:pStyle w:val="Tabletext"/>
              <w:ind w:right="113"/>
              <w:jc w:val="right"/>
              <w:rPr>
                <w:szCs w:val="16"/>
              </w:rPr>
            </w:pPr>
            <w:r w:rsidRPr="001162CE">
              <w:rPr>
                <w:szCs w:val="16"/>
              </w:rPr>
              <w:t>-</w:t>
            </w:r>
          </w:p>
        </w:tc>
        <w:tc>
          <w:tcPr>
            <w:tcW w:w="322" w:type="pct"/>
            <w:shd w:val="clear" w:color="auto" w:fill="auto"/>
          </w:tcPr>
          <w:p w:rsidR="00F35B8A" w:rsidRPr="005C64C4" w:rsidRDefault="00F35B8A" w:rsidP="00C31E41">
            <w:pPr>
              <w:pStyle w:val="Tabletext"/>
              <w:ind w:right="113"/>
              <w:jc w:val="right"/>
              <w:rPr>
                <w:szCs w:val="16"/>
              </w:rPr>
            </w:pPr>
            <w:r w:rsidRPr="001162CE">
              <w:rPr>
                <w:szCs w:val="16"/>
              </w:rPr>
              <w:t>-0.063</w:t>
            </w:r>
          </w:p>
        </w:tc>
        <w:tc>
          <w:tcPr>
            <w:tcW w:w="324" w:type="pct"/>
            <w:shd w:val="clear" w:color="auto" w:fill="auto"/>
          </w:tcPr>
          <w:p w:rsidR="00F35B8A" w:rsidRPr="005C64C4" w:rsidRDefault="00F35B8A" w:rsidP="00C31E41">
            <w:pPr>
              <w:pStyle w:val="Tabletext"/>
              <w:ind w:right="113"/>
              <w:jc w:val="right"/>
              <w:rPr>
                <w:szCs w:val="16"/>
              </w:rPr>
            </w:pPr>
            <w:r w:rsidRPr="001162CE">
              <w:rPr>
                <w:szCs w:val="16"/>
              </w:rPr>
              <w:t>0.618</w:t>
            </w:r>
          </w:p>
        </w:tc>
      </w:tr>
      <w:tr w:rsidR="00F35B8A" w:rsidRPr="005C64C4" w:rsidTr="00C31E41">
        <w:trPr>
          <w:trHeight w:val="227"/>
        </w:trPr>
        <w:tc>
          <w:tcPr>
            <w:tcW w:w="1134" w:type="pct"/>
            <w:shd w:val="clear" w:color="auto" w:fill="auto"/>
          </w:tcPr>
          <w:p w:rsidR="00F35B8A" w:rsidRPr="005C64C4" w:rsidRDefault="00F35B8A" w:rsidP="006F35AA">
            <w:pPr>
              <w:pStyle w:val="Tabletext"/>
              <w:rPr>
                <w:szCs w:val="16"/>
              </w:rPr>
            </w:pPr>
            <w:r>
              <w:rPr>
                <w:szCs w:val="16"/>
              </w:rPr>
              <w:t>Transport and storage</w:t>
            </w:r>
          </w:p>
        </w:tc>
        <w:tc>
          <w:tcPr>
            <w:tcW w:w="322" w:type="pct"/>
            <w:shd w:val="clear" w:color="auto" w:fill="auto"/>
          </w:tcPr>
          <w:p w:rsidR="00F35B8A" w:rsidRPr="005C64C4" w:rsidRDefault="00F35B8A" w:rsidP="00C31E41">
            <w:pPr>
              <w:pStyle w:val="Tabletext"/>
              <w:ind w:right="113"/>
              <w:jc w:val="right"/>
              <w:rPr>
                <w:szCs w:val="16"/>
              </w:rPr>
            </w:pPr>
            <w:r w:rsidRPr="00E957AC">
              <w:rPr>
                <w:szCs w:val="16"/>
              </w:rPr>
              <w:t>-</w:t>
            </w:r>
          </w:p>
        </w:tc>
        <w:tc>
          <w:tcPr>
            <w:tcW w:w="322" w:type="pct"/>
            <w:shd w:val="clear" w:color="auto" w:fill="auto"/>
          </w:tcPr>
          <w:p w:rsidR="00F35B8A" w:rsidRPr="005C64C4" w:rsidRDefault="00F35B8A" w:rsidP="00C31E41">
            <w:pPr>
              <w:pStyle w:val="Tabletext"/>
              <w:ind w:right="113"/>
              <w:jc w:val="right"/>
              <w:rPr>
                <w:szCs w:val="16"/>
              </w:rPr>
            </w:pPr>
            <w:r w:rsidRPr="001162CE">
              <w:rPr>
                <w:szCs w:val="16"/>
              </w:rPr>
              <w:t>-</w:t>
            </w:r>
          </w:p>
        </w:tc>
        <w:tc>
          <w:tcPr>
            <w:tcW w:w="322" w:type="pct"/>
            <w:shd w:val="clear" w:color="auto" w:fill="auto"/>
          </w:tcPr>
          <w:p w:rsidR="00F35B8A" w:rsidRPr="005C64C4" w:rsidRDefault="00F35B8A" w:rsidP="00C31E41">
            <w:pPr>
              <w:pStyle w:val="Tabletext"/>
              <w:ind w:right="113"/>
              <w:jc w:val="right"/>
              <w:rPr>
                <w:szCs w:val="16"/>
              </w:rPr>
            </w:pPr>
            <w:r w:rsidRPr="001162CE">
              <w:rPr>
                <w:szCs w:val="16"/>
              </w:rPr>
              <w:t>-</w:t>
            </w:r>
          </w:p>
        </w:tc>
        <w:tc>
          <w:tcPr>
            <w:tcW w:w="322" w:type="pct"/>
            <w:shd w:val="clear" w:color="auto" w:fill="auto"/>
          </w:tcPr>
          <w:p w:rsidR="00F35B8A" w:rsidRPr="005C64C4" w:rsidRDefault="00F35B8A" w:rsidP="00C31E41">
            <w:pPr>
              <w:pStyle w:val="Tabletext"/>
              <w:ind w:right="113"/>
              <w:jc w:val="right"/>
              <w:rPr>
                <w:szCs w:val="16"/>
              </w:rPr>
            </w:pPr>
            <w:r w:rsidRPr="001162CE">
              <w:rPr>
                <w:szCs w:val="16"/>
              </w:rPr>
              <w:t>-</w:t>
            </w:r>
          </w:p>
        </w:tc>
        <w:tc>
          <w:tcPr>
            <w:tcW w:w="322" w:type="pct"/>
            <w:shd w:val="clear" w:color="auto" w:fill="auto"/>
          </w:tcPr>
          <w:p w:rsidR="00F35B8A" w:rsidRPr="005C64C4" w:rsidRDefault="00F35B8A" w:rsidP="00C31E41">
            <w:pPr>
              <w:pStyle w:val="Tabletext"/>
              <w:ind w:right="113"/>
              <w:jc w:val="right"/>
              <w:rPr>
                <w:szCs w:val="16"/>
              </w:rPr>
            </w:pPr>
            <w:r w:rsidRPr="001162CE">
              <w:rPr>
                <w:szCs w:val="16"/>
              </w:rPr>
              <w:t>0.081</w:t>
            </w:r>
          </w:p>
        </w:tc>
        <w:tc>
          <w:tcPr>
            <w:tcW w:w="322" w:type="pct"/>
            <w:shd w:val="clear" w:color="auto" w:fill="auto"/>
          </w:tcPr>
          <w:p w:rsidR="00F35B8A" w:rsidRPr="005C64C4" w:rsidRDefault="00F35B8A" w:rsidP="00C31E41">
            <w:pPr>
              <w:pStyle w:val="Tabletext"/>
              <w:ind w:right="113"/>
              <w:jc w:val="right"/>
              <w:rPr>
                <w:szCs w:val="16"/>
              </w:rPr>
            </w:pPr>
            <w:r w:rsidRPr="001162CE">
              <w:rPr>
                <w:szCs w:val="16"/>
              </w:rPr>
              <w:t>0.375</w:t>
            </w:r>
          </w:p>
        </w:tc>
        <w:tc>
          <w:tcPr>
            <w:tcW w:w="322" w:type="pct"/>
            <w:shd w:val="clear" w:color="auto" w:fill="auto"/>
          </w:tcPr>
          <w:p w:rsidR="00F35B8A" w:rsidRPr="005C64C4" w:rsidRDefault="00F35B8A" w:rsidP="00C31E41">
            <w:pPr>
              <w:pStyle w:val="Tabletext"/>
              <w:ind w:right="113"/>
              <w:jc w:val="right"/>
              <w:rPr>
                <w:szCs w:val="16"/>
              </w:rPr>
            </w:pPr>
            <w:r w:rsidRPr="001162CE">
              <w:rPr>
                <w:szCs w:val="16"/>
              </w:rPr>
              <w:t>-</w:t>
            </w:r>
          </w:p>
        </w:tc>
        <w:tc>
          <w:tcPr>
            <w:tcW w:w="322" w:type="pct"/>
            <w:shd w:val="clear" w:color="auto" w:fill="auto"/>
          </w:tcPr>
          <w:p w:rsidR="00F35B8A" w:rsidRPr="005C64C4" w:rsidRDefault="00F35B8A" w:rsidP="00C31E41">
            <w:pPr>
              <w:pStyle w:val="Tabletext"/>
              <w:ind w:right="113"/>
              <w:jc w:val="right"/>
              <w:rPr>
                <w:szCs w:val="16"/>
              </w:rPr>
            </w:pPr>
            <w:r w:rsidRPr="001162CE">
              <w:rPr>
                <w:szCs w:val="16"/>
              </w:rPr>
              <w:t>-</w:t>
            </w:r>
          </w:p>
        </w:tc>
        <w:tc>
          <w:tcPr>
            <w:tcW w:w="322" w:type="pct"/>
            <w:shd w:val="clear" w:color="auto" w:fill="auto"/>
          </w:tcPr>
          <w:p w:rsidR="00F35B8A" w:rsidRPr="005C64C4" w:rsidRDefault="00F35B8A" w:rsidP="00C31E41">
            <w:pPr>
              <w:pStyle w:val="Tabletext"/>
              <w:ind w:right="113"/>
              <w:jc w:val="right"/>
              <w:rPr>
                <w:szCs w:val="16"/>
              </w:rPr>
            </w:pPr>
            <w:r w:rsidRPr="001162CE">
              <w:rPr>
                <w:szCs w:val="16"/>
              </w:rPr>
              <w:t>-</w:t>
            </w:r>
          </w:p>
        </w:tc>
        <w:tc>
          <w:tcPr>
            <w:tcW w:w="322" w:type="pct"/>
            <w:shd w:val="clear" w:color="auto" w:fill="auto"/>
          </w:tcPr>
          <w:p w:rsidR="00F35B8A" w:rsidRPr="005C64C4" w:rsidRDefault="00F35B8A" w:rsidP="00C31E41">
            <w:pPr>
              <w:pStyle w:val="Tabletext"/>
              <w:ind w:right="113"/>
              <w:jc w:val="right"/>
              <w:rPr>
                <w:szCs w:val="16"/>
              </w:rPr>
            </w:pPr>
            <w:r w:rsidRPr="001162CE">
              <w:rPr>
                <w:szCs w:val="16"/>
              </w:rPr>
              <w:t>-</w:t>
            </w:r>
          </w:p>
        </w:tc>
        <w:tc>
          <w:tcPr>
            <w:tcW w:w="322" w:type="pct"/>
            <w:shd w:val="clear" w:color="auto" w:fill="auto"/>
          </w:tcPr>
          <w:p w:rsidR="00F35B8A" w:rsidRPr="005C64C4" w:rsidRDefault="00F35B8A" w:rsidP="00C31E41">
            <w:pPr>
              <w:pStyle w:val="Tabletext"/>
              <w:ind w:right="113"/>
              <w:jc w:val="right"/>
              <w:rPr>
                <w:szCs w:val="16"/>
              </w:rPr>
            </w:pPr>
            <w:r w:rsidRPr="001162CE">
              <w:rPr>
                <w:szCs w:val="16"/>
              </w:rPr>
              <w:t>0.080</w:t>
            </w:r>
          </w:p>
        </w:tc>
        <w:tc>
          <w:tcPr>
            <w:tcW w:w="324" w:type="pct"/>
            <w:shd w:val="clear" w:color="auto" w:fill="auto"/>
          </w:tcPr>
          <w:p w:rsidR="00F35B8A" w:rsidRPr="005C64C4" w:rsidRDefault="00F35B8A" w:rsidP="00C31E41">
            <w:pPr>
              <w:pStyle w:val="Tabletext"/>
              <w:ind w:right="113"/>
              <w:jc w:val="right"/>
              <w:rPr>
                <w:szCs w:val="16"/>
              </w:rPr>
            </w:pPr>
            <w:r w:rsidRPr="001162CE">
              <w:rPr>
                <w:szCs w:val="16"/>
              </w:rPr>
              <w:t>0.380</w:t>
            </w:r>
          </w:p>
        </w:tc>
      </w:tr>
      <w:tr w:rsidR="00F35B8A" w:rsidRPr="005C64C4" w:rsidTr="00C31E41">
        <w:trPr>
          <w:trHeight w:val="227"/>
        </w:trPr>
        <w:tc>
          <w:tcPr>
            <w:tcW w:w="1134" w:type="pct"/>
            <w:shd w:val="clear" w:color="auto" w:fill="auto"/>
          </w:tcPr>
          <w:p w:rsidR="00F35B8A" w:rsidRPr="005C64C4" w:rsidRDefault="00F35B8A" w:rsidP="006F35AA">
            <w:pPr>
              <w:pStyle w:val="Tabletext"/>
              <w:rPr>
                <w:szCs w:val="16"/>
              </w:rPr>
            </w:pPr>
            <w:r>
              <w:rPr>
                <w:szCs w:val="16"/>
              </w:rPr>
              <w:t>Communication services</w:t>
            </w:r>
          </w:p>
        </w:tc>
        <w:tc>
          <w:tcPr>
            <w:tcW w:w="322" w:type="pct"/>
            <w:shd w:val="clear" w:color="auto" w:fill="auto"/>
          </w:tcPr>
          <w:p w:rsidR="00F35B8A" w:rsidRPr="005C64C4" w:rsidRDefault="00F35B8A" w:rsidP="00C31E41">
            <w:pPr>
              <w:pStyle w:val="Tabletext"/>
              <w:ind w:right="113"/>
              <w:jc w:val="right"/>
              <w:rPr>
                <w:szCs w:val="16"/>
              </w:rPr>
            </w:pPr>
            <w:r w:rsidRPr="00E957AC">
              <w:rPr>
                <w:szCs w:val="16"/>
              </w:rPr>
              <w:t>-</w:t>
            </w:r>
          </w:p>
        </w:tc>
        <w:tc>
          <w:tcPr>
            <w:tcW w:w="322" w:type="pct"/>
            <w:shd w:val="clear" w:color="auto" w:fill="auto"/>
          </w:tcPr>
          <w:p w:rsidR="00F35B8A" w:rsidRPr="005C64C4" w:rsidRDefault="00F35B8A" w:rsidP="00C31E41">
            <w:pPr>
              <w:pStyle w:val="Tabletext"/>
              <w:ind w:right="113"/>
              <w:jc w:val="right"/>
              <w:rPr>
                <w:szCs w:val="16"/>
              </w:rPr>
            </w:pPr>
            <w:r w:rsidRPr="001162CE">
              <w:rPr>
                <w:szCs w:val="16"/>
              </w:rPr>
              <w:t>-</w:t>
            </w:r>
          </w:p>
        </w:tc>
        <w:tc>
          <w:tcPr>
            <w:tcW w:w="322" w:type="pct"/>
            <w:shd w:val="clear" w:color="auto" w:fill="auto"/>
          </w:tcPr>
          <w:p w:rsidR="00F35B8A" w:rsidRPr="005C64C4" w:rsidRDefault="00F35B8A" w:rsidP="00C31E41">
            <w:pPr>
              <w:pStyle w:val="Tabletext"/>
              <w:ind w:right="113"/>
              <w:jc w:val="right"/>
              <w:rPr>
                <w:szCs w:val="16"/>
              </w:rPr>
            </w:pPr>
            <w:r w:rsidRPr="001162CE">
              <w:rPr>
                <w:szCs w:val="16"/>
              </w:rPr>
              <w:t>-</w:t>
            </w:r>
          </w:p>
        </w:tc>
        <w:tc>
          <w:tcPr>
            <w:tcW w:w="322" w:type="pct"/>
            <w:shd w:val="clear" w:color="auto" w:fill="auto"/>
          </w:tcPr>
          <w:p w:rsidR="00F35B8A" w:rsidRPr="005C64C4" w:rsidRDefault="00F35B8A" w:rsidP="00C31E41">
            <w:pPr>
              <w:pStyle w:val="Tabletext"/>
              <w:ind w:right="113"/>
              <w:jc w:val="right"/>
              <w:rPr>
                <w:szCs w:val="16"/>
              </w:rPr>
            </w:pPr>
            <w:r w:rsidRPr="001162CE">
              <w:rPr>
                <w:szCs w:val="16"/>
              </w:rPr>
              <w:t>-</w:t>
            </w:r>
          </w:p>
        </w:tc>
        <w:tc>
          <w:tcPr>
            <w:tcW w:w="322" w:type="pct"/>
            <w:shd w:val="clear" w:color="auto" w:fill="auto"/>
          </w:tcPr>
          <w:p w:rsidR="00F35B8A" w:rsidRPr="005C64C4" w:rsidRDefault="00F35B8A" w:rsidP="00C31E41">
            <w:pPr>
              <w:pStyle w:val="Tabletext"/>
              <w:ind w:right="113"/>
              <w:jc w:val="right"/>
              <w:rPr>
                <w:szCs w:val="16"/>
              </w:rPr>
            </w:pPr>
            <w:r w:rsidRPr="001162CE">
              <w:rPr>
                <w:szCs w:val="16"/>
              </w:rPr>
              <w:t>0.175</w:t>
            </w:r>
          </w:p>
        </w:tc>
        <w:tc>
          <w:tcPr>
            <w:tcW w:w="322" w:type="pct"/>
            <w:shd w:val="clear" w:color="auto" w:fill="auto"/>
          </w:tcPr>
          <w:p w:rsidR="00F35B8A" w:rsidRPr="005C64C4" w:rsidRDefault="00F35B8A" w:rsidP="00C31E41">
            <w:pPr>
              <w:pStyle w:val="Tabletext"/>
              <w:ind w:right="113"/>
              <w:jc w:val="right"/>
              <w:rPr>
                <w:szCs w:val="16"/>
              </w:rPr>
            </w:pPr>
            <w:r w:rsidRPr="001162CE">
              <w:rPr>
                <w:szCs w:val="16"/>
              </w:rPr>
              <w:t>0.074</w:t>
            </w:r>
          </w:p>
        </w:tc>
        <w:tc>
          <w:tcPr>
            <w:tcW w:w="322" w:type="pct"/>
            <w:shd w:val="clear" w:color="auto" w:fill="auto"/>
          </w:tcPr>
          <w:p w:rsidR="00F35B8A" w:rsidRPr="005C64C4" w:rsidRDefault="00F35B8A" w:rsidP="00C31E41">
            <w:pPr>
              <w:pStyle w:val="Tabletext"/>
              <w:ind w:right="113"/>
              <w:jc w:val="right"/>
              <w:rPr>
                <w:szCs w:val="16"/>
              </w:rPr>
            </w:pPr>
            <w:r w:rsidRPr="001162CE">
              <w:rPr>
                <w:szCs w:val="16"/>
              </w:rPr>
              <w:t>-</w:t>
            </w:r>
          </w:p>
        </w:tc>
        <w:tc>
          <w:tcPr>
            <w:tcW w:w="322" w:type="pct"/>
            <w:shd w:val="clear" w:color="auto" w:fill="auto"/>
          </w:tcPr>
          <w:p w:rsidR="00F35B8A" w:rsidRPr="005C64C4" w:rsidRDefault="00F35B8A" w:rsidP="00C31E41">
            <w:pPr>
              <w:pStyle w:val="Tabletext"/>
              <w:ind w:right="113"/>
              <w:jc w:val="right"/>
              <w:rPr>
                <w:szCs w:val="16"/>
              </w:rPr>
            </w:pPr>
            <w:r w:rsidRPr="001162CE">
              <w:rPr>
                <w:szCs w:val="16"/>
              </w:rPr>
              <w:t>-</w:t>
            </w:r>
          </w:p>
        </w:tc>
        <w:tc>
          <w:tcPr>
            <w:tcW w:w="322" w:type="pct"/>
            <w:shd w:val="clear" w:color="auto" w:fill="auto"/>
          </w:tcPr>
          <w:p w:rsidR="00F35B8A" w:rsidRPr="005C64C4" w:rsidRDefault="00F35B8A" w:rsidP="00C31E41">
            <w:pPr>
              <w:pStyle w:val="Tabletext"/>
              <w:ind w:right="113"/>
              <w:jc w:val="right"/>
              <w:rPr>
                <w:szCs w:val="16"/>
              </w:rPr>
            </w:pPr>
            <w:r w:rsidRPr="001162CE">
              <w:rPr>
                <w:szCs w:val="16"/>
              </w:rPr>
              <w:t>-</w:t>
            </w:r>
          </w:p>
        </w:tc>
        <w:tc>
          <w:tcPr>
            <w:tcW w:w="322" w:type="pct"/>
            <w:shd w:val="clear" w:color="auto" w:fill="auto"/>
          </w:tcPr>
          <w:p w:rsidR="00F35B8A" w:rsidRPr="005C64C4" w:rsidRDefault="00F35B8A" w:rsidP="00C31E41">
            <w:pPr>
              <w:pStyle w:val="Tabletext"/>
              <w:ind w:right="113"/>
              <w:jc w:val="right"/>
              <w:rPr>
                <w:szCs w:val="16"/>
              </w:rPr>
            </w:pPr>
            <w:r w:rsidRPr="001162CE">
              <w:rPr>
                <w:szCs w:val="16"/>
              </w:rPr>
              <w:t>-</w:t>
            </w:r>
          </w:p>
        </w:tc>
        <w:tc>
          <w:tcPr>
            <w:tcW w:w="322" w:type="pct"/>
            <w:shd w:val="clear" w:color="auto" w:fill="auto"/>
          </w:tcPr>
          <w:p w:rsidR="00F35B8A" w:rsidRPr="005C64C4" w:rsidRDefault="00F35B8A" w:rsidP="00C31E41">
            <w:pPr>
              <w:pStyle w:val="Tabletext"/>
              <w:ind w:right="113"/>
              <w:jc w:val="right"/>
              <w:rPr>
                <w:szCs w:val="16"/>
              </w:rPr>
            </w:pPr>
            <w:r w:rsidRPr="001162CE">
              <w:rPr>
                <w:szCs w:val="16"/>
              </w:rPr>
              <w:t>0.178</w:t>
            </w:r>
          </w:p>
        </w:tc>
        <w:tc>
          <w:tcPr>
            <w:tcW w:w="324" w:type="pct"/>
            <w:shd w:val="clear" w:color="auto" w:fill="auto"/>
          </w:tcPr>
          <w:p w:rsidR="00F35B8A" w:rsidRPr="005C64C4" w:rsidRDefault="00F35B8A" w:rsidP="00C31E41">
            <w:pPr>
              <w:pStyle w:val="Tabletext"/>
              <w:ind w:right="113"/>
              <w:jc w:val="right"/>
              <w:rPr>
                <w:szCs w:val="16"/>
              </w:rPr>
            </w:pPr>
            <w:r w:rsidRPr="001162CE">
              <w:rPr>
                <w:szCs w:val="16"/>
              </w:rPr>
              <w:t>0.069</w:t>
            </w:r>
          </w:p>
        </w:tc>
      </w:tr>
      <w:tr w:rsidR="00F35B8A" w:rsidRPr="005C64C4" w:rsidTr="00C31E41">
        <w:trPr>
          <w:trHeight w:val="227"/>
        </w:trPr>
        <w:tc>
          <w:tcPr>
            <w:tcW w:w="1134" w:type="pct"/>
            <w:shd w:val="clear" w:color="auto" w:fill="auto"/>
          </w:tcPr>
          <w:p w:rsidR="00F35B8A" w:rsidRPr="005C64C4" w:rsidRDefault="00F35B8A" w:rsidP="006F35AA">
            <w:pPr>
              <w:pStyle w:val="Tabletext"/>
              <w:rPr>
                <w:szCs w:val="16"/>
              </w:rPr>
            </w:pPr>
            <w:r>
              <w:rPr>
                <w:szCs w:val="16"/>
              </w:rPr>
              <w:t>Property and business services</w:t>
            </w:r>
          </w:p>
        </w:tc>
        <w:tc>
          <w:tcPr>
            <w:tcW w:w="322" w:type="pct"/>
            <w:shd w:val="clear" w:color="auto" w:fill="auto"/>
          </w:tcPr>
          <w:p w:rsidR="00F35B8A" w:rsidRPr="005C64C4" w:rsidRDefault="00F35B8A" w:rsidP="00C31E41">
            <w:pPr>
              <w:pStyle w:val="Tabletext"/>
              <w:ind w:right="113"/>
              <w:jc w:val="right"/>
              <w:rPr>
                <w:szCs w:val="16"/>
              </w:rPr>
            </w:pPr>
            <w:r w:rsidRPr="00E957AC">
              <w:rPr>
                <w:szCs w:val="16"/>
              </w:rPr>
              <w:t>-</w:t>
            </w:r>
          </w:p>
        </w:tc>
        <w:tc>
          <w:tcPr>
            <w:tcW w:w="322" w:type="pct"/>
            <w:shd w:val="clear" w:color="auto" w:fill="auto"/>
          </w:tcPr>
          <w:p w:rsidR="00F35B8A" w:rsidRPr="005C64C4" w:rsidRDefault="00F35B8A" w:rsidP="00C31E41">
            <w:pPr>
              <w:pStyle w:val="Tabletext"/>
              <w:ind w:right="113"/>
              <w:jc w:val="right"/>
              <w:rPr>
                <w:szCs w:val="16"/>
              </w:rPr>
            </w:pPr>
            <w:r w:rsidRPr="001162CE">
              <w:rPr>
                <w:szCs w:val="16"/>
              </w:rPr>
              <w:t>-</w:t>
            </w:r>
          </w:p>
        </w:tc>
        <w:tc>
          <w:tcPr>
            <w:tcW w:w="322" w:type="pct"/>
            <w:shd w:val="clear" w:color="auto" w:fill="auto"/>
          </w:tcPr>
          <w:p w:rsidR="00F35B8A" w:rsidRPr="005C64C4" w:rsidRDefault="00F35B8A" w:rsidP="00C31E41">
            <w:pPr>
              <w:pStyle w:val="Tabletext"/>
              <w:ind w:right="113"/>
              <w:jc w:val="right"/>
              <w:rPr>
                <w:szCs w:val="16"/>
              </w:rPr>
            </w:pPr>
            <w:r w:rsidRPr="001162CE">
              <w:rPr>
                <w:szCs w:val="16"/>
              </w:rPr>
              <w:t>-</w:t>
            </w:r>
          </w:p>
        </w:tc>
        <w:tc>
          <w:tcPr>
            <w:tcW w:w="322" w:type="pct"/>
            <w:shd w:val="clear" w:color="auto" w:fill="auto"/>
          </w:tcPr>
          <w:p w:rsidR="00F35B8A" w:rsidRPr="005C64C4" w:rsidRDefault="00F35B8A" w:rsidP="00C31E41">
            <w:pPr>
              <w:pStyle w:val="Tabletext"/>
              <w:ind w:right="113"/>
              <w:jc w:val="right"/>
              <w:rPr>
                <w:szCs w:val="16"/>
              </w:rPr>
            </w:pPr>
            <w:r w:rsidRPr="001162CE">
              <w:rPr>
                <w:szCs w:val="16"/>
              </w:rPr>
              <w:t>-</w:t>
            </w:r>
          </w:p>
        </w:tc>
        <w:tc>
          <w:tcPr>
            <w:tcW w:w="322" w:type="pct"/>
            <w:shd w:val="clear" w:color="auto" w:fill="auto"/>
          </w:tcPr>
          <w:p w:rsidR="00F35B8A" w:rsidRPr="005C64C4" w:rsidRDefault="00F35B8A" w:rsidP="00C31E41">
            <w:pPr>
              <w:pStyle w:val="Tabletext"/>
              <w:ind w:right="113"/>
              <w:jc w:val="right"/>
              <w:rPr>
                <w:szCs w:val="16"/>
              </w:rPr>
            </w:pPr>
            <w:r w:rsidRPr="001162CE">
              <w:rPr>
                <w:szCs w:val="16"/>
              </w:rPr>
              <w:t>-0.032</w:t>
            </w:r>
          </w:p>
        </w:tc>
        <w:tc>
          <w:tcPr>
            <w:tcW w:w="322" w:type="pct"/>
            <w:shd w:val="clear" w:color="auto" w:fill="auto"/>
          </w:tcPr>
          <w:p w:rsidR="00F35B8A" w:rsidRPr="005C64C4" w:rsidRDefault="00F35B8A" w:rsidP="00C31E41">
            <w:pPr>
              <w:pStyle w:val="Tabletext"/>
              <w:ind w:right="113"/>
              <w:jc w:val="right"/>
              <w:rPr>
                <w:szCs w:val="16"/>
              </w:rPr>
            </w:pPr>
            <w:r w:rsidRPr="001162CE">
              <w:rPr>
                <w:szCs w:val="16"/>
              </w:rPr>
              <w:t>0.795</w:t>
            </w:r>
          </w:p>
        </w:tc>
        <w:tc>
          <w:tcPr>
            <w:tcW w:w="322" w:type="pct"/>
            <w:shd w:val="clear" w:color="auto" w:fill="auto"/>
          </w:tcPr>
          <w:p w:rsidR="00F35B8A" w:rsidRPr="005C64C4" w:rsidRDefault="00F35B8A" w:rsidP="00C31E41">
            <w:pPr>
              <w:pStyle w:val="Tabletext"/>
              <w:ind w:right="113"/>
              <w:jc w:val="right"/>
              <w:rPr>
                <w:szCs w:val="16"/>
              </w:rPr>
            </w:pPr>
            <w:r w:rsidRPr="001162CE">
              <w:rPr>
                <w:szCs w:val="16"/>
              </w:rPr>
              <w:t>-</w:t>
            </w:r>
          </w:p>
        </w:tc>
        <w:tc>
          <w:tcPr>
            <w:tcW w:w="322" w:type="pct"/>
            <w:shd w:val="clear" w:color="auto" w:fill="auto"/>
          </w:tcPr>
          <w:p w:rsidR="00F35B8A" w:rsidRPr="005C64C4" w:rsidRDefault="00F35B8A" w:rsidP="00C31E41">
            <w:pPr>
              <w:pStyle w:val="Tabletext"/>
              <w:ind w:right="113"/>
              <w:jc w:val="right"/>
              <w:rPr>
                <w:szCs w:val="16"/>
              </w:rPr>
            </w:pPr>
            <w:r w:rsidRPr="001162CE">
              <w:rPr>
                <w:szCs w:val="16"/>
              </w:rPr>
              <w:t>-</w:t>
            </w:r>
          </w:p>
        </w:tc>
        <w:tc>
          <w:tcPr>
            <w:tcW w:w="322" w:type="pct"/>
            <w:shd w:val="clear" w:color="auto" w:fill="auto"/>
          </w:tcPr>
          <w:p w:rsidR="00F35B8A" w:rsidRPr="005C64C4" w:rsidRDefault="00F35B8A" w:rsidP="00C31E41">
            <w:pPr>
              <w:pStyle w:val="Tabletext"/>
              <w:ind w:right="113"/>
              <w:jc w:val="right"/>
              <w:rPr>
                <w:szCs w:val="16"/>
              </w:rPr>
            </w:pPr>
            <w:r w:rsidRPr="001162CE">
              <w:rPr>
                <w:szCs w:val="16"/>
              </w:rPr>
              <w:t>-</w:t>
            </w:r>
          </w:p>
        </w:tc>
        <w:tc>
          <w:tcPr>
            <w:tcW w:w="322" w:type="pct"/>
            <w:shd w:val="clear" w:color="auto" w:fill="auto"/>
          </w:tcPr>
          <w:p w:rsidR="00F35B8A" w:rsidRPr="005C64C4" w:rsidRDefault="00F35B8A" w:rsidP="00C31E41">
            <w:pPr>
              <w:pStyle w:val="Tabletext"/>
              <w:ind w:right="113"/>
              <w:jc w:val="right"/>
              <w:rPr>
                <w:szCs w:val="16"/>
              </w:rPr>
            </w:pPr>
            <w:r w:rsidRPr="001162CE">
              <w:rPr>
                <w:szCs w:val="16"/>
              </w:rPr>
              <w:t>-</w:t>
            </w:r>
          </w:p>
        </w:tc>
        <w:tc>
          <w:tcPr>
            <w:tcW w:w="322" w:type="pct"/>
            <w:shd w:val="clear" w:color="auto" w:fill="auto"/>
          </w:tcPr>
          <w:p w:rsidR="00F35B8A" w:rsidRPr="005C64C4" w:rsidRDefault="00F35B8A" w:rsidP="00C31E41">
            <w:pPr>
              <w:pStyle w:val="Tabletext"/>
              <w:ind w:right="113"/>
              <w:jc w:val="right"/>
              <w:rPr>
                <w:szCs w:val="16"/>
              </w:rPr>
            </w:pPr>
            <w:r w:rsidRPr="001162CE">
              <w:rPr>
                <w:szCs w:val="16"/>
              </w:rPr>
              <w:t>-0.032</w:t>
            </w:r>
          </w:p>
        </w:tc>
        <w:tc>
          <w:tcPr>
            <w:tcW w:w="324" w:type="pct"/>
            <w:shd w:val="clear" w:color="auto" w:fill="auto"/>
          </w:tcPr>
          <w:p w:rsidR="00F35B8A" w:rsidRPr="005C64C4" w:rsidRDefault="00F35B8A" w:rsidP="00C31E41">
            <w:pPr>
              <w:pStyle w:val="Tabletext"/>
              <w:ind w:right="113"/>
              <w:jc w:val="right"/>
              <w:rPr>
                <w:szCs w:val="16"/>
              </w:rPr>
            </w:pPr>
            <w:r w:rsidRPr="001162CE">
              <w:rPr>
                <w:szCs w:val="16"/>
              </w:rPr>
              <w:t>0.794</w:t>
            </w:r>
          </w:p>
        </w:tc>
      </w:tr>
      <w:tr w:rsidR="00F35B8A" w:rsidRPr="005C64C4" w:rsidTr="00C31E41">
        <w:trPr>
          <w:trHeight w:val="227"/>
        </w:trPr>
        <w:tc>
          <w:tcPr>
            <w:tcW w:w="1134" w:type="pct"/>
            <w:shd w:val="clear" w:color="auto" w:fill="auto"/>
          </w:tcPr>
          <w:p w:rsidR="00F35B8A" w:rsidRPr="005C64C4" w:rsidRDefault="00F35B8A" w:rsidP="006F35AA">
            <w:pPr>
              <w:pStyle w:val="Tabletext"/>
              <w:rPr>
                <w:szCs w:val="16"/>
              </w:rPr>
            </w:pPr>
            <w:r>
              <w:rPr>
                <w:szCs w:val="16"/>
              </w:rPr>
              <w:t>Cultural and recreational services</w:t>
            </w:r>
          </w:p>
        </w:tc>
        <w:tc>
          <w:tcPr>
            <w:tcW w:w="322" w:type="pct"/>
            <w:shd w:val="clear" w:color="auto" w:fill="auto"/>
          </w:tcPr>
          <w:p w:rsidR="00F35B8A" w:rsidRPr="005C64C4" w:rsidRDefault="00F35B8A" w:rsidP="00C31E41">
            <w:pPr>
              <w:pStyle w:val="Tabletext"/>
              <w:ind w:right="113"/>
              <w:jc w:val="right"/>
              <w:rPr>
                <w:szCs w:val="16"/>
              </w:rPr>
            </w:pPr>
            <w:r w:rsidRPr="00E957AC">
              <w:rPr>
                <w:szCs w:val="16"/>
              </w:rPr>
              <w:t>-</w:t>
            </w:r>
          </w:p>
        </w:tc>
        <w:tc>
          <w:tcPr>
            <w:tcW w:w="322" w:type="pct"/>
            <w:shd w:val="clear" w:color="auto" w:fill="auto"/>
          </w:tcPr>
          <w:p w:rsidR="00F35B8A" w:rsidRPr="005C64C4" w:rsidRDefault="00F35B8A" w:rsidP="00C31E41">
            <w:pPr>
              <w:pStyle w:val="Tabletext"/>
              <w:ind w:right="113"/>
              <w:jc w:val="right"/>
              <w:rPr>
                <w:szCs w:val="16"/>
              </w:rPr>
            </w:pPr>
            <w:r w:rsidRPr="001162CE">
              <w:rPr>
                <w:szCs w:val="16"/>
              </w:rPr>
              <w:t>-</w:t>
            </w:r>
          </w:p>
        </w:tc>
        <w:tc>
          <w:tcPr>
            <w:tcW w:w="322" w:type="pct"/>
            <w:shd w:val="clear" w:color="auto" w:fill="auto"/>
          </w:tcPr>
          <w:p w:rsidR="00F35B8A" w:rsidRPr="005C64C4" w:rsidRDefault="00F35B8A" w:rsidP="00C31E41">
            <w:pPr>
              <w:pStyle w:val="Tabletext"/>
              <w:ind w:right="113"/>
              <w:jc w:val="right"/>
              <w:rPr>
                <w:szCs w:val="16"/>
              </w:rPr>
            </w:pPr>
            <w:r w:rsidRPr="001162CE">
              <w:rPr>
                <w:szCs w:val="16"/>
              </w:rPr>
              <w:t>-</w:t>
            </w:r>
          </w:p>
        </w:tc>
        <w:tc>
          <w:tcPr>
            <w:tcW w:w="322" w:type="pct"/>
            <w:shd w:val="clear" w:color="auto" w:fill="auto"/>
          </w:tcPr>
          <w:p w:rsidR="00F35B8A" w:rsidRPr="005C64C4" w:rsidRDefault="00F35B8A" w:rsidP="00C31E41">
            <w:pPr>
              <w:pStyle w:val="Tabletext"/>
              <w:ind w:right="113"/>
              <w:jc w:val="right"/>
              <w:rPr>
                <w:szCs w:val="16"/>
              </w:rPr>
            </w:pPr>
            <w:r w:rsidRPr="001162CE">
              <w:rPr>
                <w:szCs w:val="16"/>
              </w:rPr>
              <w:t>-</w:t>
            </w:r>
          </w:p>
        </w:tc>
        <w:tc>
          <w:tcPr>
            <w:tcW w:w="322" w:type="pct"/>
            <w:shd w:val="clear" w:color="auto" w:fill="auto"/>
          </w:tcPr>
          <w:p w:rsidR="00F35B8A" w:rsidRPr="005C64C4" w:rsidRDefault="00F35B8A" w:rsidP="00C31E41">
            <w:pPr>
              <w:pStyle w:val="Tabletext"/>
              <w:ind w:right="113"/>
              <w:jc w:val="right"/>
              <w:rPr>
                <w:szCs w:val="16"/>
              </w:rPr>
            </w:pPr>
            <w:r w:rsidRPr="001162CE">
              <w:rPr>
                <w:szCs w:val="16"/>
              </w:rPr>
              <w:t>-0.122</w:t>
            </w:r>
          </w:p>
        </w:tc>
        <w:tc>
          <w:tcPr>
            <w:tcW w:w="322" w:type="pct"/>
            <w:shd w:val="clear" w:color="auto" w:fill="auto"/>
          </w:tcPr>
          <w:p w:rsidR="00F35B8A" w:rsidRPr="005C64C4" w:rsidRDefault="00F35B8A" w:rsidP="00C31E41">
            <w:pPr>
              <w:pStyle w:val="Tabletext"/>
              <w:ind w:right="113"/>
              <w:jc w:val="right"/>
              <w:rPr>
                <w:szCs w:val="16"/>
              </w:rPr>
            </w:pPr>
            <w:r w:rsidRPr="001162CE">
              <w:rPr>
                <w:szCs w:val="16"/>
              </w:rPr>
              <w:t>0.139</w:t>
            </w:r>
          </w:p>
        </w:tc>
        <w:tc>
          <w:tcPr>
            <w:tcW w:w="322" w:type="pct"/>
            <w:shd w:val="clear" w:color="auto" w:fill="auto"/>
          </w:tcPr>
          <w:p w:rsidR="00F35B8A" w:rsidRPr="005C64C4" w:rsidRDefault="00F35B8A" w:rsidP="00C31E41">
            <w:pPr>
              <w:pStyle w:val="Tabletext"/>
              <w:ind w:right="113"/>
              <w:jc w:val="right"/>
              <w:rPr>
                <w:szCs w:val="16"/>
              </w:rPr>
            </w:pPr>
            <w:r w:rsidRPr="001162CE">
              <w:rPr>
                <w:szCs w:val="16"/>
              </w:rPr>
              <w:t>-</w:t>
            </w:r>
          </w:p>
        </w:tc>
        <w:tc>
          <w:tcPr>
            <w:tcW w:w="322" w:type="pct"/>
            <w:shd w:val="clear" w:color="auto" w:fill="auto"/>
          </w:tcPr>
          <w:p w:rsidR="00F35B8A" w:rsidRPr="005C64C4" w:rsidRDefault="00F35B8A" w:rsidP="00C31E41">
            <w:pPr>
              <w:pStyle w:val="Tabletext"/>
              <w:ind w:right="113"/>
              <w:jc w:val="right"/>
              <w:rPr>
                <w:szCs w:val="16"/>
              </w:rPr>
            </w:pPr>
            <w:r w:rsidRPr="001162CE">
              <w:rPr>
                <w:szCs w:val="16"/>
              </w:rPr>
              <w:t>-</w:t>
            </w:r>
          </w:p>
        </w:tc>
        <w:tc>
          <w:tcPr>
            <w:tcW w:w="322" w:type="pct"/>
            <w:shd w:val="clear" w:color="auto" w:fill="auto"/>
          </w:tcPr>
          <w:p w:rsidR="00F35B8A" w:rsidRPr="005C64C4" w:rsidRDefault="00F35B8A" w:rsidP="00C31E41">
            <w:pPr>
              <w:pStyle w:val="Tabletext"/>
              <w:ind w:right="113"/>
              <w:jc w:val="right"/>
              <w:rPr>
                <w:szCs w:val="16"/>
              </w:rPr>
            </w:pPr>
            <w:r w:rsidRPr="001162CE">
              <w:rPr>
                <w:szCs w:val="16"/>
              </w:rPr>
              <w:t>-</w:t>
            </w:r>
          </w:p>
        </w:tc>
        <w:tc>
          <w:tcPr>
            <w:tcW w:w="322" w:type="pct"/>
            <w:shd w:val="clear" w:color="auto" w:fill="auto"/>
          </w:tcPr>
          <w:p w:rsidR="00F35B8A" w:rsidRPr="005C64C4" w:rsidRDefault="00F35B8A" w:rsidP="00C31E41">
            <w:pPr>
              <w:pStyle w:val="Tabletext"/>
              <w:ind w:right="113"/>
              <w:jc w:val="right"/>
              <w:rPr>
                <w:szCs w:val="16"/>
              </w:rPr>
            </w:pPr>
            <w:r w:rsidRPr="001162CE">
              <w:rPr>
                <w:szCs w:val="16"/>
              </w:rPr>
              <w:t>-</w:t>
            </w:r>
          </w:p>
        </w:tc>
        <w:tc>
          <w:tcPr>
            <w:tcW w:w="322" w:type="pct"/>
            <w:shd w:val="clear" w:color="auto" w:fill="auto"/>
          </w:tcPr>
          <w:p w:rsidR="00F35B8A" w:rsidRPr="005C64C4" w:rsidRDefault="00F35B8A" w:rsidP="00C31E41">
            <w:pPr>
              <w:pStyle w:val="Tabletext"/>
              <w:ind w:right="113"/>
              <w:jc w:val="right"/>
              <w:rPr>
                <w:szCs w:val="16"/>
              </w:rPr>
            </w:pPr>
            <w:r w:rsidRPr="001162CE">
              <w:rPr>
                <w:szCs w:val="16"/>
              </w:rPr>
              <w:t>-0.122</w:t>
            </w:r>
          </w:p>
        </w:tc>
        <w:tc>
          <w:tcPr>
            <w:tcW w:w="324" w:type="pct"/>
            <w:shd w:val="clear" w:color="auto" w:fill="auto"/>
          </w:tcPr>
          <w:p w:rsidR="00F35B8A" w:rsidRPr="005C64C4" w:rsidRDefault="00F35B8A" w:rsidP="00C31E41">
            <w:pPr>
              <w:pStyle w:val="Tabletext"/>
              <w:ind w:right="113"/>
              <w:jc w:val="right"/>
              <w:rPr>
                <w:szCs w:val="16"/>
              </w:rPr>
            </w:pPr>
            <w:r w:rsidRPr="001162CE">
              <w:rPr>
                <w:szCs w:val="16"/>
              </w:rPr>
              <w:t>0.143</w:t>
            </w:r>
          </w:p>
        </w:tc>
      </w:tr>
      <w:tr w:rsidR="00F35B8A" w:rsidRPr="005C64C4" w:rsidTr="00C31E41">
        <w:trPr>
          <w:trHeight w:val="227"/>
        </w:trPr>
        <w:tc>
          <w:tcPr>
            <w:tcW w:w="1134" w:type="pct"/>
            <w:shd w:val="clear" w:color="auto" w:fill="auto"/>
          </w:tcPr>
          <w:p w:rsidR="00F35B8A" w:rsidRPr="005C64C4" w:rsidRDefault="00F35B8A" w:rsidP="006F35AA">
            <w:pPr>
              <w:pStyle w:val="Tabletext"/>
              <w:rPr>
                <w:szCs w:val="16"/>
              </w:rPr>
            </w:pPr>
            <w:r>
              <w:rPr>
                <w:szCs w:val="16"/>
              </w:rPr>
              <w:t>Personal and other services</w:t>
            </w:r>
          </w:p>
        </w:tc>
        <w:tc>
          <w:tcPr>
            <w:tcW w:w="322" w:type="pct"/>
            <w:shd w:val="clear" w:color="auto" w:fill="auto"/>
          </w:tcPr>
          <w:p w:rsidR="00F35B8A" w:rsidRPr="005C64C4" w:rsidRDefault="00F35B8A" w:rsidP="00C31E41">
            <w:pPr>
              <w:pStyle w:val="Tabletext"/>
              <w:ind w:right="113"/>
              <w:jc w:val="right"/>
              <w:rPr>
                <w:szCs w:val="16"/>
              </w:rPr>
            </w:pPr>
            <w:r w:rsidRPr="001162CE">
              <w:rPr>
                <w:szCs w:val="16"/>
              </w:rPr>
              <w:t>-</w:t>
            </w:r>
          </w:p>
        </w:tc>
        <w:tc>
          <w:tcPr>
            <w:tcW w:w="322" w:type="pct"/>
            <w:shd w:val="clear" w:color="auto" w:fill="auto"/>
          </w:tcPr>
          <w:p w:rsidR="00F35B8A" w:rsidRPr="005C64C4" w:rsidRDefault="00F35B8A" w:rsidP="00C31E41">
            <w:pPr>
              <w:pStyle w:val="Tabletext"/>
              <w:ind w:right="113"/>
              <w:jc w:val="right"/>
              <w:rPr>
                <w:szCs w:val="16"/>
              </w:rPr>
            </w:pPr>
            <w:r w:rsidRPr="001162CE">
              <w:rPr>
                <w:szCs w:val="16"/>
              </w:rPr>
              <w:t>-</w:t>
            </w:r>
          </w:p>
        </w:tc>
        <w:tc>
          <w:tcPr>
            <w:tcW w:w="322" w:type="pct"/>
            <w:shd w:val="clear" w:color="auto" w:fill="auto"/>
          </w:tcPr>
          <w:p w:rsidR="00F35B8A" w:rsidRPr="005C64C4" w:rsidRDefault="00F35B8A" w:rsidP="00C31E41">
            <w:pPr>
              <w:pStyle w:val="Tabletext"/>
              <w:ind w:right="113"/>
              <w:jc w:val="right"/>
              <w:rPr>
                <w:szCs w:val="16"/>
              </w:rPr>
            </w:pPr>
            <w:r w:rsidRPr="001162CE">
              <w:rPr>
                <w:szCs w:val="16"/>
              </w:rPr>
              <w:t>-</w:t>
            </w:r>
          </w:p>
        </w:tc>
        <w:tc>
          <w:tcPr>
            <w:tcW w:w="322" w:type="pct"/>
            <w:shd w:val="clear" w:color="auto" w:fill="auto"/>
          </w:tcPr>
          <w:p w:rsidR="00F35B8A" w:rsidRPr="005C64C4" w:rsidRDefault="00F35B8A" w:rsidP="00C31E41">
            <w:pPr>
              <w:pStyle w:val="Tabletext"/>
              <w:ind w:right="113"/>
              <w:jc w:val="right"/>
              <w:rPr>
                <w:szCs w:val="16"/>
              </w:rPr>
            </w:pPr>
            <w:r w:rsidRPr="001162CE">
              <w:rPr>
                <w:szCs w:val="16"/>
              </w:rPr>
              <w:t>-</w:t>
            </w:r>
          </w:p>
        </w:tc>
        <w:tc>
          <w:tcPr>
            <w:tcW w:w="322" w:type="pct"/>
            <w:shd w:val="clear" w:color="auto" w:fill="auto"/>
          </w:tcPr>
          <w:p w:rsidR="00F35B8A" w:rsidRPr="005C64C4" w:rsidRDefault="00F35B8A" w:rsidP="00C31E41">
            <w:pPr>
              <w:pStyle w:val="Tabletext"/>
              <w:ind w:right="113"/>
              <w:jc w:val="right"/>
              <w:rPr>
                <w:szCs w:val="16"/>
              </w:rPr>
            </w:pPr>
            <w:r w:rsidRPr="001162CE">
              <w:rPr>
                <w:szCs w:val="16"/>
              </w:rPr>
              <w:t>-0.030</w:t>
            </w:r>
          </w:p>
        </w:tc>
        <w:tc>
          <w:tcPr>
            <w:tcW w:w="322" w:type="pct"/>
            <w:shd w:val="clear" w:color="auto" w:fill="auto"/>
          </w:tcPr>
          <w:p w:rsidR="00F35B8A" w:rsidRPr="005C64C4" w:rsidRDefault="00F35B8A" w:rsidP="00C31E41">
            <w:pPr>
              <w:pStyle w:val="Tabletext"/>
              <w:ind w:right="113"/>
              <w:jc w:val="right"/>
              <w:rPr>
                <w:szCs w:val="16"/>
              </w:rPr>
            </w:pPr>
            <w:r w:rsidRPr="001162CE">
              <w:rPr>
                <w:szCs w:val="16"/>
              </w:rPr>
              <w:t>0.799</w:t>
            </w:r>
          </w:p>
        </w:tc>
        <w:tc>
          <w:tcPr>
            <w:tcW w:w="322" w:type="pct"/>
            <w:shd w:val="clear" w:color="auto" w:fill="auto"/>
          </w:tcPr>
          <w:p w:rsidR="00F35B8A" w:rsidRPr="005C64C4" w:rsidRDefault="00F35B8A" w:rsidP="00C31E41">
            <w:pPr>
              <w:pStyle w:val="Tabletext"/>
              <w:ind w:right="113"/>
              <w:jc w:val="right"/>
              <w:rPr>
                <w:szCs w:val="16"/>
              </w:rPr>
            </w:pPr>
            <w:r w:rsidRPr="001162CE">
              <w:rPr>
                <w:szCs w:val="16"/>
              </w:rPr>
              <w:t>-</w:t>
            </w:r>
          </w:p>
        </w:tc>
        <w:tc>
          <w:tcPr>
            <w:tcW w:w="322" w:type="pct"/>
            <w:shd w:val="clear" w:color="auto" w:fill="auto"/>
          </w:tcPr>
          <w:p w:rsidR="00F35B8A" w:rsidRPr="005C64C4" w:rsidRDefault="00F35B8A" w:rsidP="00C31E41">
            <w:pPr>
              <w:pStyle w:val="Tabletext"/>
              <w:ind w:right="113"/>
              <w:jc w:val="right"/>
              <w:rPr>
                <w:szCs w:val="16"/>
              </w:rPr>
            </w:pPr>
            <w:r w:rsidRPr="001162CE">
              <w:rPr>
                <w:szCs w:val="16"/>
              </w:rPr>
              <w:t>-</w:t>
            </w:r>
          </w:p>
        </w:tc>
        <w:tc>
          <w:tcPr>
            <w:tcW w:w="322" w:type="pct"/>
            <w:shd w:val="clear" w:color="auto" w:fill="auto"/>
          </w:tcPr>
          <w:p w:rsidR="00F35B8A" w:rsidRPr="005C64C4" w:rsidRDefault="00F35B8A" w:rsidP="00C31E41">
            <w:pPr>
              <w:pStyle w:val="Tabletext"/>
              <w:ind w:right="113"/>
              <w:jc w:val="right"/>
              <w:rPr>
                <w:szCs w:val="16"/>
              </w:rPr>
            </w:pPr>
            <w:r w:rsidRPr="001162CE">
              <w:rPr>
                <w:szCs w:val="16"/>
              </w:rPr>
              <w:t>-</w:t>
            </w:r>
          </w:p>
        </w:tc>
        <w:tc>
          <w:tcPr>
            <w:tcW w:w="322" w:type="pct"/>
            <w:shd w:val="clear" w:color="auto" w:fill="auto"/>
          </w:tcPr>
          <w:p w:rsidR="00F35B8A" w:rsidRPr="005C64C4" w:rsidRDefault="00F35B8A" w:rsidP="00C31E41">
            <w:pPr>
              <w:pStyle w:val="Tabletext"/>
              <w:ind w:right="113"/>
              <w:jc w:val="right"/>
              <w:rPr>
                <w:szCs w:val="16"/>
              </w:rPr>
            </w:pPr>
            <w:r w:rsidRPr="001162CE">
              <w:rPr>
                <w:szCs w:val="16"/>
              </w:rPr>
              <w:t>-</w:t>
            </w:r>
          </w:p>
        </w:tc>
        <w:tc>
          <w:tcPr>
            <w:tcW w:w="322" w:type="pct"/>
            <w:shd w:val="clear" w:color="auto" w:fill="auto"/>
          </w:tcPr>
          <w:p w:rsidR="00F35B8A" w:rsidRPr="005C64C4" w:rsidRDefault="00F35B8A" w:rsidP="00C31E41">
            <w:pPr>
              <w:pStyle w:val="Tabletext"/>
              <w:ind w:right="113"/>
              <w:jc w:val="right"/>
              <w:rPr>
                <w:szCs w:val="16"/>
              </w:rPr>
            </w:pPr>
            <w:r w:rsidRPr="001162CE">
              <w:rPr>
                <w:szCs w:val="16"/>
              </w:rPr>
              <w:t>-0.033</w:t>
            </w:r>
          </w:p>
        </w:tc>
        <w:tc>
          <w:tcPr>
            <w:tcW w:w="324" w:type="pct"/>
            <w:shd w:val="clear" w:color="auto" w:fill="auto"/>
          </w:tcPr>
          <w:p w:rsidR="00F35B8A" w:rsidRPr="005C64C4" w:rsidRDefault="00F35B8A" w:rsidP="00C31E41">
            <w:pPr>
              <w:pStyle w:val="Tabletext"/>
              <w:ind w:right="113"/>
              <w:jc w:val="right"/>
              <w:rPr>
                <w:szCs w:val="16"/>
              </w:rPr>
            </w:pPr>
            <w:r w:rsidRPr="001162CE">
              <w:rPr>
                <w:szCs w:val="16"/>
              </w:rPr>
              <w:t>0.779</w:t>
            </w:r>
          </w:p>
        </w:tc>
      </w:tr>
      <w:tr w:rsidR="00F35B8A" w:rsidRPr="005C64C4" w:rsidTr="00C31E41">
        <w:tc>
          <w:tcPr>
            <w:tcW w:w="1134" w:type="pct"/>
            <w:shd w:val="clear" w:color="auto" w:fill="auto"/>
          </w:tcPr>
          <w:p w:rsidR="00F35B8A" w:rsidRPr="005C64C4" w:rsidRDefault="00F35B8A" w:rsidP="006F35AA">
            <w:pPr>
              <w:pStyle w:val="Tabletext"/>
              <w:rPr>
                <w:sz w:val="6"/>
                <w:szCs w:val="6"/>
              </w:rPr>
            </w:pPr>
          </w:p>
        </w:tc>
        <w:tc>
          <w:tcPr>
            <w:tcW w:w="322" w:type="pct"/>
            <w:shd w:val="clear" w:color="auto" w:fill="auto"/>
          </w:tcPr>
          <w:p w:rsidR="00F35B8A" w:rsidRPr="005C64C4" w:rsidRDefault="00F35B8A" w:rsidP="00C31E41">
            <w:pPr>
              <w:pStyle w:val="Tabletext"/>
              <w:ind w:right="113"/>
              <w:jc w:val="right"/>
              <w:rPr>
                <w:sz w:val="6"/>
                <w:szCs w:val="6"/>
              </w:rPr>
            </w:pPr>
          </w:p>
        </w:tc>
        <w:tc>
          <w:tcPr>
            <w:tcW w:w="322" w:type="pct"/>
            <w:shd w:val="clear" w:color="auto" w:fill="auto"/>
          </w:tcPr>
          <w:p w:rsidR="00F35B8A" w:rsidRPr="005C64C4" w:rsidRDefault="00F35B8A" w:rsidP="00C31E41">
            <w:pPr>
              <w:pStyle w:val="Tabletext"/>
              <w:ind w:right="113"/>
              <w:jc w:val="right"/>
              <w:rPr>
                <w:sz w:val="6"/>
                <w:szCs w:val="6"/>
              </w:rPr>
            </w:pPr>
          </w:p>
        </w:tc>
        <w:tc>
          <w:tcPr>
            <w:tcW w:w="322" w:type="pct"/>
            <w:shd w:val="clear" w:color="auto" w:fill="auto"/>
          </w:tcPr>
          <w:p w:rsidR="00F35B8A" w:rsidRPr="005C64C4" w:rsidRDefault="00F35B8A" w:rsidP="00C31E41">
            <w:pPr>
              <w:pStyle w:val="Tabletext"/>
              <w:ind w:right="113"/>
              <w:jc w:val="right"/>
              <w:rPr>
                <w:sz w:val="6"/>
                <w:szCs w:val="6"/>
              </w:rPr>
            </w:pPr>
          </w:p>
        </w:tc>
        <w:tc>
          <w:tcPr>
            <w:tcW w:w="322" w:type="pct"/>
            <w:shd w:val="clear" w:color="auto" w:fill="auto"/>
          </w:tcPr>
          <w:p w:rsidR="00F35B8A" w:rsidRPr="005C64C4" w:rsidRDefault="00F35B8A" w:rsidP="00C31E41">
            <w:pPr>
              <w:pStyle w:val="Tabletext"/>
              <w:ind w:right="113"/>
              <w:jc w:val="right"/>
              <w:rPr>
                <w:sz w:val="6"/>
                <w:szCs w:val="6"/>
              </w:rPr>
            </w:pPr>
          </w:p>
        </w:tc>
        <w:tc>
          <w:tcPr>
            <w:tcW w:w="322" w:type="pct"/>
            <w:shd w:val="clear" w:color="auto" w:fill="auto"/>
          </w:tcPr>
          <w:p w:rsidR="00F35B8A" w:rsidRPr="005C64C4" w:rsidRDefault="00F35B8A" w:rsidP="00C31E41">
            <w:pPr>
              <w:pStyle w:val="Tabletext"/>
              <w:ind w:right="113"/>
              <w:jc w:val="right"/>
              <w:rPr>
                <w:sz w:val="6"/>
                <w:szCs w:val="6"/>
              </w:rPr>
            </w:pPr>
          </w:p>
        </w:tc>
        <w:tc>
          <w:tcPr>
            <w:tcW w:w="322" w:type="pct"/>
            <w:shd w:val="clear" w:color="auto" w:fill="auto"/>
          </w:tcPr>
          <w:p w:rsidR="00F35B8A" w:rsidRPr="005C64C4" w:rsidRDefault="00F35B8A" w:rsidP="00C31E41">
            <w:pPr>
              <w:pStyle w:val="Tabletext"/>
              <w:ind w:right="113"/>
              <w:jc w:val="right"/>
              <w:rPr>
                <w:sz w:val="6"/>
                <w:szCs w:val="6"/>
              </w:rPr>
            </w:pPr>
          </w:p>
        </w:tc>
        <w:tc>
          <w:tcPr>
            <w:tcW w:w="322" w:type="pct"/>
            <w:shd w:val="clear" w:color="auto" w:fill="auto"/>
          </w:tcPr>
          <w:p w:rsidR="00F35B8A" w:rsidRPr="005C64C4" w:rsidRDefault="00F35B8A" w:rsidP="00C31E41">
            <w:pPr>
              <w:pStyle w:val="Tabletext"/>
              <w:ind w:right="113"/>
              <w:jc w:val="right"/>
              <w:rPr>
                <w:sz w:val="6"/>
                <w:szCs w:val="6"/>
              </w:rPr>
            </w:pPr>
          </w:p>
        </w:tc>
        <w:tc>
          <w:tcPr>
            <w:tcW w:w="322" w:type="pct"/>
            <w:shd w:val="clear" w:color="auto" w:fill="auto"/>
          </w:tcPr>
          <w:p w:rsidR="00F35B8A" w:rsidRPr="005C64C4" w:rsidRDefault="00F35B8A" w:rsidP="00C31E41">
            <w:pPr>
              <w:pStyle w:val="Tabletext"/>
              <w:ind w:right="113"/>
              <w:jc w:val="right"/>
              <w:rPr>
                <w:sz w:val="6"/>
                <w:szCs w:val="6"/>
              </w:rPr>
            </w:pPr>
          </w:p>
        </w:tc>
        <w:tc>
          <w:tcPr>
            <w:tcW w:w="322" w:type="pct"/>
            <w:shd w:val="clear" w:color="auto" w:fill="auto"/>
          </w:tcPr>
          <w:p w:rsidR="00F35B8A" w:rsidRPr="005C64C4" w:rsidRDefault="00F35B8A" w:rsidP="00C31E41">
            <w:pPr>
              <w:pStyle w:val="Tabletext"/>
              <w:ind w:right="113"/>
              <w:jc w:val="right"/>
              <w:rPr>
                <w:sz w:val="6"/>
                <w:szCs w:val="6"/>
              </w:rPr>
            </w:pPr>
          </w:p>
        </w:tc>
        <w:tc>
          <w:tcPr>
            <w:tcW w:w="322" w:type="pct"/>
            <w:shd w:val="clear" w:color="auto" w:fill="auto"/>
          </w:tcPr>
          <w:p w:rsidR="00F35B8A" w:rsidRPr="005C64C4" w:rsidRDefault="00F35B8A" w:rsidP="00C31E41">
            <w:pPr>
              <w:pStyle w:val="Tabletext"/>
              <w:ind w:right="113"/>
              <w:jc w:val="right"/>
              <w:rPr>
                <w:sz w:val="6"/>
                <w:szCs w:val="6"/>
              </w:rPr>
            </w:pPr>
          </w:p>
        </w:tc>
        <w:tc>
          <w:tcPr>
            <w:tcW w:w="322" w:type="pct"/>
            <w:shd w:val="clear" w:color="auto" w:fill="auto"/>
          </w:tcPr>
          <w:p w:rsidR="00F35B8A" w:rsidRPr="005C64C4" w:rsidRDefault="00F35B8A" w:rsidP="00C31E41">
            <w:pPr>
              <w:pStyle w:val="Tabletext"/>
              <w:ind w:right="113"/>
              <w:jc w:val="right"/>
              <w:rPr>
                <w:sz w:val="6"/>
                <w:szCs w:val="6"/>
              </w:rPr>
            </w:pPr>
          </w:p>
        </w:tc>
        <w:tc>
          <w:tcPr>
            <w:tcW w:w="324" w:type="pct"/>
            <w:shd w:val="clear" w:color="auto" w:fill="auto"/>
          </w:tcPr>
          <w:p w:rsidR="00F35B8A" w:rsidRPr="005C64C4" w:rsidRDefault="00F35B8A" w:rsidP="00C31E41">
            <w:pPr>
              <w:pStyle w:val="Tabletext"/>
              <w:ind w:right="113"/>
              <w:jc w:val="right"/>
              <w:rPr>
                <w:sz w:val="6"/>
                <w:szCs w:val="6"/>
              </w:rPr>
            </w:pPr>
          </w:p>
        </w:tc>
      </w:tr>
      <w:tr w:rsidR="00F35B8A" w:rsidRPr="005C64C4" w:rsidTr="00C31E41">
        <w:trPr>
          <w:trHeight w:val="227"/>
        </w:trPr>
        <w:tc>
          <w:tcPr>
            <w:tcW w:w="1134" w:type="pct"/>
            <w:shd w:val="clear" w:color="auto" w:fill="auto"/>
          </w:tcPr>
          <w:p w:rsidR="00F35B8A" w:rsidRPr="005C64C4" w:rsidRDefault="00F35B8A" w:rsidP="006F35AA">
            <w:pPr>
              <w:pStyle w:val="Tabletext"/>
              <w:rPr>
                <w:szCs w:val="16"/>
              </w:rPr>
            </w:pPr>
            <w:r w:rsidRPr="00E957AC">
              <w:rPr>
                <w:szCs w:val="16"/>
              </w:rPr>
              <w:t>Regression constant</w:t>
            </w:r>
          </w:p>
        </w:tc>
        <w:tc>
          <w:tcPr>
            <w:tcW w:w="322" w:type="pct"/>
            <w:shd w:val="clear" w:color="auto" w:fill="auto"/>
          </w:tcPr>
          <w:p w:rsidR="00F35B8A" w:rsidRPr="005C64C4" w:rsidRDefault="00F35B8A" w:rsidP="00C31E41">
            <w:pPr>
              <w:pStyle w:val="Tabletext"/>
              <w:ind w:right="113"/>
              <w:jc w:val="right"/>
              <w:rPr>
                <w:szCs w:val="16"/>
              </w:rPr>
            </w:pPr>
            <w:r w:rsidRPr="00E957AC">
              <w:rPr>
                <w:szCs w:val="16"/>
              </w:rPr>
              <w:t>-0.068</w:t>
            </w:r>
          </w:p>
        </w:tc>
        <w:tc>
          <w:tcPr>
            <w:tcW w:w="322" w:type="pct"/>
            <w:shd w:val="clear" w:color="auto" w:fill="auto"/>
          </w:tcPr>
          <w:p w:rsidR="00F35B8A" w:rsidRPr="005C64C4" w:rsidRDefault="00F35B8A" w:rsidP="00C31E41">
            <w:pPr>
              <w:pStyle w:val="Tabletext"/>
              <w:ind w:right="113"/>
              <w:jc w:val="right"/>
              <w:rPr>
                <w:szCs w:val="16"/>
              </w:rPr>
            </w:pPr>
            <w:r w:rsidRPr="001162CE">
              <w:rPr>
                <w:szCs w:val="16"/>
              </w:rPr>
              <w:t>0.009</w:t>
            </w:r>
          </w:p>
        </w:tc>
        <w:tc>
          <w:tcPr>
            <w:tcW w:w="322" w:type="pct"/>
            <w:shd w:val="clear" w:color="auto" w:fill="auto"/>
          </w:tcPr>
          <w:p w:rsidR="00F35B8A" w:rsidRPr="005C64C4" w:rsidRDefault="00F35B8A" w:rsidP="00C31E41">
            <w:pPr>
              <w:pStyle w:val="Tabletext"/>
              <w:ind w:right="113"/>
              <w:jc w:val="right"/>
              <w:rPr>
                <w:szCs w:val="16"/>
              </w:rPr>
            </w:pPr>
            <w:r w:rsidRPr="001162CE">
              <w:rPr>
                <w:szCs w:val="16"/>
              </w:rPr>
              <w:t>-0.173</w:t>
            </w:r>
          </w:p>
        </w:tc>
        <w:tc>
          <w:tcPr>
            <w:tcW w:w="322" w:type="pct"/>
            <w:shd w:val="clear" w:color="auto" w:fill="auto"/>
          </w:tcPr>
          <w:p w:rsidR="00F35B8A" w:rsidRPr="005C64C4" w:rsidRDefault="00F35B8A" w:rsidP="00C31E41">
            <w:pPr>
              <w:pStyle w:val="Tabletext"/>
              <w:ind w:right="113"/>
              <w:jc w:val="right"/>
              <w:rPr>
                <w:szCs w:val="16"/>
              </w:rPr>
            </w:pPr>
            <w:r w:rsidRPr="001162CE">
              <w:rPr>
                <w:szCs w:val="16"/>
              </w:rPr>
              <w:t>0.005</w:t>
            </w:r>
          </w:p>
        </w:tc>
        <w:tc>
          <w:tcPr>
            <w:tcW w:w="322" w:type="pct"/>
            <w:shd w:val="clear" w:color="auto" w:fill="auto"/>
          </w:tcPr>
          <w:p w:rsidR="00F35B8A" w:rsidRPr="005C64C4" w:rsidRDefault="00F35B8A" w:rsidP="00C31E41">
            <w:pPr>
              <w:pStyle w:val="Tabletext"/>
              <w:ind w:right="113"/>
              <w:jc w:val="right"/>
              <w:rPr>
                <w:szCs w:val="16"/>
              </w:rPr>
            </w:pPr>
            <w:r w:rsidRPr="001162CE">
              <w:rPr>
                <w:szCs w:val="16"/>
              </w:rPr>
              <w:t>-0.203</w:t>
            </w:r>
          </w:p>
        </w:tc>
        <w:tc>
          <w:tcPr>
            <w:tcW w:w="322" w:type="pct"/>
            <w:shd w:val="clear" w:color="auto" w:fill="auto"/>
          </w:tcPr>
          <w:p w:rsidR="00F35B8A" w:rsidRPr="005C64C4" w:rsidRDefault="00F35B8A" w:rsidP="00C31E41">
            <w:pPr>
              <w:pStyle w:val="Tabletext"/>
              <w:ind w:right="113"/>
              <w:jc w:val="right"/>
              <w:rPr>
                <w:szCs w:val="16"/>
              </w:rPr>
            </w:pPr>
            <w:r w:rsidRPr="001162CE">
              <w:rPr>
                <w:szCs w:val="16"/>
              </w:rPr>
              <w:t>0.024</w:t>
            </w:r>
          </w:p>
        </w:tc>
        <w:tc>
          <w:tcPr>
            <w:tcW w:w="322" w:type="pct"/>
            <w:shd w:val="clear" w:color="auto" w:fill="auto"/>
          </w:tcPr>
          <w:p w:rsidR="00F35B8A" w:rsidRPr="005C64C4" w:rsidRDefault="00F35B8A" w:rsidP="00C31E41">
            <w:pPr>
              <w:pStyle w:val="Tabletext"/>
              <w:ind w:right="113"/>
              <w:jc w:val="right"/>
              <w:rPr>
                <w:szCs w:val="16"/>
              </w:rPr>
            </w:pPr>
            <w:r w:rsidRPr="001162CE">
              <w:rPr>
                <w:szCs w:val="16"/>
              </w:rPr>
              <w:t>-0.068</w:t>
            </w:r>
          </w:p>
        </w:tc>
        <w:tc>
          <w:tcPr>
            <w:tcW w:w="322" w:type="pct"/>
            <w:shd w:val="clear" w:color="auto" w:fill="auto"/>
          </w:tcPr>
          <w:p w:rsidR="00F35B8A" w:rsidRPr="005C64C4" w:rsidRDefault="00F35B8A" w:rsidP="00C31E41">
            <w:pPr>
              <w:pStyle w:val="Tabletext"/>
              <w:ind w:right="113"/>
              <w:jc w:val="right"/>
              <w:rPr>
                <w:szCs w:val="16"/>
              </w:rPr>
            </w:pPr>
            <w:r w:rsidRPr="001162CE">
              <w:rPr>
                <w:szCs w:val="16"/>
              </w:rPr>
              <w:t>0.009</w:t>
            </w:r>
          </w:p>
        </w:tc>
        <w:tc>
          <w:tcPr>
            <w:tcW w:w="322" w:type="pct"/>
            <w:shd w:val="clear" w:color="auto" w:fill="auto"/>
          </w:tcPr>
          <w:p w:rsidR="00F35B8A" w:rsidRPr="005C64C4" w:rsidRDefault="00F35B8A" w:rsidP="00C31E41">
            <w:pPr>
              <w:pStyle w:val="Tabletext"/>
              <w:ind w:right="113"/>
              <w:jc w:val="right"/>
              <w:rPr>
                <w:szCs w:val="16"/>
              </w:rPr>
            </w:pPr>
            <w:r w:rsidRPr="001162CE">
              <w:rPr>
                <w:szCs w:val="16"/>
              </w:rPr>
              <w:t>-0.172</w:t>
            </w:r>
          </w:p>
        </w:tc>
        <w:tc>
          <w:tcPr>
            <w:tcW w:w="322" w:type="pct"/>
            <w:shd w:val="clear" w:color="auto" w:fill="auto"/>
          </w:tcPr>
          <w:p w:rsidR="00F35B8A" w:rsidRPr="005C64C4" w:rsidRDefault="00F35B8A" w:rsidP="00C31E41">
            <w:pPr>
              <w:pStyle w:val="Tabletext"/>
              <w:ind w:right="113"/>
              <w:jc w:val="right"/>
              <w:rPr>
                <w:szCs w:val="16"/>
              </w:rPr>
            </w:pPr>
            <w:r w:rsidRPr="001162CE">
              <w:rPr>
                <w:szCs w:val="16"/>
              </w:rPr>
              <w:t>0.005</w:t>
            </w:r>
          </w:p>
        </w:tc>
        <w:tc>
          <w:tcPr>
            <w:tcW w:w="322" w:type="pct"/>
            <w:shd w:val="clear" w:color="auto" w:fill="auto"/>
          </w:tcPr>
          <w:p w:rsidR="00F35B8A" w:rsidRPr="005C64C4" w:rsidRDefault="00F35B8A" w:rsidP="00C31E41">
            <w:pPr>
              <w:pStyle w:val="Tabletext"/>
              <w:ind w:right="113"/>
              <w:jc w:val="right"/>
              <w:rPr>
                <w:szCs w:val="16"/>
              </w:rPr>
            </w:pPr>
            <w:r w:rsidRPr="001162CE">
              <w:rPr>
                <w:szCs w:val="16"/>
              </w:rPr>
              <w:t>-0.203</w:t>
            </w:r>
          </w:p>
        </w:tc>
        <w:tc>
          <w:tcPr>
            <w:tcW w:w="324" w:type="pct"/>
            <w:shd w:val="clear" w:color="auto" w:fill="auto"/>
          </w:tcPr>
          <w:p w:rsidR="00F35B8A" w:rsidRPr="005C64C4" w:rsidRDefault="00F35B8A" w:rsidP="00C31E41">
            <w:pPr>
              <w:pStyle w:val="Tabletext"/>
              <w:ind w:right="113"/>
              <w:jc w:val="right"/>
              <w:rPr>
                <w:szCs w:val="16"/>
              </w:rPr>
            </w:pPr>
            <w:r w:rsidRPr="001162CE">
              <w:rPr>
                <w:szCs w:val="16"/>
              </w:rPr>
              <w:t>0.024</w:t>
            </w:r>
          </w:p>
        </w:tc>
      </w:tr>
      <w:tr w:rsidR="00F35B8A" w:rsidRPr="005C64C4" w:rsidTr="00C31E41">
        <w:tc>
          <w:tcPr>
            <w:tcW w:w="5000" w:type="pct"/>
            <w:gridSpan w:val="13"/>
            <w:shd w:val="clear" w:color="auto" w:fill="auto"/>
          </w:tcPr>
          <w:p w:rsidR="00F35B8A" w:rsidRPr="005C64C4" w:rsidRDefault="00F35B8A" w:rsidP="006F35AA">
            <w:pPr>
              <w:pStyle w:val="Tabletext"/>
              <w:rPr>
                <w:sz w:val="6"/>
                <w:szCs w:val="6"/>
              </w:rPr>
            </w:pPr>
          </w:p>
        </w:tc>
      </w:tr>
      <w:tr w:rsidR="00F35B8A" w:rsidRPr="005C64C4" w:rsidTr="00C31E41">
        <w:trPr>
          <w:trHeight w:val="227"/>
        </w:trPr>
        <w:tc>
          <w:tcPr>
            <w:tcW w:w="1134" w:type="pct"/>
            <w:tcBorders>
              <w:top w:val="single" w:sz="4" w:space="0" w:color="auto"/>
            </w:tcBorders>
            <w:shd w:val="clear" w:color="auto" w:fill="auto"/>
          </w:tcPr>
          <w:p w:rsidR="00F35B8A" w:rsidRPr="005C64C4" w:rsidRDefault="00F35B8A" w:rsidP="006F35AA">
            <w:pPr>
              <w:pStyle w:val="Tabletext"/>
              <w:rPr>
                <w:szCs w:val="16"/>
              </w:rPr>
            </w:pPr>
            <w:r>
              <w:rPr>
                <w:szCs w:val="16"/>
              </w:rPr>
              <w:t>Sample size</w:t>
            </w:r>
          </w:p>
        </w:tc>
        <w:tc>
          <w:tcPr>
            <w:tcW w:w="644" w:type="pct"/>
            <w:gridSpan w:val="2"/>
            <w:tcBorders>
              <w:top w:val="single" w:sz="4" w:space="0" w:color="auto"/>
            </w:tcBorders>
            <w:shd w:val="clear" w:color="auto" w:fill="auto"/>
          </w:tcPr>
          <w:p w:rsidR="00F35B8A" w:rsidRDefault="00F35B8A" w:rsidP="00C31E41">
            <w:pPr>
              <w:pStyle w:val="Tabletext"/>
              <w:ind w:right="624"/>
              <w:jc w:val="right"/>
              <w:rPr>
                <w:szCs w:val="16"/>
              </w:rPr>
            </w:pPr>
            <w:r w:rsidRPr="00E957AC">
              <w:rPr>
                <w:szCs w:val="16"/>
              </w:rPr>
              <w:t>1825</w:t>
            </w:r>
          </w:p>
        </w:tc>
        <w:tc>
          <w:tcPr>
            <w:tcW w:w="644" w:type="pct"/>
            <w:gridSpan w:val="2"/>
            <w:tcBorders>
              <w:top w:val="single" w:sz="4" w:space="0" w:color="auto"/>
            </w:tcBorders>
            <w:shd w:val="clear" w:color="auto" w:fill="auto"/>
          </w:tcPr>
          <w:p w:rsidR="00F35B8A" w:rsidRDefault="00F35B8A" w:rsidP="00C31E41">
            <w:pPr>
              <w:pStyle w:val="Tabletext"/>
              <w:ind w:right="624"/>
              <w:jc w:val="right"/>
              <w:rPr>
                <w:szCs w:val="16"/>
              </w:rPr>
            </w:pPr>
            <w:r w:rsidRPr="001162CE">
              <w:rPr>
                <w:szCs w:val="16"/>
              </w:rPr>
              <w:t>1825</w:t>
            </w:r>
          </w:p>
        </w:tc>
        <w:tc>
          <w:tcPr>
            <w:tcW w:w="644" w:type="pct"/>
            <w:gridSpan w:val="2"/>
            <w:tcBorders>
              <w:top w:val="single" w:sz="4" w:space="0" w:color="auto"/>
            </w:tcBorders>
            <w:shd w:val="clear" w:color="auto" w:fill="auto"/>
          </w:tcPr>
          <w:p w:rsidR="00F35B8A" w:rsidRDefault="00F35B8A" w:rsidP="00C31E41">
            <w:pPr>
              <w:pStyle w:val="Tabletext"/>
              <w:ind w:right="624"/>
              <w:jc w:val="right"/>
              <w:rPr>
                <w:szCs w:val="16"/>
              </w:rPr>
            </w:pPr>
            <w:r w:rsidRPr="001162CE">
              <w:rPr>
                <w:szCs w:val="16"/>
              </w:rPr>
              <w:t>1825</w:t>
            </w:r>
          </w:p>
        </w:tc>
        <w:tc>
          <w:tcPr>
            <w:tcW w:w="644" w:type="pct"/>
            <w:gridSpan w:val="2"/>
            <w:tcBorders>
              <w:top w:val="single" w:sz="4" w:space="0" w:color="auto"/>
            </w:tcBorders>
            <w:shd w:val="clear" w:color="auto" w:fill="auto"/>
          </w:tcPr>
          <w:p w:rsidR="00F35B8A" w:rsidRDefault="00F35B8A" w:rsidP="00C31E41">
            <w:pPr>
              <w:pStyle w:val="Tabletext"/>
              <w:ind w:right="624"/>
              <w:jc w:val="right"/>
              <w:rPr>
                <w:szCs w:val="16"/>
              </w:rPr>
            </w:pPr>
            <w:r w:rsidRPr="001162CE">
              <w:rPr>
                <w:szCs w:val="16"/>
              </w:rPr>
              <w:t>1825</w:t>
            </w:r>
          </w:p>
        </w:tc>
        <w:tc>
          <w:tcPr>
            <w:tcW w:w="644" w:type="pct"/>
            <w:gridSpan w:val="2"/>
            <w:tcBorders>
              <w:top w:val="single" w:sz="4" w:space="0" w:color="auto"/>
            </w:tcBorders>
            <w:shd w:val="clear" w:color="auto" w:fill="auto"/>
          </w:tcPr>
          <w:p w:rsidR="00F35B8A" w:rsidRDefault="00F35B8A" w:rsidP="00C31E41">
            <w:pPr>
              <w:pStyle w:val="Tabletext"/>
              <w:ind w:right="624"/>
              <w:jc w:val="right"/>
              <w:rPr>
                <w:szCs w:val="16"/>
              </w:rPr>
            </w:pPr>
            <w:r w:rsidRPr="001162CE">
              <w:rPr>
                <w:szCs w:val="16"/>
              </w:rPr>
              <w:t>1825</w:t>
            </w:r>
          </w:p>
        </w:tc>
        <w:tc>
          <w:tcPr>
            <w:tcW w:w="646" w:type="pct"/>
            <w:gridSpan w:val="2"/>
            <w:tcBorders>
              <w:top w:val="single" w:sz="4" w:space="0" w:color="auto"/>
            </w:tcBorders>
            <w:shd w:val="clear" w:color="auto" w:fill="auto"/>
          </w:tcPr>
          <w:p w:rsidR="00F35B8A" w:rsidRDefault="00F35B8A" w:rsidP="00C31E41">
            <w:pPr>
              <w:pStyle w:val="Tabletext"/>
              <w:ind w:right="624"/>
              <w:jc w:val="right"/>
              <w:rPr>
                <w:szCs w:val="16"/>
              </w:rPr>
            </w:pPr>
            <w:r w:rsidRPr="001162CE">
              <w:rPr>
                <w:szCs w:val="16"/>
              </w:rPr>
              <w:t>1825</w:t>
            </w:r>
          </w:p>
        </w:tc>
      </w:tr>
      <w:tr w:rsidR="00F35B8A" w:rsidRPr="005C64C4" w:rsidTr="00C31E41">
        <w:trPr>
          <w:trHeight w:val="227"/>
        </w:trPr>
        <w:tc>
          <w:tcPr>
            <w:tcW w:w="1134" w:type="pct"/>
            <w:tcBorders>
              <w:bottom w:val="single" w:sz="4" w:space="0" w:color="auto"/>
            </w:tcBorders>
            <w:shd w:val="clear" w:color="auto" w:fill="auto"/>
          </w:tcPr>
          <w:p w:rsidR="00F35B8A" w:rsidRPr="005C64C4" w:rsidRDefault="00F35B8A" w:rsidP="006F35AA">
            <w:pPr>
              <w:pStyle w:val="Tabletext"/>
              <w:rPr>
                <w:szCs w:val="16"/>
              </w:rPr>
            </w:pPr>
            <w:r w:rsidRPr="001162CE">
              <w:rPr>
                <w:szCs w:val="16"/>
              </w:rPr>
              <w:t>Pseudo R2</w:t>
            </w:r>
          </w:p>
        </w:tc>
        <w:tc>
          <w:tcPr>
            <w:tcW w:w="644" w:type="pct"/>
            <w:gridSpan w:val="2"/>
            <w:tcBorders>
              <w:bottom w:val="single" w:sz="4" w:space="0" w:color="auto"/>
            </w:tcBorders>
            <w:shd w:val="clear" w:color="auto" w:fill="auto"/>
          </w:tcPr>
          <w:p w:rsidR="00F35B8A" w:rsidRDefault="00F35B8A" w:rsidP="00C31E41">
            <w:pPr>
              <w:pStyle w:val="Tabletext"/>
              <w:ind w:right="624"/>
              <w:jc w:val="right"/>
              <w:rPr>
                <w:szCs w:val="16"/>
              </w:rPr>
            </w:pPr>
            <w:r w:rsidRPr="001162CE">
              <w:rPr>
                <w:szCs w:val="16"/>
              </w:rPr>
              <w:t>0.002</w:t>
            </w:r>
          </w:p>
        </w:tc>
        <w:tc>
          <w:tcPr>
            <w:tcW w:w="644" w:type="pct"/>
            <w:gridSpan w:val="2"/>
            <w:tcBorders>
              <w:bottom w:val="single" w:sz="4" w:space="0" w:color="auto"/>
            </w:tcBorders>
            <w:shd w:val="clear" w:color="auto" w:fill="auto"/>
          </w:tcPr>
          <w:p w:rsidR="00F35B8A" w:rsidRDefault="00F35B8A" w:rsidP="00C31E41">
            <w:pPr>
              <w:pStyle w:val="Tabletext"/>
              <w:ind w:right="624"/>
              <w:jc w:val="right"/>
              <w:rPr>
                <w:szCs w:val="16"/>
              </w:rPr>
            </w:pPr>
            <w:r w:rsidRPr="001162CE">
              <w:rPr>
                <w:szCs w:val="16"/>
              </w:rPr>
              <w:t>0.006</w:t>
            </w:r>
          </w:p>
        </w:tc>
        <w:tc>
          <w:tcPr>
            <w:tcW w:w="644" w:type="pct"/>
            <w:gridSpan w:val="2"/>
            <w:tcBorders>
              <w:bottom w:val="single" w:sz="4" w:space="0" w:color="auto"/>
            </w:tcBorders>
            <w:shd w:val="clear" w:color="auto" w:fill="auto"/>
          </w:tcPr>
          <w:p w:rsidR="00F35B8A" w:rsidRDefault="00F35B8A" w:rsidP="00C31E41">
            <w:pPr>
              <w:pStyle w:val="Tabletext"/>
              <w:ind w:right="624"/>
              <w:jc w:val="right"/>
              <w:rPr>
                <w:szCs w:val="16"/>
              </w:rPr>
            </w:pPr>
            <w:r w:rsidRPr="001162CE">
              <w:rPr>
                <w:szCs w:val="16"/>
              </w:rPr>
              <w:t>0.011</w:t>
            </w:r>
          </w:p>
        </w:tc>
        <w:tc>
          <w:tcPr>
            <w:tcW w:w="644" w:type="pct"/>
            <w:gridSpan w:val="2"/>
            <w:tcBorders>
              <w:bottom w:val="single" w:sz="4" w:space="0" w:color="auto"/>
            </w:tcBorders>
            <w:shd w:val="clear" w:color="auto" w:fill="auto"/>
          </w:tcPr>
          <w:p w:rsidR="00F35B8A" w:rsidRDefault="00F35B8A" w:rsidP="00C31E41">
            <w:pPr>
              <w:pStyle w:val="Tabletext"/>
              <w:ind w:right="624"/>
              <w:jc w:val="right"/>
              <w:rPr>
                <w:szCs w:val="16"/>
              </w:rPr>
            </w:pPr>
            <w:r w:rsidRPr="001162CE">
              <w:rPr>
                <w:szCs w:val="16"/>
              </w:rPr>
              <w:t>0.003</w:t>
            </w:r>
          </w:p>
        </w:tc>
        <w:tc>
          <w:tcPr>
            <w:tcW w:w="644" w:type="pct"/>
            <w:gridSpan w:val="2"/>
            <w:tcBorders>
              <w:bottom w:val="single" w:sz="4" w:space="0" w:color="auto"/>
            </w:tcBorders>
            <w:shd w:val="clear" w:color="auto" w:fill="auto"/>
          </w:tcPr>
          <w:p w:rsidR="00F35B8A" w:rsidRDefault="00F35B8A" w:rsidP="00C31E41">
            <w:pPr>
              <w:pStyle w:val="Tabletext"/>
              <w:ind w:right="624"/>
              <w:jc w:val="right"/>
              <w:rPr>
                <w:szCs w:val="16"/>
              </w:rPr>
            </w:pPr>
            <w:r w:rsidRPr="001162CE">
              <w:rPr>
                <w:szCs w:val="16"/>
              </w:rPr>
              <w:t>0.007</w:t>
            </w:r>
          </w:p>
        </w:tc>
        <w:tc>
          <w:tcPr>
            <w:tcW w:w="646" w:type="pct"/>
            <w:gridSpan w:val="2"/>
            <w:tcBorders>
              <w:bottom w:val="single" w:sz="4" w:space="0" w:color="auto"/>
            </w:tcBorders>
            <w:shd w:val="clear" w:color="auto" w:fill="auto"/>
          </w:tcPr>
          <w:p w:rsidR="00F35B8A" w:rsidRDefault="00F35B8A" w:rsidP="00C31E41">
            <w:pPr>
              <w:pStyle w:val="Tabletext"/>
              <w:ind w:right="624"/>
              <w:jc w:val="right"/>
              <w:rPr>
                <w:szCs w:val="16"/>
              </w:rPr>
            </w:pPr>
            <w:r w:rsidRPr="001162CE">
              <w:rPr>
                <w:szCs w:val="16"/>
              </w:rPr>
              <w:t>0.012</w:t>
            </w:r>
          </w:p>
        </w:tc>
      </w:tr>
    </w:tbl>
    <w:p w:rsidR="00291D73" w:rsidRDefault="00291D73" w:rsidP="00291D73">
      <w:pPr>
        <w:pStyle w:val="Text"/>
        <w:rPr>
          <w:rFonts w:ascii="Tahoma" w:hAnsi="Tahoma"/>
          <w:sz w:val="17"/>
        </w:rPr>
      </w:pPr>
      <w:bookmarkStart w:id="163" w:name="_Toc296962142"/>
      <w:bookmarkStart w:id="164" w:name="_Toc305165766"/>
      <w:bookmarkStart w:id="165" w:name="_Toc310954348"/>
      <w:r>
        <w:br w:type="page"/>
      </w:r>
    </w:p>
    <w:p w:rsidR="00F35B8A" w:rsidRPr="00BA765B" w:rsidRDefault="00F35B8A" w:rsidP="009C51A6">
      <w:pPr>
        <w:pStyle w:val="tabletitle"/>
      </w:pPr>
      <w:r>
        <w:lastRenderedPageBreak/>
        <w:t>Table 26</w:t>
      </w:r>
      <w:r>
        <w:tab/>
        <w:t xml:space="preserve">Ordinary least squares </w:t>
      </w:r>
      <w:r w:rsidRPr="00BA765B">
        <w:t xml:space="preserve">estimations </w:t>
      </w:r>
      <w:r>
        <w:t xml:space="preserve">of the level of firm </w:t>
      </w:r>
      <w:r w:rsidRPr="009C51A6">
        <w:t>investment</w:t>
      </w:r>
      <w:r>
        <w:t xml:space="preserve"> (capital purchases) in 2005–06</w:t>
      </w:r>
      <w:bookmarkEnd w:id="163"/>
      <w:bookmarkEnd w:id="164"/>
      <w:bookmarkEnd w:id="165"/>
    </w:p>
    <w:tbl>
      <w:tblPr>
        <w:tblW w:w="14005" w:type="dxa"/>
        <w:tblInd w:w="108" w:type="dxa"/>
        <w:tblLayout w:type="fixed"/>
        <w:tblLook w:val="00A0"/>
      </w:tblPr>
      <w:tblGrid>
        <w:gridCol w:w="3175"/>
        <w:gridCol w:w="902"/>
        <w:gridCol w:w="902"/>
        <w:gridCol w:w="902"/>
        <w:gridCol w:w="902"/>
        <w:gridCol w:w="902"/>
        <w:gridCol w:w="902"/>
        <w:gridCol w:w="902"/>
        <w:gridCol w:w="902"/>
        <w:gridCol w:w="902"/>
        <w:gridCol w:w="902"/>
        <w:gridCol w:w="902"/>
        <w:gridCol w:w="908"/>
      </w:tblGrid>
      <w:tr w:rsidR="00F35B8A" w:rsidRPr="009C51A6" w:rsidTr="009C51A6">
        <w:trPr>
          <w:trHeight w:val="227"/>
        </w:trPr>
        <w:tc>
          <w:tcPr>
            <w:tcW w:w="1134" w:type="pct"/>
            <w:tcBorders>
              <w:top w:val="single" w:sz="4" w:space="0" w:color="auto"/>
            </w:tcBorders>
            <w:shd w:val="clear" w:color="auto" w:fill="auto"/>
          </w:tcPr>
          <w:p w:rsidR="00F35B8A" w:rsidRPr="009C51A6" w:rsidRDefault="00F35B8A" w:rsidP="009C51A6">
            <w:pPr>
              <w:pStyle w:val="Tablehead1"/>
            </w:pPr>
          </w:p>
        </w:tc>
        <w:tc>
          <w:tcPr>
            <w:tcW w:w="644" w:type="pct"/>
            <w:gridSpan w:val="2"/>
            <w:tcBorders>
              <w:top w:val="single" w:sz="4" w:space="0" w:color="auto"/>
            </w:tcBorders>
            <w:shd w:val="clear" w:color="auto" w:fill="auto"/>
          </w:tcPr>
          <w:p w:rsidR="00F35B8A" w:rsidRPr="009C51A6" w:rsidRDefault="00F35B8A" w:rsidP="009C51A6">
            <w:pPr>
              <w:pStyle w:val="Tablehead1"/>
              <w:jc w:val="center"/>
            </w:pPr>
            <w:r w:rsidRPr="009C51A6">
              <w:t>Model 1A</w:t>
            </w:r>
          </w:p>
        </w:tc>
        <w:tc>
          <w:tcPr>
            <w:tcW w:w="644" w:type="pct"/>
            <w:gridSpan w:val="2"/>
            <w:tcBorders>
              <w:top w:val="single" w:sz="4" w:space="0" w:color="auto"/>
            </w:tcBorders>
            <w:shd w:val="clear" w:color="auto" w:fill="auto"/>
          </w:tcPr>
          <w:p w:rsidR="00F35B8A" w:rsidRPr="009C51A6" w:rsidRDefault="00F35B8A" w:rsidP="009C51A6">
            <w:pPr>
              <w:pStyle w:val="Tablehead1"/>
              <w:jc w:val="center"/>
            </w:pPr>
            <w:r w:rsidRPr="009C51A6">
              <w:t>Model 2A</w:t>
            </w:r>
          </w:p>
        </w:tc>
        <w:tc>
          <w:tcPr>
            <w:tcW w:w="644" w:type="pct"/>
            <w:gridSpan w:val="2"/>
            <w:tcBorders>
              <w:top w:val="single" w:sz="4" w:space="0" w:color="auto"/>
            </w:tcBorders>
            <w:shd w:val="clear" w:color="auto" w:fill="auto"/>
          </w:tcPr>
          <w:p w:rsidR="00F35B8A" w:rsidRPr="009C51A6" w:rsidRDefault="00F35B8A" w:rsidP="009C51A6">
            <w:pPr>
              <w:pStyle w:val="Tablehead1"/>
              <w:jc w:val="center"/>
            </w:pPr>
            <w:r w:rsidRPr="009C51A6">
              <w:t>Model 3A</w:t>
            </w:r>
          </w:p>
        </w:tc>
        <w:tc>
          <w:tcPr>
            <w:tcW w:w="644" w:type="pct"/>
            <w:gridSpan w:val="2"/>
            <w:tcBorders>
              <w:top w:val="single" w:sz="4" w:space="0" w:color="auto"/>
            </w:tcBorders>
            <w:shd w:val="clear" w:color="auto" w:fill="auto"/>
          </w:tcPr>
          <w:p w:rsidR="00F35B8A" w:rsidRPr="009C51A6" w:rsidRDefault="00F35B8A" w:rsidP="009C51A6">
            <w:pPr>
              <w:pStyle w:val="Tablehead1"/>
              <w:jc w:val="center"/>
            </w:pPr>
            <w:r w:rsidRPr="009C51A6">
              <w:t>Model 1B</w:t>
            </w:r>
          </w:p>
        </w:tc>
        <w:tc>
          <w:tcPr>
            <w:tcW w:w="644" w:type="pct"/>
            <w:gridSpan w:val="2"/>
            <w:tcBorders>
              <w:top w:val="single" w:sz="4" w:space="0" w:color="auto"/>
            </w:tcBorders>
            <w:shd w:val="clear" w:color="auto" w:fill="auto"/>
          </w:tcPr>
          <w:p w:rsidR="00F35B8A" w:rsidRPr="009C51A6" w:rsidRDefault="00F35B8A" w:rsidP="009C51A6">
            <w:pPr>
              <w:pStyle w:val="Tablehead1"/>
              <w:jc w:val="center"/>
            </w:pPr>
            <w:r w:rsidRPr="009C51A6">
              <w:t>Model 2B</w:t>
            </w:r>
          </w:p>
        </w:tc>
        <w:tc>
          <w:tcPr>
            <w:tcW w:w="644" w:type="pct"/>
            <w:gridSpan w:val="2"/>
            <w:tcBorders>
              <w:top w:val="single" w:sz="4" w:space="0" w:color="auto"/>
            </w:tcBorders>
            <w:shd w:val="clear" w:color="auto" w:fill="auto"/>
          </w:tcPr>
          <w:p w:rsidR="00F35B8A" w:rsidRPr="009C51A6" w:rsidRDefault="00F35B8A" w:rsidP="009C51A6">
            <w:pPr>
              <w:pStyle w:val="Tablehead1"/>
              <w:jc w:val="center"/>
            </w:pPr>
            <w:r w:rsidRPr="009C51A6">
              <w:t>Model 3B</w:t>
            </w:r>
          </w:p>
        </w:tc>
      </w:tr>
      <w:tr w:rsidR="00F35B8A" w:rsidRPr="009C51A6" w:rsidTr="009C51A6">
        <w:trPr>
          <w:trHeight w:val="227"/>
        </w:trPr>
        <w:tc>
          <w:tcPr>
            <w:tcW w:w="1134" w:type="pct"/>
            <w:tcBorders>
              <w:bottom w:val="single" w:sz="4" w:space="0" w:color="auto"/>
            </w:tcBorders>
            <w:shd w:val="clear" w:color="auto" w:fill="auto"/>
          </w:tcPr>
          <w:p w:rsidR="00F35B8A" w:rsidRPr="009C51A6" w:rsidRDefault="00F35B8A" w:rsidP="009C51A6">
            <w:pPr>
              <w:pStyle w:val="Tablehead2"/>
            </w:pPr>
          </w:p>
        </w:tc>
        <w:tc>
          <w:tcPr>
            <w:tcW w:w="322" w:type="pct"/>
            <w:tcBorders>
              <w:bottom w:val="single" w:sz="4" w:space="0" w:color="auto"/>
            </w:tcBorders>
            <w:shd w:val="clear" w:color="auto" w:fill="auto"/>
          </w:tcPr>
          <w:p w:rsidR="00F35B8A" w:rsidRPr="009C51A6" w:rsidRDefault="00F35B8A" w:rsidP="009C51A6">
            <w:pPr>
              <w:pStyle w:val="Tablehead2"/>
              <w:jc w:val="center"/>
            </w:pPr>
            <w:proofErr w:type="spellStart"/>
            <w:r w:rsidRPr="009C51A6">
              <w:t>Coeff</w:t>
            </w:r>
            <w:proofErr w:type="spellEnd"/>
            <w:r w:rsidRPr="009C51A6">
              <w:t>.</w:t>
            </w:r>
          </w:p>
        </w:tc>
        <w:tc>
          <w:tcPr>
            <w:tcW w:w="322" w:type="pct"/>
            <w:tcBorders>
              <w:bottom w:val="single" w:sz="4" w:space="0" w:color="auto"/>
            </w:tcBorders>
            <w:shd w:val="clear" w:color="auto" w:fill="auto"/>
          </w:tcPr>
          <w:p w:rsidR="00F35B8A" w:rsidRPr="009C51A6" w:rsidRDefault="00F35B8A" w:rsidP="009C51A6">
            <w:pPr>
              <w:pStyle w:val="Tablehead2"/>
              <w:jc w:val="center"/>
            </w:pPr>
            <w:r w:rsidRPr="009C51A6">
              <w:t>P&gt;|t|</w:t>
            </w:r>
          </w:p>
        </w:tc>
        <w:tc>
          <w:tcPr>
            <w:tcW w:w="322" w:type="pct"/>
            <w:tcBorders>
              <w:bottom w:val="single" w:sz="4" w:space="0" w:color="auto"/>
            </w:tcBorders>
            <w:shd w:val="clear" w:color="auto" w:fill="auto"/>
          </w:tcPr>
          <w:p w:rsidR="00F35B8A" w:rsidRPr="009C51A6" w:rsidRDefault="00F35B8A" w:rsidP="009C51A6">
            <w:pPr>
              <w:pStyle w:val="Tablehead2"/>
              <w:jc w:val="center"/>
            </w:pPr>
            <w:proofErr w:type="spellStart"/>
            <w:r w:rsidRPr="009C51A6">
              <w:t>Coeff</w:t>
            </w:r>
            <w:proofErr w:type="spellEnd"/>
            <w:r w:rsidRPr="009C51A6">
              <w:t>.</w:t>
            </w:r>
          </w:p>
        </w:tc>
        <w:tc>
          <w:tcPr>
            <w:tcW w:w="322" w:type="pct"/>
            <w:tcBorders>
              <w:bottom w:val="single" w:sz="4" w:space="0" w:color="auto"/>
            </w:tcBorders>
            <w:shd w:val="clear" w:color="auto" w:fill="auto"/>
          </w:tcPr>
          <w:p w:rsidR="00F35B8A" w:rsidRPr="009C51A6" w:rsidRDefault="00F35B8A" w:rsidP="009C51A6">
            <w:pPr>
              <w:pStyle w:val="Tablehead2"/>
              <w:jc w:val="center"/>
            </w:pPr>
            <w:r w:rsidRPr="009C51A6">
              <w:t>P&gt;|t|</w:t>
            </w:r>
          </w:p>
        </w:tc>
        <w:tc>
          <w:tcPr>
            <w:tcW w:w="322" w:type="pct"/>
            <w:tcBorders>
              <w:bottom w:val="single" w:sz="4" w:space="0" w:color="auto"/>
            </w:tcBorders>
            <w:shd w:val="clear" w:color="auto" w:fill="auto"/>
          </w:tcPr>
          <w:p w:rsidR="00F35B8A" w:rsidRPr="009C51A6" w:rsidRDefault="00F35B8A" w:rsidP="009C51A6">
            <w:pPr>
              <w:pStyle w:val="Tablehead2"/>
              <w:jc w:val="center"/>
            </w:pPr>
            <w:proofErr w:type="spellStart"/>
            <w:r w:rsidRPr="009C51A6">
              <w:t>Coeff</w:t>
            </w:r>
            <w:proofErr w:type="spellEnd"/>
            <w:r w:rsidRPr="009C51A6">
              <w:t>.</w:t>
            </w:r>
          </w:p>
        </w:tc>
        <w:tc>
          <w:tcPr>
            <w:tcW w:w="322" w:type="pct"/>
            <w:tcBorders>
              <w:bottom w:val="single" w:sz="4" w:space="0" w:color="auto"/>
            </w:tcBorders>
            <w:shd w:val="clear" w:color="auto" w:fill="auto"/>
          </w:tcPr>
          <w:p w:rsidR="00F35B8A" w:rsidRPr="009C51A6" w:rsidRDefault="00F35B8A" w:rsidP="009C51A6">
            <w:pPr>
              <w:pStyle w:val="Tablehead2"/>
              <w:jc w:val="center"/>
            </w:pPr>
            <w:r w:rsidRPr="009C51A6">
              <w:t>P&gt;|t|</w:t>
            </w:r>
          </w:p>
        </w:tc>
        <w:tc>
          <w:tcPr>
            <w:tcW w:w="322" w:type="pct"/>
            <w:tcBorders>
              <w:bottom w:val="single" w:sz="4" w:space="0" w:color="auto"/>
            </w:tcBorders>
            <w:shd w:val="clear" w:color="auto" w:fill="auto"/>
          </w:tcPr>
          <w:p w:rsidR="00F35B8A" w:rsidRPr="009C51A6" w:rsidRDefault="00F35B8A" w:rsidP="009C51A6">
            <w:pPr>
              <w:pStyle w:val="Tablehead2"/>
              <w:jc w:val="center"/>
            </w:pPr>
            <w:proofErr w:type="spellStart"/>
            <w:r w:rsidRPr="009C51A6">
              <w:t>Coeff</w:t>
            </w:r>
            <w:proofErr w:type="spellEnd"/>
            <w:r w:rsidRPr="009C51A6">
              <w:t>.</w:t>
            </w:r>
          </w:p>
        </w:tc>
        <w:tc>
          <w:tcPr>
            <w:tcW w:w="322" w:type="pct"/>
            <w:tcBorders>
              <w:bottom w:val="single" w:sz="4" w:space="0" w:color="auto"/>
            </w:tcBorders>
            <w:shd w:val="clear" w:color="auto" w:fill="auto"/>
          </w:tcPr>
          <w:p w:rsidR="00F35B8A" w:rsidRPr="009C51A6" w:rsidRDefault="00F35B8A" w:rsidP="009C51A6">
            <w:pPr>
              <w:pStyle w:val="Tablehead2"/>
              <w:jc w:val="center"/>
            </w:pPr>
            <w:r w:rsidRPr="009C51A6">
              <w:t>P&gt;|t|</w:t>
            </w:r>
          </w:p>
        </w:tc>
        <w:tc>
          <w:tcPr>
            <w:tcW w:w="322" w:type="pct"/>
            <w:tcBorders>
              <w:bottom w:val="single" w:sz="4" w:space="0" w:color="auto"/>
            </w:tcBorders>
            <w:shd w:val="clear" w:color="auto" w:fill="auto"/>
          </w:tcPr>
          <w:p w:rsidR="00F35B8A" w:rsidRPr="009C51A6" w:rsidRDefault="00F35B8A" w:rsidP="009C51A6">
            <w:pPr>
              <w:pStyle w:val="Tablehead2"/>
              <w:jc w:val="center"/>
            </w:pPr>
            <w:proofErr w:type="spellStart"/>
            <w:r w:rsidRPr="009C51A6">
              <w:t>Coeff</w:t>
            </w:r>
            <w:proofErr w:type="spellEnd"/>
            <w:r w:rsidRPr="009C51A6">
              <w:t>.</w:t>
            </w:r>
          </w:p>
        </w:tc>
        <w:tc>
          <w:tcPr>
            <w:tcW w:w="322" w:type="pct"/>
            <w:tcBorders>
              <w:bottom w:val="single" w:sz="4" w:space="0" w:color="auto"/>
            </w:tcBorders>
            <w:shd w:val="clear" w:color="auto" w:fill="auto"/>
          </w:tcPr>
          <w:p w:rsidR="00F35B8A" w:rsidRPr="009C51A6" w:rsidRDefault="00F35B8A" w:rsidP="009C51A6">
            <w:pPr>
              <w:pStyle w:val="Tablehead2"/>
              <w:jc w:val="center"/>
            </w:pPr>
            <w:r w:rsidRPr="009C51A6">
              <w:t>P&gt;|t|</w:t>
            </w:r>
          </w:p>
        </w:tc>
        <w:tc>
          <w:tcPr>
            <w:tcW w:w="322" w:type="pct"/>
            <w:tcBorders>
              <w:bottom w:val="single" w:sz="4" w:space="0" w:color="auto"/>
            </w:tcBorders>
            <w:shd w:val="clear" w:color="auto" w:fill="auto"/>
          </w:tcPr>
          <w:p w:rsidR="00F35B8A" w:rsidRPr="009C51A6" w:rsidRDefault="00F35B8A" w:rsidP="009C51A6">
            <w:pPr>
              <w:pStyle w:val="Tablehead2"/>
              <w:jc w:val="center"/>
            </w:pPr>
            <w:proofErr w:type="spellStart"/>
            <w:r w:rsidRPr="009C51A6">
              <w:t>Coeff</w:t>
            </w:r>
            <w:proofErr w:type="spellEnd"/>
            <w:r w:rsidRPr="009C51A6">
              <w:t>.</w:t>
            </w:r>
          </w:p>
        </w:tc>
        <w:tc>
          <w:tcPr>
            <w:tcW w:w="322" w:type="pct"/>
            <w:tcBorders>
              <w:bottom w:val="single" w:sz="4" w:space="0" w:color="auto"/>
            </w:tcBorders>
            <w:shd w:val="clear" w:color="auto" w:fill="auto"/>
          </w:tcPr>
          <w:p w:rsidR="00F35B8A" w:rsidRPr="009C51A6" w:rsidRDefault="00F35B8A" w:rsidP="009C51A6">
            <w:pPr>
              <w:pStyle w:val="Tablehead2"/>
              <w:jc w:val="center"/>
            </w:pPr>
            <w:r w:rsidRPr="009C51A6">
              <w:t>P&gt;|t|</w:t>
            </w:r>
          </w:p>
        </w:tc>
      </w:tr>
      <w:tr w:rsidR="00F35B8A" w:rsidRPr="00067F2E" w:rsidTr="009C51A6">
        <w:tc>
          <w:tcPr>
            <w:tcW w:w="5000" w:type="pct"/>
            <w:gridSpan w:val="13"/>
            <w:tcBorders>
              <w:top w:val="single" w:sz="4" w:space="0" w:color="auto"/>
            </w:tcBorders>
            <w:shd w:val="clear" w:color="auto" w:fill="auto"/>
          </w:tcPr>
          <w:p w:rsidR="00F35B8A" w:rsidRPr="00067F2E" w:rsidRDefault="00F35B8A" w:rsidP="006F35AA">
            <w:pPr>
              <w:pStyle w:val="Tabletext"/>
              <w:rPr>
                <w:sz w:val="6"/>
                <w:szCs w:val="6"/>
              </w:rPr>
            </w:pPr>
          </w:p>
        </w:tc>
      </w:tr>
      <w:tr w:rsidR="00F35B8A" w:rsidRPr="00067F2E" w:rsidTr="009C51A6">
        <w:trPr>
          <w:trHeight w:val="227"/>
        </w:trPr>
        <w:tc>
          <w:tcPr>
            <w:tcW w:w="1134" w:type="pct"/>
            <w:shd w:val="clear" w:color="auto" w:fill="auto"/>
          </w:tcPr>
          <w:p w:rsidR="00F35B8A" w:rsidRPr="00067F2E" w:rsidRDefault="00F35B8A" w:rsidP="006F35AA">
            <w:pPr>
              <w:pStyle w:val="Tabletext"/>
              <w:rPr>
                <w:szCs w:val="16"/>
              </w:rPr>
            </w:pPr>
            <w:r w:rsidRPr="00E957AC">
              <w:rPr>
                <w:szCs w:val="16"/>
              </w:rPr>
              <w:t>Skill shortage</w:t>
            </w:r>
          </w:p>
        </w:tc>
        <w:tc>
          <w:tcPr>
            <w:tcW w:w="322" w:type="pct"/>
            <w:shd w:val="clear" w:color="auto" w:fill="auto"/>
          </w:tcPr>
          <w:p w:rsidR="00F35B8A" w:rsidRPr="00067F2E" w:rsidRDefault="00F35B8A" w:rsidP="009C51A6">
            <w:pPr>
              <w:pStyle w:val="Tabletext"/>
              <w:ind w:right="113"/>
              <w:jc w:val="right"/>
              <w:rPr>
                <w:szCs w:val="16"/>
              </w:rPr>
            </w:pPr>
            <w:r w:rsidRPr="001162CE">
              <w:rPr>
                <w:szCs w:val="16"/>
              </w:rPr>
              <w:t>0.916</w:t>
            </w:r>
          </w:p>
        </w:tc>
        <w:tc>
          <w:tcPr>
            <w:tcW w:w="322" w:type="pct"/>
            <w:shd w:val="clear" w:color="auto" w:fill="auto"/>
          </w:tcPr>
          <w:p w:rsidR="00F35B8A" w:rsidRPr="00067F2E" w:rsidRDefault="00F35B8A" w:rsidP="009C51A6">
            <w:pPr>
              <w:pStyle w:val="Tabletext"/>
              <w:ind w:right="113"/>
              <w:jc w:val="right"/>
              <w:rPr>
                <w:szCs w:val="16"/>
              </w:rPr>
            </w:pPr>
            <w:r w:rsidRPr="001162CE">
              <w:rPr>
                <w:szCs w:val="16"/>
              </w:rPr>
              <w:t>0.000</w:t>
            </w:r>
          </w:p>
        </w:tc>
        <w:tc>
          <w:tcPr>
            <w:tcW w:w="322" w:type="pct"/>
            <w:shd w:val="clear" w:color="auto" w:fill="auto"/>
          </w:tcPr>
          <w:p w:rsidR="00F35B8A" w:rsidRPr="00067F2E" w:rsidRDefault="00F35B8A" w:rsidP="009C51A6">
            <w:pPr>
              <w:pStyle w:val="Tabletext"/>
              <w:ind w:right="113"/>
              <w:jc w:val="right"/>
              <w:rPr>
                <w:szCs w:val="16"/>
              </w:rPr>
            </w:pPr>
            <w:r w:rsidRPr="001162CE">
              <w:rPr>
                <w:szCs w:val="16"/>
              </w:rPr>
              <w:t>0.325</w:t>
            </w:r>
          </w:p>
        </w:tc>
        <w:tc>
          <w:tcPr>
            <w:tcW w:w="322" w:type="pct"/>
            <w:shd w:val="clear" w:color="auto" w:fill="auto"/>
          </w:tcPr>
          <w:p w:rsidR="00F35B8A" w:rsidRPr="00067F2E" w:rsidRDefault="00F35B8A" w:rsidP="009C51A6">
            <w:pPr>
              <w:pStyle w:val="Tabletext"/>
              <w:ind w:right="113"/>
              <w:jc w:val="right"/>
              <w:rPr>
                <w:szCs w:val="16"/>
              </w:rPr>
            </w:pPr>
            <w:r w:rsidRPr="001162CE">
              <w:rPr>
                <w:szCs w:val="16"/>
              </w:rPr>
              <w:t>0.016</w:t>
            </w:r>
          </w:p>
        </w:tc>
        <w:tc>
          <w:tcPr>
            <w:tcW w:w="322" w:type="pct"/>
            <w:shd w:val="clear" w:color="auto" w:fill="auto"/>
          </w:tcPr>
          <w:p w:rsidR="00F35B8A" w:rsidRPr="00067F2E" w:rsidRDefault="00F35B8A" w:rsidP="009C51A6">
            <w:pPr>
              <w:pStyle w:val="Tabletext"/>
              <w:ind w:right="113"/>
              <w:jc w:val="right"/>
              <w:rPr>
                <w:szCs w:val="16"/>
              </w:rPr>
            </w:pPr>
            <w:r w:rsidRPr="001162CE">
              <w:rPr>
                <w:szCs w:val="16"/>
              </w:rPr>
              <w:t>0.291</w:t>
            </w:r>
          </w:p>
        </w:tc>
        <w:tc>
          <w:tcPr>
            <w:tcW w:w="322" w:type="pct"/>
            <w:shd w:val="clear" w:color="auto" w:fill="auto"/>
          </w:tcPr>
          <w:p w:rsidR="00F35B8A" w:rsidRPr="00067F2E" w:rsidRDefault="00F35B8A" w:rsidP="009C51A6">
            <w:pPr>
              <w:pStyle w:val="Tabletext"/>
              <w:ind w:right="113"/>
              <w:jc w:val="right"/>
              <w:rPr>
                <w:szCs w:val="16"/>
              </w:rPr>
            </w:pPr>
            <w:r w:rsidRPr="001162CE">
              <w:rPr>
                <w:szCs w:val="16"/>
              </w:rPr>
              <w:t>0.031</w:t>
            </w:r>
          </w:p>
        </w:tc>
        <w:tc>
          <w:tcPr>
            <w:tcW w:w="322" w:type="pct"/>
            <w:shd w:val="clear" w:color="auto" w:fill="auto"/>
          </w:tcPr>
          <w:p w:rsidR="00F35B8A" w:rsidRPr="00067F2E" w:rsidRDefault="00F35B8A" w:rsidP="009C51A6">
            <w:pPr>
              <w:pStyle w:val="Tabletext"/>
              <w:ind w:right="113"/>
              <w:jc w:val="right"/>
              <w:rPr>
                <w:szCs w:val="16"/>
              </w:rPr>
            </w:pPr>
            <w:r w:rsidRPr="001162CE">
              <w:rPr>
                <w:szCs w:val="16"/>
              </w:rPr>
              <w:t>-</w:t>
            </w:r>
          </w:p>
        </w:tc>
        <w:tc>
          <w:tcPr>
            <w:tcW w:w="322" w:type="pct"/>
            <w:shd w:val="clear" w:color="auto" w:fill="auto"/>
          </w:tcPr>
          <w:p w:rsidR="00F35B8A" w:rsidRPr="00067F2E" w:rsidRDefault="00F35B8A" w:rsidP="009C51A6">
            <w:pPr>
              <w:pStyle w:val="Tabletext"/>
              <w:ind w:right="113"/>
              <w:jc w:val="right"/>
              <w:rPr>
                <w:szCs w:val="16"/>
              </w:rPr>
            </w:pPr>
            <w:r w:rsidRPr="001162CE">
              <w:rPr>
                <w:szCs w:val="16"/>
              </w:rPr>
              <w:t>-</w:t>
            </w:r>
          </w:p>
        </w:tc>
        <w:tc>
          <w:tcPr>
            <w:tcW w:w="322" w:type="pct"/>
            <w:shd w:val="clear" w:color="auto" w:fill="auto"/>
          </w:tcPr>
          <w:p w:rsidR="00F35B8A" w:rsidRPr="00067F2E" w:rsidRDefault="00F35B8A" w:rsidP="009C51A6">
            <w:pPr>
              <w:pStyle w:val="Tabletext"/>
              <w:ind w:right="113"/>
              <w:jc w:val="right"/>
              <w:rPr>
                <w:szCs w:val="16"/>
              </w:rPr>
            </w:pPr>
            <w:r w:rsidRPr="001162CE">
              <w:rPr>
                <w:szCs w:val="16"/>
              </w:rPr>
              <w:t>-</w:t>
            </w:r>
          </w:p>
        </w:tc>
        <w:tc>
          <w:tcPr>
            <w:tcW w:w="322" w:type="pct"/>
            <w:shd w:val="clear" w:color="auto" w:fill="auto"/>
          </w:tcPr>
          <w:p w:rsidR="00F35B8A" w:rsidRPr="00067F2E" w:rsidRDefault="00F35B8A" w:rsidP="009C51A6">
            <w:pPr>
              <w:pStyle w:val="Tabletext"/>
              <w:ind w:right="113"/>
              <w:jc w:val="right"/>
              <w:rPr>
                <w:szCs w:val="16"/>
              </w:rPr>
            </w:pPr>
            <w:r w:rsidRPr="001162CE">
              <w:rPr>
                <w:szCs w:val="16"/>
              </w:rPr>
              <w:t>-</w:t>
            </w:r>
          </w:p>
        </w:tc>
        <w:tc>
          <w:tcPr>
            <w:tcW w:w="322" w:type="pct"/>
            <w:shd w:val="clear" w:color="auto" w:fill="auto"/>
          </w:tcPr>
          <w:p w:rsidR="00F35B8A" w:rsidRPr="00067F2E" w:rsidRDefault="00F35B8A" w:rsidP="009C51A6">
            <w:pPr>
              <w:pStyle w:val="Tabletext"/>
              <w:ind w:right="113"/>
              <w:jc w:val="right"/>
              <w:rPr>
                <w:szCs w:val="16"/>
              </w:rPr>
            </w:pPr>
            <w:r w:rsidRPr="001162CE">
              <w:rPr>
                <w:szCs w:val="16"/>
              </w:rPr>
              <w:t>-</w:t>
            </w:r>
          </w:p>
        </w:tc>
        <w:tc>
          <w:tcPr>
            <w:tcW w:w="324" w:type="pct"/>
            <w:shd w:val="clear" w:color="auto" w:fill="auto"/>
          </w:tcPr>
          <w:p w:rsidR="00F35B8A" w:rsidRPr="00067F2E" w:rsidRDefault="00F35B8A" w:rsidP="009C51A6">
            <w:pPr>
              <w:pStyle w:val="Tabletext"/>
              <w:ind w:right="113"/>
              <w:jc w:val="right"/>
              <w:rPr>
                <w:szCs w:val="16"/>
              </w:rPr>
            </w:pPr>
            <w:r w:rsidRPr="001162CE">
              <w:rPr>
                <w:szCs w:val="16"/>
              </w:rPr>
              <w:t>-</w:t>
            </w:r>
          </w:p>
        </w:tc>
      </w:tr>
      <w:tr w:rsidR="00F35B8A" w:rsidRPr="00067F2E" w:rsidTr="009C51A6">
        <w:tc>
          <w:tcPr>
            <w:tcW w:w="5000" w:type="pct"/>
            <w:gridSpan w:val="13"/>
            <w:shd w:val="clear" w:color="auto" w:fill="auto"/>
          </w:tcPr>
          <w:p w:rsidR="00F35B8A" w:rsidRPr="00067F2E" w:rsidRDefault="00F35B8A" w:rsidP="006F35AA">
            <w:pPr>
              <w:pStyle w:val="Tabletext"/>
              <w:rPr>
                <w:sz w:val="6"/>
                <w:szCs w:val="6"/>
              </w:rPr>
            </w:pPr>
          </w:p>
        </w:tc>
      </w:tr>
      <w:tr w:rsidR="00F35B8A" w:rsidRPr="00067F2E" w:rsidTr="009C51A6">
        <w:trPr>
          <w:trHeight w:val="227"/>
        </w:trPr>
        <w:tc>
          <w:tcPr>
            <w:tcW w:w="5000" w:type="pct"/>
            <w:gridSpan w:val="13"/>
            <w:shd w:val="clear" w:color="auto" w:fill="auto"/>
          </w:tcPr>
          <w:p w:rsidR="00F35B8A" w:rsidRDefault="00F35B8A" w:rsidP="006F35AA">
            <w:pPr>
              <w:pStyle w:val="Tablehead3"/>
              <w:rPr>
                <w:sz w:val="16"/>
                <w:szCs w:val="16"/>
              </w:rPr>
            </w:pPr>
            <w:r w:rsidRPr="001162CE">
              <w:rPr>
                <w:sz w:val="16"/>
                <w:szCs w:val="16"/>
              </w:rPr>
              <w:t>Number of skill shortage causes (</w:t>
            </w:r>
            <w:r>
              <w:rPr>
                <w:sz w:val="16"/>
                <w:szCs w:val="16"/>
              </w:rPr>
              <w:t>Reference category: n</w:t>
            </w:r>
            <w:r w:rsidRPr="001162CE">
              <w:rPr>
                <w:sz w:val="16"/>
                <w:szCs w:val="16"/>
              </w:rPr>
              <w:t>o skill shortage)</w:t>
            </w:r>
          </w:p>
        </w:tc>
      </w:tr>
      <w:tr w:rsidR="00F35B8A" w:rsidRPr="00067F2E" w:rsidTr="009C51A6">
        <w:trPr>
          <w:trHeight w:val="227"/>
        </w:trPr>
        <w:tc>
          <w:tcPr>
            <w:tcW w:w="1134" w:type="pct"/>
            <w:shd w:val="clear" w:color="auto" w:fill="auto"/>
          </w:tcPr>
          <w:p w:rsidR="00F35B8A" w:rsidRPr="00067F2E" w:rsidRDefault="00F35B8A" w:rsidP="006F35AA">
            <w:pPr>
              <w:pStyle w:val="Tabletext"/>
              <w:rPr>
                <w:szCs w:val="16"/>
              </w:rPr>
            </w:pPr>
            <w:r w:rsidRPr="00E957AC">
              <w:rPr>
                <w:szCs w:val="16"/>
              </w:rPr>
              <w:t>One</w:t>
            </w:r>
            <w:r>
              <w:rPr>
                <w:szCs w:val="16"/>
              </w:rPr>
              <w:t xml:space="preserve"> cause</w:t>
            </w:r>
          </w:p>
        </w:tc>
        <w:tc>
          <w:tcPr>
            <w:tcW w:w="322" w:type="pct"/>
            <w:shd w:val="clear" w:color="auto" w:fill="auto"/>
          </w:tcPr>
          <w:p w:rsidR="00F35B8A" w:rsidRPr="00067F2E" w:rsidRDefault="00F35B8A" w:rsidP="009C51A6">
            <w:pPr>
              <w:pStyle w:val="Tabletext"/>
              <w:ind w:right="113"/>
              <w:jc w:val="right"/>
              <w:rPr>
                <w:szCs w:val="16"/>
              </w:rPr>
            </w:pPr>
            <w:r w:rsidRPr="00E957AC">
              <w:rPr>
                <w:szCs w:val="16"/>
              </w:rPr>
              <w:t>-</w:t>
            </w:r>
          </w:p>
        </w:tc>
        <w:tc>
          <w:tcPr>
            <w:tcW w:w="322" w:type="pct"/>
            <w:shd w:val="clear" w:color="auto" w:fill="auto"/>
          </w:tcPr>
          <w:p w:rsidR="00F35B8A" w:rsidRPr="00067F2E" w:rsidRDefault="00F35B8A" w:rsidP="009C51A6">
            <w:pPr>
              <w:pStyle w:val="Tabletext"/>
              <w:ind w:right="113"/>
              <w:jc w:val="right"/>
              <w:rPr>
                <w:szCs w:val="16"/>
              </w:rPr>
            </w:pPr>
            <w:r w:rsidRPr="001162CE">
              <w:rPr>
                <w:szCs w:val="16"/>
              </w:rPr>
              <w:t>-</w:t>
            </w:r>
          </w:p>
        </w:tc>
        <w:tc>
          <w:tcPr>
            <w:tcW w:w="322" w:type="pct"/>
            <w:shd w:val="clear" w:color="auto" w:fill="auto"/>
          </w:tcPr>
          <w:p w:rsidR="00F35B8A" w:rsidRPr="00067F2E" w:rsidRDefault="00F35B8A" w:rsidP="009C51A6">
            <w:pPr>
              <w:pStyle w:val="Tabletext"/>
              <w:ind w:right="113"/>
              <w:jc w:val="right"/>
              <w:rPr>
                <w:szCs w:val="16"/>
              </w:rPr>
            </w:pPr>
            <w:r w:rsidRPr="001162CE">
              <w:rPr>
                <w:szCs w:val="16"/>
              </w:rPr>
              <w:t>-</w:t>
            </w:r>
          </w:p>
        </w:tc>
        <w:tc>
          <w:tcPr>
            <w:tcW w:w="322" w:type="pct"/>
            <w:shd w:val="clear" w:color="auto" w:fill="auto"/>
          </w:tcPr>
          <w:p w:rsidR="00F35B8A" w:rsidRPr="00067F2E" w:rsidRDefault="00F35B8A" w:rsidP="009C51A6">
            <w:pPr>
              <w:pStyle w:val="Tabletext"/>
              <w:ind w:right="113"/>
              <w:jc w:val="right"/>
              <w:rPr>
                <w:szCs w:val="16"/>
              </w:rPr>
            </w:pPr>
            <w:r w:rsidRPr="001162CE">
              <w:rPr>
                <w:szCs w:val="16"/>
              </w:rPr>
              <w:t>-</w:t>
            </w:r>
          </w:p>
        </w:tc>
        <w:tc>
          <w:tcPr>
            <w:tcW w:w="322" w:type="pct"/>
            <w:shd w:val="clear" w:color="auto" w:fill="auto"/>
          </w:tcPr>
          <w:p w:rsidR="00F35B8A" w:rsidRPr="00067F2E" w:rsidRDefault="00F35B8A" w:rsidP="009C51A6">
            <w:pPr>
              <w:pStyle w:val="Tabletext"/>
              <w:ind w:right="113"/>
              <w:jc w:val="right"/>
              <w:rPr>
                <w:szCs w:val="16"/>
              </w:rPr>
            </w:pPr>
            <w:r w:rsidRPr="001162CE">
              <w:rPr>
                <w:szCs w:val="16"/>
              </w:rPr>
              <w:t>-</w:t>
            </w:r>
          </w:p>
        </w:tc>
        <w:tc>
          <w:tcPr>
            <w:tcW w:w="322" w:type="pct"/>
            <w:shd w:val="clear" w:color="auto" w:fill="auto"/>
          </w:tcPr>
          <w:p w:rsidR="00F35B8A" w:rsidRPr="00067F2E" w:rsidRDefault="00F35B8A" w:rsidP="009C51A6">
            <w:pPr>
              <w:pStyle w:val="Tabletext"/>
              <w:ind w:right="113"/>
              <w:jc w:val="right"/>
              <w:rPr>
                <w:szCs w:val="16"/>
              </w:rPr>
            </w:pPr>
            <w:r w:rsidRPr="001162CE">
              <w:rPr>
                <w:szCs w:val="16"/>
              </w:rPr>
              <w:t>-</w:t>
            </w:r>
          </w:p>
        </w:tc>
        <w:tc>
          <w:tcPr>
            <w:tcW w:w="322" w:type="pct"/>
            <w:shd w:val="clear" w:color="auto" w:fill="auto"/>
          </w:tcPr>
          <w:p w:rsidR="00F35B8A" w:rsidRPr="00067F2E" w:rsidRDefault="00F35B8A" w:rsidP="009C51A6">
            <w:pPr>
              <w:pStyle w:val="Tabletext"/>
              <w:ind w:right="113"/>
              <w:jc w:val="right"/>
              <w:rPr>
                <w:szCs w:val="16"/>
              </w:rPr>
            </w:pPr>
            <w:r w:rsidRPr="001162CE">
              <w:rPr>
                <w:szCs w:val="16"/>
              </w:rPr>
              <w:t>0.783</w:t>
            </w:r>
          </w:p>
        </w:tc>
        <w:tc>
          <w:tcPr>
            <w:tcW w:w="322" w:type="pct"/>
            <w:shd w:val="clear" w:color="auto" w:fill="auto"/>
          </w:tcPr>
          <w:p w:rsidR="00F35B8A" w:rsidRPr="00067F2E" w:rsidRDefault="00F35B8A" w:rsidP="009C51A6">
            <w:pPr>
              <w:pStyle w:val="Tabletext"/>
              <w:ind w:right="113"/>
              <w:jc w:val="right"/>
              <w:rPr>
                <w:szCs w:val="16"/>
              </w:rPr>
            </w:pPr>
            <w:r w:rsidRPr="001162CE">
              <w:rPr>
                <w:szCs w:val="16"/>
              </w:rPr>
              <w:t>0.000</w:t>
            </w:r>
          </w:p>
        </w:tc>
        <w:tc>
          <w:tcPr>
            <w:tcW w:w="322" w:type="pct"/>
            <w:shd w:val="clear" w:color="auto" w:fill="auto"/>
          </w:tcPr>
          <w:p w:rsidR="00F35B8A" w:rsidRPr="00067F2E" w:rsidRDefault="00F35B8A" w:rsidP="009C51A6">
            <w:pPr>
              <w:pStyle w:val="Tabletext"/>
              <w:ind w:right="113"/>
              <w:jc w:val="right"/>
              <w:rPr>
                <w:szCs w:val="16"/>
              </w:rPr>
            </w:pPr>
            <w:r w:rsidRPr="001162CE">
              <w:rPr>
                <w:szCs w:val="16"/>
              </w:rPr>
              <w:t>0.154</w:t>
            </w:r>
          </w:p>
        </w:tc>
        <w:tc>
          <w:tcPr>
            <w:tcW w:w="322" w:type="pct"/>
            <w:shd w:val="clear" w:color="auto" w:fill="auto"/>
          </w:tcPr>
          <w:p w:rsidR="00F35B8A" w:rsidRPr="00067F2E" w:rsidRDefault="00F35B8A" w:rsidP="009C51A6">
            <w:pPr>
              <w:pStyle w:val="Tabletext"/>
              <w:ind w:right="113"/>
              <w:jc w:val="right"/>
              <w:rPr>
                <w:szCs w:val="16"/>
              </w:rPr>
            </w:pPr>
            <w:r w:rsidRPr="001162CE">
              <w:rPr>
                <w:szCs w:val="16"/>
              </w:rPr>
              <w:t>0.402</w:t>
            </w:r>
          </w:p>
        </w:tc>
        <w:tc>
          <w:tcPr>
            <w:tcW w:w="322" w:type="pct"/>
            <w:shd w:val="clear" w:color="auto" w:fill="auto"/>
          </w:tcPr>
          <w:p w:rsidR="00F35B8A" w:rsidRPr="00067F2E" w:rsidRDefault="00F35B8A" w:rsidP="009C51A6">
            <w:pPr>
              <w:pStyle w:val="Tabletext"/>
              <w:ind w:right="113"/>
              <w:jc w:val="right"/>
              <w:rPr>
                <w:szCs w:val="16"/>
              </w:rPr>
            </w:pPr>
            <w:r w:rsidRPr="001162CE">
              <w:rPr>
                <w:szCs w:val="16"/>
              </w:rPr>
              <w:t>0.154</w:t>
            </w:r>
          </w:p>
        </w:tc>
        <w:tc>
          <w:tcPr>
            <w:tcW w:w="324" w:type="pct"/>
            <w:shd w:val="clear" w:color="auto" w:fill="auto"/>
          </w:tcPr>
          <w:p w:rsidR="00F35B8A" w:rsidRPr="00067F2E" w:rsidRDefault="00F35B8A" w:rsidP="009C51A6">
            <w:pPr>
              <w:pStyle w:val="Tabletext"/>
              <w:ind w:right="113"/>
              <w:jc w:val="right"/>
              <w:rPr>
                <w:szCs w:val="16"/>
              </w:rPr>
            </w:pPr>
            <w:r w:rsidRPr="001162CE">
              <w:rPr>
                <w:szCs w:val="16"/>
              </w:rPr>
              <w:t>0.398</w:t>
            </w:r>
          </w:p>
        </w:tc>
      </w:tr>
      <w:tr w:rsidR="00F35B8A" w:rsidRPr="00067F2E" w:rsidTr="009C51A6">
        <w:trPr>
          <w:trHeight w:val="227"/>
        </w:trPr>
        <w:tc>
          <w:tcPr>
            <w:tcW w:w="1134" w:type="pct"/>
            <w:shd w:val="clear" w:color="auto" w:fill="auto"/>
          </w:tcPr>
          <w:p w:rsidR="00F35B8A" w:rsidRPr="00067F2E" w:rsidRDefault="00F35B8A" w:rsidP="006F35AA">
            <w:pPr>
              <w:pStyle w:val="Tabletext"/>
              <w:rPr>
                <w:szCs w:val="16"/>
              </w:rPr>
            </w:pPr>
            <w:r w:rsidRPr="00E957AC">
              <w:rPr>
                <w:szCs w:val="16"/>
              </w:rPr>
              <w:t>Two</w:t>
            </w:r>
            <w:r>
              <w:rPr>
                <w:szCs w:val="16"/>
              </w:rPr>
              <w:t xml:space="preserve"> causes</w:t>
            </w:r>
          </w:p>
        </w:tc>
        <w:tc>
          <w:tcPr>
            <w:tcW w:w="322" w:type="pct"/>
            <w:shd w:val="clear" w:color="auto" w:fill="auto"/>
          </w:tcPr>
          <w:p w:rsidR="00F35B8A" w:rsidRPr="00067F2E" w:rsidRDefault="00F35B8A" w:rsidP="009C51A6">
            <w:pPr>
              <w:pStyle w:val="Tabletext"/>
              <w:ind w:right="113"/>
              <w:jc w:val="right"/>
              <w:rPr>
                <w:szCs w:val="16"/>
              </w:rPr>
            </w:pPr>
            <w:r w:rsidRPr="00E957AC">
              <w:rPr>
                <w:szCs w:val="16"/>
              </w:rPr>
              <w:t>-</w:t>
            </w:r>
          </w:p>
        </w:tc>
        <w:tc>
          <w:tcPr>
            <w:tcW w:w="322" w:type="pct"/>
            <w:shd w:val="clear" w:color="auto" w:fill="auto"/>
          </w:tcPr>
          <w:p w:rsidR="00F35B8A" w:rsidRPr="00067F2E" w:rsidRDefault="00F35B8A" w:rsidP="009C51A6">
            <w:pPr>
              <w:pStyle w:val="Tabletext"/>
              <w:ind w:right="113"/>
              <w:jc w:val="right"/>
              <w:rPr>
                <w:szCs w:val="16"/>
              </w:rPr>
            </w:pPr>
            <w:r w:rsidRPr="001162CE">
              <w:rPr>
                <w:szCs w:val="16"/>
              </w:rPr>
              <w:t>-</w:t>
            </w:r>
          </w:p>
        </w:tc>
        <w:tc>
          <w:tcPr>
            <w:tcW w:w="322" w:type="pct"/>
            <w:shd w:val="clear" w:color="auto" w:fill="auto"/>
          </w:tcPr>
          <w:p w:rsidR="00F35B8A" w:rsidRPr="00067F2E" w:rsidRDefault="00F35B8A" w:rsidP="009C51A6">
            <w:pPr>
              <w:pStyle w:val="Tabletext"/>
              <w:ind w:right="113"/>
              <w:jc w:val="right"/>
              <w:rPr>
                <w:szCs w:val="16"/>
              </w:rPr>
            </w:pPr>
            <w:r w:rsidRPr="001162CE">
              <w:rPr>
                <w:szCs w:val="16"/>
              </w:rPr>
              <w:t>-</w:t>
            </w:r>
          </w:p>
        </w:tc>
        <w:tc>
          <w:tcPr>
            <w:tcW w:w="322" w:type="pct"/>
            <w:shd w:val="clear" w:color="auto" w:fill="auto"/>
          </w:tcPr>
          <w:p w:rsidR="00F35B8A" w:rsidRPr="00067F2E" w:rsidRDefault="00F35B8A" w:rsidP="009C51A6">
            <w:pPr>
              <w:pStyle w:val="Tabletext"/>
              <w:ind w:right="113"/>
              <w:jc w:val="right"/>
              <w:rPr>
                <w:szCs w:val="16"/>
              </w:rPr>
            </w:pPr>
            <w:r w:rsidRPr="001162CE">
              <w:rPr>
                <w:szCs w:val="16"/>
              </w:rPr>
              <w:t>-</w:t>
            </w:r>
          </w:p>
        </w:tc>
        <w:tc>
          <w:tcPr>
            <w:tcW w:w="322" w:type="pct"/>
            <w:shd w:val="clear" w:color="auto" w:fill="auto"/>
          </w:tcPr>
          <w:p w:rsidR="00F35B8A" w:rsidRPr="00067F2E" w:rsidRDefault="00F35B8A" w:rsidP="009C51A6">
            <w:pPr>
              <w:pStyle w:val="Tabletext"/>
              <w:ind w:right="113"/>
              <w:jc w:val="right"/>
              <w:rPr>
                <w:szCs w:val="16"/>
              </w:rPr>
            </w:pPr>
            <w:r w:rsidRPr="001162CE">
              <w:rPr>
                <w:szCs w:val="16"/>
              </w:rPr>
              <w:t>-</w:t>
            </w:r>
          </w:p>
        </w:tc>
        <w:tc>
          <w:tcPr>
            <w:tcW w:w="322" w:type="pct"/>
            <w:shd w:val="clear" w:color="auto" w:fill="auto"/>
          </w:tcPr>
          <w:p w:rsidR="00F35B8A" w:rsidRPr="00067F2E" w:rsidRDefault="00F35B8A" w:rsidP="009C51A6">
            <w:pPr>
              <w:pStyle w:val="Tabletext"/>
              <w:ind w:right="113"/>
              <w:jc w:val="right"/>
              <w:rPr>
                <w:szCs w:val="16"/>
              </w:rPr>
            </w:pPr>
            <w:r w:rsidRPr="001162CE">
              <w:rPr>
                <w:szCs w:val="16"/>
              </w:rPr>
              <w:t>-</w:t>
            </w:r>
          </w:p>
        </w:tc>
        <w:tc>
          <w:tcPr>
            <w:tcW w:w="322" w:type="pct"/>
            <w:shd w:val="clear" w:color="auto" w:fill="auto"/>
          </w:tcPr>
          <w:p w:rsidR="00F35B8A" w:rsidRPr="00067F2E" w:rsidRDefault="00F35B8A" w:rsidP="009C51A6">
            <w:pPr>
              <w:pStyle w:val="Tabletext"/>
              <w:ind w:right="113"/>
              <w:jc w:val="right"/>
              <w:rPr>
                <w:szCs w:val="16"/>
              </w:rPr>
            </w:pPr>
            <w:r w:rsidRPr="001162CE">
              <w:rPr>
                <w:szCs w:val="16"/>
              </w:rPr>
              <w:t>1.230</w:t>
            </w:r>
          </w:p>
        </w:tc>
        <w:tc>
          <w:tcPr>
            <w:tcW w:w="322" w:type="pct"/>
            <w:shd w:val="clear" w:color="auto" w:fill="auto"/>
          </w:tcPr>
          <w:p w:rsidR="00F35B8A" w:rsidRPr="00067F2E" w:rsidRDefault="00F35B8A" w:rsidP="009C51A6">
            <w:pPr>
              <w:pStyle w:val="Tabletext"/>
              <w:ind w:right="113"/>
              <w:jc w:val="right"/>
              <w:rPr>
                <w:szCs w:val="16"/>
              </w:rPr>
            </w:pPr>
            <w:r w:rsidRPr="001162CE">
              <w:rPr>
                <w:szCs w:val="16"/>
              </w:rPr>
              <w:t>0.000</w:t>
            </w:r>
          </w:p>
        </w:tc>
        <w:tc>
          <w:tcPr>
            <w:tcW w:w="322" w:type="pct"/>
            <w:shd w:val="clear" w:color="auto" w:fill="auto"/>
          </w:tcPr>
          <w:p w:rsidR="00F35B8A" w:rsidRPr="00067F2E" w:rsidRDefault="00F35B8A" w:rsidP="009C51A6">
            <w:pPr>
              <w:pStyle w:val="Tabletext"/>
              <w:ind w:right="113"/>
              <w:jc w:val="right"/>
              <w:rPr>
                <w:szCs w:val="16"/>
              </w:rPr>
            </w:pPr>
            <w:r w:rsidRPr="001162CE">
              <w:rPr>
                <w:szCs w:val="16"/>
              </w:rPr>
              <w:t>0.593</w:t>
            </w:r>
          </w:p>
        </w:tc>
        <w:tc>
          <w:tcPr>
            <w:tcW w:w="322" w:type="pct"/>
            <w:shd w:val="clear" w:color="auto" w:fill="auto"/>
          </w:tcPr>
          <w:p w:rsidR="00F35B8A" w:rsidRPr="00067F2E" w:rsidRDefault="00F35B8A" w:rsidP="009C51A6">
            <w:pPr>
              <w:pStyle w:val="Tabletext"/>
              <w:ind w:right="113"/>
              <w:jc w:val="right"/>
              <w:rPr>
                <w:szCs w:val="16"/>
              </w:rPr>
            </w:pPr>
            <w:r w:rsidRPr="001162CE">
              <w:rPr>
                <w:szCs w:val="16"/>
              </w:rPr>
              <w:t>0.009</w:t>
            </w:r>
          </w:p>
        </w:tc>
        <w:tc>
          <w:tcPr>
            <w:tcW w:w="322" w:type="pct"/>
            <w:shd w:val="clear" w:color="auto" w:fill="auto"/>
          </w:tcPr>
          <w:p w:rsidR="00F35B8A" w:rsidRPr="00067F2E" w:rsidRDefault="00F35B8A" w:rsidP="009C51A6">
            <w:pPr>
              <w:pStyle w:val="Tabletext"/>
              <w:ind w:right="113"/>
              <w:jc w:val="right"/>
              <w:rPr>
                <w:szCs w:val="16"/>
              </w:rPr>
            </w:pPr>
            <w:r w:rsidRPr="001162CE">
              <w:rPr>
                <w:szCs w:val="16"/>
              </w:rPr>
              <w:t>0.578</w:t>
            </w:r>
          </w:p>
        </w:tc>
        <w:tc>
          <w:tcPr>
            <w:tcW w:w="324" w:type="pct"/>
            <w:shd w:val="clear" w:color="auto" w:fill="auto"/>
          </w:tcPr>
          <w:p w:rsidR="00F35B8A" w:rsidRPr="00067F2E" w:rsidRDefault="00F35B8A" w:rsidP="009C51A6">
            <w:pPr>
              <w:pStyle w:val="Tabletext"/>
              <w:ind w:right="113"/>
              <w:jc w:val="right"/>
              <w:rPr>
                <w:szCs w:val="16"/>
              </w:rPr>
            </w:pPr>
            <w:r w:rsidRPr="001162CE">
              <w:rPr>
                <w:szCs w:val="16"/>
              </w:rPr>
              <w:t>0.010</w:t>
            </w:r>
          </w:p>
        </w:tc>
      </w:tr>
      <w:tr w:rsidR="00F35B8A" w:rsidRPr="00067F2E" w:rsidTr="009C51A6">
        <w:trPr>
          <w:trHeight w:val="227"/>
        </w:trPr>
        <w:tc>
          <w:tcPr>
            <w:tcW w:w="1134" w:type="pct"/>
            <w:shd w:val="clear" w:color="auto" w:fill="auto"/>
          </w:tcPr>
          <w:p w:rsidR="00F35B8A" w:rsidRPr="00067F2E" w:rsidRDefault="00F35B8A" w:rsidP="006F35AA">
            <w:pPr>
              <w:pStyle w:val="Tabletext"/>
              <w:rPr>
                <w:szCs w:val="16"/>
              </w:rPr>
            </w:pPr>
            <w:r w:rsidRPr="00E957AC">
              <w:rPr>
                <w:szCs w:val="16"/>
              </w:rPr>
              <w:t>Three or more</w:t>
            </w:r>
            <w:r>
              <w:rPr>
                <w:szCs w:val="16"/>
              </w:rPr>
              <w:t xml:space="preserve"> causes</w:t>
            </w:r>
          </w:p>
        </w:tc>
        <w:tc>
          <w:tcPr>
            <w:tcW w:w="322" w:type="pct"/>
            <w:shd w:val="clear" w:color="auto" w:fill="auto"/>
          </w:tcPr>
          <w:p w:rsidR="00F35B8A" w:rsidRPr="00067F2E" w:rsidRDefault="00F35B8A" w:rsidP="009C51A6">
            <w:pPr>
              <w:pStyle w:val="Tabletext"/>
              <w:ind w:right="113"/>
              <w:jc w:val="right"/>
              <w:rPr>
                <w:szCs w:val="16"/>
              </w:rPr>
            </w:pPr>
            <w:r w:rsidRPr="00E957AC">
              <w:rPr>
                <w:szCs w:val="16"/>
              </w:rPr>
              <w:t>-</w:t>
            </w:r>
          </w:p>
        </w:tc>
        <w:tc>
          <w:tcPr>
            <w:tcW w:w="322" w:type="pct"/>
            <w:shd w:val="clear" w:color="auto" w:fill="auto"/>
          </w:tcPr>
          <w:p w:rsidR="00F35B8A" w:rsidRPr="00067F2E" w:rsidRDefault="00F35B8A" w:rsidP="009C51A6">
            <w:pPr>
              <w:pStyle w:val="Tabletext"/>
              <w:ind w:right="113"/>
              <w:jc w:val="right"/>
              <w:rPr>
                <w:szCs w:val="16"/>
              </w:rPr>
            </w:pPr>
            <w:r w:rsidRPr="001162CE">
              <w:rPr>
                <w:szCs w:val="16"/>
              </w:rPr>
              <w:t>-</w:t>
            </w:r>
          </w:p>
        </w:tc>
        <w:tc>
          <w:tcPr>
            <w:tcW w:w="322" w:type="pct"/>
            <w:shd w:val="clear" w:color="auto" w:fill="auto"/>
          </w:tcPr>
          <w:p w:rsidR="00F35B8A" w:rsidRPr="00067F2E" w:rsidRDefault="00F35B8A" w:rsidP="009C51A6">
            <w:pPr>
              <w:pStyle w:val="Tabletext"/>
              <w:ind w:right="113"/>
              <w:jc w:val="right"/>
              <w:rPr>
                <w:szCs w:val="16"/>
              </w:rPr>
            </w:pPr>
            <w:r w:rsidRPr="001162CE">
              <w:rPr>
                <w:szCs w:val="16"/>
              </w:rPr>
              <w:t>-</w:t>
            </w:r>
          </w:p>
        </w:tc>
        <w:tc>
          <w:tcPr>
            <w:tcW w:w="322" w:type="pct"/>
            <w:shd w:val="clear" w:color="auto" w:fill="auto"/>
          </w:tcPr>
          <w:p w:rsidR="00F35B8A" w:rsidRPr="00067F2E" w:rsidRDefault="00F35B8A" w:rsidP="009C51A6">
            <w:pPr>
              <w:pStyle w:val="Tabletext"/>
              <w:ind w:right="113"/>
              <w:jc w:val="right"/>
              <w:rPr>
                <w:szCs w:val="16"/>
              </w:rPr>
            </w:pPr>
            <w:r w:rsidRPr="001162CE">
              <w:rPr>
                <w:szCs w:val="16"/>
              </w:rPr>
              <w:t>-</w:t>
            </w:r>
          </w:p>
        </w:tc>
        <w:tc>
          <w:tcPr>
            <w:tcW w:w="322" w:type="pct"/>
            <w:shd w:val="clear" w:color="auto" w:fill="auto"/>
          </w:tcPr>
          <w:p w:rsidR="00F35B8A" w:rsidRPr="00067F2E" w:rsidRDefault="00F35B8A" w:rsidP="009C51A6">
            <w:pPr>
              <w:pStyle w:val="Tabletext"/>
              <w:ind w:right="113"/>
              <w:jc w:val="right"/>
              <w:rPr>
                <w:szCs w:val="16"/>
              </w:rPr>
            </w:pPr>
            <w:r w:rsidRPr="001162CE">
              <w:rPr>
                <w:szCs w:val="16"/>
              </w:rPr>
              <w:t>-</w:t>
            </w:r>
          </w:p>
        </w:tc>
        <w:tc>
          <w:tcPr>
            <w:tcW w:w="322" w:type="pct"/>
            <w:shd w:val="clear" w:color="auto" w:fill="auto"/>
          </w:tcPr>
          <w:p w:rsidR="00F35B8A" w:rsidRPr="00067F2E" w:rsidRDefault="00F35B8A" w:rsidP="009C51A6">
            <w:pPr>
              <w:pStyle w:val="Tabletext"/>
              <w:ind w:right="113"/>
              <w:jc w:val="right"/>
              <w:rPr>
                <w:szCs w:val="16"/>
              </w:rPr>
            </w:pPr>
            <w:r w:rsidRPr="001162CE">
              <w:rPr>
                <w:szCs w:val="16"/>
              </w:rPr>
              <w:t>-</w:t>
            </w:r>
          </w:p>
        </w:tc>
        <w:tc>
          <w:tcPr>
            <w:tcW w:w="322" w:type="pct"/>
            <w:shd w:val="clear" w:color="auto" w:fill="auto"/>
          </w:tcPr>
          <w:p w:rsidR="00F35B8A" w:rsidRPr="00067F2E" w:rsidRDefault="00F35B8A" w:rsidP="009C51A6">
            <w:pPr>
              <w:pStyle w:val="Tabletext"/>
              <w:ind w:right="113"/>
              <w:jc w:val="right"/>
              <w:rPr>
                <w:szCs w:val="16"/>
              </w:rPr>
            </w:pPr>
            <w:r w:rsidRPr="001162CE">
              <w:rPr>
                <w:szCs w:val="16"/>
              </w:rPr>
              <w:t>0.748</w:t>
            </w:r>
          </w:p>
        </w:tc>
        <w:tc>
          <w:tcPr>
            <w:tcW w:w="322" w:type="pct"/>
            <w:shd w:val="clear" w:color="auto" w:fill="auto"/>
          </w:tcPr>
          <w:p w:rsidR="00F35B8A" w:rsidRPr="00067F2E" w:rsidRDefault="00F35B8A" w:rsidP="009C51A6">
            <w:pPr>
              <w:pStyle w:val="Tabletext"/>
              <w:ind w:right="113"/>
              <w:jc w:val="right"/>
              <w:rPr>
                <w:szCs w:val="16"/>
              </w:rPr>
            </w:pPr>
            <w:r w:rsidRPr="001162CE">
              <w:rPr>
                <w:szCs w:val="16"/>
              </w:rPr>
              <w:t>0.002</w:t>
            </w:r>
          </w:p>
        </w:tc>
        <w:tc>
          <w:tcPr>
            <w:tcW w:w="322" w:type="pct"/>
            <w:shd w:val="clear" w:color="auto" w:fill="auto"/>
          </w:tcPr>
          <w:p w:rsidR="00F35B8A" w:rsidRPr="00067F2E" w:rsidRDefault="00F35B8A" w:rsidP="009C51A6">
            <w:pPr>
              <w:pStyle w:val="Tabletext"/>
              <w:ind w:right="113"/>
              <w:jc w:val="right"/>
              <w:rPr>
                <w:szCs w:val="16"/>
              </w:rPr>
            </w:pPr>
            <w:r w:rsidRPr="001162CE">
              <w:rPr>
                <w:szCs w:val="16"/>
              </w:rPr>
              <w:t>0.264</w:t>
            </w:r>
          </w:p>
        </w:tc>
        <w:tc>
          <w:tcPr>
            <w:tcW w:w="322" w:type="pct"/>
            <w:shd w:val="clear" w:color="auto" w:fill="auto"/>
          </w:tcPr>
          <w:p w:rsidR="00F35B8A" w:rsidRPr="00067F2E" w:rsidRDefault="00F35B8A" w:rsidP="009C51A6">
            <w:pPr>
              <w:pStyle w:val="Tabletext"/>
              <w:ind w:right="113"/>
              <w:jc w:val="right"/>
              <w:rPr>
                <w:szCs w:val="16"/>
              </w:rPr>
            </w:pPr>
            <w:r w:rsidRPr="001162CE">
              <w:rPr>
                <w:szCs w:val="16"/>
              </w:rPr>
              <w:t>0.276</w:t>
            </w:r>
          </w:p>
        </w:tc>
        <w:tc>
          <w:tcPr>
            <w:tcW w:w="322" w:type="pct"/>
            <w:shd w:val="clear" w:color="auto" w:fill="auto"/>
          </w:tcPr>
          <w:p w:rsidR="00F35B8A" w:rsidRPr="00067F2E" w:rsidRDefault="00F35B8A" w:rsidP="009C51A6">
            <w:pPr>
              <w:pStyle w:val="Tabletext"/>
              <w:ind w:right="113"/>
              <w:jc w:val="right"/>
              <w:rPr>
                <w:szCs w:val="16"/>
              </w:rPr>
            </w:pPr>
            <w:r w:rsidRPr="001162CE">
              <w:rPr>
                <w:szCs w:val="16"/>
              </w:rPr>
              <w:t>0.160</w:t>
            </w:r>
          </w:p>
        </w:tc>
        <w:tc>
          <w:tcPr>
            <w:tcW w:w="324" w:type="pct"/>
            <w:shd w:val="clear" w:color="auto" w:fill="auto"/>
          </w:tcPr>
          <w:p w:rsidR="00F35B8A" w:rsidRPr="00067F2E" w:rsidRDefault="00F35B8A" w:rsidP="009C51A6">
            <w:pPr>
              <w:pStyle w:val="Tabletext"/>
              <w:ind w:right="113"/>
              <w:jc w:val="right"/>
              <w:rPr>
                <w:szCs w:val="16"/>
              </w:rPr>
            </w:pPr>
            <w:r w:rsidRPr="001162CE">
              <w:rPr>
                <w:szCs w:val="16"/>
              </w:rPr>
              <w:t>0.497</w:t>
            </w:r>
          </w:p>
        </w:tc>
      </w:tr>
      <w:tr w:rsidR="00F35B8A" w:rsidRPr="00067F2E" w:rsidTr="009C51A6">
        <w:tc>
          <w:tcPr>
            <w:tcW w:w="5000" w:type="pct"/>
            <w:gridSpan w:val="13"/>
            <w:shd w:val="clear" w:color="auto" w:fill="auto"/>
          </w:tcPr>
          <w:p w:rsidR="00F35B8A" w:rsidRPr="00067F2E" w:rsidRDefault="00F35B8A" w:rsidP="006F35AA">
            <w:pPr>
              <w:pStyle w:val="Tabletext"/>
              <w:rPr>
                <w:sz w:val="6"/>
                <w:szCs w:val="6"/>
              </w:rPr>
            </w:pPr>
          </w:p>
        </w:tc>
      </w:tr>
      <w:tr w:rsidR="00F35B8A" w:rsidRPr="00067F2E" w:rsidTr="009C51A6">
        <w:trPr>
          <w:trHeight w:val="227"/>
        </w:trPr>
        <w:tc>
          <w:tcPr>
            <w:tcW w:w="5000" w:type="pct"/>
            <w:gridSpan w:val="13"/>
            <w:shd w:val="clear" w:color="auto" w:fill="auto"/>
          </w:tcPr>
          <w:p w:rsidR="00F35B8A" w:rsidRDefault="00F35B8A" w:rsidP="006F35AA">
            <w:pPr>
              <w:pStyle w:val="Tablehead3"/>
              <w:rPr>
                <w:sz w:val="16"/>
                <w:szCs w:val="16"/>
              </w:rPr>
            </w:pPr>
            <w:r>
              <w:rPr>
                <w:sz w:val="16"/>
                <w:szCs w:val="16"/>
              </w:rPr>
              <w:t>Business</w:t>
            </w:r>
            <w:r w:rsidRPr="001162CE">
              <w:rPr>
                <w:sz w:val="16"/>
                <w:szCs w:val="16"/>
              </w:rPr>
              <w:t xml:space="preserve"> size (</w:t>
            </w:r>
            <w:r>
              <w:rPr>
                <w:sz w:val="16"/>
                <w:szCs w:val="16"/>
              </w:rPr>
              <w:t>Reference category: fewer than</w:t>
            </w:r>
            <w:r w:rsidRPr="001162CE">
              <w:rPr>
                <w:sz w:val="16"/>
                <w:szCs w:val="16"/>
              </w:rPr>
              <w:t xml:space="preserve"> </w:t>
            </w:r>
            <w:r>
              <w:rPr>
                <w:sz w:val="16"/>
                <w:szCs w:val="16"/>
              </w:rPr>
              <w:t>5</w:t>
            </w:r>
            <w:r w:rsidRPr="001162CE">
              <w:rPr>
                <w:sz w:val="16"/>
                <w:szCs w:val="16"/>
              </w:rPr>
              <w:t xml:space="preserve"> employees)</w:t>
            </w:r>
          </w:p>
        </w:tc>
      </w:tr>
      <w:tr w:rsidR="00F35B8A" w:rsidRPr="00067F2E" w:rsidTr="009C51A6">
        <w:trPr>
          <w:trHeight w:val="227"/>
        </w:trPr>
        <w:tc>
          <w:tcPr>
            <w:tcW w:w="1134" w:type="pct"/>
            <w:shd w:val="clear" w:color="auto" w:fill="auto"/>
          </w:tcPr>
          <w:p w:rsidR="00F35B8A" w:rsidRPr="00067F2E" w:rsidRDefault="00F35B8A" w:rsidP="006F35AA">
            <w:pPr>
              <w:pStyle w:val="Tabletext"/>
              <w:rPr>
                <w:szCs w:val="16"/>
              </w:rPr>
            </w:pPr>
            <w:r>
              <w:rPr>
                <w:szCs w:val="16"/>
              </w:rPr>
              <w:t>5–19 employees</w:t>
            </w:r>
          </w:p>
        </w:tc>
        <w:tc>
          <w:tcPr>
            <w:tcW w:w="322" w:type="pct"/>
            <w:shd w:val="clear" w:color="auto" w:fill="auto"/>
          </w:tcPr>
          <w:p w:rsidR="00F35B8A" w:rsidRPr="00067F2E" w:rsidRDefault="00F35B8A" w:rsidP="009C51A6">
            <w:pPr>
              <w:pStyle w:val="Tabletext"/>
              <w:ind w:right="113"/>
              <w:jc w:val="right"/>
              <w:rPr>
                <w:szCs w:val="16"/>
              </w:rPr>
            </w:pPr>
            <w:r w:rsidRPr="00E957AC">
              <w:rPr>
                <w:szCs w:val="16"/>
              </w:rPr>
              <w:t>-</w:t>
            </w:r>
          </w:p>
        </w:tc>
        <w:tc>
          <w:tcPr>
            <w:tcW w:w="322" w:type="pct"/>
            <w:shd w:val="clear" w:color="auto" w:fill="auto"/>
          </w:tcPr>
          <w:p w:rsidR="00F35B8A" w:rsidRPr="00067F2E" w:rsidRDefault="00F35B8A" w:rsidP="009C51A6">
            <w:pPr>
              <w:pStyle w:val="Tabletext"/>
              <w:ind w:right="113"/>
              <w:jc w:val="right"/>
              <w:rPr>
                <w:szCs w:val="16"/>
              </w:rPr>
            </w:pPr>
            <w:r w:rsidRPr="001162CE">
              <w:rPr>
                <w:szCs w:val="16"/>
              </w:rPr>
              <w:t>-</w:t>
            </w:r>
          </w:p>
        </w:tc>
        <w:tc>
          <w:tcPr>
            <w:tcW w:w="322" w:type="pct"/>
            <w:shd w:val="clear" w:color="auto" w:fill="auto"/>
          </w:tcPr>
          <w:p w:rsidR="00F35B8A" w:rsidRPr="00067F2E" w:rsidRDefault="00F35B8A" w:rsidP="009C51A6">
            <w:pPr>
              <w:pStyle w:val="Tabletext"/>
              <w:ind w:right="113"/>
              <w:jc w:val="right"/>
              <w:rPr>
                <w:szCs w:val="16"/>
              </w:rPr>
            </w:pPr>
            <w:r w:rsidRPr="001162CE">
              <w:rPr>
                <w:szCs w:val="16"/>
              </w:rPr>
              <w:t>0.997</w:t>
            </w:r>
          </w:p>
        </w:tc>
        <w:tc>
          <w:tcPr>
            <w:tcW w:w="322" w:type="pct"/>
            <w:shd w:val="clear" w:color="auto" w:fill="auto"/>
          </w:tcPr>
          <w:p w:rsidR="00F35B8A" w:rsidRPr="00067F2E" w:rsidRDefault="00F35B8A" w:rsidP="009C51A6">
            <w:pPr>
              <w:pStyle w:val="Tabletext"/>
              <w:ind w:right="113"/>
              <w:jc w:val="right"/>
              <w:rPr>
                <w:szCs w:val="16"/>
              </w:rPr>
            </w:pPr>
            <w:r w:rsidRPr="001162CE">
              <w:rPr>
                <w:szCs w:val="16"/>
              </w:rPr>
              <w:t>0.000</w:t>
            </w:r>
          </w:p>
        </w:tc>
        <w:tc>
          <w:tcPr>
            <w:tcW w:w="322" w:type="pct"/>
            <w:shd w:val="clear" w:color="auto" w:fill="auto"/>
          </w:tcPr>
          <w:p w:rsidR="00F35B8A" w:rsidRPr="00067F2E" w:rsidRDefault="00F35B8A" w:rsidP="009C51A6">
            <w:pPr>
              <w:pStyle w:val="Tabletext"/>
              <w:ind w:right="113"/>
              <w:jc w:val="right"/>
              <w:rPr>
                <w:szCs w:val="16"/>
              </w:rPr>
            </w:pPr>
            <w:r w:rsidRPr="001162CE">
              <w:rPr>
                <w:szCs w:val="16"/>
              </w:rPr>
              <w:t>1.065</w:t>
            </w:r>
          </w:p>
        </w:tc>
        <w:tc>
          <w:tcPr>
            <w:tcW w:w="322" w:type="pct"/>
            <w:shd w:val="clear" w:color="auto" w:fill="auto"/>
          </w:tcPr>
          <w:p w:rsidR="00F35B8A" w:rsidRPr="00067F2E" w:rsidRDefault="00F35B8A" w:rsidP="009C51A6">
            <w:pPr>
              <w:pStyle w:val="Tabletext"/>
              <w:ind w:right="113"/>
              <w:jc w:val="right"/>
              <w:rPr>
                <w:szCs w:val="16"/>
              </w:rPr>
            </w:pPr>
            <w:r w:rsidRPr="001162CE">
              <w:rPr>
                <w:szCs w:val="16"/>
              </w:rPr>
              <w:t>0.000</w:t>
            </w:r>
          </w:p>
        </w:tc>
        <w:tc>
          <w:tcPr>
            <w:tcW w:w="322" w:type="pct"/>
            <w:shd w:val="clear" w:color="auto" w:fill="auto"/>
          </w:tcPr>
          <w:p w:rsidR="00F35B8A" w:rsidRPr="00067F2E" w:rsidRDefault="00F35B8A" w:rsidP="009C51A6">
            <w:pPr>
              <w:pStyle w:val="Tabletext"/>
              <w:ind w:right="113"/>
              <w:jc w:val="right"/>
              <w:rPr>
                <w:szCs w:val="16"/>
              </w:rPr>
            </w:pPr>
            <w:r w:rsidRPr="001162CE">
              <w:rPr>
                <w:szCs w:val="16"/>
              </w:rPr>
              <w:t>-</w:t>
            </w:r>
          </w:p>
        </w:tc>
        <w:tc>
          <w:tcPr>
            <w:tcW w:w="322" w:type="pct"/>
            <w:shd w:val="clear" w:color="auto" w:fill="auto"/>
          </w:tcPr>
          <w:p w:rsidR="00F35B8A" w:rsidRPr="00067F2E" w:rsidRDefault="00F35B8A" w:rsidP="009C51A6">
            <w:pPr>
              <w:pStyle w:val="Tabletext"/>
              <w:ind w:right="113"/>
              <w:jc w:val="right"/>
              <w:rPr>
                <w:szCs w:val="16"/>
              </w:rPr>
            </w:pPr>
            <w:r w:rsidRPr="001162CE">
              <w:rPr>
                <w:szCs w:val="16"/>
              </w:rPr>
              <w:t>-</w:t>
            </w:r>
          </w:p>
        </w:tc>
        <w:tc>
          <w:tcPr>
            <w:tcW w:w="322" w:type="pct"/>
            <w:shd w:val="clear" w:color="auto" w:fill="auto"/>
          </w:tcPr>
          <w:p w:rsidR="00F35B8A" w:rsidRPr="00067F2E" w:rsidRDefault="00F35B8A" w:rsidP="009C51A6">
            <w:pPr>
              <w:pStyle w:val="Tabletext"/>
              <w:ind w:right="113"/>
              <w:jc w:val="right"/>
              <w:rPr>
                <w:szCs w:val="16"/>
              </w:rPr>
            </w:pPr>
            <w:r w:rsidRPr="001162CE">
              <w:rPr>
                <w:szCs w:val="16"/>
              </w:rPr>
              <w:t>1.002</w:t>
            </w:r>
          </w:p>
        </w:tc>
        <w:tc>
          <w:tcPr>
            <w:tcW w:w="322" w:type="pct"/>
            <w:shd w:val="clear" w:color="auto" w:fill="auto"/>
          </w:tcPr>
          <w:p w:rsidR="00F35B8A" w:rsidRPr="00067F2E" w:rsidRDefault="00F35B8A" w:rsidP="009C51A6">
            <w:pPr>
              <w:pStyle w:val="Tabletext"/>
              <w:ind w:right="113"/>
              <w:jc w:val="right"/>
              <w:rPr>
                <w:szCs w:val="16"/>
              </w:rPr>
            </w:pPr>
            <w:r w:rsidRPr="001162CE">
              <w:rPr>
                <w:szCs w:val="16"/>
              </w:rPr>
              <w:t>0.000</w:t>
            </w:r>
          </w:p>
        </w:tc>
        <w:tc>
          <w:tcPr>
            <w:tcW w:w="322" w:type="pct"/>
            <w:shd w:val="clear" w:color="auto" w:fill="auto"/>
          </w:tcPr>
          <w:p w:rsidR="00F35B8A" w:rsidRPr="00067F2E" w:rsidRDefault="00F35B8A" w:rsidP="009C51A6">
            <w:pPr>
              <w:pStyle w:val="Tabletext"/>
              <w:ind w:right="113"/>
              <w:jc w:val="right"/>
              <w:rPr>
                <w:szCs w:val="16"/>
              </w:rPr>
            </w:pPr>
            <w:r w:rsidRPr="001162CE">
              <w:rPr>
                <w:szCs w:val="16"/>
              </w:rPr>
              <w:t>1.073</w:t>
            </w:r>
          </w:p>
        </w:tc>
        <w:tc>
          <w:tcPr>
            <w:tcW w:w="324" w:type="pct"/>
            <w:shd w:val="clear" w:color="auto" w:fill="auto"/>
          </w:tcPr>
          <w:p w:rsidR="00F35B8A" w:rsidRPr="00067F2E" w:rsidRDefault="00F35B8A" w:rsidP="009C51A6">
            <w:pPr>
              <w:pStyle w:val="Tabletext"/>
              <w:ind w:right="113"/>
              <w:jc w:val="right"/>
              <w:rPr>
                <w:szCs w:val="16"/>
              </w:rPr>
            </w:pPr>
            <w:r w:rsidRPr="001162CE">
              <w:rPr>
                <w:szCs w:val="16"/>
              </w:rPr>
              <w:t>0.000</w:t>
            </w:r>
          </w:p>
        </w:tc>
      </w:tr>
      <w:tr w:rsidR="00F35B8A" w:rsidRPr="00067F2E" w:rsidTr="009C51A6">
        <w:trPr>
          <w:trHeight w:val="227"/>
        </w:trPr>
        <w:tc>
          <w:tcPr>
            <w:tcW w:w="1134" w:type="pct"/>
            <w:shd w:val="clear" w:color="auto" w:fill="auto"/>
          </w:tcPr>
          <w:p w:rsidR="00F35B8A" w:rsidRPr="00067F2E" w:rsidRDefault="00F35B8A" w:rsidP="006F35AA">
            <w:pPr>
              <w:pStyle w:val="Tabletext"/>
              <w:rPr>
                <w:szCs w:val="16"/>
              </w:rPr>
            </w:pPr>
            <w:r>
              <w:rPr>
                <w:szCs w:val="16"/>
              </w:rPr>
              <w:t>20–199 employees</w:t>
            </w:r>
          </w:p>
        </w:tc>
        <w:tc>
          <w:tcPr>
            <w:tcW w:w="322" w:type="pct"/>
            <w:shd w:val="clear" w:color="auto" w:fill="auto"/>
          </w:tcPr>
          <w:p w:rsidR="00F35B8A" w:rsidRPr="00067F2E" w:rsidRDefault="00F35B8A" w:rsidP="009C51A6">
            <w:pPr>
              <w:pStyle w:val="Tabletext"/>
              <w:ind w:right="113"/>
              <w:jc w:val="right"/>
              <w:rPr>
                <w:szCs w:val="16"/>
              </w:rPr>
            </w:pPr>
            <w:r w:rsidRPr="00E957AC">
              <w:rPr>
                <w:szCs w:val="16"/>
              </w:rPr>
              <w:t>-</w:t>
            </w:r>
          </w:p>
        </w:tc>
        <w:tc>
          <w:tcPr>
            <w:tcW w:w="322" w:type="pct"/>
            <w:shd w:val="clear" w:color="auto" w:fill="auto"/>
          </w:tcPr>
          <w:p w:rsidR="00F35B8A" w:rsidRPr="00067F2E" w:rsidRDefault="00F35B8A" w:rsidP="009C51A6">
            <w:pPr>
              <w:pStyle w:val="Tabletext"/>
              <w:ind w:right="113"/>
              <w:jc w:val="right"/>
              <w:rPr>
                <w:szCs w:val="16"/>
              </w:rPr>
            </w:pPr>
            <w:r w:rsidRPr="001162CE">
              <w:rPr>
                <w:szCs w:val="16"/>
              </w:rPr>
              <w:t>-</w:t>
            </w:r>
          </w:p>
        </w:tc>
        <w:tc>
          <w:tcPr>
            <w:tcW w:w="322" w:type="pct"/>
            <w:shd w:val="clear" w:color="auto" w:fill="auto"/>
          </w:tcPr>
          <w:p w:rsidR="00F35B8A" w:rsidRPr="00067F2E" w:rsidRDefault="00F35B8A" w:rsidP="009C51A6">
            <w:pPr>
              <w:pStyle w:val="Tabletext"/>
              <w:ind w:right="113"/>
              <w:jc w:val="right"/>
              <w:rPr>
                <w:szCs w:val="16"/>
              </w:rPr>
            </w:pPr>
            <w:r w:rsidRPr="001162CE">
              <w:rPr>
                <w:szCs w:val="16"/>
              </w:rPr>
              <w:t>2.471</w:t>
            </w:r>
          </w:p>
        </w:tc>
        <w:tc>
          <w:tcPr>
            <w:tcW w:w="322" w:type="pct"/>
            <w:shd w:val="clear" w:color="auto" w:fill="auto"/>
          </w:tcPr>
          <w:p w:rsidR="00F35B8A" w:rsidRPr="00067F2E" w:rsidRDefault="00F35B8A" w:rsidP="009C51A6">
            <w:pPr>
              <w:pStyle w:val="Tabletext"/>
              <w:ind w:right="113"/>
              <w:jc w:val="right"/>
              <w:rPr>
                <w:szCs w:val="16"/>
              </w:rPr>
            </w:pPr>
            <w:r w:rsidRPr="001162CE">
              <w:rPr>
                <w:szCs w:val="16"/>
              </w:rPr>
              <w:t>0.000</w:t>
            </w:r>
          </w:p>
        </w:tc>
        <w:tc>
          <w:tcPr>
            <w:tcW w:w="322" w:type="pct"/>
            <w:shd w:val="clear" w:color="auto" w:fill="auto"/>
          </w:tcPr>
          <w:p w:rsidR="00F35B8A" w:rsidRPr="00067F2E" w:rsidRDefault="00F35B8A" w:rsidP="009C51A6">
            <w:pPr>
              <w:pStyle w:val="Tabletext"/>
              <w:ind w:right="113"/>
              <w:jc w:val="right"/>
              <w:rPr>
                <w:szCs w:val="16"/>
              </w:rPr>
            </w:pPr>
            <w:r w:rsidRPr="001162CE">
              <w:rPr>
                <w:szCs w:val="16"/>
              </w:rPr>
              <w:t>2.590</w:t>
            </w:r>
          </w:p>
        </w:tc>
        <w:tc>
          <w:tcPr>
            <w:tcW w:w="322" w:type="pct"/>
            <w:shd w:val="clear" w:color="auto" w:fill="auto"/>
          </w:tcPr>
          <w:p w:rsidR="00F35B8A" w:rsidRPr="00067F2E" w:rsidRDefault="00F35B8A" w:rsidP="009C51A6">
            <w:pPr>
              <w:pStyle w:val="Tabletext"/>
              <w:ind w:right="113"/>
              <w:jc w:val="right"/>
              <w:rPr>
                <w:szCs w:val="16"/>
              </w:rPr>
            </w:pPr>
            <w:r w:rsidRPr="001162CE">
              <w:rPr>
                <w:szCs w:val="16"/>
              </w:rPr>
              <w:t>0.000</w:t>
            </w:r>
          </w:p>
        </w:tc>
        <w:tc>
          <w:tcPr>
            <w:tcW w:w="322" w:type="pct"/>
            <w:shd w:val="clear" w:color="auto" w:fill="auto"/>
          </w:tcPr>
          <w:p w:rsidR="00F35B8A" w:rsidRPr="00067F2E" w:rsidRDefault="00F35B8A" w:rsidP="009C51A6">
            <w:pPr>
              <w:pStyle w:val="Tabletext"/>
              <w:ind w:right="113"/>
              <w:jc w:val="right"/>
              <w:rPr>
                <w:szCs w:val="16"/>
              </w:rPr>
            </w:pPr>
            <w:r w:rsidRPr="001162CE">
              <w:rPr>
                <w:szCs w:val="16"/>
              </w:rPr>
              <w:t>-</w:t>
            </w:r>
          </w:p>
        </w:tc>
        <w:tc>
          <w:tcPr>
            <w:tcW w:w="322" w:type="pct"/>
            <w:shd w:val="clear" w:color="auto" w:fill="auto"/>
          </w:tcPr>
          <w:p w:rsidR="00F35B8A" w:rsidRPr="00067F2E" w:rsidRDefault="00F35B8A" w:rsidP="009C51A6">
            <w:pPr>
              <w:pStyle w:val="Tabletext"/>
              <w:ind w:right="113"/>
              <w:jc w:val="right"/>
              <w:rPr>
                <w:szCs w:val="16"/>
              </w:rPr>
            </w:pPr>
            <w:r w:rsidRPr="001162CE">
              <w:rPr>
                <w:szCs w:val="16"/>
              </w:rPr>
              <w:t>-</w:t>
            </w:r>
          </w:p>
        </w:tc>
        <w:tc>
          <w:tcPr>
            <w:tcW w:w="322" w:type="pct"/>
            <w:shd w:val="clear" w:color="auto" w:fill="auto"/>
          </w:tcPr>
          <w:p w:rsidR="00F35B8A" w:rsidRPr="00067F2E" w:rsidRDefault="00F35B8A" w:rsidP="009C51A6">
            <w:pPr>
              <w:pStyle w:val="Tabletext"/>
              <w:ind w:right="113"/>
              <w:jc w:val="right"/>
              <w:rPr>
                <w:szCs w:val="16"/>
              </w:rPr>
            </w:pPr>
            <w:r w:rsidRPr="001162CE">
              <w:rPr>
                <w:szCs w:val="16"/>
              </w:rPr>
              <w:t>2.467</w:t>
            </w:r>
          </w:p>
        </w:tc>
        <w:tc>
          <w:tcPr>
            <w:tcW w:w="322" w:type="pct"/>
            <w:shd w:val="clear" w:color="auto" w:fill="auto"/>
          </w:tcPr>
          <w:p w:rsidR="00F35B8A" w:rsidRPr="00067F2E" w:rsidRDefault="00F35B8A" w:rsidP="009C51A6">
            <w:pPr>
              <w:pStyle w:val="Tabletext"/>
              <w:ind w:right="113"/>
              <w:jc w:val="right"/>
              <w:rPr>
                <w:szCs w:val="16"/>
              </w:rPr>
            </w:pPr>
            <w:r w:rsidRPr="001162CE">
              <w:rPr>
                <w:szCs w:val="16"/>
              </w:rPr>
              <w:t>0.000</w:t>
            </w:r>
          </w:p>
        </w:tc>
        <w:tc>
          <w:tcPr>
            <w:tcW w:w="322" w:type="pct"/>
            <w:shd w:val="clear" w:color="auto" w:fill="auto"/>
          </w:tcPr>
          <w:p w:rsidR="00F35B8A" w:rsidRPr="00067F2E" w:rsidRDefault="00F35B8A" w:rsidP="009C51A6">
            <w:pPr>
              <w:pStyle w:val="Tabletext"/>
              <w:ind w:right="113"/>
              <w:jc w:val="right"/>
              <w:rPr>
                <w:szCs w:val="16"/>
              </w:rPr>
            </w:pPr>
            <w:r w:rsidRPr="001162CE">
              <w:rPr>
                <w:szCs w:val="16"/>
              </w:rPr>
              <w:t>2.584</w:t>
            </w:r>
          </w:p>
        </w:tc>
        <w:tc>
          <w:tcPr>
            <w:tcW w:w="324" w:type="pct"/>
            <w:shd w:val="clear" w:color="auto" w:fill="auto"/>
          </w:tcPr>
          <w:p w:rsidR="00F35B8A" w:rsidRPr="00067F2E" w:rsidRDefault="00F35B8A" w:rsidP="009C51A6">
            <w:pPr>
              <w:pStyle w:val="Tabletext"/>
              <w:ind w:right="113"/>
              <w:jc w:val="right"/>
              <w:rPr>
                <w:szCs w:val="16"/>
              </w:rPr>
            </w:pPr>
            <w:r w:rsidRPr="001162CE">
              <w:rPr>
                <w:szCs w:val="16"/>
              </w:rPr>
              <w:t>0.000</w:t>
            </w:r>
          </w:p>
        </w:tc>
      </w:tr>
      <w:tr w:rsidR="00F35B8A" w:rsidRPr="00067F2E" w:rsidTr="009C51A6">
        <w:tc>
          <w:tcPr>
            <w:tcW w:w="5000" w:type="pct"/>
            <w:gridSpan w:val="13"/>
            <w:shd w:val="clear" w:color="auto" w:fill="auto"/>
          </w:tcPr>
          <w:p w:rsidR="00F35B8A" w:rsidRPr="00067F2E" w:rsidRDefault="00F35B8A" w:rsidP="006F35AA">
            <w:pPr>
              <w:pStyle w:val="Tabletext"/>
              <w:rPr>
                <w:sz w:val="6"/>
                <w:szCs w:val="6"/>
              </w:rPr>
            </w:pPr>
          </w:p>
        </w:tc>
      </w:tr>
      <w:tr w:rsidR="00F35B8A" w:rsidRPr="00067F2E" w:rsidTr="009C51A6">
        <w:trPr>
          <w:trHeight w:val="227"/>
        </w:trPr>
        <w:tc>
          <w:tcPr>
            <w:tcW w:w="5000" w:type="pct"/>
            <w:gridSpan w:val="13"/>
            <w:shd w:val="clear" w:color="auto" w:fill="auto"/>
          </w:tcPr>
          <w:p w:rsidR="00F35B8A" w:rsidRDefault="00F35B8A" w:rsidP="006F35AA">
            <w:pPr>
              <w:pStyle w:val="Tablehead3"/>
              <w:rPr>
                <w:sz w:val="16"/>
                <w:szCs w:val="16"/>
              </w:rPr>
            </w:pPr>
            <w:r>
              <w:rPr>
                <w:sz w:val="16"/>
                <w:szCs w:val="16"/>
              </w:rPr>
              <w:t>Market structure</w:t>
            </w:r>
            <w:r w:rsidRPr="001162CE">
              <w:rPr>
                <w:sz w:val="16"/>
                <w:szCs w:val="16"/>
              </w:rPr>
              <w:t xml:space="preserve"> (</w:t>
            </w:r>
            <w:r>
              <w:rPr>
                <w:sz w:val="16"/>
                <w:szCs w:val="16"/>
              </w:rPr>
              <w:t>Reference category: n</w:t>
            </w:r>
            <w:r w:rsidRPr="001162CE">
              <w:rPr>
                <w:sz w:val="16"/>
                <w:szCs w:val="16"/>
              </w:rPr>
              <w:t>o competitors)</w:t>
            </w:r>
          </w:p>
        </w:tc>
      </w:tr>
      <w:tr w:rsidR="00F35B8A" w:rsidRPr="00067F2E" w:rsidTr="009C51A6">
        <w:trPr>
          <w:trHeight w:val="227"/>
        </w:trPr>
        <w:tc>
          <w:tcPr>
            <w:tcW w:w="1134" w:type="pct"/>
            <w:shd w:val="clear" w:color="auto" w:fill="auto"/>
          </w:tcPr>
          <w:p w:rsidR="00F35B8A" w:rsidRPr="00067F2E" w:rsidRDefault="00F35B8A" w:rsidP="006F35AA">
            <w:pPr>
              <w:pStyle w:val="Tabletext"/>
              <w:rPr>
                <w:szCs w:val="16"/>
              </w:rPr>
            </w:pPr>
            <w:r w:rsidRPr="00E957AC">
              <w:rPr>
                <w:szCs w:val="16"/>
              </w:rPr>
              <w:t>One or two</w:t>
            </w:r>
            <w:r>
              <w:rPr>
                <w:szCs w:val="16"/>
              </w:rPr>
              <w:t xml:space="preserve"> competitors</w:t>
            </w:r>
          </w:p>
        </w:tc>
        <w:tc>
          <w:tcPr>
            <w:tcW w:w="322" w:type="pct"/>
            <w:shd w:val="clear" w:color="auto" w:fill="auto"/>
          </w:tcPr>
          <w:p w:rsidR="00F35B8A" w:rsidRPr="00067F2E" w:rsidRDefault="00F35B8A" w:rsidP="009C51A6">
            <w:pPr>
              <w:pStyle w:val="Tabletext"/>
              <w:ind w:right="113"/>
              <w:jc w:val="right"/>
              <w:rPr>
                <w:szCs w:val="16"/>
              </w:rPr>
            </w:pPr>
            <w:r w:rsidRPr="00E957AC">
              <w:rPr>
                <w:szCs w:val="16"/>
              </w:rPr>
              <w:t>-</w:t>
            </w:r>
          </w:p>
        </w:tc>
        <w:tc>
          <w:tcPr>
            <w:tcW w:w="322" w:type="pct"/>
            <w:shd w:val="clear" w:color="auto" w:fill="auto"/>
          </w:tcPr>
          <w:p w:rsidR="00F35B8A" w:rsidRPr="00067F2E" w:rsidRDefault="00F35B8A" w:rsidP="009C51A6">
            <w:pPr>
              <w:pStyle w:val="Tabletext"/>
              <w:ind w:right="113"/>
              <w:jc w:val="right"/>
              <w:rPr>
                <w:szCs w:val="16"/>
              </w:rPr>
            </w:pPr>
            <w:r w:rsidRPr="001162CE">
              <w:rPr>
                <w:szCs w:val="16"/>
              </w:rPr>
              <w:t>-</w:t>
            </w:r>
          </w:p>
        </w:tc>
        <w:tc>
          <w:tcPr>
            <w:tcW w:w="322" w:type="pct"/>
            <w:shd w:val="clear" w:color="auto" w:fill="auto"/>
          </w:tcPr>
          <w:p w:rsidR="00F35B8A" w:rsidRPr="00067F2E" w:rsidRDefault="00F35B8A" w:rsidP="009C51A6">
            <w:pPr>
              <w:pStyle w:val="Tabletext"/>
              <w:ind w:right="113"/>
              <w:jc w:val="right"/>
              <w:rPr>
                <w:szCs w:val="16"/>
              </w:rPr>
            </w:pPr>
            <w:r w:rsidRPr="001162CE">
              <w:rPr>
                <w:szCs w:val="16"/>
              </w:rPr>
              <w:t>0.110</w:t>
            </w:r>
          </w:p>
        </w:tc>
        <w:tc>
          <w:tcPr>
            <w:tcW w:w="322" w:type="pct"/>
            <w:shd w:val="clear" w:color="auto" w:fill="auto"/>
          </w:tcPr>
          <w:p w:rsidR="00F35B8A" w:rsidRPr="00067F2E" w:rsidRDefault="00F35B8A" w:rsidP="009C51A6">
            <w:pPr>
              <w:pStyle w:val="Tabletext"/>
              <w:ind w:right="113"/>
              <w:jc w:val="right"/>
              <w:rPr>
                <w:szCs w:val="16"/>
              </w:rPr>
            </w:pPr>
            <w:r w:rsidRPr="001162CE">
              <w:rPr>
                <w:szCs w:val="16"/>
              </w:rPr>
              <w:t>0.512</w:t>
            </w:r>
          </w:p>
        </w:tc>
        <w:tc>
          <w:tcPr>
            <w:tcW w:w="322" w:type="pct"/>
            <w:shd w:val="clear" w:color="auto" w:fill="auto"/>
          </w:tcPr>
          <w:p w:rsidR="00F35B8A" w:rsidRPr="00067F2E" w:rsidRDefault="00F35B8A" w:rsidP="009C51A6">
            <w:pPr>
              <w:pStyle w:val="Tabletext"/>
              <w:ind w:right="113"/>
              <w:jc w:val="right"/>
              <w:rPr>
                <w:szCs w:val="16"/>
              </w:rPr>
            </w:pPr>
            <w:r w:rsidRPr="001162CE">
              <w:rPr>
                <w:szCs w:val="16"/>
              </w:rPr>
              <w:t>0.174</w:t>
            </w:r>
          </w:p>
        </w:tc>
        <w:tc>
          <w:tcPr>
            <w:tcW w:w="322" w:type="pct"/>
            <w:shd w:val="clear" w:color="auto" w:fill="auto"/>
          </w:tcPr>
          <w:p w:rsidR="00F35B8A" w:rsidRPr="00067F2E" w:rsidRDefault="00F35B8A" w:rsidP="009C51A6">
            <w:pPr>
              <w:pStyle w:val="Tabletext"/>
              <w:ind w:right="113"/>
              <w:jc w:val="right"/>
              <w:rPr>
                <w:szCs w:val="16"/>
              </w:rPr>
            </w:pPr>
            <w:r w:rsidRPr="001162CE">
              <w:rPr>
                <w:szCs w:val="16"/>
              </w:rPr>
              <w:t>0.306</w:t>
            </w:r>
          </w:p>
        </w:tc>
        <w:tc>
          <w:tcPr>
            <w:tcW w:w="322" w:type="pct"/>
            <w:shd w:val="clear" w:color="auto" w:fill="auto"/>
          </w:tcPr>
          <w:p w:rsidR="00F35B8A" w:rsidRPr="00067F2E" w:rsidRDefault="00F35B8A" w:rsidP="009C51A6">
            <w:pPr>
              <w:pStyle w:val="Tabletext"/>
              <w:ind w:right="113"/>
              <w:jc w:val="right"/>
              <w:rPr>
                <w:szCs w:val="16"/>
              </w:rPr>
            </w:pPr>
            <w:r w:rsidRPr="001162CE">
              <w:rPr>
                <w:szCs w:val="16"/>
              </w:rPr>
              <w:t>-</w:t>
            </w:r>
          </w:p>
        </w:tc>
        <w:tc>
          <w:tcPr>
            <w:tcW w:w="322" w:type="pct"/>
            <w:shd w:val="clear" w:color="auto" w:fill="auto"/>
          </w:tcPr>
          <w:p w:rsidR="00F35B8A" w:rsidRPr="00067F2E" w:rsidRDefault="00F35B8A" w:rsidP="009C51A6">
            <w:pPr>
              <w:pStyle w:val="Tabletext"/>
              <w:ind w:right="113"/>
              <w:jc w:val="right"/>
              <w:rPr>
                <w:szCs w:val="16"/>
              </w:rPr>
            </w:pPr>
            <w:r w:rsidRPr="001162CE">
              <w:rPr>
                <w:szCs w:val="16"/>
              </w:rPr>
              <w:t>-</w:t>
            </w:r>
          </w:p>
        </w:tc>
        <w:tc>
          <w:tcPr>
            <w:tcW w:w="322" w:type="pct"/>
            <w:shd w:val="clear" w:color="auto" w:fill="auto"/>
          </w:tcPr>
          <w:p w:rsidR="00F35B8A" w:rsidRPr="00067F2E" w:rsidRDefault="00F35B8A" w:rsidP="009C51A6">
            <w:pPr>
              <w:pStyle w:val="Tabletext"/>
              <w:ind w:right="113"/>
              <w:jc w:val="right"/>
              <w:rPr>
                <w:szCs w:val="16"/>
              </w:rPr>
            </w:pPr>
            <w:r w:rsidRPr="001162CE">
              <w:rPr>
                <w:szCs w:val="16"/>
              </w:rPr>
              <w:t>0.112</w:t>
            </w:r>
          </w:p>
        </w:tc>
        <w:tc>
          <w:tcPr>
            <w:tcW w:w="322" w:type="pct"/>
            <w:shd w:val="clear" w:color="auto" w:fill="auto"/>
          </w:tcPr>
          <w:p w:rsidR="00F35B8A" w:rsidRPr="00067F2E" w:rsidRDefault="00F35B8A" w:rsidP="009C51A6">
            <w:pPr>
              <w:pStyle w:val="Tabletext"/>
              <w:ind w:right="113"/>
              <w:jc w:val="right"/>
              <w:rPr>
                <w:szCs w:val="16"/>
              </w:rPr>
            </w:pPr>
            <w:r w:rsidRPr="001162CE">
              <w:rPr>
                <w:szCs w:val="16"/>
              </w:rPr>
              <w:t>0.507</w:t>
            </w:r>
          </w:p>
        </w:tc>
        <w:tc>
          <w:tcPr>
            <w:tcW w:w="322" w:type="pct"/>
            <w:shd w:val="clear" w:color="auto" w:fill="auto"/>
          </w:tcPr>
          <w:p w:rsidR="00F35B8A" w:rsidRPr="00067F2E" w:rsidRDefault="00F35B8A" w:rsidP="009C51A6">
            <w:pPr>
              <w:pStyle w:val="Tabletext"/>
              <w:ind w:right="113"/>
              <w:jc w:val="right"/>
              <w:rPr>
                <w:szCs w:val="16"/>
              </w:rPr>
            </w:pPr>
            <w:r w:rsidRPr="001162CE">
              <w:rPr>
                <w:szCs w:val="16"/>
              </w:rPr>
              <w:t>0.178</w:t>
            </w:r>
          </w:p>
        </w:tc>
        <w:tc>
          <w:tcPr>
            <w:tcW w:w="324" w:type="pct"/>
            <w:shd w:val="clear" w:color="auto" w:fill="auto"/>
          </w:tcPr>
          <w:p w:rsidR="00F35B8A" w:rsidRPr="00067F2E" w:rsidRDefault="00F35B8A" w:rsidP="009C51A6">
            <w:pPr>
              <w:pStyle w:val="Tabletext"/>
              <w:ind w:right="113"/>
              <w:jc w:val="right"/>
              <w:rPr>
                <w:szCs w:val="16"/>
              </w:rPr>
            </w:pPr>
            <w:r w:rsidRPr="001162CE">
              <w:rPr>
                <w:szCs w:val="16"/>
              </w:rPr>
              <w:t>0.297</w:t>
            </w:r>
          </w:p>
        </w:tc>
      </w:tr>
      <w:tr w:rsidR="00F35B8A" w:rsidRPr="00067F2E" w:rsidTr="009C51A6">
        <w:trPr>
          <w:trHeight w:val="227"/>
        </w:trPr>
        <w:tc>
          <w:tcPr>
            <w:tcW w:w="1134" w:type="pct"/>
            <w:shd w:val="clear" w:color="auto" w:fill="auto"/>
          </w:tcPr>
          <w:p w:rsidR="00F35B8A" w:rsidRPr="00067F2E" w:rsidRDefault="00F35B8A" w:rsidP="006F35AA">
            <w:pPr>
              <w:pStyle w:val="Tabletext"/>
              <w:rPr>
                <w:szCs w:val="16"/>
              </w:rPr>
            </w:pPr>
            <w:r w:rsidRPr="00E957AC">
              <w:rPr>
                <w:szCs w:val="16"/>
              </w:rPr>
              <w:t>Three or more</w:t>
            </w:r>
            <w:r>
              <w:rPr>
                <w:szCs w:val="16"/>
              </w:rPr>
              <w:t xml:space="preserve"> competitors</w:t>
            </w:r>
          </w:p>
        </w:tc>
        <w:tc>
          <w:tcPr>
            <w:tcW w:w="322" w:type="pct"/>
            <w:shd w:val="clear" w:color="auto" w:fill="auto"/>
          </w:tcPr>
          <w:p w:rsidR="00F35B8A" w:rsidRPr="00067F2E" w:rsidRDefault="00F35B8A" w:rsidP="009C51A6">
            <w:pPr>
              <w:pStyle w:val="Tabletext"/>
              <w:ind w:right="113"/>
              <w:jc w:val="right"/>
              <w:rPr>
                <w:szCs w:val="16"/>
              </w:rPr>
            </w:pPr>
            <w:r w:rsidRPr="00E957AC">
              <w:rPr>
                <w:szCs w:val="16"/>
              </w:rPr>
              <w:t>-</w:t>
            </w:r>
          </w:p>
        </w:tc>
        <w:tc>
          <w:tcPr>
            <w:tcW w:w="322" w:type="pct"/>
            <w:shd w:val="clear" w:color="auto" w:fill="auto"/>
          </w:tcPr>
          <w:p w:rsidR="00F35B8A" w:rsidRPr="00067F2E" w:rsidRDefault="00F35B8A" w:rsidP="009C51A6">
            <w:pPr>
              <w:pStyle w:val="Tabletext"/>
              <w:ind w:right="113"/>
              <w:jc w:val="right"/>
              <w:rPr>
                <w:szCs w:val="16"/>
              </w:rPr>
            </w:pPr>
            <w:r w:rsidRPr="001162CE">
              <w:rPr>
                <w:szCs w:val="16"/>
              </w:rPr>
              <w:t>-</w:t>
            </w:r>
          </w:p>
        </w:tc>
        <w:tc>
          <w:tcPr>
            <w:tcW w:w="322" w:type="pct"/>
            <w:shd w:val="clear" w:color="auto" w:fill="auto"/>
          </w:tcPr>
          <w:p w:rsidR="00F35B8A" w:rsidRPr="00067F2E" w:rsidRDefault="00F35B8A" w:rsidP="009C51A6">
            <w:pPr>
              <w:pStyle w:val="Tabletext"/>
              <w:ind w:right="113"/>
              <w:jc w:val="right"/>
              <w:rPr>
                <w:szCs w:val="16"/>
              </w:rPr>
            </w:pPr>
            <w:r w:rsidRPr="001162CE">
              <w:rPr>
                <w:szCs w:val="16"/>
              </w:rPr>
              <w:t>-0.080</w:t>
            </w:r>
          </w:p>
        </w:tc>
        <w:tc>
          <w:tcPr>
            <w:tcW w:w="322" w:type="pct"/>
            <w:shd w:val="clear" w:color="auto" w:fill="auto"/>
          </w:tcPr>
          <w:p w:rsidR="00F35B8A" w:rsidRPr="00067F2E" w:rsidRDefault="00F35B8A" w:rsidP="009C51A6">
            <w:pPr>
              <w:pStyle w:val="Tabletext"/>
              <w:ind w:right="113"/>
              <w:jc w:val="right"/>
              <w:rPr>
                <w:szCs w:val="16"/>
              </w:rPr>
            </w:pPr>
            <w:r w:rsidRPr="001162CE">
              <w:rPr>
                <w:szCs w:val="16"/>
              </w:rPr>
              <w:t>0.517</w:t>
            </w:r>
          </w:p>
        </w:tc>
        <w:tc>
          <w:tcPr>
            <w:tcW w:w="322" w:type="pct"/>
            <w:shd w:val="clear" w:color="auto" w:fill="auto"/>
          </w:tcPr>
          <w:p w:rsidR="00F35B8A" w:rsidRPr="00067F2E" w:rsidRDefault="00F35B8A" w:rsidP="009C51A6">
            <w:pPr>
              <w:pStyle w:val="Tabletext"/>
              <w:ind w:right="113"/>
              <w:jc w:val="right"/>
              <w:rPr>
                <w:szCs w:val="16"/>
              </w:rPr>
            </w:pPr>
            <w:r w:rsidRPr="001162CE">
              <w:rPr>
                <w:szCs w:val="16"/>
              </w:rPr>
              <w:t>0.018</w:t>
            </w:r>
          </w:p>
        </w:tc>
        <w:tc>
          <w:tcPr>
            <w:tcW w:w="322" w:type="pct"/>
            <w:shd w:val="clear" w:color="auto" w:fill="auto"/>
          </w:tcPr>
          <w:p w:rsidR="00F35B8A" w:rsidRPr="00067F2E" w:rsidRDefault="00F35B8A" w:rsidP="009C51A6">
            <w:pPr>
              <w:pStyle w:val="Tabletext"/>
              <w:ind w:right="113"/>
              <w:jc w:val="right"/>
              <w:rPr>
                <w:szCs w:val="16"/>
              </w:rPr>
            </w:pPr>
            <w:r w:rsidRPr="001162CE">
              <w:rPr>
                <w:szCs w:val="16"/>
              </w:rPr>
              <w:t>0.888</w:t>
            </w:r>
          </w:p>
        </w:tc>
        <w:tc>
          <w:tcPr>
            <w:tcW w:w="322" w:type="pct"/>
            <w:shd w:val="clear" w:color="auto" w:fill="auto"/>
          </w:tcPr>
          <w:p w:rsidR="00F35B8A" w:rsidRPr="00067F2E" w:rsidRDefault="00F35B8A" w:rsidP="009C51A6">
            <w:pPr>
              <w:pStyle w:val="Tabletext"/>
              <w:ind w:right="113"/>
              <w:jc w:val="right"/>
              <w:rPr>
                <w:szCs w:val="16"/>
              </w:rPr>
            </w:pPr>
            <w:r w:rsidRPr="001162CE">
              <w:rPr>
                <w:szCs w:val="16"/>
              </w:rPr>
              <w:t>-</w:t>
            </w:r>
          </w:p>
        </w:tc>
        <w:tc>
          <w:tcPr>
            <w:tcW w:w="322" w:type="pct"/>
            <w:shd w:val="clear" w:color="auto" w:fill="auto"/>
          </w:tcPr>
          <w:p w:rsidR="00F35B8A" w:rsidRPr="00067F2E" w:rsidRDefault="00F35B8A" w:rsidP="009C51A6">
            <w:pPr>
              <w:pStyle w:val="Tabletext"/>
              <w:ind w:right="113"/>
              <w:jc w:val="right"/>
              <w:rPr>
                <w:szCs w:val="16"/>
              </w:rPr>
            </w:pPr>
            <w:r w:rsidRPr="001162CE">
              <w:rPr>
                <w:szCs w:val="16"/>
              </w:rPr>
              <w:t>-</w:t>
            </w:r>
          </w:p>
        </w:tc>
        <w:tc>
          <w:tcPr>
            <w:tcW w:w="322" w:type="pct"/>
            <w:shd w:val="clear" w:color="auto" w:fill="auto"/>
          </w:tcPr>
          <w:p w:rsidR="00F35B8A" w:rsidRPr="00067F2E" w:rsidRDefault="00F35B8A" w:rsidP="009C51A6">
            <w:pPr>
              <w:pStyle w:val="Tabletext"/>
              <w:ind w:right="113"/>
              <w:jc w:val="right"/>
              <w:rPr>
                <w:szCs w:val="16"/>
              </w:rPr>
            </w:pPr>
            <w:r w:rsidRPr="001162CE">
              <w:rPr>
                <w:szCs w:val="16"/>
              </w:rPr>
              <w:t>-0.078</w:t>
            </w:r>
          </w:p>
        </w:tc>
        <w:tc>
          <w:tcPr>
            <w:tcW w:w="322" w:type="pct"/>
            <w:shd w:val="clear" w:color="auto" w:fill="auto"/>
          </w:tcPr>
          <w:p w:rsidR="00F35B8A" w:rsidRPr="00067F2E" w:rsidRDefault="00F35B8A" w:rsidP="009C51A6">
            <w:pPr>
              <w:pStyle w:val="Tabletext"/>
              <w:ind w:right="113"/>
              <w:jc w:val="right"/>
              <w:rPr>
                <w:szCs w:val="16"/>
              </w:rPr>
            </w:pPr>
            <w:r w:rsidRPr="001162CE">
              <w:rPr>
                <w:szCs w:val="16"/>
              </w:rPr>
              <w:t>0.527</w:t>
            </w:r>
          </w:p>
        </w:tc>
        <w:tc>
          <w:tcPr>
            <w:tcW w:w="322" w:type="pct"/>
            <w:shd w:val="clear" w:color="auto" w:fill="auto"/>
          </w:tcPr>
          <w:p w:rsidR="00F35B8A" w:rsidRPr="00067F2E" w:rsidRDefault="00F35B8A" w:rsidP="009C51A6">
            <w:pPr>
              <w:pStyle w:val="Tabletext"/>
              <w:ind w:right="113"/>
              <w:jc w:val="right"/>
              <w:rPr>
                <w:szCs w:val="16"/>
              </w:rPr>
            </w:pPr>
            <w:r w:rsidRPr="001162CE">
              <w:rPr>
                <w:szCs w:val="16"/>
              </w:rPr>
              <w:t>0.020</w:t>
            </w:r>
          </w:p>
        </w:tc>
        <w:tc>
          <w:tcPr>
            <w:tcW w:w="324" w:type="pct"/>
            <w:shd w:val="clear" w:color="auto" w:fill="auto"/>
          </w:tcPr>
          <w:p w:rsidR="00F35B8A" w:rsidRPr="00067F2E" w:rsidRDefault="00F35B8A" w:rsidP="009C51A6">
            <w:pPr>
              <w:pStyle w:val="Tabletext"/>
              <w:ind w:right="113"/>
              <w:jc w:val="right"/>
              <w:rPr>
                <w:szCs w:val="16"/>
              </w:rPr>
            </w:pPr>
            <w:r w:rsidRPr="001162CE">
              <w:rPr>
                <w:szCs w:val="16"/>
              </w:rPr>
              <w:t>0.874</w:t>
            </w:r>
          </w:p>
        </w:tc>
      </w:tr>
      <w:tr w:rsidR="00F35B8A" w:rsidRPr="00067F2E" w:rsidTr="009C51A6">
        <w:tc>
          <w:tcPr>
            <w:tcW w:w="5000" w:type="pct"/>
            <w:gridSpan w:val="13"/>
            <w:shd w:val="clear" w:color="auto" w:fill="auto"/>
          </w:tcPr>
          <w:p w:rsidR="00F35B8A" w:rsidRPr="00067F2E" w:rsidRDefault="00F35B8A" w:rsidP="006F35AA">
            <w:pPr>
              <w:pStyle w:val="Tabletext"/>
              <w:rPr>
                <w:sz w:val="6"/>
                <w:szCs w:val="6"/>
              </w:rPr>
            </w:pPr>
          </w:p>
        </w:tc>
      </w:tr>
      <w:tr w:rsidR="00F35B8A" w:rsidRPr="00067F2E" w:rsidTr="009C51A6">
        <w:trPr>
          <w:trHeight w:val="227"/>
        </w:trPr>
        <w:tc>
          <w:tcPr>
            <w:tcW w:w="5000" w:type="pct"/>
            <w:gridSpan w:val="13"/>
            <w:shd w:val="clear" w:color="auto" w:fill="auto"/>
          </w:tcPr>
          <w:p w:rsidR="00F35B8A" w:rsidRDefault="00F35B8A" w:rsidP="006F35AA">
            <w:pPr>
              <w:pStyle w:val="Tablehead3"/>
              <w:rPr>
                <w:sz w:val="16"/>
                <w:szCs w:val="16"/>
              </w:rPr>
            </w:pPr>
            <w:r w:rsidRPr="001162CE">
              <w:rPr>
                <w:sz w:val="16"/>
                <w:szCs w:val="16"/>
              </w:rPr>
              <w:t>Industry (</w:t>
            </w:r>
            <w:r>
              <w:rPr>
                <w:sz w:val="16"/>
                <w:szCs w:val="16"/>
              </w:rPr>
              <w:t>Reference category: m</w:t>
            </w:r>
            <w:r w:rsidRPr="001162CE">
              <w:rPr>
                <w:sz w:val="16"/>
                <w:szCs w:val="16"/>
              </w:rPr>
              <w:t>anufacturing)</w:t>
            </w:r>
          </w:p>
        </w:tc>
      </w:tr>
      <w:tr w:rsidR="00F35B8A" w:rsidRPr="00067F2E" w:rsidTr="009C51A6">
        <w:trPr>
          <w:trHeight w:val="227"/>
        </w:trPr>
        <w:tc>
          <w:tcPr>
            <w:tcW w:w="1134" w:type="pct"/>
            <w:shd w:val="clear" w:color="auto" w:fill="auto"/>
          </w:tcPr>
          <w:p w:rsidR="00F35B8A" w:rsidRPr="00067F2E" w:rsidRDefault="00F35B8A" w:rsidP="006F35AA">
            <w:pPr>
              <w:pStyle w:val="Tabletext"/>
              <w:rPr>
                <w:szCs w:val="16"/>
              </w:rPr>
            </w:pPr>
            <w:r w:rsidRPr="005C64C4">
              <w:rPr>
                <w:szCs w:val="16"/>
              </w:rPr>
              <w:t>Agriculture, forestry and fishing</w:t>
            </w:r>
          </w:p>
        </w:tc>
        <w:tc>
          <w:tcPr>
            <w:tcW w:w="322" w:type="pct"/>
            <w:shd w:val="clear" w:color="auto" w:fill="auto"/>
          </w:tcPr>
          <w:p w:rsidR="00F35B8A" w:rsidRPr="00067F2E" w:rsidRDefault="00F35B8A" w:rsidP="009C51A6">
            <w:pPr>
              <w:pStyle w:val="Tabletext"/>
              <w:ind w:right="113"/>
              <w:jc w:val="right"/>
              <w:rPr>
                <w:szCs w:val="16"/>
              </w:rPr>
            </w:pPr>
            <w:r w:rsidRPr="00E957AC">
              <w:rPr>
                <w:szCs w:val="16"/>
              </w:rPr>
              <w:t>-</w:t>
            </w:r>
          </w:p>
        </w:tc>
        <w:tc>
          <w:tcPr>
            <w:tcW w:w="322" w:type="pct"/>
            <w:shd w:val="clear" w:color="auto" w:fill="auto"/>
          </w:tcPr>
          <w:p w:rsidR="00F35B8A" w:rsidRPr="00067F2E" w:rsidRDefault="00F35B8A" w:rsidP="009C51A6">
            <w:pPr>
              <w:pStyle w:val="Tabletext"/>
              <w:ind w:right="113"/>
              <w:jc w:val="right"/>
              <w:rPr>
                <w:szCs w:val="16"/>
              </w:rPr>
            </w:pPr>
            <w:r w:rsidRPr="001162CE">
              <w:rPr>
                <w:szCs w:val="16"/>
              </w:rPr>
              <w:t>-</w:t>
            </w:r>
          </w:p>
        </w:tc>
        <w:tc>
          <w:tcPr>
            <w:tcW w:w="322" w:type="pct"/>
            <w:shd w:val="clear" w:color="auto" w:fill="auto"/>
          </w:tcPr>
          <w:p w:rsidR="00F35B8A" w:rsidRPr="00067F2E" w:rsidRDefault="00F35B8A" w:rsidP="009C51A6">
            <w:pPr>
              <w:pStyle w:val="Tabletext"/>
              <w:ind w:right="113"/>
              <w:jc w:val="right"/>
              <w:rPr>
                <w:szCs w:val="16"/>
              </w:rPr>
            </w:pPr>
            <w:r w:rsidRPr="001162CE">
              <w:rPr>
                <w:szCs w:val="16"/>
              </w:rPr>
              <w:t>-</w:t>
            </w:r>
          </w:p>
        </w:tc>
        <w:tc>
          <w:tcPr>
            <w:tcW w:w="322" w:type="pct"/>
            <w:shd w:val="clear" w:color="auto" w:fill="auto"/>
          </w:tcPr>
          <w:p w:rsidR="00F35B8A" w:rsidRPr="00067F2E" w:rsidRDefault="00F35B8A" w:rsidP="009C51A6">
            <w:pPr>
              <w:pStyle w:val="Tabletext"/>
              <w:ind w:right="113"/>
              <w:jc w:val="right"/>
              <w:rPr>
                <w:szCs w:val="16"/>
              </w:rPr>
            </w:pPr>
            <w:r w:rsidRPr="001162CE">
              <w:rPr>
                <w:szCs w:val="16"/>
              </w:rPr>
              <w:t>-</w:t>
            </w:r>
          </w:p>
        </w:tc>
        <w:tc>
          <w:tcPr>
            <w:tcW w:w="322" w:type="pct"/>
            <w:shd w:val="clear" w:color="auto" w:fill="auto"/>
          </w:tcPr>
          <w:p w:rsidR="00F35B8A" w:rsidRPr="00067F2E" w:rsidRDefault="00F35B8A" w:rsidP="009C51A6">
            <w:pPr>
              <w:pStyle w:val="Tabletext"/>
              <w:ind w:right="113"/>
              <w:jc w:val="right"/>
              <w:rPr>
                <w:szCs w:val="16"/>
              </w:rPr>
            </w:pPr>
            <w:r w:rsidRPr="001162CE">
              <w:rPr>
                <w:szCs w:val="16"/>
              </w:rPr>
              <w:t>0.414</w:t>
            </w:r>
          </w:p>
        </w:tc>
        <w:tc>
          <w:tcPr>
            <w:tcW w:w="322" w:type="pct"/>
            <w:shd w:val="clear" w:color="auto" w:fill="auto"/>
          </w:tcPr>
          <w:p w:rsidR="00F35B8A" w:rsidRPr="00067F2E" w:rsidRDefault="00F35B8A" w:rsidP="009C51A6">
            <w:pPr>
              <w:pStyle w:val="Tabletext"/>
              <w:ind w:right="113"/>
              <w:jc w:val="right"/>
              <w:rPr>
                <w:szCs w:val="16"/>
              </w:rPr>
            </w:pPr>
            <w:r w:rsidRPr="001162CE">
              <w:rPr>
                <w:szCs w:val="16"/>
              </w:rPr>
              <w:t>0.009</w:t>
            </w:r>
          </w:p>
        </w:tc>
        <w:tc>
          <w:tcPr>
            <w:tcW w:w="322" w:type="pct"/>
            <w:shd w:val="clear" w:color="auto" w:fill="auto"/>
          </w:tcPr>
          <w:p w:rsidR="00F35B8A" w:rsidRPr="00067F2E" w:rsidRDefault="00F35B8A" w:rsidP="009C51A6">
            <w:pPr>
              <w:pStyle w:val="Tabletext"/>
              <w:ind w:right="113"/>
              <w:jc w:val="right"/>
              <w:rPr>
                <w:szCs w:val="16"/>
              </w:rPr>
            </w:pPr>
            <w:r w:rsidRPr="001162CE">
              <w:rPr>
                <w:szCs w:val="16"/>
              </w:rPr>
              <w:t>-</w:t>
            </w:r>
          </w:p>
        </w:tc>
        <w:tc>
          <w:tcPr>
            <w:tcW w:w="322" w:type="pct"/>
            <w:shd w:val="clear" w:color="auto" w:fill="auto"/>
          </w:tcPr>
          <w:p w:rsidR="00F35B8A" w:rsidRPr="00067F2E" w:rsidRDefault="00F35B8A" w:rsidP="009C51A6">
            <w:pPr>
              <w:pStyle w:val="Tabletext"/>
              <w:ind w:right="113"/>
              <w:jc w:val="right"/>
              <w:rPr>
                <w:szCs w:val="16"/>
              </w:rPr>
            </w:pPr>
            <w:r w:rsidRPr="001162CE">
              <w:rPr>
                <w:szCs w:val="16"/>
              </w:rPr>
              <w:t>-</w:t>
            </w:r>
          </w:p>
        </w:tc>
        <w:tc>
          <w:tcPr>
            <w:tcW w:w="322" w:type="pct"/>
            <w:shd w:val="clear" w:color="auto" w:fill="auto"/>
          </w:tcPr>
          <w:p w:rsidR="00F35B8A" w:rsidRPr="00067F2E" w:rsidRDefault="00F35B8A" w:rsidP="009C51A6">
            <w:pPr>
              <w:pStyle w:val="Tabletext"/>
              <w:ind w:right="113"/>
              <w:jc w:val="right"/>
              <w:rPr>
                <w:szCs w:val="16"/>
              </w:rPr>
            </w:pPr>
            <w:r w:rsidRPr="001162CE">
              <w:rPr>
                <w:szCs w:val="16"/>
              </w:rPr>
              <w:t>-</w:t>
            </w:r>
          </w:p>
        </w:tc>
        <w:tc>
          <w:tcPr>
            <w:tcW w:w="322" w:type="pct"/>
            <w:shd w:val="clear" w:color="auto" w:fill="auto"/>
          </w:tcPr>
          <w:p w:rsidR="00F35B8A" w:rsidRPr="00067F2E" w:rsidRDefault="00F35B8A" w:rsidP="009C51A6">
            <w:pPr>
              <w:pStyle w:val="Tabletext"/>
              <w:ind w:right="113"/>
              <w:jc w:val="right"/>
              <w:rPr>
                <w:szCs w:val="16"/>
              </w:rPr>
            </w:pPr>
            <w:r w:rsidRPr="001162CE">
              <w:rPr>
                <w:szCs w:val="16"/>
              </w:rPr>
              <w:t>-</w:t>
            </w:r>
          </w:p>
        </w:tc>
        <w:tc>
          <w:tcPr>
            <w:tcW w:w="322" w:type="pct"/>
            <w:shd w:val="clear" w:color="auto" w:fill="auto"/>
          </w:tcPr>
          <w:p w:rsidR="00F35B8A" w:rsidRPr="00067F2E" w:rsidRDefault="00F35B8A" w:rsidP="009C51A6">
            <w:pPr>
              <w:pStyle w:val="Tabletext"/>
              <w:ind w:right="113"/>
              <w:jc w:val="right"/>
              <w:rPr>
                <w:szCs w:val="16"/>
              </w:rPr>
            </w:pPr>
            <w:r w:rsidRPr="001162CE">
              <w:rPr>
                <w:szCs w:val="16"/>
              </w:rPr>
              <w:t>0.418</w:t>
            </w:r>
          </w:p>
        </w:tc>
        <w:tc>
          <w:tcPr>
            <w:tcW w:w="324" w:type="pct"/>
            <w:shd w:val="clear" w:color="auto" w:fill="auto"/>
          </w:tcPr>
          <w:p w:rsidR="00F35B8A" w:rsidRPr="00067F2E" w:rsidRDefault="00F35B8A" w:rsidP="009C51A6">
            <w:pPr>
              <w:pStyle w:val="Tabletext"/>
              <w:ind w:right="113"/>
              <w:jc w:val="right"/>
              <w:rPr>
                <w:szCs w:val="16"/>
              </w:rPr>
            </w:pPr>
            <w:r w:rsidRPr="001162CE">
              <w:rPr>
                <w:szCs w:val="16"/>
              </w:rPr>
              <w:t>0.009</w:t>
            </w:r>
          </w:p>
        </w:tc>
      </w:tr>
      <w:tr w:rsidR="00F35B8A" w:rsidRPr="00067F2E" w:rsidTr="009C51A6">
        <w:trPr>
          <w:trHeight w:val="227"/>
        </w:trPr>
        <w:tc>
          <w:tcPr>
            <w:tcW w:w="1134" w:type="pct"/>
            <w:shd w:val="clear" w:color="auto" w:fill="auto"/>
          </w:tcPr>
          <w:p w:rsidR="00F35B8A" w:rsidRPr="00067F2E" w:rsidRDefault="00F35B8A" w:rsidP="006F35AA">
            <w:pPr>
              <w:pStyle w:val="Tabletext"/>
              <w:rPr>
                <w:szCs w:val="16"/>
              </w:rPr>
            </w:pPr>
            <w:r w:rsidRPr="005C64C4">
              <w:rPr>
                <w:szCs w:val="16"/>
              </w:rPr>
              <w:t>Mining</w:t>
            </w:r>
          </w:p>
        </w:tc>
        <w:tc>
          <w:tcPr>
            <w:tcW w:w="322" w:type="pct"/>
            <w:shd w:val="clear" w:color="auto" w:fill="auto"/>
          </w:tcPr>
          <w:p w:rsidR="00F35B8A" w:rsidRPr="00067F2E" w:rsidRDefault="00F35B8A" w:rsidP="009C51A6">
            <w:pPr>
              <w:pStyle w:val="Tabletext"/>
              <w:ind w:right="113"/>
              <w:jc w:val="right"/>
              <w:rPr>
                <w:szCs w:val="16"/>
              </w:rPr>
            </w:pPr>
            <w:r w:rsidRPr="00E957AC">
              <w:rPr>
                <w:szCs w:val="16"/>
              </w:rPr>
              <w:t>-</w:t>
            </w:r>
          </w:p>
        </w:tc>
        <w:tc>
          <w:tcPr>
            <w:tcW w:w="322" w:type="pct"/>
            <w:shd w:val="clear" w:color="auto" w:fill="auto"/>
          </w:tcPr>
          <w:p w:rsidR="00F35B8A" w:rsidRPr="00067F2E" w:rsidRDefault="00F35B8A" w:rsidP="009C51A6">
            <w:pPr>
              <w:pStyle w:val="Tabletext"/>
              <w:ind w:right="113"/>
              <w:jc w:val="right"/>
              <w:rPr>
                <w:szCs w:val="16"/>
              </w:rPr>
            </w:pPr>
            <w:r w:rsidRPr="001162CE">
              <w:rPr>
                <w:szCs w:val="16"/>
              </w:rPr>
              <w:t>-</w:t>
            </w:r>
          </w:p>
        </w:tc>
        <w:tc>
          <w:tcPr>
            <w:tcW w:w="322" w:type="pct"/>
            <w:shd w:val="clear" w:color="auto" w:fill="auto"/>
          </w:tcPr>
          <w:p w:rsidR="00F35B8A" w:rsidRPr="00067F2E" w:rsidRDefault="00F35B8A" w:rsidP="009C51A6">
            <w:pPr>
              <w:pStyle w:val="Tabletext"/>
              <w:ind w:right="113"/>
              <w:jc w:val="right"/>
              <w:rPr>
                <w:szCs w:val="16"/>
              </w:rPr>
            </w:pPr>
            <w:r w:rsidRPr="001162CE">
              <w:rPr>
                <w:szCs w:val="16"/>
              </w:rPr>
              <w:t>-</w:t>
            </w:r>
          </w:p>
        </w:tc>
        <w:tc>
          <w:tcPr>
            <w:tcW w:w="322" w:type="pct"/>
            <w:shd w:val="clear" w:color="auto" w:fill="auto"/>
          </w:tcPr>
          <w:p w:rsidR="00F35B8A" w:rsidRPr="00067F2E" w:rsidRDefault="00F35B8A" w:rsidP="009C51A6">
            <w:pPr>
              <w:pStyle w:val="Tabletext"/>
              <w:ind w:right="113"/>
              <w:jc w:val="right"/>
              <w:rPr>
                <w:szCs w:val="16"/>
              </w:rPr>
            </w:pPr>
            <w:r w:rsidRPr="001162CE">
              <w:rPr>
                <w:szCs w:val="16"/>
              </w:rPr>
              <w:t>-</w:t>
            </w:r>
          </w:p>
        </w:tc>
        <w:tc>
          <w:tcPr>
            <w:tcW w:w="322" w:type="pct"/>
            <w:shd w:val="clear" w:color="auto" w:fill="auto"/>
          </w:tcPr>
          <w:p w:rsidR="00F35B8A" w:rsidRPr="00067F2E" w:rsidRDefault="00F35B8A" w:rsidP="009C51A6">
            <w:pPr>
              <w:pStyle w:val="Tabletext"/>
              <w:ind w:right="113"/>
              <w:jc w:val="right"/>
              <w:rPr>
                <w:szCs w:val="16"/>
              </w:rPr>
            </w:pPr>
            <w:r w:rsidRPr="001162CE">
              <w:rPr>
                <w:szCs w:val="16"/>
              </w:rPr>
              <w:t>0.784</w:t>
            </w:r>
          </w:p>
        </w:tc>
        <w:tc>
          <w:tcPr>
            <w:tcW w:w="322" w:type="pct"/>
            <w:shd w:val="clear" w:color="auto" w:fill="auto"/>
          </w:tcPr>
          <w:p w:rsidR="00F35B8A" w:rsidRPr="00067F2E" w:rsidRDefault="00F35B8A" w:rsidP="009C51A6">
            <w:pPr>
              <w:pStyle w:val="Tabletext"/>
              <w:ind w:right="113"/>
              <w:jc w:val="right"/>
              <w:rPr>
                <w:szCs w:val="16"/>
              </w:rPr>
            </w:pPr>
            <w:r w:rsidRPr="001162CE">
              <w:rPr>
                <w:szCs w:val="16"/>
              </w:rPr>
              <w:t>0.016</w:t>
            </w:r>
          </w:p>
        </w:tc>
        <w:tc>
          <w:tcPr>
            <w:tcW w:w="322" w:type="pct"/>
            <w:shd w:val="clear" w:color="auto" w:fill="auto"/>
          </w:tcPr>
          <w:p w:rsidR="00F35B8A" w:rsidRPr="00067F2E" w:rsidRDefault="00F35B8A" w:rsidP="009C51A6">
            <w:pPr>
              <w:pStyle w:val="Tabletext"/>
              <w:ind w:right="113"/>
              <w:jc w:val="right"/>
              <w:rPr>
                <w:szCs w:val="16"/>
              </w:rPr>
            </w:pPr>
            <w:r w:rsidRPr="001162CE">
              <w:rPr>
                <w:szCs w:val="16"/>
              </w:rPr>
              <w:t>-</w:t>
            </w:r>
          </w:p>
        </w:tc>
        <w:tc>
          <w:tcPr>
            <w:tcW w:w="322" w:type="pct"/>
            <w:shd w:val="clear" w:color="auto" w:fill="auto"/>
          </w:tcPr>
          <w:p w:rsidR="00F35B8A" w:rsidRPr="00067F2E" w:rsidRDefault="00F35B8A" w:rsidP="009C51A6">
            <w:pPr>
              <w:pStyle w:val="Tabletext"/>
              <w:ind w:right="113"/>
              <w:jc w:val="right"/>
              <w:rPr>
                <w:szCs w:val="16"/>
              </w:rPr>
            </w:pPr>
            <w:r w:rsidRPr="001162CE">
              <w:rPr>
                <w:szCs w:val="16"/>
              </w:rPr>
              <w:t>-</w:t>
            </w:r>
          </w:p>
        </w:tc>
        <w:tc>
          <w:tcPr>
            <w:tcW w:w="322" w:type="pct"/>
            <w:shd w:val="clear" w:color="auto" w:fill="auto"/>
          </w:tcPr>
          <w:p w:rsidR="00F35B8A" w:rsidRPr="00067F2E" w:rsidRDefault="00F35B8A" w:rsidP="009C51A6">
            <w:pPr>
              <w:pStyle w:val="Tabletext"/>
              <w:ind w:right="113"/>
              <w:jc w:val="right"/>
              <w:rPr>
                <w:szCs w:val="16"/>
              </w:rPr>
            </w:pPr>
            <w:r w:rsidRPr="001162CE">
              <w:rPr>
                <w:szCs w:val="16"/>
              </w:rPr>
              <w:t>-</w:t>
            </w:r>
          </w:p>
        </w:tc>
        <w:tc>
          <w:tcPr>
            <w:tcW w:w="322" w:type="pct"/>
            <w:shd w:val="clear" w:color="auto" w:fill="auto"/>
          </w:tcPr>
          <w:p w:rsidR="00F35B8A" w:rsidRPr="00067F2E" w:rsidRDefault="00F35B8A" w:rsidP="009C51A6">
            <w:pPr>
              <w:pStyle w:val="Tabletext"/>
              <w:ind w:right="113"/>
              <w:jc w:val="right"/>
              <w:rPr>
                <w:szCs w:val="16"/>
              </w:rPr>
            </w:pPr>
            <w:r w:rsidRPr="001162CE">
              <w:rPr>
                <w:szCs w:val="16"/>
              </w:rPr>
              <w:t>-</w:t>
            </w:r>
          </w:p>
        </w:tc>
        <w:tc>
          <w:tcPr>
            <w:tcW w:w="322" w:type="pct"/>
            <w:shd w:val="clear" w:color="auto" w:fill="auto"/>
          </w:tcPr>
          <w:p w:rsidR="00F35B8A" w:rsidRPr="00067F2E" w:rsidRDefault="00F35B8A" w:rsidP="009C51A6">
            <w:pPr>
              <w:pStyle w:val="Tabletext"/>
              <w:ind w:right="113"/>
              <w:jc w:val="right"/>
              <w:rPr>
                <w:szCs w:val="16"/>
              </w:rPr>
            </w:pPr>
            <w:r w:rsidRPr="001162CE">
              <w:rPr>
                <w:szCs w:val="16"/>
              </w:rPr>
              <w:t>0.777</w:t>
            </w:r>
          </w:p>
        </w:tc>
        <w:tc>
          <w:tcPr>
            <w:tcW w:w="324" w:type="pct"/>
            <w:shd w:val="clear" w:color="auto" w:fill="auto"/>
          </w:tcPr>
          <w:p w:rsidR="00F35B8A" w:rsidRPr="00067F2E" w:rsidRDefault="00F35B8A" w:rsidP="009C51A6">
            <w:pPr>
              <w:pStyle w:val="Tabletext"/>
              <w:ind w:right="113"/>
              <w:jc w:val="right"/>
              <w:rPr>
                <w:szCs w:val="16"/>
              </w:rPr>
            </w:pPr>
            <w:r w:rsidRPr="001162CE">
              <w:rPr>
                <w:szCs w:val="16"/>
              </w:rPr>
              <w:t>0.017</w:t>
            </w:r>
          </w:p>
        </w:tc>
      </w:tr>
      <w:tr w:rsidR="00F35B8A" w:rsidRPr="00067F2E" w:rsidTr="009C51A6">
        <w:trPr>
          <w:trHeight w:val="227"/>
        </w:trPr>
        <w:tc>
          <w:tcPr>
            <w:tcW w:w="1134" w:type="pct"/>
            <w:shd w:val="clear" w:color="auto" w:fill="auto"/>
          </w:tcPr>
          <w:p w:rsidR="00F35B8A" w:rsidRPr="00067F2E" w:rsidRDefault="00F35B8A" w:rsidP="006F35AA">
            <w:pPr>
              <w:pStyle w:val="Tabletext"/>
              <w:rPr>
                <w:szCs w:val="16"/>
              </w:rPr>
            </w:pPr>
            <w:r w:rsidRPr="005C64C4">
              <w:rPr>
                <w:szCs w:val="16"/>
              </w:rPr>
              <w:t>Construction</w:t>
            </w:r>
          </w:p>
        </w:tc>
        <w:tc>
          <w:tcPr>
            <w:tcW w:w="322" w:type="pct"/>
            <w:shd w:val="clear" w:color="auto" w:fill="auto"/>
          </w:tcPr>
          <w:p w:rsidR="00F35B8A" w:rsidRPr="00067F2E" w:rsidRDefault="00F35B8A" w:rsidP="009C51A6">
            <w:pPr>
              <w:pStyle w:val="Tabletext"/>
              <w:ind w:right="113"/>
              <w:jc w:val="right"/>
              <w:rPr>
                <w:szCs w:val="16"/>
              </w:rPr>
            </w:pPr>
            <w:r w:rsidRPr="00E957AC">
              <w:rPr>
                <w:szCs w:val="16"/>
              </w:rPr>
              <w:t>-</w:t>
            </w:r>
          </w:p>
        </w:tc>
        <w:tc>
          <w:tcPr>
            <w:tcW w:w="322" w:type="pct"/>
            <w:shd w:val="clear" w:color="auto" w:fill="auto"/>
          </w:tcPr>
          <w:p w:rsidR="00F35B8A" w:rsidRPr="00067F2E" w:rsidRDefault="00F35B8A" w:rsidP="009C51A6">
            <w:pPr>
              <w:pStyle w:val="Tabletext"/>
              <w:ind w:right="113"/>
              <w:jc w:val="right"/>
              <w:rPr>
                <w:szCs w:val="16"/>
              </w:rPr>
            </w:pPr>
            <w:r w:rsidRPr="001162CE">
              <w:rPr>
                <w:szCs w:val="16"/>
              </w:rPr>
              <w:t>-</w:t>
            </w:r>
          </w:p>
        </w:tc>
        <w:tc>
          <w:tcPr>
            <w:tcW w:w="322" w:type="pct"/>
            <w:shd w:val="clear" w:color="auto" w:fill="auto"/>
          </w:tcPr>
          <w:p w:rsidR="00F35B8A" w:rsidRPr="00067F2E" w:rsidRDefault="00F35B8A" w:rsidP="009C51A6">
            <w:pPr>
              <w:pStyle w:val="Tabletext"/>
              <w:ind w:right="113"/>
              <w:jc w:val="right"/>
              <w:rPr>
                <w:szCs w:val="16"/>
              </w:rPr>
            </w:pPr>
            <w:r w:rsidRPr="001162CE">
              <w:rPr>
                <w:szCs w:val="16"/>
              </w:rPr>
              <w:t>-</w:t>
            </w:r>
          </w:p>
        </w:tc>
        <w:tc>
          <w:tcPr>
            <w:tcW w:w="322" w:type="pct"/>
            <w:shd w:val="clear" w:color="auto" w:fill="auto"/>
          </w:tcPr>
          <w:p w:rsidR="00F35B8A" w:rsidRPr="00067F2E" w:rsidRDefault="00F35B8A" w:rsidP="009C51A6">
            <w:pPr>
              <w:pStyle w:val="Tabletext"/>
              <w:ind w:right="113"/>
              <w:jc w:val="right"/>
              <w:rPr>
                <w:szCs w:val="16"/>
              </w:rPr>
            </w:pPr>
            <w:r w:rsidRPr="001162CE">
              <w:rPr>
                <w:szCs w:val="16"/>
              </w:rPr>
              <w:t>-</w:t>
            </w:r>
          </w:p>
        </w:tc>
        <w:tc>
          <w:tcPr>
            <w:tcW w:w="322" w:type="pct"/>
            <w:shd w:val="clear" w:color="auto" w:fill="auto"/>
          </w:tcPr>
          <w:p w:rsidR="00F35B8A" w:rsidRPr="00067F2E" w:rsidRDefault="00F35B8A" w:rsidP="009C51A6">
            <w:pPr>
              <w:pStyle w:val="Tabletext"/>
              <w:ind w:right="113"/>
              <w:jc w:val="right"/>
              <w:rPr>
                <w:szCs w:val="16"/>
              </w:rPr>
            </w:pPr>
            <w:r w:rsidRPr="001162CE">
              <w:rPr>
                <w:szCs w:val="16"/>
              </w:rPr>
              <w:t>-0.060</w:t>
            </w:r>
          </w:p>
        </w:tc>
        <w:tc>
          <w:tcPr>
            <w:tcW w:w="322" w:type="pct"/>
            <w:shd w:val="clear" w:color="auto" w:fill="auto"/>
          </w:tcPr>
          <w:p w:rsidR="00F35B8A" w:rsidRPr="00067F2E" w:rsidRDefault="00F35B8A" w:rsidP="009C51A6">
            <w:pPr>
              <w:pStyle w:val="Tabletext"/>
              <w:ind w:right="113"/>
              <w:jc w:val="right"/>
              <w:rPr>
                <w:szCs w:val="16"/>
              </w:rPr>
            </w:pPr>
            <w:r w:rsidRPr="001162CE">
              <w:rPr>
                <w:szCs w:val="16"/>
              </w:rPr>
              <w:t>0.800</w:t>
            </w:r>
          </w:p>
        </w:tc>
        <w:tc>
          <w:tcPr>
            <w:tcW w:w="322" w:type="pct"/>
            <w:shd w:val="clear" w:color="auto" w:fill="auto"/>
          </w:tcPr>
          <w:p w:rsidR="00F35B8A" w:rsidRPr="00067F2E" w:rsidRDefault="00F35B8A" w:rsidP="009C51A6">
            <w:pPr>
              <w:pStyle w:val="Tabletext"/>
              <w:ind w:right="113"/>
              <w:jc w:val="right"/>
              <w:rPr>
                <w:szCs w:val="16"/>
              </w:rPr>
            </w:pPr>
            <w:r w:rsidRPr="001162CE">
              <w:rPr>
                <w:szCs w:val="16"/>
              </w:rPr>
              <w:t>-</w:t>
            </w:r>
          </w:p>
        </w:tc>
        <w:tc>
          <w:tcPr>
            <w:tcW w:w="322" w:type="pct"/>
            <w:shd w:val="clear" w:color="auto" w:fill="auto"/>
          </w:tcPr>
          <w:p w:rsidR="00F35B8A" w:rsidRPr="00067F2E" w:rsidRDefault="00F35B8A" w:rsidP="009C51A6">
            <w:pPr>
              <w:pStyle w:val="Tabletext"/>
              <w:ind w:right="113"/>
              <w:jc w:val="right"/>
              <w:rPr>
                <w:szCs w:val="16"/>
              </w:rPr>
            </w:pPr>
            <w:r w:rsidRPr="001162CE">
              <w:rPr>
                <w:szCs w:val="16"/>
              </w:rPr>
              <w:t>-</w:t>
            </w:r>
          </w:p>
        </w:tc>
        <w:tc>
          <w:tcPr>
            <w:tcW w:w="322" w:type="pct"/>
            <w:shd w:val="clear" w:color="auto" w:fill="auto"/>
          </w:tcPr>
          <w:p w:rsidR="00F35B8A" w:rsidRPr="00067F2E" w:rsidRDefault="00F35B8A" w:rsidP="009C51A6">
            <w:pPr>
              <w:pStyle w:val="Tabletext"/>
              <w:ind w:right="113"/>
              <w:jc w:val="right"/>
              <w:rPr>
                <w:szCs w:val="16"/>
              </w:rPr>
            </w:pPr>
            <w:r w:rsidRPr="001162CE">
              <w:rPr>
                <w:szCs w:val="16"/>
              </w:rPr>
              <w:t>-</w:t>
            </w:r>
          </w:p>
        </w:tc>
        <w:tc>
          <w:tcPr>
            <w:tcW w:w="322" w:type="pct"/>
            <w:shd w:val="clear" w:color="auto" w:fill="auto"/>
          </w:tcPr>
          <w:p w:rsidR="00F35B8A" w:rsidRPr="00067F2E" w:rsidRDefault="00F35B8A" w:rsidP="009C51A6">
            <w:pPr>
              <w:pStyle w:val="Tabletext"/>
              <w:ind w:right="113"/>
              <w:jc w:val="right"/>
              <w:rPr>
                <w:szCs w:val="16"/>
              </w:rPr>
            </w:pPr>
            <w:r w:rsidRPr="001162CE">
              <w:rPr>
                <w:szCs w:val="16"/>
              </w:rPr>
              <w:t>-</w:t>
            </w:r>
          </w:p>
        </w:tc>
        <w:tc>
          <w:tcPr>
            <w:tcW w:w="322" w:type="pct"/>
            <w:shd w:val="clear" w:color="auto" w:fill="auto"/>
          </w:tcPr>
          <w:p w:rsidR="00F35B8A" w:rsidRPr="00067F2E" w:rsidRDefault="00F35B8A" w:rsidP="009C51A6">
            <w:pPr>
              <w:pStyle w:val="Tabletext"/>
              <w:ind w:right="113"/>
              <w:jc w:val="right"/>
              <w:rPr>
                <w:szCs w:val="16"/>
              </w:rPr>
            </w:pPr>
            <w:r w:rsidRPr="001162CE">
              <w:rPr>
                <w:szCs w:val="16"/>
              </w:rPr>
              <w:t>-0.057</w:t>
            </w:r>
          </w:p>
        </w:tc>
        <w:tc>
          <w:tcPr>
            <w:tcW w:w="324" w:type="pct"/>
            <w:shd w:val="clear" w:color="auto" w:fill="auto"/>
          </w:tcPr>
          <w:p w:rsidR="00F35B8A" w:rsidRPr="00067F2E" w:rsidRDefault="00F35B8A" w:rsidP="009C51A6">
            <w:pPr>
              <w:pStyle w:val="Tabletext"/>
              <w:ind w:right="113"/>
              <w:jc w:val="right"/>
              <w:rPr>
                <w:szCs w:val="16"/>
              </w:rPr>
            </w:pPr>
            <w:r w:rsidRPr="001162CE">
              <w:rPr>
                <w:szCs w:val="16"/>
              </w:rPr>
              <w:t>0.809</w:t>
            </w:r>
          </w:p>
        </w:tc>
      </w:tr>
      <w:tr w:rsidR="00F35B8A" w:rsidRPr="00067F2E" w:rsidTr="009C51A6">
        <w:trPr>
          <w:trHeight w:val="227"/>
        </w:trPr>
        <w:tc>
          <w:tcPr>
            <w:tcW w:w="1134" w:type="pct"/>
            <w:shd w:val="clear" w:color="auto" w:fill="auto"/>
          </w:tcPr>
          <w:p w:rsidR="00F35B8A" w:rsidRPr="00067F2E" w:rsidRDefault="00F35B8A" w:rsidP="006F35AA">
            <w:pPr>
              <w:pStyle w:val="Tabletext"/>
              <w:rPr>
                <w:szCs w:val="16"/>
              </w:rPr>
            </w:pPr>
            <w:r w:rsidRPr="005C64C4">
              <w:rPr>
                <w:szCs w:val="16"/>
              </w:rPr>
              <w:t>Wholesale trade</w:t>
            </w:r>
          </w:p>
        </w:tc>
        <w:tc>
          <w:tcPr>
            <w:tcW w:w="322" w:type="pct"/>
            <w:shd w:val="clear" w:color="auto" w:fill="auto"/>
          </w:tcPr>
          <w:p w:rsidR="00F35B8A" w:rsidRPr="00067F2E" w:rsidRDefault="00F35B8A" w:rsidP="009C51A6">
            <w:pPr>
              <w:pStyle w:val="Tabletext"/>
              <w:ind w:right="113"/>
              <w:jc w:val="right"/>
              <w:rPr>
                <w:szCs w:val="16"/>
              </w:rPr>
            </w:pPr>
            <w:r w:rsidRPr="00E957AC">
              <w:rPr>
                <w:szCs w:val="16"/>
              </w:rPr>
              <w:t>-</w:t>
            </w:r>
          </w:p>
        </w:tc>
        <w:tc>
          <w:tcPr>
            <w:tcW w:w="322" w:type="pct"/>
            <w:shd w:val="clear" w:color="auto" w:fill="auto"/>
          </w:tcPr>
          <w:p w:rsidR="00F35B8A" w:rsidRPr="00067F2E" w:rsidRDefault="00F35B8A" w:rsidP="009C51A6">
            <w:pPr>
              <w:pStyle w:val="Tabletext"/>
              <w:ind w:right="113"/>
              <w:jc w:val="right"/>
              <w:rPr>
                <w:szCs w:val="16"/>
              </w:rPr>
            </w:pPr>
            <w:r w:rsidRPr="001162CE">
              <w:rPr>
                <w:szCs w:val="16"/>
              </w:rPr>
              <w:t>-</w:t>
            </w:r>
          </w:p>
        </w:tc>
        <w:tc>
          <w:tcPr>
            <w:tcW w:w="322" w:type="pct"/>
            <w:shd w:val="clear" w:color="auto" w:fill="auto"/>
          </w:tcPr>
          <w:p w:rsidR="00F35B8A" w:rsidRPr="00067F2E" w:rsidRDefault="00F35B8A" w:rsidP="009C51A6">
            <w:pPr>
              <w:pStyle w:val="Tabletext"/>
              <w:ind w:right="113"/>
              <w:jc w:val="right"/>
              <w:rPr>
                <w:szCs w:val="16"/>
              </w:rPr>
            </w:pPr>
            <w:r w:rsidRPr="001162CE">
              <w:rPr>
                <w:szCs w:val="16"/>
              </w:rPr>
              <w:t>-</w:t>
            </w:r>
          </w:p>
        </w:tc>
        <w:tc>
          <w:tcPr>
            <w:tcW w:w="322" w:type="pct"/>
            <w:shd w:val="clear" w:color="auto" w:fill="auto"/>
          </w:tcPr>
          <w:p w:rsidR="00F35B8A" w:rsidRPr="00067F2E" w:rsidRDefault="00F35B8A" w:rsidP="009C51A6">
            <w:pPr>
              <w:pStyle w:val="Tabletext"/>
              <w:ind w:right="113"/>
              <w:jc w:val="right"/>
              <w:rPr>
                <w:szCs w:val="16"/>
              </w:rPr>
            </w:pPr>
            <w:r w:rsidRPr="001162CE">
              <w:rPr>
                <w:szCs w:val="16"/>
              </w:rPr>
              <w:t>-</w:t>
            </w:r>
          </w:p>
        </w:tc>
        <w:tc>
          <w:tcPr>
            <w:tcW w:w="322" w:type="pct"/>
            <w:shd w:val="clear" w:color="auto" w:fill="auto"/>
          </w:tcPr>
          <w:p w:rsidR="00F35B8A" w:rsidRPr="00067F2E" w:rsidRDefault="00F35B8A" w:rsidP="009C51A6">
            <w:pPr>
              <w:pStyle w:val="Tabletext"/>
              <w:ind w:right="113"/>
              <w:jc w:val="right"/>
              <w:rPr>
                <w:szCs w:val="16"/>
              </w:rPr>
            </w:pPr>
            <w:r w:rsidRPr="001162CE">
              <w:rPr>
                <w:szCs w:val="16"/>
              </w:rPr>
              <w:t>0.210</w:t>
            </w:r>
          </w:p>
        </w:tc>
        <w:tc>
          <w:tcPr>
            <w:tcW w:w="322" w:type="pct"/>
            <w:shd w:val="clear" w:color="auto" w:fill="auto"/>
          </w:tcPr>
          <w:p w:rsidR="00F35B8A" w:rsidRPr="00067F2E" w:rsidRDefault="00F35B8A" w:rsidP="009C51A6">
            <w:pPr>
              <w:pStyle w:val="Tabletext"/>
              <w:ind w:right="113"/>
              <w:jc w:val="right"/>
              <w:rPr>
                <w:szCs w:val="16"/>
              </w:rPr>
            </w:pPr>
            <w:r w:rsidRPr="001162CE">
              <w:rPr>
                <w:szCs w:val="16"/>
              </w:rPr>
              <w:t>0.259</w:t>
            </w:r>
          </w:p>
        </w:tc>
        <w:tc>
          <w:tcPr>
            <w:tcW w:w="322" w:type="pct"/>
            <w:shd w:val="clear" w:color="auto" w:fill="auto"/>
          </w:tcPr>
          <w:p w:rsidR="00F35B8A" w:rsidRPr="00067F2E" w:rsidRDefault="00F35B8A" w:rsidP="009C51A6">
            <w:pPr>
              <w:pStyle w:val="Tabletext"/>
              <w:ind w:right="113"/>
              <w:jc w:val="right"/>
              <w:rPr>
                <w:szCs w:val="16"/>
              </w:rPr>
            </w:pPr>
            <w:r w:rsidRPr="001162CE">
              <w:rPr>
                <w:szCs w:val="16"/>
              </w:rPr>
              <w:t>-</w:t>
            </w:r>
          </w:p>
        </w:tc>
        <w:tc>
          <w:tcPr>
            <w:tcW w:w="322" w:type="pct"/>
            <w:shd w:val="clear" w:color="auto" w:fill="auto"/>
          </w:tcPr>
          <w:p w:rsidR="00F35B8A" w:rsidRPr="00067F2E" w:rsidRDefault="00F35B8A" w:rsidP="009C51A6">
            <w:pPr>
              <w:pStyle w:val="Tabletext"/>
              <w:ind w:right="113"/>
              <w:jc w:val="right"/>
              <w:rPr>
                <w:szCs w:val="16"/>
              </w:rPr>
            </w:pPr>
            <w:r w:rsidRPr="001162CE">
              <w:rPr>
                <w:szCs w:val="16"/>
              </w:rPr>
              <w:t>-</w:t>
            </w:r>
          </w:p>
        </w:tc>
        <w:tc>
          <w:tcPr>
            <w:tcW w:w="322" w:type="pct"/>
            <w:shd w:val="clear" w:color="auto" w:fill="auto"/>
          </w:tcPr>
          <w:p w:rsidR="00F35B8A" w:rsidRPr="00067F2E" w:rsidRDefault="00F35B8A" w:rsidP="009C51A6">
            <w:pPr>
              <w:pStyle w:val="Tabletext"/>
              <w:ind w:right="113"/>
              <w:jc w:val="right"/>
              <w:rPr>
                <w:szCs w:val="16"/>
              </w:rPr>
            </w:pPr>
            <w:r w:rsidRPr="001162CE">
              <w:rPr>
                <w:szCs w:val="16"/>
              </w:rPr>
              <w:t>-</w:t>
            </w:r>
          </w:p>
        </w:tc>
        <w:tc>
          <w:tcPr>
            <w:tcW w:w="322" w:type="pct"/>
            <w:shd w:val="clear" w:color="auto" w:fill="auto"/>
          </w:tcPr>
          <w:p w:rsidR="00F35B8A" w:rsidRPr="00067F2E" w:rsidRDefault="00F35B8A" w:rsidP="009C51A6">
            <w:pPr>
              <w:pStyle w:val="Tabletext"/>
              <w:ind w:right="113"/>
              <w:jc w:val="right"/>
              <w:rPr>
                <w:szCs w:val="16"/>
              </w:rPr>
            </w:pPr>
            <w:r w:rsidRPr="001162CE">
              <w:rPr>
                <w:szCs w:val="16"/>
              </w:rPr>
              <w:t>-</w:t>
            </w:r>
          </w:p>
        </w:tc>
        <w:tc>
          <w:tcPr>
            <w:tcW w:w="322" w:type="pct"/>
            <w:shd w:val="clear" w:color="auto" w:fill="auto"/>
          </w:tcPr>
          <w:p w:rsidR="00F35B8A" w:rsidRPr="00067F2E" w:rsidRDefault="00F35B8A" w:rsidP="009C51A6">
            <w:pPr>
              <w:pStyle w:val="Tabletext"/>
              <w:ind w:right="113"/>
              <w:jc w:val="right"/>
              <w:rPr>
                <w:szCs w:val="16"/>
              </w:rPr>
            </w:pPr>
            <w:r w:rsidRPr="001162CE">
              <w:rPr>
                <w:szCs w:val="16"/>
              </w:rPr>
              <w:t>0.220</w:t>
            </w:r>
          </w:p>
        </w:tc>
        <w:tc>
          <w:tcPr>
            <w:tcW w:w="324" w:type="pct"/>
            <w:shd w:val="clear" w:color="auto" w:fill="auto"/>
          </w:tcPr>
          <w:p w:rsidR="00F35B8A" w:rsidRPr="00067F2E" w:rsidRDefault="00F35B8A" w:rsidP="009C51A6">
            <w:pPr>
              <w:pStyle w:val="Tabletext"/>
              <w:ind w:right="113"/>
              <w:jc w:val="right"/>
              <w:rPr>
                <w:szCs w:val="16"/>
              </w:rPr>
            </w:pPr>
            <w:r w:rsidRPr="001162CE">
              <w:rPr>
                <w:szCs w:val="16"/>
              </w:rPr>
              <w:t>0.236</w:t>
            </w:r>
          </w:p>
        </w:tc>
      </w:tr>
      <w:tr w:rsidR="00F35B8A" w:rsidRPr="00067F2E" w:rsidTr="009C51A6">
        <w:trPr>
          <w:trHeight w:val="227"/>
        </w:trPr>
        <w:tc>
          <w:tcPr>
            <w:tcW w:w="1134" w:type="pct"/>
            <w:shd w:val="clear" w:color="auto" w:fill="auto"/>
          </w:tcPr>
          <w:p w:rsidR="00F35B8A" w:rsidRPr="00067F2E" w:rsidRDefault="00F35B8A" w:rsidP="006F35AA">
            <w:pPr>
              <w:pStyle w:val="Tabletext"/>
              <w:rPr>
                <w:szCs w:val="16"/>
              </w:rPr>
            </w:pPr>
            <w:r w:rsidRPr="005C64C4">
              <w:rPr>
                <w:szCs w:val="16"/>
              </w:rPr>
              <w:t>Retail trade</w:t>
            </w:r>
          </w:p>
        </w:tc>
        <w:tc>
          <w:tcPr>
            <w:tcW w:w="322" w:type="pct"/>
            <w:shd w:val="clear" w:color="auto" w:fill="auto"/>
          </w:tcPr>
          <w:p w:rsidR="00F35B8A" w:rsidRPr="00067F2E" w:rsidRDefault="00F35B8A" w:rsidP="009C51A6">
            <w:pPr>
              <w:pStyle w:val="Tabletext"/>
              <w:ind w:right="113"/>
              <w:jc w:val="right"/>
              <w:rPr>
                <w:szCs w:val="16"/>
              </w:rPr>
            </w:pPr>
            <w:r w:rsidRPr="00E957AC">
              <w:rPr>
                <w:szCs w:val="16"/>
              </w:rPr>
              <w:t>-</w:t>
            </w:r>
          </w:p>
        </w:tc>
        <w:tc>
          <w:tcPr>
            <w:tcW w:w="322" w:type="pct"/>
            <w:shd w:val="clear" w:color="auto" w:fill="auto"/>
          </w:tcPr>
          <w:p w:rsidR="00F35B8A" w:rsidRPr="00067F2E" w:rsidRDefault="00F35B8A" w:rsidP="009C51A6">
            <w:pPr>
              <w:pStyle w:val="Tabletext"/>
              <w:ind w:right="113"/>
              <w:jc w:val="right"/>
              <w:rPr>
                <w:szCs w:val="16"/>
              </w:rPr>
            </w:pPr>
            <w:r w:rsidRPr="001162CE">
              <w:rPr>
                <w:szCs w:val="16"/>
              </w:rPr>
              <w:t>-</w:t>
            </w:r>
          </w:p>
        </w:tc>
        <w:tc>
          <w:tcPr>
            <w:tcW w:w="322" w:type="pct"/>
            <w:shd w:val="clear" w:color="auto" w:fill="auto"/>
          </w:tcPr>
          <w:p w:rsidR="00F35B8A" w:rsidRPr="00067F2E" w:rsidRDefault="00F35B8A" w:rsidP="009C51A6">
            <w:pPr>
              <w:pStyle w:val="Tabletext"/>
              <w:ind w:right="113"/>
              <w:jc w:val="right"/>
              <w:rPr>
                <w:szCs w:val="16"/>
              </w:rPr>
            </w:pPr>
            <w:r w:rsidRPr="001162CE">
              <w:rPr>
                <w:szCs w:val="16"/>
              </w:rPr>
              <w:t>-</w:t>
            </w:r>
          </w:p>
        </w:tc>
        <w:tc>
          <w:tcPr>
            <w:tcW w:w="322" w:type="pct"/>
            <w:shd w:val="clear" w:color="auto" w:fill="auto"/>
          </w:tcPr>
          <w:p w:rsidR="00F35B8A" w:rsidRPr="00067F2E" w:rsidRDefault="00F35B8A" w:rsidP="009C51A6">
            <w:pPr>
              <w:pStyle w:val="Tabletext"/>
              <w:ind w:right="113"/>
              <w:jc w:val="right"/>
              <w:rPr>
                <w:szCs w:val="16"/>
              </w:rPr>
            </w:pPr>
            <w:r w:rsidRPr="001162CE">
              <w:rPr>
                <w:szCs w:val="16"/>
              </w:rPr>
              <w:t>-</w:t>
            </w:r>
          </w:p>
        </w:tc>
        <w:tc>
          <w:tcPr>
            <w:tcW w:w="322" w:type="pct"/>
            <w:shd w:val="clear" w:color="auto" w:fill="auto"/>
          </w:tcPr>
          <w:p w:rsidR="00F35B8A" w:rsidRPr="00067F2E" w:rsidRDefault="00F35B8A" w:rsidP="009C51A6">
            <w:pPr>
              <w:pStyle w:val="Tabletext"/>
              <w:ind w:right="113"/>
              <w:jc w:val="right"/>
              <w:rPr>
                <w:szCs w:val="16"/>
              </w:rPr>
            </w:pPr>
            <w:r w:rsidRPr="001162CE">
              <w:rPr>
                <w:szCs w:val="16"/>
              </w:rPr>
              <w:t>-0.516</w:t>
            </w:r>
          </w:p>
        </w:tc>
        <w:tc>
          <w:tcPr>
            <w:tcW w:w="322" w:type="pct"/>
            <w:shd w:val="clear" w:color="auto" w:fill="auto"/>
          </w:tcPr>
          <w:p w:rsidR="00F35B8A" w:rsidRPr="00067F2E" w:rsidRDefault="00F35B8A" w:rsidP="009C51A6">
            <w:pPr>
              <w:pStyle w:val="Tabletext"/>
              <w:ind w:right="113"/>
              <w:jc w:val="right"/>
              <w:rPr>
                <w:szCs w:val="16"/>
              </w:rPr>
            </w:pPr>
            <w:r w:rsidRPr="001162CE">
              <w:rPr>
                <w:szCs w:val="16"/>
              </w:rPr>
              <w:t>0.010</w:t>
            </w:r>
          </w:p>
        </w:tc>
        <w:tc>
          <w:tcPr>
            <w:tcW w:w="322" w:type="pct"/>
            <w:shd w:val="clear" w:color="auto" w:fill="auto"/>
          </w:tcPr>
          <w:p w:rsidR="00F35B8A" w:rsidRPr="00067F2E" w:rsidRDefault="00F35B8A" w:rsidP="009C51A6">
            <w:pPr>
              <w:pStyle w:val="Tabletext"/>
              <w:ind w:right="113"/>
              <w:jc w:val="right"/>
              <w:rPr>
                <w:szCs w:val="16"/>
              </w:rPr>
            </w:pPr>
            <w:r w:rsidRPr="001162CE">
              <w:rPr>
                <w:szCs w:val="16"/>
              </w:rPr>
              <w:t>-</w:t>
            </w:r>
          </w:p>
        </w:tc>
        <w:tc>
          <w:tcPr>
            <w:tcW w:w="322" w:type="pct"/>
            <w:shd w:val="clear" w:color="auto" w:fill="auto"/>
          </w:tcPr>
          <w:p w:rsidR="00F35B8A" w:rsidRPr="00067F2E" w:rsidRDefault="00F35B8A" w:rsidP="009C51A6">
            <w:pPr>
              <w:pStyle w:val="Tabletext"/>
              <w:ind w:right="113"/>
              <w:jc w:val="right"/>
              <w:rPr>
                <w:szCs w:val="16"/>
              </w:rPr>
            </w:pPr>
            <w:r w:rsidRPr="001162CE">
              <w:rPr>
                <w:szCs w:val="16"/>
              </w:rPr>
              <w:t>-</w:t>
            </w:r>
          </w:p>
        </w:tc>
        <w:tc>
          <w:tcPr>
            <w:tcW w:w="322" w:type="pct"/>
            <w:shd w:val="clear" w:color="auto" w:fill="auto"/>
          </w:tcPr>
          <w:p w:rsidR="00F35B8A" w:rsidRPr="00067F2E" w:rsidRDefault="00F35B8A" w:rsidP="009C51A6">
            <w:pPr>
              <w:pStyle w:val="Tabletext"/>
              <w:ind w:right="113"/>
              <w:jc w:val="right"/>
              <w:rPr>
                <w:szCs w:val="16"/>
              </w:rPr>
            </w:pPr>
            <w:r w:rsidRPr="001162CE">
              <w:rPr>
                <w:szCs w:val="16"/>
              </w:rPr>
              <w:t>-</w:t>
            </w:r>
          </w:p>
        </w:tc>
        <w:tc>
          <w:tcPr>
            <w:tcW w:w="322" w:type="pct"/>
            <w:shd w:val="clear" w:color="auto" w:fill="auto"/>
          </w:tcPr>
          <w:p w:rsidR="00F35B8A" w:rsidRPr="00067F2E" w:rsidRDefault="00F35B8A" w:rsidP="009C51A6">
            <w:pPr>
              <w:pStyle w:val="Tabletext"/>
              <w:ind w:right="113"/>
              <w:jc w:val="right"/>
              <w:rPr>
                <w:szCs w:val="16"/>
              </w:rPr>
            </w:pPr>
            <w:r w:rsidRPr="001162CE">
              <w:rPr>
                <w:szCs w:val="16"/>
              </w:rPr>
              <w:t>-</w:t>
            </w:r>
          </w:p>
        </w:tc>
        <w:tc>
          <w:tcPr>
            <w:tcW w:w="322" w:type="pct"/>
            <w:shd w:val="clear" w:color="auto" w:fill="auto"/>
          </w:tcPr>
          <w:p w:rsidR="00F35B8A" w:rsidRPr="00067F2E" w:rsidRDefault="00F35B8A" w:rsidP="009C51A6">
            <w:pPr>
              <w:pStyle w:val="Tabletext"/>
              <w:ind w:right="113"/>
              <w:jc w:val="right"/>
              <w:rPr>
                <w:szCs w:val="16"/>
              </w:rPr>
            </w:pPr>
            <w:r w:rsidRPr="001162CE">
              <w:rPr>
                <w:szCs w:val="16"/>
              </w:rPr>
              <w:t>-0.527</w:t>
            </w:r>
          </w:p>
        </w:tc>
        <w:tc>
          <w:tcPr>
            <w:tcW w:w="324" w:type="pct"/>
            <w:shd w:val="clear" w:color="auto" w:fill="auto"/>
          </w:tcPr>
          <w:p w:rsidR="00F35B8A" w:rsidRPr="00067F2E" w:rsidRDefault="00F35B8A" w:rsidP="009C51A6">
            <w:pPr>
              <w:pStyle w:val="Tabletext"/>
              <w:ind w:right="113"/>
              <w:jc w:val="right"/>
              <w:rPr>
                <w:szCs w:val="16"/>
              </w:rPr>
            </w:pPr>
            <w:r w:rsidRPr="001162CE">
              <w:rPr>
                <w:szCs w:val="16"/>
              </w:rPr>
              <w:t>0.009</w:t>
            </w:r>
          </w:p>
        </w:tc>
      </w:tr>
      <w:tr w:rsidR="00F35B8A" w:rsidRPr="00067F2E" w:rsidTr="009C51A6">
        <w:trPr>
          <w:trHeight w:val="227"/>
        </w:trPr>
        <w:tc>
          <w:tcPr>
            <w:tcW w:w="1134" w:type="pct"/>
            <w:shd w:val="clear" w:color="auto" w:fill="auto"/>
          </w:tcPr>
          <w:p w:rsidR="00F35B8A" w:rsidRPr="00067F2E" w:rsidRDefault="00F35B8A" w:rsidP="006F35AA">
            <w:pPr>
              <w:pStyle w:val="Tabletext"/>
              <w:rPr>
                <w:szCs w:val="16"/>
              </w:rPr>
            </w:pPr>
            <w:r w:rsidRPr="005C64C4">
              <w:rPr>
                <w:szCs w:val="16"/>
              </w:rPr>
              <w:t>Accommodation, cafes and restaurants</w:t>
            </w:r>
          </w:p>
        </w:tc>
        <w:tc>
          <w:tcPr>
            <w:tcW w:w="322" w:type="pct"/>
            <w:shd w:val="clear" w:color="auto" w:fill="auto"/>
          </w:tcPr>
          <w:p w:rsidR="00F35B8A" w:rsidRPr="00067F2E" w:rsidRDefault="00F35B8A" w:rsidP="009C51A6">
            <w:pPr>
              <w:pStyle w:val="Tabletext"/>
              <w:ind w:right="113"/>
              <w:jc w:val="right"/>
              <w:rPr>
                <w:szCs w:val="16"/>
              </w:rPr>
            </w:pPr>
            <w:r w:rsidRPr="00E957AC">
              <w:rPr>
                <w:szCs w:val="16"/>
              </w:rPr>
              <w:t>-</w:t>
            </w:r>
          </w:p>
        </w:tc>
        <w:tc>
          <w:tcPr>
            <w:tcW w:w="322" w:type="pct"/>
            <w:shd w:val="clear" w:color="auto" w:fill="auto"/>
          </w:tcPr>
          <w:p w:rsidR="00F35B8A" w:rsidRPr="00067F2E" w:rsidRDefault="00F35B8A" w:rsidP="009C51A6">
            <w:pPr>
              <w:pStyle w:val="Tabletext"/>
              <w:ind w:right="113"/>
              <w:jc w:val="right"/>
              <w:rPr>
                <w:szCs w:val="16"/>
              </w:rPr>
            </w:pPr>
            <w:r w:rsidRPr="001162CE">
              <w:rPr>
                <w:szCs w:val="16"/>
              </w:rPr>
              <w:t>-</w:t>
            </w:r>
          </w:p>
        </w:tc>
        <w:tc>
          <w:tcPr>
            <w:tcW w:w="322" w:type="pct"/>
            <w:shd w:val="clear" w:color="auto" w:fill="auto"/>
          </w:tcPr>
          <w:p w:rsidR="00F35B8A" w:rsidRPr="00067F2E" w:rsidRDefault="00F35B8A" w:rsidP="009C51A6">
            <w:pPr>
              <w:pStyle w:val="Tabletext"/>
              <w:ind w:right="113"/>
              <w:jc w:val="right"/>
              <w:rPr>
                <w:szCs w:val="16"/>
              </w:rPr>
            </w:pPr>
            <w:r w:rsidRPr="001162CE">
              <w:rPr>
                <w:szCs w:val="16"/>
              </w:rPr>
              <w:t>-</w:t>
            </w:r>
          </w:p>
        </w:tc>
        <w:tc>
          <w:tcPr>
            <w:tcW w:w="322" w:type="pct"/>
            <w:shd w:val="clear" w:color="auto" w:fill="auto"/>
          </w:tcPr>
          <w:p w:rsidR="00F35B8A" w:rsidRPr="00067F2E" w:rsidRDefault="00F35B8A" w:rsidP="009C51A6">
            <w:pPr>
              <w:pStyle w:val="Tabletext"/>
              <w:ind w:right="113"/>
              <w:jc w:val="right"/>
              <w:rPr>
                <w:szCs w:val="16"/>
              </w:rPr>
            </w:pPr>
            <w:r w:rsidRPr="001162CE">
              <w:rPr>
                <w:szCs w:val="16"/>
              </w:rPr>
              <w:t>-</w:t>
            </w:r>
          </w:p>
        </w:tc>
        <w:tc>
          <w:tcPr>
            <w:tcW w:w="322" w:type="pct"/>
            <w:shd w:val="clear" w:color="auto" w:fill="auto"/>
          </w:tcPr>
          <w:p w:rsidR="00F35B8A" w:rsidRPr="00067F2E" w:rsidRDefault="00F35B8A" w:rsidP="009C51A6">
            <w:pPr>
              <w:pStyle w:val="Tabletext"/>
              <w:ind w:right="113"/>
              <w:jc w:val="right"/>
              <w:rPr>
                <w:szCs w:val="16"/>
              </w:rPr>
            </w:pPr>
            <w:r w:rsidRPr="001162CE">
              <w:rPr>
                <w:szCs w:val="16"/>
              </w:rPr>
              <w:t>-0.362</w:t>
            </w:r>
          </w:p>
        </w:tc>
        <w:tc>
          <w:tcPr>
            <w:tcW w:w="322" w:type="pct"/>
            <w:shd w:val="clear" w:color="auto" w:fill="auto"/>
          </w:tcPr>
          <w:p w:rsidR="00F35B8A" w:rsidRPr="00067F2E" w:rsidRDefault="00F35B8A" w:rsidP="009C51A6">
            <w:pPr>
              <w:pStyle w:val="Tabletext"/>
              <w:ind w:right="113"/>
              <w:jc w:val="right"/>
              <w:rPr>
                <w:szCs w:val="16"/>
              </w:rPr>
            </w:pPr>
            <w:r w:rsidRPr="001162CE">
              <w:rPr>
                <w:szCs w:val="16"/>
              </w:rPr>
              <w:t>0.135</w:t>
            </w:r>
          </w:p>
        </w:tc>
        <w:tc>
          <w:tcPr>
            <w:tcW w:w="322" w:type="pct"/>
            <w:shd w:val="clear" w:color="auto" w:fill="auto"/>
          </w:tcPr>
          <w:p w:rsidR="00F35B8A" w:rsidRPr="00067F2E" w:rsidRDefault="00F35B8A" w:rsidP="009C51A6">
            <w:pPr>
              <w:pStyle w:val="Tabletext"/>
              <w:ind w:right="113"/>
              <w:jc w:val="right"/>
              <w:rPr>
                <w:szCs w:val="16"/>
              </w:rPr>
            </w:pPr>
            <w:r w:rsidRPr="001162CE">
              <w:rPr>
                <w:szCs w:val="16"/>
              </w:rPr>
              <w:t>-</w:t>
            </w:r>
          </w:p>
        </w:tc>
        <w:tc>
          <w:tcPr>
            <w:tcW w:w="322" w:type="pct"/>
            <w:shd w:val="clear" w:color="auto" w:fill="auto"/>
          </w:tcPr>
          <w:p w:rsidR="00F35B8A" w:rsidRPr="00067F2E" w:rsidRDefault="00F35B8A" w:rsidP="009C51A6">
            <w:pPr>
              <w:pStyle w:val="Tabletext"/>
              <w:ind w:right="113"/>
              <w:jc w:val="right"/>
              <w:rPr>
                <w:szCs w:val="16"/>
              </w:rPr>
            </w:pPr>
            <w:r w:rsidRPr="001162CE">
              <w:rPr>
                <w:szCs w:val="16"/>
              </w:rPr>
              <w:t>-</w:t>
            </w:r>
          </w:p>
        </w:tc>
        <w:tc>
          <w:tcPr>
            <w:tcW w:w="322" w:type="pct"/>
            <w:shd w:val="clear" w:color="auto" w:fill="auto"/>
          </w:tcPr>
          <w:p w:rsidR="00F35B8A" w:rsidRPr="00067F2E" w:rsidRDefault="00F35B8A" w:rsidP="009C51A6">
            <w:pPr>
              <w:pStyle w:val="Tabletext"/>
              <w:ind w:right="113"/>
              <w:jc w:val="right"/>
              <w:rPr>
                <w:szCs w:val="16"/>
              </w:rPr>
            </w:pPr>
            <w:r w:rsidRPr="001162CE">
              <w:rPr>
                <w:szCs w:val="16"/>
              </w:rPr>
              <w:t>-</w:t>
            </w:r>
          </w:p>
        </w:tc>
        <w:tc>
          <w:tcPr>
            <w:tcW w:w="322" w:type="pct"/>
            <w:shd w:val="clear" w:color="auto" w:fill="auto"/>
          </w:tcPr>
          <w:p w:rsidR="00F35B8A" w:rsidRPr="00067F2E" w:rsidRDefault="00F35B8A" w:rsidP="009C51A6">
            <w:pPr>
              <w:pStyle w:val="Tabletext"/>
              <w:ind w:right="113"/>
              <w:jc w:val="right"/>
              <w:rPr>
                <w:szCs w:val="16"/>
              </w:rPr>
            </w:pPr>
            <w:r w:rsidRPr="001162CE">
              <w:rPr>
                <w:szCs w:val="16"/>
              </w:rPr>
              <w:t>-</w:t>
            </w:r>
          </w:p>
        </w:tc>
        <w:tc>
          <w:tcPr>
            <w:tcW w:w="322" w:type="pct"/>
            <w:shd w:val="clear" w:color="auto" w:fill="auto"/>
          </w:tcPr>
          <w:p w:rsidR="00F35B8A" w:rsidRPr="00067F2E" w:rsidRDefault="00F35B8A" w:rsidP="009C51A6">
            <w:pPr>
              <w:pStyle w:val="Tabletext"/>
              <w:ind w:right="113"/>
              <w:jc w:val="right"/>
              <w:rPr>
                <w:szCs w:val="16"/>
              </w:rPr>
            </w:pPr>
            <w:r w:rsidRPr="001162CE">
              <w:rPr>
                <w:szCs w:val="16"/>
              </w:rPr>
              <w:t>-0.343</w:t>
            </w:r>
          </w:p>
        </w:tc>
        <w:tc>
          <w:tcPr>
            <w:tcW w:w="324" w:type="pct"/>
            <w:shd w:val="clear" w:color="auto" w:fill="auto"/>
          </w:tcPr>
          <w:p w:rsidR="00F35B8A" w:rsidRPr="00067F2E" w:rsidRDefault="00F35B8A" w:rsidP="009C51A6">
            <w:pPr>
              <w:pStyle w:val="Tabletext"/>
              <w:ind w:right="113"/>
              <w:jc w:val="right"/>
              <w:rPr>
                <w:szCs w:val="16"/>
              </w:rPr>
            </w:pPr>
            <w:r w:rsidRPr="001162CE">
              <w:rPr>
                <w:szCs w:val="16"/>
              </w:rPr>
              <w:t>0.159</w:t>
            </w:r>
          </w:p>
        </w:tc>
      </w:tr>
      <w:tr w:rsidR="00F35B8A" w:rsidRPr="00067F2E" w:rsidTr="009C51A6">
        <w:trPr>
          <w:trHeight w:val="227"/>
        </w:trPr>
        <w:tc>
          <w:tcPr>
            <w:tcW w:w="1134" w:type="pct"/>
            <w:shd w:val="clear" w:color="auto" w:fill="auto"/>
          </w:tcPr>
          <w:p w:rsidR="00F35B8A" w:rsidRPr="00067F2E" w:rsidRDefault="00F35B8A" w:rsidP="006F35AA">
            <w:pPr>
              <w:pStyle w:val="Tabletext"/>
              <w:rPr>
                <w:szCs w:val="16"/>
              </w:rPr>
            </w:pPr>
            <w:r w:rsidRPr="005C64C4">
              <w:rPr>
                <w:szCs w:val="16"/>
              </w:rPr>
              <w:t>Transport and storage</w:t>
            </w:r>
          </w:p>
        </w:tc>
        <w:tc>
          <w:tcPr>
            <w:tcW w:w="322" w:type="pct"/>
            <w:shd w:val="clear" w:color="auto" w:fill="auto"/>
          </w:tcPr>
          <w:p w:rsidR="00F35B8A" w:rsidRPr="00067F2E" w:rsidRDefault="00F35B8A" w:rsidP="009C51A6">
            <w:pPr>
              <w:pStyle w:val="Tabletext"/>
              <w:ind w:right="113"/>
              <w:jc w:val="right"/>
              <w:rPr>
                <w:szCs w:val="16"/>
              </w:rPr>
            </w:pPr>
            <w:r w:rsidRPr="00E957AC">
              <w:rPr>
                <w:szCs w:val="16"/>
              </w:rPr>
              <w:t>-</w:t>
            </w:r>
          </w:p>
        </w:tc>
        <w:tc>
          <w:tcPr>
            <w:tcW w:w="322" w:type="pct"/>
            <w:shd w:val="clear" w:color="auto" w:fill="auto"/>
          </w:tcPr>
          <w:p w:rsidR="00F35B8A" w:rsidRPr="00067F2E" w:rsidRDefault="00F35B8A" w:rsidP="009C51A6">
            <w:pPr>
              <w:pStyle w:val="Tabletext"/>
              <w:ind w:right="113"/>
              <w:jc w:val="right"/>
              <w:rPr>
                <w:szCs w:val="16"/>
              </w:rPr>
            </w:pPr>
            <w:r w:rsidRPr="001162CE">
              <w:rPr>
                <w:szCs w:val="16"/>
              </w:rPr>
              <w:t>-</w:t>
            </w:r>
          </w:p>
        </w:tc>
        <w:tc>
          <w:tcPr>
            <w:tcW w:w="322" w:type="pct"/>
            <w:shd w:val="clear" w:color="auto" w:fill="auto"/>
          </w:tcPr>
          <w:p w:rsidR="00F35B8A" w:rsidRPr="00067F2E" w:rsidRDefault="00F35B8A" w:rsidP="009C51A6">
            <w:pPr>
              <w:pStyle w:val="Tabletext"/>
              <w:ind w:right="113"/>
              <w:jc w:val="right"/>
              <w:rPr>
                <w:szCs w:val="16"/>
              </w:rPr>
            </w:pPr>
            <w:r w:rsidRPr="001162CE">
              <w:rPr>
                <w:szCs w:val="16"/>
              </w:rPr>
              <w:t>-</w:t>
            </w:r>
          </w:p>
        </w:tc>
        <w:tc>
          <w:tcPr>
            <w:tcW w:w="322" w:type="pct"/>
            <w:shd w:val="clear" w:color="auto" w:fill="auto"/>
          </w:tcPr>
          <w:p w:rsidR="00F35B8A" w:rsidRPr="00067F2E" w:rsidRDefault="00F35B8A" w:rsidP="009C51A6">
            <w:pPr>
              <w:pStyle w:val="Tabletext"/>
              <w:ind w:right="113"/>
              <w:jc w:val="right"/>
              <w:rPr>
                <w:szCs w:val="16"/>
              </w:rPr>
            </w:pPr>
            <w:r w:rsidRPr="001162CE">
              <w:rPr>
                <w:szCs w:val="16"/>
              </w:rPr>
              <w:t>-</w:t>
            </w:r>
          </w:p>
        </w:tc>
        <w:tc>
          <w:tcPr>
            <w:tcW w:w="322" w:type="pct"/>
            <w:shd w:val="clear" w:color="auto" w:fill="auto"/>
          </w:tcPr>
          <w:p w:rsidR="00F35B8A" w:rsidRPr="00067F2E" w:rsidRDefault="00F35B8A" w:rsidP="009C51A6">
            <w:pPr>
              <w:pStyle w:val="Tabletext"/>
              <w:ind w:right="113"/>
              <w:jc w:val="right"/>
              <w:rPr>
                <w:szCs w:val="16"/>
              </w:rPr>
            </w:pPr>
            <w:r w:rsidRPr="001162CE">
              <w:rPr>
                <w:szCs w:val="16"/>
              </w:rPr>
              <w:t>0.374</w:t>
            </w:r>
          </w:p>
        </w:tc>
        <w:tc>
          <w:tcPr>
            <w:tcW w:w="322" w:type="pct"/>
            <w:shd w:val="clear" w:color="auto" w:fill="auto"/>
          </w:tcPr>
          <w:p w:rsidR="00F35B8A" w:rsidRPr="00067F2E" w:rsidRDefault="00F35B8A" w:rsidP="009C51A6">
            <w:pPr>
              <w:pStyle w:val="Tabletext"/>
              <w:ind w:right="113"/>
              <w:jc w:val="right"/>
              <w:rPr>
                <w:szCs w:val="16"/>
              </w:rPr>
            </w:pPr>
            <w:r w:rsidRPr="001162CE">
              <w:rPr>
                <w:szCs w:val="16"/>
              </w:rPr>
              <w:t>0.152</w:t>
            </w:r>
          </w:p>
        </w:tc>
        <w:tc>
          <w:tcPr>
            <w:tcW w:w="322" w:type="pct"/>
            <w:shd w:val="clear" w:color="auto" w:fill="auto"/>
          </w:tcPr>
          <w:p w:rsidR="00F35B8A" w:rsidRPr="00067F2E" w:rsidRDefault="00F35B8A" w:rsidP="009C51A6">
            <w:pPr>
              <w:pStyle w:val="Tabletext"/>
              <w:ind w:right="113"/>
              <w:jc w:val="right"/>
              <w:rPr>
                <w:szCs w:val="16"/>
              </w:rPr>
            </w:pPr>
            <w:r w:rsidRPr="001162CE">
              <w:rPr>
                <w:szCs w:val="16"/>
              </w:rPr>
              <w:t>-</w:t>
            </w:r>
          </w:p>
        </w:tc>
        <w:tc>
          <w:tcPr>
            <w:tcW w:w="322" w:type="pct"/>
            <w:shd w:val="clear" w:color="auto" w:fill="auto"/>
          </w:tcPr>
          <w:p w:rsidR="00F35B8A" w:rsidRPr="00067F2E" w:rsidRDefault="00F35B8A" w:rsidP="009C51A6">
            <w:pPr>
              <w:pStyle w:val="Tabletext"/>
              <w:ind w:right="113"/>
              <w:jc w:val="right"/>
              <w:rPr>
                <w:szCs w:val="16"/>
              </w:rPr>
            </w:pPr>
            <w:r w:rsidRPr="001162CE">
              <w:rPr>
                <w:szCs w:val="16"/>
              </w:rPr>
              <w:t>-</w:t>
            </w:r>
          </w:p>
        </w:tc>
        <w:tc>
          <w:tcPr>
            <w:tcW w:w="322" w:type="pct"/>
            <w:shd w:val="clear" w:color="auto" w:fill="auto"/>
          </w:tcPr>
          <w:p w:rsidR="00F35B8A" w:rsidRPr="00067F2E" w:rsidRDefault="00F35B8A" w:rsidP="009C51A6">
            <w:pPr>
              <w:pStyle w:val="Tabletext"/>
              <w:ind w:right="113"/>
              <w:jc w:val="right"/>
              <w:rPr>
                <w:szCs w:val="16"/>
              </w:rPr>
            </w:pPr>
            <w:r w:rsidRPr="001162CE">
              <w:rPr>
                <w:szCs w:val="16"/>
              </w:rPr>
              <w:t>-</w:t>
            </w:r>
          </w:p>
        </w:tc>
        <w:tc>
          <w:tcPr>
            <w:tcW w:w="322" w:type="pct"/>
            <w:shd w:val="clear" w:color="auto" w:fill="auto"/>
          </w:tcPr>
          <w:p w:rsidR="00F35B8A" w:rsidRPr="00067F2E" w:rsidRDefault="00F35B8A" w:rsidP="009C51A6">
            <w:pPr>
              <w:pStyle w:val="Tabletext"/>
              <w:ind w:right="113"/>
              <w:jc w:val="right"/>
              <w:rPr>
                <w:szCs w:val="16"/>
              </w:rPr>
            </w:pPr>
            <w:r w:rsidRPr="001162CE">
              <w:rPr>
                <w:szCs w:val="16"/>
              </w:rPr>
              <w:t>-</w:t>
            </w:r>
          </w:p>
        </w:tc>
        <w:tc>
          <w:tcPr>
            <w:tcW w:w="322" w:type="pct"/>
            <w:shd w:val="clear" w:color="auto" w:fill="auto"/>
          </w:tcPr>
          <w:p w:rsidR="00F35B8A" w:rsidRPr="00067F2E" w:rsidRDefault="00F35B8A" w:rsidP="009C51A6">
            <w:pPr>
              <w:pStyle w:val="Tabletext"/>
              <w:ind w:right="113"/>
              <w:jc w:val="right"/>
              <w:rPr>
                <w:szCs w:val="16"/>
              </w:rPr>
            </w:pPr>
            <w:r w:rsidRPr="001162CE">
              <w:rPr>
                <w:szCs w:val="16"/>
              </w:rPr>
              <w:t>0.388</w:t>
            </w:r>
          </w:p>
        </w:tc>
        <w:tc>
          <w:tcPr>
            <w:tcW w:w="324" w:type="pct"/>
            <w:shd w:val="clear" w:color="auto" w:fill="auto"/>
          </w:tcPr>
          <w:p w:rsidR="00F35B8A" w:rsidRPr="00067F2E" w:rsidRDefault="00F35B8A" w:rsidP="009C51A6">
            <w:pPr>
              <w:pStyle w:val="Tabletext"/>
              <w:ind w:right="113"/>
              <w:jc w:val="right"/>
              <w:rPr>
                <w:szCs w:val="16"/>
              </w:rPr>
            </w:pPr>
            <w:r w:rsidRPr="001162CE">
              <w:rPr>
                <w:szCs w:val="16"/>
              </w:rPr>
              <w:t>0.137</w:t>
            </w:r>
          </w:p>
        </w:tc>
      </w:tr>
      <w:tr w:rsidR="00F35B8A" w:rsidRPr="00067F2E" w:rsidTr="009C51A6">
        <w:trPr>
          <w:trHeight w:val="227"/>
        </w:trPr>
        <w:tc>
          <w:tcPr>
            <w:tcW w:w="1134" w:type="pct"/>
            <w:shd w:val="clear" w:color="auto" w:fill="auto"/>
          </w:tcPr>
          <w:p w:rsidR="00F35B8A" w:rsidRPr="00067F2E" w:rsidRDefault="00F35B8A" w:rsidP="006F35AA">
            <w:pPr>
              <w:pStyle w:val="Tabletext"/>
              <w:rPr>
                <w:szCs w:val="16"/>
              </w:rPr>
            </w:pPr>
            <w:r w:rsidRPr="005C64C4">
              <w:rPr>
                <w:szCs w:val="16"/>
              </w:rPr>
              <w:t>Communication services</w:t>
            </w:r>
          </w:p>
        </w:tc>
        <w:tc>
          <w:tcPr>
            <w:tcW w:w="322" w:type="pct"/>
            <w:shd w:val="clear" w:color="auto" w:fill="auto"/>
          </w:tcPr>
          <w:p w:rsidR="00F35B8A" w:rsidRPr="00067F2E" w:rsidRDefault="00F35B8A" w:rsidP="009C51A6">
            <w:pPr>
              <w:pStyle w:val="Tabletext"/>
              <w:ind w:right="113"/>
              <w:jc w:val="right"/>
              <w:rPr>
                <w:szCs w:val="16"/>
              </w:rPr>
            </w:pPr>
            <w:r w:rsidRPr="00E957AC">
              <w:rPr>
                <w:szCs w:val="16"/>
              </w:rPr>
              <w:t>-</w:t>
            </w:r>
          </w:p>
        </w:tc>
        <w:tc>
          <w:tcPr>
            <w:tcW w:w="322" w:type="pct"/>
            <w:shd w:val="clear" w:color="auto" w:fill="auto"/>
          </w:tcPr>
          <w:p w:rsidR="00F35B8A" w:rsidRPr="00067F2E" w:rsidRDefault="00F35B8A" w:rsidP="009C51A6">
            <w:pPr>
              <w:pStyle w:val="Tabletext"/>
              <w:ind w:right="113"/>
              <w:jc w:val="right"/>
              <w:rPr>
                <w:szCs w:val="16"/>
              </w:rPr>
            </w:pPr>
            <w:r w:rsidRPr="001162CE">
              <w:rPr>
                <w:szCs w:val="16"/>
              </w:rPr>
              <w:t>-</w:t>
            </w:r>
          </w:p>
        </w:tc>
        <w:tc>
          <w:tcPr>
            <w:tcW w:w="322" w:type="pct"/>
            <w:shd w:val="clear" w:color="auto" w:fill="auto"/>
          </w:tcPr>
          <w:p w:rsidR="00F35B8A" w:rsidRPr="00067F2E" w:rsidRDefault="00F35B8A" w:rsidP="009C51A6">
            <w:pPr>
              <w:pStyle w:val="Tabletext"/>
              <w:ind w:right="113"/>
              <w:jc w:val="right"/>
              <w:rPr>
                <w:szCs w:val="16"/>
              </w:rPr>
            </w:pPr>
            <w:r w:rsidRPr="001162CE">
              <w:rPr>
                <w:szCs w:val="16"/>
              </w:rPr>
              <w:t>-</w:t>
            </w:r>
          </w:p>
        </w:tc>
        <w:tc>
          <w:tcPr>
            <w:tcW w:w="322" w:type="pct"/>
            <w:shd w:val="clear" w:color="auto" w:fill="auto"/>
          </w:tcPr>
          <w:p w:rsidR="00F35B8A" w:rsidRPr="00067F2E" w:rsidRDefault="00F35B8A" w:rsidP="009C51A6">
            <w:pPr>
              <w:pStyle w:val="Tabletext"/>
              <w:ind w:right="113"/>
              <w:jc w:val="right"/>
              <w:rPr>
                <w:szCs w:val="16"/>
              </w:rPr>
            </w:pPr>
            <w:r w:rsidRPr="001162CE">
              <w:rPr>
                <w:szCs w:val="16"/>
              </w:rPr>
              <w:t>-</w:t>
            </w:r>
          </w:p>
        </w:tc>
        <w:tc>
          <w:tcPr>
            <w:tcW w:w="322" w:type="pct"/>
            <w:shd w:val="clear" w:color="auto" w:fill="auto"/>
          </w:tcPr>
          <w:p w:rsidR="00F35B8A" w:rsidRPr="00067F2E" w:rsidRDefault="00F35B8A" w:rsidP="009C51A6">
            <w:pPr>
              <w:pStyle w:val="Tabletext"/>
              <w:ind w:right="113"/>
              <w:jc w:val="right"/>
              <w:rPr>
                <w:szCs w:val="16"/>
              </w:rPr>
            </w:pPr>
            <w:r w:rsidRPr="001162CE">
              <w:rPr>
                <w:szCs w:val="16"/>
              </w:rPr>
              <w:t>0.176</w:t>
            </w:r>
          </w:p>
        </w:tc>
        <w:tc>
          <w:tcPr>
            <w:tcW w:w="322" w:type="pct"/>
            <w:shd w:val="clear" w:color="auto" w:fill="auto"/>
          </w:tcPr>
          <w:p w:rsidR="00F35B8A" w:rsidRPr="00067F2E" w:rsidRDefault="00F35B8A" w:rsidP="009C51A6">
            <w:pPr>
              <w:pStyle w:val="Tabletext"/>
              <w:ind w:right="113"/>
              <w:jc w:val="right"/>
              <w:rPr>
                <w:szCs w:val="16"/>
              </w:rPr>
            </w:pPr>
            <w:r w:rsidRPr="001162CE">
              <w:rPr>
                <w:szCs w:val="16"/>
              </w:rPr>
              <w:t>0.451</w:t>
            </w:r>
          </w:p>
        </w:tc>
        <w:tc>
          <w:tcPr>
            <w:tcW w:w="322" w:type="pct"/>
            <w:shd w:val="clear" w:color="auto" w:fill="auto"/>
          </w:tcPr>
          <w:p w:rsidR="00F35B8A" w:rsidRPr="00067F2E" w:rsidRDefault="00F35B8A" w:rsidP="009C51A6">
            <w:pPr>
              <w:pStyle w:val="Tabletext"/>
              <w:ind w:right="113"/>
              <w:jc w:val="right"/>
              <w:rPr>
                <w:szCs w:val="16"/>
              </w:rPr>
            </w:pPr>
            <w:r w:rsidRPr="001162CE">
              <w:rPr>
                <w:szCs w:val="16"/>
              </w:rPr>
              <w:t>-</w:t>
            </w:r>
          </w:p>
        </w:tc>
        <w:tc>
          <w:tcPr>
            <w:tcW w:w="322" w:type="pct"/>
            <w:shd w:val="clear" w:color="auto" w:fill="auto"/>
          </w:tcPr>
          <w:p w:rsidR="00F35B8A" w:rsidRPr="00067F2E" w:rsidRDefault="00F35B8A" w:rsidP="009C51A6">
            <w:pPr>
              <w:pStyle w:val="Tabletext"/>
              <w:ind w:right="113"/>
              <w:jc w:val="right"/>
              <w:rPr>
                <w:szCs w:val="16"/>
              </w:rPr>
            </w:pPr>
            <w:r w:rsidRPr="001162CE">
              <w:rPr>
                <w:szCs w:val="16"/>
              </w:rPr>
              <w:t>-</w:t>
            </w:r>
          </w:p>
        </w:tc>
        <w:tc>
          <w:tcPr>
            <w:tcW w:w="322" w:type="pct"/>
            <w:shd w:val="clear" w:color="auto" w:fill="auto"/>
          </w:tcPr>
          <w:p w:rsidR="00F35B8A" w:rsidRPr="00067F2E" w:rsidRDefault="00F35B8A" w:rsidP="009C51A6">
            <w:pPr>
              <w:pStyle w:val="Tabletext"/>
              <w:ind w:right="113"/>
              <w:jc w:val="right"/>
              <w:rPr>
                <w:szCs w:val="16"/>
              </w:rPr>
            </w:pPr>
            <w:r w:rsidRPr="001162CE">
              <w:rPr>
                <w:szCs w:val="16"/>
              </w:rPr>
              <w:t>-</w:t>
            </w:r>
          </w:p>
        </w:tc>
        <w:tc>
          <w:tcPr>
            <w:tcW w:w="322" w:type="pct"/>
            <w:shd w:val="clear" w:color="auto" w:fill="auto"/>
          </w:tcPr>
          <w:p w:rsidR="00F35B8A" w:rsidRPr="00067F2E" w:rsidRDefault="00F35B8A" w:rsidP="009C51A6">
            <w:pPr>
              <w:pStyle w:val="Tabletext"/>
              <w:ind w:right="113"/>
              <w:jc w:val="right"/>
              <w:rPr>
                <w:szCs w:val="16"/>
              </w:rPr>
            </w:pPr>
            <w:r w:rsidRPr="001162CE">
              <w:rPr>
                <w:szCs w:val="16"/>
              </w:rPr>
              <w:t>-</w:t>
            </w:r>
          </w:p>
        </w:tc>
        <w:tc>
          <w:tcPr>
            <w:tcW w:w="322" w:type="pct"/>
            <w:shd w:val="clear" w:color="auto" w:fill="auto"/>
          </w:tcPr>
          <w:p w:rsidR="00F35B8A" w:rsidRPr="00067F2E" w:rsidRDefault="00F35B8A" w:rsidP="009C51A6">
            <w:pPr>
              <w:pStyle w:val="Tabletext"/>
              <w:ind w:right="113"/>
              <w:jc w:val="right"/>
              <w:rPr>
                <w:szCs w:val="16"/>
              </w:rPr>
            </w:pPr>
            <w:r w:rsidRPr="001162CE">
              <w:rPr>
                <w:szCs w:val="16"/>
              </w:rPr>
              <w:t>0.171</w:t>
            </w:r>
          </w:p>
        </w:tc>
        <w:tc>
          <w:tcPr>
            <w:tcW w:w="324" w:type="pct"/>
            <w:shd w:val="clear" w:color="auto" w:fill="auto"/>
          </w:tcPr>
          <w:p w:rsidR="00F35B8A" w:rsidRPr="00067F2E" w:rsidRDefault="00F35B8A" w:rsidP="009C51A6">
            <w:pPr>
              <w:pStyle w:val="Tabletext"/>
              <w:ind w:right="113"/>
              <w:jc w:val="right"/>
              <w:rPr>
                <w:szCs w:val="16"/>
              </w:rPr>
            </w:pPr>
            <w:r w:rsidRPr="001162CE">
              <w:rPr>
                <w:szCs w:val="16"/>
              </w:rPr>
              <w:t>0.463</w:t>
            </w:r>
          </w:p>
        </w:tc>
      </w:tr>
      <w:tr w:rsidR="00F35B8A" w:rsidRPr="00067F2E" w:rsidTr="009C51A6">
        <w:trPr>
          <w:trHeight w:val="227"/>
        </w:trPr>
        <w:tc>
          <w:tcPr>
            <w:tcW w:w="1134" w:type="pct"/>
            <w:shd w:val="clear" w:color="auto" w:fill="auto"/>
          </w:tcPr>
          <w:p w:rsidR="00F35B8A" w:rsidRPr="00067F2E" w:rsidRDefault="00F35B8A" w:rsidP="006F35AA">
            <w:pPr>
              <w:pStyle w:val="Tabletext"/>
              <w:rPr>
                <w:szCs w:val="16"/>
              </w:rPr>
            </w:pPr>
            <w:r w:rsidRPr="005C64C4">
              <w:rPr>
                <w:szCs w:val="16"/>
              </w:rPr>
              <w:t>Property and business services</w:t>
            </w:r>
          </w:p>
        </w:tc>
        <w:tc>
          <w:tcPr>
            <w:tcW w:w="322" w:type="pct"/>
            <w:shd w:val="clear" w:color="auto" w:fill="auto"/>
          </w:tcPr>
          <w:p w:rsidR="00F35B8A" w:rsidRPr="00067F2E" w:rsidRDefault="00F35B8A" w:rsidP="009C51A6">
            <w:pPr>
              <w:pStyle w:val="Tabletext"/>
              <w:ind w:right="113"/>
              <w:jc w:val="right"/>
              <w:rPr>
                <w:szCs w:val="16"/>
              </w:rPr>
            </w:pPr>
            <w:r w:rsidRPr="00E957AC">
              <w:rPr>
                <w:szCs w:val="16"/>
              </w:rPr>
              <w:t>-</w:t>
            </w:r>
          </w:p>
        </w:tc>
        <w:tc>
          <w:tcPr>
            <w:tcW w:w="322" w:type="pct"/>
            <w:shd w:val="clear" w:color="auto" w:fill="auto"/>
          </w:tcPr>
          <w:p w:rsidR="00F35B8A" w:rsidRPr="00067F2E" w:rsidRDefault="00F35B8A" w:rsidP="009C51A6">
            <w:pPr>
              <w:pStyle w:val="Tabletext"/>
              <w:ind w:right="113"/>
              <w:jc w:val="right"/>
              <w:rPr>
                <w:szCs w:val="16"/>
              </w:rPr>
            </w:pPr>
            <w:r w:rsidRPr="001162CE">
              <w:rPr>
                <w:szCs w:val="16"/>
              </w:rPr>
              <w:t>-</w:t>
            </w:r>
          </w:p>
        </w:tc>
        <w:tc>
          <w:tcPr>
            <w:tcW w:w="322" w:type="pct"/>
            <w:shd w:val="clear" w:color="auto" w:fill="auto"/>
          </w:tcPr>
          <w:p w:rsidR="00F35B8A" w:rsidRPr="00067F2E" w:rsidRDefault="00F35B8A" w:rsidP="009C51A6">
            <w:pPr>
              <w:pStyle w:val="Tabletext"/>
              <w:ind w:right="113"/>
              <w:jc w:val="right"/>
              <w:rPr>
                <w:szCs w:val="16"/>
              </w:rPr>
            </w:pPr>
            <w:r w:rsidRPr="001162CE">
              <w:rPr>
                <w:szCs w:val="16"/>
              </w:rPr>
              <w:t>-</w:t>
            </w:r>
          </w:p>
        </w:tc>
        <w:tc>
          <w:tcPr>
            <w:tcW w:w="322" w:type="pct"/>
            <w:shd w:val="clear" w:color="auto" w:fill="auto"/>
          </w:tcPr>
          <w:p w:rsidR="00F35B8A" w:rsidRPr="00067F2E" w:rsidRDefault="00F35B8A" w:rsidP="009C51A6">
            <w:pPr>
              <w:pStyle w:val="Tabletext"/>
              <w:ind w:right="113"/>
              <w:jc w:val="right"/>
              <w:rPr>
                <w:szCs w:val="16"/>
              </w:rPr>
            </w:pPr>
            <w:r w:rsidRPr="001162CE">
              <w:rPr>
                <w:szCs w:val="16"/>
              </w:rPr>
              <w:t>-</w:t>
            </w:r>
          </w:p>
        </w:tc>
        <w:tc>
          <w:tcPr>
            <w:tcW w:w="322" w:type="pct"/>
            <w:shd w:val="clear" w:color="auto" w:fill="auto"/>
          </w:tcPr>
          <w:p w:rsidR="00F35B8A" w:rsidRPr="00067F2E" w:rsidRDefault="00F35B8A" w:rsidP="009C51A6">
            <w:pPr>
              <w:pStyle w:val="Tabletext"/>
              <w:ind w:right="113"/>
              <w:jc w:val="right"/>
              <w:rPr>
                <w:szCs w:val="16"/>
              </w:rPr>
            </w:pPr>
            <w:r w:rsidRPr="001162CE">
              <w:rPr>
                <w:szCs w:val="16"/>
              </w:rPr>
              <w:t>-0.632</w:t>
            </w:r>
          </w:p>
        </w:tc>
        <w:tc>
          <w:tcPr>
            <w:tcW w:w="322" w:type="pct"/>
            <w:shd w:val="clear" w:color="auto" w:fill="auto"/>
          </w:tcPr>
          <w:p w:rsidR="00F35B8A" w:rsidRPr="00067F2E" w:rsidRDefault="00F35B8A" w:rsidP="009C51A6">
            <w:pPr>
              <w:pStyle w:val="Tabletext"/>
              <w:ind w:right="113"/>
              <w:jc w:val="right"/>
              <w:rPr>
                <w:szCs w:val="16"/>
              </w:rPr>
            </w:pPr>
            <w:r w:rsidRPr="001162CE">
              <w:rPr>
                <w:szCs w:val="16"/>
              </w:rPr>
              <w:t>0.003</w:t>
            </w:r>
          </w:p>
        </w:tc>
        <w:tc>
          <w:tcPr>
            <w:tcW w:w="322" w:type="pct"/>
            <w:shd w:val="clear" w:color="auto" w:fill="auto"/>
          </w:tcPr>
          <w:p w:rsidR="00F35B8A" w:rsidRPr="00067F2E" w:rsidRDefault="00F35B8A" w:rsidP="009C51A6">
            <w:pPr>
              <w:pStyle w:val="Tabletext"/>
              <w:ind w:right="113"/>
              <w:jc w:val="right"/>
              <w:rPr>
                <w:szCs w:val="16"/>
              </w:rPr>
            </w:pPr>
            <w:r w:rsidRPr="001162CE">
              <w:rPr>
                <w:szCs w:val="16"/>
              </w:rPr>
              <w:t>-</w:t>
            </w:r>
          </w:p>
        </w:tc>
        <w:tc>
          <w:tcPr>
            <w:tcW w:w="322" w:type="pct"/>
            <w:shd w:val="clear" w:color="auto" w:fill="auto"/>
          </w:tcPr>
          <w:p w:rsidR="00F35B8A" w:rsidRPr="00067F2E" w:rsidRDefault="00F35B8A" w:rsidP="009C51A6">
            <w:pPr>
              <w:pStyle w:val="Tabletext"/>
              <w:ind w:right="113"/>
              <w:jc w:val="right"/>
              <w:rPr>
                <w:szCs w:val="16"/>
              </w:rPr>
            </w:pPr>
            <w:r w:rsidRPr="001162CE">
              <w:rPr>
                <w:szCs w:val="16"/>
              </w:rPr>
              <w:t>-</w:t>
            </w:r>
          </w:p>
        </w:tc>
        <w:tc>
          <w:tcPr>
            <w:tcW w:w="322" w:type="pct"/>
            <w:shd w:val="clear" w:color="auto" w:fill="auto"/>
          </w:tcPr>
          <w:p w:rsidR="00F35B8A" w:rsidRPr="00067F2E" w:rsidRDefault="00F35B8A" w:rsidP="009C51A6">
            <w:pPr>
              <w:pStyle w:val="Tabletext"/>
              <w:ind w:right="113"/>
              <w:jc w:val="right"/>
              <w:rPr>
                <w:szCs w:val="16"/>
              </w:rPr>
            </w:pPr>
            <w:r w:rsidRPr="001162CE">
              <w:rPr>
                <w:szCs w:val="16"/>
              </w:rPr>
              <w:t>-</w:t>
            </w:r>
          </w:p>
        </w:tc>
        <w:tc>
          <w:tcPr>
            <w:tcW w:w="322" w:type="pct"/>
            <w:shd w:val="clear" w:color="auto" w:fill="auto"/>
          </w:tcPr>
          <w:p w:rsidR="00F35B8A" w:rsidRPr="00067F2E" w:rsidRDefault="00F35B8A" w:rsidP="009C51A6">
            <w:pPr>
              <w:pStyle w:val="Tabletext"/>
              <w:ind w:right="113"/>
              <w:jc w:val="right"/>
              <w:rPr>
                <w:szCs w:val="16"/>
              </w:rPr>
            </w:pPr>
            <w:r w:rsidRPr="001162CE">
              <w:rPr>
                <w:szCs w:val="16"/>
              </w:rPr>
              <w:t>-</w:t>
            </w:r>
          </w:p>
        </w:tc>
        <w:tc>
          <w:tcPr>
            <w:tcW w:w="322" w:type="pct"/>
            <w:shd w:val="clear" w:color="auto" w:fill="auto"/>
          </w:tcPr>
          <w:p w:rsidR="00F35B8A" w:rsidRPr="00067F2E" w:rsidRDefault="00F35B8A" w:rsidP="009C51A6">
            <w:pPr>
              <w:pStyle w:val="Tabletext"/>
              <w:ind w:right="113"/>
              <w:jc w:val="right"/>
              <w:rPr>
                <w:szCs w:val="16"/>
              </w:rPr>
            </w:pPr>
            <w:r w:rsidRPr="001162CE">
              <w:rPr>
                <w:szCs w:val="16"/>
              </w:rPr>
              <w:t>-0.629</w:t>
            </w:r>
          </w:p>
        </w:tc>
        <w:tc>
          <w:tcPr>
            <w:tcW w:w="324" w:type="pct"/>
            <w:shd w:val="clear" w:color="auto" w:fill="auto"/>
          </w:tcPr>
          <w:p w:rsidR="00F35B8A" w:rsidRPr="00067F2E" w:rsidRDefault="00F35B8A" w:rsidP="009C51A6">
            <w:pPr>
              <w:pStyle w:val="Tabletext"/>
              <w:ind w:right="113"/>
              <w:jc w:val="right"/>
              <w:rPr>
                <w:szCs w:val="16"/>
              </w:rPr>
            </w:pPr>
            <w:r w:rsidRPr="001162CE">
              <w:rPr>
                <w:szCs w:val="16"/>
              </w:rPr>
              <w:t>0.003</w:t>
            </w:r>
          </w:p>
        </w:tc>
      </w:tr>
      <w:tr w:rsidR="00F35B8A" w:rsidRPr="00067F2E" w:rsidTr="009C51A6">
        <w:trPr>
          <w:trHeight w:val="227"/>
        </w:trPr>
        <w:tc>
          <w:tcPr>
            <w:tcW w:w="1134" w:type="pct"/>
            <w:shd w:val="clear" w:color="auto" w:fill="auto"/>
          </w:tcPr>
          <w:p w:rsidR="00F35B8A" w:rsidRPr="00067F2E" w:rsidRDefault="00F35B8A" w:rsidP="006F35AA">
            <w:pPr>
              <w:pStyle w:val="Tabletext"/>
              <w:rPr>
                <w:szCs w:val="16"/>
              </w:rPr>
            </w:pPr>
            <w:r w:rsidRPr="005C64C4">
              <w:rPr>
                <w:szCs w:val="16"/>
              </w:rPr>
              <w:t>Cultural and recreational services</w:t>
            </w:r>
          </w:p>
        </w:tc>
        <w:tc>
          <w:tcPr>
            <w:tcW w:w="322" w:type="pct"/>
            <w:shd w:val="clear" w:color="auto" w:fill="auto"/>
          </w:tcPr>
          <w:p w:rsidR="00F35B8A" w:rsidRPr="00067F2E" w:rsidRDefault="00F35B8A" w:rsidP="009C51A6">
            <w:pPr>
              <w:pStyle w:val="Tabletext"/>
              <w:ind w:right="113"/>
              <w:jc w:val="right"/>
              <w:rPr>
                <w:szCs w:val="16"/>
              </w:rPr>
            </w:pPr>
            <w:r w:rsidRPr="00E957AC">
              <w:rPr>
                <w:szCs w:val="16"/>
              </w:rPr>
              <w:t>-</w:t>
            </w:r>
          </w:p>
        </w:tc>
        <w:tc>
          <w:tcPr>
            <w:tcW w:w="322" w:type="pct"/>
            <w:shd w:val="clear" w:color="auto" w:fill="auto"/>
          </w:tcPr>
          <w:p w:rsidR="00F35B8A" w:rsidRPr="00067F2E" w:rsidRDefault="00F35B8A" w:rsidP="009C51A6">
            <w:pPr>
              <w:pStyle w:val="Tabletext"/>
              <w:ind w:right="113"/>
              <w:jc w:val="right"/>
              <w:rPr>
                <w:szCs w:val="16"/>
              </w:rPr>
            </w:pPr>
            <w:r w:rsidRPr="001162CE">
              <w:rPr>
                <w:szCs w:val="16"/>
              </w:rPr>
              <w:t>-</w:t>
            </w:r>
          </w:p>
        </w:tc>
        <w:tc>
          <w:tcPr>
            <w:tcW w:w="322" w:type="pct"/>
            <w:shd w:val="clear" w:color="auto" w:fill="auto"/>
          </w:tcPr>
          <w:p w:rsidR="00F35B8A" w:rsidRPr="00067F2E" w:rsidRDefault="00F35B8A" w:rsidP="009C51A6">
            <w:pPr>
              <w:pStyle w:val="Tabletext"/>
              <w:ind w:right="113"/>
              <w:jc w:val="right"/>
              <w:rPr>
                <w:szCs w:val="16"/>
              </w:rPr>
            </w:pPr>
            <w:r w:rsidRPr="001162CE">
              <w:rPr>
                <w:szCs w:val="16"/>
              </w:rPr>
              <w:t>-</w:t>
            </w:r>
          </w:p>
        </w:tc>
        <w:tc>
          <w:tcPr>
            <w:tcW w:w="322" w:type="pct"/>
            <w:shd w:val="clear" w:color="auto" w:fill="auto"/>
          </w:tcPr>
          <w:p w:rsidR="00F35B8A" w:rsidRPr="00067F2E" w:rsidRDefault="00F35B8A" w:rsidP="009C51A6">
            <w:pPr>
              <w:pStyle w:val="Tabletext"/>
              <w:ind w:right="113"/>
              <w:jc w:val="right"/>
              <w:rPr>
                <w:szCs w:val="16"/>
              </w:rPr>
            </w:pPr>
            <w:r w:rsidRPr="001162CE">
              <w:rPr>
                <w:szCs w:val="16"/>
              </w:rPr>
              <w:t>-</w:t>
            </w:r>
          </w:p>
        </w:tc>
        <w:tc>
          <w:tcPr>
            <w:tcW w:w="322" w:type="pct"/>
            <w:shd w:val="clear" w:color="auto" w:fill="auto"/>
          </w:tcPr>
          <w:p w:rsidR="00F35B8A" w:rsidRPr="00067F2E" w:rsidRDefault="00F35B8A" w:rsidP="009C51A6">
            <w:pPr>
              <w:pStyle w:val="Tabletext"/>
              <w:ind w:right="113"/>
              <w:jc w:val="right"/>
              <w:rPr>
                <w:szCs w:val="16"/>
              </w:rPr>
            </w:pPr>
            <w:r w:rsidRPr="001162CE">
              <w:rPr>
                <w:szCs w:val="16"/>
              </w:rPr>
              <w:t>-0.417</w:t>
            </w:r>
          </w:p>
        </w:tc>
        <w:tc>
          <w:tcPr>
            <w:tcW w:w="322" w:type="pct"/>
            <w:shd w:val="clear" w:color="auto" w:fill="auto"/>
          </w:tcPr>
          <w:p w:rsidR="00F35B8A" w:rsidRPr="00067F2E" w:rsidRDefault="00F35B8A" w:rsidP="009C51A6">
            <w:pPr>
              <w:pStyle w:val="Tabletext"/>
              <w:ind w:right="113"/>
              <w:jc w:val="right"/>
              <w:rPr>
                <w:szCs w:val="16"/>
              </w:rPr>
            </w:pPr>
            <w:r w:rsidRPr="001162CE">
              <w:rPr>
                <w:szCs w:val="16"/>
              </w:rPr>
              <w:t>0.058</w:t>
            </w:r>
          </w:p>
        </w:tc>
        <w:tc>
          <w:tcPr>
            <w:tcW w:w="322" w:type="pct"/>
            <w:shd w:val="clear" w:color="auto" w:fill="auto"/>
          </w:tcPr>
          <w:p w:rsidR="00F35B8A" w:rsidRPr="00067F2E" w:rsidRDefault="00F35B8A" w:rsidP="009C51A6">
            <w:pPr>
              <w:pStyle w:val="Tabletext"/>
              <w:ind w:right="113"/>
              <w:jc w:val="right"/>
              <w:rPr>
                <w:szCs w:val="16"/>
              </w:rPr>
            </w:pPr>
            <w:r w:rsidRPr="001162CE">
              <w:rPr>
                <w:szCs w:val="16"/>
              </w:rPr>
              <w:t>-</w:t>
            </w:r>
          </w:p>
        </w:tc>
        <w:tc>
          <w:tcPr>
            <w:tcW w:w="322" w:type="pct"/>
            <w:shd w:val="clear" w:color="auto" w:fill="auto"/>
          </w:tcPr>
          <w:p w:rsidR="00F35B8A" w:rsidRPr="00067F2E" w:rsidRDefault="00F35B8A" w:rsidP="009C51A6">
            <w:pPr>
              <w:pStyle w:val="Tabletext"/>
              <w:ind w:right="113"/>
              <w:jc w:val="right"/>
              <w:rPr>
                <w:szCs w:val="16"/>
              </w:rPr>
            </w:pPr>
            <w:r w:rsidRPr="001162CE">
              <w:rPr>
                <w:szCs w:val="16"/>
              </w:rPr>
              <w:t>-</w:t>
            </w:r>
          </w:p>
        </w:tc>
        <w:tc>
          <w:tcPr>
            <w:tcW w:w="322" w:type="pct"/>
            <w:shd w:val="clear" w:color="auto" w:fill="auto"/>
          </w:tcPr>
          <w:p w:rsidR="00F35B8A" w:rsidRPr="00067F2E" w:rsidRDefault="00F35B8A" w:rsidP="009C51A6">
            <w:pPr>
              <w:pStyle w:val="Tabletext"/>
              <w:ind w:right="113"/>
              <w:jc w:val="right"/>
              <w:rPr>
                <w:szCs w:val="16"/>
              </w:rPr>
            </w:pPr>
            <w:r w:rsidRPr="001162CE">
              <w:rPr>
                <w:szCs w:val="16"/>
              </w:rPr>
              <w:t>-</w:t>
            </w:r>
          </w:p>
        </w:tc>
        <w:tc>
          <w:tcPr>
            <w:tcW w:w="322" w:type="pct"/>
            <w:shd w:val="clear" w:color="auto" w:fill="auto"/>
          </w:tcPr>
          <w:p w:rsidR="00F35B8A" w:rsidRPr="00067F2E" w:rsidRDefault="00F35B8A" w:rsidP="009C51A6">
            <w:pPr>
              <w:pStyle w:val="Tabletext"/>
              <w:ind w:right="113"/>
              <w:jc w:val="right"/>
              <w:rPr>
                <w:szCs w:val="16"/>
              </w:rPr>
            </w:pPr>
            <w:r w:rsidRPr="001162CE">
              <w:rPr>
                <w:szCs w:val="16"/>
              </w:rPr>
              <w:t>-</w:t>
            </w:r>
          </w:p>
        </w:tc>
        <w:tc>
          <w:tcPr>
            <w:tcW w:w="322" w:type="pct"/>
            <w:shd w:val="clear" w:color="auto" w:fill="auto"/>
          </w:tcPr>
          <w:p w:rsidR="00F35B8A" w:rsidRPr="00067F2E" w:rsidRDefault="00F35B8A" w:rsidP="009C51A6">
            <w:pPr>
              <w:pStyle w:val="Tabletext"/>
              <w:ind w:right="113"/>
              <w:jc w:val="right"/>
              <w:rPr>
                <w:szCs w:val="16"/>
              </w:rPr>
            </w:pPr>
            <w:r w:rsidRPr="001162CE">
              <w:rPr>
                <w:szCs w:val="16"/>
              </w:rPr>
              <w:t>-0.423</w:t>
            </w:r>
          </w:p>
        </w:tc>
        <w:tc>
          <w:tcPr>
            <w:tcW w:w="324" w:type="pct"/>
            <w:shd w:val="clear" w:color="auto" w:fill="auto"/>
          </w:tcPr>
          <w:p w:rsidR="00F35B8A" w:rsidRPr="00067F2E" w:rsidRDefault="00F35B8A" w:rsidP="009C51A6">
            <w:pPr>
              <w:pStyle w:val="Tabletext"/>
              <w:ind w:right="113"/>
              <w:jc w:val="right"/>
              <w:rPr>
                <w:szCs w:val="16"/>
              </w:rPr>
            </w:pPr>
            <w:r w:rsidRPr="001162CE">
              <w:rPr>
                <w:szCs w:val="16"/>
              </w:rPr>
              <w:t>0.055</w:t>
            </w:r>
          </w:p>
        </w:tc>
      </w:tr>
      <w:tr w:rsidR="00F35B8A" w:rsidRPr="00067F2E" w:rsidTr="009C51A6">
        <w:trPr>
          <w:trHeight w:val="227"/>
        </w:trPr>
        <w:tc>
          <w:tcPr>
            <w:tcW w:w="1134" w:type="pct"/>
            <w:shd w:val="clear" w:color="auto" w:fill="auto"/>
          </w:tcPr>
          <w:p w:rsidR="00F35B8A" w:rsidRPr="00067F2E" w:rsidRDefault="00F35B8A" w:rsidP="006F35AA">
            <w:pPr>
              <w:pStyle w:val="Tabletext"/>
              <w:rPr>
                <w:szCs w:val="16"/>
              </w:rPr>
            </w:pPr>
            <w:r w:rsidRPr="005C64C4">
              <w:rPr>
                <w:szCs w:val="16"/>
              </w:rPr>
              <w:t>Personal and other services</w:t>
            </w:r>
          </w:p>
        </w:tc>
        <w:tc>
          <w:tcPr>
            <w:tcW w:w="322" w:type="pct"/>
            <w:shd w:val="clear" w:color="auto" w:fill="auto"/>
          </w:tcPr>
          <w:p w:rsidR="00F35B8A" w:rsidRPr="00067F2E" w:rsidRDefault="00F35B8A" w:rsidP="009C51A6">
            <w:pPr>
              <w:pStyle w:val="Tabletext"/>
              <w:ind w:right="113"/>
              <w:jc w:val="right"/>
              <w:rPr>
                <w:szCs w:val="16"/>
              </w:rPr>
            </w:pPr>
            <w:r w:rsidRPr="001162CE">
              <w:rPr>
                <w:szCs w:val="16"/>
              </w:rPr>
              <w:t>-</w:t>
            </w:r>
          </w:p>
        </w:tc>
        <w:tc>
          <w:tcPr>
            <w:tcW w:w="322" w:type="pct"/>
            <w:shd w:val="clear" w:color="auto" w:fill="auto"/>
          </w:tcPr>
          <w:p w:rsidR="00F35B8A" w:rsidRPr="00067F2E" w:rsidRDefault="00F35B8A" w:rsidP="009C51A6">
            <w:pPr>
              <w:pStyle w:val="Tabletext"/>
              <w:ind w:right="113"/>
              <w:jc w:val="right"/>
              <w:rPr>
                <w:szCs w:val="16"/>
              </w:rPr>
            </w:pPr>
            <w:r w:rsidRPr="001162CE">
              <w:rPr>
                <w:szCs w:val="16"/>
              </w:rPr>
              <w:t>-</w:t>
            </w:r>
          </w:p>
        </w:tc>
        <w:tc>
          <w:tcPr>
            <w:tcW w:w="322" w:type="pct"/>
            <w:shd w:val="clear" w:color="auto" w:fill="auto"/>
          </w:tcPr>
          <w:p w:rsidR="00F35B8A" w:rsidRPr="00067F2E" w:rsidRDefault="00F35B8A" w:rsidP="009C51A6">
            <w:pPr>
              <w:pStyle w:val="Tabletext"/>
              <w:ind w:right="113"/>
              <w:jc w:val="right"/>
              <w:rPr>
                <w:szCs w:val="16"/>
              </w:rPr>
            </w:pPr>
            <w:r w:rsidRPr="001162CE">
              <w:rPr>
                <w:szCs w:val="16"/>
              </w:rPr>
              <w:t>-</w:t>
            </w:r>
          </w:p>
        </w:tc>
        <w:tc>
          <w:tcPr>
            <w:tcW w:w="322" w:type="pct"/>
            <w:shd w:val="clear" w:color="auto" w:fill="auto"/>
          </w:tcPr>
          <w:p w:rsidR="00F35B8A" w:rsidRPr="00067F2E" w:rsidRDefault="00F35B8A" w:rsidP="009C51A6">
            <w:pPr>
              <w:pStyle w:val="Tabletext"/>
              <w:ind w:right="113"/>
              <w:jc w:val="right"/>
              <w:rPr>
                <w:szCs w:val="16"/>
              </w:rPr>
            </w:pPr>
            <w:r w:rsidRPr="001162CE">
              <w:rPr>
                <w:szCs w:val="16"/>
              </w:rPr>
              <w:t>-</w:t>
            </w:r>
          </w:p>
        </w:tc>
        <w:tc>
          <w:tcPr>
            <w:tcW w:w="322" w:type="pct"/>
            <w:shd w:val="clear" w:color="auto" w:fill="auto"/>
          </w:tcPr>
          <w:p w:rsidR="00F35B8A" w:rsidRPr="00067F2E" w:rsidRDefault="00F35B8A" w:rsidP="009C51A6">
            <w:pPr>
              <w:pStyle w:val="Tabletext"/>
              <w:ind w:right="113"/>
              <w:jc w:val="right"/>
              <w:rPr>
                <w:szCs w:val="16"/>
              </w:rPr>
            </w:pPr>
            <w:r w:rsidRPr="001162CE">
              <w:rPr>
                <w:szCs w:val="16"/>
              </w:rPr>
              <w:t>-0.277</w:t>
            </w:r>
          </w:p>
        </w:tc>
        <w:tc>
          <w:tcPr>
            <w:tcW w:w="322" w:type="pct"/>
            <w:shd w:val="clear" w:color="auto" w:fill="auto"/>
          </w:tcPr>
          <w:p w:rsidR="00F35B8A" w:rsidRPr="00067F2E" w:rsidRDefault="00F35B8A" w:rsidP="009C51A6">
            <w:pPr>
              <w:pStyle w:val="Tabletext"/>
              <w:ind w:right="113"/>
              <w:jc w:val="right"/>
              <w:rPr>
                <w:szCs w:val="16"/>
              </w:rPr>
            </w:pPr>
            <w:r w:rsidRPr="001162CE">
              <w:rPr>
                <w:szCs w:val="16"/>
              </w:rPr>
              <w:t>0.183</w:t>
            </w:r>
          </w:p>
        </w:tc>
        <w:tc>
          <w:tcPr>
            <w:tcW w:w="322" w:type="pct"/>
            <w:shd w:val="clear" w:color="auto" w:fill="auto"/>
          </w:tcPr>
          <w:p w:rsidR="00F35B8A" w:rsidRPr="00067F2E" w:rsidRDefault="00F35B8A" w:rsidP="009C51A6">
            <w:pPr>
              <w:pStyle w:val="Tabletext"/>
              <w:ind w:right="113"/>
              <w:jc w:val="right"/>
              <w:rPr>
                <w:szCs w:val="16"/>
              </w:rPr>
            </w:pPr>
            <w:r w:rsidRPr="001162CE">
              <w:rPr>
                <w:szCs w:val="16"/>
              </w:rPr>
              <w:t>-</w:t>
            </w:r>
          </w:p>
        </w:tc>
        <w:tc>
          <w:tcPr>
            <w:tcW w:w="322" w:type="pct"/>
            <w:shd w:val="clear" w:color="auto" w:fill="auto"/>
          </w:tcPr>
          <w:p w:rsidR="00F35B8A" w:rsidRPr="00067F2E" w:rsidRDefault="00F35B8A" w:rsidP="009C51A6">
            <w:pPr>
              <w:pStyle w:val="Tabletext"/>
              <w:ind w:right="113"/>
              <w:jc w:val="right"/>
              <w:rPr>
                <w:szCs w:val="16"/>
              </w:rPr>
            </w:pPr>
            <w:r w:rsidRPr="001162CE">
              <w:rPr>
                <w:szCs w:val="16"/>
              </w:rPr>
              <w:t>-</w:t>
            </w:r>
          </w:p>
        </w:tc>
        <w:tc>
          <w:tcPr>
            <w:tcW w:w="322" w:type="pct"/>
            <w:shd w:val="clear" w:color="auto" w:fill="auto"/>
          </w:tcPr>
          <w:p w:rsidR="00F35B8A" w:rsidRPr="00067F2E" w:rsidRDefault="00F35B8A" w:rsidP="009C51A6">
            <w:pPr>
              <w:pStyle w:val="Tabletext"/>
              <w:ind w:right="113"/>
              <w:jc w:val="right"/>
              <w:rPr>
                <w:szCs w:val="16"/>
              </w:rPr>
            </w:pPr>
            <w:r w:rsidRPr="001162CE">
              <w:rPr>
                <w:szCs w:val="16"/>
              </w:rPr>
              <w:t>-</w:t>
            </w:r>
          </w:p>
        </w:tc>
        <w:tc>
          <w:tcPr>
            <w:tcW w:w="322" w:type="pct"/>
            <w:shd w:val="clear" w:color="auto" w:fill="auto"/>
          </w:tcPr>
          <w:p w:rsidR="00F35B8A" w:rsidRPr="00067F2E" w:rsidRDefault="00F35B8A" w:rsidP="009C51A6">
            <w:pPr>
              <w:pStyle w:val="Tabletext"/>
              <w:ind w:right="113"/>
              <w:jc w:val="right"/>
              <w:rPr>
                <w:szCs w:val="16"/>
              </w:rPr>
            </w:pPr>
            <w:r w:rsidRPr="001162CE">
              <w:rPr>
                <w:szCs w:val="16"/>
              </w:rPr>
              <w:t>-</w:t>
            </w:r>
          </w:p>
        </w:tc>
        <w:tc>
          <w:tcPr>
            <w:tcW w:w="322" w:type="pct"/>
            <w:shd w:val="clear" w:color="auto" w:fill="auto"/>
          </w:tcPr>
          <w:p w:rsidR="00F35B8A" w:rsidRPr="00067F2E" w:rsidRDefault="00F35B8A" w:rsidP="009C51A6">
            <w:pPr>
              <w:pStyle w:val="Tabletext"/>
              <w:ind w:right="113"/>
              <w:jc w:val="right"/>
              <w:rPr>
                <w:szCs w:val="16"/>
              </w:rPr>
            </w:pPr>
            <w:r w:rsidRPr="001162CE">
              <w:rPr>
                <w:szCs w:val="16"/>
              </w:rPr>
              <w:t>-0.278</w:t>
            </w:r>
          </w:p>
        </w:tc>
        <w:tc>
          <w:tcPr>
            <w:tcW w:w="324" w:type="pct"/>
            <w:shd w:val="clear" w:color="auto" w:fill="auto"/>
          </w:tcPr>
          <w:p w:rsidR="00F35B8A" w:rsidRPr="00067F2E" w:rsidRDefault="00F35B8A" w:rsidP="009C51A6">
            <w:pPr>
              <w:pStyle w:val="Tabletext"/>
              <w:ind w:right="113"/>
              <w:jc w:val="right"/>
              <w:rPr>
                <w:szCs w:val="16"/>
              </w:rPr>
            </w:pPr>
            <w:r w:rsidRPr="001162CE">
              <w:rPr>
                <w:szCs w:val="16"/>
              </w:rPr>
              <w:t>0.183</w:t>
            </w:r>
          </w:p>
        </w:tc>
      </w:tr>
      <w:tr w:rsidR="00F35B8A" w:rsidRPr="00067F2E" w:rsidTr="009C51A6">
        <w:tc>
          <w:tcPr>
            <w:tcW w:w="1134" w:type="pct"/>
            <w:shd w:val="clear" w:color="auto" w:fill="auto"/>
          </w:tcPr>
          <w:p w:rsidR="00F35B8A" w:rsidRPr="00067F2E" w:rsidRDefault="00F35B8A" w:rsidP="006F35AA">
            <w:pPr>
              <w:pStyle w:val="Tabletext"/>
              <w:rPr>
                <w:sz w:val="6"/>
                <w:szCs w:val="6"/>
              </w:rPr>
            </w:pPr>
          </w:p>
        </w:tc>
        <w:tc>
          <w:tcPr>
            <w:tcW w:w="322" w:type="pct"/>
            <w:shd w:val="clear" w:color="auto" w:fill="auto"/>
          </w:tcPr>
          <w:p w:rsidR="00F35B8A" w:rsidRPr="00067F2E" w:rsidRDefault="00F35B8A" w:rsidP="009C51A6">
            <w:pPr>
              <w:pStyle w:val="Tabletext"/>
              <w:ind w:right="113"/>
              <w:jc w:val="right"/>
              <w:rPr>
                <w:sz w:val="6"/>
                <w:szCs w:val="6"/>
              </w:rPr>
            </w:pPr>
          </w:p>
        </w:tc>
        <w:tc>
          <w:tcPr>
            <w:tcW w:w="322" w:type="pct"/>
            <w:shd w:val="clear" w:color="auto" w:fill="auto"/>
          </w:tcPr>
          <w:p w:rsidR="00F35B8A" w:rsidRPr="00067F2E" w:rsidRDefault="00F35B8A" w:rsidP="009C51A6">
            <w:pPr>
              <w:pStyle w:val="Tabletext"/>
              <w:ind w:right="113"/>
              <w:jc w:val="right"/>
              <w:rPr>
                <w:sz w:val="6"/>
                <w:szCs w:val="6"/>
              </w:rPr>
            </w:pPr>
          </w:p>
        </w:tc>
        <w:tc>
          <w:tcPr>
            <w:tcW w:w="322" w:type="pct"/>
            <w:shd w:val="clear" w:color="auto" w:fill="auto"/>
          </w:tcPr>
          <w:p w:rsidR="00F35B8A" w:rsidRPr="00067F2E" w:rsidRDefault="00F35B8A" w:rsidP="009C51A6">
            <w:pPr>
              <w:pStyle w:val="Tabletext"/>
              <w:ind w:right="113"/>
              <w:jc w:val="right"/>
              <w:rPr>
                <w:sz w:val="6"/>
                <w:szCs w:val="6"/>
              </w:rPr>
            </w:pPr>
          </w:p>
        </w:tc>
        <w:tc>
          <w:tcPr>
            <w:tcW w:w="322" w:type="pct"/>
            <w:shd w:val="clear" w:color="auto" w:fill="auto"/>
          </w:tcPr>
          <w:p w:rsidR="00F35B8A" w:rsidRPr="00067F2E" w:rsidRDefault="00F35B8A" w:rsidP="009C51A6">
            <w:pPr>
              <w:pStyle w:val="Tabletext"/>
              <w:ind w:right="113"/>
              <w:jc w:val="right"/>
              <w:rPr>
                <w:sz w:val="6"/>
                <w:szCs w:val="6"/>
              </w:rPr>
            </w:pPr>
          </w:p>
        </w:tc>
        <w:tc>
          <w:tcPr>
            <w:tcW w:w="322" w:type="pct"/>
            <w:shd w:val="clear" w:color="auto" w:fill="auto"/>
          </w:tcPr>
          <w:p w:rsidR="00F35B8A" w:rsidRPr="00067F2E" w:rsidRDefault="00F35B8A" w:rsidP="009C51A6">
            <w:pPr>
              <w:pStyle w:val="Tabletext"/>
              <w:ind w:right="113"/>
              <w:jc w:val="right"/>
              <w:rPr>
                <w:sz w:val="6"/>
                <w:szCs w:val="6"/>
              </w:rPr>
            </w:pPr>
          </w:p>
        </w:tc>
        <w:tc>
          <w:tcPr>
            <w:tcW w:w="322" w:type="pct"/>
            <w:shd w:val="clear" w:color="auto" w:fill="auto"/>
          </w:tcPr>
          <w:p w:rsidR="00F35B8A" w:rsidRPr="00067F2E" w:rsidRDefault="00F35B8A" w:rsidP="009C51A6">
            <w:pPr>
              <w:pStyle w:val="Tabletext"/>
              <w:ind w:right="113"/>
              <w:jc w:val="right"/>
              <w:rPr>
                <w:sz w:val="6"/>
                <w:szCs w:val="6"/>
              </w:rPr>
            </w:pPr>
          </w:p>
        </w:tc>
        <w:tc>
          <w:tcPr>
            <w:tcW w:w="322" w:type="pct"/>
            <w:shd w:val="clear" w:color="auto" w:fill="auto"/>
          </w:tcPr>
          <w:p w:rsidR="00F35B8A" w:rsidRPr="00067F2E" w:rsidRDefault="00F35B8A" w:rsidP="009C51A6">
            <w:pPr>
              <w:pStyle w:val="Tabletext"/>
              <w:ind w:right="113"/>
              <w:jc w:val="right"/>
              <w:rPr>
                <w:sz w:val="6"/>
                <w:szCs w:val="6"/>
              </w:rPr>
            </w:pPr>
          </w:p>
        </w:tc>
        <w:tc>
          <w:tcPr>
            <w:tcW w:w="322" w:type="pct"/>
            <w:shd w:val="clear" w:color="auto" w:fill="auto"/>
          </w:tcPr>
          <w:p w:rsidR="00F35B8A" w:rsidRPr="00067F2E" w:rsidRDefault="00F35B8A" w:rsidP="009C51A6">
            <w:pPr>
              <w:pStyle w:val="Tabletext"/>
              <w:ind w:right="113"/>
              <w:jc w:val="right"/>
              <w:rPr>
                <w:sz w:val="6"/>
                <w:szCs w:val="6"/>
              </w:rPr>
            </w:pPr>
          </w:p>
        </w:tc>
        <w:tc>
          <w:tcPr>
            <w:tcW w:w="322" w:type="pct"/>
            <w:shd w:val="clear" w:color="auto" w:fill="auto"/>
          </w:tcPr>
          <w:p w:rsidR="00F35B8A" w:rsidRPr="00067F2E" w:rsidRDefault="00F35B8A" w:rsidP="009C51A6">
            <w:pPr>
              <w:pStyle w:val="Tabletext"/>
              <w:ind w:right="113"/>
              <w:jc w:val="right"/>
              <w:rPr>
                <w:sz w:val="6"/>
                <w:szCs w:val="6"/>
              </w:rPr>
            </w:pPr>
          </w:p>
        </w:tc>
        <w:tc>
          <w:tcPr>
            <w:tcW w:w="322" w:type="pct"/>
            <w:shd w:val="clear" w:color="auto" w:fill="auto"/>
          </w:tcPr>
          <w:p w:rsidR="00F35B8A" w:rsidRPr="00067F2E" w:rsidRDefault="00F35B8A" w:rsidP="009C51A6">
            <w:pPr>
              <w:pStyle w:val="Tabletext"/>
              <w:ind w:right="113"/>
              <w:jc w:val="right"/>
              <w:rPr>
                <w:sz w:val="6"/>
                <w:szCs w:val="6"/>
              </w:rPr>
            </w:pPr>
          </w:p>
        </w:tc>
        <w:tc>
          <w:tcPr>
            <w:tcW w:w="322" w:type="pct"/>
            <w:shd w:val="clear" w:color="auto" w:fill="auto"/>
          </w:tcPr>
          <w:p w:rsidR="00F35B8A" w:rsidRPr="00067F2E" w:rsidRDefault="00F35B8A" w:rsidP="009C51A6">
            <w:pPr>
              <w:pStyle w:val="Tabletext"/>
              <w:ind w:right="113"/>
              <w:jc w:val="right"/>
              <w:rPr>
                <w:sz w:val="6"/>
                <w:szCs w:val="6"/>
              </w:rPr>
            </w:pPr>
          </w:p>
        </w:tc>
        <w:tc>
          <w:tcPr>
            <w:tcW w:w="324" w:type="pct"/>
            <w:shd w:val="clear" w:color="auto" w:fill="auto"/>
          </w:tcPr>
          <w:p w:rsidR="00F35B8A" w:rsidRPr="00067F2E" w:rsidRDefault="00F35B8A" w:rsidP="009C51A6">
            <w:pPr>
              <w:pStyle w:val="Tabletext"/>
              <w:ind w:right="113"/>
              <w:jc w:val="right"/>
              <w:rPr>
                <w:sz w:val="6"/>
                <w:szCs w:val="6"/>
              </w:rPr>
            </w:pPr>
          </w:p>
        </w:tc>
      </w:tr>
      <w:tr w:rsidR="00F35B8A" w:rsidRPr="00067F2E" w:rsidTr="009C51A6">
        <w:trPr>
          <w:trHeight w:val="227"/>
        </w:trPr>
        <w:tc>
          <w:tcPr>
            <w:tcW w:w="1134" w:type="pct"/>
            <w:shd w:val="clear" w:color="auto" w:fill="auto"/>
          </w:tcPr>
          <w:p w:rsidR="00F35B8A" w:rsidRPr="00067F2E" w:rsidRDefault="00F35B8A" w:rsidP="006F35AA">
            <w:pPr>
              <w:pStyle w:val="Tabletext"/>
              <w:rPr>
                <w:szCs w:val="16"/>
              </w:rPr>
            </w:pPr>
            <w:r w:rsidRPr="00E957AC">
              <w:rPr>
                <w:szCs w:val="16"/>
              </w:rPr>
              <w:t>Regression constant</w:t>
            </w:r>
          </w:p>
        </w:tc>
        <w:tc>
          <w:tcPr>
            <w:tcW w:w="322" w:type="pct"/>
            <w:shd w:val="clear" w:color="auto" w:fill="auto"/>
          </w:tcPr>
          <w:p w:rsidR="00F35B8A" w:rsidRPr="00067F2E" w:rsidRDefault="00F35B8A" w:rsidP="009C51A6">
            <w:pPr>
              <w:pStyle w:val="Tabletext"/>
              <w:ind w:right="113"/>
              <w:jc w:val="right"/>
              <w:rPr>
                <w:szCs w:val="16"/>
              </w:rPr>
            </w:pPr>
            <w:r w:rsidRPr="00E957AC">
              <w:rPr>
                <w:szCs w:val="16"/>
              </w:rPr>
              <w:t>1.766</w:t>
            </w:r>
          </w:p>
        </w:tc>
        <w:tc>
          <w:tcPr>
            <w:tcW w:w="322" w:type="pct"/>
            <w:shd w:val="clear" w:color="auto" w:fill="auto"/>
          </w:tcPr>
          <w:p w:rsidR="00F35B8A" w:rsidRPr="00067F2E" w:rsidRDefault="00F35B8A" w:rsidP="009C51A6">
            <w:pPr>
              <w:pStyle w:val="Tabletext"/>
              <w:ind w:right="113"/>
              <w:jc w:val="right"/>
              <w:rPr>
                <w:szCs w:val="16"/>
              </w:rPr>
            </w:pPr>
            <w:r w:rsidRPr="001162CE">
              <w:rPr>
                <w:szCs w:val="16"/>
              </w:rPr>
              <w:t>0.000</w:t>
            </w:r>
          </w:p>
        </w:tc>
        <w:tc>
          <w:tcPr>
            <w:tcW w:w="322" w:type="pct"/>
            <w:shd w:val="clear" w:color="auto" w:fill="auto"/>
          </w:tcPr>
          <w:p w:rsidR="00F35B8A" w:rsidRPr="00067F2E" w:rsidRDefault="00F35B8A" w:rsidP="009C51A6">
            <w:pPr>
              <w:pStyle w:val="Tabletext"/>
              <w:ind w:right="113"/>
              <w:jc w:val="right"/>
              <w:rPr>
                <w:szCs w:val="16"/>
              </w:rPr>
            </w:pPr>
            <w:r w:rsidRPr="001162CE">
              <w:rPr>
                <w:szCs w:val="16"/>
              </w:rPr>
              <w:t>1.103</w:t>
            </w:r>
          </w:p>
        </w:tc>
        <w:tc>
          <w:tcPr>
            <w:tcW w:w="322" w:type="pct"/>
            <w:shd w:val="clear" w:color="auto" w:fill="auto"/>
          </w:tcPr>
          <w:p w:rsidR="00F35B8A" w:rsidRPr="00067F2E" w:rsidRDefault="00F35B8A" w:rsidP="009C51A6">
            <w:pPr>
              <w:pStyle w:val="Tabletext"/>
              <w:ind w:right="113"/>
              <w:jc w:val="right"/>
              <w:rPr>
                <w:szCs w:val="16"/>
              </w:rPr>
            </w:pPr>
            <w:r w:rsidRPr="001162CE">
              <w:rPr>
                <w:szCs w:val="16"/>
              </w:rPr>
              <w:t>0.000</w:t>
            </w:r>
          </w:p>
        </w:tc>
        <w:tc>
          <w:tcPr>
            <w:tcW w:w="322" w:type="pct"/>
            <w:shd w:val="clear" w:color="auto" w:fill="auto"/>
          </w:tcPr>
          <w:p w:rsidR="00F35B8A" w:rsidRPr="00067F2E" w:rsidRDefault="00F35B8A" w:rsidP="009C51A6">
            <w:pPr>
              <w:pStyle w:val="Tabletext"/>
              <w:ind w:right="113"/>
              <w:jc w:val="right"/>
              <w:rPr>
                <w:szCs w:val="16"/>
              </w:rPr>
            </w:pPr>
            <w:r w:rsidRPr="001162CE">
              <w:rPr>
                <w:szCs w:val="16"/>
              </w:rPr>
              <w:t>0.952</w:t>
            </w:r>
          </w:p>
        </w:tc>
        <w:tc>
          <w:tcPr>
            <w:tcW w:w="322" w:type="pct"/>
            <w:shd w:val="clear" w:color="auto" w:fill="auto"/>
          </w:tcPr>
          <w:p w:rsidR="00F35B8A" w:rsidRPr="00067F2E" w:rsidRDefault="00F35B8A" w:rsidP="009C51A6">
            <w:pPr>
              <w:pStyle w:val="Tabletext"/>
              <w:ind w:right="113"/>
              <w:jc w:val="right"/>
              <w:rPr>
                <w:szCs w:val="16"/>
              </w:rPr>
            </w:pPr>
            <w:r w:rsidRPr="001162CE">
              <w:rPr>
                <w:szCs w:val="16"/>
              </w:rPr>
              <w:t>0.000</w:t>
            </w:r>
          </w:p>
        </w:tc>
        <w:tc>
          <w:tcPr>
            <w:tcW w:w="322" w:type="pct"/>
            <w:shd w:val="clear" w:color="auto" w:fill="auto"/>
          </w:tcPr>
          <w:p w:rsidR="00F35B8A" w:rsidRPr="00067F2E" w:rsidRDefault="00F35B8A" w:rsidP="009C51A6">
            <w:pPr>
              <w:pStyle w:val="Tabletext"/>
              <w:ind w:right="113"/>
              <w:jc w:val="right"/>
              <w:rPr>
                <w:szCs w:val="16"/>
              </w:rPr>
            </w:pPr>
            <w:r w:rsidRPr="001162CE">
              <w:rPr>
                <w:szCs w:val="16"/>
              </w:rPr>
              <w:t>1.766</w:t>
            </w:r>
          </w:p>
        </w:tc>
        <w:tc>
          <w:tcPr>
            <w:tcW w:w="322" w:type="pct"/>
            <w:shd w:val="clear" w:color="auto" w:fill="auto"/>
          </w:tcPr>
          <w:p w:rsidR="00F35B8A" w:rsidRPr="00067F2E" w:rsidRDefault="00F35B8A" w:rsidP="009C51A6">
            <w:pPr>
              <w:pStyle w:val="Tabletext"/>
              <w:ind w:right="113"/>
              <w:jc w:val="right"/>
              <w:rPr>
                <w:szCs w:val="16"/>
              </w:rPr>
            </w:pPr>
            <w:r w:rsidRPr="001162CE">
              <w:rPr>
                <w:szCs w:val="16"/>
              </w:rPr>
              <w:t>0.000</w:t>
            </w:r>
          </w:p>
        </w:tc>
        <w:tc>
          <w:tcPr>
            <w:tcW w:w="322" w:type="pct"/>
            <w:shd w:val="clear" w:color="auto" w:fill="auto"/>
          </w:tcPr>
          <w:p w:rsidR="00F35B8A" w:rsidRPr="00067F2E" w:rsidRDefault="00F35B8A" w:rsidP="009C51A6">
            <w:pPr>
              <w:pStyle w:val="Tabletext"/>
              <w:ind w:right="113"/>
              <w:jc w:val="right"/>
              <w:rPr>
                <w:szCs w:val="16"/>
              </w:rPr>
            </w:pPr>
            <w:r w:rsidRPr="001162CE">
              <w:rPr>
                <w:szCs w:val="16"/>
              </w:rPr>
              <w:t>1.101</w:t>
            </w:r>
          </w:p>
        </w:tc>
        <w:tc>
          <w:tcPr>
            <w:tcW w:w="322" w:type="pct"/>
            <w:shd w:val="clear" w:color="auto" w:fill="auto"/>
          </w:tcPr>
          <w:p w:rsidR="00F35B8A" w:rsidRPr="00067F2E" w:rsidRDefault="00F35B8A" w:rsidP="009C51A6">
            <w:pPr>
              <w:pStyle w:val="Tabletext"/>
              <w:ind w:right="113"/>
              <w:jc w:val="right"/>
              <w:rPr>
                <w:szCs w:val="16"/>
              </w:rPr>
            </w:pPr>
            <w:r w:rsidRPr="001162CE">
              <w:rPr>
                <w:szCs w:val="16"/>
              </w:rPr>
              <w:t>0.000</w:t>
            </w:r>
          </w:p>
        </w:tc>
        <w:tc>
          <w:tcPr>
            <w:tcW w:w="322" w:type="pct"/>
            <w:shd w:val="clear" w:color="auto" w:fill="auto"/>
          </w:tcPr>
          <w:p w:rsidR="00F35B8A" w:rsidRPr="00067F2E" w:rsidRDefault="00F35B8A" w:rsidP="009C51A6">
            <w:pPr>
              <w:pStyle w:val="Tabletext"/>
              <w:ind w:right="113"/>
              <w:jc w:val="right"/>
              <w:rPr>
                <w:szCs w:val="16"/>
              </w:rPr>
            </w:pPr>
            <w:r w:rsidRPr="001162CE">
              <w:rPr>
                <w:szCs w:val="16"/>
              </w:rPr>
              <w:t>0.946</w:t>
            </w:r>
          </w:p>
        </w:tc>
        <w:tc>
          <w:tcPr>
            <w:tcW w:w="324" w:type="pct"/>
            <w:shd w:val="clear" w:color="auto" w:fill="auto"/>
          </w:tcPr>
          <w:p w:rsidR="00F35B8A" w:rsidRPr="00067F2E" w:rsidRDefault="00F35B8A" w:rsidP="009C51A6">
            <w:pPr>
              <w:pStyle w:val="Tabletext"/>
              <w:ind w:right="113"/>
              <w:jc w:val="right"/>
              <w:rPr>
                <w:szCs w:val="16"/>
              </w:rPr>
            </w:pPr>
            <w:r w:rsidRPr="001162CE">
              <w:rPr>
                <w:szCs w:val="16"/>
              </w:rPr>
              <w:t>0.000</w:t>
            </w:r>
          </w:p>
        </w:tc>
      </w:tr>
      <w:tr w:rsidR="00F35B8A" w:rsidRPr="00067F2E" w:rsidTr="009C51A6">
        <w:tc>
          <w:tcPr>
            <w:tcW w:w="5000" w:type="pct"/>
            <w:gridSpan w:val="13"/>
            <w:shd w:val="clear" w:color="auto" w:fill="auto"/>
          </w:tcPr>
          <w:p w:rsidR="00F35B8A" w:rsidRPr="00067F2E" w:rsidRDefault="00F35B8A" w:rsidP="006F35AA">
            <w:pPr>
              <w:pStyle w:val="Tabletext"/>
              <w:rPr>
                <w:sz w:val="6"/>
                <w:szCs w:val="6"/>
              </w:rPr>
            </w:pPr>
          </w:p>
        </w:tc>
      </w:tr>
      <w:tr w:rsidR="00F35B8A" w:rsidRPr="00067F2E" w:rsidTr="009C51A6">
        <w:trPr>
          <w:trHeight w:val="227"/>
        </w:trPr>
        <w:tc>
          <w:tcPr>
            <w:tcW w:w="1134" w:type="pct"/>
            <w:tcBorders>
              <w:top w:val="single" w:sz="4" w:space="0" w:color="auto"/>
            </w:tcBorders>
            <w:shd w:val="clear" w:color="auto" w:fill="auto"/>
          </w:tcPr>
          <w:p w:rsidR="00F35B8A" w:rsidRPr="00067F2E" w:rsidRDefault="00F35B8A" w:rsidP="006F35AA">
            <w:pPr>
              <w:pStyle w:val="Tabletext"/>
              <w:rPr>
                <w:szCs w:val="16"/>
              </w:rPr>
            </w:pPr>
            <w:r>
              <w:rPr>
                <w:szCs w:val="16"/>
              </w:rPr>
              <w:t>Sample size</w:t>
            </w:r>
          </w:p>
        </w:tc>
        <w:tc>
          <w:tcPr>
            <w:tcW w:w="644" w:type="pct"/>
            <w:gridSpan w:val="2"/>
            <w:tcBorders>
              <w:top w:val="single" w:sz="4" w:space="0" w:color="auto"/>
            </w:tcBorders>
            <w:shd w:val="clear" w:color="auto" w:fill="auto"/>
          </w:tcPr>
          <w:p w:rsidR="00F35B8A" w:rsidRDefault="00F35B8A" w:rsidP="009C51A6">
            <w:pPr>
              <w:pStyle w:val="Tabletext"/>
              <w:ind w:right="624"/>
              <w:jc w:val="right"/>
              <w:rPr>
                <w:szCs w:val="16"/>
              </w:rPr>
            </w:pPr>
            <w:r w:rsidRPr="00E957AC">
              <w:rPr>
                <w:szCs w:val="16"/>
              </w:rPr>
              <w:t>1825</w:t>
            </w:r>
          </w:p>
        </w:tc>
        <w:tc>
          <w:tcPr>
            <w:tcW w:w="644" w:type="pct"/>
            <w:gridSpan w:val="2"/>
            <w:tcBorders>
              <w:top w:val="single" w:sz="4" w:space="0" w:color="auto"/>
            </w:tcBorders>
            <w:shd w:val="clear" w:color="auto" w:fill="auto"/>
          </w:tcPr>
          <w:p w:rsidR="00F35B8A" w:rsidRDefault="00F35B8A" w:rsidP="009C51A6">
            <w:pPr>
              <w:pStyle w:val="Tabletext"/>
              <w:ind w:right="624"/>
              <w:jc w:val="right"/>
              <w:rPr>
                <w:szCs w:val="16"/>
              </w:rPr>
            </w:pPr>
            <w:r w:rsidRPr="001162CE">
              <w:rPr>
                <w:szCs w:val="16"/>
              </w:rPr>
              <w:t>1825</w:t>
            </w:r>
          </w:p>
        </w:tc>
        <w:tc>
          <w:tcPr>
            <w:tcW w:w="644" w:type="pct"/>
            <w:gridSpan w:val="2"/>
            <w:tcBorders>
              <w:top w:val="single" w:sz="4" w:space="0" w:color="auto"/>
            </w:tcBorders>
            <w:shd w:val="clear" w:color="auto" w:fill="auto"/>
          </w:tcPr>
          <w:p w:rsidR="00F35B8A" w:rsidRDefault="00F35B8A" w:rsidP="009C51A6">
            <w:pPr>
              <w:pStyle w:val="Tabletext"/>
              <w:ind w:right="624"/>
              <w:jc w:val="right"/>
              <w:rPr>
                <w:szCs w:val="16"/>
              </w:rPr>
            </w:pPr>
            <w:r w:rsidRPr="001162CE">
              <w:rPr>
                <w:szCs w:val="16"/>
              </w:rPr>
              <w:t>1825</w:t>
            </w:r>
          </w:p>
        </w:tc>
        <w:tc>
          <w:tcPr>
            <w:tcW w:w="644" w:type="pct"/>
            <w:gridSpan w:val="2"/>
            <w:tcBorders>
              <w:top w:val="single" w:sz="4" w:space="0" w:color="auto"/>
            </w:tcBorders>
            <w:shd w:val="clear" w:color="auto" w:fill="auto"/>
          </w:tcPr>
          <w:p w:rsidR="00F35B8A" w:rsidRDefault="00F35B8A" w:rsidP="009C51A6">
            <w:pPr>
              <w:pStyle w:val="Tabletext"/>
              <w:ind w:right="624"/>
              <w:jc w:val="right"/>
              <w:rPr>
                <w:szCs w:val="16"/>
              </w:rPr>
            </w:pPr>
            <w:r w:rsidRPr="001162CE">
              <w:rPr>
                <w:szCs w:val="16"/>
              </w:rPr>
              <w:t>1825</w:t>
            </w:r>
          </w:p>
        </w:tc>
        <w:tc>
          <w:tcPr>
            <w:tcW w:w="644" w:type="pct"/>
            <w:gridSpan w:val="2"/>
            <w:tcBorders>
              <w:top w:val="single" w:sz="4" w:space="0" w:color="auto"/>
            </w:tcBorders>
            <w:shd w:val="clear" w:color="auto" w:fill="auto"/>
          </w:tcPr>
          <w:p w:rsidR="00F35B8A" w:rsidRDefault="00F35B8A" w:rsidP="009C51A6">
            <w:pPr>
              <w:pStyle w:val="Tabletext"/>
              <w:ind w:right="624"/>
              <w:jc w:val="right"/>
              <w:rPr>
                <w:szCs w:val="16"/>
              </w:rPr>
            </w:pPr>
            <w:r w:rsidRPr="001162CE">
              <w:rPr>
                <w:szCs w:val="16"/>
              </w:rPr>
              <w:t>1825</w:t>
            </w:r>
          </w:p>
        </w:tc>
        <w:tc>
          <w:tcPr>
            <w:tcW w:w="646" w:type="pct"/>
            <w:gridSpan w:val="2"/>
            <w:tcBorders>
              <w:top w:val="single" w:sz="4" w:space="0" w:color="auto"/>
            </w:tcBorders>
            <w:shd w:val="clear" w:color="auto" w:fill="auto"/>
          </w:tcPr>
          <w:p w:rsidR="00F35B8A" w:rsidRDefault="00F35B8A" w:rsidP="009C51A6">
            <w:pPr>
              <w:pStyle w:val="Tabletext"/>
              <w:ind w:right="624"/>
              <w:jc w:val="right"/>
              <w:rPr>
                <w:szCs w:val="16"/>
              </w:rPr>
            </w:pPr>
            <w:r w:rsidRPr="001162CE">
              <w:rPr>
                <w:szCs w:val="16"/>
              </w:rPr>
              <w:t>1825</w:t>
            </w:r>
          </w:p>
        </w:tc>
      </w:tr>
      <w:tr w:rsidR="00F35B8A" w:rsidRPr="00067F2E" w:rsidTr="009C51A6">
        <w:trPr>
          <w:trHeight w:val="227"/>
        </w:trPr>
        <w:tc>
          <w:tcPr>
            <w:tcW w:w="1134" w:type="pct"/>
            <w:tcBorders>
              <w:bottom w:val="single" w:sz="4" w:space="0" w:color="auto"/>
            </w:tcBorders>
            <w:shd w:val="clear" w:color="auto" w:fill="auto"/>
          </w:tcPr>
          <w:p w:rsidR="00F35B8A" w:rsidRPr="00067F2E" w:rsidRDefault="00F35B8A" w:rsidP="006F35AA">
            <w:pPr>
              <w:pStyle w:val="Tabletext"/>
              <w:rPr>
                <w:szCs w:val="16"/>
              </w:rPr>
            </w:pPr>
            <w:r w:rsidRPr="001162CE">
              <w:rPr>
                <w:szCs w:val="16"/>
              </w:rPr>
              <w:t>Pseudo R2</w:t>
            </w:r>
          </w:p>
        </w:tc>
        <w:tc>
          <w:tcPr>
            <w:tcW w:w="644" w:type="pct"/>
            <w:gridSpan w:val="2"/>
            <w:tcBorders>
              <w:bottom w:val="single" w:sz="4" w:space="0" w:color="auto"/>
            </w:tcBorders>
            <w:shd w:val="clear" w:color="auto" w:fill="auto"/>
          </w:tcPr>
          <w:p w:rsidR="00F35B8A" w:rsidRDefault="00F35B8A" w:rsidP="009C51A6">
            <w:pPr>
              <w:pStyle w:val="Tabletext"/>
              <w:ind w:right="624"/>
              <w:jc w:val="right"/>
              <w:rPr>
                <w:szCs w:val="16"/>
              </w:rPr>
            </w:pPr>
            <w:r w:rsidRPr="001162CE">
              <w:rPr>
                <w:szCs w:val="16"/>
              </w:rPr>
              <w:t>0.027</w:t>
            </w:r>
          </w:p>
        </w:tc>
        <w:tc>
          <w:tcPr>
            <w:tcW w:w="644" w:type="pct"/>
            <w:gridSpan w:val="2"/>
            <w:tcBorders>
              <w:bottom w:val="single" w:sz="4" w:space="0" w:color="auto"/>
            </w:tcBorders>
            <w:shd w:val="clear" w:color="auto" w:fill="auto"/>
          </w:tcPr>
          <w:p w:rsidR="00F35B8A" w:rsidRDefault="00F35B8A" w:rsidP="009C51A6">
            <w:pPr>
              <w:pStyle w:val="Tabletext"/>
              <w:ind w:right="624"/>
              <w:jc w:val="right"/>
              <w:rPr>
                <w:szCs w:val="16"/>
              </w:rPr>
            </w:pPr>
            <w:r w:rsidRPr="001162CE">
              <w:rPr>
                <w:szCs w:val="16"/>
              </w:rPr>
              <w:t>0.190</w:t>
            </w:r>
          </w:p>
        </w:tc>
        <w:tc>
          <w:tcPr>
            <w:tcW w:w="644" w:type="pct"/>
            <w:gridSpan w:val="2"/>
            <w:tcBorders>
              <w:bottom w:val="single" w:sz="4" w:space="0" w:color="auto"/>
            </w:tcBorders>
            <w:shd w:val="clear" w:color="auto" w:fill="auto"/>
          </w:tcPr>
          <w:p w:rsidR="00F35B8A" w:rsidRDefault="00F35B8A" w:rsidP="009C51A6">
            <w:pPr>
              <w:pStyle w:val="Tabletext"/>
              <w:ind w:right="624"/>
              <w:jc w:val="right"/>
              <w:rPr>
                <w:szCs w:val="16"/>
              </w:rPr>
            </w:pPr>
            <w:r w:rsidRPr="001162CE">
              <w:rPr>
                <w:szCs w:val="16"/>
              </w:rPr>
              <w:t>0.215</w:t>
            </w:r>
          </w:p>
        </w:tc>
        <w:tc>
          <w:tcPr>
            <w:tcW w:w="644" w:type="pct"/>
            <w:gridSpan w:val="2"/>
            <w:tcBorders>
              <w:bottom w:val="single" w:sz="4" w:space="0" w:color="auto"/>
            </w:tcBorders>
            <w:shd w:val="clear" w:color="auto" w:fill="auto"/>
          </w:tcPr>
          <w:p w:rsidR="00F35B8A" w:rsidRDefault="00F35B8A" w:rsidP="009C51A6">
            <w:pPr>
              <w:pStyle w:val="Tabletext"/>
              <w:ind w:right="624"/>
              <w:jc w:val="right"/>
              <w:rPr>
                <w:szCs w:val="16"/>
              </w:rPr>
            </w:pPr>
            <w:r w:rsidRPr="001162CE">
              <w:rPr>
                <w:szCs w:val="16"/>
              </w:rPr>
              <w:t>0.029</w:t>
            </w:r>
          </w:p>
        </w:tc>
        <w:tc>
          <w:tcPr>
            <w:tcW w:w="644" w:type="pct"/>
            <w:gridSpan w:val="2"/>
            <w:tcBorders>
              <w:bottom w:val="single" w:sz="4" w:space="0" w:color="auto"/>
            </w:tcBorders>
            <w:shd w:val="clear" w:color="auto" w:fill="auto"/>
          </w:tcPr>
          <w:p w:rsidR="00F35B8A" w:rsidRDefault="00F35B8A" w:rsidP="009C51A6">
            <w:pPr>
              <w:pStyle w:val="Tabletext"/>
              <w:ind w:right="624"/>
              <w:jc w:val="right"/>
              <w:rPr>
                <w:szCs w:val="16"/>
              </w:rPr>
            </w:pPr>
            <w:r w:rsidRPr="001162CE">
              <w:rPr>
                <w:szCs w:val="16"/>
              </w:rPr>
              <w:t>0.191</w:t>
            </w:r>
          </w:p>
        </w:tc>
        <w:tc>
          <w:tcPr>
            <w:tcW w:w="646" w:type="pct"/>
            <w:gridSpan w:val="2"/>
            <w:tcBorders>
              <w:bottom w:val="single" w:sz="4" w:space="0" w:color="auto"/>
            </w:tcBorders>
            <w:shd w:val="clear" w:color="auto" w:fill="auto"/>
          </w:tcPr>
          <w:p w:rsidR="00F35B8A" w:rsidRDefault="00F35B8A" w:rsidP="009C51A6">
            <w:pPr>
              <w:pStyle w:val="Tabletext"/>
              <w:ind w:right="624"/>
              <w:jc w:val="right"/>
              <w:rPr>
                <w:szCs w:val="16"/>
              </w:rPr>
            </w:pPr>
            <w:r w:rsidRPr="001162CE">
              <w:rPr>
                <w:szCs w:val="16"/>
              </w:rPr>
              <w:t>0.217</w:t>
            </w:r>
          </w:p>
        </w:tc>
      </w:tr>
    </w:tbl>
    <w:p w:rsidR="00291D73" w:rsidRDefault="00291D73" w:rsidP="00F35B8A">
      <w:pPr>
        <w:pStyle w:val="Text"/>
        <w:jc w:val="center"/>
        <w:rPr>
          <w:b/>
        </w:rPr>
      </w:pPr>
    </w:p>
    <w:p w:rsidR="00291D73" w:rsidRDefault="00291D73">
      <w:pPr>
        <w:spacing w:before="0" w:line="240" w:lineRule="auto"/>
        <w:rPr>
          <w:b/>
        </w:rPr>
      </w:pPr>
      <w:r>
        <w:rPr>
          <w:b/>
        </w:rPr>
        <w:br w:type="page"/>
      </w:r>
    </w:p>
    <w:p w:rsidR="00F35B8A" w:rsidRPr="00BA765B" w:rsidRDefault="00F35B8A" w:rsidP="009C51A6">
      <w:pPr>
        <w:pStyle w:val="tabletitle"/>
      </w:pPr>
      <w:bookmarkStart w:id="166" w:name="_Toc296962143"/>
      <w:bookmarkStart w:id="167" w:name="_Toc305165767"/>
      <w:bookmarkStart w:id="168" w:name="_Toc310954349"/>
      <w:r>
        <w:lastRenderedPageBreak/>
        <w:t>Table 27</w:t>
      </w:r>
      <w:r>
        <w:tab/>
        <w:t>Ordinary least squares</w:t>
      </w:r>
      <w:r w:rsidRPr="00BA765B">
        <w:t xml:space="preserve"> estimations </w:t>
      </w:r>
      <w:r>
        <w:t>of the change in wages and salaries from 2004–05 to 2005–06</w:t>
      </w:r>
      <w:bookmarkEnd w:id="166"/>
      <w:bookmarkEnd w:id="167"/>
      <w:bookmarkEnd w:id="168"/>
    </w:p>
    <w:tbl>
      <w:tblPr>
        <w:tblW w:w="14005" w:type="dxa"/>
        <w:tblInd w:w="108" w:type="dxa"/>
        <w:tblLayout w:type="fixed"/>
        <w:tblLook w:val="00A0"/>
      </w:tblPr>
      <w:tblGrid>
        <w:gridCol w:w="3543"/>
        <w:gridCol w:w="871"/>
        <w:gridCol w:w="871"/>
        <w:gridCol w:w="871"/>
        <w:gridCol w:w="6"/>
        <w:gridCol w:w="871"/>
        <w:gridCol w:w="871"/>
        <w:gridCol w:w="874"/>
        <w:gridCol w:w="871"/>
        <w:gridCol w:w="871"/>
        <w:gridCol w:w="6"/>
        <w:gridCol w:w="868"/>
        <w:gridCol w:w="8"/>
        <w:gridCol w:w="863"/>
        <w:gridCol w:w="14"/>
        <w:gridCol w:w="857"/>
        <w:gridCol w:w="17"/>
        <w:gridCol w:w="852"/>
      </w:tblGrid>
      <w:tr w:rsidR="009D6C7A" w:rsidRPr="009D6C7A" w:rsidTr="009D6C7A">
        <w:trPr>
          <w:trHeight w:val="227"/>
        </w:trPr>
        <w:tc>
          <w:tcPr>
            <w:tcW w:w="1265" w:type="pct"/>
            <w:tcBorders>
              <w:top w:val="single" w:sz="4" w:space="0" w:color="auto"/>
            </w:tcBorders>
            <w:shd w:val="clear" w:color="auto" w:fill="auto"/>
          </w:tcPr>
          <w:p w:rsidR="00F35B8A" w:rsidRPr="009D6C7A" w:rsidRDefault="00F35B8A" w:rsidP="009D6C7A">
            <w:pPr>
              <w:pStyle w:val="Tablehead1"/>
            </w:pPr>
          </w:p>
        </w:tc>
        <w:tc>
          <w:tcPr>
            <w:tcW w:w="622" w:type="pct"/>
            <w:gridSpan w:val="2"/>
            <w:tcBorders>
              <w:top w:val="single" w:sz="4" w:space="0" w:color="auto"/>
            </w:tcBorders>
            <w:shd w:val="clear" w:color="auto" w:fill="auto"/>
          </w:tcPr>
          <w:p w:rsidR="00F35B8A" w:rsidRPr="009D6C7A" w:rsidRDefault="00F35B8A" w:rsidP="009D6C7A">
            <w:pPr>
              <w:pStyle w:val="Tablehead1"/>
              <w:jc w:val="center"/>
            </w:pPr>
            <w:r w:rsidRPr="009D6C7A">
              <w:t>Model 1A</w:t>
            </w:r>
          </w:p>
        </w:tc>
        <w:tc>
          <w:tcPr>
            <w:tcW w:w="624" w:type="pct"/>
            <w:gridSpan w:val="3"/>
            <w:tcBorders>
              <w:top w:val="single" w:sz="4" w:space="0" w:color="auto"/>
            </w:tcBorders>
            <w:shd w:val="clear" w:color="auto" w:fill="auto"/>
          </w:tcPr>
          <w:p w:rsidR="00F35B8A" w:rsidRPr="009D6C7A" w:rsidRDefault="00F35B8A" w:rsidP="009D6C7A">
            <w:pPr>
              <w:pStyle w:val="Tablehead1"/>
              <w:jc w:val="center"/>
            </w:pPr>
            <w:r w:rsidRPr="009D6C7A">
              <w:t>Model 2A</w:t>
            </w:r>
          </w:p>
        </w:tc>
        <w:tc>
          <w:tcPr>
            <w:tcW w:w="623" w:type="pct"/>
            <w:gridSpan w:val="2"/>
            <w:tcBorders>
              <w:top w:val="single" w:sz="4" w:space="0" w:color="auto"/>
            </w:tcBorders>
            <w:shd w:val="clear" w:color="auto" w:fill="auto"/>
          </w:tcPr>
          <w:p w:rsidR="00F35B8A" w:rsidRPr="009D6C7A" w:rsidRDefault="00F35B8A" w:rsidP="009D6C7A">
            <w:pPr>
              <w:pStyle w:val="Tablehead1"/>
              <w:jc w:val="center"/>
            </w:pPr>
            <w:r w:rsidRPr="009D6C7A">
              <w:t>Model 3A</w:t>
            </w:r>
          </w:p>
        </w:tc>
        <w:tc>
          <w:tcPr>
            <w:tcW w:w="624" w:type="pct"/>
            <w:gridSpan w:val="3"/>
            <w:tcBorders>
              <w:top w:val="single" w:sz="4" w:space="0" w:color="auto"/>
            </w:tcBorders>
            <w:shd w:val="clear" w:color="auto" w:fill="auto"/>
          </w:tcPr>
          <w:p w:rsidR="00F35B8A" w:rsidRPr="009D6C7A" w:rsidRDefault="00F35B8A" w:rsidP="009D6C7A">
            <w:pPr>
              <w:pStyle w:val="Tablehead1"/>
              <w:jc w:val="center"/>
            </w:pPr>
            <w:r w:rsidRPr="009D6C7A">
              <w:t>Model 1B</w:t>
            </w:r>
          </w:p>
        </w:tc>
        <w:tc>
          <w:tcPr>
            <w:tcW w:w="626" w:type="pct"/>
            <w:gridSpan w:val="4"/>
            <w:tcBorders>
              <w:top w:val="single" w:sz="4" w:space="0" w:color="auto"/>
            </w:tcBorders>
            <w:shd w:val="clear" w:color="auto" w:fill="auto"/>
          </w:tcPr>
          <w:p w:rsidR="00F35B8A" w:rsidRPr="009D6C7A" w:rsidRDefault="00F35B8A" w:rsidP="009D6C7A">
            <w:pPr>
              <w:pStyle w:val="Tablehead1"/>
              <w:jc w:val="center"/>
            </w:pPr>
            <w:r w:rsidRPr="009D6C7A">
              <w:t>Model 2B</w:t>
            </w:r>
          </w:p>
        </w:tc>
        <w:tc>
          <w:tcPr>
            <w:tcW w:w="616" w:type="pct"/>
            <w:gridSpan w:val="3"/>
            <w:tcBorders>
              <w:top w:val="single" w:sz="4" w:space="0" w:color="auto"/>
            </w:tcBorders>
            <w:shd w:val="clear" w:color="auto" w:fill="auto"/>
          </w:tcPr>
          <w:p w:rsidR="00F35B8A" w:rsidRPr="009D6C7A" w:rsidRDefault="00F35B8A" w:rsidP="009D6C7A">
            <w:pPr>
              <w:pStyle w:val="Tablehead1"/>
              <w:jc w:val="center"/>
            </w:pPr>
            <w:r w:rsidRPr="009D6C7A">
              <w:t>Model 3B</w:t>
            </w:r>
          </w:p>
        </w:tc>
      </w:tr>
      <w:tr w:rsidR="009D6C7A" w:rsidRPr="009D6C7A" w:rsidTr="009D6C7A">
        <w:trPr>
          <w:trHeight w:val="227"/>
        </w:trPr>
        <w:tc>
          <w:tcPr>
            <w:tcW w:w="1265" w:type="pct"/>
            <w:tcBorders>
              <w:bottom w:val="single" w:sz="4" w:space="0" w:color="auto"/>
            </w:tcBorders>
            <w:shd w:val="clear" w:color="auto" w:fill="auto"/>
          </w:tcPr>
          <w:p w:rsidR="00F35B8A" w:rsidRPr="009D6C7A" w:rsidRDefault="00F35B8A" w:rsidP="009D6C7A">
            <w:pPr>
              <w:pStyle w:val="Tablehead2"/>
            </w:pPr>
          </w:p>
        </w:tc>
        <w:tc>
          <w:tcPr>
            <w:tcW w:w="311" w:type="pct"/>
            <w:tcBorders>
              <w:bottom w:val="single" w:sz="4" w:space="0" w:color="auto"/>
            </w:tcBorders>
            <w:shd w:val="clear" w:color="auto" w:fill="auto"/>
          </w:tcPr>
          <w:p w:rsidR="00F35B8A" w:rsidRPr="009D6C7A" w:rsidRDefault="00F35B8A" w:rsidP="009D6C7A">
            <w:pPr>
              <w:pStyle w:val="Tablehead2"/>
              <w:jc w:val="center"/>
            </w:pPr>
            <w:proofErr w:type="spellStart"/>
            <w:r w:rsidRPr="009D6C7A">
              <w:t>Coeff</w:t>
            </w:r>
            <w:proofErr w:type="spellEnd"/>
            <w:r w:rsidRPr="009D6C7A">
              <w:t>.</w:t>
            </w:r>
          </w:p>
        </w:tc>
        <w:tc>
          <w:tcPr>
            <w:tcW w:w="311" w:type="pct"/>
            <w:tcBorders>
              <w:bottom w:val="single" w:sz="4" w:space="0" w:color="auto"/>
            </w:tcBorders>
            <w:shd w:val="clear" w:color="auto" w:fill="auto"/>
          </w:tcPr>
          <w:p w:rsidR="00F35B8A" w:rsidRPr="009D6C7A" w:rsidRDefault="00F35B8A" w:rsidP="009D6C7A">
            <w:pPr>
              <w:pStyle w:val="Tablehead2"/>
              <w:jc w:val="center"/>
            </w:pPr>
            <w:r w:rsidRPr="009D6C7A">
              <w:t>P&gt;|t|</w:t>
            </w:r>
          </w:p>
        </w:tc>
        <w:tc>
          <w:tcPr>
            <w:tcW w:w="311" w:type="pct"/>
            <w:tcBorders>
              <w:bottom w:val="single" w:sz="4" w:space="0" w:color="auto"/>
            </w:tcBorders>
            <w:shd w:val="clear" w:color="auto" w:fill="auto"/>
          </w:tcPr>
          <w:p w:rsidR="00F35B8A" w:rsidRPr="009D6C7A" w:rsidRDefault="00F35B8A" w:rsidP="009D6C7A">
            <w:pPr>
              <w:pStyle w:val="Tablehead2"/>
              <w:jc w:val="center"/>
            </w:pPr>
            <w:proofErr w:type="spellStart"/>
            <w:r w:rsidRPr="009D6C7A">
              <w:t>Coeff</w:t>
            </w:r>
            <w:proofErr w:type="spellEnd"/>
            <w:r w:rsidRPr="009D6C7A">
              <w:t>.</w:t>
            </w:r>
          </w:p>
        </w:tc>
        <w:tc>
          <w:tcPr>
            <w:tcW w:w="313" w:type="pct"/>
            <w:gridSpan w:val="2"/>
            <w:tcBorders>
              <w:bottom w:val="single" w:sz="4" w:space="0" w:color="auto"/>
            </w:tcBorders>
            <w:shd w:val="clear" w:color="auto" w:fill="auto"/>
          </w:tcPr>
          <w:p w:rsidR="00F35B8A" w:rsidRPr="009D6C7A" w:rsidRDefault="00F35B8A" w:rsidP="009D6C7A">
            <w:pPr>
              <w:pStyle w:val="Tablehead2"/>
              <w:jc w:val="center"/>
            </w:pPr>
            <w:r w:rsidRPr="009D6C7A">
              <w:t>P&gt;|t|</w:t>
            </w:r>
          </w:p>
        </w:tc>
        <w:tc>
          <w:tcPr>
            <w:tcW w:w="311" w:type="pct"/>
            <w:tcBorders>
              <w:bottom w:val="single" w:sz="4" w:space="0" w:color="auto"/>
            </w:tcBorders>
            <w:shd w:val="clear" w:color="auto" w:fill="auto"/>
          </w:tcPr>
          <w:p w:rsidR="00F35B8A" w:rsidRPr="009D6C7A" w:rsidRDefault="00F35B8A" w:rsidP="009D6C7A">
            <w:pPr>
              <w:pStyle w:val="Tablehead2"/>
              <w:jc w:val="center"/>
            </w:pPr>
            <w:proofErr w:type="spellStart"/>
            <w:r w:rsidRPr="009D6C7A">
              <w:t>Coeff</w:t>
            </w:r>
            <w:proofErr w:type="spellEnd"/>
            <w:r w:rsidRPr="009D6C7A">
              <w:t>.</w:t>
            </w:r>
          </w:p>
        </w:tc>
        <w:tc>
          <w:tcPr>
            <w:tcW w:w="312" w:type="pct"/>
            <w:tcBorders>
              <w:bottom w:val="single" w:sz="4" w:space="0" w:color="auto"/>
            </w:tcBorders>
            <w:shd w:val="clear" w:color="auto" w:fill="auto"/>
          </w:tcPr>
          <w:p w:rsidR="00F35B8A" w:rsidRPr="009D6C7A" w:rsidRDefault="00F35B8A" w:rsidP="009D6C7A">
            <w:pPr>
              <w:pStyle w:val="Tablehead2"/>
              <w:jc w:val="center"/>
            </w:pPr>
            <w:r w:rsidRPr="009D6C7A">
              <w:t>P&gt;|t|</w:t>
            </w:r>
          </w:p>
        </w:tc>
        <w:tc>
          <w:tcPr>
            <w:tcW w:w="311" w:type="pct"/>
            <w:tcBorders>
              <w:bottom w:val="single" w:sz="4" w:space="0" w:color="auto"/>
            </w:tcBorders>
            <w:shd w:val="clear" w:color="auto" w:fill="auto"/>
          </w:tcPr>
          <w:p w:rsidR="00F35B8A" w:rsidRPr="009D6C7A" w:rsidRDefault="00F35B8A" w:rsidP="009D6C7A">
            <w:pPr>
              <w:pStyle w:val="Tablehead2"/>
              <w:jc w:val="center"/>
            </w:pPr>
            <w:proofErr w:type="spellStart"/>
            <w:r w:rsidRPr="009D6C7A">
              <w:t>Coeff</w:t>
            </w:r>
            <w:proofErr w:type="spellEnd"/>
            <w:r w:rsidRPr="009D6C7A">
              <w:t>.</w:t>
            </w:r>
          </w:p>
        </w:tc>
        <w:tc>
          <w:tcPr>
            <w:tcW w:w="313" w:type="pct"/>
            <w:gridSpan w:val="2"/>
            <w:tcBorders>
              <w:bottom w:val="single" w:sz="4" w:space="0" w:color="auto"/>
            </w:tcBorders>
            <w:shd w:val="clear" w:color="auto" w:fill="auto"/>
          </w:tcPr>
          <w:p w:rsidR="00F35B8A" w:rsidRPr="009D6C7A" w:rsidRDefault="00F35B8A" w:rsidP="009D6C7A">
            <w:pPr>
              <w:pStyle w:val="Tablehead2"/>
              <w:jc w:val="center"/>
            </w:pPr>
            <w:r w:rsidRPr="009D6C7A">
              <w:t>P&gt;|t|</w:t>
            </w:r>
          </w:p>
        </w:tc>
        <w:tc>
          <w:tcPr>
            <w:tcW w:w="313" w:type="pct"/>
            <w:gridSpan w:val="2"/>
            <w:tcBorders>
              <w:bottom w:val="single" w:sz="4" w:space="0" w:color="auto"/>
            </w:tcBorders>
            <w:shd w:val="clear" w:color="auto" w:fill="auto"/>
          </w:tcPr>
          <w:p w:rsidR="00F35B8A" w:rsidRPr="009D6C7A" w:rsidRDefault="00F35B8A" w:rsidP="009D6C7A">
            <w:pPr>
              <w:pStyle w:val="Tablehead2"/>
              <w:jc w:val="center"/>
            </w:pPr>
            <w:proofErr w:type="spellStart"/>
            <w:r w:rsidRPr="009D6C7A">
              <w:t>Coeff</w:t>
            </w:r>
            <w:proofErr w:type="spellEnd"/>
            <w:r w:rsidRPr="009D6C7A">
              <w:t>.</w:t>
            </w:r>
          </w:p>
        </w:tc>
        <w:tc>
          <w:tcPr>
            <w:tcW w:w="313" w:type="pct"/>
            <w:gridSpan w:val="2"/>
            <w:tcBorders>
              <w:bottom w:val="single" w:sz="4" w:space="0" w:color="auto"/>
            </w:tcBorders>
            <w:shd w:val="clear" w:color="auto" w:fill="auto"/>
          </w:tcPr>
          <w:p w:rsidR="00F35B8A" w:rsidRPr="009D6C7A" w:rsidRDefault="00F35B8A" w:rsidP="009D6C7A">
            <w:pPr>
              <w:pStyle w:val="Tablehead2"/>
              <w:jc w:val="center"/>
            </w:pPr>
            <w:r w:rsidRPr="009D6C7A">
              <w:t>P&gt;|t|</w:t>
            </w:r>
          </w:p>
        </w:tc>
        <w:tc>
          <w:tcPr>
            <w:tcW w:w="312" w:type="pct"/>
            <w:gridSpan w:val="2"/>
            <w:tcBorders>
              <w:bottom w:val="single" w:sz="4" w:space="0" w:color="auto"/>
            </w:tcBorders>
            <w:shd w:val="clear" w:color="auto" w:fill="auto"/>
          </w:tcPr>
          <w:p w:rsidR="00F35B8A" w:rsidRPr="009D6C7A" w:rsidRDefault="00F35B8A" w:rsidP="009D6C7A">
            <w:pPr>
              <w:pStyle w:val="Tablehead2"/>
              <w:jc w:val="center"/>
            </w:pPr>
            <w:proofErr w:type="spellStart"/>
            <w:r w:rsidRPr="009D6C7A">
              <w:t>Coeff</w:t>
            </w:r>
            <w:proofErr w:type="spellEnd"/>
            <w:r w:rsidRPr="009D6C7A">
              <w:t>.</w:t>
            </w:r>
          </w:p>
        </w:tc>
        <w:tc>
          <w:tcPr>
            <w:tcW w:w="304" w:type="pct"/>
            <w:tcBorders>
              <w:bottom w:val="single" w:sz="4" w:space="0" w:color="auto"/>
            </w:tcBorders>
            <w:shd w:val="clear" w:color="auto" w:fill="auto"/>
          </w:tcPr>
          <w:p w:rsidR="00F35B8A" w:rsidRPr="009D6C7A" w:rsidRDefault="00F35B8A" w:rsidP="009D6C7A">
            <w:pPr>
              <w:pStyle w:val="Tablehead2"/>
              <w:jc w:val="center"/>
            </w:pPr>
            <w:r w:rsidRPr="009D6C7A">
              <w:t>P&gt;|t|</w:t>
            </w:r>
          </w:p>
        </w:tc>
      </w:tr>
      <w:tr w:rsidR="00F35B8A" w:rsidRPr="004C3E69" w:rsidTr="009D6C7A">
        <w:tc>
          <w:tcPr>
            <w:tcW w:w="5000" w:type="pct"/>
            <w:gridSpan w:val="18"/>
            <w:tcBorders>
              <w:top w:val="single" w:sz="4" w:space="0" w:color="auto"/>
            </w:tcBorders>
            <w:shd w:val="clear" w:color="auto" w:fill="auto"/>
          </w:tcPr>
          <w:p w:rsidR="00F35B8A" w:rsidRPr="004C3E69" w:rsidRDefault="00F35B8A" w:rsidP="006F35AA">
            <w:pPr>
              <w:pStyle w:val="Tabletext"/>
              <w:rPr>
                <w:sz w:val="6"/>
                <w:szCs w:val="6"/>
              </w:rPr>
            </w:pPr>
          </w:p>
        </w:tc>
      </w:tr>
      <w:tr w:rsidR="009D6C7A" w:rsidRPr="004C3E69" w:rsidTr="009D6C7A">
        <w:trPr>
          <w:trHeight w:val="227"/>
        </w:trPr>
        <w:tc>
          <w:tcPr>
            <w:tcW w:w="1265" w:type="pct"/>
            <w:shd w:val="clear" w:color="auto" w:fill="auto"/>
          </w:tcPr>
          <w:p w:rsidR="00F35B8A" w:rsidRPr="004C3E69" w:rsidRDefault="00F35B8A" w:rsidP="006F35AA">
            <w:pPr>
              <w:pStyle w:val="Tabletext"/>
              <w:rPr>
                <w:szCs w:val="16"/>
              </w:rPr>
            </w:pPr>
            <w:r w:rsidRPr="00E957AC">
              <w:rPr>
                <w:szCs w:val="16"/>
              </w:rPr>
              <w:t>Skill shortage</w:t>
            </w:r>
          </w:p>
        </w:tc>
        <w:tc>
          <w:tcPr>
            <w:tcW w:w="311" w:type="pct"/>
            <w:shd w:val="clear" w:color="auto" w:fill="auto"/>
          </w:tcPr>
          <w:p w:rsidR="00F35B8A" w:rsidRPr="004C3E69" w:rsidRDefault="00F35B8A" w:rsidP="009D6C7A">
            <w:pPr>
              <w:pStyle w:val="Tabletext"/>
              <w:ind w:right="113"/>
              <w:jc w:val="right"/>
              <w:rPr>
                <w:szCs w:val="16"/>
              </w:rPr>
            </w:pPr>
            <w:r w:rsidRPr="00E957AC">
              <w:rPr>
                <w:szCs w:val="16"/>
              </w:rPr>
              <w:t>0.037</w:t>
            </w:r>
          </w:p>
        </w:tc>
        <w:tc>
          <w:tcPr>
            <w:tcW w:w="311" w:type="pct"/>
            <w:shd w:val="clear" w:color="auto" w:fill="auto"/>
          </w:tcPr>
          <w:p w:rsidR="00F35B8A" w:rsidRPr="004C3E69" w:rsidRDefault="00F35B8A" w:rsidP="009D6C7A">
            <w:pPr>
              <w:pStyle w:val="Tabletext"/>
              <w:ind w:right="113"/>
              <w:jc w:val="right"/>
              <w:rPr>
                <w:szCs w:val="16"/>
              </w:rPr>
            </w:pPr>
            <w:r w:rsidRPr="001162CE">
              <w:rPr>
                <w:szCs w:val="16"/>
              </w:rPr>
              <w:t>0.531</w:t>
            </w:r>
          </w:p>
        </w:tc>
        <w:tc>
          <w:tcPr>
            <w:tcW w:w="311" w:type="pct"/>
            <w:shd w:val="clear" w:color="auto" w:fill="auto"/>
          </w:tcPr>
          <w:p w:rsidR="00F35B8A" w:rsidRPr="004C3E69" w:rsidRDefault="00F35B8A" w:rsidP="009D6C7A">
            <w:pPr>
              <w:pStyle w:val="Tabletext"/>
              <w:ind w:right="113"/>
              <w:jc w:val="right"/>
              <w:rPr>
                <w:szCs w:val="16"/>
              </w:rPr>
            </w:pPr>
            <w:r w:rsidRPr="001162CE">
              <w:rPr>
                <w:szCs w:val="16"/>
              </w:rPr>
              <w:t>-0.007</w:t>
            </w:r>
          </w:p>
        </w:tc>
        <w:tc>
          <w:tcPr>
            <w:tcW w:w="313" w:type="pct"/>
            <w:gridSpan w:val="2"/>
            <w:shd w:val="clear" w:color="auto" w:fill="auto"/>
          </w:tcPr>
          <w:p w:rsidR="00F35B8A" w:rsidRPr="004C3E69" w:rsidRDefault="00F35B8A" w:rsidP="009D6C7A">
            <w:pPr>
              <w:pStyle w:val="Tabletext"/>
              <w:ind w:right="113"/>
              <w:jc w:val="right"/>
              <w:rPr>
                <w:szCs w:val="16"/>
              </w:rPr>
            </w:pPr>
            <w:r w:rsidRPr="001162CE">
              <w:rPr>
                <w:szCs w:val="16"/>
              </w:rPr>
              <w:t>0.901</w:t>
            </w:r>
          </w:p>
        </w:tc>
        <w:tc>
          <w:tcPr>
            <w:tcW w:w="311" w:type="pct"/>
            <w:shd w:val="clear" w:color="auto" w:fill="auto"/>
          </w:tcPr>
          <w:p w:rsidR="00F35B8A" w:rsidRPr="004C3E69" w:rsidRDefault="00F35B8A" w:rsidP="009D6C7A">
            <w:pPr>
              <w:pStyle w:val="Tabletext"/>
              <w:ind w:right="113"/>
              <w:jc w:val="right"/>
              <w:rPr>
                <w:szCs w:val="16"/>
              </w:rPr>
            </w:pPr>
            <w:r w:rsidRPr="001162CE">
              <w:rPr>
                <w:szCs w:val="16"/>
              </w:rPr>
              <w:t>0.003</w:t>
            </w:r>
          </w:p>
        </w:tc>
        <w:tc>
          <w:tcPr>
            <w:tcW w:w="312" w:type="pct"/>
            <w:shd w:val="clear" w:color="auto" w:fill="auto"/>
          </w:tcPr>
          <w:p w:rsidR="00F35B8A" w:rsidRPr="004C3E69" w:rsidRDefault="00F35B8A" w:rsidP="009D6C7A">
            <w:pPr>
              <w:pStyle w:val="Tabletext"/>
              <w:ind w:right="113"/>
              <w:jc w:val="right"/>
              <w:rPr>
                <w:szCs w:val="16"/>
              </w:rPr>
            </w:pPr>
            <w:r w:rsidRPr="001162CE">
              <w:rPr>
                <w:szCs w:val="16"/>
              </w:rPr>
              <w:t>0.958</w:t>
            </w:r>
          </w:p>
        </w:tc>
        <w:tc>
          <w:tcPr>
            <w:tcW w:w="311" w:type="pct"/>
            <w:shd w:val="clear" w:color="auto" w:fill="auto"/>
          </w:tcPr>
          <w:p w:rsidR="00F35B8A" w:rsidRPr="004C3E69" w:rsidRDefault="00F35B8A" w:rsidP="009D6C7A">
            <w:pPr>
              <w:pStyle w:val="Tabletext"/>
              <w:ind w:right="113"/>
              <w:jc w:val="right"/>
              <w:rPr>
                <w:szCs w:val="16"/>
              </w:rPr>
            </w:pPr>
            <w:r w:rsidRPr="001162CE">
              <w:rPr>
                <w:szCs w:val="16"/>
              </w:rPr>
              <w:t>-</w:t>
            </w:r>
          </w:p>
        </w:tc>
        <w:tc>
          <w:tcPr>
            <w:tcW w:w="313" w:type="pct"/>
            <w:gridSpan w:val="2"/>
            <w:shd w:val="clear" w:color="auto" w:fill="auto"/>
          </w:tcPr>
          <w:p w:rsidR="00F35B8A" w:rsidRPr="004C3E69" w:rsidRDefault="00F35B8A" w:rsidP="009D6C7A">
            <w:pPr>
              <w:pStyle w:val="Tabletext"/>
              <w:ind w:right="113"/>
              <w:jc w:val="right"/>
              <w:rPr>
                <w:szCs w:val="16"/>
              </w:rPr>
            </w:pPr>
            <w:r w:rsidRPr="001162CE">
              <w:rPr>
                <w:szCs w:val="16"/>
              </w:rPr>
              <w:t>-</w:t>
            </w:r>
          </w:p>
        </w:tc>
        <w:tc>
          <w:tcPr>
            <w:tcW w:w="313" w:type="pct"/>
            <w:gridSpan w:val="2"/>
            <w:shd w:val="clear" w:color="auto" w:fill="auto"/>
          </w:tcPr>
          <w:p w:rsidR="00F35B8A" w:rsidRPr="004C3E69" w:rsidRDefault="00F35B8A" w:rsidP="009D6C7A">
            <w:pPr>
              <w:pStyle w:val="Tabletext"/>
              <w:ind w:right="113"/>
              <w:jc w:val="right"/>
              <w:rPr>
                <w:szCs w:val="16"/>
              </w:rPr>
            </w:pPr>
            <w:r w:rsidRPr="001162CE">
              <w:rPr>
                <w:szCs w:val="16"/>
              </w:rPr>
              <w:t>-</w:t>
            </w:r>
          </w:p>
        </w:tc>
        <w:tc>
          <w:tcPr>
            <w:tcW w:w="313" w:type="pct"/>
            <w:gridSpan w:val="2"/>
            <w:shd w:val="clear" w:color="auto" w:fill="auto"/>
          </w:tcPr>
          <w:p w:rsidR="00F35B8A" w:rsidRPr="004C3E69" w:rsidRDefault="00F35B8A" w:rsidP="009D6C7A">
            <w:pPr>
              <w:pStyle w:val="Tabletext"/>
              <w:ind w:right="113"/>
              <w:jc w:val="right"/>
              <w:rPr>
                <w:szCs w:val="16"/>
              </w:rPr>
            </w:pPr>
            <w:r w:rsidRPr="001162CE">
              <w:rPr>
                <w:szCs w:val="16"/>
              </w:rPr>
              <w:t>-</w:t>
            </w:r>
          </w:p>
        </w:tc>
        <w:tc>
          <w:tcPr>
            <w:tcW w:w="312" w:type="pct"/>
            <w:gridSpan w:val="2"/>
            <w:shd w:val="clear" w:color="auto" w:fill="auto"/>
          </w:tcPr>
          <w:p w:rsidR="00F35B8A" w:rsidRPr="004C3E69" w:rsidRDefault="00F35B8A" w:rsidP="009D6C7A">
            <w:pPr>
              <w:pStyle w:val="Tabletext"/>
              <w:ind w:right="113"/>
              <w:jc w:val="right"/>
              <w:rPr>
                <w:szCs w:val="16"/>
              </w:rPr>
            </w:pPr>
            <w:r w:rsidRPr="001162CE">
              <w:rPr>
                <w:szCs w:val="16"/>
              </w:rPr>
              <w:t>-</w:t>
            </w:r>
          </w:p>
        </w:tc>
        <w:tc>
          <w:tcPr>
            <w:tcW w:w="304" w:type="pct"/>
            <w:shd w:val="clear" w:color="auto" w:fill="auto"/>
          </w:tcPr>
          <w:p w:rsidR="00F35B8A" w:rsidRPr="004C3E69" w:rsidRDefault="00F35B8A" w:rsidP="009D6C7A">
            <w:pPr>
              <w:pStyle w:val="Tabletext"/>
              <w:ind w:right="113"/>
              <w:jc w:val="right"/>
              <w:rPr>
                <w:szCs w:val="16"/>
              </w:rPr>
            </w:pPr>
            <w:r w:rsidRPr="001162CE">
              <w:rPr>
                <w:szCs w:val="16"/>
              </w:rPr>
              <w:t>-</w:t>
            </w:r>
          </w:p>
        </w:tc>
      </w:tr>
      <w:tr w:rsidR="00F35B8A" w:rsidRPr="004C3E69" w:rsidTr="009D6C7A">
        <w:tc>
          <w:tcPr>
            <w:tcW w:w="5000" w:type="pct"/>
            <w:gridSpan w:val="18"/>
            <w:shd w:val="clear" w:color="auto" w:fill="auto"/>
          </w:tcPr>
          <w:p w:rsidR="00F35B8A" w:rsidRPr="004C3E69" w:rsidRDefault="00F35B8A" w:rsidP="006F35AA">
            <w:pPr>
              <w:pStyle w:val="Tabletext"/>
              <w:rPr>
                <w:sz w:val="6"/>
                <w:szCs w:val="6"/>
              </w:rPr>
            </w:pPr>
          </w:p>
        </w:tc>
      </w:tr>
      <w:tr w:rsidR="00F35B8A" w:rsidRPr="004C3E69" w:rsidTr="009D6C7A">
        <w:trPr>
          <w:trHeight w:val="227"/>
        </w:trPr>
        <w:tc>
          <w:tcPr>
            <w:tcW w:w="5000" w:type="pct"/>
            <w:gridSpan w:val="18"/>
            <w:shd w:val="clear" w:color="auto" w:fill="auto"/>
          </w:tcPr>
          <w:p w:rsidR="00F35B8A" w:rsidRDefault="00F35B8A" w:rsidP="006F35AA">
            <w:pPr>
              <w:pStyle w:val="Tablehead3"/>
              <w:rPr>
                <w:sz w:val="16"/>
                <w:szCs w:val="16"/>
              </w:rPr>
            </w:pPr>
            <w:r w:rsidRPr="001162CE">
              <w:rPr>
                <w:sz w:val="16"/>
                <w:szCs w:val="16"/>
              </w:rPr>
              <w:t>Number of skill shortage causes (</w:t>
            </w:r>
            <w:r>
              <w:rPr>
                <w:sz w:val="16"/>
                <w:szCs w:val="16"/>
              </w:rPr>
              <w:t>Reference category: n</w:t>
            </w:r>
            <w:r w:rsidRPr="001162CE">
              <w:rPr>
                <w:sz w:val="16"/>
                <w:szCs w:val="16"/>
              </w:rPr>
              <w:t>o skill shortage)</w:t>
            </w:r>
          </w:p>
        </w:tc>
      </w:tr>
      <w:tr w:rsidR="009D6C7A" w:rsidRPr="004C3E69" w:rsidTr="009D6C7A">
        <w:trPr>
          <w:trHeight w:val="227"/>
        </w:trPr>
        <w:tc>
          <w:tcPr>
            <w:tcW w:w="1265" w:type="pct"/>
            <w:shd w:val="clear" w:color="auto" w:fill="auto"/>
          </w:tcPr>
          <w:p w:rsidR="00F35B8A" w:rsidRPr="004C3E69" w:rsidRDefault="00F35B8A" w:rsidP="006F35AA">
            <w:pPr>
              <w:pStyle w:val="Tabletext"/>
              <w:rPr>
                <w:szCs w:val="16"/>
              </w:rPr>
            </w:pPr>
            <w:r w:rsidRPr="00E957AC">
              <w:rPr>
                <w:szCs w:val="16"/>
              </w:rPr>
              <w:t>One</w:t>
            </w:r>
            <w:r>
              <w:rPr>
                <w:szCs w:val="16"/>
              </w:rPr>
              <w:t xml:space="preserve"> cause</w:t>
            </w:r>
          </w:p>
        </w:tc>
        <w:tc>
          <w:tcPr>
            <w:tcW w:w="311" w:type="pct"/>
            <w:shd w:val="clear" w:color="auto" w:fill="auto"/>
          </w:tcPr>
          <w:p w:rsidR="00F35B8A" w:rsidRPr="004C3E69" w:rsidRDefault="00F35B8A" w:rsidP="009D6C7A">
            <w:pPr>
              <w:pStyle w:val="Tabletext"/>
              <w:ind w:right="113"/>
              <w:jc w:val="right"/>
              <w:rPr>
                <w:szCs w:val="16"/>
              </w:rPr>
            </w:pPr>
            <w:r w:rsidRPr="00E957AC">
              <w:rPr>
                <w:szCs w:val="16"/>
              </w:rPr>
              <w:t>-</w:t>
            </w:r>
          </w:p>
        </w:tc>
        <w:tc>
          <w:tcPr>
            <w:tcW w:w="311" w:type="pct"/>
            <w:shd w:val="clear" w:color="auto" w:fill="auto"/>
          </w:tcPr>
          <w:p w:rsidR="00F35B8A" w:rsidRPr="004C3E69" w:rsidRDefault="00F35B8A" w:rsidP="009D6C7A">
            <w:pPr>
              <w:pStyle w:val="Tabletext"/>
              <w:ind w:right="113"/>
              <w:jc w:val="right"/>
              <w:rPr>
                <w:szCs w:val="16"/>
              </w:rPr>
            </w:pPr>
            <w:r w:rsidRPr="001162CE">
              <w:rPr>
                <w:szCs w:val="16"/>
              </w:rPr>
              <w:t>-</w:t>
            </w:r>
          </w:p>
        </w:tc>
        <w:tc>
          <w:tcPr>
            <w:tcW w:w="313" w:type="pct"/>
            <w:gridSpan w:val="2"/>
            <w:shd w:val="clear" w:color="auto" w:fill="auto"/>
          </w:tcPr>
          <w:p w:rsidR="00F35B8A" w:rsidRPr="004C3E69" w:rsidRDefault="00F35B8A" w:rsidP="009D6C7A">
            <w:pPr>
              <w:pStyle w:val="Tabletext"/>
              <w:ind w:right="113"/>
              <w:jc w:val="right"/>
              <w:rPr>
                <w:szCs w:val="16"/>
              </w:rPr>
            </w:pPr>
            <w:r w:rsidRPr="001162CE">
              <w:rPr>
                <w:szCs w:val="16"/>
              </w:rPr>
              <w:t>-</w:t>
            </w:r>
          </w:p>
        </w:tc>
        <w:tc>
          <w:tcPr>
            <w:tcW w:w="311" w:type="pct"/>
            <w:shd w:val="clear" w:color="auto" w:fill="auto"/>
          </w:tcPr>
          <w:p w:rsidR="00F35B8A" w:rsidRPr="004C3E69" w:rsidRDefault="00F35B8A" w:rsidP="009D6C7A">
            <w:pPr>
              <w:pStyle w:val="Tabletext"/>
              <w:ind w:right="113"/>
              <w:jc w:val="right"/>
              <w:rPr>
                <w:szCs w:val="16"/>
              </w:rPr>
            </w:pPr>
            <w:r w:rsidRPr="001162CE">
              <w:rPr>
                <w:szCs w:val="16"/>
              </w:rPr>
              <w:t>-</w:t>
            </w:r>
          </w:p>
        </w:tc>
        <w:tc>
          <w:tcPr>
            <w:tcW w:w="311" w:type="pct"/>
            <w:shd w:val="clear" w:color="auto" w:fill="auto"/>
          </w:tcPr>
          <w:p w:rsidR="00F35B8A" w:rsidRPr="004C3E69" w:rsidRDefault="00F35B8A" w:rsidP="009D6C7A">
            <w:pPr>
              <w:pStyle w:val="Tabletext"/>
              <w:ind w:right="113"/>
              <w:jc w:val="right"/>
              <w:rPr>
                <w:szCs w:val="16"/>
              </w:rPr>
            </w:pPr>
            <w:r w:rsidRPr="001162CE">
              <w:rPr>
                <w:szCs w:val="16"/>
              </w:rPr>
              <w:t>-</w:t>
            </w:r>
          </w:p>
        </w:tc>
        <w:tc>
          <w:tcPr>
            <w:tcW w:w="312" w:type="pct"/>
            <w:shd w:val="clear" w:color="auto" w:fill="auto"/>
          </w:tcPr>
          <w:p w:rsidR="00F35B8A" w:rsidRPr="004C3E69" w:rsidRDefault="00F35B8A" w:rsidP="009D6C7A">
            <w:pPr>
              <w:pStyle w:val="Tabletext"/>
              <w:ind w:right="113"/>
              <w:jc w:val="right"/>
              <w:rPr>
                <w:szCs w:val="16"/>
              </w:rPr>
            </w:pPr>
            <w:r w:rsidRPr="001162CE">
              <w:rPr>
                <w:szCs w:val="16"/>
              </w:rPr>
              <w:t>-</w:t>
            </w:r>
          </w:p>
        </w:tc>
        <w:tc>
          <w:tcPr>
            <w:tcW w:w="311" w:type="pct"/>
            <w:shd w:val="clear" w:color="auto" w:fill="auto"/>
          </w:tcPr>
          <w:p w:rsidR="00F35B8A" w:rsidRPr="004C3E69" w:rsidRDefault="00F35B8A" w:rsidP="009D6C7A">
            <w:pPr>
              <w:pStyle w:val="Tabletext"/>
              <w:ind w:right="113"/>
              <w:jc w:val="right"/>
              <w:rPr>
                <w:szCs w:val="16"/>
              </w:rPr>
            </w:pPr>
            <w:r w:rsidRPr="001162CE">
              <w:rPr>
                <w:szCs w:val="16"/>
              </w:rPr>
              <w:t>0.077</w:t>
            </w:r>
          </w:p>
        </w:tc>
        <w:tc>
          <w:tcPr>
            <w:tcW w:w="313" w:type="pct"/>
            <w:gridSpan w:val="2"/>
            <w:shd w:val="clear" w:color="auto" w:fill="auto"/>
          </w:tcPr>
          <w:p w:rsidR="00F35B8A" w:rsidRPr="004C3E69" w:rsidRDefault="00F35B8A" w:rsidP="009D6C7A">
            <w:pPr>
              <w:pStyle w:val="Tabletext"/>
              <w:ind w:right="113"/>
              <w:jc w:val="right"/>
              <w:rPr>
                <w:szCs w:val="16"/>
              </w:rPr>
            </w:pPr>
            <w:r w:rsidRPr="001162CE">
              <w:rPr>
                <w:szCs w:val="16"/>
              </w:rPr>
              <w:t>0.426</w:t>
            </w:r>
          </w:p>
        </w:tc>
        <w:tc>
          <w:tcPr>
            <w:tcW w:w="313" w:type="pct"/>
            <w:gridSpan w:val="2"/>
            <w:shd w:val="clear" w:color="auto" w:fill="auto"/>
          </w:tcPr>
          <w:p w:rsidR="00F35B8A" w:rsidRPr="004C3E69" w:rsidRDefault="00F35B8A" w:rsidP="009D6C7A">
            <w:pPr>
              <w:pStyle w:val="Tabletext"/>
              <w:ind w:right="113"/>
              <w:jc w:val="right"/>
              <w:rPr>
                <w:szCs w:val="16"/>
              </w:rPr>
            </w:pPr>
            <w:r w:rsidRPr="001162CE">
              <w:rPr>
                <w:szCs w:val="16"/>
              </w:rPr>
              <w:t>0.033</w:t>
            </w:r>
          </w:p>
        </w:tc>
        <w:tc>
          <w:tcPr>
            <w:tcW w:w="313" w:type="pct"/>
            <w:gridSpan w:val="2"/>
            <w:shd w:val="clear" w:color="auto" w:fill="auto"/>
          </w:tcPr>
          <w:p w:rsidR="00F35B8A" w:rsidRPr="004C3E69" w:rsidRDefault="00F35B8A" w:rsidP="009D6C7A">
            <w:pPr>
              <w:pStyle w:val="Tabletext"/>
              <w:ind w:right="113"/>
              <w:jc w:val="right"/>
              <w:rPr>
                <w:szCs w:val="16"/>
              </w:rPr>
            </w:pPr>
            <w:r w:rsidRPr="001162CE">
              <w:rPr>
                <w:szCs w:val="16"/>
              </w:rPr>
              <w:t>0.735</w:t>
            </w:r>
          </w:p>
        </w:tc>
        <w:tc>
          <w:tcPr>
            <w:tcW w:w="312" w:type="pct"/>
            <w:gridSpan w:val="2"/>
            <w:shd w:val="clear" w:color="auto" w:fill="auto"/>
          </w:tcPr>
          <w:p w:rsidR="00F35B8A" w:rsidRPr="004C3E69" w:rsidRDefault="00F35B8A" w:rsidP="009D6C7A">
            <w:pPr>
              <w:pStyle w:val="Tabletext"/>
              <w:ind w:right="113"/>
              <w:jc w:val="right"/>
              <w:rPr>
                <w:szCs w:val="16"/>
              </w:rPr>
            </w:pPr>
            <w:r w:rsidRPr="001162CE">
              <w:rPr>
                <w:szCs w:val="16"/>
              </w:rPr>
              <w:t>0.048</w:t>
            </w:r>
          </w:p>
        </w:tc>
        <w:tc>
          <w:tcPr>
            <w:tcW w:w="304" w:type="pct"/>
            <w:shd w:val="clear" w:color="auto" w:fill="auto"/>
          </w:tcPr>
          <w:p w:rsidR="00F35B8A" w:rsidRPr="004C3E69" w:rsidRDefault="00F35B8A" w:rsidP="009D6C7A">
            <w:pPr>
              <w:pStyle w:val="Tabletext"/>
              <w:ind w:right="113"/>
              <w:jc w:val="right"/>
              <w:rPr>
                <w:szCs w:val="16"/>
              </w:rPr>
            </w:pPr>
            <w:r w:rsidRPr="001162CE">
              <w:rPr>
                <w:szCs w:val="16"/>
              </w:rPr>
              <w:t>0.635</w:t>
            </w:r>
          </w:p>
        </w:tc>
      </w:tr>
      <w:tr w:rsidR="009D6C7A" w:rsidRPr="004C3E69" w:rsidTr="009D6C7A">
        <w:trPr>
          <w:trHeight w:val="227"/>
        </w:trPr>
        <w:tc>
          <w:tcPr>
            <w:tcW w:w="1265" w:type="pct"/>
            <w:shd w:val="clear" w:color="auto" w:fill="auto"/>
          </w:tcPr>
          <w:p w:rsidR="00F35B8A" w:rsidRPr="004C3E69" w:rsidRDefault="00F35B8A" w:rsidP="006F35AA">
            <w:pPr>
              <w:pStyle w:val="Tabletext"/>
              <w:rPr>
                <w:szCs w:val="16"/>
              </w:rPr>
            </w:pPr>
            <w:r w:rsidRPr="00E957AC">
              <w:rPr>
                <w:szCs w:val="16"/>
              </w:rPr>
              <w:t>Two</w:t>
            </w:r>
            <w:r>
              <w:rPr>
                <w:szCs w:val="16"/>
              </w:rPr>
              <w:t xml:space="preserve"> causes</w:t>
            </w:r>
          </w:p>
        </w:tc>
        <w:tc>
          <w:tcPr>
            <w:tcW w:w="311" w:type="pct"/>
            <w:shd w:val="clear" w:color="auto" w:fill="auto"/>
          </w:tcPr>
          <w:p w:rsidR="00F35B8A" w:rsidRPr="004C3E69" w:rsidRDefault="00F35B8A" w:rsidP="009D6C7A">
            <w:pPr>
              <w:pStyle w:val="Tabletext"/>
              <w:ind w:right="113"/>
              <w:jc w:val="right"/>
              <w:rPr>
                <w:szCs w:val="16"/>
              </w:rPr>
            </w:pPr>
            <w:r w:rsidRPr="00E957AC">
              <w:rPr>
                <w:szCs w:val="16"/>
              </w:rPr>
              <w:t>-</w:t>
            </w:r>
          </w:p>
        </w:tc>
        <w:tc>
          <w:tcPr>
            <w:tcW w:w="311" w:type="pct"/>
            <w:shd w:val="clear" w:color="auto" w:fill="auto"/>
          </w:tcPr>
          <w:p w:rsidR="00F35B8A" w:rsidRPr="004C3E69" w:rsidRDefault="00F35B8A" w:rsidP="009D6C7A">
            <w:pPr>
              <w:pStyle w:val="Tabletext"/>
              <w:ind w:right="113"/>
              <w:jc w:val="right"/>
              <w:rPr>
                <w:szCs w:val="16"/>
              </w:rPr>
            </w:pPr>
            <w:r w:rsidRPr="001162CE">
              <w:rPr>
                <w:szCs w:val="16"/>
              </w:rPr>
              <w:t>-</w:t>
            </w:r>
          </w:p>
        </w:tc>
        <w:tc>
          <w:tcPr>
            <w:tcW w:w="313" w:type="pct"/>
            <w:gridSpan w:val="2"/>
            <w:shd w:val="clear" w:color="auto" w:fill="auto"/>
          </w:tcPr>
          <w:p w:rsidR="00F35B8A" w:rsidRPr="004C3E69" w:rsidRDefault="00F35B8A" w:rsidP="009D6C7A">
            <w:pPr>
              <w:pStyle w:val="Tabletext"/>
              <w:ind w:right="113"/>
              <w:jc w:val="right"/>
              <w:rPr>
                <w:szCs w:val="16"/>
              </w:rPr>
            </w:pPr>
            <w:r w:rsidRPr="001162CE">
              <w:rPr>
                <w:szCs w:val="16"/>
              </w:rPr>
              <w:t>-</w:t>
            </w:r>
          </w:p>
        </w:tc>
        <w:tc>
          <w:tcPr>
            <w:tcW w:w="311" w:type="pct"/>
            <w:shd w:val="clear" w:color="auto" w:fill="auto"/>
          </w:tcPr>
          <w:p w:rsidR="00F35B8A" w:rsidRPr="004C3E69" w:rsidRDefault="00F35B8A" w:rsidP="009D6C7A">
            <w:pPr>
              <w:pStyle w:val="Tabletext"/>
              <w:ind w:right="113"/>
              <w:jc w:val="right"/>
              <w:rPr>
                <w:szCs w:val="16"/>
              </w:rPr>
            </w:pPr>
            <w:r w:rsidRPr="001162CE">
              <w:rPr>
                <w:szCs w:val="16"/>
              </w:rPr>
              <w:t>-</w:t>
            </w:r>
          </w:p>
        </w:tc>
        <w:tc>
          <w:tcPr>
            <w:tcW w:w="311" w:type="pct"/>
            <w:shd w:val="clear" w:color="auto" w:fill="auto"/>
          </w:tcPr>
          <w:p w:rsidR="00F35B8A" w:rsidRPr="004C3E69" w:rsidRDefault="00F35B8A" w:rsidP="009D6C7A">
            <w:pPr>
              <w:pStyle w:val="Tabletext"/>
              <w:ind w:right="113"/>
              <w:jc w:val="right"/>
              <w:rPr>
                <w:szCs w:val="16"/>
              </w:rPr>
            </w:pPr>
            <w:r w:rsidRPr="001162CE">
              <w:rPr>
                <w:szCs w:val="16"/>
              </w:rPr>
              <w:t>-</w:t>
            </w:r>
          </w:p>
        </w:tc>
        <w:tc>
          <w:tcPr>
            <w:tcW w:w="312" w:type="pct"/>
            <w:shd w:val="clear" w:color="auto" w:fill="auto"/>
          </w:tcPr>
          <w:p w:rsidR="00F35B8A" w:rsidRPr="004C3E69" w:rsidRDefault="00F35B8A" w:rsidP="009D6C7A">
            <w:pPr>
              <w:pStyle w:val="Tabletext"/>
              <w:ind w:right="113"/>
              <w:jc w:val="right"/>
              <w:rPr>
                <w:szCs w:val="16"/>
              </w:rPr>
            </w:pPr>
            <w:r w:rsidRPr="001162CE">
              <w:rPr>
                <w:szCs w:val="16"/>
              </w:rPr>
              <w:t>-</w:t>
            </w:r>
          </w:p>
        </w:tc>
        <w:tc>
          <w:tcPr>
            <w:tcW w:w="311" w:type="pct"/>
            <w:shd w:val="clear" w:color="auto" w:fill="auto"/>
          </w:tcPr>
          <w:p w:rsidR="00F35B8A" w:rsidRPr="004C3E69" w:rsidRDefault="00F35B8A" w:rsidP="009D6C7A">
            <w:pPr>
              <w:pStyle w:val="Tabletext"/>
              <w:ind w:right="113"/>
              <w:jc w:val="right"/>
              <w:rPr>
                <w:szCs w:val="16"/>
              </w:rPr>
            </w:pPr>
            <w:r w:rsidRPr="001162CE">
              <w:rPr>
                <w:szCs w:val="16"/>
              </w:rPr>
              <w:t>-0.072</w:t>
            </w:r>
          </w:p>
        </w:tc>
        <w:tc>
          <w:tcPr>
            <w:tcW w:w="313" w:type="pct"/>
            <w:gridSpan w:val="2"/>
            <w:shd w:val="clear" w:color="auto" w:fill="auto"/>
          </w:tcPr>
          <w:p w:rsidR="00F35B8A" w:rsidRPr="004C3E69" w:rsidRDefault="00F35B8A" w:rsidP="009D6C7A">
            <w:pPr>
              <w:pStyle w:val="Tabletext"/>
              <w:ind w:right="113"/>
              <w:jc w:val="right"/>
              <w:rPr>
                <w:szCs w:val="16"/>
              </w:rPr>
            </w:pPr>
            <w:r w:rsidRPr="001162CE">
              <w:rPr>
                <w:szCs w:val="16"/>
              </w:rPr>
              <w:t>0.457</w:t>
            </w:r>
          </w:p>
        </w:tc>
        <w:tc>
          <w:tcPr>
            <w:tcW w:w="313" w:type="pct"/>
            <w:gridSpan w:val="2"/>
            <w:shd w:val="clear" w:color="auto" w:fill="auto"/>
          </w:tcPr>
          <w:p w:rsidR="00F35B8A" w:rsidRPr="004C3E69" w:rsidRDefault="00F35B8A" w:rsidP="009D6C7A">
            <w:pPr>
              <w:pStyle w:val="Tabletext"/>
              <w:ind w:right="113"/>
              <w:jc w:val="right"/>
              <w:rPr>
                <w:szCs w:val="16"/>
              </w:rPr>
            </w:pPr>
            <w:r w:rsidRPr="001162CE">
              <w:rPr>
                <w:szCs w:val="16"/>
              </w:rPr>
              <w:t>-0.110</w:t>
            </w:r>
          </w:p>
        </w:tc>
        <w:tc>
          <w:tcPr>
            <w:tcW w:w="313" w:type="pct"/>
            <w:gridSpan w:val="2"/>
            <w:shd w:val="clear" w:color="auto" w:fill="auto"/>
          </w:tcPr>
          <w:p w:rsidR="00F35B8A" w:rsidRPr="004C3E69" w:rsidRDefault="00F35B8A" w:rsidP="009D6C7A">
            <w:pPr>
              <w:pStyle w:val="Tabletext"/>
              <w:ind w:right="113"/>
              <w:jc w:val="right"/>
              <w:rPr>
                <w:szCs w:val="16"/>
              </w:rPr>
            </w:pPr>
            <w:r w:rsidRPr="001162CE">
              <w:rPr>
                <w:szCs w:val="16"/>
              </w:rPr>
              <w:t>0.260</w:t>
            </w:r>
          </w:p>
        </w:tc>
        <w:tc>
          <w:tcPr>
            <w:tcW w:w="312" w:type="pct"/>
            <w:gridSpan w:val="2"/>
            <w:shd w:val="clear" w:color="auto" w:fill="auto"/>
          </w:tcPr>
          <w:p w:rsidR="00F35B8A" w:rsidRPr="004C3E69" w:rsidRDefault="00F35B8A" w:rsidP="009D6C7A">
            <w:pPr>
              <w:pStyle w:val="Tabletext"/>
              <w:ind w:right="113"/>
              <w:jc w:val="right"/>
              <w:rPr>
                <w:szCs w:val="16"/>
              </w:rPr>
            </w:pPr>
            <w:r w:rsidRPr="001162CE">
              <w:rPr>
                <w:szCs w:val="16"/>
              </w:rPr>
              <w:t>-0.094</w:t>
            </w:r>
          </w:p>
        </w:tc>
        <w:tc>
          <w:tcPr>
            <w:tcW w:w="304" w:type="pct"/>
            <w:shd w:val="clear" w:color="auto" w:fill="auto"/>
          </w:tcPr>
          <w:p w:rsidR="00F35B8A" w:rsidRPr="004C3E69" w:rsidRDefault="00F35B8A" w:rsidP="009D6C7A">
            <w:pPr>
              <w:pStyle w:val="Tabletext"/>
              <w:ind w:right="113"/>
              <w:jc w:val="right"/>
              <w:rPr>
                <w:szCs w:val="16"/>
              </w:rPr>
            </w:pPr>
            <w:r w:rsidRPr="001162CE">
              <w:rPr>
                <w:szCs w:val="16"/>
              </w:rPr>
              <w:t>0.343</w:t>
            </w:r>
          </w:p>
        </w:tc>
      </w:tr>
      <w:tr w:rsidR="009D6C7A" w:rsidRPr="004C3E69" w:rsidTr="009D6C7A">
        <w:trPr>
          <w:trHeight w:val="227"/>
        </w:trPr>
        <w:tc>
          <w:tcPr>
            <w:tcW w:w="1265" w:type="pct"/>
            <w:shd w:val="clear" w:color="auto" w:fill="auto"/>
          </w:tcPr>
          <w:p w:rsidR="00F35B8A" w:rsidRPr="004C3E69" w:rsidRDefault="00F35B8A" w:rsidP="006F35AA">
            <w:pPr>
              <w:pStyle w:val="Tabletext"/>
              <w:rPr>
                <w:szCs w:val="16"/>
              </w:rPr>
            </w:pPr>
            <w:r w:rsidRPr="00E957AC">
              <w:rPr>
                <w:szCs w:val="16"/>
              </w:rPr>
              <w:t>Three or more</w:t>
            </w:r>
            <w:r>
              <w:rPr>
                <w:szCs w:val="16"/>
              </w:rPr>
              <w:t xml:space="preserve"> causes</w:t>
            </w:r>
          </w:p>
        </w:tc>
        <w:tc>
          <w:tcPr>
            <w:tcW w:w="311" w:type="pct"/>
            <w:shd w:val="clear" w:color="auto" w:fill="auto"/>
          </w:tcPr>
          <w:p w:rsidR="00F35B8A" w:rsidRPr="004C3E69" w:rsidRDefault="00F35B8A" w:rsidP="009D6C7A">
            <w:pPr>
              <w:pStyle w:val="Tabletext"/>
              <w:ind w:right="113"/>
              <w:jc w:val="right"/>
              <w:rPr>
                <w:szCs w:val="16"/>
              </w:rPr>
            </w:pPr>
            <w:r w:rsidRPr="00E957AC">
              <w:rPr>
                <w:szCs w:val="16"/>
              </w:rPr>
              <w:t>-</w:t>
            </w:r>
          </w:p>
        </w:tc>
        <w:tc>
          <w:tcPr>
            <w:tcW w:w="311" w:type="pct"/>
            <w:shd w:val="clear" w:color="auto" w:fill="auto"/>
          </w:tcPr>
          <w:p w:rsidR="00F35B8A" w:rsidRPr="004C3E69" w:rsidRDefault="00F35B8A" w:rsidP="009D6C7A">
            <w:pPr>
              <w:pStyle w:val="Tabletext"/>
              <w:ind w:right="113"/>
              <w:jc w:val="right"/>
              <w:rPr>
                <w:szCs w:val="16"/>
              </w:rPr>
            </w:pPr>
            <w:r w:rsidRPr="001162CE">
              <w:rPr>
                <w:szCs w:val="16"/>
              </w:rPr>
              <w:t>-</w:t>
            </w:r>
          </w:p>
        </w:tc>
        <w:tc>
          <w:tcPr>
            <w:tcW w:w="313" w:type="pct"/>
            <w:gridSpan w:val="2"/>
            <w:shd w:val="clear" w:color="auto" w:fill="auto"/>
          </w:tcPr>
          <w:p w:rsidR="00F35B8A" w:rsidRPr="004C3E69" w:rsidRDefault="00F35B8A" w:rsidP="009D6C7A">
            <w:pPr>
              <w:pStyle w:val="Tabletext"/>
              <w:ind w:right="113"/>
              <w:jc w:val="right"/>
              <w:rPr>
                <w:szCs w:val="16"/>
              </w:rPr>
            </w:pPr>
            <w:r w:rsidRPr="001162CE">
              <w:rPr>
                <w:szCs w:val="16"/>
              </w:rPr>
              <w:t>-</w:t>
            </w:r>
          </w:p>
        </w:tc>
        <w:tc>
          <w:tcPr>
            <w:tcW w:w="311" w:type="pct"/>
            <w:shd w:val="clear" w:color="auto" w:fill="auto"/>
          </w:tcPr>
          <w:p w:rsidR="00F35B8A" w:rsidRPr="004C3E69" w:rsidRDefault="00F35B8A" w:rsidP="009D6C7A">
            <w:pPr>
              <w:pStyle w:val="Tabletext"/>
              <w:ind w:right="113"/>
              <w:jc w:val="right"/>
              <w:rPr>
                <w:szCs w:val="16"/>
              </w:rPr>
            </w:pPr>
            <w:r w:rsidRPr="001162CE">
              <w:rPr>
                <w:szCs w:val="16"/>
              </w:rPr>
              <w:t>-</w:t>
            </w:r>
          </w:p>
        </w:tc>
        <w:tc>
          <w:tcPr>
            <w:tcW w:w="311" w:type="pct"/>
            <w:shd w:val="clear" w:color="auto" w:fill="auto"/>
          </w:tcPr>
          <w:p w:rsidR="00F35B8A" w:rsidRPr="004C3E69" w:rsidRDefault="00F35B8A" w:rsidP="009D6C7A">
            <w:pPr>
              <w:pStyle w:val="Tabletext"/>
              <w:ind w:right="113"/>
              <w:jc w:val="right"/>
              <w:rPr>
                <w:szCs w:val="16"/>
              </w:rPr>
            </w:pPr>
            <w:r w:rsidRPr="001162CE">
              <w:rPr>
                <w:szCs w:val="16"/>
              </w:rPr>
              <w:t>-</w:t>
            </w:r>
          </w:p>
        </w:tc>
        <w:tc>
          <w:tcPr>
            <w:tcW w:w="312" w:type="pct"/>
            <w:shd w:val="clear" w:color="auto" w:fill="auto"/>
          </w:tcPr>
          <w:p w:rsidR="00F35B8A" w:rsidRPr="004C3E69" w:rsidRDefault="00F35B8A" w:rsidP="009D6C7A">
            <w:pPr>
              <w:pStyle w:val="Tabletext"/>
              <w:ind w:right="113"/>
              <w:jc w:val="right"/>
              <w:rPr>
                <w:szCs w:val="16"/>
              </w:rPr>
            </w:pPr>
            <w:r w:rsidRPr="001162CE">
              <w:rPr>
                <w:szCs w:val="16"/>
              </w:rPr>
              <w:t>-</w:t>
            </w:r>
          </w:p>
        </w:tc>
        <w:tc>
          <w:tcPr>
            <w:tcW w:w="311" w:type="pct"/>
            <w:shd w:val="clear" w:color="auto" w:fill="auto"/>
          </w:tcPr>
          <w:p w:rsidR="00F35B8A" w:rsidRPr="004C3E69" w:rsidRDefault="00F35B8A" w:rsidP="009D6C7A">
            <w:pPr>
              <w:pStyle w:val="Tabletext"/>
              <w:ind w:right="113"/>
              <w:jc w:val="right"/>
              <w:rPr>
                <w:szCs w:val="16"/>
              </w:rPr>
            </w:pPr>
            <w:r w:rsidRPr="001162CE">
              <w:rPr>
                <w:szCs w:val="16"/>
              </w:rPr>
              <w:t>0.104</w:t>
            </w:r>
          </w:p>
        </w:tc>
        <w:tc>
          <w:tcPr>
            <w:tcW w:w="313" w:type="pct"/>
            <w:gridSpan w:val="2"/>
            <w:shd w:val="clear" w:color="auto" w:fill="auto"/>
          </w:tcPr>
          <w:p w:rsidR="00F35B8A" w:rsidRPr="004C3E69" w:rsidRDefault="00F35B8A" w:rsidP="009D6C7A">
            <w:pPr>
              <w:pStyle w:val="Tabletext"/>
              <w:ind w:right="113"/>
              <w:jc w:val="right"/>
              <w:rPr>
                <w:szCs w:val="16"/>
              </w:rPr>
            </w:pPr>
            <w:r w:rsidRPr="001162CE">
              <w:rPr>
                <w:szCs w:val="16"/>
              </w:rPr>
              <w:t>0.201</w:t>
            </w:r>
          </w:p>
        </w:tc>
        <w:tc>
          <w:tcPr>
            <w:tcW w:w="313" w:type="pct"/>
            <w:gridSpan w:val="2"/>
            <w:shd w:val="clear" w:color="auto" w:fill="auto"/>
          </w:tcPr>
          <w:p w:rsidR="00F35B8A" w:rsidRPr="004C3E69" w:rsidRDefault="00F35B8A" w:rsidP="009D6C7A">
            <w:pPr>
              <w:pStyle w:val="Tabletext"/>
              <w:ind w:right="113"/>
              <w:jc w:val="right"/>
              <w:rPr>
                <w:szCs w:val="16"/>
              </w:rPr>
            </w:pPr>
            <w:r w:rsidRPr="001162CE">
              <w:rPr>
                <w:szCs w:val="16"/>
              </w:rPr>
              <w:t>0.050</w:t>
            </w:r>
          </w:p>
        </w:tc>
        <w:tc>
          <w:tcPr>
            <w:tcW w:w="313" w:type="pct"/>
            <w:gridSpan w:val="2"/>
            <w:shd w:val="clear" w:color="auto" w:fill="auto"/>
          </w:tcPr>
          <w:p w:rsidR="00F35B8A" w:rsidRPr="004C3E69" w:rsidRDefault="00F35B8A" w:rsidP="009D6C7A">
            <w:pPr>
              <w:pStyle w:val="Tabletext"/>
              <w:ind w:right="113"/>
              <w:jc w:val="right"/>
              <w:rPr>
                <w:szCs w:val="16"/>
              </w:rPr>
            </w:pPr>
            <w:r w:rsidRPr="001162CE">
              <w:rPr>
                <w:szCs w:val="16"/>
              </w:rPr>
              <w:t>0.529</w:t>
            </w:r>
          </w:p>
        </w:tc>
        <w:tc>
          <w:tcPr>
            <w:tcW w:w="312" w:type="pct"/>
            <w:gridSpan w:val="2"/>
            <w:shd w:val="clear" w:color="auto" w:fill="auto"/>
          </w:tcPr>
          <w:p w:rsidR="00F35B8A" w:rsidRPr="004C3E69" w:rsidRDefault="00F35B8A" w:rsidP="009D6C7A">
            <w:pPr>
              <w:pStyle w:val="Tabletext"/>
              <w:ind w:right="113"/>
              <w:jc w:val="right"/>
              <w:rPr>
                <w:szCs w:val="16"/>
              </w:rPr>
            </w:pPr>
            <w:r w:rsidRPr="001162CE">
              <w:rPr>
                <w:szCs w:val="16"/>
              </w:rPr>
              <w:t>0.049</w:t>
            </w:r>
          </w:p>
        </w:tc>
        <w:tc>
          <w:tcPr>
            <w:tcW w:w="304" w:type="pct"/>
            <w:shd w:val="clear" w:color="auto" w:fill="auto"/>
          </w:tcPr>
          <w:p w:rsidR="00F35B8A" w:rsidRPr="004C3E69" w:rsidRDefault="00F35B8A" w:rsidP="009D6C7A">
            <w:pPr>
              <w:pStyle w:val="Tabletext"/>
              <w:ind w:right="113"/>
              <w:jc w:val="right"/>
              <w:rPr>
                <w:szCs w:val="16"/>
              </w:rPr>
            </w:pPr>
            <w:r w:rsidRPr="001162CE">
              <w:rPr>
                <w:szCs w:val="16"/>
              </w:rPr>
              <w:t>0.537</w:t>
            </w:r>
          </w:p>
        </w:tc>
      </w:tr>
      <w:tr w:rsidR="00F35B8A" w:rsidRPr="004C3E69" w:rsidTr="009D6C7A">
        <w:tc>
          <w:tcPr>
            <w:tcW w:w="5000" w:type="pct"/>
            <w:gridSpan w:val="18"/>
            <w:shd w:val="clear" w:color="auto" w:fill="auto"/>
          </w:tcPr>
          <w:p w:rsidR="00F35B8A" w:rsidRPr="004C3E69" w:rsidRDefault="00F35B8A" w:rsidP="006F35AA">
            <w:pPr>
              <w:pStyle w:val="Tabletext"/>
              <w:rPr>
                <w:sz w:val="6"/>
                <w:szCs w:val="6"/>
              </w:rPr>
            </w:pPr>
          </w:p>
        </w:tc>
      </w:tr>
      <w:tr w:rsidR="00F35B8A" w:rsidRPr="004C3E69" w:rsidTr="009D6C7A">
        <w:trPr>
          <w:trHeight w:val="227"/>
        </w:trPr>
        <w:tc>
          <w:tcPr>
            <w:tcW w:w="5000" w:type="pct"/>
            <w:gridSpan w:val="18"/>
            <w:shd w:val="clear" w:color="auto" w:fill="auto"/>
          </w:tcPr>
          <w:p w:rsidR="00F35B8A" w:rsidRDefault="00F35B8A" w:rsidP="006F35AA">
            <w:pPr>
              <w:pStyle w:val="Tablehead3"/>
              <w:rPr>
                <w:sz w:val="16"/>
                <w:szCs w:val="16"/>
              </w:rPr>
            </w:pPr>
            <w:r>
              <w:rPr>
                <w:sz w:val="16"/>
                <w:szCs w:val="16"/>
              </w:rPr>
              <w:t>Business</w:t>
            </w:r>
            <w:r w:rsidRPr="001162CE">
              <w:rPr>
                <w:sz w:val="16"/>
                <w:szCs w:val="16"/>
              </w:rPr>
              <w:t xml:space="preserve"> size (</w:t>
            </w:r>
            <w:r>
              <w:rPr>
                <w:sz w:val="16"/>
                <w:szCs w:val="16"/>
              </w:rPr>
              <w:t>Reference category: fewer than 5</w:t>
            </w:r>
            <w:r w:rsidRPr="001162CE">
              <w:rPr>
                <w:sz w:val="16"/>
                <w:szCs w:val="16"/>
              </w:rPr>
              <w:t xml:space="preserve"> employees)</w:t>
            </w:r>
          </w:p>
        </w:tc>
      </w:tr>
      <w:tr w:rsidR="009D6C7A" w:rsidRPr="004C3E69" w:rsidTr="009D6C7A">
        <w:trPr>
          <w:trHeight w:val="227"/>
        </w:trPr>
        <w:tc>
          <w:tcPr>
            <w:tcW w:w="1265" w:type="pct"/>
            <w:shd w:val="clear" w:color="auto" w:fill="auto"/>
          </w:tcPr>
          <w:p w:rsidR="00F35B8A" w:rsidRPr="004C3E69" w:rsidRDefault="00F35B8A" w:rsidP="006F35AA">
            <w:pPr>
              <w:pStyle w:val="Tabletext"/>
              <w:rPr>
                <w:szCs w:val="16"/>
              </w:rPr>
            </w:pPr>
            <w:r>
              <w:rPr>
                <w:szCs w:val="16"/>
              </w:rPr>
              <w:t>5–19 employees</w:t>
            </w:r>
          </w:p>
        </w:tc>
        <w:tc>
          <w:tcPr>
            <w:tcW w:w="311" w:type="pct"/>
            <w:shd w:val="clear" w:color="auto" w:fill="auto"/>
          </w:tcPr>
          <w:p w:rsidR="00F35B8A" w:rsidRPr="004C3E69" w:rsidRDefault="00F35B8A" w:rsidP="009D6C7A">
            <w:pPr>
              <w:pStyle w:val="Tabletext"/>
              <w:ind w:right="113"/>
              <w:jc w:val="right"/>
              <w:rPr>
                <w:szCs w:val="16"/>
              </w:rPr>
            </w:pPr>
            <w:r w:rsidRPr="00E957AC">
              <w:rPr>
                <w:szCs w:val="16"/>
              </w:rPr>
              <w:t>-</w:t>
            </w:r>
          </w:p>
        </w:tc>
        <w:tc>
          <w:tcPr>
            <w:tcW w:w="311" w:type="pct"/>
            <w:shd w:val="clear" w:color="auto" w:fill="auto"/>
          </w:tcPr>
          <w:p w:rsidR="00F35B8A" w:rsidRPr="004C3E69" w:rsidRDefault="00F35B8A" w:rsidP="009D6C7A">
            <w:pPr>
              <w:pStyle w:val="Tabletext"/>
              <w:ind w:right="113"/>
              <w:jc w:val="right"/>
              <w:rPr>
                <w:szCs w:val="16"/>
              </w:rPr>
            </w:pPr>
            <w:r w:rsidRPr="001162CE">
              <w:rPr>
                <w:szCs w:val="16"/>
              </w:rPr>
              <w:t>-</w:t>
            </w:r>
          </w:p>
        </w:tc>
        <w:tc>
          <w:tcPr>
            <w:tcW w:w="311" w:type="pct"/>
            <w:shd w:val="clear" w:color="auto" w:fill="auto"/>
          </w:tcPr>
          <w:p w:rsidR="00F35B8A" w:rsidRPr="004C3E69" w:rsidRDefault="00F35B8A" w:rsidP="009D6C7A">
            <w:pPr>
              <w:pStyle w:val="Tabletext"/>
              <w:ind w:right="113"/>
              <w:jc w:val="right"/>
              <w:rPr>
                <w:szCs w:val="16"/>
              </w:rPr>
            </w:pPr>
            <w:r w:rsidRPr="001162CE">
              <w:rPr>
                <w:szCs w:val="16"/>
              </w:rPr>
              <w:t>0.129</w:t>
            </w:r>
          </w:p>
        </w:tc>
        <w:tc>
          <w:tcPr>
            <w:tcW w:w="313" w:type="pct"/>
            <w:gridSpan w:val="2"/>
            <w:shd w:val="clear" w:color="auto" w:fill="auto"/>
          </w:tcPr>
          <w:p w:rsidR="00F35B8A" w:rsidRPr="004C3E69" w:rsidRDefault="00F35B8A" w:rsidP="009D6C7A">
            <w:pPr>
              <w:pStyle w:val="Tabletext"/>
              <w:ind w:right="113"/>
              <w:jc w:val="right"/>
              <w:rPr>
                <w:szCs w:val="16"/>
              </w:rPr>
            </w:pPr>
            <w:r w:rsidRPr="001162CE">
              <w:rPr>
                <w:szCs w:val="16"/>
              </w:rPr>
              <w:t>0.024</w:t>
            </w:r>
          </w:p>
        </w:tc>
        <w:tc>
          <w:tcPr>
            <w:tcW w:w="311" w:type="pct"/>
            <w:shd w:val="clear" w:color="auto" w:fill="auto"/>
          </w:tcPr>
          <w:p w:rsidR="00F35B8A" w:rsidRPr="004C3E69" w:rsidRDefault="00F35B8A" w:rsidP="009D6C7A">
            <w:pPr>
              <w:pStyle w:val="Tabletext"/>
              <w:ind w:right="113"/>
              <w:jc w:val="right"/>
              <w:rPr>
                <w:szCs w:val="16"/>
              </w:rPr>
            </w:pPr>
            <w:r w:rsidRPr="001162CE">
              <w:rPr>
                <w:szCs w:val="16"/>
              </w:rPr>
              <w:t>0.138</w:t>
            </w:r>
          </w:p>
        </w:tc>
        <w:tc>
          <w:tcPr>
            <w:tcW w:w="312" w:type="pct"/>
            <w:shd w:val="clear" w:color="auto" w:fill="auto"/>
          </w:tcPr>
          <w:p w:rsidR="00F35B8A" w:rsidRPr="004C3E69" w:rsidRDefault="00F35B8A" w:rsidP="009D6C7A">
            <w:pPr>
              <w:pStyle w:val="Tabletext"/>
              <w:ind w:right="113"/>
              <w:jc w:val="right"/>
              <w:rPr>
                <w:szCs w:val="16"/>
              </w:rPr>
            </w:pPr>
            <w:r w:rsidRPr="001162CE">
              <w:rPr>
                <w:szCs w:val="16"/>
              </w:rPr>
              <w:t>0.019</w:t>
            </w:r>
          </w:p>
        </w:tc>
        <w:tc>
          <w:tcPr>
            <w:tcW w:w="311" w:type="pct"/>
            <w:shd w:val="clear" w:color="auto" w:fill="auto"/>
          </w:tcPr>
          <w:p w:rsidR="00F35B8A" w:rsidRPr="004C3E69" w:rsidRDefault="00F35B8A" w:rsidP="009D6C7A">
            <w:pPr>
              <w:pStyle w:val="Tabletext"/>
              <w:ind w:right="113"/>
              <w:jc w:val="right"/>
              <w:rPr>
                <w:szCs w:val="16"/>
              </w:rPr>
            </w:pPr>
            <w:r w:rsidRPr="001162CE">
              <w:rPr>
                <w:szCs w:val="16"/>
              </w:rPr>
              <w:t>-</w:t>
            </w:r>
          </w:p>
        </w:tc>
        <w:tc>
          <w:tcPr>
            <w:tcW w:w="311" w:type="pct"/>
            <w:shd w:val="clear" w:color="auto" w:fill="auto"/>
          </w:tcPr>
          <w:p w:rsidR="00F35B8A" w:rsidRPr="004C3E69" w:rsidRDefault="00F35B8A" w:rsidP="009D6C7A">
            <w:pPr>
              <w:pStyle w:val="Tabletext"/>
              <w:ind w:right="113"/>
              <w:jc w:val="right"/>
              <w:rPr>
                <w:szCs w:val="16"/>
              </w:rPr>
            </w:pPr>
            <w:r w:rsidRPr="001162CE">
              <w:rPr>
                <w:szCs w:val="16"/>
              </w:rPr>
              <w:t>-</w:t>
            </w:r>
          </w:p>
        </w:tc>
        <w:tc>
          <w:tcPr>
            <w:tcW w:w="312" w:type="pct"/>
            <w:gridSpan w:val="2"/>
            <w:shd w:val="clear" w:color="auto" w:fill="auto"/>
          </w:tcPr>
          <w:p w:rsidR="00F35B8A" w:rsidRPr="004C3E69" w:rsidRDefault="00F35B8A" w:rsidP="009D6C7A">
            <w:pPr>
              <w:pStyle w:val="Tabletext"/>
              <w:ind w:right="113"/>
              <w:jc w:val="right"/>
              <w:rPr>
                <w:szCs w:val="16"/>
              </w:rPr>
            </w:pPr>
            <w:r w:rsidRPr="001162CE">
              <w:rPr>
                <w:szCs w:val="16"/>
              </w:rPr>
              <w:t>0.126</w:t>
            </w:r>
          </w:p>
        </w:tc>
        <w:tc>
          <w:tcPr>
            <w:tcW w:w="311" w:type="pct"/>
            <w:gridSpan w:val="2"/>
            <w:shd w:val="clear" w:color="auto" w:fill="auto"/>
          </w:tcPr>
          <w:p w:rsidR="00F35B8A" w:rsidRPr="004C3E69" w:rsidRDefault="00F35B8A" w:rsidP="009D6C7A">
            <w:pPr>
              <w:pStyle w:val="Tabletext"/>
              <w:ind w:right="113"/>
              <w:jc w:val="right"/>
              <w:rPr>
                <w:szCs w:val="16"/>
              </w:rPr>
            </w:pPr>
            <w:r w:rsidRPr="001162CE">
              <w:rPr>
                <w:szCs w:val="16"/>
              </w:rPr>
              <w:t>0.028</w:t>
            </w:r>
          </w:p>
        </w:tc>
        <w:tc>
          <w:tcPr>
            <w:tcW w:w="311" w:type="pct"/>
            <w:gridSpan w:val="2"/>
            <w:shd w:val="clear" w:color="auto" w:fill="auto"/>
          </w:tcPr>
          <w:p w:rsidR="00F35B8A" w:rsidRPr="004C3E69" w:rsidRDefault="00F35B8A" w:rsidP="009D6C7A">
            <w:pPr>
              <w:pStyle w:val="Tabletext"/>
              <w:ind w:right="113"/>
              <w:jc w:val="right"/>
              <w:rPr>
                <w:szCs w:val="16"/>
              </w:rPr>
            </w:pPr>
            <w:r w:rsidRPr="001162CE">
              <w:rPr>
                <w:szCs w:val="16"/>
              </w:rPr>
              <w:t>0.135</w:t>
            </w:r>
          </w:p>
        </w:tc>
        <w:tc>
          <w:tcPr>
            <w:tcW w:w="310" w:type="pct"/>
            <w:gridSpan w:val="2"/>
            <w:shd w:val="clear" w:color="auto" w:fill="auto"/>
          </w:tcPr>
          <w:p w:rsidR="00F35B8A" w:rsidRPr="004C3E69" w:rsidRDefault="00F35B8A" w:rsidP="009D6C7A">
            <w:pPr>
              <w:pStyle w:val="Tabletext"/>
              <w:ind w:right="113"/>
              <w:jc w:val="right"/>
              <w:rPr>
                <w:szCs w:val="16"/>
              </w:rPr>
            </w:pPr>
            <w:r w:rsidRPr="001162CE">
              <w:rPr>
                <w:szCs w:val="16"/>
              </w:rPr>
              <w:t>0.022</w:t>
            </w:r>
          </w:p>
        </w:tc>
      </w:tr>
      <w:tr w:rsidR="009D6C7A" w:rsidRPr="004C3E69" w:rsidTr="009D6C7A">
        <w:trPr>
          <w:trHeight w:val="227"/>
        </w:trPr>
        <w:tc>
          <w:tcPr>
            <w:tcW w:w="1265" w:type="pct"/>
            <w:shd w:val="clear" w:color="auto" w:fill="auto"/>
          </w:tcPr>
          <w:p w:rsidR="00F35B8A" w:rsidRPr="004C3E69" w:rsidRDefault="00F35B8A" w:rsidP="006F35AA">
            <w:pPr>
              <w:pStyle w:val="Tabletext"/>
              <w:rPr>
                <w:szCs w:val="16"/>
              </w:rPr>
            </w:pPr>
            <w:r>
              <w:rPr>
                <w:szCs w:val="16"/>
              </w:rPr>
              <w:t>20–199 employees</w:t>
            </w:r>
          </w:p>
        </w:tc>
        <w:tc>
          <w:tcPr>
            <w:tcW w:w="311" w:type="pct"/>
            <w:shd w:val="clear" w:color="auto" w:fill="auto"/>
          </w:tcPr>
          <w:p w:rsidR="00F35B8A" w:rsidRPr="004C3E69" w:rsidRDefault="00F35B8A" w:rsidP="009D6C7A">
            <w:pPr>
              <w:pStyle w:val="Tabletext"/>
              <w:ind w:right="113"/>
              <w:jc w:val="right"/>
              <w:rPr>
                <w:szCs w:val="16"/>
              </w:rPr>
            </w:pPr>
            <w:r w:rsidRPr="00E957AC">
              <w:rPr>
                <w:szCs w:val="16"/>
              </w:rPr>
              <w:t>-</w:t>
            </w:r>
          </w:p>
        </w:tc>
        <w:tc>
          <w:tcPr>
            <w:tcW w:w="311" w:type="pct"/>
            <w:shd w:val="clear" w:color="auto" w:fill="auto"/>
          </w:tcPr>
          <w:p w:rsidR="00F35B8A" w:rsidRPr="004C3E69" w:rsidRDefault="00F35B8A" w:rsidP="009D6C7A">
            <w:pPr>
              <w:pStyle w:val="Tabletext"/>
              <w:ind w:right="113"/>
              <w:jc w:val="right"/>
              <w:rPr>
                <w:szCs w:val="16"/>
              </w:rPr>
            </w:pPr>
            <w:r w:rsidRPr="001162CE">
              <w:rPr>
                <w:szCs w:val="16"/>
              </w:rPr>
              <w:t>-</w:t>
            </w:r>
          </w:p>
        </w:tc>
        <w:tc>
          <w:tcPr>
            <w:tcW w:w="311" w:type="pct"/>
            <w:shd w:val="clear" w:color="auto" w:fill="auto"/>
          </w:tcPr>
          <w:p w:rsidR="00F35B8A" w:rsidRPr="004C3E69" w:rsidRDefault="00F35B8A" w:rsidP="009D6C7A">
            <w:pPr>
              <w:pStyle w:val="Tabletext"/>
              <w:ind w:right="113"/>
              <w:jc w:val="right"/>
              <w:rPr>
                <w:szCs w:val="16"/>
              </w:rPr>
            </w:pPr>
            <w:r w:rsidRPr="001162CE">
              <w:rPr>
                <w:szCs w:val="16"/>
              </w:rPr>
              <w:t>0.057</w:t>
            </w:r>
          </w:p>
        </w:tc>
        <w:tc>
          <w:tcPr>
            <w:tcW w:w="313" w:type="pct"/>
            <w:gridSpan w:val="2"/>
            <w:shd w:val="clear" w:color="auto" w:fill="auto"/>
          </w:tcPr>
          <w:p w:rsidR="00F35B8A" w:rsidRPr="004C3E69" w:rsidRDefault="00F35B8A" w:rsidP="009D6C7A">
            <w:pPr>
              <w:pStyle w:val="Tabletext"/>
              <w:ind w:right="113"/>
              <w:jc w:val="right"/>
              <w:rPr>
                <w:szCs w:val="16"/>
              </w:rPr>
            </w:pPr>
            <w:r w:rsidRPr="001162CE">
              <w:rPr>
                <w:szCs w:val="16"/>
              </w:rPr>
              <w:t>0.388</w:t>
            </w:r>
          </w:p>
        </w:tc>
        <w:tc>
          <w:tcPr>
            <w:tcW w:w="311" w:type="pct"/>
            <w:shd w:val="clear" w:color="auto" w:fill="auto"/>
          </w:tcPr>
          <w:p w:rsidR="00F35B8A" w:rsidRPr="004C3E69" w:rsidRDefault="00F35B8A" w:rsidP="009D6C7A">
            <w:pPr>
              <w:pStyle w:val="Tabletext"/>
              <w:ind w:right="113"/>
              <w:jc w:val="right"/>
              <w:rPr>
                <w:szCs w:val="16"/>
              </w:rPr>
            </w:pPr>
            <w:r w:rsidRPr="001162CE">
              <w:rPr>
                <w:szCs w:val="16"/>
              </w:rPr>
              <w:t>0.056</w:t>
            </w:r>
          </w:p>
        </w:tc>
        <w:tc>
          <w:tcPr>
            <w:tcW w:w="312" w:type="pct"/>
            <w:shd w:val="clear" w:color="auto" w:fill="auto"/>
          </w:tcPr>
          <w:p w:rsidR="00F35B8A" w:rsidRPr="004C3E69" w:rsidRDefault="00F35B8A" w:rsidP="009D6C7A">
            <w:pPr>
              <w:pStyle w:val="Tabletext"/>
              <w:ind w:right="113"/>
              <w:jc w:val="right"/>
              <w:rPr>
                <w:szCs w:val="16"/>
              </w:rPr>
            </w:pPr>
            <w:r w:rsidRPr="001162CE">
              <w:rPr>
                <w:szCs w:val="16"/>
              </w:rPr>
              <w:t>0.423</w:t>
            </w:r>
          </w:p>
        </w:tc>
        <w:tc>
          <w:tcPr>
            <w:tcW w:w="311" w:type="pct"/>
            <w:shd w:val="clear" w:color="auto" w:fill="auto"/>
          </w:tcPr>
          <w:p w:rsidR="00F35B8A" w:rsidRPr="004C3E69" w:rsidRDefault="00F35B8A" w:rsidP="009D6C7A">
            <w:pPr>
              <w:pStyle w:val="Tabletext"/>
              <w:ind w:right="113"/>
              <w:jc w:val="right"/>
              <w:rPr>
                <w:szCs w:val="16"/>
              </w:rPr>
            </w:pPr>
            <w:r w:rsidRPr="001162CE">
              <w:rPr>
                <w:szCs w:val="16"/>
              </w:rPr>
              <w:t>-</w:t>
            </w:r>
          </w:p>
        </w:tc>
        <w:tc>
          <w:tcPr>
            <w:tcW w:w="311" w:type="pct"/>
            <w:shd w:val="clear" w:color="auto" w:fill="auto"/>
          </w:tcPr>
          <w:p w:rsidR="00F35B8A" w:rsidRPr="004C3E69" w:rsidRDefault="00F35B8A" w:rsidP="009D6C7A">
            <w:pPr>
              <w:pStyle w:val="Tabletext"/>
              <w:ind w:right="113"/>
              <w:jc w:val="right"/>
              <w:rPr>
                <w:szCs w:val="16"/>
              </w:rPr>
            </w:pPr>
            <w:r w:rsidRPr="001162CE">
              <w:rPr>
                <w:szCs w:val="16"/>
              </w:rPr>
              <w:t>-</w:t>
            </w:r>
          </w:p>
        </w:tc>
        <w:tc>
          <w:tcPr>
            <w:tcW w:w="312" w:type="pct"/>
            <w:gridSpan w:val="2"/>
            <w:shd w:val="clear" w:color="auto" w:fill="auto"/>
          </w:tcPr>
          <w:p w:rsidR="00F35B8A" w:rsidRPr="004C3E69" w:rsidRDefault="00F35B8A" w:rsidP="009D6C7A">
            <w:pPr>
              <w:pStyle w:val="Tabletext"/>
              <w:ind w:right="113"/>
              <w:jc w:val="right"/>
              <w:rPr>
                <w:szCs w:val="16"/>
              </w:rPr>
            </w:pPr>
            <w:r w:rsidRPr="001162CE">
              <w:rPr>
                <w:szCs w:val="16"/>
              </w:rPr>
              <w:t>0.060</w:t>
            </w:r>
          </w:p>
        </w:tc>
        <w:tc>
          <w:tcPr>
            <w:tcW w:w="311" w:type="pct"/>
            <w:gridSpan w:val="2"/>
            <w:shd w:val="clear" w:color="auto" w:fill="auto"/>
          </w:tcPr>
          <w:p w:rsidR="00F35B8A" w:rsidRPr="004C3E69" w:rsidRDefault="00F35B8A" w:rsidP="009D6C7A">
            <w:pPr>
              <w:pStyle w:val="Tabletext"/>
              <w:ind w:right="113"/>
              <w:jc w:val="right"/>
              <w:rPr>
                <w:szCs w:val="16"/>
              </w:rPr>
            </w:pPr>
            <w:r w:rsidRPr="001162CE">
              <w:rPr>
                <w:szCs w:val="16"/>
              </w:rPr>
              <w:t>0.371</w:t>
            </w:r>
          </w:p>
        </w:tc>
        <w:tc>
          <w:tcPr>
            <w:tcW w:w="311" w:type="pct"/>
            <w:gridSpan w:val="2"/>
            <w:shd w:val="clear" w:color="auto" w:fill="auto"/>
          </w:tcPr>
          <w:p w:rsidR="00F35B8A" w:rsidRPr="004C3E69" w:rsidRDefault="00F35B8A" w:rsidP="009D6C7A">
            <w:pPr>
              <w:pStyle w:val="Tabletext"/>
              <w:ind w:right="113"/>
              <w:jc w:val="right"/>
              <w:rPr>
                <w:szCs w:val="16"/>
              </w:rPr>
            </w:pPr>
            <w:r w:rsidRPr="001162CE">
              <w:rPr>
                <w:szCs w:val="16"/>
              </w:rPr>
              <w:t>0.059</w:t>
            </w:r>
          </w:p>
        </w:tc>
        <w:tc>
          <w:tcPr>
            <w:tcW w:w="310" w:type="pct"/>
            <w:gridSpan w:val="2"/>
            <w:shd w:val="clear" w:color="auto" w:fill="auto"/>
          </w:tcPr>
          <w:p w:rsidR="00F35B8A" w:rsidRPr="004C3E69" w:rsidRDefault="00F35B8A" w:rsidP="009D6C7A">
            <w:pPr>
              <w:pStyle w:val="Tabletext"/>
              <w:ind w:right="113"/>
              <w:jc w:val="right"/>
              <w:rPr>
                <w:szCs w:val="16"/>
              </w:rPr>
            </w:pPr>
            <w:r w:rsidRPr="001162CE">
              <w:rPr>
                <w:szCs w:val="16"/>
              </w:rPr>
              <w:t>0.406</w:t>
            </w:r>
          </w:p>
        </w:tc>
      </w:tr>
      <w:tr w:rsidR="00F35B8A" w:rsidRPr="004C3E69" w:rsidTr="009D6C7A">
        <w:tc>
          <w:tcPr>
            <w:tcW w:w="5000" w:type="pct"/>
            <w:gridSpan w:val="18"/>
            <w:shd w:val="clear" w:color="auto" w:fill="auto"/>
          </w:tcPr>
          <w:p w:rsidR="00F35B8A" w:rsidRPr="004C3E69" w:rsidRDefault="00F35B8A" w:rsidP="006F35AA">
            <w:pPr>
              <w:pStyle w:val="Tabletext"/>
              <w:rPr>
                <w:sz w:val="6"/>
                <w:szCs w:val="6"/>
              </w:rPr>
            </w:pPr>
          </w:p>
        </w:tc>
      </w:tr>
      <w:tr w:rsidR="00F35B8A" w:rsidRPr="004C3E69" w:rsidTr="009D6C7A">
        <w:trPr>
          <w:trHeight w:val="227"/>
        </w:trPr>
        <w:tc>
          <w:tcPr>
            <w:tcW w:w="5000" w:type="pct"/>
            <w:gridSpan w:val="18"/>
            <w:shd w:val="clear" w:color="auto" w:fill="auto"/>
          </w:tcPr>
          <w:p w:rsidR="00F35B8A" w:rsidRDefault="00F35B8A" w:rsidP="006F35AA">
            <w:pPr>
              <w:pStyle w:val="Tablehead3"/>
              <w:rPr>
                <w:sz w:val="16"/>
                <w:szCs w:val="16"/>
              </w:rPr>
            </w:pPr>
            <w:r>
              <w:rPr>
                <w:sz w:val="16"/>
                <w:szCs w:val="16"/>
              </w:rPr>
              <w:t>Market structure</w:t>
            </w:r>
            <w:r w:rsidRPr="001162CE">
              <w:rPr>
                <w:sz w:val="16"/>
                <w:szCs w:val="16"/>
              </w:rPr>
              <w:t xml:space="preserve"> (</w:t>
            </w:r>
            <w:r>
              <w:rPr>
                <w:sz w:val="16"/>
                <w:szCs w:val="16"/>
              </w:rPr>
              <w:t>Reference category: n</w:t>
            </w:r>
            <w:r w:rsidRPr="001162CE">
              <w:rPr>
                <w:sz w:val="16"/>
                <w:szCs w:val="16"/>
              </w:rPr>
              <w:t>o competitors)</w:t>
            </w:r>
          </w:p>
        </w:tc>
      </w:tr>
      <w:tr w:rsidR="009D6C7A" w:rsidRPr="004C3E69" w:rsidTr="009D6C7A">
        <w:trPr>
          <w:trHeight w:val="227"/>
        </w:trPr>
        <w:tc>
          <w:tcPr>
            <w:tcW w:w="1265" w:type="pct"/>
            <w:shd w:val="clear" w:color="auto" w:fill="auto"/>
          </w:tcPr>
          <w:p w:rsidR="00F35B8A" w:rsidRPr="004C3E69" w:rsidRDefault="00F35B8A" w:rsidP="006F35AA">
            <w:pPr>
              <w:pStyle w:val="Tabletext"/>
              <w:rPr>
                <w:szCs w:val="16"/>
              </w:rPr>
            </w:pPr>
            <w:r w:rsidRPr="00E957AC">
              <w:rPr>
                <w:szCs w:val="16"/>
              </w:rPr>
              <w:t>One or two</w:t>
            </w:r>
            <w:r>
              <w:rPr>
                <w:szCs w:val="16"/>
              </w:rPr>
              <w:t xml:space="preserve"> competitors</w:t>
            </w:r>
          </w:p>
        </w:tc>
        <w:tc>
          <w:tcPr>
            <w:tcW w:w="311" w:type="pct"/>
            <w:shd w:val="clear" w:color="auto" w:fill="auto"/>
          </w:tcPr>
          <w:p w:rsidR="00F35B8A" w:rsidRPr="004C3E69" w:rsidRDefault="00F35B8A" w:rsidP="009D6C7A">
            <w:pPr>
              <w:pStyle w:val="Tabletext"/>
              <w:ind w:right="113"/>
              <w:jc w:val="right"/>
              <w:rPr>
                <w:szCs w:val="16"/>
              </w:rPr>
            </w:pPr>
            <w:r w:rsidRPr="00E957AC">
              <w:rPr>
                <w:szCs w:val="16"/>
              </w:rPr>
              <w:t>-</w:t>
            </w:r>
          </w:p>
        </w:tc>
        <w:tc>
          <w:tcPr>
            <w:tcW w:w="311" w:type="pct"/>
            <w:shd w:val="clear" w:color="auto" w:fill="auto"/>
          </w:tcPr>
          <w:p w:rsidR="00F35B8A" w:rsidRPr="004C3E69" w:rsidRDefault="00F35B8A" w:rsidP="009D6C7A">
            <w:pPr>
              <w:pStyle w:val="Tabletext"/>
              <w:ind w:right="113"/>
              <w:jc w:val="right"/>
              <w:rPr>
                <w:szCs w:val="16"/>
              </w:rPr>
            </w:pPr>
            <w:r w:rsidRPr="001162CE">
              <w:rPr>
                <w:szCs w:val="16"/>
              </w:rPr>
              <w:t>-</w:t>
            </w:r>
          </w:p>
        </w:tc>
        <w:tc>
          <w:tcPr>
            <w:tcW w:w="311" w:type="pct"/>
            <w:shd w:val="clear" w:color="auto" w:fill="auto"/>
          </w:tcPr>
          <w:p w:rsidR="00F35B8A" w:rsidRPr="004C3E69" w:rsidRDefault="00F35B8A" w:rsidP="009D6C7A">
            <w:pPr>
              <w:pStyle w:val="Tabletext"/>
              <w:ind w:right="113"/>
              <w:jc w:val="right"/>
              <w:rPr>
                <w:szCs w:val="16"/>
              </w:rPr>
            </w:pPr>
            <w:r w:rsidRPr="001162CE">
              <w:rPr>
                <w:szCs w:val="16"/>
              </w:rPr>
              <w:t>0.193</w:t>
            </w:r>
          </w:p>
        </w:tc>
        <w:tc>
          <w:tcPr>
            <w:tcW w:w="313" w:type="pct"/>
            <w:gridSpan w:val="2"/>
            <w:shd w:val="clear" w:color="auto" w:fill="auto"/>
          </w:tcPr>
          <w:p w:rsidR="00F35B8A" w:rsidRPr="004C3E69" w:rsidRDefault="00F35B8A" w:rsidP="009D6C7A">
            <w:pPr>
              <w:pStyle w:val="Tabletext"/>
              <w:ind w:right="113"/>
              <w:jc w:val="right"/>
              <w:rPr>
                <w:szCs w:val="16"/>
              </w:rPr>
            </w:pPr>
            <w:r w:rsidRPr="001162CE">
              <w:rPr>
                <w:szCs w:val="16"/>
              </w:rPr>
              <w:t>0.040</w:t>
            </w:r>
          </w:p>
        </w:tc>
        <w:tc>
          <w:tcPr>
            <w:tcW w:w="311" w:type="pct"/>
            <w:shd w:val="clear" w:color="auto" w:fill="auto"/>
          </w:tcPr>
          <w:p w:rsidR="00F35B8A" w:rsidRPr="004C3E69" w:rsidRDefault="00F35B8A" w:rsidP="009D6C7A">
            <w:pPr>
              <w:pStyle w:val="Tabletext"/>
              <w:ind w:right="113"/>
              <w:jc w:val="right"/>
              <w:rPr>
                <w:szCs w:val="16"/>
              </w:rPr>
            </w:pPr>
            <w:r w:rsidRPr="001162CE">
              <w:rPr>
                <w:szCs w:val="16"/>
              </w:rPr>
              <w:t>0.178</w:t>
            </w:r>
          </w:p>
        </w:tc>
        <w:tc>
          <w:tcPr>
            <w:tcW w:w="312" w:type="pct"/>
            <w:shd w:val="clear" w:color="auto" w:fill="auto"/>
          </w:tcPr>
          <w:p w:rsidR="00F35B8A" w:rsidRPr="004C3E69" w:rsidRDefault="00F35B8A" w:rsidP="009D6C7A">
            <w:pPr>
              <w:pStyle w:val="Tabletext"/>
              <w:ind w:right="113"/>
              <w:jc w:val="right"/>
              <w:rPr>
                <w:szCs w:val="16"/>
              </w:rPr>
            </w:pPr>
            <w:r w:rsidRPr="001162CE">
              <w:rPr>
                <w:szCs w:val="16"/>
              </w:rPr>
              <w:t>0.062</w:t>
            </w:r>
          </w:p>
        </w:tc>
        <w:tc>
          <w:tcPr>
            <w:tcW w:w="311" w:type="pct"/>
            <w:shd w:val="clear" w:color="auto" w:fill="auto"/>
          </w:tcPr>
          <w:p w:rsidR="00F35B8A" w:rsidRPr="004C3E69" w:rsidRDefault="00F35B8A" w:rsidP="009D6C7A">
            <w:pPr>
              <w:pStyle w:val="Tabletext"/>
              <w:ind w:right="113"/>
              <w:jc w:val="right"/>
              <w:rPr>
                <w:szCs w:val="16"/>
              </w:rPr>
            </w:pPr>
            <w:r w:rsidRPr="001162CE">
              <w:rPr>
                <w:szCs w:val="16"/>
              </w:rPr>
              <w:t>-</w:t>
            </w:r>
          </w:p>
        </w:tc>
        <w:tc>
          <w:tcPr>
            <w:tcW w:w="311" w:type="pct"/>
            <w:shd w:val="clear" w:color="auto" w:fill="auto"/>
          </w:tcPr>
          <w:p w:rsidR="00F35B8A" w:rsidRPr="004C3E69" w:rsidRDefault="00F35B8A" w:rsidP="009D6C7A">
            <w:pPr>
              <w:pStyle w:val="Tabletext"/>
              <w:ind w:right="113"/>
              <w:jc w:val="right"/>
              <w:rPr>
                <w:szCs w:val="16"/>
              </w:rPr>
            </w:pPr>
            <w:r w:rsidRPr="001162CE">
              <w:rPr>
                <w:szCs w:val="16"/>
              </w:rPr>
              <w:t>-</w:t>
            </w:r>
          </w:p>
        </w:tc>
        <w:tc>
          <w:tcPr>
            <w:tcW w:w="312" w:type="pct"/>
            <w:gridSpan w:val="2"/>
            <w:shd w:val="clear" w:color="auto" w:fill="auto"/>
          </w:tcPr>
          <w:p w:rsidR="00F35B8A" w:rsidRPr="004C3E69" w:rsidRDefault="00F35B8A" w:rsidP="009D6C7A">
            <w:pPr>
              <w:pStyle w:val="Tabletext"/>
              <w:ind w:right="113"/>
              <w:jc w:val="right"/>
              <w:rPr>
                <w:szCs w:val="16"/>
              </w:rPr>
            </w:pPr>
            <w:r w:rsidRPr="001162CE">
              <w:rPr>
                <w:szCs w:val="16"/>
              </w:rPr>
              <w:t>0.193</w:t>
            </w:r>
          </w:p>
        </w:tc>
        <w:tc>
          <w:tcPr>
            <w:tcW w:w="311" w:type="pct"/>
            <w:gridSpan w:val="2"/>
            <w:shd w:val="clear" w:color="auto" w:fill="auto"/>
          </w:tcPr>
          <w:p w:rsidR="00F35B8A" w:rsidRPr="004C3E69" w:rsidRDefault="00F35B8A" w:rsidP="009D6C7A">
            <w:pPr>
              <w:pStyle w:val="Tabletext"/>
              <w:ind w:right="113"/>
              <w:jc w:val="right"/>
              <w:rPr>
                <w:szCs w:val="16"/>
              </w:rPr>
            </w:pPr>
            <w:r w:rsidRPr="001162CE">
              <w:rPr>
                <w:szCs w:val="16"/>
              </w:rPr>
              <w:t>0.040</w:t>
            </w:r>
          </w:p>
        </w:tc>
        <w:tc>
          <w:tcPr>
            <w:tcW w:w="311" w:type="pct"/>
            <w:gridSpan w:val="2"/>
            <w:shd w:val="clear" w:color="auto" w:fill="auto"/>
          </w:tcPr>
          <w:p w:rsidR="00F35B8A" w:rsidRPr="004C3E69" w:rsidRDefault="00F35B8A" w:rsidP="009D6C7A">
            <w:pPr>
              <w:pStyle w:val="Tabletext"/>
              <w:ind w:right="113"/>
              <w:jc w:val="right"/>
              <w:rPr>
                <w:szCs w:val="16"/>
              </w:rPr>
            </w:pPr>
            <w:r w:rsidRPr="001162CE">
              <w:rPr>
                <w:szCs w:val="16"/>
              </w:rPr>
              <w:t>0.177</w:t>
            </w:r>
          </w:p>
        </w:tc>
        <w:tc>
          <w:tcPr>
            <w:tcW w:w="310" w:type="pct"/>
            <w:gridSpan w:val="2"/>
            <w:shd w:val="clear" w:color="auto" w:fill="auto"/>
          </w:tcPr>
          <w:p w:rsidR="00F35B8A" w:rsidRPr="004C3E69" w:rsidRDefault="00F35B8A" w:rsidP="009D6C7A">
            <w:pPr>
              <w:pStyle w:val="Tabletext"/>
              <w:ind w:right="113"/>
              <w:jc w:val="right"/>
              <w:rPr>
                <w:szCs w:val="16"/>
              </w:rPr>
            </w:pPr>
            <w:r w:rsidRPr="001162CE">
              <w:rPr>
                <w:szCs w:val="16"/>
              </w:rPr>
              <w:t>0.062</w:t>
            </w:r>
          </w:p>
        </w:tc>
      </w:tr>
      <w:tr w:rsidR="009D6C7A" w:rsidRPr="004C3E69" w:rsidTr="009D6C7A">
        <w:trPr>
          <w:trHeight w:val="227"/>
        </w:trPr>
        <w:tc>
          <w:tcPr>
            <w:tcW w:w="1265" w:type="pct"/>
            <w:shd w:val="clear" w:color="auto" w:fill="auto"/>
          </w:tcPr>
          <w:p w:rsidR="00F35B8A" w:rsidRPr="004C3E69" w:rsidRDefault="00F35B8A" w:rsidP="006F35AA">
            <w:pPr>
              <w:pStyle w:val="Tabletext"/>
              <w:rPr>
                <w:szCs w:val="16"/>
              </w:rPr>
            </w:pPr>
            <w:r w:rsidRPr="00E957AC">
              <w:rPr>
                <w:szCs w:val="16"/>
              </w:rPr>
              <w:t>Three or more</w:t>
            </w:r>
            <w:r>
              <w:rPr>
                <w:szCs w:val="16"/>
              </w:rPr>
              <w:t xml:space="preserve"> competitors</w:t>
            </w:r>
          </w:p>
        </w:tc>
        <w:tc>
          <w:tcPr>
            <w:tcW w:w="311" w:type="pct"/>
            <w:shd w:val="clear" w:color="auto" w:fill="auto"/>
          </w:tcPr>
          <w:p w:rsidR="00F35B8A" w:rsidRPr="004C3E69" w:rsidRDefault="00F35B8A" w:rsidP="009D6C7A">
            <w:pPr>
              <w:pStyle w:val="Tabletext"/>
              <w:ind w:right="113"/>
              <w:jc w:val="right"/>
              <w:rPr>
                <w:szCs w:val="16"/>
              </w:rPr>
            </w:pPr>
            <w:r w:rsidRPr="00E957AC">
              <w:rPr>
                <w:szCs w:val="16"/>
              </w:rPr>
              <w:t>-</w:t>
            </w:r>
          </w:p>
        </w:tc>
        <w:tc>
          <w:tcPr>
            <w:tcW w:w="311" w:type="pct"/>
            <w:shd w:val="clear" w:color="auto" w:fill="auto"/>
          </w:tcPr>
          <w:p w:rsidR="00F35B8A" w:rsidRPr="004C3E69" w:rsidRDefault="00F35B8A" w:rsidP="009D6C7A">
            <w:pPr>
              <w:pStyle w:val="Tabletext"/>
              <w:ind w:right="113"/>
              <w:jc w:val="right"/>
              <w:rPr>
                <w:szCs w:val="16"/>
              </w:rPr>
            </w:pPr>
            <w:r w:rsidRPr="001162CE">
              <w:rPr>
                <w:szCs w:val="16"/>
              </w:rPr>
              <w:t>-</w:t>
            </w:r>
          </w:p>
        </w:tc>
        <w:tc>
          <w:tcPr>
            <w:tcW w:w="311" w:type="pct"/>
            <w:shd w:val="clear" w:color="auto" w:fill="auto"/>
          </w:tcPr>
          <w:p w:rsidR="00F35B8A" w:rsidRPr="004C3E69" w:rsidRDefault="00F35B8A" w:rsidP="009D6C7A">
            <w:pPr>
              <w:pStyle w:val="Tabletext"/>
              <w:ind w:right="113"/>
              <w:jc w:val="right"/>
              <w:rPr>
                <w:szCs w:val="16"/>
              </w:rPr>
            </w:pPr>
            <w:r w:rsidRPr="001162CE">
              <w:rPr>
                <w:szCs w:val="16"/>
              </w:rPr>
              <w:t>0.182</w:t>
            </w:r>
          </w:p>
        </w:tc>
        <w:tc>
          <w:tcPr>
            <w:tcW w:w="313" w:type="pct"/>
            <w:gridSpan w:val="2"/>
            <w:shd w:val="clear" w:color="auto" w:fill="auto"/>
          </w:tcPr>
          <w:p w:rsidR="00F35B8A" w:rsidRPr="004C3E69" w:rsidRDefault="00F35B8A" w:rsidP="009D6C7A">
            <w:pPr>
              <w:pStyle w:val="Tabletext"/>
              <w:ind w:right="113"/>
              <w:jc w:val="right"/>
              <w:rPr>
                <w:szCs w:val="16"/>
              </w:rPr>
            </w:pPr>
            <w:r w:rsidRPr="001162CE">
              <w:rPr>
                <w:szCs w:val="16"/>
              </w:rPr>
              <w:t>0.028</w:t>
            </w:r>
          </w:p>
        </w:tc>
        <w:tc>
          <w:tcPr>
            <w:tcW w:w="311" w:type="pct"/>
            <w:shd w:val="clear" w:color="auto" w:fill="auto"/>
          </w:tcPr>
          <w:p w:rsidR="00F35B8A" w:rsidRPr="004C3E69" w:rsidRDefault="00F35B8A" w:rsidP="009D6C7A">
            <w:pPr>
              <w:pStyle w:val="Tabletext"/>
              <w:ind w:right="113"/>
              <w:jc w:val="right"/>
              <w:rPr>
                <w:szCs w:val="16"/>
              </w:rPr>
            </w:pPr>
            <w:r w:rsidRPr="001162CE">
              <w:rPr>
                <w:szCs w:val="16"/>
              </w:rPr>
              <w:t>0.167</w:t>
            </w:r>
          </w:p>
        </w:tc>
        <w:tc>
          <w:tcPr>
            <w:tcW w:w="312" w:type="pct"/>
            <w:shd w:val="clear" w:color="auto" w:fill="auto"/>
          </w:tcPr>
          <w:p w:rsidR="00F35B8A" w:rsidRPr="004C3E69" w:rsidRDefault="00F35B8A" w:rsidP="009D6C7A">
            <w:pPr>
              <w:pStyle w:val="Tabletext"/>
              <w:ind w:right="113"/>
              <w:jc w:val="right"/>
              <w:rPr>
                <w:szCs w:val="16"/>
              </w:rPr>
            </w:pPr>
            <w:r w:rsidRPr="001162CE">
              <w:rPr>
                <w:szCs w:val="16"/>
              </w:rPr>
              <w:t>0.041</w:t>
            </w:r>
          </w:p>
        </w:tc>
        <w:tc>
          <w:tcPr>
            <w:tcW w:w="311" w:type="pct"/>
            <w:shd w:val="clear" w:color="auto" w:fill="auto"/>
          </w:tcPr>
          <w:p w:rsidR="00F35B8A" w:rsidRPr="004C3E69" w:rsidRDefault="00F35B8A" w:rsidP="009D6C7A">
            <w:pPr>
              <w:pStyle w:val="Tabletext"/>
              <w:ind w:right="113"/>
              <w:jc w:val="right"/>
              <w:rPr>
                <w:szCs w:val="16"/>
              </w:rPr>
            </w:pPr>
            <w:r w:rsidRPr="001162CE">
              <w:rPr>
                <w:szCs w:val="16"/>
              </w:rPr>
              <w:t>-</w:t>
            </w:r>
          </w:p>
        </w:tc>
        <w:tc>
          <w:tcPr>
            <w:tcW w:w="311" w:type="pct"/>
            <w:shd w:val="clear" w:color="auto" w:fill="auto"/>
          </w:tcPr>
          <w:p w:rsidR="00F35B8A" w:rsidRPr="004C3E69" w:rsidRDefault="00F35B8A" w:rsidP="009D6C7A">
            <w:pPr>
              <w:pStyle w:val="Tabletext"/>
              <w:ind w:right="113"/>
              <w:jc w:val="right"/>
              <w:rPr>
                <w:szCs w:val="16"/>
              </w:rPr>
            </w:pPr>
            <w:r w:rsidRPr="001162CE">
              <w:rPr>
                <w:szCs w:val="16"/>
              </w:rPr>
              <w:t>-</w:t>
            </w:r>
          </w:p>
        </w:tc>
        <w:tc>
          <w:tcPr>
            <w:tcW w:w="312" w:type="pct"/>
            <w:gridSpan w:val="2"/>
            <w:shd w:val="clear" w:color="auto" w:fill="auto"/>
          </w:tcPr>
          <w:p w:rsidR="00F35B8A" w:rsidRPr="004C3E69" w:rsidRDefault="00F35B8A" w:rsidP="009D6C7A">
            <w:pPr>
              <w:pStyle w:val="Tabletext"/>
              <w:ind w:right="113"/>
              <w:jc w:val="right"/>
              <w:rPr>
                <w:szCs w:val="16"/>
              </w:rPr>
            </w:pPr>
            <w:r w:rsidRPr="001162CE">
              <w:rPr>
                <w:szCs w:val="16"/>
              </w:rPr>
              <w:t>0.182</w:t>
            </w:r>
          </w:p>
        </w:tc>
        <w:tc>
          <w:tcPr>
            <w:tcW w:w="311" w:type="pct"/>
            <w:gridSpan w:val="2"/>
            <w:shd w:val="clear" w:color="auto" w:fill="auto"/>
          </w:tcPr>
          <w:p w:rsidR="00F35B8A" w:rsidRPr="004C3E69" w:rsidRDefault="00F35B8A" w:rsidP="009D6C7A">
            <w:pPr>
              <w:pStyle w:val="Tabletext"/>
              <w:ind w:right="113"/>
              <w:jc w:val="right"/>
              <w:rPr>
                <w:szCs w:val="16"/>
              </w:rPr>
            </w:pPr>
            <w:r w:rsidRPr="001162CE">
              <w:rPr>
                <w:szCs w:val="16"/>
              </w:rPr>
              <w:t>0.028</w:t>
            </w:r>
          </w:p>
        </w:tc>
        <w:tc>
          <w:tcPr>
            <w:tcW w:w="311" w:type="pct"/>
            <w:gridSpan w:val="2"/>
            <w:shd w:val="clear" w:color="auto" w:fill="auto"/>
          </w:tcPr>
          <w:p w:rsidR="00F35B8A" w:rsidRPr="004C3E69" w:rsidRDefault="00F35B8A" w:rsidP="009D6C7A">
            <w:pPr>
              <w:pStyle w:val="Tabletext"/>
              <w:ind w:right="113"/>
              <w:jc w:val="right"/>
              <w:rPr>
                <w:szCs w:val="16"/>
              </w:rPr>
            </w:pPr>
            <w:r w:rsidRPr="001162CE">
              <w:rPr>
                <w:szCs w:val="16"/>
              </w:rPr>
              <w:t>0.166</w:t>
            </w:r>
          </w:p>
        </w:tc>
        <w:tc>
          <w:tcPr>
            <w:tcW w:w="310" w:type="pct"/>
            <w:gridSpan w:val="2"/>
            <w:shd w:val="clear" w:color="auto" w:fill="auto"/>
          </w:tcPr>
          <w:p w:rsidR="00F35B8A" w:rsidRPr="004C3E69" w:rsidRDefault="00F35B8A" w:rsidP="009D6C7A">
            <w:pPr>
              <w:pStyle w:val="Tabletext"/>
              <w:ind w:right="113"/>
              <w:jc w:val="right"/>
              <w:rPr>
                <w:szCs w:val="16"/>
              </w:rPr>
            </w:pPr>
            <w:r w:rsidRPr="001162CE">
              <w:rPr>
                <w:szCs w:val="16"/>
              </w:rPr>
              <w:t>0.041</w:t>
            </w:r>
          </w:p>
        </w:tc>
      </w:tr>
      <w:tr w:rsidR="00F35B8A" w:rsidRPr="004C3E69" w:rsidTr="009D6C7A">
        <w:tc>
          <w:tcPr>
            <w:tcW w:w="5000" w:type="pct"/>
            <w:gridSpan w:val="18"/>
            <w:shd w:val="clear" w:color="auto" w:fill="auto"/>
          </w:tcPr>
          <w:p w:rsidR="00F35B8A" w:rsidRPr="004C3E69" w:rsidRDefault="00F35B8A" w:rsidP="006F35AA">
            <w:pPr>
              <w:pStyle w:val="Tabletext"/>
              <w:rPr>
                <w:sz w:val="6"/>
                <w:szCs w:val="6"/>
              </w:rPr>
            </w:pPr>
          </w:p>
        </w:tc>
      </w:tr>
      <w:tr w:rsidR="00F35B8A" w:rsidRPr="004C3E69" w:rsidTr="009D6C7A">
        <w:trPr>
          <w:trHeight w:val="227"/>
        </w:trPr>
        <w:tc>
          <w:tcPr>
            <w:tcW w:w="5000" w:type="pct"/>
            <w:gridSpan w:val="18"/>
            <w:shd w:val="clear" w:color="auto" w:fill="auto"/>
          </w:tcPr>
          <w:p w:rsidR="00F35B8A" w:rsidRDefault="00F35B8A" w:rsidP="006F35AA">
            <w:pPr>
              <w:pStyle w:val="Tablehead3"/>
              <w:rPr>
                <w:sz w:val="16"/>
                <w:szCs w:val="16"/>
              </w:rPr>
            </w:pPr>
            <w:r w:rsidRPr="001162CE">
              <w:rPr>
                <w:sz w:val="16"/>
                <w:szCs w:val="16"/>
              </w:rPr>
              <w:t>Industry (</w:t>
            </w:r>
            <w:r>
              <w:rPr>
                <w:sz w:val="16"/>
                <w:szCs w:val="16"/>
              </w:rPr>
              <w:t>Reference category: m</w:t>
            </w:r>
            <w:r w:rsidRPr="001162CE">
              <w:rPr>
                <w:sz w:val="16"/>
                <w:szCs w:val="16"/>
              </w:rPr>
              <w:t>anufacturing)</w:t>
            </w:r>
          </w:p>
        </w:tc>
      </w:tr>
      <w:tr w:rsidR="009D6C7A" w:rsidRPr="004C3E69" w:rsidTr="009D6C7A">
        <w:trPr>
          <w:trHeight w:val="227"/>
        </w:trPr>
        <w:tc>
          <w:tcPr>
            <w:tcW w:w="1265" w:type="pct"/>
            <w:shd w:val="clear" w:color="auto" w:fill="auto"/>
          </w:tcPr>
          <w:p w:rsidR="00F35B8A" w:rsidRPr="004C3E69" w:rsidRDefault="00F35B8A" w:rsidP="006F35AA">
            <w:pPr>
              <w:pStyle w:val="Tabletext"/>
              <w:rPr>
                <w:szCs w:val="16"/>
              </w:rPr>
            </w:pPr>
            <w:r w:rsidRPr="005C64C4">
              <w:rPr>
                <w:szCs w:val="16"/>
              </w:rPr>
              <w:t>Agriculture, forestry and fishing</w:t>
            </w:r>
          </w:p>
        </w:tc>
        <w:tc>
          <w:tcPr>
            <w:tcW w:w="311" w:type="pct"/>
            <w:shd w:val="clear" w:color="auto" w:fill="auto"/>
          </w:tcPr>
          <w:p w:rsidR="00F35B8A" w:rsidRPr="004C3E69" w:rsidRDefault="00F35B8A" w:rsidP="009D6C7A">
            <w:pPr>
              <w:pStyle w:val="Tabletext"/>
              <w:ind w:right="113"/>
              <w:jc w:val="right"/>
              <w:rPr>
                <w:szCs w:val="16"/>
              </w:rPr>
            </w:pPr>
            <w:r w:rsidRPr="00E957AC">
              <w:rPr>
                <w:szCs w:val="16"/>
              </w:rPr>
              <w:t>-</w:t>
            </w:r>
          </w:p>
        </w:tc>
        <w:tc>
          <w:tcPr>
            <w:tcW w:w="311" w:type="pct"/>
            <w:shd w:val="clear" w:color="auto" w:fill="auto"/>
          </w:tcPr>
          <w:p w:rsidR="00F35B8A" w:rsidRPr="004C3E69" w:rsidRDefault="00F35B8A" w:rsidP="009D6C7A">
            <w:pPr>
              <w:pStyle w:val="Tabletext"/>
              <w:ind w:right="113"/>
              <w:jc w:val="right"/>
              <w:rPr>
                <w:szCs w:val="16"/>
              </w:rPr>
            </w:pPr>
            <w:r w:rsidRPr="001162CE">
              <w:rPr>
                <w:szCs w:val="16"/>
              </w:rPr>
              <w:t>-</w:t>
            </w:r>
          </w:p>
        </w:tc>
        <w:tc>
          <w:tcPr>
            <w:tcW w:w="311" w:type="pct"/>
            <w:shd w:val="clear" w:color="auto" w:fill="auto"/>
          </w:tcPr>
          <w:p w:rsidR="00F35B8A" w:rsidRPr="004C3E69" w:rsidRDefault="00F35B8A" w:rsidP="009D6C7A">
            <w:pPr>
              <w:pStyle w:val="Tabletext"/>
              <w:ind w:right="113"/>
              <w:jc w:val="right"/>
              <w:rPr>
                <w:szCs w:val="16"/>
              </w:rPr>
            </w:pPr>
            <w:r w:rsidRPr="001162CE">
              <w:rPr>
                <w:szCs w:val="16"/>
              </w:rPr>
              <w:t>-</w:t>
            </w:r>
          </w:p>
        </w:tc>
        <w:tc>
          <w:tcPr>
            <w:tcW w:w="313" w:type="pct"/>
            <w:gridSpan w:val="2"/>
            <w:shd w:val="clear" w:color="auto" w:fill="auto"/>
          </w:tcPr>
          <w:p w:rsidR="00F35B8A" w:rsidRPr="004C3E69" w:rsidRDefault="00F35B8A" w:rsidP="009D6C7A">
            <w:pPr>
              <w:pStyle w:val="Tabletext"/>
              <w:ind w:right="113"/>
              <w:jc w:val="right"/>
              <w:rPr>
                <w:szCs w:val="16"/>
              </w:rPr>
            </w:pPr>
            <w:r w:rsidRPr="001162CE">
              <w:rPr>
                <w:szCs w:val="16"/>
              </w:rPr>
              <w:t>-</w:t>
            </w:r>
          </w:p>
        </w:tc>
        <w:tc>
          <w:tcPr>
            <w:tcW w:w="311" w:type="pct"/>
            <w:shd w:val="clear" w:color="auto" w:fill="auto"/>
          </w:tcPr>
          <w:p w:rsidR="00F35B8A" w:rsidRPr="004C3E69" w:rsidRDefault="00F35B8A" w:rsidP="009D6C7A">
            <w:pPr>
              <w:pStyle w:val="Tabletext"/>
              <w:ind w:right="113"/>
              <w:jc w:val="right"/>
              <w:rPr>
                <w:szCs w:val="16"/>
              </w:rPr>
            </w:pPr>
            <w:r w:rsidRPr="001162CE">
              <w:rPr>
                <w:szCs w:val="16"/>
              </w:rPr>
              <w:t>-0.067</w:t>
            </w:r>
          </w:p>
        </w:tc>
        <w:tc>
          <w:tcPr>
            <w:tcW w:w="312" w:type="pct"/>
            <w:shd w:val="clear" w:color="auto" w:fill="auto"/>
          </w:tcPr>
          <w:p w:rsidR="00F35B8A" w:rsidRPr="004C3E69" w:rsidRDefault="00F35B8A" w:rsidP="009D6C7A">
            <w:pPr>
              <w:pStyle w:val="Tabletext"/>
              <w:ind w:right="113"/>
              <w:jc w:val="right"/>
              <w:rPr>
                <w:szCs w:val="16"/>
              </w:rPr>
            </w:pPr>
            <w:r w:rsidRPr="001162CE">
              <w:rPr>
                <w:szCs w:val="16"/>
              </w:rPr>
              <w:t>0.355</w:t>
            </w:r>
          </w:p>
        </w:tc>
        <w:tc>
          <w:tcPr>
            <w:tcW w:w="311" w:type="pct"/>
            <w:shd w:val="clear" w:color="auto" w:fill="auto"/>
          </w:tcPr>
          <w:p w:rsidR="00F35B8A" w:rsidRPr="004C3E69" w:rsidRDefault="00F35B8A" w:rsidP="009D6C7A">
            <w:pPr>
              <w:pStyle w:val="Tabletext"/>
              <w:ind w:right="113"/>
              <w:jc w:val="right"/>
              <w:rPr>
                <w:szCs w:val="16"/>
              </w:rPr>
            </w:pPr>
            <w:r w:rsidRPr="001162CE">
              <w:rPr>
                <w:szCs w:val="16"/>
              </w:rPr>
              <w:t>-</w:t>
            </w:r>
          </w:p>
        </w:tc>
        <w:tc>
          <w:tcPr>
            <w:tcW w:w="311" w:type="pct"/>
            <w:shd w:val="clear" w:color="auto" w:fill="auto"/>
          </w:tcPr>
          <w:p w:rsidR="00F35B8A" w:rsidRPr="004C3E69" w:rsidRDefault="00F35B8A" w:rsidP="009D6C7A">
            <w:pPr>
              <w:pStyle w:val="Tabletext"/>
              <w:ind w:right="113"/>
              <w:jc w:val="right"/>
              <w:rPr>
                <w:szCs w:val="16"/>
              </w:rPr>
            </w:pPr>
            <w:r w:rsidRPr="001162CE">
              <w:rPr>
                <w:szCs w:val="16"/>
              </w:rPr>
              <w:t>-</w:t>
            </w:r>
          </w:p>
        </w:tc>
        <w:tc>
          <w:tcPr>
            <w:tcW w:w="312" w:type="pct"/>
            <w:gridSpan w:val="2"/>
            <w:shd w:val="clear" w:color="auto" w:fill="auto"/>
          </w:tcPr>
          <w:p w:rsidR="00F35B8A" w:rsidRPr="004C3E69" w:rsidRDefault="00F35B8A" w:rsidP="009D6C7A">
            <w:pPr>
              <w:pStyle w:val="Tabletext"/>
              <w:ind w:right="113"/>
              <w:jc w:val="right"/>
              <w:rPr>
                <w:szCs w:val="16"/>
              </w:rPr>
            </w:pPr>
            <w:r w:rsidRPr="001162CE">
              <w:rPr>
                <w:szCs w:val="16"/>
              </w:rPr>
              <w:t>-</w:t>
            </w:r>
          </w:p>
        </w:tc>
        <w:tc>
          <w:tcPr>
            <w:tcW w:w="311" w:type="pct"/>
            <w:gridSpan w:val="2"/>
            <w:shd w:val="clear" w:color="auto" w:fill="auto"/>
          </w:tcPr>
          <w:p w:rsidR="00F35B8A" w:rsidRPr="004C3E69" w:rsidRDefault="00F35B8A" w:rsidP="009D6C7A">
            <w:pPr>
              <w:pStyle w:val="Tabletext"/>
              <w:ind w:right="113"/>
              <w:jc w:val="right"/>
              <w:rPr>
                <w:szCs w:val="16"/>
              </w:rPr>
            </w:pPr>
            <w:r w:rsidRPr="001162CE">
              <w:rPr>
                <w:szCs w:val="16"/>
              </w:rPr>
              <w:t>-</w:t>
            </w:r>
          </w:p>
        </w:tc>
        <w:tc>
          <w:tcPr>
            <w:tcW w:w="311" w:type="pct"/>
            <w:gridSpan w:val="2"/>
            <w:shd w:val="clear" w:color="auto" w:fill="auto"/>
          </w:tcPr>
          <w:p w:rsidR="00F35B8A" w:rsidRPr="004C3E69" w:rsidRDefault="00F35B8A" w:rsidP="009D6C7A">
            <w:pPr>
              <w:pStyle w:val="Tabletext"/>
              <w:ind w:right="113"/>
              <w:jc w:val="right"/>
              <w:rPr>
                <w:szCs w:val="16"/>
              </w:rPr>
            </w:pPr>
            <w:r w:rsidRPr="001162CE">
              <w:rPr>
                <w:szCs w:val="16"/>
              </w:rPr>
              <w:t>-0.067</w:t>
            </w:r>
          </w:p>
        </w:tc>
        <w:tc>
          <w:tcPr>
            <w:tcW w:w="310" w:type="pct"/>
            <w:gridSpan w:val="2"/>
            <w:shd w:val="clear" w:color="auto" w:fill="auto"/>
          </w:tcPr>
          <w:p w:rsidR="00F35B8A" w:rsidRPr="004C3E69" w:rsidRDefault="00F35B8A" w:rsidP="009D6C7A">
            <w:pPr>
              <w:pStyle w:val="Tabletext"/>
              <w:ind w:right="113"/>
              <w:jc w:val="right"/>
              <w:rPr>
                <w:szCs w:val="16"/>
              </w:rPr>
            </w:pPr>
            <w:r w:rsidRPr="001162CE">
              <w:rPr>
                <w:szCs w:val="16"/>
              </w:rPr>
              <w:t>0.350</w:t>
            </w:r>
          </w:p>
        </w:tc>
      </w:tr>
      <w:tr w:rsidR="009D6C7A" w:rsidRPr="004C3E69" w:rsidTr="009D6C7A">
        <w:trPr>
          <w:trHeight w:val="227"/>
        </w:trPr>
        <w:tc>
          <w:tcPr>
            <w:tcW w:w="1265" w:type="pct"/>
            <w:shd w:val="clear" w:color="auto" w:fill="auto"/>
          </w:tcPr>
          <w:p w:rsidR="00F35B8A" w:rsidRPr="004C3E69" w:rsidRDefault="00F35B8A" w:rsidP="006F35AA">
            <w:pPr>
              <w:pStyle w:val="Tabletext"/>
              <w:rPr>
                <w:szCs w:val="16"/>
              </w:rPr>
            </w:pPr>
            <w:r w:rsidRPr="005C64C4">
              <w:rPr>
                <w:szCs w:val="16"/>
              </w:rPr>
              <w:t>Mining</w:t>
            </w:r>
          </w:p>
        </w:tc>
        <w:tc>
          <w:tcPr>
            <w:tcW w:w="311" w:type="pct"/>
            <w:shd w:val="clear" w:color="auto" w:fill="auto"/>
          </w:tcPr>
          <w:p w:rsidR="00F35B8A" w:rsidRPr="004C3E69" w:rsidRDefault="00F35B8A" w:rsidP="009D6C7A">
            <w:pPr>
              <w:pStyle w:val="Tabletext"/>
              <w:ind w:right="113"/>
              <w:jc w:val="right"/>
              <w:rPr>
                <w:szCs w:val="16"/>
              </w:rPr>
            </w:pPr>
            <w:r w:rsidRPr="00E957AC">
              <w:rPr>
                <w:szCs w:val="16"/>
              </w:rPr>
              <w:t>-</w:t>
            </w:r>
          </w:p>
        </w:tc>
        <w:tc>
          <w:tcPr>
            <w:tcW w:w="311" w:type="pct"/>
            <w:shd w:val="clear" w:color="auto" w:fill="auto"/>
          </w:tcPr>
          <w:p w:rsidR="00F35B8A" w:rsidRPr="004C3E69" w:rsidRDefault="00F35B8A" w:rsidP="009D6C7A">
            <w:pPr>
              <w:pStyle w:val="Tabletext"/>
              <w:ind w:right="113"/>
              <w:jc w:val="right"/>
              <w:rPr>
                <w:szCs w:val="16"/>
              </w:rPr>
            </w:pPr>
            <w:r w:rsidRPr="001162CE">
              <w:rPr>
                <w:szCs w:val="16"/>
              </w:rPr>
              <w:t>-</w:t>
            </w:r>
          </w:p>
        </w:tc>
        <w:tc>
          <w:tcPr>
            <w:tcW w:w="311" w:type="pct"/>
            <w:shd w:val="clear" w:color="auto" w:fill="auto"/>
          </w:tcPr>
          <w:p w:rsidR="00F35B8A" w:rsidRPr="004C3E69" w:rsidRDefault="00F35B8A" w:rsidP="009D6C7A">
            <w:pPr>
              <w:pStyle w:val="Tabletext"/>
              <w:ind w:right="113"/>
              <w:jc w:val="right"/>
              <w:rPr>
                <w:szCs w:val="16"/>
              </w:rPr>
            </w:pPr>
            <w:r w:rsidRPr="001162CE">
              <w:rPr>
                <w:szCs w:val="16"/>
              </w:rPr>
              <w:t>-</w:t>
            </w:r>
          </w:p>
        </w:tc>
        <w:tc>
          <w:tcPr>
            <w:tcW w:w="313" w:type="pct"/>
            <w:gridSpan w:val="2"/>
            <w:shd w:val="clear" w:color="auto" w:fill="auto"/>
          </w:tcPr>
          <w:p w:rsidR="00F35B8A" w:rsidRPr="004C3E69" w:rsidRDefault="00F35B8A" w:rsidP="009D6C7A">
            <w:pPr>
              <w:pStyle w:val="Tabletext"/>
              <w:ind w:right="113"/>
              <w:jc w:val="right"/>
              <w:rPr>
                <w:szCs w:val="16"/>
              </w:rPr>
            </w:pPr>
            <w:r w:rsidRPr="001162CE">
              <w:rPr>
                <w:szCs w:val="16"/>
              </w:rPr>
              <w:t>-</w:t>
            </w:r>
          </w:p>
        </w:tc>
        <w:tc>
          <w:tcPr>
            <w:tcW w:w="311" w:type="pct"/>
            <w:shd w:val="clear" w:color="auto" w:fill="auto"/>
          </w:tcPr>
          <w:p w:rsidR="00F35B8A" w:rsidRPr="004C3E69" w:rsidRDefault="00F35B8A" w:rsidP="009D6C7A">
            <w:pPr>
              <w:pStyle w:val="Tabletext"/>
              <w:ind w:right="113"/>
              <w:jc w:val="right"/>
              <w:rPr>
                <w:szCs w:val="16"/>
              </w:rPr>
            </w:pPr>
            <w:r w:rsidRPr="001162CE">
              <w:rPr>
                <w:szCs w:val="16"/>
              </w:rPr>
              <w:t>-0.050</w:t>
            </w:r>
          </w:p>
        </w:tc>
        <w:tc>
          <w:tcPr>
            <w:tcW w:w="312" w:type="pct"/>
            <w:shd w:val="clear" w:color="auto" w:fill="auto"/>
          </w:tcPr>
          <w:p w:rsidR="00F35B8A" w:rsidRPr="004C3E69" w:rsidRDefault="00F35B8A" w:rsidP="009D6C7A">
            <w:pPr>
              <w:pStyle w:val="Tabletext"/>
              <w:ind w:right="113"/>
              <w:jc w:val="right"/>
              <w:rPr>
                <w:szCs w:val="16"/>
              </w:rPr>
            </w:pPr>
            <w:r w:rsidRPr="001162CE">
              <w:rPr>
                <w:szCs w:val="16"/>
              </w:rPr>
              <w:t>0.801</w:t>
            </w:r>
          </w:p>
        </w:tc>
        <w:tc>
          <w:tcPr>
            <w:tcW w:w="311" w:type="pct"/>
            <w:shd w:val="clear" w:color="auto" w:fill="auto"/>
          </w:tcPr>
          <w:p w:rsidR="00F35B8A" w:rsidRPr="004C3E69" w:rsidRDefault="00F35B8A" w:rsidP="009D6C7A">
            <w:pPr>
              <w:pStyle w:val="Tabletext"/>
              <w:ind w:right="113"/>
              <w:jc w:val="right"/>
              <w:rPr>
                <w:szCs w:val="16"/>
              </w:rPr>
            </w:pPr>
            <w:r w:rsidRPr="001162CE">
              <w:rPr>
                <w:szCs w:val="16"/>
              </w:rPr>
              <w:t>-</w:t>
            </w:r>
          </w:p>
        </w:tc>
        <w:tc>
          <w:tcPr>
            <w:tcW w:w="311" w:type="pct"/>
            <w:shd w:val="clear" w:color="auto" w:fill="auto"/>
          </w:tcPr>
          <w:p w:rsidR="00F35B8A" w:rsidRPr="004C3E69" w:rsidRDefault="00F35B8A" w:rsidP="009D6C7A">
            <w:pPr>
              <w:pStyle w:val="Tabletext"/>
              <w:ind w:right="113"/>
              <w:jc w:val="right"/>
              <w:rPr>
                <w:szCs w:val="16"/>
              </w:rPr>
            </w:pPr>
            <w:r w:rsidRPr="001162CE">
              <w:rPr>
                <w:szCs w:val="16"/>
              </w:rPr>
              <w:t>-</w:t>
            </w:r>
          </w:p>
        </w:tc>
        <w:tc>
          <w:tcPr>
            <w:tcW w:w="312" w:type="pct"/>
            <w:gridSpan w:val="2"/>
            <w:shd w:val="clear" w:color="auto" w:fill="auto"/>
          </w:tcPr>
          <w:p w:rsidR="00F35B8A" w:rsidRPr="004C3E69" w:rsidRDefault="00F35B8A" w:rsidP="009D6C7A">
            <w:pPr>
              <w:pStyle w:val="Tabletext"/>
              <w:ind w:right="113"/>
              <w:jc w:val="right"/>
              <w:rPr>
                <w:szCs w:val="16"/>
              </w:rPr>
            </w:pPr>
            <w:r w:rsidRPr="001162CE">
              <w:rPr>
                <w:szCs w:val="16"/>
              </w:rPr>
              <w:t>-</w:t>
            </w:r>
          </w:p>
        </w:tc>
        <w:tc>
          <w:tcPr>
            <w:tcW w:w="311" w:type="pct"/>
            <w:gridSpan w:val="2"/>
            <w:shd w:val="clear" w:color="auto" w:fill="auto"/>
          </w:tcPr>
          <w:p w:rsidR="00F35B8A" w:rsidRPr="004C3E69" w:rsidRDefault="00F35B8A" w:rsidP="009D6C7A">
            <w:pPr>
              <w:pStyle w:val="Tabletext"/>
              <w:ind w:right="113"/>
              <w:jc w:val="right"/>
              <w:rPr>
                <w:szCs w:val="16"/>
              </w:rPr>
            </w:pPr>
            <w:r w:rsidRPr="001162CE">
              <w:rPr>
                <w:szCs w:val="16"/>
              </w:rPr>
              <w:t>-</w:t>
            </w:r>
          </w:p>
        </w:tc>
        <w:tc>
          <w:tcPr>
            <w:tcW w:w="311" w:type="pct"/>
            <w:gridSpan w:val="2"/>
            <w:shd w:val="clear" w:color="auto" w:fill="auto"/>
          </w:tcPr>
          <w:p w:rsidR="00F35B8A" w:rsidRPr="004C3E69" w:rsidRDefault="00F35B8A" w:rsidP="009D6C7A">
            <w:pPr>
              <w:pStyle w:val="Tabletext"/>
              <w:ind w:right="113"/>
              <w:jc w:val="right"/>
              <w:rPr>
                <w:szCs w:val="16"/>
              </w:rPr>
            </w:pPr>
            <w:r w:rsidRPr="001162CE">
              <w:rPr>
                <w:szCs w:val="16"/>
              </w:rPr>
              <w:t>-0.047</w:t>
            </w:r>
          </w:p>
        </w:tc>
        <w:tc>
          <w:tcPr>
            <w:tcW w:w="310" w:type="pct"/>
            <w:gridSpan w:val="2"/>
            <w:shd w:val="clear" w:color="auto" w:fill="auto"/>
          </w:tcPr>
          <w:p w:rsidR="00F35B8A" w:rsidRPr="004C3E69" w:rsidRDefault="00F35B8A" w:rsidP="009D6C7A">
            <w:pPr>
              <w:pStyle w:val="Tabletext"/>
              <w:ind w:right="113"/>
              <w:jc w:val="right"/>
              <w:rPr>
                <w:szCs w:val="16"/>
              </w:rPr>
            </w:pPr>
            <w:r w:rsidRPr="001162CE">
              <w:rPr>
                <w:szCs w:val="16"/>
              </w:rPr>
              <w:t>0.816</w:t>
            </w:r>
          </w:p>
        </w:tc>
      </w:tr>
      <w:tr w:rsidR="009D6C7A" w:rsidRPr="004C3E69" w:rsidTr="009D6C7A">
        <w:trPr>
          <w:trHeight w:val="227"/>
        </w:trPr>
        <w:tc>
          <w:tcPr>
            <w:tcW w:w="1265" w:type="pct"/>
            <w:shd w:val="clear" w:color="auto" w:fill="auto"/>
          </w:tcPr>
          <w:p w:rsidR="00F35B8A" w:rsidRPr="004C3E69" w:rsidRDefault="00F35B8A" w:rsidP="006F35AA">
            <w:pPr>
              <w:pStyle w:val="Tabletext"/>
              <w:rPr>
                <w:szCs w:val="16"/>
              </w:rPr>
            </w:pPr>
            <w:r w:rsidRPr="005C64C4">
              <w:rPr>
                <w:szCs w:val="16"/>
              </w:rPr>
              <w:t>Construction</w:t>
            </w:r>
          </w:p>
        </w:tc>
        <w:tc>
          <w:tcPr>
            <w:tcW w:w="311" w:type="pct"/>
            <w:shd w:val="clear" w:color="auto" w:fill="auto"/>
          </w:tcPr>
          <w:p w:rsidR="00F35B8A" w:rsidRPr="004C3E69" w:rsidRDefault="00F35B8A" w:rsidP="009D6C7A">
            <w:pPr>
              <w:pStyle w:val="Tabletext"/>
              <w:ind w:right="113"/>
              <w:jc w:val="right"/>
              <w:rPr>
                <w:szCs w:val="16"/>
              </w:rPr>
            </w:pPr>
            <w:r w:rsidRPr="00E957AC">
              <w:rPr>
                <w:szCs w:val="16"/>
              </w:rPr>
              <w:t>-</w:t>
            </w:r>
          </w:p>
        </w:tc>
        <w:tc>
          <w:tcPr>
            <w:tcW w:w="311" w:type="pct"/>
            <w:shd w:val="clear" w:color="auto" w:fill="auto"/>
          </w:tcPr>
          <w:p w:rsidR="00F35B8A" w:rsidRPr="004C3E69" w:rsidRDefault="00F35B8A" w:rsidP="009D6C7A">
            <w:pPr>
              <w:pStyle w:val="Tabletext"/>
              <w:ind w:right="113"/>
              <w:jc w:val="right"/>
              <w:rPr>
                <w:szCs w:val="16"/>
              </w:rPr>
            </w:pPr>
            <w:r w:rsidRPr="001162CE">
              <w:rPr>
                <w:szCs w:val="16"/>
              </w:rPr>
              <w:t>-</w:t>
            </w:r>
          </w:p>
        </w:tc>
        <w:tc>
          <w:tcPr>
            <w:tcW w:w="311" w:type="pct"/>
            <w:shd w:val="clear" w:color="auto" w:fill="auto"/>
          </w:tcPr>
          <w:p w:rsidR="00F35B8A" w:rsidRPr="004C3E69" w:rsidRDefault="00F35B8A" w:rsidP="009D6C7A">
            <w:pPr>
              <w:pStyle w:val="Tabletext"/>
              <w:ind w:right="113"/>
              <w:jc w:val="right"/>
              <w:rPr>
                <w:szCs w:val="16"/>
              </w:rPr>
            </w:pPr>
            <w:r w:rsidRPr="001162CE">
              <w:rPr>
                <w:szCs w:val="16"/>
              </w:rPr>
              <w:t>-</w:t>
            </w:r>
          </w:p>
        </w:tc>
        <w:tc>
          <w:tcPr>
            <w:tcW w:w="313" w:type="pct"/>
            <w:gridSpan w:val="2"/>
            <w:shd w:val="clear" w:color="auto" w:fill="auto"/>
          </w:tcPr>
          <w:p w:rsidR="00F35B8A" w:rsidRPr="004C3E69" w:rsidRDefault="00F35B8A" w:rsidP="009D6C7A">
            <w:pPr>
              <w:pStyle w:val="Tabletext"/>
              <w:ind w:right="113"/>
              <w:jc w:val="right"/>
              <w:rPr>
                <w:szCs w:val="16"/>
              </w:rPr>
            </w:pPr>
            <w:r w:rsidRPr="001162CE">
              <w:rPr>
                <w:szCs w:val="16"/>
              </w:rPr>
              <w:t>-</w:t>
            </w:r>
          </w:p>
        </w:tc>
        <w:tc>
          <w:tcPr>
            <w:tcW w:w="311" w:type="pct"/>
            <w:shd w:val="clear" w:color="auto" w:fill="auto"/>
          </w:tcPr>
          <w:p w:rsidR="00F35B8A" w:rsidRPr="004C3E69" w:rsidRDefault="00F35B8A" w:rsidP="009D6C7A">
            <w:pPr>
              <w:pStyle w:val="Tabletext"/>
              <w:ind w:right="113"/>
              <w:jc w:val="right"/>
              <w:rPr>
                <w:szCs w:val="16"/>
              </w:rPr>
            </w:pPr>
            <w:r w:rsidRPr="001162CE">
              <w:rPr>
                <w:szCs w:val="16"/>
              </w:rPr>
              <w:t>0.043</w:t>
            </w:r>
          </w:p>
        </w:tc>
        <w:tc>
          <w:tcPr>
            <w:tcW w:w="312" w:type="pct"/>
            <w:shd w:val="clear" w:color="auto" w:fill="auto"/>
          </w:tcPr>
          <w:p w:rsidR="00F35B8A" w:rsidRPr="004C3E69" w:rsidRDefault="00F35B8A" w:rsidP="009D6C7A">
            <w:pPr>
              <w:pStyle w:val="Tabletext"/>
              <w:ind w:right="113"/>
              <w:jc w:val="right"/>
              <w:rPr>
                <w:szCs w:val="16"/>
              </w:rPr>
            </w:pPr>
            <w:r w:rsidRPr="001162CE">
              <w:rPr>
                <w:szCs w:val="16"/>
              </w:rPr>
              <w:t>0.698</w:t>
            </w:r>
          </w:p>
        </w:tc>
        <w:tc>
          <w:tcPr>
            <w:tcW w:w="311" w:type="pct"/>
            <w:shd w:val="clear" w:color="auto" w:fill="auto"/>
          </w:tcPr>
          <w:p w:rsidR="00F35B8A" w:rsidRPr="004C3E69" w:rsidRDefault="00F35B8A" w:rsidP="009D6C7A">
            <w:pPr>
              <w:pStyle w:val="Tabletext"/>
              <w:ind w:right="113"/>
              <w:jc w:val="right"/>
              <w:rPr>
                <w:szCs w:val="16"/>
              </w:rPr>
            </w:pPr>
            <w:r w:rsidRPr="001162CE">
              <w:rPr>
                <w:szCs w:val="16"/>
              </w:rPr>
              <w:t>-</w:t>
            </w:r>
          </w:p>
        </w:tc>
        <w:tc>
          <w:tcPr>
            <w:tcW w:w="311" w:type="pct"/>
            <w:shd w:val="clear" w:color="auto" w:fill="auto"/>
          </w:tcPr>
          <w:p w:rsidR="00F35B8A" w:rsidRPr="004C3E69" w:rsidRDefault="00F35B8A" w:rsidP="009D6C7A">
            <w:pPr>
              <w:pStyle w:val="Tabletext"/>
              <w:ind w:right="113"/>
              <w:jc w:val="right"/>
              <w:rPr>
                <w:szCs w:val="16"/>
              </w:rPr>
            </w:pPr>
            <w:r w:rsidRPr="001162CE">
              <w:rPr>
                <w:szCs w:val="16"/>
              </w:rPr>
              <w:t>-</w:t>
            </w:r>
          </w:p>
        </w:tc>
        <w:tc>
          <w:tcPr>
            <w:tcW w:w="312" w:type="pct"/>
            <w:gridSpan w:val="2"/>
            <w:shd w:val="clear" w:color="auto" w:fill="auto"/>
          </w:tcPr>
          <w:p w:rsidR="00F35B8A" w:rsidRPr="004C3E69" w:rsidRDefault="00F35B8A" w:rsidP="009D6C7A">
            <w:pPr>
              <w:pStyle w:val="Tabletext"/>
              <w:ind w:right="113"/>
              <w:jc w:val="right"/>
              <w:rPr>
                <w:szCs w:val="16"/>
              </w:rPr>
            </w:pPr>
            <w:r w:rsidRPr="001162CE">
              <w:rPr>
                <w:szCs w:val="16"/>
              </w:rPr>
              <w:t>-</w:t>
            </w:r>
          </w:p>
        </w:tc>
        <w:tc>
          <w:tcPr>
            <w:tcW w:w="311" w:type="pct"/>
            <w:gridSpan w:val="2"/>
            <w:shd w:val="clear" w:color="auto" w:fill="auto"/>
          </w:tcPr>
          <w:p w:rsidR="00F35B8A" w:rsidRPr="004C3E69" w:rsidRDefault="00F35B8A" w:rsidP="009D6C7A">
            <w:pPr>
              <w:pStyle w:val="Tabletext"/>
              <w:ind w:right="113"/>
              <w:jc w:val="right"/>
              <w:rPr>
                <w:szCs w:val="16"/>
              </w:rPr>
            </w:pPr>
            <w:r w:rsidRPr="001162CE">
              <w:rPr>
                <w:szCs w:val="16"/>
              </w:rPr>
              <w:t>-</w:t>
            </w:r>
          </w:p>
        </w:tc>
        <w:tc>
          <w:tcPr>
            <w:tcW w:w="311" w:type="pct"/>
            <w:gridSpan w:val="2"/>
            <w:shd w:val="clear" w:color="auto" w:fill="auto"/>
          </w:tcPr>
          <w:p w:rsidR="00F35B8A" w:rsidRPr="004C3E69" w:rsidRDefault="00F35B8A" w:rsidP="009D6C7A">
            <w:pPr>
              <w:pStyle w:val="Tabletext"/>
              <w:ind w:right="113"/>
              <w:jc w:val="right"/>
              <w:rPr>
                <w:szCs w:val="16"/>
              </w:rPr>
            </w:pPr>
            <w:r w:rsidRPr="001162CE">
              <w:rPr>
                <w:szCs w:val="16"/>
              </w:rPr>
              <w:t>0.041</w:t>
            </w:r>
          </w:p>
        </w:tc>
        <w:tc>
          <w:tcPr>
            <w:tcW w:w="310" w:type="pct"/>
            <w:gridSpan w:val="2"/>
            <w:shd w:val="clear" w:color="auto" w:fill="auto"/>
          </w:tcPr>
          <w:p w:rsidR="00F35B8A" w:rsidRPr="004C3E69" w:rsidRDefault="00F35B8A" w:rsidP="009D6C7A">
            <w:pPr>
              <w:pStyle w:val="Tabletext"/>
              <w:ind w:right="113"/>
              <w:jc w:val="right"/>
              <w:rPr>
                <w:szCs w:val="16"/>
              </w:rPr>
            </w:pPr>
            <w:r w:rsidRPr="001162CE">
              <w:rPr>
                <w:szCs w:val="16"/>
              </w:rPr>
              <w:t>0.710</w:t>
            </w:r>
          </w:p>
        </w:tc>
      </w:tr>
      <w:tr w:rsidR="009D6C7A" w:rsidRPr="004C3E69" w:rsidTr="009D6C7A">
        <w:trPr>
          <w:trHeight w:val="227"/>
        </w:trPr>
        <w:tc>
          <w:tcPr>
            <w:tcW w:w="1265" w:type="pct"/>
            <w:shd w:val="clear" w:color="auto" w:fill="auto"/>
          </w:tcPr>
          <w:p w:rsidR="00F35B8A" w:rsidRPr="004C3E69" w:rsidRDefault="00F35B8A" w:rsidP="006F35AA">
            <w:pPr>
              <w:pStyle w:val="Tabletext"/>
              <w:rPr>
                <w:szCs w:val="16"/>
              </w:rPr>
            </w:pPr>
            <w:r w:rsidRPr="005C64C4">
              <w:rPr>
                <w:szCs w:val="16"/>
              </w:rPr>
              <w:t>Wholesale trade</w:t>
            </w:r>
          </w:p>
        </w:tc>
        <w:tc>
          <w:tcPr>
            <w:tcW w:w="311" w:type="pct"/>
            <w:shd w:val="clear" w:color="auto" w:fill="auto"/>
          </w:tcPr>
          <w:p w:rsidR="00F35B8A" w:rsidRPr="004C3E69" w:rsidRDefault="00F35B8A" w:rsidP="009D6C7A">
            <w:pPr>
              <w:pStyle w:val="Tabletext"/>
              <w:ind w:right="113"/>
              <w:jc w:val="right"/>
              <w:rPr>
                <w:szCs w:val="16"/>
              </w:rPr>
            </w:pPr>
            <w:r w:rsidRPr="00E957AC">
              <w:rPr>
                <w:szCs w:val="16"/>
              </w:rPr>
              <w:t>-</w:t>
            </w:r>
          </w:p>
        </w:tc>
        <w:tc>
          <w:tcPr>
            <w:tcW w:w="311" w:type="pct"/>
            <w:shd w:val="clear" w:color="auto" w:fill="auto"/>
          </w:tcPr>
          <w:p w:rsidR="00F35B8A" w:rsidRPr="004C3E69" w:rsidRDefault="00F35B8A" w:rsidP="009D6C7A">
            <w:pPr>
              <w:pStyle w:val="Tabletext"/>
              <w:ind w:right="113"/>
              <w:jc w:val="right"/>
              <w:rPr>
                <w:szCs w:val="16"/>
              </w:rPr>
            </w:pPr>
            <w:r w:rsidRPr="001162CE">
              <w:rPr>
                <w:szCs w:val="16"/>
              </w:rPr>
              <w:t>-</w:t>
            </w:r>
          </w:p>
        </w:tc>
        <w:tc>
          <w:tcPr>
            <w:tcW w:w="311" w:type="pct"/>
            <w:shd w:val="clear" w:color="auto" w:fill="auto"/>
          </w:tcPr>
          <w:p w:rsidR="00F35B8A" w:rsidRPr="004C3E69" w:rsidRDefault="00F35B8A" w:rsidP="009D6C7A">
            <w:pPr>
              <w:pStyle w:val="Tabletext"/>
              <w:ind w:right="113"/>
              <w:jc w:val="right"/>
              <w:rPr>
                <w:szCs w:val="16"/>
              </w:rPr>
            </w:pPr>
            <w:r w:rsidRPr="001162CE">
              <w:rPr>
                <w:szCs w:val="16"/>
              </w:rPr>
              <w:t>-</w:t>
            </w:r>
          </w:p>
        </w:tc>
        <w:tc>
          <w:tcPr>
            <w:tcW w:w="313" w:type="pct"/>
            <w:gridSpan w:val="2"/>
            <w:shd w:val="clear" w:color="auto" w:fill="auto"/>
          </w:tcPr>
          <w:p w:rsidR="00F35B8A" w:rsidRPr="004C3E69" w:rsidRDefault="00F35B8A" w:rsidP="009D6C7A">
            <w:pPr>
              <w:pStyle w:val="Tabletext"/>
              <w:ind w:right="113"/>
              <w:jc w:val="right"/>
              <w:rPr>
                <w:szCs w:val="16"/>
              </w:rPr>
            </w:pPr>
            <w:r w:rsidRPr="001162CE">
              <w:rPr>
                <w:szCs w:val="16"/>
              </w:rPr>
              <w:t>-</w:t>
            </w:r>
          </w:p>
        </w:tc>
        <w:tc>
          <w:tcPr>
            <w:tcW w:w="311" w:type="pct"/>
            <w:shd w:val="clear" w:color="auto" w:fill="auto"/>
          </w:tcPr>
          <w:p w:rsidR="00F35B8A" w:rsidRPr="004C3E69" w:rsidRDefault="00F35B8A" w:rsidP="009D6C7A">
            <w:pPr>
              <w:pStyle w:val="Tabletext"/>
              <w:ind w:right="113"/>
              <w:jc w:val="right"/>
              <w:rPr>
                <w:szCs w:val="16"/>
              </w:rPr>
            </w:pPr>
            <w:r w:rsidRPr="001162CE">
              <w:rPr>
                <w:szCs w:val="16"/>
              </w:rPr>
              <w:t>0.110</w:t>
            </w:r>
          </w:p>
        </w:tc>
        <w:tc>
          <w:tcPr>
            <w:tcW w:w="312" w:type="pct"/>
            <w:shd w:val="clear" w:color="auto" w:fill="auto"/>
          </w:tcPr>
          <w:p w:rsidR="00F35B8A" w:rsidRPr="004C3E69" w:rsidRDefault="00F35B8A" w:rsidP="009D6C7A">
            <w:pPr>
              <w:pStyle w:val="Tabletext"/>
              <w:ind w:right="113"/>
              <w:jc w:val="right"/>
              <w:rPr>
                <w:szCs w:val="16"/>
              </w:rPr>
            </w:pPr>
            <w:r w:rsidRPr="001162CE">
              <w:rPr>
                <w:szCs w:val="16"/>
              </w:rPr>
              <w:t>0.118</w:t>
            </w:r>
          </w:p>
        </w:tc>
        <w:tc>
          <w:tcPr>
            <w:tcW w:w="311" w:type="pct"/>
            <w:shd w:val="clear" w:color="auto" w:fill="auto"/>
          </w:tcPr>
          <w:p w:rsidR="00F35B8A" w:rsidRPr="004C3E69" w:rsidRDefault="00F35B8A" w:rsidP="009D6C7A">
            <w:pPr>
              <w:pStyle w:val="Tabletext"/>
              <w:ind w:right="113"/>
              <w:jc w:val="right"/>
              <w:rPr>
                <w:szCs w:val="16"/>
              </w:rPr>
            </w:pPr>
            <w:r w:rsidRPr="001162CE">
              <w:rPr>
                <w:szCs w:val="16"/>
              </w:rPr>
              <w:t>-</w:t>
            </w:r>
          </w:p>
        </w:tc>
        <w:tc>
          <w:tcPr>
            <w:tcW w:w="311" w:type="pct"/>
            <w:shd w:val="clear" w:color="auto" w:fill="auto"/>
          </w:tcPr>
          <w:p w:rsidR="00F35B8A" w:rsidRPr="004C3E69" w:rsidRDefault="00F35B8A" w:rsidP="009D6C7A">
            <w:pPr>
              <w:pStyle w:val="Tabletext"/>
              <w:ind w:right="113"/>
              <w:jc w:val="right"/>
              <w:rPr>
                <w:szCs w:val="16"/>
              </w:rPr>
            </w:pPr>
            <w:r w:rsidRPr="001162CE">
              <w:rPr>
                <w:szCs w:val="16"/>
              </w:rPr>
              <w:t>-</w:t>
            </w:r>
          </w:p>
        </w:tc>
        <w:tc>
          <w:tcPr>
            <w:tcW w:w="312" w:type="pct"/>
            <w:gridSpan w:val="2"/>
            <w:shd w:val="clear" w:color="auto" w:fill="auto"/>
          </w:tcPr>
          <w:p w:rsidR="00F35B8A" w:rsidRPr="004C3E69" w:rsidRDefault="00F35B8A" w:rsidP="009D6C7A">
            <w:pPr>
              <w:pStyle w:val="Tabletext"/>
              <w:ind w:right="113"/>
              <w:jc w:val="right"/>
              <w:rPr>
                <w:szCs w:val="16"/>
              </w:rPr>
            </w:pPr>
            <w:r w:rsidRPr="001162CE">
              <w:rPr>
                <w:szCs w:val="16"/>
              </w:rPr>
              <w:t>-</w:t>
            </w:r>
          </w:p>
        </w:tc>
        <w:tc>
          <w:tcPr>
            <w:tcW w:w="311" w:type="pct"/>
            <w:gridSpan w:val="2"/>
            <w:shd w:val="clear" w:color="auto" w:fill="auto"/>
          </w:tcPr>
          <w:p w:rsidR="00F35B8A" w:rsidRPr="004C3E69" w:rsidRDefault="00F35B8A" w:rsidP="009D6C7A">
            <w:pPr>
              <w:pStyle w:val="Tabletext"/>
              <w:ind w:right="113"/>
              <w:jc w:val="right"/>
              <w:rPr>
                <w:szCs w:val="16"/>
              </w:rPr>
            </w:pPr>
            <w:r w:rsidRPr="001162CE">
              <w:rPr>
                <w:szCs w:val="16"/>
              </w:rPr>
              <w:t>-</w:t>
            </w:r>
          </w:p>
        </w:tc>
        <w:tc>
          <w:tcPr>
            <w:tcW w:w="311" w:type="pct"/>
            <w:gridSpan w:val="2"/>
            <w:shd w:val="clear" w:color="auto" w:fill="auto"/>
          </w:tcPr>
          <w:p w:rsidR="00F35B8A" w:rsidRPr="004C3E69" w:rsidRDefault="00F35B8A" w:rsidP="009D6C7A">
            <w:pPr>
              <w:pStyle w:val="Tabletext"/>
              <w:ind w:right="113"/>
              <w:jc w:val="right"/>
              <w:rPr>
                <w:szCs w:val="16"/>
              </w:rPr>
            </w:pPr>
            <w:r w:rsidRPr="001162CE">
              <w:rPr>
                <w:szCs w:val="16"/>
              </w:rPr>
              <w:t>0.105</w:t>
            </w:r>
          </w:p>
        </w:tc>
        <w:tc>
          <w:tcPr>
            <w:tcW w:w="310" w:type="pct"/>
            <w:gridSpan w:val="2"/>
            <w:shd w:val="clear" w:color="auto" w:fill="auto"/>
          </w:tcPr>
          <w:p w:rsidR="00F35B8A" w:rsidRPr="004C3E69" w:rsidRDefault="00F35B8A" w:rsidP="009D6C7A">
            <w:pPr>
              <w:pStyle w:val="Tabletext"/>
              <w:ind w:right="113"/>
              <w:jc w:val="right"/>
              <w:rPr>
                <w:szCs w:val="16"/>
              </w:rPr>
            </w:pPr>
            <w:r w:rsidRPr="001162CE">
              <w:rPr>
                <w:szCs w:val="16"/>
              </w:rPr>
              <w:t>0.132</w:t>
            </w:r>
          </w:p>
        </w:tc>
      </w:tr>
      <w:tr w:rsidR="009D6C7A" w:rsidRPr="004C3E69" w:rsidTr="009D6C7A">
        <w:trPr>
          <w:trHeight w:val="227"/>
        </w:trPr>
        <w:tc>
          <w:tcPr>
            <w:tcW w:w="1265" w:type="pct"/>
            <w:shd w:val="clear" w:color="auto" w:fill="auto"/>
          </w:tcPr>
          <w:p w:rsidR="00F35B8A" w:rsidRPr="004C3E69" w:rsidRDefault="00F35B8A" w:rsidP="006F35AA">
            <w:pPr>
              <w:pStyle w:val="Tabletext"/>
              <w:rPr>
                <w:szCs w:val="16"/>
              </w:rPr>
            </w:pPr>
            <w:r w:rsidRPr="005C64C4">
              <w:rPr>
                <w:szCs w:val="16"/>
              </w:rPr>
              <w:t>Retail trade</w:t>
            </w:r>
          </w:p>
        </w:tc>
        <w:tc>
          <w:tcPr>
            <w:tcW w:w="311" w:type="pct"/>
            <w:shd w:val="clear" w:color="auto" w:fill="auto"/>
          </w:tcPr>
          <w:p w:rsidR="00F35B8A" w:rsidRPr="004C3E69" w:rsidRDefault="00F35B8A" w:rsidP="009D6C7A">
            <w:pPr>
              <w:pStyle w:val="Tabletext"/>
              <w:ind w:right="113"/>
              <w:jc w:val="right"/>
              <w:rPr>
                <w:szCs w:val="16"/>
              </w:rPr>
            </w:pPr>
            <w:r w:rsidRPr="00E957AC">
              <w:rPr>
                <w:szCs w:val="16"/>
              </w:rPr>
              <w:t>-</w:t>
            </w:r>
          </w:p>
        </w:tc>
        <w:tc>
          <w:tcPr>
            <w:tcW w:w="311" w:type="pct"/>
            <w:shd w:val="clear" w:color="auto" w:fill="auto"/>
          </w:tcPr>
          <w:p w:rsidR="00F35B8A" w:rsidRPr="004C3E69" w:rsidRDefault="00F35B8A" w:rsidP="009D6C7A">
            <w:pPr>
              <w:pStyle w:val="Tabletext"/>
              <w:ind w:right="113"/>
              <w:jc w:val="right"/>
              <w:rPr>
                <w:szCs w:val="16"/>
              </w:rPr>
            </w:pPr>
            <w:r w:rsidRPr="001162CE">
              <w:rPr>
                <w:szCs w:val="16"/>
              </w:rPr>
              <w:t>-</w:t>
            </w:r>
          </w:p>
        </w:tc>
        <w:tc>
          <w:tcPr>
            <w:tcW w:w="311" w:type="pct"/>
            <w:shd w:val="clear" w:color="auto" w:fill="auto"/>
          </w:tcPr>
          <w:p w:rsidR="00F35B8A" w:rsidRPr="004C3E69" w:rsidRDefault="00F35B8A" w:rsidP="009D6C7A">
            <w:pPr>
              <w:pStyle w:val="Tabletext"/>
              <w:ind w:right="113"/>
              <w:jc w:val="right"/>
              <w:rPr>
                <w:szCs w:val="16"/>
              </w:rPr>
            </w:pPr>
            <w:r w:rsidRPr="001162CE">
              <w:rPr>
                <w:szCs w:val="16"/>
              </w:rPr>
              <w:t>-</w:t>
            </w:r>
          </w:p>
        </w:tc>
        <w:tc>
          <w:tcPr>
            <w:tcW w:w="313" w:type="pct"/>
            <w:gridSpan w:val="2"/>
            <w:shd w:val="clear" w:color="auto" w:fill="auto"/>
          </w:tcPr>
          <w:p w:rsidR="00F35B8A" w:rsidRPr="004C3E69" w:rsidRDefault="00F35B8A" w:rsidP="009D6C7A">
            <w:pPr>
              <w:pStyle w:val="Tabletext"/>
              <w:ind w:right="113"/>
              <w:jc w:val="right"/>
              <w:rPr>
                <w:szCs w:val="16"/>
              </w:rPr>
            </w:pPr>
            <w:r w:rsidRPr="001162CE">
              <w:rPr>
                <w:szCs w:val="16"/>
              </w:rPr>
              <w:t>-</w:t>
            </w:r>
          </w:p>
        </w:tc>
        <w:tc>
          <w:tcPr>
            <w:tcW w:w="311" w:type="pct"/>
            <w:shd w:val="clear" w:color="auto" w:fill="auto"/>
          </w:tcPr>
          <w:p w:rsidR="00F35B8A" w:rsidRPr="004C3E69" w:rsidRDefault="00F35B8A" w:rsidP="009D6C7A">
            <w:pPr>
              <w:pStyle w:val="Tabletext"/>
              <w:ind w:right="113"/>
              <w:jc w:val="right"/>
              <w:rPr>
                <w:szCs w:val="16"/>
              </w:rPr>
            </w:pPr>
            <w:r w:rsidRPr="001162CE">
              <w:rPr>
                <w:szCs w:val="16"/>
              </w:rPr>
              <w:t>-0.119</w:t>
            </w:r>
          </w:p>
        </w:tc>
        <w:tc>
          <w:tcPr>
            <w:tcW w:w="312" w:type="pct"/>
            <w:shd w:val="clear" w:color="auto" w:fill="auto"/>
          </w:tcPr>
          <w:p w:rsidR="00F35B8A" w:rsidRPr="004C3E69" w:rsidRDefault="00F35B8A" w:rsidP="009D6C7A">
            <w:pPr>
              <w:pStyle w:val="Tabletext"/>
              <w:ind w:right="113"/>
              <w:jc w:val="right"/>
              <w:rPr>
                <w:szCs w:val="16"/>
              </w:rPr>
            </w:pPr>
            <w:r w:rsidRPr="001162CE">
              <w:rPr>
                <w:szCs w:val="16"/>
              </w:rPr>
              <w:t>0.120</w:t>
            </w:r>
          </w:p>
        </w:tc>
        <w:tc>
          <w:tcPr>
            <w:tcW w:w="311" w:type="pct"/>
            <w:shd w:val="clear" w:color="auto" w:fill="auto"/>
          </w:tcPr>
          <w:p w:rsidR="00F35B8A" w:rsidRPr="004C3E69" w:rsidRDefault="00F35B8A" w:rsidP="009D6C7A">
            <w:pPr>
              <w:pStyle w:val="Tabletext"/>
              <w:ind w:right="113"/>
              <w:jc w:val="right"/>
              <w:rPr>
                <w:szCs w:val="16"/>
              </w:rPr>
            </w:pPr>
            <w:r w:rsidRPr="001162CE">
              <w:rPr>
                <w:szCs w:val="16"/>
              </w:rPr>
              <w:t>-</w:t>
            </w:r>
          </w:p>
        </w:tc>
        <w:tc>
          <w:tcPr>
            <w:tcW w:w="311" w:type="pct"/>
            <w:shd w:val="clear" w:color="auto" w:fill="auto"/>
          </w:tcPr>
          <w:p w:rsidR="00F35B8A" w:rsidRPr="004C3E69" w:rsidRDefault="00F35B8A" w:rsidP="009D6C7A">
            <w:pPr>
              <w:pStyle w:val="Tabletext"/>
              <w:ind w:right="113"/>
              <w:jc w:val="right"/>
              <w:rPr>
                <w:szCs w:val="16"/>
              </w:rPr>
            </w:pPr>
            <w:r w:rsidRPr="001162CE">
              <w:rPr>
                <w:szCs w:val="16"/>
              </w:rPr>
              <w:t>-</w:t>
            </w:r>
          </w:p>
        </w:tc>
        <w:tc>
          <w:tcPr>
            <w:tcW w:w="312" w:type="pct"/>
            <w:gridSpan w:val="2"/>
            <w:shd w:val="clear" w:color="auto" w:fill="auto"/>
          </w:tcPr>
          <w:p w:rsidR="00F35B8A" w:rsidRPr="004C3E69" w:rsidRDefault="00F35B8A" w:rsidP="009D6C7A">
            <w:pPr>
              <w:pStyle w:val="Tabletext"/>
              <w:ind w:right="113"/>
              <w:jc w:val="right"/>
              <w:rPr>
                <w:szCs w:val="16"/>
              </w:rPr>
            </w:pPr>
            <w:r w:rsidRPr="001162CE">
              <w:rPr>
                <w:szCs w:val="16"/>
              </w:rPr>
              <w:t>-</w:t>
            </w:r>
          </w:p>
        </w:tc>
        <w:tc>
          <w:tcPr>
            <w:tcW w:w="311" w:type="pct"/>
            <w:gridSpan w:val="2"/>
            <w:shd w:val="clear" w:color="auto" w:fill="auto"/>
          </w:tcPr>
          <w:p w:rsidR="00F35B8A" w:rsidRPr="004C3E69" w:rsidRDefault="00F35B8A" w:rsidP="009D6C7A">
            <w:pPr>
              <w:pStyle w:val="Tabletext"/>
              <w:ind w:right="113"/>
              <w:jc w:val="right"/>
              <w:rPr>
                <w:szCs w:val="16"/>
              </w:rPr>
            </w:pPr>
            <w:r w:rsidRPr="001162CE">
              <w:rPr>
                <w:szCs w:val="16"/>
              </w:rPr>
              <w:t>-</w:t>
            </w:r>
          </w:p>
        </w:tc>
        <w:tc>
          <w:tcPr>
            <w:tcW w:w="311" w:type="pct"/>
            <w:gridSpan w:val="2"/>
            <w:shd w:val="clear" w:color="auto" w:fill="auto"/>
          </w:tcPr>
          <w:p w:rsidR="00F35B8A" w:rsidRPr="004C3E69" w:rsidRDefault="00F35B8A" w:rsidP="009D6C7A">
            <w:pPr>
              <w:pStyle w:val="Tabletext"/>
              <w:ind w:right="113"/>
              <w:jc w:val="right"/>
              <w:rPr>
                <w:szCs w:val="16"/>
              </w:rPr>
            </w:pPr>
            <w:r w:rsidRPr="001162CE">
              <w:rPr>
                <w:szCs w:val="16"/>
              </w:rPr>
              <w:t>-0.114</w:t>
            </w:r>
          </w:p>
        </w:tc>
        <w:tc>
          <w:tcPr>
            <w:tcW w:w="310" w:type="pct"/>
            <w:gridSpan w:val="2"/>
            <w:shd w:val="clear" w:color="auto" w:fill="auto"/>
          </w:tcPr>
          <w:p w:rsidR="00F35B8A" w:rsidRPr="004C3E69" w:rsidRDefault="00F35B8A" w:rsidP="009D6C7A">
            <w:pPr>
              <w:pStyle w:val="Tabletext"/>
              <w:ind w:right="113"/>
              <w:jc w:val="right"/>
              <w:rPr>
                <w:szCs w:val="16"/>
              </w:rPr>
            </w:pPr>
            <w:r w:rsidRPr="001162CE">
              <w:rPr>
                <w:szCs w:val="16"/>
              </w:rPr>
              <w:t>0.142</w:t>
            </w:r>
          </w:p>
        </w:tc>
      </w:tr>
      <w:tr w:rsidR="009D6C7A" w:rsidRPr="004C3E69" w:rsidTr="009D6C7A">
        <w:trPr>
          <w:trHeight w:val="227"/>
        </w:trPr>
        <w:tc>
          <w:tcPr>
            <w:tcW w:w="1265" w:type="pct"/>
            <w:shd w:val="clear" w:color="auto" w:fill="auto"/>
          </w:tcPr>
          <w:p w:rsidR="00F35B8A" w:rsidRPr="004C3E69" w:rsidRDefault="00F35B8A" w:rsidP="006F35AA">
            <w:pPr>
              <w:pStyle w:val="Tabletext"/>
              <w:rPr>
                <w:szCs w:val="16"/>
              </w:rPr>
            </w:pPr>
            <w:r w:rsidRPr="005C64C4">
              <w:rPr>
                <w:szCs w:val="16"/>
              </w:rPr>
              <w:t>Accommodation, cafes and restaurants</w:t>
            </w:r>
          </w:p>
        </w:tc>
        <w:tc>
          <w:tcPr>
            <w:tcW w:w="311" w:type="pct"/>
            <w:shd w:val="clear" w:color="auto" w:fill="auto"/>
          </w:tcPr>
          <w:p w:rsidR="00F35B8A" w:rsidRPr="004C3E69" w:rsidRDefault="00F35B8A" w:rsidP="009D6C7A">
            <w:pPr>
              <w:pStyle w:val="Tabletext"/>
              <w:ind w:right="113"/>
              <w:jc w:val="right"/>
              <w:rPr>
                <w:szCs w:val="16"/>
              </w:rPr>
            </w:pPr>
            <w:r w:rsidRPr="00E957AC">
              <w:rPr>
                <w:szCs w:val="16"/>
              </w:rPr>
              <w:t>-</w:t>
            </w:r>
          </w:p>
        </w:tc>
        <w:tc>
          <w:tcPr>
            <w:tcW w:w="311" w:type="pct"/>
            <w:shd w:val="clear" w:color="auto" w:fill="auto"/>
          </w:tcPr>
          <w:p w:rsidR="00F35B8A" w:rsidRPr="004C3E69" w:rsidRDefault="00F35B8A" w:rsidP="009D6C7A">
            <w:pPr>
              <w:pStyle w:val="Tabletext"/>
              <w:ind w:right="113"/>
              <w:jc w:val="right"/>
              <w:rPr>
                <w:szCs w:val="16"/>
              </w:rPr>
            </w:pPr>
            <w:r w:rsidRPr="001162CE">
              <w:rPr>
                <w:szCs w:val="16"/>
              </w:rPr>
              <w:t>-</w:t>
            </w:r>
          </w:p>
        </w:tc>
        <w:tc>
          <w:tcPr>
            <w:tcW w:w="311" w:type="pct"/>
            <w:shd w:val="clear" w:color="auto" w:fill="auto"/>
          </w:tcPr>
          <w:p w:rsidR="00F35B8A" w:rsidRPr="004C3E69" w:rsidRDefault="00F35B8A" w:rsidP="009D6C7A">
            <w:pPr>
              <w:pStyle w:val="Tabletext"/>
              <w:ind w:right="113"/>
              <w:jc w:val="right"/>
              <w:rPr>
                <w:szCs w:val="16"/>
              </w:rPr>
            </w:pPr>
            <w:r w:rsidRPr="001162CE">
              <w:rPr>
                <w:szCs w:val="16"/>
              </w:rPr>
              <w:t>-</w:t>
            </w:r>
          </w:p>
        </w:tc>
        <w:tc>
          <w:tcPr>
            <w:tcW w:w="313" w:type="pct"/>
            <w:gridSpan w:val="2"/>
            <w:shd w:val="clear" w:color="auto" w:fill="auto"/>
          </w:tcPr>
          <w:p w:rsidR="00F35B8A" w:rsidRPr="004C3E69" w:rsidRDefault="00F35B8A" w:rsidP="009D6C7A">
            <w:pPr>
              <w:pStyle w:val="Tabletext"/>
              <w:ind w:right="113"/>
              <w:jc w:val="right"/>
              <w:rPr>
                <w:szCs w:val="16"/>
              </w:rPr>
            </w:pPr>
            <w:r w:rsidRPr="001162CE">
              <w:rPr>
                <w:szCs w:val="16"/>
              </w:rPr>
              <w:t>-</w:t>
            </w:r>
          </w:p>
        </w:tc>
        <w:tc>
          <w:tcPr>
            <w:tcW w:w="311" w:type="pct"/>
            <w:shd w:val="clear" w:color="auto" w:fill="auto"/>
          </w:tcPr>
          <w:p w:rsidR="00F35B8A" w:rsidRPr="004C3E69" w:rsidRDefault="00F35B8A" w:rsidP="009D6C7A">
            <w:pPr>
              <w:pStyle w:val="Tabletext"/>
              <w:ind w:right="113"/>
              <w:jc w:val="right"/>
              <w:rPr>
                <w:szCs w:val="16"/>
              </w:rPr>
            </w:pPr>
            <w:r w:rsidRPr="001162CE">
              <w:rPr>
                <w:szCs w:val="16"/>
              </w:rPr>
              <w:t>-0.150</w:t>
            </w:r>
          </w:p>
        </w:tc>
        <w:tc>
          <w:tcPr>
            <w:tcW w:w="312" w:type="pct"/>
            <w:shd w:val="clear" w:color="auto" w:fill="auto"/>
          </w:tcPr>
          <w:p w:rsidR="00F35B8A" w:rsidRPr="004C3E69" w:rsidRDefault="00F35B8A" w:rsidP="009D6C7A">
            <w:pPr>
              <w:pStyle w:val="Tabletext"/>
              <w:ind w:right="113"/>
              <w:jc w:val="right"/>
              <w:rPr>
                <w:szCs w:val="16"/>
              </w:rPr>
            </w:pPr>
            <w:r w:rsidRPr="001162CE">
              <w:rPr>
                <w:szCs w:val="16"/>
              </w:rPr>
              <w:t>0.207</w:t>
            </w:r>
          </w:p>
        </w:tc>
        <w:tc>
          <w:tcPr>
            <w:tcW w:w="311" w:type="pct"/>
            <w:shd w:val="clear" w:color="auto" w:fill="auto"/>
          </w:tcPr>
          <w:p w:rsidR="00F35B8A" w:rsidRPr="004C3E69" w:rsidRDefault="00F35B8A" w:rsidP="009D6C7A">
            <w:pPr>
              <w:pStyle w:val="Tabletext"/>
              <w:ind w:right="113"/>
              <w:jc w:val="right"/>
              <w:rPr>
                <w:szCs w:val="16"/>
              </w:rPr>
            </w:pPr>
            <w:r w:rsidRPr="001162CE">
              <w:rPr>
                <w:szCs w:val="16"/>
              </w:rPr>
              <w:t>-</w:t>
            </w:r>
          </w:p>
        </w:tc>
        <w:tc>
          <w:tcPr>
            <w:tcW w:w="311" w:type="pct"/>
            <w:shd w:val="clear" w:color="auto" w:fill="auto"/>
          </w:tcPr>
          <w:p w:rsidR="00F35B8A" w:rsidRPr="004C3E69" w:rsidRDefault="00F35B8A" w:rsidP="009D6C7A">
            <w:pPr>
              <w:pStyle w:val="Tabletext"/>
              <w:ind w:right="113"/>
              <w:jc w:val="right"/>
              <w:rPr>
                <w:szCs w:val="16"/>
              </w:rPr>
            </w:pPr>
            <w:r w:rsidRPr="001162CE">
              <w:rPr>
                <w:szCs w:val="16"/>
              </w:rPr>
              <w:t>-</w:t>
            </w:r>
          </w:p>
        </w:tc>
        <w:tc>
          <w:tcPr>
            <w:tcW w:w="312" w:type="pct"/>
            <w:gridSpan w:val="2"/>
            <w:shd w:val="clear" w:color="auto" w:fill="auto"/>
          </w:tcPr>
          <w:p w:rsidR="00F35B8A" w:rsidRPr="004C3E69" w:rsidRDefault="00F35B8A" w:rsidP="009D6C7A">
            <w:pPr>
              <w:pStyle w:val="Tabletext"/>
              <w:ind w:right="113"/>
              <w:jc w:val="right"/>
              <w:rPr>
                <w:szCs w:val="16"/>
              </w:rPr>
            </w:pPr>
            <w:r w:rsidRPr="001162CE">
              <w:rPr>
                <w:szCs w:val="16"/>
              </w:rPr>
              <w:t>-</w:t>
            </w:r>
          </w:p>
        </w:tc>
        <w:tc>
          <w:tcPr>
            <w:tcW w:w="311" w:type="pct"/>
            <w:gridSpan w:val="2"/>
            <w:shd w:val="clear" w:color="auto" w:fill="auto"/>
          </w:tcPr>
          <w:p w:rsidR="00F35B8A" w:rsidRPr="004C3E69" w:rsidRDefault="00F35B8A" w:rsidP="009D6C7A">
            <w:pPr>
              <w:pStyle w:val="Tabletext"/>
              <w:ind w:right="113"/>
              <w:jc w:val="right"/>
              <w:rPr>
                <w:szCs w:val="16"/>
              </w:rPr>
            </w:pPr>
            <w:r w:rsidRPr="001162CE">
              <w:rPr>
                <w:szCs w:val="16"/>
              </w:rPr>
              <w:t>-</w:t>
            </w:r>
          </w:p>
        </w:tc>
        <w:tc>
          <w:tcPr>
            <w:tcW w:w="311" w:type="pct"/>
            <w:gridSpan w:val="2"/>
            <w:shd w:val="clear" w:color="auto" w:fill="auto"/>
          </w:tcPr>
          <w:p w:rsidR="00F35B8A" w:rsidRPr="004C3E69" w:rsidRDefault="00F35B8A" w:rsidP="009D6C7A">
            <w:pPr>
              <w:pStyle w:val="Tabletext"/>
              <w:ind w:right="113"/>
              <w:jc w:val="right"/>
              <w:rPr>
                <w:szCs w:val="16"/>
              </w:rPr>
            </w:pPr>
            <w:r w:rsidRPr="001162CE">
              <w:rPr>
                <w:szCs w:val="16"/>
              </w:rPr>
              <w:t>-0.156</w:t>
            </w:r>
          </w:p>
        </w:tc>
        <w:tc>
          <w:tcPr>
            <w:tcW w:w="310" w:type="pct"/>
            <w:gridSpan w:val="2"/>
            <w:shd w:val="clear" w:color="auto" w:fill="auto"/>
          </w:tcPr>
          <w:p w:rsidR="00F35B8A" w:rsidRPr="004C3E69" w:rsidRDefault="00F35B8A" w:rsidP="009D6C7A">
            <w:pPr>
              <w:pStyle w:val="Tabletext"/>
              <w:ind w:right="113"/>
              <w:jc w:val="right"/>
              <w:rPr>
                <w:szCs w:val="16"/>
              </w:rPr>
            </w:pPr>
            <w:r w:rsidRPr="001162CE">
              <w:rPr>
                <w:szCs w:val="16"/>
              </w:rPr>
              <w:t>0.192</w:t>
            </w:r>
          </w:p>
        </w:tc>
      </w:tr>
      <w:tr w:rsidR="009D6C7A" w:rsidRPr="004C3E69" w:rsidTr="009D6C7A">
        <w:trPr>
          <w:trHeight w:val="227"/>
        </w:trPr>
        <w:tc>
          <w:tcPr>
            <w:tcW w:w="1265" w:type="pct"/>
            <w:shd w:val="clear" w:color="auto" w:fill="auto"/>
          </w:tcPr>
          <w:p w:rsidR="00F35B8A" w:rsidRPr="004C3E69" w:rsidRDefault="00F35B8A" w:rsidP="006F35AA">
            <w:pPr>
              <w:pStyle w:val="Tabletext"/>
              <w:rPr>
                <w:szCs w:val="16"/>
              </w:rPr>
            </w:pPr>
            <w:r w:rsidRPr="005C64C4">
              <w:rPr>
                <w:szCs w:val="16"/>
              </w:rPr>
              <w:t>Transport and storage</w:t>
            </w:r>
          </w:p>
        </w:tc>
        <w:tc>
          <w:tcPr>
            <w:tcW w:w="311" w:type="pct"/>
            <w:shd w:val="clear" w:color="auto" w:fill="auto"/>
          </w:tcPr>
          <w:p w:rsidR="00F35B8A" w:rsidRPr="004C3E69" w:rsidRDefault="00F35B8A" w:rsidP="009D6C7A">
            <w:pPr>
              <w:pStyle w:val="Tabletext"/>
              <w:ind w:right="113"/>
              <w:jc w:val="right"/>
              <w:rPr>
                <w:szCs w:val="16"/>
              </w:rPr>
            </w:pPr>
            <w:r w:rsidRPr="00E957AC">
              <w:rPr>
                <w:szCs w:val="16"/>
              </w:rPr>
              <w:t>-</w:t>
            </w:r>
          </w:p>
        </w:tc>
        <w:tc>
          <w:tcPr>
            <w:tcW w:w="311" w:type="pct"/>
            <w:shd w:val="clear" w:color="auto" w:fill="auto"/>
          </w:tcPr>
          <w:p w:rsidR="00F35B8A" w:rsidRPr="004C3E69" w:rsidRDefault="00F35B8A" w:rsidP="009D6C7A">
            <w:pPr>
              <w:pStyle w:val="Tabletext"/>
              <w:ind w:right="113"/>
              <w:jc w:val="right"/>
              <w:rPr>
                <w:szCs w:val="16"/>
              </w:rPr>
            </w:pPr>
            <w:r w:rsidRPr="001162CE">
              <w:rPr>
                <w:szCs w:val="16"/>
              </w:rPr>
              <w:t>-</w:t>
            </w:r>
          </w:p>
        </w:tc>
        <w:tc>
          <w:tcPr>
            <w:tcW w:w="311" w:type="pct"/>
            <w:shd w:val="clear" w:color="auto" w:fill="auto"/>
          </w:tcPr>
          <w:p w:rsidR="00F35B8A" w:rsidRPr="004C3E69" w:rsidRDefault="00F35B8A" w:rsidP="009D6C7A">
            <w:pPr>
              <w:pStyle w:val="Tabletext"/>
              <w:ind w:right="113"/>
              <w:jc w:val="right"/>
              <w:rPr>
                <w:szCs w:val="16"/>
              </w:rPr>
            </w:pPr>
            <w:r w:rsidRPr="001162CE">
              <w:rPr>
                <w:szCs w:val="16"/>
              </w:rPr>
              <w:t>-</w:t>
            </w:r>
          </w:p>
        </w:tc>
        <w:tc>
          <w:tcPr>
            <w:tcW w:w="313" w:type="pct"/>
            <w:gridSpan w:val="2"/>
            <w:shd w:val="clear" w:color="auto" w:fill="auto"/>
          </w:tcPr>
          <w:p w:rsidR="00F35B8A" w:rsidRPr="004C3E69" w:rsidRDefault="00F35B8A" w:rsidP="009D6C7A">
            <w:pPr>
              <w:pStyle w:val="Tabletext"/>
              <w:ind w:right="113"/>
              <w:jc w:val="right"/>
              <w:rPr>
                <w:szCs w:val="16"/>
              </w:rPr>
            </w:pPr>
            <w:r w:rsidRPr="001162CE">
              <w:rPr>
                <w:szCs w:val="16"/>
              </w:rPr>
              <w:t>-</w:t>
            </w:r>
          </w:p>
        </w:tc>
        <w:tc>
          <w:tcPr>
            <w:tcW w:w="311" w:type="pct"/>
            <w:shd w:val="clear" w:color="auto" w:fill="auto"/>
          </w:tcPr>
          <w:p w:rsidR="00F35B8A" w:rsidRPr="004C3E69" w:rsidRDefault="00F35B8A" w:rsidP="009D6C7A">
            <w:pPr>
              <w:pStyle w:val="Tabletext"/>
              <w:ind w:right="113"/>
              <w:jc w:val="right"/>
              <w:rPr>
                <w:szCs w:val="16"/>
              </w:rPr>
            </w:pPr>
            <w:r w:rsidRPr="001162CE">
              <w:rPr>
                <w:szCs w:val="16"/>
              </w:rPr>
              <w:t>0.051</w:t>
            </w:r>
          </w:p>
        </w:tc>
        <w:tc>
          <w:tcPr>
            <w:tcW w:w="312" w:type="pct"/>
            <w:shd w:val="clear" w:color="auto" w:fill="auto"/>
          </w:tcPr>
          <w:p w:rsidR="00F35B8A" w:rsidRPr="004C3E69" w:rsidRDefault="00F35B8A" w:rsidP="009D6C7A">
            <w:pPr>
              <w:pStyle w:val="Tabletext"/>
              <w:ind w:right="113"/>
              <w:jc w:val="right"/>
              <w:rPr>
                <w:szCs w:val="16"/>
              </w:rPr>
            </w:pPr>
            <w:r w:rsidRPr="001162CE">
              <w:rPr>
                <w:szCs w:val="16"/>
              </w:rPr>
              <w:t>0.591</w:t>
            </w:r>
          </w:p>
        </w:tc>
        <w:tc>
          <w:tcPr>
            <w:tcW w:w="311" w:type="pct"/>
            <w:shd w:val="clear" w:color="auto" w:fill="auto"/>
          </w:tcPr>
          <w:p w:rsidR="00F35B8A" w:rsidRPr="004C3E69" w:rsidRDefault="00F35B8A" w:rsidP="009D6C7A">
            <w:pPr>
              <w:pStyle w:val="Tabletext"/>
              <w:ind w:right="113"/>
              <w:jc w:val="right"/>
              <w:rPr>
                <w:szCs w:val="16"/>
              </w:rPr>
            </w:pPr>
            <w:r w:rsidRPr="001162CE">
              <w:rPr>
                <w:szCs w:val="16"/>
              </w:rPr>
              <w:t>-</w:t>
            </w:r>
          </w:p>
        </w:tc>
        <w:tc>
          <w:tcPr>
            <w:tcW w:w="311" w:type="pct"/>
            <w:shd w:val="clear" w:color="auto" w:fill="auto"/>
          </w:tcPr>
          <w:p w:rsidR="00F35B8A" w:rsidRPr="004C3E69" w:rsidRDefault="00F35B8A" w:rsidP="009D6C7A">
            <w:pPr>
              <w:pStyle w:val="Tabletext"/>
              <w:ind w:right="113"/>
              <w:jc w:val="right"/>
              <w:rPr>
                <w:szCs w:val="16"/>
              </w:rPr>
            </w:pPr>
            <w:r w:rsidRPr="001162CE">
              <w:rPr>
                <w:szCs w:val="16"/>
              </w:rPr>
              <w:t>-</w:t>
            </w:r>
          </w:p>
        </w:tc>
        <w:tc>
          <w:tcPr>
            <w:tcW w:w="312" w:type="pct"/>
            <w:gridSpan w:val="2"/>
            <w:shd w:val="clear" w:color="auto" w:fill="auto"/>
          </w:tcPr>
          <w:p w:rsidR="00F35B8A" w:rsidRPr="004C3E69" w:rsidRDefault="00F35B8A" w:rsidP="009D6C7A">
            <w:pPr>
              <w:pStyle w:val="Tabletext"/>
              <w:ind w:right="113"/>
              <w:jc w:val="right"/>
              <w:rPr>
                <w:szCs w:val="16"/>
              </w:rPr>
            </w:pPr>
            <w:r w:rsidRPr="001162CE">
              <w:rPr>
                <w:szCs w:val="16"/>
              </w:rPr>
              <w:t>-</w:t>
            </w:r>
          </w:p>
        </w:tc>
        <w:tc>
          <w:tcPr>
            <w:tcW w:w="311" w:type="pct"/>
            <w:gridSpan w:val="2"/>
            <w:shd w:val="clear" w:color="auto" w:fill="auto"/>
          </w:tcPr>
          <w:p w:rsidR="00F35B8A" w:rsidRPr="004C3E69" w:rsidRDefault="00F35B8A" w:rsidP="009D6C7A">
            <w:pPr>
              <w:pStyle w:val="Tabletext"/>
              <w:ind w:right="113"/>
              <w:jc w:val="right"/>
              <w:rPr>
                <w:szCs w:val="16"/>
              </w:rPr>
            </w:pPr>
            <w:r w:rsidRPr="001162CE">
              <w:rPr>
                <w:szCs w:val="16"/>
              </w:rPr>
              <w:t>-</w:t>
            </w:r>
          </w:p>
        </w:tc>
        <w:tc>
          <w:tcPr>
            <w:tcW w:w="311" w:type="pct"/>
            <w:gridSpan w:val="2"/>
            <w:shd w:val="clear" w:color="auto" w:fill="auto"/>
          </w:tcPr>
          <w:p w:rsidR="00F35B8A" w:rsidRPr="004C3E69" w:rsidRDefault="00F35B8A" w:rsidP="009D6C7A">
            <w:pPr>
              <w:pStyle w:val="Tabletext"/>
              <w:ind w:right="113"/>
              <w:jc w:val="right"/>
              <w:rPr>
                <w:szCs w:val="16"/>
              </w:rPr>
            </w:pPr>
            <w:r w:rsidRPr="001162CE">
              <w:rPr>
                <w:szCs w:val="16"/>
              </w:rPr>
              <w:t>0.045</w:t>
            </w:r>
          </w:p>
        </w:tc>
        <w:tc>
          <w:tcPr>
            <w:tcW w:w="310" w:type="pct"/>
            <w:gridSpan w:val="2"/>
            <w:shd w:val="clear" w:color="auto" w:fill="auto"/>
          </w:tcPr>
          <w:p w:rsidR="00F35B8A" w:rsidRPr="004C3E69" w:rsidRDefault="00F35B8A" w:rsidP="009D6C7A">
            <w:pPr>
              <w:pStyle w:val="Tabletext"/>
              <w:ind w:right="113"/>
              <w:jc w:val="right"/>
              <w:rPr>
                <w:szCs w:val="16"/>
              </w:rPr>
            </w:pPr>
            <w:r w:rsidRPr="001162CE">
              <w:rPr>
                <w:szCs w:val="16"/>
              </w:rPr>
              <w:t>0.637</w:t>
            </w:r>
          </w:p>
        </w:tc>
      </w:tr>
      <w:tr w:rsidR="009D6C7A" w:rsidRPr="004C3E69" w:rsidTr="009D6C7A">
        <w:trPr>
          <w:trHeight w:val="227"/>
        </w:trPr>
        <w:tc>
          <w:tcPr>
            <w:tcW w:w="1265" w:type="pct"/>
            <w:shd w:val="clear" w:color="auto" w:fill="auto"/>
          </w:tcPr>
          <w:p w:rsidR="00F35B8A" w:rsidRPr="004C3E69" w:rsidRDefault="00F35B8A" w:rsidP="006F35AA">
            <w:pPr>
              <w:pStyle w:val="Tabletext"/>
              <w:rPr>
                <w:szCs w:val="16"/>
              </w:rPr>
            </w:pPr>
            <w:r w:rsidRPr="005C64C4">
              <w:rPr>
                <w:szCs w:val="16"/>
              </w:rPr>
              <w:t>Communication services</w:t>
            </w:r>
          </w:p>
        </w:tc>
        <w:tc>
          <w:tcPr>
            <w:tcW w:w="311" w:type="pct"/>
            <w:shd w:val="clear" w:color="auto" w:fill="auto"/>
          </w:tcPr>
          <w:p w:rsidR="00F35B8A" w:rsidRPr="004C3E69" w:rsidRDefault="00F35B8A" w:rsidP="009D6C7A">
            <w:pPr>
              <w:pStyle w:val="Tabletext"/>
              <w:ind w:right="113"/>
              <w:jc w:val="right"/>
              <w:rPr>
                <w:szCs w:val="16"/>
              </w:rPr>
            </w:pPr>
            <w:r w:rsidRPr="00E957AC">
              <w:rPr>
                <w:szCs w:val="16"/>
              </w:rPr>
              <w:t>-</w:t>
            </w:r>
          </w:p>
        </w:tc>
        <w:tc>
          <w:tcPr>
            <w:tcW w:w="311" w:type="pct"/>
            <w:shd w:val="clear" w:color="auto" w:fill="auto"/>
          </w:tcPr>
          <w:p w:rsidR="00F35B8A" w:rsidRPr="004C3E69" w:rsidRDefault="00F35B8A" w:rsidP="009D6C7A">
            <w:pPr>
              <w:pStyle w:val="Tabletext"/>
              <w:ind w:right="113"/>
              <w:jc w:val="right"/>
              <w:rPr>
                <w:szCs w:val="16"/>
              </w:rPr>
            </w:pPr>
            <w:r w:rsidRPr="001162CE">
              <w:rPr>
                <w:szCs w:val="16"/>
              </w:rPr>
              <w:t>-</w:t>
            </w:r>
          </w:p>
        </w:tc>
        <w:tc>
          <w:tcPr>
            <w:tcW w:w="311" w:type="pct"/>
            <w:shd w:val="clear" w:color="auto" w:fill="auto"/>
          </w:tcPr>
          <w:p w:rsidR="00F35B8A" w:rsidRPr="004C3E69" w:rsidRDefault="00F35B8A" w:rsidP="009D6C7A">
            <w:pPr>
              <w:pStyle w:val="Tabletext"/>
              <w:ind w:right="113"/>
              <w:jc w:val="right"/>
              <w:rPr>
                <w:szCs w:val="16"/>
              </w:rPr>
            </w:pPr>
            <w:r w:rsidRPr="001162CE">
              <w:rPr>
                <w:szCs w:val="16"/>
              </w:rPr>
              <w:t>-</w:t>
            </w:r>
          </w:p>
        </w:tc>
        <w:tc>
          <w:tcPr>
            <w:tcW w:w="313" w:type="pct"/>
            <w:gridSpan w:val="2"/>
            <w:shd w:val="clear" w:color="auto" w:fill="auto"/>
          </w:tcPr>
          <w:p w:rsidR="00F35B8A" w:rsidRPr="004C3E69" w:rsidRDefault="00F35B8A" w:rsidP="009D6C7A">
            <w:pPr>
              <w:pStyle w:val="Tabletext"/>
              <w:ind w:right="113"/>
              <w:jc w:val="right"/>
              <w:rPr>
                <w:szCs w:val="16"/>
              </w:rPr>
            </w:pPr>
            <w:r w:rsidRPr="001162CE">
              <w:rPr>
                <w:szCs w:val="16"/>
              </w:rPr>
              <w:t>-</w:t>
            </w:r>
          </w:p>
        </w:tc>
        <w:tc>
          <w:tcPr>
            <w:tcW w:w="311" w:type="pct"/>
            <w:shd w:val="clear" w:color="auto" w:fill="auto"/>
          </w:tcPr>
          <w:p w:rsidR="00F35B8A" w:rsidRPr="004C3E69" w:rsidRDefault="00F35B8A" w:rsidP="009D6C7A">
            <w:pPr>
              <w:pStyle w:val="Tabletext"/>
              <w:ind w:right="113"/>
              <w:jc w:val="right"/>
              <w:rPr>
                <w:szCs w:val="16"/>
              </w:rPr>
            </w:pPr>
            <w:r w:rsidRPr="001162CE">
              <w:rPr>
                <w:szCs w:val="16"/>
              </w:rPr>
              <w:t>0.239</w:t>
            </w:r>
          </w:p>
        </w:tc>
        <w:tc>
          <w:tcPr>
            <w:tcW w:w="312" w:type="pct"/>
            <w:shd w:val="clear" w:color="auto" w:fill="auto"/>
          </w:tcPr>
          <w:p w:rsidR="00F35B8A" w:rsidRPr="004C3E69" w:rsidRDefault="00F35B8A" w:rsidP="009D6C7A">
            <w:pPr>
              <w:pStyle w:val="Tabletext"/>
              <w:ind w:right="113"/>
              <w:jc w:val="right"/>
              <w:rPr>
                <w:szCs w:val="16"/>
              </w:rPr>
            </w:pPr>
            <w:r w:rsidRPr="001162CE">
              <w:rPr>
                <w:szCs w:val="16"/>
              </w:rPr>
              <w:t>0.010</w:t>
            </w:r>
          </w:p>
        </w:tc>
        <w:tc>
          <w:tcPr>
            <w:tcW w:w="311" w:type="pct"/>
            <w:shd w:val="clear" w:color="auto" w:fill="auto"/>
          </w:tcPr>
          <w:p w:rsidR="00F35B8A" w:rsidRPr="004C3E69" w:rsidRDefault="00F35B8A" w:rsidP="009D6C7A">
            <w:pPr>
              <w:pStyle w:val="Tabletext"/>
              <w:ind w:right="113"/>
              <w:jc w:val="right"/>
              <w:rPr>
                <w:szCs w:val="16"/>
              </w:rPr>
            </w:pPr>
            <w:r w:rsidRPr="001162CE">
              <w:rPr>
                <w:szCs w:val="16"/>
              </w:rPr>
              <w:t>-</w:t>
            </w:r>
          </w:p>
        </w:tc>
        <w:tc>
          <w:tcPr>
            <w:tcW w:w="311" w:type="pct"/>
            <w:shd w:val="clear" w:color="auto" w:fill="auto"/>
          </w:tcPr>
          <w:p w:rsidR="00F35B8A" w:rsidRPr="004C3E69" w:rsidRDefault="00F35B8A" w:rsidP="009D6C7A">
            <w:pPr>
              <w:pStyle w:val="Tabletext"/>
              <w:ind w:right="113"/>
              <w:jc w:val="right"/>
              <w:rPr>
                <w:szCs w:val="16"/>
              </w:rPr>
            </w:pPr>
            <w:r w:rsidRPr="001162CE">
              <w:rPr>
                <w:szCs w:val="16"/>
              </w:rPr>
              <w:t>-</w:t>
            </w:r>
          </w:p>
        </w:tc>
        <w:tc>
          <w:tcPr>
            <w:tcW w:w="312" w:type="pct"/>
            <w:gridSpan w:val="2"/>
            <w:shd w:val="clear" w:color="auto" w:fill="auto"/>
          </w:tcPr>
          <w:p w:rsidR="00F35B8A" w:rsidRPr="004C3E69" w:rsidRDefault="00F35B8A" w:rsidP="009D6C7A">
            <w:pPr>
              <w:pStyle w:val="Tabletext"/>
              <w:ind w:right="113"/>
              <w:jc w:val="right"/>
              <w:rPr>
                <w:szCs w:val="16"/>
              </w:rPr>
            </w:pPr>
            <w:r w:rsidRPr="001162CE">
              <w:rPr>
                <w:szCs w:val="16"/>
              </w:rPr>
              <w:t>-</w:t>
            </w:r>
          </w:p>
        </w:tc>
        <w:tc>
          <w:tcPr>
            <w:tcW w:w="311" w:type="pct"/>
            <w:gridSpan w:val="2"/>
            <w:shd w:val="clear" w:color="auto" w:fill="auto"/>
          </w:tcPr>
          <w:p w:rsidR="00F35B8A" w:rsidRPr="004C3E69" w:rsidRDefault="00F35B8A" w:rsidP="009D6C7A">
            <w:pPr>
              <w:pStyle w:val="Tabletext"/>
              <w:ind w:right="113"/>
              <w:jc w:val="right"/>
              <w:rPr>
                <w:szCs w:val="16"/>
              </w:rPr>
            </w:pPr>
            <w:r w:rsidRPr="001162CE">
              <w:rPr>
                <w:szCs w:val="16"/>
              </w:rPr>
              <w:t>-</w:t>
            </w:r>
          </w:p>
        </w:tc>
        <w:tc>
          <w:tcPr>
            <w:tcW w:w="311" w:type="pct"/>
            <w:gridSpan w:val="2"/>
            <w:shd w:val="clear" w:color="auto" w:fill="auto"/>
          </w:tcPr>
          <w:p w:rsidR="00F35B8A" w:rsidRPr="004C3E69" w:rsidRDefault="00F35B8A" w:rsidP="009D6C7A">
            <w:pPr>
              <w:pStyle w:val="Tabletext"/>
              <w:ind w:right="113"/>
              <w:jc w:val="right"/>
              <w:rPr>
                <w:szCs w:val="16"/>
              </w:rPr>
            </w:pPr>
            <w:r w:rsidRPr="001162CE">
              <w:rPr>
                <w:szCs w:val="16"/>
              </w:rPr>
              <w:t>0.241</w:t>
            </w:r>
          </w:p>
        </w:tc>
        <w:tc>
          <w:tcPr>
            <w:tcW w:w="310" w:type="pct"/>
            <w:gridSpan w:val="2"/>
            <w:shd w:val="clear" w:color="auto" w:fill="auto"/>
          </w:tcPr>
          <w:p w:rsidR="00F35B8A" w:rsidRPr="004C3E69" w:rsidRDefault="00F35B8A" w:rsidP="009D6C7A">
            <w:pPr>
              <w:pStyle w:val="Tabletext"/>
              <w:ind w:right="113"/>
              <w:jc w:val="right"/>
              <w:rPr>
                <w:szCs w:val="16"/>
              </w:rPr>
            </w:pPr>
            <w:r w:rsidRPr="001162CE">
              <w:rPr>
                <w:szCs w:val="16"/>
              </w:rPr>
              <w:t>0.009</w:t>
            </w:r>
          </w:p>
        </w:tc>
      </w:tr>
      <w:tr w:rsidR="009D6C7A" w:rsidRPr="004C3E69" w:rsidTr="009D6C7A">
        <w:trPr>
          <w:trHeight w:val="227"/>
        </w:trPr>
        <w:tc>
          <w:tcPr>
            <w:tcW w:w="1265" w:type="pct"/>
            <w:shd w:val="clear" w:color="auto" w:fill="auto"/>
          </w:tcPr>
          <w:p w:rsidR="00F35B8A" w:rsidRPr="004C3E69" w:rsidRDefault="00F35B8A" w:rsidP="006F35AA">
            <w:pPr>
              <w:pStyle w:val="Tabletext"/>
              <w:rPr>
                <w:szCs w:val="16"/>
              </w:rPr>
            </w:pPr>
            <w:r w:rsidRPr="005C64C4">
              <w:rPr>
                <w:szCs w:val="16"/>
              </w:rPr>
              <w:t>Property and business services</w:t>
            </w:r>
          </w:p>
        </w:tc>
        <w:tc>
          <w:tcPr>
            <w:tcW w:w="311" w:type="pct"/>
            <w:shd w:val="clear" w:color="auto" w:fill="auto"/>
          </w:tcPr>
          <w:p w:rsidR="00F35B8A" w:rsidRPr="004C3E69" w:rsidRDefault="00F35B8A" w:rsidP="009D6C7A">
            <w:pPr>
              <w:pStyle w:val="Tabletext"/>
              <w:ind w:right="113"/>
              <w:jc w:val="right"/>
              <w:rPr>
                <w:szCs w:val="16"/>
              </w:rPr>
            </w:pPr>
            <w:r w:rsidRPr="001162CE">
              <w:rPr>
                <w:szCs w:val="16"/>
              </w:rPr>
              <w:t>-</w:t>
            </w:r>
          </w:p>
        </w:tc>
        <w:tc>
          <w:tcPr>
            <w:tcW w:w="311" w:type="pct"/>
            <w:shd w:val="clear" w:color="auto" w:fill="auto"/>
          </w:tcPr>
          <w:p w:rsidR="00F35B8A" w:rsidRPr="004C3E69" w:rsidRDefault="00F35B8A" w:rsidP="009D6C7A">
            <w:pPr>
              <w:pStyle w:val="Tabletext"/>
              <w:ind w:right="113"/>
              <w:jc w:val="right"/>
              <w:rPr>
                <w:szCs w:val="16"/>
              </w:rPr>
            </w:pPr>
            <w:r w:rsidRPr="001162CE">
              <w:rPr>
                <w:szCs w:val="16"/>
              </w:rPr>
              <w:t>-</w:t>
            </w:r>
          </w:p>
        </w:tc>
        <w:tc>
          <w:tcPr>
            <w:tcW w:w="311" w:type="pct"/>
            <w:shd w:val="clear" w:color="auto" w:fill="auto"/>
          </w:tcPr>
          <w:p w:rsidR="00F35B8A" w:rsidRPr="004C3E69" w:rsidRDefault="00F35B8A" w:rsidP="009D6C7A">
            <w:pPr>
              <w:pStyle w:val="Tabletext"/>
              <w:ind w:right="113"/>
              <w:jc w:val="right"/>
              <w:rPr>
                <w:szCs w:val="16"/>
              </w:rPr>
            </w:pPr>
            <w:r w:rsidRPr="001162CE">
              <w:rPr>
                <w:szCs w:val="16"/>
              </w:rPr>
              <w:t>-</w:t>
            </w:r>
          </w:p>
        </w:tc>
        <w:tc>
          <w:tcPr>
            <w:tcW w:w="313" w:type="pct"/>
            <w:gridSpan w:val="2"/>
            <w:shd w:val="clear" w:color="auto" w:fill="auto"/>
          </w:tcPr>
          <w:p w:rsidR="00F35B8A" w:rsidRPr="004C3E69" w:rsidRDefault="00F35B8A" w:rsidP="009D6C7A">
            <w:pPr>
              <w:pStyle w:val="Tabletext"/>
              <w:ind w:right="113"/>
              <w:jc w:val="right"/>
              <w:rPr>
                <w:szCs w:val="16"/>
              </w:rPr>
            </w:pPr>
            <w:r w:rsidRPr="001162CE">
              <w:rPr>
                <w:szCs w:val="16"/>
              </w:rPr>
              <w:t>-</w:t>
            </w:r>
          </w:p>
        </w:tc>
        <w:tc>
          <w:tcPr>
            <w:tcW w:w="311" w:type="pct"/>
            <w:shd w:val="clear" w:color="auto" w:fill="auto"/>
          </w:tcPr>
          <w:p w:rsidR="00F35B8A" w:rsidRPr="004C3E69" w:rsidRDefault="00F35B8A" w:rsidP="009D6C7A">
            <w:pPr>
              <w:pStyle w:val="Tabletext"/>
              <w:ind w:right="113"/>
              <w:jc w:val="right"/>
              <w:rPr>
                <w:szCs w:val="16"/>
              </w:rPr>
            </w:pPr>
            <w:r w:rsidRPr="001162CE">
              <w:rPr>
                <w:szCs w:val="16"/>
              </w:rPr>
              <w:t>-0.102</w:t>
            </w:r>
          </w:p>
        </w:tc>
        <w:tc>
          <w:tcPr>
            <w:tcW w:w="312" w:type="pct"/>
            <w:shd w:val="clear" w:color="auto" w:fill="auto"/>
          </w:tcPr>
          <w:p w:rsidR="00F35B8A" w:rsidRPr="004C3E69" w:rsidRDefault="00F35B8A" w:rsidP="009D6C7A">
            <w:pPr>
              <w:pStyle w:val="Tabletext"/>
              <w:ind w:right="113"/>
              <w:jc w:val="right"/>
              <w:rPr>
                <w:szCs w:val="16"/>
              </w:rPr>
            </w:pPr>
            <w:r w:rsidRPr="001162CE">
              <w:rPr>
                <w:szCs w:val="16"/>
              </w:rPr>
              <w:t>0.506</w:t>
            </w:r>
          </w:p>
        </w:tc>
        <w:tc>
          <w:tcPr>
            <w:tcW w:w="311" w:type="pct"/>
            <w:shd w:val="clear" w:color="auto" w:fill="auto"/>
          </w:tcPr>
          <w:p w:rsidR="00F35B8A" w:rsidRPr="004C3E69" w:rsidRDefault="00F35B8A" w:rsidP="009D6C7A">
            <w:pPr>
              <w:pStyle w:val="Tabletext"/>
              <w:ind w:right="113"/>
              <w:jc w:val="right"/>
              <w:rPr>
                <w:szCs w:val="16"/>
              </w:rPr>
            </w:pPr>
            <w:r w:rsidRPr="001162CE">
              <w:rPr>
                <w:szCs w:val="16"/>
              </w:rPr>
              <w:t>-</w:t>
            </w:r>
          </w:p>
        </w:tc>
        <w:tc>
          <w:tcPr>
            <w:tcW w:w="311" w:type="pct"/>
            <w:shd w:val="clear" w:color="auto" w:fill="auto"/>
          </w:tcPr>
          <w:p w:rsidR="00F35B8A" w:rsidRPr="004C3E69" w:rsidRDefault="00F35B8A" w:rsidP="009D6C7A">
            <w:pPr>
              <w:pStyle w:val="Tabletext"/>
              <w:ind w:right="113"/>
              <w:jc w:val="right"/>
              <w:rPr>
                <w:szCs w:val="16"/>
              </w:rPr>
            </w:pPr>
            <w:r w:rsidRPr="001162CE">
              <w:rPr>
                <w:szCs w:val="16"/>
              </w:rPr>
              <w:t>-</w:t>
            </w:r>
          </w:p>
        </w:tc>
        <w:tc>
          <w:tcPr>
            <w:tcW w:w="312" w:type="pct"/>
            <w:gridSpan w:val="2"/>
            <w:shd w:val="clear" w:color="auto" w:fill="auto"/>
          </w:tcPr>
          <w:p w:rsidR="00F35B8A" w:rsidRPr="004C3E69" w:rsidRDefault="00F35B8A" w:rsidP="009D6C7A">
            <w:pPr>
              <w:pStyle w:val="Tabletext"/>
              <w:ind w:right="113"/>
              <w:jc w:val="right"/>
              <w:rPr>
                <w:szCs w:val="16"/>
              </w:rPr>
            </w:pPr>
            <w:r w:rsidRPr="001162CE">
              <w:rPr>
                <w:szCs w:val="16"/>
              </w:rPr>
              <w:t>-</w:t>
            </w:r>
          </w:p>
        </w:tc>
        <w:tc>
          <w:tcPr>
            <w:tcW w:w="311" w:type="pct"/>
            <w:gridSpan w:val="2"/>
            <w:shd w:val="clear" w:color="auto" w:fill="auto"/>
          </w:tcPr>
          <w:p w:rsidR="00F35B8A" w:rsidRPr="004C3E69" w:rsidRDefault="00F35B8A" w:rsidP="009D6C7A">
            <w:pPr>
              <w:pStyle w:val="Tabletext"/>
              <w:ind w:right="113"/>
              <w:jc w:val="right"/>
              <w:rPr>
                <w:szCs w:val="16"/>
              </w:rPr>
            </w:pPr>
            <w:r w:rsidRPr="001162CE">
              <w:rPr>
                <w:szCs w:val="16"/>
              </w:rPr>
              <w:t>-</w:t>
            </w:r>
          </w:p>
        </w:tc>
        <w:tc>
          <w:tcPr>
            <w:tcW w:w="311" w:type="pct"/>
            <w:gridSpan w:val="2"/>
            <w:shd w:val="clear" w:color="auto" w:fill="auto"/>
          </w:tcPr>
          <w:p w:rsidR="00F35B8A" w:rsidRPr="004C3E69" w:rsidRDefault="00F35B8A" w:rsidP="009D6C7A">
            <w:pPr>
              <w:pStyle w:val="Tabletext"/>
              <w:ind w:right="113"/>
              <w:jc w:val="right"/>
              <w:rPr>
                <w:szCs w:val="16"/>
              </w:rPr>
            </w:pPr>
            <w:r w:rsidRPr="001162CE">
              <w:rPr>
                <w:szCs w:val="16"/>
              </w:rPr>
              <w:t>-0.103</w:t>
            </w:r>
          </w:p>
        </w:tc>
        <w:tc>
          <w:tcPr>
            <w:tcW w:w="310" w:type="pct"/>
            <w:gridSpan w:val="2"/>
            <w:shd w:val="clear" w:color="auto" w:fill="auto"/>
          </w:tcPr>
          <w:p w:rsidR="00F35B8A" w:rsidRPr="004C3E69" w:rsidRDefault="00F35B8A" w:rsidP="009D6C7A">
            <w:pPr>
              <w:pStyle w:val="Tabletext"/>
              <w:ind w:right="113"/>
              <w:jc w:val="right"/>
              <w:rPr>
                <w:szCs w:val="16"/>
              </w:rPr>
            </w:pPr>
            <w:r w:rsidRPr="001162CE">
              <w:rPr>
                <w:szCs w:val="16"/>
              </w:rPr>
              <w:t>0.502</w:t>
            </w:r>
          </w:p>
        </w:tc>
      </w:tr>
      <w:tr w:rsidR="009D6C7A" w:rsidRPr="004C3E69" w:rsidTr="009D6C7A">
        <w:trPr>
          <w:trHeight w:val="227"/>
        </w:trPr>
        <w:tc>
          <w:tcPr>
            <w:tcW w:w="1265" w:type="pct"/>
            <w:shd w:val="clear" w:color="auto" w:fill="auto"/>
          </w:tcPr>
          <w:p w:rsidR="00F35B8A" w:rsidRPr="004C3E69" w:rsidRDefault="00F35B8A" w:rsidP="006F35AA">
            <w:pPr>
              <w:pStyle w:val="Tabletext"/>
              <w:rPr>
                <w:szCs w:val="16"/>
              </w:rPr>
            </w:pPr>
            <w:r w:rsidRPr="005C64C4">
              <w:rPr>
                <w:szCs w:val="16"/>
              </w:rPr>
              <w:t>Cultural and recreational services</w:t>
            </w:r>
          </w:p>
        </w:tc>
        <w:tc>
          <w:tcPr>
            <w:tcW w:w="311" w:type="pct"/>
            <w:shd w:val="clear" w:color="auto" w:fill="auto"/>
          </w:tcPr>
          <w:p w:rsidR="00F35B8A" w:rsidRPr="004C3E69" w:rsidRDefault="00F35B8A" w:rsidP="009D6C7A">
            <w:pPr>
              <w:pStyle w:val="Tabletext"/>
              <w:ind w:right="113"/>
              <w:jc w:val="right"/>
              <w:rPr>
                <w:szCs w:val="16"/>
              </w:rPr>
            </w:pPr>
            <w:r w:rsidRPr="00E957AC">
              <w:rPr>
                <w:szCs w:val="16"/>
              </w:rPr>
              <w:t>-</w:t>
            </w:r>
          </w:p>
        </w:tc>
        <w:tc>
          <w:tcPr>
            <w:tcW w:w="311" w:type="pct"/>
            <w:shd w:val="clear" w:color="auto" w:fill="auto"/>
          </w:tcPr>
          <w:p w:rsidR="00F35B8A" w:rsidRPr="004C3E69" w:rsidRDefault="00F35B8A" w:rsidP="009D6C7A">
            <w:pPr>
              <w:pStyle w:val="Tabletext"/>
              <w:ind w:right="113"/>
              <w:jc w:val="right"/>
              <w:rPr>
                <w:szCs w:val="16"/>
              </w:rPr>
            </w:pPr>
            <w:r w:rsidRPr="001162CE">
              <w:rPr>
                <w:szCs w:val="16"/>
              </w:rPr>
              <w:t>-</w:t>
            </w:r>
          </w:p>
        </w:tc>
        <w:tc>
          <w:tcPr>
            <w:tcW w:w="311" w:type="pct"/>
            <w:shd w:val="clear" w:color="auto" w:fill="auto"/>
          </w:tcPr>
          <w:p w:rsidR="00F35B8A" w:rsidRPr="004C3E69" w:rsidRDefault="00F35B8A" w:rsidP="009D6C7A">
            <w:pPr>
              <w:pStyle w:val="Tabletext"/>
              <w:ind w:right="113"/>
              <w:jc w:val="right"/>
              <w:rPr>
                <w:szCs w:val="16"/>
              </w:rPr>
            </w:pPr>
            <w:r w:rsidRPr="001162CE">
              <w:rPr>
                <w:szCs w:val="16"/>
              </w:rPr>
              <w:t>-</w:t>
            </w:r>
          </w:p>
        </w:tc>
        <w:tc>
          <w:tcPr>
            <w:tcW w:w="313" w:type="pct"/>
            <w:gridSpan w:val="2"/>
            <w:shd w:val="clear" w:color="auto" w:fill="auto"/>
          </w:tcPr>
          <w:p w:rsidR="00F35B8A" w:rsidRPr="004C3E69" w:rsidRDefault="00F35B8A" w:rsidP="009D6C7A">
            <w:pPr>
              <w:pStyle w:val="Tabletext"/>
              <w:ind w:right="113"/>
              <w:jc w:val="right"/>
              <w:rPr>
                <w:szCs w:val="16"/>
              </w:rPr>
            </w:pPr>
            <w:r w:rsidRPr="001162CE">
              <w:rPr>
                <w:szCs w:val="16"/>
              </w:rPr>
              <w:t>-</w:t>
            </w:r>
          </w:p>
        </w:tc>
        <w:tc>
          <w:tcPr>
            <w:tcW w:w="311" w:type="pct"/>
            <w:shd w:val="clear" w:color="auto" w:fill="auto"/>
          </w:tcPr>
          <w:p w:rsidR="00F35B8A" w:rsidRPr="004C3E69" w:rsidRDefault="00F35B8A" w:rsidP="009D6C7A">
            <w:pPr>
              <w:pStyle w:val="Tabletext"/>
              <w:ind w:right="113"/>
              <w:jc w:val="right"/>
              <w:rPr>
                <w:szCs w:val="16"/>
              </w:rPr>
            </w:pPr>
            <w:r w:rsidRPr="001162CE">
              <w:rPr>
                <w:szCs w:val="16"/>
              </w:rPr>
              <w:t>-0.142</w:t>
            </w:r>
          </w:p>
        </w:tc>
        <w:tc>
          <w:tcPr>
            <w:tcW w:w="312" w:type="pct"/>
            <w:shd w:val="clear" w:color="auto" w:fill="auto"/>
          </w:tcPr>
          <w:p w:rsidR="00F35B8A" w:rsidRPr="004C3E69" w:rsidRDefault="00F35B8A" w:rsidP="009D6C7A">
            <w:pPr>
              <w:pStyle w:val="Tabletext"/>
              <w:ind w:right="113"/>
              <w:jc w:val="right"/>
              <w:rPr>
                <w:szCs w:val="16"/>
              </w:rPr>
            </w:pPr>
            <w:r w:rsidRPr="001162CE">
              <w:rPr>
                <w:szCs w:val="16"/>
              </w:rPr>
              <w:t>0.177</w:t>
            </w:r>
          </w:p>
        </w:tc>
        <w:tc>
          <w:tcPr>
            <w:tcW w:w="311" w:type="pct"/>
            <w:shd w:val="clear" w:color="auto" w:fill="auto"/>
          </w:tcPr>
          <w:p w:rsidR="00F35B8A" w:rsidRPr="004C3E69" w:rsidRDefault="00F35B8A" w:rsidP="009D6C7A">
            <w:pPr>
              <w:pStyle w:val="Tabletext"/>
              <w:ind w:right="113"/>
              <w:jc w:val="right"/>
              <w:rPr>
                <w:szCs w:val="16"/>
              </w:rPr>
            </w:pPr>
            <w:r w:rsidRPr="001162CE">
              <w:rPr>
                <w:szCs w:val="16"/>
              </w:rPr>
              <w:t>-</w:t>
            </w:r>
          </w:p>
        </w:tc>
        <w:tc>
          <w:tcPr>
            <w:tcW w:w="311" w:type="pct"/>
            <w:shd w:val="clear" w:color="auto" w:fill="auto"/>
          </w:tcPr>
          <w:p w:rsidR="00F35B8A" w:rsidRPr="004C3E69" w:rsidRDefault="00F35B8A" w:rsidP="009D6C7A">
            <w:pPr>
              <w:pStyle w:val="Tabletext"/>
              <w:ind w:right="113"/>
              <w:jc w:val="right"/>
              <w:rPr>
                <w:szCs w:val="16"/>
              </w:rPr>
            </w:pPr>
            <w:r w:rsidRPr="001162CE">
              <w:rPr>
                <w:szCs w:val="16"/>
              </w:rPr>
              <w:t>-</w:t>
            </w:r>
          </w:p>
        </w:tc>
        <w:tc>
          <w:tcPr>
            <w:tcW w:w="312" w:type="pct"/>
            <w:gridSpan w:val="2"/>
            <w:shd w:val="clear" w:color="auto" w:fill="auto"/>
          </w:tcPr>
          <w:p w:rsidR="00F35B8A" w:rsidRPr="004C3E69" w:rsidRDefault="00F35B8A" w:rsidP="009D6C7A">
            <w:pPr>
              <w:pStyle w:val="Tabletext"/>
              <w:ind w:right="113"/>
              <w:jc w:val="right"/>
              <w:rPr>
                <w:szCs w:val="16"/>
              </w:rPr>
            </w:pPr>
            <w:r w:rsidRPr="001162CE">
              <w:rPr>
                <w:szCs w:val="16"/>
              </w:rPr>
              <w:t>-</w:t>
            </w:r>
          </w:p>
        </w:tc>
        <w:tc>
          <w:tcPr>
            <w:tcW w:w="311" w:type="pct"/>
            <w:gridSpan w:val="2"/>
            <w:shd w:val="clear" w:color="auto" w:fill="auto"/>
          </w:tcPr>
          <w:p w:rsidR="00F35B8A" w:rsidRPr="004C3E69" w:rsidRDefault="00F35B8A" w:rsidP="009D6C7A">
            <w:pPr>
              <w:pStyle w:val="Tabletext"/>
              <w:ind w:right="113"/>
              <w:jc w:val="right"/>
              <w:rPr>
                <w:szCs w:val="16"/>
              </w:rPr>
            </w:pPr>
            <w:r w:rsidRPr="001162CE">
              <w:rPr>
                <w:szCs w:val="16"/>
              </w:rPr>
              <w:t>-</w:t>
            </w:r>
          </w:p>
        </w:tc>
        <w:tc>
          <w:tcPr>
            <w:tcW w:w="311" w:type="pct"/>
            <w:gridSpan w:val="2"/>
            <w:shd w:val="clear" w:color="auto" w:fill="auto"/>
          </w:tcPr>
          <w:p w:rsidR="00F35B8A" w:rsidRPr="004C3E69" w:rsidRDefault="00F35B8A" w:rsidP="009D6C7A">
            <w:pPr>
              <w:pStyle w:val="Tabletext"/>
              <w:ind w:right="113"/>
              <w:jc w:val="right"/>
              <w:rPr>
                <w:szCs w:val="16"/>
              </w:rPr>
            </w:pPr>
            <w:r w:rsidRPr="001162CE">
              <w:rPr>
                <w:szCs w:val="16"/>
              </w:rPr>
              <w:t>-0.141</w:t>
            </w:r>
          </w:p>
        </w:tc>
        <w:tc>
          <w:tcPr>
            <w:tcW w:w="310" w:type="pct"/>
            <w:gridSpan w:val="2"/>
            <w:shd w:val="clear" w:color="auto" w:fill="auto"/>
          </w:tcPr>
          <w:p w:rsidR="00F35B8A" w:rsidRPr="004C3E69" w:rsidRDefault="00F35B8A" w:rsidP="009D6C7A">
            <w:pPr>
              <w:pStyle w:val="Tabletext"/>
              <w:ind w:right="113"/>
              <w:jc w:val="right"/>
              <w:rPr>
                <w:szCs w:val="16"/>
              </w:rPr>
            </w:pPr>
            <w:r w:rsidRPr="001162CE">
              <w:rPr>
                <w:szCs w:val="16"/>
              </w:rPr>
              <w:t>0.181</w:t>
            </w:r>
          </w:p>
        </w:tc>
      </w:tr>
      <w:tr w:rsidR="009D6C7A" w:rsidRPr="004C3E69" w:rsidTr="009D6C7A">
        <w:trPr>
          <w:trHeight w:val="227"/>
        </w:trPr>
        <w:tc>
          <w:tcPr>
            <w:tcW w:w="1265" w:type="pct"/>
            <w:shd w:val="clear" w:color="auto" w:fill="auto"/>
          </w:tcPr>
          <w:p w:rsidR="00F35B8A" w:rsidRPr="004C3E69" w:rsidRDefault="00F35B8A" w:rsidP="006F35AA">
            <w:pPr>
              <w:pStyle w:val="Tabletext"/>
              <w:rPr>
                <w:szCs w:val="16"/>
              </w:rPr>
            </w:pPr>
            <w:r w:rsidRPr="005C64C4">
              <w:rPr>
                <w:szCs w:val="16"/>
              </w:rPr>
              <w:t>Personal and other services</w:t>
            </w:r>
          </w:p>
        </w:tc>
        <w:tc>
          <w:tcPr>
            <w:tcW w:w="311" w:type="pct"/>
            <w:shd w:val="clear" w:color="auto" w:fill="auto"/>
          </w:tcPr>
          <w:p w:rsidR="00F35B8A" w:rsidRPr="004C3E69" w:rsidRDefault="00F35B8A" w:rsidP="009D6C7A">
            <w:pPr>
              <w:pStyle w:val="Tabletext"/>
              <w:ind w:right="113"/>
              <w:jc w:val="right"/>
              <w:rPr>
                <w:szCs w:val="16"/>
              </w:rPr>
            </w:pPr>
            <w:r w:rsidRPr="001162CE">
              <w:rPr>
                <w:szCs w:val="16"/>
              </w:rPr>
              <w:t>-</w:t>
            </w:r>
          </w:p>
        </w:tc>
        <w:tc>
          <w:tcPr>
            <w:tcW w:w="311" w:type="pct"/>
            <w:shd w:val="clear" w:color="auto" w:fill="auto"/>
          </w:tcPr>
          <w:p w:rsidR="00F35B8A" w:rsidRPr="004C3E69" w:rsidRDefault="00F35B8A" w:rsidP="009D6C7A">
            <w:pPr>
              <w:pStyle w:val="Tabletext"/>
              <w:ind w:right="113"/>
              <w:jc w:val="right"/>
              <w:rPr>
                <w:szCs w:val="16"/>
              </w:rPr>
            </w:pPr>
            <w:r w:rsidRPr="001162CE">
              <w:rPr>
                <w:szCs w:val="16"/>
              </w:rPr>
              <w:t>-</w:t>
            </w:r>
          </w:p>
        </w:tc>
        <w:tc>
          <w:tcPr>
            <w:tcW w:w="311" w:type="pct"/>
            <w:shd w:val="clear" w:color="auto" w:fill="auto"/>
          </w:tcPr>
          <w:p w:rsidR="00F35B8A" w:rsidRPr="004C3E69" w:rsidRDefault="00F35B8A" w:rsidP="009D6C7A">
            <w:pPr>
              <w:pStyle w:val="Tabletext"/>
              <w:ind w:right="113"/>
              <w:jc w:val="right"/>
              <w:rPr>
                <w:szCs w:val="16"/>
              </w:rPr>
            </w:pPr>
            <w:r w:rsidRPr="001162CE">
              <w:rPr>
                <w:szCs w:val="16"/>
              </w:rPr>
              <w:t>-</w:t>
            </w:r>
          </w:p>
        </w:tc>
        <w:tc>
          <w:tcPr>
            <w:tcW w:w="313" w:type="pct"/>
            <w:gridSpan w:val="2"/>
            <w:shd w:val="clear" w:color="auto" w:fill="auto"/>
          </w:tcPr>
          <w:p w:rsidR="00F35B8A" w:rsidRPr="004C3E69" w:rsidRDefault="00F35B8A" w:rsidP="009D6C7A">
            <w:pPr>
              <w:pStyle w:val="Tabletext"/>
              <w:ind w:right="113"/>
              <w:jc w:val="right"/>
              <w:rPr>
                <w:szCs w:val="16"/>
              </w:rPr>
            </w:pPr>
            <w:r w:rsidRPr="001162CE">
              <w:rPr>
                <w:szCs w:val="16"/>
              </w:rPr>
              <w:t>-</w:t>
            </w:r>
          </w:p>
        </w:tc>
        <w:tc>
          <w:tcPr>
            <w:tcW w:w="311" w:type="pct"/>
            <w:shd w:val="clear" w:color="auto" w:fill="auto"/>
          </w:tcPr>
          <w:p w:rsidR="00F35B8A" w:rsidRPr="004C3E69" w:rsidRDefault="00F35B8A" w:rsidP="009D6C7A">
            <w:pPr>
              <w:pStyle w:val="Tabletext"/>
              <w:ind w:right="113"/>
              <w:jc w:val="right"/>
              <w:rPr>
                <w:szCs w:val="16"/>
              </w:rPr>
            </w:pPr>
            <w:r w:rsidRPr="001162CE">
              <w:rPr>
                <w:szCs w:val="16"/>
              </w:rPr>
              <w:t>-0.133</w:t>
            </w:r>
          </w:p>
        </w:tc>
        <w:tc>
          <w:tcPr>
            <w:tcW w:w="312" w:type="pct"/>
            <w:shd w:val="clear" w:color="auto" w:fill="auto"/>
          </w:tcPr>
          <w:p w:rsidR="00F35B8A" w:rsidRPr="004C3E69" w:rsidRDefault="00F35B8A" w:rsidP="009D6C7A">
            <w:pPr>
              <w:pStyle w:val="Tabletext"/>
              <w:ind w:right="113"/>
              <w:jc w:val="right"/>
              <w:rPr>
                <w:szCs w:val="16"/>
              </w:rPr>
            </w:pPr>
            <w:r w:rsidRPr="001162CE">
              <w:rPr>
                <w:szCs w:val="16"/>
              </w:rPr>
              <w:t>0.225</w:t>
            </w:r>
          </w:p>
        </w:tc>
        <w:tc>
          <w:tcPr>
            <w:tcW w:w="311" w:type="pct"/>
            <w:shd w:val="clear" w:color="auto" w:fill="auto"/>
          </w:tcPr>
          <w:p w:rsidR="00F35B8A" w:rsidRPr="004C3E69" w:rsidRDefault="00F35B8A" w:rsidP="009D6C7A">
            <w:pPr>
              <w:pStyle w:val="Tabletext"/>
              <w:ind w:right="113"/>
              <w:jc w:val="right"/>
              <w:rPr>
                <w:szCs w:val="16"/>
              </w:rPr>
            </w:pPr>
            <w:r w:rsidRPr="001162CE">
              <w:rPr>
                <w:szCs w:val="16"/>
              </w:rPr>
              <w:t>-</w:t>
            </w:r>
          </w:p>
        </w:tc>
        <w:tc>
          <w:tcPr>
            <w:tcW w:w="311" w:type="pct"/>
            <w:shd w:val="clear" w:color="auto" w:fill="auto"/>
          </w:tcPr>
          <w:p w:rsidR="00F35B8A" w:rsidRPr="004C3E69" w:rsidRDefault="00F35B8A" w:rsidP="009D6C7A">
            <w:pPr>
              <w:pStyle w:val="Tabletext"/>
              <w:ind w:right="113"/>
              <w:jc w:val="right"/>
              <w:rPr>
                <w:szCs w:val="16"/>
              </w:rPr>
            </w:pPr>
            <w:r w:rsidRPr="001162CE">
              <w:rPr>
                <w:szCs w:val="16"/>
              </w:rPr>
              <w:t>-</w:t>
            </w:r>
          </w:p>
        </w:tc>
        <w:tc>
          <w:tcPr>
            <w:tcW w:w="312" w:type="pct"/>
            <w:gridSpan w:val="2"/>
            <w:shd w:val="clear" w:color="auto" w:fill="auto"/>
          </w:tcPr>
          <w:p w:rsidR="00F35B8A" w:rsidRPr="004C3E69" w:rsidRDefault="00F35B8A" w:rsidP="009D6C7A">
            <w:pPr>
              <w:pStyle w:val="Tabletext"/>
              <w:ind w:right="113"/>
              <w:jc w:val="right"/>
              <w:rPr>
                <w:szCs w:val="16"/>
              </w:rPr>
            </w:pPr>
            <w:r w:rsidRPr="001162CE">
              <w:rPr>
                <w:szCs w:val="16"/>
              </w:rPr>
              <w:t>-</w:t>
            </w:r>
          </w:p>
        </w:tc>
        <w:tc>
          <w:tcPr>
            <w:tcW w:w="311" w:type="pct"/>
            <w:gridSpan w:val="2"/>
            <w:shd w:val="clear" w:color="auto" w:fill="auto"/>
          </w:tcPr>
          <w:p w:rsidR="00F35B8A" w:rsidRPr="004C3E69" w:rsidRDefault="00F35B8A" w:rsidP="009D6C7A">
            <w:pPr>
              <w:pStyle w:val="Tabletext"/>
              <w:ind w:right="113"/>
              <w:jc w:val="right"/>
              <w:rPr>
                <w:szCs w:val="16"/>
              </w:rPr>
            </w:pPr>
            <w:r w:rsidRPr="001162CE">
              <w:rPr>
                <w:szCs w:val="16"/>
              </w:rPr>
              <w:t>-</w:t>
            </w:r>
          </w:p>
        </w:tc>
        <w:tc>
          <w:tcPr>
            <w:tcW w:w="311" w:type="pct"/>
            <w:gridSpan w:val="2"/>
            <w:shd w:val="clear" w:color="auto" w:fill="auto"/>
          </w:tcPr>
          <w:p w:rsidR="00F35B8A" w:rsidRPr="004C3E69" w:rsidRDefault="00F35B8A" w:rsidP="009D6C7A">
            <w:pPr>
              <w:pStyle w:val="Tabletext"/>
              <w:ind w:right="113"/>
              <w:jc w:val="right"/>
              <w:rPr>
                <w:szCs w:val="16"/>
              </w:rPr>
            </w:pPr>
            <w:r w:rsidRPr="001162CE">
              <w:rPr>
                <w:szCs w:val="16"/>
              </w:rPr>
              <w:t>-0.132</w:t>
            </w:r>
          </w:p>
        </w:tc>
        <w:tc>
          <w:tcPr>
            <w:tcW w:w="310" w:type="pct"/>
            <w:gridSpan w:val="2"/>
            <w:shd w:val="clear" w:color="auto" w:fill="auto"/>
          </w:tcPr>
          <w:p w:rsidR="00F35B8A" w:rsidRPr="004C3E69" w:rsidRDefault="00F35B8A" w:rsidP="009D6C7A">
            <w:pPr>
              <w:pStyle w:val="Tabletext"/>
              <w:ind w:right="113"/>
              <w:jc w:val="right"/>
              <w:rPr>
                <w:szCs w:val="16"/>
              </w:rPr>
            </w:pPr>
            <w:r w:rsidRPr="001162CE">
              <w:rPr>
                <w:szCs w:val="16"/>
              </w:rPr>
              <w:t>0.231</w:t>
            </w:r>
          </w:p>
        </w:tc>
      </w:tr>
      <w:tr w:rsidR="009D6C7A" w:rsidRPr="004C3E69" w:rsidTr="009D6C7A">
        <w:tc>
          <w:tcPr>
            <w:tcW w:w="1265" w:type="pct"/>
            <w:shd w:val="clear" w:color="auto" w:fill="auto"/>
          </w:tcPr>
          <w:p w:rsidR="00F35B8A" w:rsidRPr="004C3E69" w:rsidRDefault="00F35B8A" w:rsidP="006F35AA">
            <w:pPr>
              <w:pStyle w:val="Tabletext"/>
              <w:rPr>
                <w:sz w:val="6"/>
                <w:szCs w:val="6"/>
              </w:rPr>
            </w:pPr>
          </w:p>
        </w:tc>
        <w:tc>
          <w:tcPr>
            <w:tcW w:w="311" w:type="pct"/>
            <w:shd w:val="clear" w:color="auto" w:fill="auto"/>
          </w:tcPr>
          <w:p w:rsidR="00F35B8A" w:rsidRPr="004C3E69" w:rsidRDefault="00F35B8A" w:rsidP="009D6C7A">
            <w:pPr>
              <w:pStyle w:val="Tabletext"/>
              <w:ind w:right="113"/>
              <w:jc w:val="right"/>
              <w:rPr>
                <w:sz w:val="6"/>
                <w:szCs w:val="6"/>
              </w:rPr>
            </w:pPr>
          </w:p>
        </w:tc>
        <w:tc>
          <w:tcPr>
            <w:tcW w:w="311" w:type="pct"/>
            <w:shd w:val="clear" w:color="auto" w:fill="auto"/>
          </w:tcPr>
          <w:p w:rsidR="00F35B8A" w:rsidRPr="004C3E69" w:rsidRDefault="00F35B8A" w:rsidP="009D6C7A">
            <w:pPr>
              <w:pStyle w:val="Tabletext"/>
              <w:ind w:right="113"/>
              <w:jc w:val="right"/>
              <w:rPr>
                <w:sz w:val="6"/>
                <w:szCs w:val="6"/>
              </w:rPr>
            </w:pPr>
          </w:p>
        </w:tc>
        <w:tc>
          <w:tcPr>
            <w:tcW w:w="311" w:type="pct"/>
            <w:shd w:val="clear" w:color="auto" w:fill="auto"/>
          </w:tcPr>
          <w:p w:rsidR="00F35B8A" w:rsidRPr="004C3E69" w:rsidRDefault="00F35B8A" w:rsidP="009D6C7A">
            <w:pPr>
              <w:pStyle w:val="Tabletext"/>
              <w:ind w:right="113"/>
              <w:jc w:val="right"/>
              <w:rPr>
                <w:sz w:val="6"/>
                <w:szCs w:val="6"/>
              </w:rPr>
            </w:pPr>
          </w:p>
        </w:tc>
        <w:tc>
          <w:tcPr>
            <w:tcW w:w="313" w:type="pct"/>
            <w:gridSpan w:val="2"/>
            <w:shd w:val="clear" w:color="auto" w:fill="auto"/>
          </w:tcPr>
          <w:p w:rsidR="00F35B8A" w:rsidRPr="004C3E69" w:rsidRDefault="00F35B8A" w:rsidP="009D6C7A">
            <w:pPr>
              <w:pStyle w:val="Tabletext"/>
              <w:ind w:right="113"/>
              <w:jc w:val="right"/>
              <w:rPr>
                <w:sz w:val="6"/>
                <w:szCs w:val="6"/>
              </w:rPr>
            </w:pPr>
          </w:p>
        </w:tc>
        <w:tc>
          <w:tcPr>
            <w:tcW w:w="311" w:type="pct"/>
            <w:shd w:val="clear" w:color="auto" w:fill="auto"/>
          </w:tcPr>
          <w:p w:rsidR="00F35B8A" w:rsidRPr="004C3E69" w:rsidRDefault="00F35B8A" w:rsidP="009D6C7A">
            <w:pPr>
              <w:pStyle w:val="Tabletext"/>
              <w:ind w:right="113"/>
              <w:jc w:val="right"/>
              <w:rPr>
                <w:sz w:val="6"/>
                <w:szCs w:val="6"/>
              </w:rPr>
            </w:pPr>
          </w:p>
        </w:tc>
        <w:tc>
          <w:tcPr>
            <w:tcW w:w="312" w:type="pct"/>
            <w:shd w:val="clear" w:color="auto" w:fill="auto"/>
          </w:tcPr>
          <w:p w:rsidR="00F35B8A" w:rsidRPr="004C3E69" w:rsidRDefault="00F35B8A" w:rsidP="009D6C7A">
            <w:pPr>
              <w:pStyle w:val="Tabletext"/>
              <w:ind w:right="113"/>
              <w:jc w:val="right"/>
              <w:rPr>
                <w:sz w:val="6"/>
                <w:szCs w:val="6"/>
              </w:rPr>
            </w:pPr>
          </w:p>
        </w:tc>
        <w:tc>
          <w:tcPr>
            <w:tcW w:w="311" w:type="pct"/>
            <w:shd w:val="clear" w:color="auto" w:fill="auto"/>
          </w:tcPr>
          <w:p w:rsidR="00F35B8A" w:rsidRPr="004C3E69" w:rsidRDefault="00F35B8A" w:rsidP="009D6C7A">
            <w:pPr>
              <w:pStyle w:val="Tabletext"/>
              <w:ind w:right="113"/>
              <w:jc w:val="right"/>
              <w:rPr>
                <w:sz w:val="6"/>
                <w:szCs w:val="6"/>
              </w:rPr>
            </w:pPr>
          </w:p>
        </w:tc>
        <w:tc>
          <w:tcPr>
            <w:tcW w:w="311" w:type="pct"/>
            <w:shd w:val="clear" w:color="auto" w:fill="auto"/>
          </w:tcPr>
          <w:p w:rsidR="00F35B8A" w:rsidRPr="004C3E69" w:rsidRDefault="00F35B8A" w:rsidP="009D6C7A">
            <w:pPr>
              <w:pStyle w:val="Tabletext"/>
              <w:ind w:right="113"/>
              <w:jc w:val="right"/>
              <w:rPr>
                <w:sz w:val="6"/>
                <w:szCs w:val="6"/>
              </w:rPr>
            </w:pPr>
          </w:p>
        </w:tc>
        <w:tc>
          <w:tcPr>
            <w:tcW w:w="312" w:type="pct"/>
            <w:gridSpan w:val="2"/>
            <w:shd w:val="clear" w:color="auto" w:fill="auto"/>
          </w:tcPr>
          <w:p w:rsidR="00F35B8A" w:rsidRPr="004C3E69" w:rsidRDefault="00F35B8A" w:rsidP="009D6C7A">
            <w:pPr>
              <w:pStyle w:val="Tabletext"/>
              <w:ind w:right="113"/>
              <w:jc w:val="right"/>
              <w:rPr>
                <w:sz w:val="6"/>
                <w:szCs w:val="6"/>
              </w:rPr>
            </w:pPr>
          </w:p>
        </w:tc>
        <w:tc>
          <w:tcPr>
            <w:tcW w:w="311" w:type="pct"/>
            <w:gridSpan w:val="2"/>
            <w:shd w:val="clear" w:color="auto" w:fill="auto"/>
          </w:tcPr>
          <w:p w:rsidR="00F35B8A" w:rsidRPr="004C3E69" w:rsidRDefault="00F35B8A" w:rsidP="009D6C7A">
            <w:pPr>
              <w:pStyle w:val="Tabletext"/>
              <w:ind w:right="113"/>
              <w:jc w:val="right"/>
              <w:rPr>
                <w:sz w:val="6"/>
                <w:szCs w:val="6"/>
              </w:rPr>
            </w:pPr>
          </w:p>
        </w:tc>
        <w:tc>
          <w:tcPr>
            <w:tcW w:w="311" w:type="pct"/>
            <w:gridSpan w:val="2"/>
            <w:shd w:val="clear" w:color="auto" w:fill="auto"/>
          </w:tcPr>
          <w:p w:rsidR="00F35B8A" w:rsidRPr="004C3E69" w:rsidRDefault="00F35B8A" w:rsidP="009D6C7A">
            <w:pPr>
              <w:pStyle w:val="Tabletext"/>
              <w:ind w:right="113"/>
              <w:jc w:val="right"/>
              <w:rPr>
                <w:sz w:val="6"/>
                <w:szCs w:val="6"/>
              </w:rPr>
            </w:pPr>
          </w:p>
        </w:tc>
        <w:tc>
          <w:tcPr>
            <w:tcW w:w="310" w:type="pct"/>
            <w:gridSpan w:val="2"/>
            <w:shd w:val="clear" w:color="auto" w:fill="auto"/>
          </w:tcPr>
          <w:p w:rsidR="00F35B8A" w:rsidRPr="004C3E69" w:rsidRDefault="00F35B8A" w:rsidP="009D6C7A">
            <w:pPr>
              <w:pStyle w:val="Tabletext"/>
              <w:ind w:right="113"/>
              <w:jc w:val="right"/>
              <w:rPr>
                <w:sz w:val="6"/>
                <w:szCs w:val="6"/>
              </w:rPr>
            </w:pPr>
          </w:p>
        </w:tc>
      </w:tr>
      <w:tr w:rsidR="009D6C7A" w:rsidRPr="004C3E69" w:rsidTr="009D6C7A">
        <w:trPr>
          <w:trHeight w:val="227"/>
        </w:trPr>
        <w:tc>
          <w:tcPr>
            <w:tcW w:w="1265" w:type="pct"/>
            <w:shd w:val="clear" w:color="auto" w:fill="auto"/>
          </w:tcPr>
          <w:p w:rsidR="00F35B8A" w:rsidRPr="004C3E69" w:rsidRDefault="00F35B8A" w:rsidP="006F35AA">
            <w:pPr>
              <w:pStyle w:val="Tabletext"/>
              <w:rPr>
                <w:szCs w:val="16"/>
              </w:rPr>
            </w:pPr>
            <w:r w:rsidRPr="00E957AC">
              <w:rPr>
                <w:szCs w:val="16"/>
              </w:rPr>
              <w:t>Regression constant</w:t>
            </w:r>
          </w:p>
        </w:tc>
        <w:tc>
          <w:tcPr>
            <w:tcW w:w="311" w:type="pct"/>
            <w:shd w:val="clear" w:color="auto" w:fill="auto"/>
          </w:tcPr>
          <w:p w:rsidR="00F35B8A" w:rsidRPr="004C3E69" w:rsidRDefault="00F35B8A" w:rsidP="009D6C7A">
            <w:pPr>
              <w:pStyle w:val="Tabletext"/>
              <w:ind w:right="113"/>
              <w:jc w:val="right"/>
              <w:rPr>
                <w:szCs w:val="16"/>
              </w:rPr>
            </w:pPr>
            <w:r w:rsidRPr="00E957AC">
              <w:rPr>
                <w:szCs w:val="16"/>
              </w:rPr>
              <w:t>-0.083</w:t>
            </w:r>
          </w:p>
        </w:tc>
        <w:tc>
          <w:tcPr>
            <w:tcW w:w="311" w:type="pct"/>
            <w:shd w:val="clear" w:color="auto" w:fill="auto"/>
          </w:tcPr>
          <w:p w:rsidR="00F35B8A" w:rsidRPr="004C3E69" w:rsidRDefault="00F35B8A" w:rsidP="009D6C7A">
            <w:pPr>
              <w:pStyle w:val="Tabletext"/>
              <w:ind w:right="113"/>
              <w:jc w:val="right"/>
              <w:rPr>
                <w:szCs w:val="16"/>
              </w:rPr>
            </w:pPr>
            <w:r w:rsidRPr="001162CE">
              <w:rPr>
                <w:szCs w:val="16"/>
              </w:rPr>
              <w:t>0.002</w:t>
            </w:r>
          </w:p>
        </w:tc>
        <w:tc>
          <w:tcPr>
            <w:tcW w:w="311" w:type="pct"/>
            <w:shd w:val="clear" w:color="auto" w:fill="auto"/>
          </w:tcPr>
          <w:p w:rsidR="00F35B8A" w:rsidRPr="004C3E69" w:rsidRDefault="00F35B8A" w:rsidP="009D6C7A">
            <w:pPr>
              <w:pStyle w:val="Tabletext"/>
              <w:ind w:right="113"/>
              <w:jc w:val="right"/>
              <w:rPr>
                <w:szCs w:val="16"/>
              </w:rPr>
            </w:pPr>
            <w:r w:rsidRPr="001162CE">
              <w:rPr>
                <w:szCs w:val="16"/>
              </w:rPr>
              <w:t>-0.282</w:t>
            </w:r>
          </w:p>
        </w:tc>
        <w:tc>
          <w:tcPr>
            <w:tcW w:w="313" w:type="pct"/>
            <w:gridSpan w:val="2"/>
            <w:shd w:val="clear" w:color="auto" w:fill="auto"/>
          </w:tcPr>
          <w:p w:rsidR="00F35B8A" w:rsidRPr="004C3E69" w:rsidRDefault="00F35B8A" w:rsidP="009D6C7A">
            <w:pPr>
              <w:pStyle w:val="Tabletext"/>
              <w:ind w:right="113"/>
              <w:jc w:val="right"/>
              <w:rPr>
                <w:szCs w:val="16"/>
              </w:rPr>
            </w:pPr>
            <w:r w:rsidRPr="001162CE">
              <w:rPr>
                <w:szCs w:val="16"/>
              </w:rPr>
              <w:t>0.000</w:t>
            </w:r>
          </w:p>
        </w:tc>
        <w:tc>
          <w:tcPr>
            <w:tcW w:w="311" w:type="pct"/>
            <w:shd w:val="clear" w:color="auto" w:fill="auto"/>
          </w:tcPr>
          <w:p w:rsidR="00F35B8A" w:rsidRPr="004C3E69" w:rsidRDefault="00F35B8A" w:rsidP="009D6C7A">
            <w:pPr>
              <w:pStyle w:val="Tabletext"/>
              <w:ind w:right="113"/>
              <w:jc w:val="right"/>
              <w:rPr>
                <w:szCs w:val="16"/>
              </w:rPr>
            </w:pPr>
            <w:r w:rsidRPr="001162CE">
              <w:rPr>
                <w:szCs w:val="16"/>
              </w:rPr>
              <w:t>-0.247</w:t>
            </w:r>
          </w:p>
        </w:tc>
        <w:tc>
          <w:tcPr>
            <w:tcW w:w="312" w:type="pct"/>
            <w:shd w:val="clear" w:color="auto" w:fill="auto"/>
          </w:tcPr>
          <w:p w:rsidR="00F35B8A" w:rsidRPr="004C3E69" w:rsidRDefault="00F35B8A" w:rsidP="009D6C7A">
            <w:pPr>
              <w:pStyle w:val="Tabletext"/>
              <w:ind w:right="113"/>
              <w:jc w:val="right"/>
              <w:rPr>
                <w:szCs w:val="16"/>
              </w:rPr>
            </w:pPr>
            <w:r w:rsidRPr="001162CE">
              <w:rPr>
                <w:szCs w:val="16"/>
              </w:rPr>
              <w:t>0.004</w:t>
            </w:r>
          </w:p>
        </w:tc>
        <w:tc>
          <w:tcPr>
            <w:tcW w:w="311" w:type="pct"/>
            <w:shd w:val="clear" w:color="auto" w:fill="auto"/>
          </w:tcPr>
          <w:p w:rsidR="00F35B8A" w:rsidRPr="004C3E69" w:rsidRDefault="00F35B8A" w:rsidP="009D6C7A">
            <w:pPr>
              <w:pStyle w:val="Tabletext"/>
              <w:ind w:right="113"/>
              <w:jc w:val="right"/>
              <w:rPr>
                <w:szCs w:val="16"/>
              </w:rPr>
            </w:pPr>
            <w:r w:rsidRPr="001162CE">
              <w:rPr>
                <w:szCs w:val="16"/>
              </w:rPr>
              <w:t>-0.083</w:t>
            </w:r>
          </w:p>
        </w:tc>
        <w:tc>
          <w:tcPr>
            <w:tcW w:w="311" w:type="pct"/>
            <w:shd w:val="clear" w:color="auto" w:fill="auto"/>
          </w:tcPr>
          <w:p w:rsidR="00F35B8A" w:rsidRPr="004C3E69" w:rsidRDefault="00F35B8A" w:rsidP="009D6C7A">
            <w:pPr>
              <w:pStyle w:val="Tabletext"/>
              <w:ind w:right="113"/>
              <w:jc w:val="right"/>
              <w:rPr>
                <w:szCs w:val="16"/>
              </w:rPr>
            </w:pPr>
            <w:r w:rsidRPr="001162CE">
              <w:rPr>
                <w:szCs w:val="16"/>
              </w:rPr>
              <w:t>0.002</w:t>
            </w:r>
          </w:p>
        </w:tc>
        <w:tc>
          <w:tcPr>
            <w:tcW w:w="312" w:type="pct"/>
            <w:gridSpan w:val="2"/>
            <w:shd w:val="clear" w:color="auto" w:fill="auto"/>
          </w:tcPr>
          <w:p w:rsidR="00F35B8A" w:rsidRPr="004C3E69" w:rsidRDefault="00F35B8A" w:rsidP="009D6C7A">
            <w:pPr>
              <w:pStyle w:val="Tabletext"/>
              <w:ind w:right="113"/>
              <w:jc w:val="right"/>
              <w:rPr>
                <w:szCs w:val="16"/>
              </w:rPr>
            </w:pPr>
            <w:r w:rsidRPr="001162CE">
              <w:rPr>
                <w:szCs w:val="16"/>
              </w:rPr>
              <w:t>-0.281</w:t>
            </w:r>
          </w:p>
        </w:tc>
        <w:tc>
          <w:tcPr>
            <w:tcW w:w="311" w:type="pct"/>
            <w:gridSpan w:val="2"/>
            <w:shd w:val="clear" w:color="auto" w:fill="auto"/>
          </w:tcPr>
          <w:p w:rsidR="00F35B8A" w:rsidRPr="004C3E69" w:rsidRDefault="00F35B8A" w:rsidP="009D6C7A">
            <w:pPr>
              <w:pStyle w:val="Tabletext"/>
              <w:ind w:right="113"/>
              <w:jc w:val="right"/>
              <w:rPr>
                <w:szCs w:val="16"/>
              </w:rPr>
            </w:pPr>
            <w:r w:rsidRPr="001162CE">
              <w:rPr>
                <w:szCs w:val="16"/>
              </w:rPr>
              <w:t>0.000</w:t>
            </w:r>
          </w:p>
        </w:tc>
        <w:tc>
          <w:tcPr>
            <w:tcW w:w="311" w:type="pct"/>
            <w:gridSpan w:val="2"/>
            <w:shd w:val="clear" w:color="auto" w:fill="auto"/>
          </w:tcPr>
          <w:p w:rsidR="00F35B8A" w:rsidRPr="004C3E69" w:rsidRDefault="00F35B8A" w:rsidP="009D6C7A">
            <w:pPr>
              <w:pStyle w:val="Tabletext"/>
              <w:ind w:right="113"/>
              <w:jc w:val="right"/>
              <w:rPr>
                <w:szCs w:val="16"/>
              </w:rPr>
            </w:pPr>
            <w:r w:rsidRPr="001162CE">
              <w:rPr>
                <w:szCs w:val="16"/>
              </w:rPr>
              <w:t>-0.245</w:t>
            </w:r>
          </w:p>
        </w:tc>
        <w:tc>
          <w:tcPr>
            <w:tcW w:w="310" w:type="pct"/>
            <w:gridSpan w:val="2"/>
            <w:shd w:val="clear" w:color="auto" w:fill="auto"/>
          </w:tcPr>
          <w:p w:rsidR="00F35B8A" w:rsidRPr="004C3E69" w:rsidRDefault="00F35B8A" w:rsidP="009D6C7A">
            <w:pPr>
              <w:pStyle w:val="Tabletext"/>
              <w:ind w:right="113"/>
              <w:jc w:val="right"/>
              <w:rPr>
                <w:szCs w:val="16"/>
              </w:rPr>
            </w:pPr>
            <w:r w:rsidRPr="001162CE">
              <w:rPr>
                <w:szCs w:val="16"/>
              </w:rPr>
              <w:t>0.004</w:t>
            </w:r>
          </w:p>
        </w:tc>
      </w:tr>
      <w:tr w:rsidR="00F35B8A" w:rsidRPr="004C3E69" w:rsidTr="009D6C7A">
        <w:tc>
          <w:tcPr>
            <w:tcW w:w="5000" w:type="pct"/>
            <w:gridSpan w:val="18"/>
            <w:shd w:val="clear" w:color="auto" w:fill="auto"/>
          </w:tcPr>
          <w:p w:rsidR="00F35B8A" w:rsidRPr="004C3E69" w:rsidRDefault="00F35B8A" w:rsidP="006F35AA">
            <w:pPr>
              <w:pStyle w:val="Tabletext"/>
              <w:rPr>
                <w:sz w:val="6"/>
                <w:szCs w:val="6"/>
              </w:rPr>
            </w:pPr>
          </w:p>
        </w:tc>
      </w:tr>
      <w:tr w:rsidR="009D6C7A" w:rsidRPr="004C3E69" w:rsidTr="009D6C7A">
        <w:trPr>
          <w:trHeight w:val="227"/>
        </w:trPr>
        <w:tc>
          <w:tcPr>
            <w:tcW w:w="1265" w:type="pct"/>
            <w:tcBorders>
              <w:top w:val="single" w:sz="4" w:space="0" w:color="auto"/>
            </w:tcBorders>
            <w:shd w:val="clear" w:color="auto" w:fill="auto"/>
          </w:tcPr>
          <w:p w:rsidR="00F35B8A" w:rsidRPr="004C3E69" w:rsidRDefault="00F35B8A" w:rsidP="006F35AA">
            <w:pPr>
              <w:pStyle w:val="Tabletext"/>
              <w:rPr>
                <w:szCs w:val="16"/>
              </w:rPr>
            </w:pPr>
            <w:r>
              <w:rPr>
                <w:szCs w:val="16"/>
              </w:rPr>
              <w:t>Sample size</w:t>
            </w:r>
          </w:p>
        </w:tc>
        <w:tc>
          <w:tcPr>
            <w:tcW w:w="622" w:type="pct"/>
            <w:gridSpan w:val="2"/>
            <w:tcBorders>
              <w:top w:val="single" w:sz="4" w:space="0" w:color="auto"/>
            </w:tcBorders>
            <w:shd w:val="clear" w:color="auto" w:fill="auto"/>
          </w:tcPr>
          <w:p w:rsidR="00F35B8A" w:rsidRDefault="00F35B8A" w:rsidP="009D6C7A">
            <w:pPr>
              <w:pStyle w:val="Tabletext"/>
              <w:ind w:right="595"/>
              <w:jc w:val="right"/>
              <w:rPr>
                <w:szCs w:val="16"/>
              </w:rPr>
            </w:pPr>
            <w:r w:rsidRPr="00E957AC">
              <w:rPr>
                <w:szCs w:val="16"/>
              </w:rPr>
              <w:t>1548</w:t>
            </w:r>
          </w:p>
        </w:tc>
        <w:tc>
          <w:tcPr>
            <w:tcW w:w="623" w:type="pct"/>
            <w:gridSpan w:val="3"/>
            <w:tcBorders>
              <w:top w:val="single" w:sz="4" w:space="0" w:color="auto"/>
            </w:tcBorders>
            <w:shd w:val="clear" w:color="auto" w:fill="auto"/>
          </w:tcPr>
          <w:p w:rsidR="00F35B8A" w:rsidRDefault="00F35B8A" w:rsidP="009D6C7A">
            <w:pPr>
              <w:pStyle w:val="Tabletext"/>
              <w:ind w:right="595"/>
              <w:jc w:val="right"/>
              <w:rPr>
                <w:szCs w:val="16"/>
              </w:rPr>
            </w:pPr>
            <w:r w:rsidRPr="001162CE">
              <w:rPr>
                <w:szCs w:val="16"/>
              </w:rPr>
              <w:t>1548</w:t>
            </w:r>
          </w:p>
        </w:tc>
        <w:tc>
          <w:tcPr>
            <w:tcW w:w="623" w:type="pct"/>
            <w:gridSpan w:val="2"/>
            <w:tcBorders>
              <w:top w:val="single" w:sz="4" w:space="0" w:color="auto"/>
            </w:tcBorders>
            <w:shd w:val="clear" w:color="auto" w:fill="auto"/>
          </w:tcPr>
          <w:p w:rsidR="00F35B8A" w:rsidRDefault="00F35B8A" w:rsidP="009D6C7A">
            <w:pPr>
              <w:pStyle w:val="Tabletext"/>
              <w:ind w:right="595"/>
              <w:jc w:val="right"/>
              <w:rPr>
                <w:szCs w:val="16"/>
              </w:rPr>
            </w:pPr>
            <w:r w:rsidRPr="001162CE">
              <w:rPr>
                <w:szCs w:val="16"/>
              </w:rPr>
              <w:t>1548</w:t>
            </w:r>
          </w:p>
        </w:tc>
        <w:tc>
          <w:tcPr>
            <w:tcW w:w="622" w:type="pct"/>
            <w:gridSpan w:val="2"/>
            <w:tcBorders>
              <w:top w:val="single" w:sz="4" w:space="0" w:color="auto"/>
            </w:tcBorders>
            <w:shd w:val="clear" w:color="auto" w:fill="auto"/>
          </w:tcPr>
          <w:p w:rsidR="00F35B8A" w:rsidRDefault="00F35B8A" w:rsidP="009D6C7A">
            <w:pPr>
              <w:pStyle w:val="Tabletext"/>
              <w:ind w:right="595"/>
              <w:jc w:val="right"/>
              <w:rPr>
                <w:szCs w:val="16"/>
              </w:rPr>
            </w:pPr>
            <w:r w:rsidRPr="001162CE">
              <w:rPr>
                <w:szCs w:val="16"/>
              </w:rPr>
              <w:t>1548</w:t>
            </w:r>
          </w:p>
        </w:tc>
        <w:tc>
          <w:tcPr>
            <w:tcW w:w="623" w:type="pct"/>
            <w:gridSpan w:val="4"/>
            <w:tcBorders>
              <w:top w:val="single" w:sz="4" w:space="0" w:color="auto"/>
            </w:tcBorders>
            <w:shd w:val="clear" w:color="auto" w:fill="auto"/>
          </w:tcPr>
          <w:p w:rsidR="00F35B8A" w:rsidRDefault="00F35B8A" w:rsidP="009D6C7A">
            <w:pPr>
              <w:pStyle w:val="Tabletext"/>
              <w:ind w:right="595"/>
              <w:jc w:val="right"/>
              <w:rPr>
                <w:szCs w:val="16"/>
              </w:rPr>
            </w:pPr>
            <w:r w:rsidRPr="001162CE">
              <w:rPr>
                <w:szCs w:val="16"/>
              </w:rPr>
              <w:t>1548</w:t>
            </w:r>
          </w:p>
        </w:tc>
        <w:tc>
          <w:tcPr>
            <w:tcW w:w="623" w:type="pct"/>
            <w:gridSpan w:val="4"/>
            <w:tcBorders>
              <w:top w:val="single" w:sz="4" w:space="0" w:color="auto"/>
            </w:tcBorders>
            <w:shd w:val="clear" w:color="auto" w:fill="auto"/>
          </w:tcPr>
          <w:p w:rsidR="00F35B8A" w:rsidRDefault="00F35B8A" w:rsidP="009D6C7A">
            <w:pPr>
              <w:pStyle w:val="Tabletext"/>
              <w:ind w:right="595"/>
              <w:jc w:val="right"/>
              <w:rPr>
                <w:szCs w:val="16"/>
              </w:rPr>
            </w:pPr>
            <w:r w:rsidRPr="001162CE">
              <w:rPr>
                <w:szCs w:val="16"/>
              </w:rPr>
              <w:t>1548</w:t>
            </w:r>
          </w:p>
        </w:tc>
      </w:tr>
      <w:tr w:rsidR="009D6C7A" w:rsidRPr="004C3E69" w:rsidTr="009D6C7A">
        <w:trPr>
          <w:trHeight w:val="227"/>
        </w:trPr>
        <w:tc>
          <w:tcPr>
            <w:tcW w:w="1265" w:type="pct"/>
            <w:tcBorders>
              <w:bottom w:val="single" w:sz="4" w:space="0" w:color="auto"/>
            </w:tcBorders>
            <w:shd w:val="clear" w:color="auto" w:fill="auto"/>
          </w:tcPr>
          <w:p w:rsidR="00F35B8A" w:rsidRPr="004C3E69" w:rsidRDefault="00F35B8A" w:rsidP="006F35AA">
            <w:pPr>
              <w:pStyle w:val="Tabletext"/>
              <w:rPr>
                <w:szCs w:val="16"/>
              </w:rPr>
            </w:pPr>
            <w:r w:rsidRPr="001162CE">
              <w:rPr>
                <w:szCs w:val="16"/>
              </w:rPr>
              <w:t>Pseudo R2</w:t>
            </w:r>
          </w:p>
        </w:tc>
        <w:tc>
          <w:tcPr>
            <w:tcW w:w="622" w:type="pct"/>
            <w:gridSpan w:val="2"/>
            <w:tcBorders>
              <w:bottom w:val="single" w:sz="4" w:space="0" w:color="auto"/>
            </w:tcBorders>
            <w:shd w:val="clear" w:color="auto" w:fill="auto"/>
          </w:tcPr>
          <w:p w:rsidR="00F35B8A" w:rsidRDefault="00F35B8A" w:rsidP="009D6C7A">
            <w:pPr>
              <w:pStyle w:val="Tabletext"/>
              <w:ind w:right="595"/>
              <w:jc w:val="right"/>
              <w:rPr>
                <w:szCs w:val="16"/>
              </w:rPr>
            </w:pPr>
            <w:r w:rsidRPr="001162CE">
              <w:rPr>
                <w:szCs w:val="16"/>
              </w:rPr>
              <w:t>0.000</w:t>
            </w:r>
          </w:p>
        </w:tc>
        <w:tc>
          <w:tcPr>
            <w:tcW w:w="623" w:type="pct"/>
            <w:gridSpan w:val="3"/>
            <w:tcBorders>
              <w:bottom w:val="single" w:sz="4" w:space="0" w:color="auto"/>
            </w:tcBorders>
            <w:shd w:val="clear" w:color="auto" w:fill="auto"/>
          </w:tcPr>
          <w:p w:rsidR="00F35B8A" w:rsidRDefault="00F35B8A" w:rsidP="009D6C7A">
            <w:pPr>
              <w:pStyle w:val="Tabletext"/>
              <w:ind w:right="595"/>
              <w:jc w:val="right"/>
              <w:rPr>
                <w:szCs w:val="16"/>
              </w:rPr>
            </w:pPr>
            <w:r w:rsidRPr="001162CE">
              <w:rPr>
                <w:szCs w:val="16"/>
              </w:rPr>
              <w:t>0.011</w:t>
            </w:r>
          </w:p>
        </w:tc>
        <w:tc>
          <w:tcPr>
            <w:tcW w:w="623" w:type="pct"/>
            <w:gridSpan w:val="2"/>
            <w:tcBorders>
              <w:bottom w:val="single" w:sz="4" w:space="0" w:color="auto"/>
            </w:tcBorders>
            <w:shd w:val="clear" w:color="auto" w:fill="auto"/>
          </w:tcPr>
          <w:p w:rsidR="00F35B8A" w:rsidRDefault="00F35B8A" w:rsidP="009D6C7A">
            <w:pPr>
              <w:pStyle w:val="Tabletext"/>
              <w:ind w:right="595"/>
              <w:jc w:val="right"/>
              <w:rPr>
                <w:szCs w:val="16"/>
              </w:rPr>
            </w:pPr>
            <w:r w:rsidRPr="001162CE">
              <w:rPr>
                <w:szCs w:val="16"/>
              </w:rPr>
              <w:t>0.022</w:t>
            </w:r>
          </w:p>
        </w:tc>
        <w:tc>
          <w:tcPr>
            <w:tcW w:w="622" w:type="pct"/>
            <w:gridSpan w:val="2"/>
            <w:tcBorders>
              <w:bottom w:val="single" w:sz="4" w:space="0" w:color="auto"/>
            </w:tcBorders>
            <w:shd w:val="clear" w:color="auto" w:fill="auto"/>
          </w:tcPr>
          <w:p w:rsidR="00F35B8A" w:rsidRDefault="00F35B8A" w:rsidP="009D6C7A">
            <w:pPr>
              <w:pStyle w:val="Tabletext"/>
              <w:ind w:right="595"/>
              <w:jc w:val="right"/>
              <w:rPr>
                <w:szCs w:val="16"/>
              </w:rPr>
            </w:pPr>
            <w:r w:rsidRPr="001162CE">
              <w:rPr>
                <w:szCs w:val="16"/>
              </w:rPr>
              <w:t>0.002</w:t>
            </w:r>
          </w:p>
        </w:tc>
        <w:tc>
          <w:tcPr>
            <w:tcW w:w="623" w:type="pct"/>
            <w:gridSpan w:val="4"/>
            <w:tcBorders>
              <w:bottom w:val="single" w:sz="4" w:space="0" w:color="auto"/>
            </w:tcBorders>
            <w:shd w:val="clear" w:color="auto" w:fill="auto"/>
          </w:tcPr>
          <w:p w:rsidR="00F35B8A" w:rsidRDefault="00F35B8A" w:rsidP="009D6C7A">
            <w:pPr>
              <w:pStyle w:val="Tabletext"/>
              <w:ind w:right="595"/>
              <w:jc w:val="right"/>
              <w:rPr>
                <w:szCs w:val="16"/>
              </w:rPr>
            </w:pPr>
            <w:r w:rsidRPr="001162CE">
              <w:rPr>
                <w:szCs w:val="16"/>
              </w:rPr>
              <w:t>0.013</w:t>
            </w:r>
          </w:p>
        </w:tc>
        <w:tc>
          <w:tcPr>
            <w:tcW w:w="623" w:type="pct"/>
            <w:gridSpan w:val="4"/>
            <w:tcBorders>
              <w:bottom w:val="single" w:sz="4" w:space="0" w:color="auto"/>
            </w:tcBorders>
            <w:shd w:val="clear" w:color="auto" w:fill="auto"/>
          </w:tcPr>
          <w:p w:rsidR="00F35B8A" w:rsidRDefault="00F35B8A" w:rsidP="009D6C7A">
            <w:pPr>
              <w:pStyle w:val="Tabletext"/>
              <w:ind w:right="595"/>
              <w:jc w:val="right"/>
              <w:rPr>
                <w:szCs w:val="16"/>
              </w:rPr>
            </w:pPr>
            <w:r w:rsidRPr="001162CE">
              <w:rPr>
                <w:szCs w:val="16"/>
              </w:rPr>
              <w:t>0.024</w:t>
            </w:r>
          </w:p>
        </w:tc>
      </w:tr>
    </w:tbl>
    <w:p w:rsidR="00F35B8A" w:rsidRDefault="00F35B8A" w:rsidP="00F35B8A">
      <w:pPr>
        <w:pStyle w:val="Text"/>
        <w:jc w:val="center"/>
        <w:sectPr w:rsidR="00F35B8A" w:rsidSect="00315553">
          <w:footerReference w:type="even" r:id="rId49"/>
          <w:footerReference w:type="default" r:id="rId50"/>
          <w:pgSz w:w="16838" w:h="11899" w:orient="landscape" w:code="9"/>
          <w:pgMar w:top="1134" w:right="1418" w:bottom="567" w:left="1418" w:header="720" w:footer="720" w:gutter="0"/>
          <w:cols w:space="720"/>
          <w:docGrid w:linePitch="326"/>
        </w:sectPr>
      </w:pPr>
    </w:p>
    <w:p w:rsidR="00F35B8A" w:rsidRDefault="00F35B8A" w:rsidP="00F35B8A">
      <w:pPr>
        <w:pStyle w:val="Heading1"/>
      </w:pPr>
      <w:bookmarkStart w:id="169" w:name="_Toc296957835"/>
      <w:bookmarkStart w:id="170" w:name="_Toc306011229"/>
      <w:bookmarkStart w:id="171" w:name="_Toc311126915"/>
      <w:r>
        <w:lastRenderedPageBreak/>
        <w:t>Conclusion</w:t>
      </w:r>
      <w:bookmarkEnd w:id="169"/>
      <w:bookmarkEnd w:id="170"/>
      <w:bookmarkEnd w:id="171"/>
    </w:p>
    <w:p w:rsidR="00F35B8A" w:rsidRDefault="00F35B8A" w:rsidP="00DD4F8B">
      <w:pPr>
        <w:pStyle w:val="Text"/>
        <w:spacing w:line="290" w:lineRule="exact"/>
      </w:pPr>
      <w:r>
        <w:t>This report set out to investigate the causes of</w:t>
      </w:r>
      <w:r w:rsidR="007E1573">
        <w:t>,</w:t>
      </w:r>
      <w:r>
        <w:t xml:space="preserve"> responses to and consequences of skill shortages in the Australian economy. It used a new ABS dataset, the Business Longitudinal Database, which provides nationally representative information on Australian firms employing up to 200 employees for the years 2004</w:t>
      </w:r>
      <w:r w:rsidR="005E72BC">
        <w:t>—</w:t>
      </w:r>
      <w:r>
        <w:t>05 to 2006</w:t>
      </w:r>
      <w:r w:rsidR="005E72BC">
        <w:t>—</w:t>
      </w:r>
      <w:r>
        <w:t>07. The analysis was undertaken within an economic framework that involved the detailed statistical description of the information from the Business Longitudinal Database and the econometric analysis of the complex relationships surrounding the causes of skill shortages, employers’ responses to them and some of their economic consequences. The econometric analyses utilised various types of multivariate regression, depending on the questions asked and the data capabilities and constraints. The report provided extensive descriptive information for the Business Longitudinal Database dataset, as this is a new resource that covers topics rarely covered by nationally representative data collections. As with all datasets, it is important that their limitations come to the fore in order to avoid over-interpretation. This report used the Business Longitudinal Database with a critical eye, in particular by investigating non-response patterns and explaining the limiting way that skill shortages have been measured and coded, but also with attention to the dataset’s unique strengths, especially regarding complexity and the measures of firm performance.</w:t>
      </w:r>
    </w:p>
    <w:p w:rsidR="00F35B8A" w:rsidRDefault="00F35B8A" w:rsidP="00182044">
      <w:pPr>
        <w:pStyle w:val="Text"/>
        <w:spacing w:line="290" w:lineRule="exact"/>
        <w:ind w:right="-151"/>
      </w:pPr>
      <w:r>
        <w:t xml:space="preserve">The report built on some </w:t>
      </w:r>
      <w:r w:rsidR="00182044">
        <w:t xml:space="preserve">of the </w:t>
      </w:r>
      <w:r>
        <w:t xml:space="preserve">unique strengths of the Business Longitudinal Database data, in two major ways. First, it built on the diversity of information on both the causes of and responses to skill shortages which are reported by individual firms. This constitutes a great strength of the data at hand and has provided the report with the ability to investigate issues of complexity of skill shortages that proved to be empirically important and which have yielded valuable new insights about the workings of skill shortages in the Australian economy. Second, the report built on the unique information </w:t>
      </w:r>
      <w:r w:rsidR="00182044">
        <w:t>relating to </w:t>
      </w:r>
      <w:r>
        <w:t>economic outcomes in the Business Longitudinal Database, as represented by Tax Office records of business sales, capital expenditure and labour costs. These measures were combined with the cause and response evidence to examine some of the microeconomic consequences of skill shortages.</w:t>
      </w:r>
    </w:p>
    <w:p w:rsidR="00F35B8A" w:rsidRDefault="00F35B8A" w:rsidP="00DD4F8B">
      <w:pPr>
        <w:pStyle w:val="Text"/>
        <w:spacing w:line="290" w:lineRule="exact"/>
      </w:pPr>
      <w:r>
        <w:t>The main finding of this report is that skill shortages are a complex labour market phenomenon and that they give rise to complex responses by firms. Complexity, especially of the causes of skill shortages, has been a recurring theme in the empirical analysis and proves to be an essential element in understanding how skill shortages work and how they are linked to economic outcomes. The causes of skill shortages are very diverse. The dominant cause is a lack of specialist knowledge, but future-demand uncertainties, slow recruitment processes and high market wages are also involved. Lack of availability of adequate training is not reported to be a major cause of skill shortages. We find that the causes vary by firm size and they are often influenced by the degree of competition facing the firm in the product market. Some industries are more susceptible to complex skill shortages (those with multiple causes), including agriculture and construction. For other industries, including wholesale trade, retail trade, and property and business services, the incidence is low.</w:t>
      </w:r>
    </w:p>
    <w:p w:rsidR="00F35B8A" w:rsidRDefault="00F35B8A" w:rsidP="00DD4F8B">
      <w:pPr>
        <w:pStyle w:val="Text"/>
        <w:spacing w:line="290" w:lineRule="exact"/>
      </w:pPr>
      <w:r>
        <w:t xml:space="preserve">Responses to skill shortages are also complex. Most businesses are addressing their skill shortages through better utilisation of their core workers (for example, longer hours, better pay and conditions and internal training), while some employ peripheral strategies (for example, outsourcing and short-term contracts). A small but significant proportion of firms reduce output. The complexity of responses also proves to be empirically relevant. The interaction between complexity of causes and responses was shown to matter, with some responses being more sensitive to multiple causes than others. The argument we make, based on the empirical estimations, is that some responses (for example, longer hours) are utilised where there are simple causes of skill shortages, while others (for example, reduced output) are only activated when multiple causes are encountered. Building this </w:t>
      </w:r>
      <w:r>
        <w:lastRenderedPageBreak/>
        <w:t>argument further is our evidence about the persistence of skill shortages, which indicates that single-cause skill shortages are more likely to resolve quickly than complex skill shortages.</w:t>
      </w:r>
    </w:p>
    <w:p w:rsidR="00F35B8A" w:rsidRDefault="00F35B8A" w:rsidP="00DD4F8B">
      <w:pPr>
        <w:pStyle w:val="Text"/>
        <w:spacing w:line="290" w:lineRule="exact"/>
      </w:pPr>
      <w:r>
        <w:t>The report examined several longer-run economic consequences that may be related to skill shortages. These were the survival probability of the firm, the change in the volume of sales, the level of capital expenditure and the change in the wages bill of the firm, all in the three-year period of investigation afforded by the data. Although data from the Business Longitudinal Database do not lend themselves to a causal interpretation of the relationships we have examined, they do enable a much clearer picture of the statistical behaviour of skill shortages to emerge once all the components of the analysis are combined.</w:t>
      </w:r>
    </w:p>
    <w:p w:rsidR="00F35B8A" w:rsidRDefault="00F35B8A" w:rsidP="00DD4F8B">
      <w:pPr>
        <w:pStyle w:val="Text"/>
        <w:spacing w:line="290" w:lineRule="exact"/>
        <w:ind w:right="-292"/>
      </w:pPr>
      <w:r>
        <w:t>The main thrust of our results is that skill shortages matter, although their relationship to firm performance differs by the complexity of the skill shortage. In brief, single-cause skill shortages are associated with favourable or improving firm performance on most measures used. Complex or multiple-cause skill shortages, by contrast, are not shown to have a discernible effect on performance</w:t>
      </w:r>
      <w:r w:rsidR="00315553">
        <w:t xml:space="preserve"> </w:t>
      </w:r>
      <w:r>
        <w:t xml:space="preserve">when compared with firms without skill shortages. Looking at each of the firm performance measures separately, we find that firm survival is positively associated with skill shortages, but only when shortages are simple in form. </w:t>
      </w:r>
      <w:r w:rsidR="007E1573">
        <w:t>W</w:t>
      </w:r>
      <w:r>
        <w:t xml:space="preserve">e cannot trace conclusive performance differences between the </w:t>
      </w:r>
      <w:r w:rsidR="007E1573">
        <w:t xml:space="preserve">firms with simple and those with more complex types of skill shortages. </w:t>
      </w:r>
      <w:r>
        <w:t>Further, the estimated differences between complex skill shortages and no skill shortages are inconclusive, indicating that the performance of firms with complex skill shortages does not differ in a</w:t>
      </w:r>
      <w:r w:rsidR="00DD4F8B">
        <w:t xml:space="preserve"> </w:t>
      </w:r>
      <w:r>
        <w:t>statistically significant way from firms with no skill shortages (the reference category in all estimations).</w:t>
      </w:r>
    </w:p>
    <w:p w:rsidR="00F35B8A" w:rsidRDefault="00F35B8A" w:rsidP="00DD4F8B">
      <w:pPr>
        <w:pStyle w:val="Text"/>
        <w:spacing w:line="290" w:lineRule="exact"/>
      </w:pPr>
      <w:r>
        <w:t xml:space="preserve">The comparison </w:t>
      </w:r>
      <w:r w:rsidR="00182044">
        <w:t>between</w:t>
      </w:r>
      <w:r>
        <w:t xml:space="preserve"> firms facing simpler skill shortages </w:t>
      </w:r>
      <w:r w:rsidR="00182044">
        <w:t>and</w:t>
      </w:r>
      <w:r>
        <w:t xml:space="preserve"> firms not facing any skill shortages yields statistically significant and intuitively appealing results. Instead of being a problem, simpler skill shortages appear to be a marker of success. The firms that report the simpler skill shortages are expanding in size above average, they are investing more than average, they are not paying above average wages, and they may have a higher probability of survival. In conclusion, these simpler skill shortages are associated with the positive attributes we expect successful firms to exhibit. This is not to say that simpler skill shortages have no economic costs. Indeed, some of the responses to them almost certainly imply higher labour costs. However, whatever the price of success is for the firms facing simpler skill shortages, it is lower and of shorter duration and persistence than the high costs that are borne by less successful firms in the economy.</w:t>
      </w:r>
    </w:p>
    <w:p w:rsidR="00DD4F8B" w:rsidRDefault="00F35B8A" w:rsidP="00DD4F8B">
      <w:pPr>
        <w:pStyle w:val="Text"/>
        <w:spacing w:line="290" w:lineRule="exact"/>
      </w:pPr>
      <w:r>
        <w:t>Our data do not allow us to determine whether the (lack of an) empirical relationship between complex skill shortages and firm performance is because of the small cell sizes used for making comparisons, or because there is no empirical relationship to be traced. However, the presence of several estimates with low, but not completely negligible, statistical significance leads us to favour the possibility that there may be a negative relationship between complex skill shortages and firm performance. This possibility is consistent with our finding that only firms with very complex skill shortages respond by reducing outputs or production. We do not know whether this response means that firms have reduced their output in absolute terms, or that they believe potentially higher output has been foregone because of skill shortages. However, there is some tension in our results between, on the one hand, the finding that complex skill shortages appear to lead to reduced output, and, on the other hand, the lack of clear evidence about the effects of these complex skill shortages on firm performance, measured by sales and investment. Resolving this tension will be a useful direction for further research, once additional data from the fourth and fifth waves of the Business Longitudinal Database become available and more refined estimation results are appraised.</w:t>
      </w:r>
    </w:p>
    <w:p w:rsidR="00F35B8A" w:rsidRDefault="00F35B8A" w:rsidP="00DD4F8B">
      <w:pPr>
        <w:pStyle w:val="Heading1"/>
      </w:pPr>
      <w:r>
        <w:br w:type="page"/>
      </w:r>
      <w:bookmarkStart w:id="172" w:name="_Toc456000800"/>
      <w:bookmarkStart w:id="173" w:name="_Toc457122465"/>
      <w:bookmarkStart w:id="174" w:name="_Toc296957838"/>
      <w:bookmarkStart w:id="175" w:name="_Toc306011230"/>
      <w:bookmarkStart w:id="176" w:name="_Toc311126916"/>
      <w:r>
        <w:lastRenderedPageBreak/>
        <w:t>References</w:t>
      </w:r>
      <w:bookmarkEnd w:id="172"/>
      <w:bookmarkEnd w:id="173"/>
      <w:bookmarkEnd w:id="174"/>
      <w:bookmarkEnd w:id="175"/>
      <w:bookmarkEnd w:id="176"/>
    </w:p>
    <w:p w:rsidR="00F35B8A" w:rsidRPr="000A6634" w:rsidRDefault="00F35B8A" w:rsidP="00DD4F8B">
      <w:pPr>
        <w:pStyle w:val="References"/>
      </w:pPr>
      <w:r>
        <w:t>ABS (</w:t>
      </w:r>
      <w:r w:rsidRPr="00DD4F8B">
        <w:t>Australian</w:t>
      </w:r>
      <w:r>
        <w:t xml:space="preserve"> Bureau of Statistics) 2009, </w:t>
      </w:r>
      <w:r w:rsidRPr="00DD4F8B">
        <w:rPr>
          <w:i/>
        </w:rPr>
        <w:t xml:space="preserve">Technical manual, business longitudinal database, expanded </w:t>
      </w:r>
      <w:proofErr w:type="spellStart"/>
      <w:r w:rsidRPr="00DD4F8B">
        <w:rPr>
          <w:i/>
        </w:rPr>
        <w:t>confidentialised</w:t>
      </w:r>
      <w:proofErr w:type="spellEnd"/>
      <w:r w:rsidRPr="00DD4F8B">
        <w:rPr>
          <w:i/>
        </w:rPr>
        <w:t xml:space="preserve"> unit record file (CURF), Australia, 2004</w:t>
      </w:r>
      <w:r w:rsidR="005E72BC" w:rsidRPr="00DD4F8B">
        <w:rPr>
          <w:i/>
        </w:rPr>
        <w:t>—</w:t>
      </w:r>
      <w:r w:rsidRPr="00DD4F8B">
        <w:rPr>
          <w:i/>
        </w:rPr>
        <w:t>05, 2005</w:t>
      </w:r>
      <w:r w:rsidR="005E72BC" w:rsidRPr="00DD4F8B">
        <w:rPr>
          <w:i/>
        </w:rPr>
        <w:t>—</w:t>
      </w:r>
      <w:r w:rsidRPr="00DD4F8B">
        <w:rPr>
          <w:i/>
        </w:rPr>
        <w:t>06 and 2006</w:t>
      </w:r>
      <w:r w:rsidR="005E72BC" w:rsidRPr="00DD4F8B">
        <w:rPr>
          <w:i/>
        </w:rPr>
        <w:t>—</w:t>
      </w:r>
      <w:r w:rsidRPr="00DD4F8B">
        <w:rPr>
          <w:i/>
        </w:rPr>
        <w:t>07</w:t>
      </w:r>
      <w:r>
        <w:t>, cat.no.8168.0.55.002, Canberra.</w:t>
      </w:r>
    </w:p>
    <w:p w:rsidR="00F35B8A" w:rsidRDefault="00F35B8A" w:rsidP="00F35B8A">
      <w:pPr>
        <w:pStyle w:val="References"/>
      </w:pPr>
      <w:r>
        <w:t xml:space="preserve">——2011, </w:t>
      </w:r>
      <w:r>
        <w:rPr>
          <w:i/>
        </w:rPr>
        <w:t xml:space="preserve">Labour force, Australia, time series spreadsheets, table 01: labour force status by sex </w:t>
      </w:r>
      <w:r w:rsidR="00DD4F8B">
        <w:rPr>
          <w:i/>
        </w:rPr>
        <w:t>—</w:t>
      </w:r>
      <w:r>
        <w:rPr>
          <w:i/>
        </w:rPr>
        <w:t xml:space="preserve"> trend</w:t>
      </w:r>
      <w:r>
        <w:t>, cat.no.6202.0, Canberra, viewed 30 September 2011, &lt;</w:t>
      </w:r>
      <w:hyperlink r:id="rId51" w:history="1">
        <w:r w:rsidRPr="00A10F7F">
          <w:rPr>
            <w:rStyle w:val="Hyperlink"/>
          </w:rPr>
          <w:t>http://www.abs.gov.au</w:t>
        </w:r>
      </w:hyperlink>
      <w:r>
        <w:t>&gt;.</w:t>
      </w:r>
    </w:p>
    <w:p w:rsidR="00F35B8A" w:rsidRDefault="00F35B8A" w:rsidP="00DD4F8B">
      <w:pPr>
        <w:pStyle w:val="References"/>
        <w:ind w:right="-151"/>
      </w:pPr>
      <w:proofErr w:type="spellStart"/>
      <w:r>
        <w:t>Backes-Gellner</w:t>
      </w:r>
      <w:proofErr w:type="spellEnd"/>
      <w:r>
        <w:t xml:space="preserve">, U &amp; </w:t>
      </w:r>
      <w:proofErr w:type="spellStart"/>
      <w:r w:rsidRPr="00E240B8">
        <w:t>Tuor</w:t>
      </w:r>
      <w:proofErr w:type="spellEnd"/>
      <w:r>
        <w:t xml:space="preserve">, SN 2010, ‘Avoiding labour shortages by employer </w:t>
      </w:r>
      <w:proofErr w:type="spellStart"/>
      <w:r>
        <w:t>signaling</w:t>
      </w:r>
      <w:proofErr w:type="spellEnd"/>
      <w:r w:rsidR="00DD4F8B">
        <w:t xml:space="preserve"> </w:t>
      </w:r>
      <w:r>
        <w:t>—</w:t>
      </w:r>
      <w:r w:rsidR="00DD4F8B">
        <w:t xml:space="preserve"> </w:t>
      </w:r>
      <w:r>
        <w:t xml:space="preserve">on the importance of good work, climate, and </w:t>
      </w:r>
      <w:proofErr w:type="spellStart"/>
      <w:r>
        <w:t>labor</w:t>
      </w:r>
      <w:proofErr w:type="spellEnd"/>
      <w:r>
        <w:t xml:space="preserve"> relations’, </w:t>
      </w:r>
      <w:r w:rsidRPr="00622A1C">
        <w:rPr>
          <w:i/>
        </w:rPr>
        <w:t xml:space="preserve">Industrial and </w:t>
      </w:r>
      <w:proofErr w:type="spellStart"/>
      <w:r w:rsidRPr="00622A1C">
        <w:rPr>
          <w:i/>
        </w:rPr>
        <w:t>Labor</w:t>
      </w:r>
      <w:proofErr w:type="spellEnd"/>
      <w:r w:rsidRPr="00622A1C">
        <w:rPr>
          <w:i/>
        </w:rPr>
        <w:t xml:space="preserve"> Relations Review</w:t>
      </w:r>
      <w:r>
        <w:t>, vol.63, no.2, pp.271</w:t>
      </w:r>
      <w:r w:rsidR="005E72BC">
        <w:t>—</w:t>
      </w:r>
      <w:r>
        <w:t>85.</w:t>
      </w:r>
    </w:p>
    <w:p w:rsidR="00F35B8A" w:rsidRDefault="00F35B8A" w:rsidP="00F35B8A">
      <w:pPr>
        <w:pStyle w:val="References"/>
      </w:pPr>
      <w:proofErr w:type="spellStart"/>
      <w:r>
        <w:t>Coelli</w:t>
      </w:r>
      <w:proofErr w:type="spellEnd"/>
      <w:r>
        <w:t xml:space="preserve">, M &amp; Wilkins, R 2008, ‘Are skill shortages a constraint on increasing employment in Australia?’ </w:t>
      </w:r>
      <w:r w:rsidRPr="00622A1C">
        <w:rPr>
          <w:i/>
        </w:rPr>
        <w:t>Australian Economic Review</w:t>
      </w:r>
      <w:r>
        <w:t>, vol.41, no.3, pp.310</w:t>
      </w:r>
      <w:r w:rsidR="005E72BC">
        <w:t>—</w:t>
      </w:r>
      <w:r>
        <w:t>22.</w:t>
      </w:r>
    </w:p>
    <w:p w:rsidR="00F35B8A" w:rsidRDefault="00DD4F8B" w:rsidP="00F35B8A">
      <w:pPr>
        <w:pStyle w:val="References"/>
      </w:pPr>
      <w:proofErr w:type="spellStart"/>
      <w:r>
        <w:t>Deegan</w:t>
      </w:r>
      <w:proofErr w:type="spellEnd"/>
      <w:r>
        <w:t xml:space="preserve">, B 2008, </w:t>
      </w:r>
      <w:r w:rsidR="00F35B8A" w:rsidRPr="00DD4F8B">
        <w:rPr>
          <w:i/>
        </w:rPr>
        <w:t>Visa subclass 457</w:t>
      </w:r>
      <w:r w:rsidRPr="00DD4F8B">
        <w:rPr>
          <w:i/>
        </w:rPr>
        <w:t xml:space="preserve"> integrity review, final report</w:t>
      </w:r>
      <w:r w:rsidR="00F35B8A">
        <w:t>, Dept of Immigration and Citizenship, Canberra.</w:t>
      </w:r>
    </w:p>
    <w:p w:rsidR="00F35B8A" w:rsidRDefault="00F35B8A" w:rsidP="00F35B8A">
      <w:pPr>
        <w:pStyle w:val="References"/>
      </w:pPr>
      <w:r>
        <w:t xml:space="preserve">Green, F, </w:t>
      </w:r>
      <w:proofErr w:type="spellStart"/>
      <w:r>
        <w:t>Machin</w:t>
      </w:r>
      <w:proofErr w:type="spellEnd"/>
      <w:r>
        <w:t xml:space="preserve">, S &amp; Wilkinson, D 1998, ‘The meaning and determinants of skill shortages’, </w:t>
      </w:r>
      <w:r w:rsidRPr="00622A1C">
        <w:rPr>
          <w:i/>
        </w:rPr>
        <w:t>Oxford Bulletin of Economics and Statistics</w:t>
      </w:r>
      <w:r>
        <w:t>, vol.60, no.2, pp.165</w:t>
      </w:r>
      <w:r w:rsidR="005E72BC">
        <w:t>—</w:t>
      </w:r>
      <w:r>
        <w:t>87.</w:t>
      </w:r>
    </w:p>
    <w:p w:rsidR="00F35B8A" w:rsidRDefault="00F35B8A" w:rsidP="00F35B8A">
      <w:pPr>
        <w:pStyle w:val="References"/>
      </w:pPr>
      <w:proofErr w:type="spellStart"/>
      <w:r>
        <w:t>Haskel</w:t>
      </w:r>
      <w:proofErr w:type="spellEnd"/>
      <w:r>
        <w:t xml:space="preserve">, J 2001, ‘Technology, wages and skill shortages: evidence from UK micro-data’, </w:t>
      </w:r>
      <w:r w:rsidRPr="00622A1C">
        <w:rPr>
          <w:i/>
        </w:rPr>
        <w:t>Oxford Economic Papers</w:t>
      </w:r>
      <w:r>
        <w:t>, vol.53, no.4, pp.642</w:t>
      </w:r>
      <w:r w:rsidR="005E72BC">
        <w:t>—</w:t>
      </w:r>
      <w:r>
        <w:t>58.</w:t>
      </w:r>
    </w:p>
    <w:p w:rsidR="00F35B8A" w:rsidRDefault="00F35B8A" w:rsidP="00F35B8A">
      <w:pPr>
        <w:pStyle w:val="References"/>
      </w:pPr>
      <w:proofErr w:type="spellStart"/>
      <w:r>
        <w:t>Haskel</w:t>
      </w:r>
      <w:proofErr w:type="spellEnd"/>
      <w:r>
        <w:t xml:space="preserve">, J &amp; Martin, C 1993a, ‘The causes of skill shortages in Britain’, </w:t>
      </w:r>
      <w:r w:rsidRPr="00622A1C">
        <w:rPr>
          <w:i/>
        </w:rPr>
        <w:t>Oxford Economic Papers</w:t>
      </w:r>
      <w:r>
        <w:t>, vol.45, pp.573</w:t>
      </w:r>
      <w:r w:rsidR="005E72BC">
        <w:t>—</w:t>
      </w:r>
      <w:r>
        <w:t>88.</w:t>
      </w:r>
    </w:p>
    <w:p w:rsidR="00F35B8A" w:rsidRDefault="00F35B8A" w:rsidP="00F35B8A">
      <w:pPr>
        <w:pStyle w:val="References"/>
      </w:pPr>
      <w:r>
        <w:t xml:space="preserve">——1993b, ‘Do skill shortages reduce productivity? Theory and evidence for the UK’, </w:t>
      </w:r>
      <w:r w:rsidRPr="00622A1C">
        <w:rPr>
          <w:i/>
        </w:rPr>
        <w:t>Economic Journal</w:t>
      </w:r>
      <w:r>
        <w:t>, vol.103, no.417, pp.386</w:t>
      </w:r>
      <w:r w:rsidR="005E72BC">
        <w:t>—</w:t>
      </w:r>
      <w:r>
        <w:t>94.</w:t>
      </w:r>
    </w:p>
    <w:p w:rsidR="00F35B8A" w:rsidRPr="00865550" w:rsidRDefault="00F35B8A" w:rsidP="00DD4F8B">
      <w:pPr>
        <w:pStyle w:val="References"/>
      </w:pPr>
      <w:r w:rsidRPr="00865550">
        <w:t xml:space="preserve">Healy, J, </w:t>
      </w:r>
      <w:proofErr w:type="spellStart"/>
      <w:r w:rsidRPr="00865550">
        <w:t>Mavromaras</w:t>
      </w:r>
      <w:proofErr w:type="spellEnd"/>
      <w:r w:rsidRPr="00865550">
        <w:t xml:space="preserve">, K &amp; Sloane, PJ 2011, </w:t>
      </w:r>
      <w:r w:rsidRPr="00DD4F8B">
        <w:rPr>
          <w:i/>
        </w:rPr>
        <w:t>Adjusting to skill shortages: complexity and consequences</w:t>
      </w:r>
      <w:r w:rsidRPr="00865550">
        <w:t>, IZA discussion paper no.6097, IZA, Bonn.</w:t>
      </w:r>
    </w:p>
    <w:p w:rsidR="00F35B8A" w:rsidRDefault="00DD4F8B" w:rsidP="00F35B8A">
      <w:pPr>
        <w:pStyle w:val="References"/>
      </w:pPr>
      <w:proofErr w:type="spellStart"/>
      <w:r>
        <w:t>Junankar</w:t>
      </w:r>
      <w:proofErr w:type="spellEnd"/>
      <w:r>
        <w:t xml:space="preserve">, PN 2009, </w:t>
      </w:r>
      <w:r w:rsidR="00F35B8A" w:rsidRPr="00DD4F8B">
        <w:rPr>
          <w:i/>
        </w:rPr>
        <w:t>Was there a skill shortage in Australia?</w:t>
      </w:r>
      <w:r>
        <w:t>,</w:t>
      </w:r>
      <w:r w:rsidR="00F35B8A">
        <w:t xml:space="preserve"> IZA discussion paper no.4651, IZA, Bonn.</w:t>
      </w:r>
    </w:p>
    <w:p w:rsidR="00F35B8A" w:rsidRDefault="00F35B8A" w:rsidP="00F35B8A">
      <w:pPr>
        <w:pStyle w:val="References"/>
      </w:pPr>
      <w:proofErr w:type="spellStart"/>
      <w:r>
        <w:t>Mavromaras</w:t>
      </w:r>
      <w:proofErr w:type="spellEnd"/>
      <w:r>
        <w:t xml:space="preserve">, K, </w:t>
      </w:r>
      <w:proofErr w:type="spellStart"/>
      <w:r w:rsidR="00DD4F8B">
        <w:t>Oguzoglu</w:t>
      </w:r>
      <w:proofErr w:type="spellEnd"/>
      <w:r w:rsidR="00DD4F8B">
        <w:t xml:space="preserve">, U &amp; Webster, E 2007, </w:t>
      </w:r>
      <w:r w:rsidRPr="00DD4F8B">
        <w:rPr>
          <w:i/>
        </w:rPr>
        <w:t>Skill shortages a</w:t>
      </w:r>
      <w:r w:rsidR="00DD4F8B" w:rsidRPr="00DD4F8B">
        <w:rPr>
          <w:i/>
        </w:rPr>
        <w:t>nd the absence of wage pressure</w:t>
      </w:r>
      <w:r>
        <w:t xml:space="preserve">, </w:t>
      </w:r>
      <w:r w:rsidR="00DD4F8B">
        <w:t>r</w:t>
      </w:r>
      <w:r>
        <w:t>eport for the Australian Government Department of Education, Employment and Workplace Relations, Melbourne Institute of Applied Economic and Social Research, Project 6/2006.</w:t>
      </w:r>
    </w:p>
    <w:p w:rsidR="00F35B8A" w:rsidRDefault="00CD658D" w:rsidP="00F35B8A">
      <w:pPr>
        <w:pStyle w:val="References"/>
      </w:pPr>
      <w:r>
        <w:t xml:space="preserve">Mitchell, W &amp; Quirk, V 2005, </w:t>
      </w:r>
      <w:r w:rsidR="00F35B8A" w:rsidRPr="00CD658D">
        <w:rPr>
          <w:i/>
        </w:rPr>
        <w:t xml:space="preserve">Skill shortages in </w:t>
      </w:r>
      <w:r w:rsidRPr="00CD658D">
        <w:rPr>
          <w:i/>
        </w:rPr>
        <w:t>Australia: concepts and reality</w:t>
      </w:r>
      <w:r w:rsidR="00F35B8A">
        <w:t>, Centre of Full Employment and Equity</w:t>
      </w:r>
      <w:r w:rsidR="00F35B8A" w:rsidRPr="00E352DE">
        <w:t xml:space="preserve"> </w:t>
      </w:r>
      <w:r w:rsidR="00F35B8A">
        <w:t>working paper no.05-16, University of Newcastle, November.</w:t>
      </w:r>
    </w:p>
    <w:p w:rsidR="00F35B8A" w:rsidRDefault="00F35B8A" w:rsidP="00F35B8A">
      <w:pPr>
        <w:pStyle w:val="References"/>
      </w:pPr>
      <w:r>
        <w:t>Richards</w:t>
      </w:r>
      <w:r w:rsidR="00DD4F8B">
        <w:t xml:space="preserve">on, S 2007, </w:t>
      </w:r>
      <w:r w:rsidR="00DD4F8B" w:rsidRPr="00DD4F8B">
        <w:rPr>
          <w:i/>
        </w:rPr>
        <w:t>What is a skill shortage?</w:t>
      </w:r>
      <w:r w:rsidR="00DD4F8B">
        <w:t xml:space="preserve">, </w:t>
      </w:r>
      <w:r>
        <w:t>NCVER, Adelaide.</w:t>
      </w:r>
    </w:p>
    <w:p w:rsidR="00F35B8A" w:rsidRDefault="00F35B8A" w:rsidP="00F35B8A">
      <w:pPr>
        <w:pStyle w:val="References"/>
      </w:pPr>
      <w:r>
        <w:t xml:space="preserve">Shah, C &amp; Burke, G 2005, ‘Skill shortages: concepts, measurement, and policy responses’, </w:t>
      </w:r>
      <w:r w:rsidRPr="00E352DE">
        <w:rPr>
          <w:i/>
        </w:rPr>
        <w:t>Australian Bulletin of Labour</w:t>
      </w:r>
      <w:r>
        <w:t>, vol.31, no.1, pp.44</w:t>
      </w:r>
      <w:r w:rsidR="005E72BC">
        <w:t>—</w:t>
      </w:r>
      <w:r>
        <w:t>71.</w:t>
      </w:r>
    </w:p>
    <w:p w:rsidR="00F35B8A" w:rsidRDefault="00F35B8A" w:rsidP="00F35B8A">
      <w:pPr>
        <w:pStyle w:val="References"/>
      </w:pPr>
      <w:r>
        <w:t xml:space="preserve">Stevens, PA 2007, ‘Skill shortages and firms’ employment behaviour’, </w:t>
      </w:r>
      <w:r w:rsidRPr="00E352DE">
        <w:rPr>
          <w:i/>
        </w:rPr>
        <w:t>Labour Economics</w:t>
      </w:r>
      <w:r>
        <w:t>, vol.14, no.2, pp.231</w:t>
      </w:r>
      <w:r w:rsidR="005E72BC">
        <w:t>—</w:t>
      </w:r>
      <w:r>
        <w:t>50.</w:t>
      </w:r>
    </w:p>
    <w:p w:rsidR="00F35B8A" w:rsidRDefault="00F35B8A" w:rsidP="00F35B8A">
      <w:pPr>
        <w:pStyle w:val="Text"/>
      </w:pPr>
    </w:p>
    <w:p w:rsidR="00F35B8A" w:rsidRPr="00605EAB" w:rsidRDefault="00F35B8A" w:rsidP="00F35B8A">
      <w:pPr>
        <w:pStyle w:val="tabletitle"/>
      </w:pPr>
      <w:r>
        <w:br w:type="page"/>
      </w:r>
    </w:p>
    <w:p w:rsidR="00F35B8A" w:rsidRDefault="00F35B8A" w:rsidP="00F35B8A">
      <w:pPr>
        <w:pStyle w:val="Heading1"/>
      </w:pPr>
      <w:bookmarkStart w:id="177" w:name="_Toc296962144"/>
      <w:bookmarkStart w:id="178" w:name="_Toc306011231"/>
      <w:bookmarkStart w:id="179" w:name="_Toc311126917"/>
      <w:r>
        <w:lastRenderedPageBreak/>
        <w:t>Appendix 1: Descriptions</w:t>
      </w:r>
      <w:bookmarkEnd w:id="177"/>
      <w:r>
        <w:t xml:space="preserve"> of main estimation variables</w:t>
      </w:r>
      <w:bookmarkEnd w:id="178"/>
      <w:bookmarkEnd w:id="179"/>
    </w:p>
    <w:tbl>
      <w:tblPr>
        <w:tblW w:w="8789" w:type="dxa"/>
        <w:tblInd w:w="108" w:type="dxa"/>
        <w:tblLayout w:type="fixed"/>
        <w:tblLook w:val="00A0"/>
      </w:tblPr>
      <w:tblGrid>
        <w:gridCol w:w="7363"/>
        <w:gridCol w:w="1426"/>
      </w:tblGrid>
      <w:tr w:rsidR="00F35B8A" w:rsidRPr="00264AC2" w:rsidTr="00264AC2">
        <w:trPr>
          <w:tblHeader/>
        </w:trPr>
        <w:tc>
          <w:tcPr>
            <w:tcW w:w="4189" w:type="pct"/>
            <w:tcBorders>
              <w:top w:val="single" w:sz="4" w:space="0" w:color="auto"/>
              <w:bottom w:val="single" w:sz="4" w:space="0" w:color="auto"/>
            </w:tcBorders>
          </w:tcPr>
          <w:p w:rsidR="00F35B8A" w:rsidRPr="00264AC2" w:rsidRDefault="00F35B8A" w:rsidP="00264AC2">
            <w:pPr>
              <w:pStyle w:val="Tablehead1"/>
            </w:pPr>
            <w:r w:rsidRPr="00264AC2">
              <w:t>Variable name and description</w:t>
            </w:r>
          </w:p>
        </w:tc>
        <w:tc>
          <w:tcPr>
            <w:tcW w:w="811" w:type="pct"/>
            <w:tcBorders>
              <w:top w:val="single" w:sz="4" w:space="0" w:color="auto"/>
              <w:bottom w:val="single" w:sz="4" w:space="0" w:color="auto"/>
            </w:tcBorders>
          </w:tcPr>
          <w:p w:rsidR="00F35B8A" w:rsidRPr="00264AC2" w:rsidRDefault="00F35B8A" w:rsidP="00264AC2">
            <w:pPr>
              <w:pStyle w:val="Tablehead1"/>
            </w:pPr>
            <w:r w:rsidRPr="00264AC2">
              <w:t>Coding</w:t>
            </w:r>
          </w:p>
        </w:tc>
      </w:tr>
      <w:tr w:rsidR="00F35B8A" w:rsidRPr="006A484F" w:rsidTr="00264AC2">
        <w:tc>
          <w:tcPr>
            <w:tcW w:w="5000" w:type="pct"/>
            <w:gridSpan w:val="2"/>
            <w:tcBorders>
              <w:top w:val="single" w:sz="4" w:space="0" w:color="auto"/>
            </w:tcBorders>
          </w:tcPr>
          <w:p w:rsidR="00F35B8A" w:rsidRDefault="00F35B8A" w:rsidP="006F35AA">
            <w:pPr>
              <w:pStyle w:val="Tabletext"/>
              <w:rPr>
                <w:i/>
                <w:szCs w:val="16"/>
              </w:rPr>
            </w:pPr>
            <w:r>
              <w:rPr>
                <w:i/>
                <w:szCs w:val="16"/>
              </w:rPr>
              <w:t>I</w:t>
            </w:r>
            <w:r w:rsidRPr="001162CE">
              <w:rPr>
                <w:i/>
                <w:szCs w:val="16"/>
              </w:rPr>
              <w:t>ncidence of skill shortages</w:t>
            </w:r>
          </w:p>
        </w:tc>
      </w:tr>
      <w:tr w:rsidR="00F35B8A" w:rsidRPr="006A484F" w:rsidTr="00264AC2">
        <w:tc>
          <w:tcPr>
            <w:tcW w:w="4189" w:type="pct"/>
          </w:tcPr>
          <w:p w:rsidR="00F35B8A" w:rsidRPr="006A484F" w:rsidRDefault="00F35B8A" w:rsidP="006F35AA">
            <w:pPr>
              <w:pStyle w:val="Tabletext"/>
              <w:rPr>
                <w:szCs w:val="16"/>
              </w:rPr>
            </w:pPr>
            <w:r>
              <w:rPr>
                <w:szCs w:val="16"/>
              </w:rPr>
              <w:t>‘</w:t>
            </w:r>
            <w:r w:rsidRPr="00E957AC">
              <w:rPr>
                <w:szCs w:val="16"/>
              </w:rPr>
              <w:t>Did this business have skill shortages during the year ended 30 June 2005</w:t>
            </w:r>
            <w:r>
              <w:rPr>
                <w:szCs w:val="16"/>
              </w:rPr>
              <w:t>?’</w:t>
            </w:r>
            <w:r w:rsidRPr="00E957AC">
              <w:rPr>
                <w:szCs w:val="16"/>
              </w:rPr>
              <w:t xml:space="preserve"> </w:t>
            </w:r>
            <w:r w:rsidRPr="00E957AC">
              <w:rPr>
                <w:szCs w:val="16"/>
              </w:rPr>
              <w:br/>
              <w:t>(Definition: A skill shortage occurs when there is</w:t>
            </w:r>
            <w:r>
              <w:rPr>
                <w:szCs w:val="16"/>
              </w:rPr>
              <w:t xml:space="preserve"> an</w:t>
            </w:r>
            <w:r w:rsidRPr="00E957AC">
              <w:rPr>
                <w:szCs w:val="16"/>
              </w:rPr>
              <w:t xml:space="preserve"> insufficient supply of appropriately qualified workers available or willing to work under existing market conditions</w:t>
            </w:r>
            <w:r>
              <w:rPr>
                <w:szCs w:val="16"/>
              </w:rPr>
              <w:t>.</w:t>
            </w:r>
            <w:r w:rsidRPr="00E957AC">
              <w:rPr>
                <w:szCs w:val="16"/>
              </w:rPr>
              <w:t>)</w:t>
            </w:r>
          </w:p>
        </w:tc>
        <w:tc>
          <w:tcPr>
            <w:tcW w:w="811" w:type="pct"/>
          </w:tcPr>
          <w:p w:rsidR="00F35B8A" w:rsidRDefault="00F35B8A" w:rsidP="006F35AA">
            <w:pPr>
              <w:pStyle w:val="Tabletext"/>
              <w:rPr>
                <w:szCs w:val="16"/>
              </w:rPr>
            </w:pPr>
            <w:r w:rsidRPr="001162CE">
              <w:rPr>
                <w:szCs w:val="16"/>
              </w:rPr>
              <w:t>0</w:t>
            </w:r>
            <w:r>
              <w:rPr>
                <w:szCs w:val="16"/>
              </w:rPr>
              <w:t xml:space="preserve"> </w:t>
            </w:r>
            <w:r w:rsidRPr="001162CE">
              <w:rPr>
                <w:szCs w:val="16"/>
              </w:rPr>
              <w:t>=</w:t>
            </w:r>
            <w:r>
              <w:rPr>
                <w:szCs w:val="16"/>
              </w:rPr>
              <w:t xml:space="preserve"> </w:t>
            </w:r>
            <w:r w:rsidRPr="001162CE">
              <w:rPr>
                <w:szCs w:val="16"/>
              </w:rPr>
              <w:t>No</w:t>
            </w:r>
            <w:r w:rsidRPr="001162CE">
              <w:rPr>
                <w:szCs w:val="16"/>
              </w:rPr>
              <w:br/>
              <w:t>1</w:t>
            </w:r>
            <w:r>
              <w:rPr>
                <w:szCs w:val="16"/>
              </w:rPr>
              <w:t xml:space="preserve"> </w:t>
            </w:r>
            <w:r w:rsidRPr="001162CE">
              <w:rPr>
                <w:szCs w:val="16"/>
              </w:rPr>
              <w:t>=</w:t>
            </w:r>
            <w:r>
              <w:rPr>
                <w:szCs w:val="16"/>
              </w:rPr>
              <w:t xml:space="preserve"> </w:t>
            </w:r>
            <w:r w:rsidRPr="001162CE">
              <w:rPr>
                <w:szCs w:val="16"/>
              </w:rPr>
              <w:t>Yes</w:t>
            </w:r>
            <w:r w:rsidRPr="001162CE">
              <w:rPr>
                <w:szCs w:val="16"/>
              </w:rPr>
              <w:br/>
              <w:t>Missing</w:t>
            </w:r>
            <w:r>
              <w:rPr>
                <w:szCs w:val="16"/>
              </w:rPr>
              <w:t xml:space="preserve"> </w:t>
            </w:r>
            <w:r w:rsidRPr="001162CE">
              <w:rPr>
                <w:szCs w:val="16"/>
              </w:rPr>
              <w:t>=</w:t>
            </w:r>
            <w:r>
              <w:rPr>
                <w:szCs w:val="16"/>
              </w:rPr>
              <w:t xml:space="preserve"> </w:t>
            </w:r>
            <w:r w:rsidRPr="001162CE">
              <w:rPr>
                <w:szCs w:val="16"/>
              </w:rPr>
              <w:t>Not answered</w:t>
            </w:r>
          </w:p>
        </w:tc>
      </w:tr>
      <w:tr w:rsidR="00F35B8A" w:rsidRPr="001452B9" w:rsidTr="00264AC2">
        <w:tc>
          <w:tcPr>
            <w:tcW w:w="5000" w:type="pct"/>
            <w:gridSpan w:val="2"/>
          </w:tcPr>
          <w:p w:rsidR="00F35B8A" w:rsidRPr="001452B9" w:rsidDel="003C697E" w:rsidRDefault="00F35B8A" w:rsidP="006F35AA">
            <w:pPr>
              <w:pStyle w:val="Tabletext"/>
              <w:rPr>
                <w:sz w:val="6"/>
                <w:szCs w:val="6"/>
              </w:rPr>
            </w:pPr>
          </w:p>
        </w:tc>
      </w:tr>
      <w:tr w:rsidR="00F35B8A" w:rsidRPr="006A484F" w:rsidTr="00264AC2">
        <w:tc>
          <w:tcPr>
            <w:tcW w:w="5000" w:type="pct"/>
            <w:gridSpan w:val="2"/>
          </w:tcPr>
          <w:p w:rsidR="00F35B8A" w:rsidRDefault="00F35B8A" w:rsidP="006F35AA">
            <w:pPr>
              <w:pStyle w:val="Tabletext"/>
              <w:rPr>
                <w:i/>
                <w:szCs w:val="16"/>
              </w:rPr>
            </w:pPr>
            <w:r w:rsidRPr="001162CE">
              <w:rPr>
                <w:i/>
                <w:szCs w:val="16"/>
              </w:rPr>
              <w:t>Causes of skill shortage</w:t>
            </w:r>
          </w:p>
        </w:tc>
      </w:tr>
      <w:tr w:rsidR="00F35B8A" w:rsidRPr="006A484F" w:rsidTr="00264AC2">
        <w:tc>
          <w:tcPr>
            <w:tcW w:w="4189" w:type="pct"/>
          </w:tcPr>
          <w:p w:rsidR="00F35B8A" w:rsidRPr="006A484F" w:rsidRDefault="00F35B8A" w:rsidP="006F35AA">
            <w:pPr>
              <w:pStyle w:val="Tabletext"/>
              <w:rPr>
                <w:b/>
                <w:szCs w:val="16"/>
              </w:rPr>
            </w:pPr>
            <w:r>
              <w:rPr>
                <w:szCs w:val="16"/>
              </w:rPr>
              <w:t>‘</w:t>
            </w:r>
            <w:r w:rsidRPr="00E957AC">
              <w:rPr>
                <w:szCs w:val="16"/>
              </w:rPr>
              <w:t>Were this business’s skill shortages due to any of the following factors?</w:t>
            </w:r>
            <w:r>
              <w:rPr>
                <w:szCs w:val="16"/>
              </w:rPr>
              <w:t>’ (Tick all that apply)</w:t>
            </w:r>
          </w:p>
        </w:tc>
        <w:tc>
          <w:tcPr>
            <w:tcW w:w="811" w:type="pct"/>
          </w:tcPr>
          <w:p w:rsidR="00F35B8A" w:rsidRPr="006A484F" w:rsidRDefault="00F35B8A" w:rsidP="006F35AA">
            <w:pPr>
              <w:pStyle w:val="Tabletext"/>
              <w:rPr>
                <w:szCs w:val="16"/>
              </w:rPr>
            </w:pPr>
          </w:p>
        </w:tc>
      </w:tr>
      <w:tr w:rsidR="00F35B8A" w:rsidRPr="006A484F" w:rsidTr="00264AC2">
        <w:tc>
          <w:tcPr>
            <w:tcW w:w="4189" w:type="pct"/>
          </w:tcPr>
          <w:p w:rsidR="00F35B8A" w:rsidRDefault="00F35B8A" w:rsidP="00F35B8A">
            <w:pPr>
              <w:pStyle w:val="Tabletext"/>
              <w:numPr>
                <w:ilvl w:val="0"/>
                <w:numId w:val="44"/>
              </w:numPr>
              <w:spacing w:before="80" w:after="0"/>
              <w:rPr>
                <w:szCs w:val="16"/>
              </w:rPr>
            </w:pPr>
            <w:r w:rsidRPr="00E957AC">
              <w:rPr>
                <w:szCs w:val="16"/>
              </w:rPr>
              <w:t>Specialist knowledge required</w:t>
            </w:r>
          </w:p>
        </w:tc>
        <w:tc>
          <w:tcPr>
            <w:tcW w:w="811" w:type="pct"/>
          </w:tcPr>
          <w:p w:rsidR="00F35B8A" w:rsidRPr="006A484F" w:rsidRDefault="00F35B8A" w:rsidP="006F35AA">
            <w:pPr>
              <w:pStyle w:val="Tabletext"/>
              <w:rPr>
                <w:szCs w:val="16"/>
              </w:rPr>
            </w:pPr>
            <w:r w:rsidRPr="00E957AC">
              <w:rPr>
                <w:szCs w:val="16"/>
              </w:rPr>
              <w:t>0</w:t>
            </w:r>
            <w:r>
              <w:rPr>
                <w:szCs w:val="16"/>
              </w:rPr>
              <w:t xml:space="preserve"> = </w:t>
            </w:r>
            <w:r w:rsidRPr="00E957AC">
              <w:rPr>
                <w:szCs w:val="16"/>
              </w:rPr>
              <w:t>No</w:t>
            </w:r>
            <w:r w:rsidRPr="00E957AC">
              <w:rPr>
                <w:szCs w:val="16"/>
              </w:rPr>
              <w:br/>
              <w:t>1</w:t>
            </w:r>
            <w:r>
              <w:rPr>
                <w:szCs w:val="16"/>
              </w:rPr>
              <w:t xml:space="preserve"> = </w:t>
            </w:r>
            <w:r w:rsidRPr="00E957AC">
              <w:rPr>
                <w:szCs w:val="16"/>
              </w:rPr>
              <w:t>Yes</w:t>
            </w:r>
          </w:p>
        </w:tc>
      </w:tr>
      <w:tr w:rsidR="00F35B8A" w:rsidRPr="006A484F" w:rsidTr="00264AC2">
        <w:tc>
          <w:tcPr>
            <w:tcW w:w="4189" w:type="pct"/>
          </w:tcPr>
          <w:p w:rsidR="00F35B8A" w:rsidRDefault="00F35B8A" w:rsidP="00F35B8A">
            <w:pPr>
              <w:pStyle w:val="Tabletext"/>
              <w:numPr>
                <w:ilvl w:val="0"/>
                <w:numId w:val="44"/>
              </w:numPr>
              <w:spacing w:before="80" w:after="0"/>
              <w:rPr>
                <w:szCs w:val="16"/>
              </w:rPr>
            </w:pPr>
            <w:r w:rsidRPr="00E957AC">
              <w:rPr>
                <w:szCs w:val="16"/>
              </w:rPr>
              <w:t>Geographic location of business</w:t>
            </w:r>
          </w:p>
        </w:tc>
        <w:tc>
          <w:tcPr>
            <w:tcW w:w="811" w:type="pct"/>
          </w:tcPr>
          <w:p w:rsidR="00F35B8A" w:rsidRPr="006A484F" w:rsidRDefault="00F35B8A" w:rsidP="006F35AA">
            <w:pPr>
              <w:pStyle w:val="Tabletext"/>
              <w:rPr>
                <w:szCs w:val="16"/>
              </w:rPr>
            </w:pPr>
            <w:r w:rsidRPr="00E957AC">
              <w:rPr>
                <w:szCs w:val="16"/>
              </w:rPr>
              <w:t>0</w:t>
            </w:r>
            <w:r>
              <w:rPr>
                <w:szCs w:val="16"/>
              </w:rPr>
              <w:t xml:space="preserve"> = </w:t>
            </w:r>
            <w:r w:rsidRPr="00E957AC">
              <w:rPr>
                <w:szCs w:val="16"/>
              </w:rPr>
              <w:t>No</w:t>
            </w:r>
            <w:r w:rsidRPr="00E957AC">
              <w:rPr>
                <w:szCs w:val="16"/>
              </w:rPr>
              <w:br/>
              <w:t>1</w:t>
            </w:r>
            <w:r>
              <w:rPr>
                <w:szCs w:val="16"/>
              </w:rPr>
              <w:t xml:space="preserve"> = </w:t>
            </w:r>
            <w:r w:rsidRPr="00E957AC">
              <w:rPr>
                <w:szCs w:val="16"/>
              </w:rPr>
              <w:t>Yes</w:t>
            </w:r>
          </w:p>
        </w:tc>
      </w:tr>
      <w:tr w:rsidR="00F35B8A" w:rsidRPr="006A484F" w:rsidTr="00264AC2">
        <w:tc>
          <w:tcPr>
            <w:tcW w:w="4189" w:type="pct"/>
          </w:tcPr>
          <w:p w:rsidR="00F35B8A" w:rsidRDefault="00F35B8A" w:rsidP="00F35B8A">
            <w:pPr>
              <w:pStyle w:val="Tabletext"/>
              <w:numPr>
                <w:ilvl w:val="0"/>
                <w:numId w:val="44"/>
              </w:numPr>
              <w:spacing w:before="80" w:after="0"/>
              <w:rPr>
                <w:szCs w:val="16"/>
              </w:rPr>
            </w:pPr>
            <w:r w:rsidRPr="00E957AC">
              <w:rPr>
                <w:szCs w:val="16"/>
              </w:rPr>
              <w:t>Wages or salary costs too high for business</w:t>
            </w:r>
          </w:p>
        </w:tc>
        <w:tc>
          <w:tcPr>
            <w:tcW w:w="811" w:type="pct"/>
          </w:tcPr>
          <w:p w:rsidR="00F35B8A" w:rsidRPr="006A484F" w:rsidRDefault="00F35B8A" w:rsidP="006F35AA">
            <w:pPr>
              <w:pStyle w:val="Tabletext"/>
              <w:rPr>
                <w:szCs w:val="16"/>
              </w:rPr>
            </w:pPr>
            <w:r w:rsidRPr="00E957AC">
              <w:rPr>
                <w:szCs w:val="16"/>
              </w:rPr>
              <w:t>0</w:t>
            </w:r>
            <w:r>
              <w:rPr>
                <w:szCs w:val="16"/>
              </w:rPr>
              <w:t xml:space="preserve"> = </w:t>
            </w:r>
            <w:r w:rsidRPr="00E957AC">
              <w:rPr>
                <w:szCs w:val="16"/>
              </w:rPr>
              <w:t>No</w:t>
            </w:r>
            <w:r w:rsidRPr="00E957AC">
              <w:rPr>
                <w:szCs w:val="16"/>
              </w:rPr>
              <w:br/>
              <w:t>1</w:t>
            </w:r>
            <w:r>
              <w:rPr>
                <w:szCs w:val="16"/>
              </w:rPr>
              <w:t xml:space="preserve"> = </w:t>
            </w:r>
            <w:r w:rsidRPr="00E957AC">
              <w:rPr>
                <w:szCs w:val="16"/>
              </w:rPr>
              <w:t>Yes</w:t>
            </w:r>
          </w:p>
        </w:tc>
      </w:tr>
      <w:tr w:rsidR="00F35B8A" w:rsidRPr="006A484F" w:rsidTr="00264AC2">
        <w:tc>
          <w:tcPr>
            <w:tcW w:w="4189" w:type="pct"/>
          </w:tcPr>
          <w:p w:rsidR="00F35B8A" w:rsidRDefault="00F35B8A" w:rsidP="00F35B8A">
            <w:pPr>
              <w:pStyle w:val="Tabletext"/>
              <w:numPr>
                <w:ilvl w:val="0"/>
                <w:numId w:val="44"/>
              </w:numPr>
              <w:spacing w:before="80" w:after="0"/>
              <w:rPr>
                <w:szCs w:val="16"/>
              </w:rPr>
            </w:pPr>
            <w:r w:rsidRPr="00E957AC">
              <w:rPr>
                <w:szCs w:val="16"/>
              </w:rPr>
              <w:t>Lack of availability of adequate training</w:t>
            </w:r>
          </w:p>
        </w:tc>
        <w:tc>
          <w:tcPr>
            <w:tcW w:w="811" w:type="pct"/>
          </w:tcPr>
          <w:p w:rsidR="00F35B8A" w:rsidRPr="006A484F" w:rsidRDefault="00F35B8A" w:rsidP="006F35AA">
            <w:pPr>
              <w:pStyle w:val="Tabletext"/>
              <w:rPr>
                <w:szCs w:val="16"/>
              </w:rPr>
            </w:pPr>
            <w:r w:rsidRPr="00E957AC">
              <w:rPr>
                <w:szCs w:val="16"/>
              </w:rPr>
              <w:t>0</w:t>
            </w:r>
            <w:r>
              <w:rPr>
                <w:szCs w:val="16"/>
              </w:rPr>
              <w:t xml:space="preserve"> = </w:t>
            </w:r>
            <w:r w:rsidRPr="00E957AC">
              <w:rPr>
                <w:szCs w:val="16"/>
              </w:rPr>
              <w:t>No</w:t>
            </w:r>
            <w:r w:rsidRPr="00E957AC">
              <w:rPr>
                <w:szCs w:val="16"/>
              </w:rPr>
              <w:br/>
              <w:t>1</w:t>
            </w:r>
            <w:r>
              <w:rPr>
                <w:szCs w:val="16"/>
              </w:rPr>
              <w:t xml:space="preserve"> = </w:t>
            </w:r>
            <w:r w:rsidRPr="00E957AC">
              <w:rPr>
                <w:szCs w:val="16"/>
              </w:rPr>
              <w:t>Yes</w:t>
            </w:r>
          </w:p>
        </w:tc>
      </w:tr>
      <w:tr w:rsidR="00F35B8A" w:rsidRPr="006A484F" w:rsidTr="00264AC2">
        <w:tc>
          <w:tcPr>
            <w:tcW w:w="4189" w:type="pct"/>
          </w:tcPr>
          <w:p w:rsidR="00F35B8A" w:rsidRDefault="00F35B8A" w:rsidP="00F35B8A">
            <w:pPr>
              <w:pStyle w:val="Tabletext"/>
              <w:numPr>
                <w:ilvl w:val="0"/>
                <w:numId w:val="44"/>
              </w:numPr>
              <w:spacing w:before="80" w:after="0"/>
              <w:rPr>
                <w:szCs w:val="16"/>
              </w:rPr>
            </w:pPr>
            <w:r>
              <w:rPr>
                <w:szCs w:val="16"/>
              </w:rPr>
              <w:t>U</w:t>
            </w:r>
            <w:r w:rsidRPr="00E957AC">
              <w:rPr>
                <w:szCs w:val="16"/>
              </w:rPr>
              <w:t>n</w:t>
            </w:r>
            <w:r>
              <w:rPr>
                <w:szCs w:val="16"/>
              </w:rPr>
              <w:t>sure of</w:t>
            </w:r>
            <w:r w:rsidRPr="00E957AC">
              <w:rPr>
                <w:szCs w:val="16"/>
              </w:rPr>
              <w:t xml:space="preserve"> long</w:t>
            </w:r>
            <w:r>
              <w:rPr>
                <w:szCs w:val="16"/>
              </w:rPr>
              <w:t>-</w:t>
            </w:r>
            <w:r w:rsidRPr="00E957AC">
              <w:rPr>
                <w:szCs w:val="16"/>
              </w:rPr>
              <w:t>term demand for product</w:t>
            </w:r>
            <w:r>
              <w:rPr>
                <w:szCs w:val="16"/>
              </w:rPr>
              <w:t>s or service</w:t>
            </w:r>
          </w:p>
        </w:tc>
        <w:tc>
          <w:tcPr>
            <w:tcW w:w="811" w:type="pct"/>
          </w:tcPr>
          <w:p w:rsidR="00F35B8A" w:rsidRPr="006A484F" w:rsidRDefault="00F35B8A" w:rsidP="006F35AA">
            <w:pPr>
              <w:pStyle w:val="Tabletext"/>
              <w:rPr>
                <w:szCs w:val="16"/>
              </w:rPr>
            </w:pPr>
            <w:r w:rsidRPr="00E957AC">
              <w:rPr>
                <w:szCs w:val="16"/>
              </w:rPr>
              <w:t>0</w:t>
            </w:r>
            <w:r>
              <w:rPr>
                <w:szCs w:val="16"/>
              </w:rPr>
              <w:t xml:space="preserve"> = </w:t>
            </w:r>
            <w:r w:rsidRPr="00E957AC">
              <w:rPr>
                <w:szCs w:val="16"/>
              </w:rPr>
              <w:t>No</w:t>
            </w:r>
            <w:r w:rsidRPr="00E957AC">
              <w:rPr>
                <w:szCs w:val="16"/>
              </w:rPr>
              <w:br/>
              <w:t>1</w:t>
            </w:r>
            <w:r>
              <w:rPr>
                <w:szCs w:val="16"/>
              </w:rPr>
              <w:t xml:space="preserve"> = </w:t>
            </w:r>
            <w:r w:rsidRPr="00E957AC">
              <w:rPr>
                <w:szCs w:val="16"/>
              </w:rPr>
              <w:t>Yes</w:t>
            </w:r>
          </w:p>
        </w:tc>
      </w:tr>
      <w:tr w:rsidR="00F35B8A" w:rsidRPr="006A484F" w:rsidTr="00264AC2">
        <w:tc>
          <w:tcPr>
            <w:tcW w:w="4189" w:type="pct"/>
          </w:tcPr>
          <w:p w:rsidR="00F35B8A" w:rsidRDefault="00F35B8A" w:rsidP="00F35B8A">
            <w:pPr>
              <w:pStyle w:val="Tabletext"/>
              <w:numPr>
                <w:ilvl w:val="0"/>
                <w:numId w:val="44"/>
              </w:numPr>
              <w:spacing w:before="80" w:after="0"/>
              <w:rPr>
                <w:szCs w:val="16"/>
              </w:rPr>
            </w:pPr>
            <w:r w:rsidRPr="00E957AC">
              <w:rPr>
                <w:szCs w:val="16"/>
              </w:rPr>
              <w:t>Recruitment too slow</w:t>
            </w:r>
          </w:p>
        </w:tc>
        <w:tc>
          <w:tcPr>
            <w:tcW w:w="811" w:type="pct"/>
          </w:tcPr>
          <w:p w:rsidR="00F35B8A" w:rsidRPr="006A484F" w:rsidRDefault="00F35B8A" w:rsidP="006F35AA">
            <w:pPr>
              <w:pStyle w:val="Tabletext"/>
              <w:rPr>
                <w:szCs w:val="16"/>
              </w:rPr>
            </w:pPr>
            <w:r w:rsidRPr="00E957AC">
              <w:rPr>
                <w:szCs w:val="16"/>
              </w:rPr>
              <w:t>0</w:t>
            </w:r>
            <w:r>
              <w:rPr>
                <w:szCs w:val="16"/>
              </w:rPr>
              <w:t xml:space="preserve"> = </w:t>
            </w:r>
            <w:r w:rsidRPr="00E957AC">
              <w:rPr>
                <w:szCs w:val="16"/>
              </w:rPr>
              <w:t>No</w:t>
            </w:r>
            <w:r w:rsidRPr="00E957AC">
              <w:rPr>
                <w:szCs w:val="16"/>
              </w:rPr>
              <w:br/>
              <w:t>1</w:t>
            </w:r>
            <w:r>
              <w:rPr>
                <w:szCs w:val="16"/>
              </w:rPr>
              <w:t xml:space="preserve"> = </w:t>
            </w:r>
            <w:r w:rsidRPr="00E957AC">
              <w:rPr>
                <w:szCs w:val="16"/>
              </w:rPr>
              <w:t>Yes</w:t>
            </w:r>
          </w:p>
        </w:tc>
      </w:tr>
      <w:tr w:rsidR="00F35B8A" w:rsidRPr="006A484F" w:rsidTr="00264AC2">
        <w:tc>
          <w:tcPr>
            <w:tcW w:w="4189" w:type="pct"/>
          </w:tcPr>
          <w:p w:rsidR="00F35B8A" w:rsidRDefault="00F35B8A" w:rsidP="00F35B8A">
            <w:pPr>
              <w:pStyle w:val="Tabletext"/>
              <w:numPr>
                <w:ilvl w:val="0"/>
                <w:numId w:val="44"/>
              </w:numPr>
              <w:spacing w:before="80" w:after="0"/>
              <w:rPr>
                <w:szCs w:val="16"/>
              </w:rPr>
            </w:pPr>
            <w:r w:rsidRPr="00E957AC">
              <w:rPr>
                <w:szCs w:val="16"/>
              </w:rPr>
              <w:t xml:space="preserve">Other </w:t>
            </w:r>
            <w:r>
              <w:rPr>
                <w:szCs w:val="16"/>
              </w:rPr>
              <w:t>(please specify)</w:t>
            </w:r>
          </w:p>
        </w:tc>
        <w:tc>
          <w:tcPr>
            <w:tcW w:w="811" w:type="pct"/>
          </w:tcPr>
          <w:p w:rsidR="00F35B8A" w:rsidRPr="006A484F" w:rsidRDefault="00F35B8A" w:rsidP="006F35AA">
            <w:pPr>
              <w:pStyle w:val="Tabletext"/>
              <w:rPr>
                <w:szCs w:val="16"/>
              </w:rPr>
            </w:pPr>
            <w:r w:rsidRPr="00E957AC">
              <w:rPr>
                <w:szCs w:val="16"/>
              </w:rPr>
              <w:t>0</w:t>
            </w:r>
            <w:r>
              <w:rPr>
                <w:szCs w:val="16"/>
              </w:rPr>
              <w:t xml:space="preserve"> = </w:t>
            </w:r>
            <w:r w:rsidRPr="00E957AC">
              <w:rPr>
                <w:szCs w:val="16"/>
              </w:rPr>
              <w:t>No</w:t>
            </w:r>
            <w:r w:rsidRPr="00E957AC">
              <w:rPr>
                <w:szCs w:val="16"/>
              </w:rPr>
              <w:br/>
              <w:t>1</w:t>
            </w:r>
            <w:r>
              <w:rPr>
                <w:szCs w:val="16"/>
              </w:rPr>
              <w:t xml:space="preserve"> = </w:t>
            </w:r>
            <w:r w:rsidRPr="00E957AC">
              <w:rPr>
                <w:szCs w:val="16"/>
              </w:rPr>
              <w:t>Yes</w:t>
            </w:r>
          </w:p>
        </w:tc>
      </w:tr>
      <w:tr w:rsidR="00F35B8A" w:rsidRPr="006A484F" w:rsidTr="00264AC2">
        <w:tc>
          <w:tcPr>
            <w:tcW w:w="4189" w:type="pct"/>
          </w:tcPr>
          <w:p w:rsidR="00F35B8A" w:rsidRDefault="00F35B8A" w:rsidP="006F35AA">
            <w:pPr>
              <w:pStyle w:val="Tabletext"/>
              <w:rPr>
                <w:szCs w:val="16"/>
              </w:rPr>
            </w:pPr>
            <w:r w:rsidRPr="001162CE">
              <w:rPr>
                <w:szCs w:val="16"/>
              </w:rPr>
              <w:t xml:space="preserve">Number of skill shortage </w:t>
            </w:r>
            <w:r w:rsidRPr="006A484F">
              <w:rPr>
                <w:szCs w:val="16"/>
              </w:rPr>
              <w:t>causes</w:t>
            </w:r>
            <w:r>
              <w:rPr>
                <w:szCs w:val="16"/>
              </w:rPr>
              <w:t xml:space="preserve"> reported</w:t>
            </w:r>
          </w:p>
        </w:tc>
        <w:tc>
          <w:tcPr>
            <w:tcW w:w="811" w:type="pct"/>
          </w:tcPr>
          <w:p w:rsidR="00F35B8A" w:rsidRDefault="00F35B8A" w:rsidP="006F35AA">
            <w:pPr>
              <w:pStyle w:val="Tabletext"/>
              <w:rPr>
                <w:szCs w:val="16"/>
              </w:rPr>
            </w:pPr>
            <w:r w:rsidRPr="00E957AC">
              <w:rPr>
                <w:szCs w:val="16"/>
              </w:rPr>
              <w:t>0</w:t>
            </w:r>
            <w:r>
              <w:rPr>
                <w:szCs w:val="16"/>
              </w:rPr>
              <w:t xml:space="preserve"> = </w:t>
            </w:r>
            <w:r w:rsidRPr="00E957AC">
              <w:rPr>
                <w:szCs w:val="16"/>
              </w:rPr>
              <w:t>No skill shortage</w:t>
            </w:r>
            <w:r w:rsidRPr="00E957AC">
              <w:rPr>
                <w:szCs w:val="16"/>
              </w:rPr>
              <w:br/>
              <w:t>1</w:t>
            </w:r>
            <w:r>
              <w:rPr>
                <w:szCs w:val="16"/>
              </w:rPr>
              <w:t xml:space="preserve"> = </w:t>
            </w:r>
            <w:r w:rsidRPr="00E957AC">
              <w:rPr>
                <w:szCs w:val="16"/>
              </w:rPr>
              <w:t>One cause</w:t>
            </w:r>
            <w:r w:rsidRPr="00E957AC">
              <w:rPr>
                <w:szCs w:val="16"/>
              </w:rPr>
              <w:br/>
              <w:t>2</w:t>
            </w:r>
            <w:r>
              <w:rPr>
                <w:szCs w:val="16"/>
              </w:rPr>
              <w:t xml:space="preserve"> = </w:t>
            </w:r>
            <w:r w:rsidRPr="00E957AC">
              <w:rPr>
                <w:szCs w:val="16"/>
              </w:rPr>
              <w:t xml:space="preserve">Two </w:t>
            </w:r>
            <w:r w:rsidRPr="001162CE">
              <w:rPr>
                <w:szCs w:val="16"/>
              </w:rPr>
              <w:t>causes</w:t>
            </w:r>
            <w:r w:rsidRPr="001162CE">
              <w:rPr>
                <w:szCs w:val="16"/>
              </w:rPr>
              <w:br/>
              <w:t>3</w:t>
            </w:r>
            <w:r>
              <w:rPr>
                <w:szCs w:val="16"/>
              </w:rPr>
              <w:t xml:space="preserve"> = </w:t>
            </w:r>
            <w:r w:rsidRPr="001162CE">
              <w:rPr>
                <w:szCs w:val="16"/>
              </w:rPr>
              <w:t>Three or more causes</w:t>
            </w:r>
          </w:p>
        </w:tc>
      </w:tr>
      <w:tr w:rsidR="00F35B8A" w:rsidRPr="001452B9" w:rsidTr="00264AC2">
        <w:tc>
          <w:tcPr>
            <w:tcW w:w="5000" w:type="pct"/>
            <w:gridSpan w:val="2"/>
          </w:tcPr>
          <w:p w:rsidR="00F35B8A" w:rsidRPr="001452B9" w:rsidRDefault="00F35B8A" w:rsidP="006F35AA">
            <w:pPr>
              <w:pStyle w:val="Tabletext"/>
              <w:rPr>
                <w:sz w:val="6"/>
                <w:szCs w:val="6"/>
              </w:rPr>
            </w:pPr>
          </w:p>
        </w:tc>
      </w:tr>
      <w:tr w:rsidR="00F35B8A" w:rsidRPr="006A484F" w:rsidTr="00264AC2">
        <w:tc>
          <w:tcPr>
            <w:tcW w:w="5000" w:type="pct"/>
            <w:gridSpan w:val="2"/>
          </w:tcPr>
          <w:p w:rsidR="00F35B8A" w:rsidRPr="006A484F" w:rsidRDefault="00F35B8A" w:rsidP="006F35AA">
            <w:pPr>
              <w:pStyle w:val="Tabletext"/>
              <w:rPr>
                <w:i/>
                <w:szCs w:val="16"/>
              </w:rPr>
            </w:pPr>
            <w:r w:rsidRPr="00E957AC">
              <w:rPr>
                <w:i/>
                <w:szCs w:val="16"/>
              </w:rPr>
              <w:t>Responses to skill shortages</w:t>
            </w:r>
          </w:p>
        </w:tc>
      </w:tr>
      <w:tr w:rsidR="00F35B8A" w:rsidRPr="006A484F" w:rsidTr="00264AC2">
        <w:tc>
          <w:tcPr>
            <w:tcW w:w="4189" w:type="pct"/>
          </w:tcPr>
          <w:p w:rsidR="00F35B8A" w:rsidRPr="006A484F" w:rsidRDefault="00F35B8A" w:rsidP="006F35AA">
            <w:pPr>
              <w:pStyle w:val="Tabletext"/>
              <w:rPr>
                <w:szCs w:val="16"/>
              </w:rPr>
            </w:pPr>
            <w:r>
              <w:rPr>
                <w:szCs w:val="16"/>
              </w:rPr>
              <w:t>‘How did this business address skill shortages during the year ended 30 June 2005?’ (Tick all that apply)</w:t>
            </w:r>
          </w:p>
        </w:tc>
        <w:tc>
          <w:tcPr>
            <w:tcW w:w="811" w:type="pct"/>
          </w:tcPr>
          <w:p w:rsidR="00F35B8A" w:rsidRPr="006A484F" w:rsidRDefault="00F35B8A" w:rsidP="006F35AA">
            <w:pPr>
              <w:pStyle w:val="Tabletext"/>
              <w:rPr>
                <w:szCs w:val="16"/>
              </w:rPr>
            </w:pPr>
          </w:p>
        </w:tc>
      </w:tr>
      <w:tr w:rsidR="00F35B8A" w:rsidRPr="006A484F" w:rsidTr="00264AC2">
        <w:tc>
          <w:tcPr>
            <w:tcW w:w="4189" w:type="pct"/>
          </w:tcPr>
          <w:p w:rsidR="00F35B8A" w:rsidRDefault="00F35B8A" w:rsidP="00F35B8A">
            <w:pPr>
              <w:pStyle w:val="Tabletext"/>
              <w:numPr>
                <w:ilvl w:val="0"/>
                <w:numId w:val="46"/>
              </w:numPr>
              <w:spacing w:before="80" w:after="0"/>
              <w:rPr>
                <w:b/>
                <w:szCs w:val="16"/>
              </w:rPr>
            </w:pPr>
            <w:r w:rsidRPr="006A484F">
              <w:rPr>
                <w:szCs w:val="16"/>
              </w:rPr>
              <w:t xml:space="preserve">More use of external training of </w:t>
            </w:r>
            <w:r>
              <w:rPr>
                <w:szCs w:val="16"/>
              </w:rPr>
              <w:t>staff</w:t>
            </w:r>
          </w:p>
        </w:tc>
        <w:tc>
          <w:tcPr>
            <w:tcW w:w="811" w:type="pct"/>
          </w:tcPr>
          <w:p w:rsidR="00F35B8A" w:rsidRPr="006A484F" w:rsidRDefault="00F35B8A" w:rsidP="006F35AA">
            <w:pPr>
              <w:pStyle w:val="Tabletext"/>
              <w:rPr>
                <w:szCs w:val="16"/>
              </w:rPr>
            </w:pPr>
            <w:r w:rsidRPr="006A484F">
              <w:rPr>
                <w:szCs w:val="16"/>
              </w:rPr>
              <w:t>0</w:t>
            </w:r>
            <w:r>
              <w:rPr>
                <w:szCs w:val="16"/>
              </w:rPr>
              <w:t xml:space="preserve"> = </w:t>
            </w:r>
            <w:r w:rsidRPr="006A484F">
              <w:rPr>
                <w:szCs w:val="16"/>
              </w:rPr>
              <w:t>No</w:t>
            </w:r>
            <w:r w:rsidRPr="006A484F">
              <w:rPr>
                <w:szCs w:val="16"/>
              </w:rPr>
              <w:br/>
              <w:t>1</w:t>
            </w:r>
            <w:r>
              <w:rPr>
                <w:szCs w:val="16"/>
              </w:rPr>
              <w:t xml:space="preserve"> = </w:t>
            </w:r>
            <w:r w:rsidRPr="006A484F">
              <w:rPr>
                <w:szCs w:val="16"/>
              </w:rPr>
              <w:t>Yes</w:t>
            </w:r>
          </w:p>
        </w:tc>
      </w:tr>
      <w:tr w:rsidR="00F35B8A" w:rsidRPr="006A484F" w:rsidTr="00264AC2">
        <w:tc>
          <w:tcPr>
            <w:tcW w:w="4189" w:type="pct"/>
          </w:tcPr>
          <w:p w:rsidR="00F35B8A" w:rsidRDefault="00F35B8A" w:rsidP="00F35B8A">
            <w:pPr>
              <w:pStyle w:val="Tabletext"/>
              <w:numPr>
                <w:ilvl w:val="0"/>
                <w:numId w:val="46"/>
              </w:numPr>
              <w:spacing w:before="80" w:after="0"/>
              <w:rPr>
                <w:b/>
                <w:szCs w:val="16"/>
              </w:rPr>
            </w:pPr>
            <w:r w:rsidRPr="006A484F">
              <w:rPr>
                <w:szCs w:val="16"/>
              </w:rPr>
              <w:t>More use of on-the-job or internal training</w:t>
            </w:r>
            <w:r>
              <w:rPr>
                <w:szCs w:val="16"/>
              </w:rPr>
              <w:t xml:space="preserve"> of staff</w:t>
            </w:r>
          </w:p>
        </w:tc>
        <w:tc>
          <w:tcPr>
            <w:tcW w:w="811" w:type="pct"/>
          </w:tcPr>
          <w:p w:rsidR="00F35B8A" w:rsidRPr="006A484F" w:rsidRDefault="00F35B8A" w:rsidP="006F35AA">
            <w:pPr>
              <w:pStyle w:val="Tabletext"/>
              <w:rPr>
                <w:szCs w:val="16"/>
              </w:rPr>
            </w:pPr>
            <w:r w:rsidRPr="006A484F">
              <w:rPr>
                <w:szCs w:val="16"/>
              </w:rPr>
              <w:t>0</w:t>
            </w:r>
            <w:r>
              <w:rPr>
                <w:szCs w:val="16"/>
              </w:rPr>
              <w:t xml:space="preserve"> = </w:t>
            </w:r>
            <w:r w:rsidRPr="006A484F">
              <w:rPr>
                <w:szCs w:val="16"/>
              </w:rPr>
              <w:t>No</w:t>
            </w:r>
            <w:r w:rsidRPr="006A484F">
              <w:rPr>
                <w:szCs w:val="16"/>
              </w:rPr>
              <w:br/>
              <w:t>1</w:t>
            </w:r>
            <w:r>
              <w:rPr>
                <w:szCs w:val="16"/>
              </w:rPr>
              <w:t xml:space="preserve"> = </w:t>
            </w:r>
            <w:r w:rsidRPr="006A484F">
              <w:rPr>
                <w:szCs w:val="16"/>
              </w:rPr>
              <w:t>Yes</w:t>
            </w:r>
          </w:p>
        </w:tc>
      </w:tr>
      <w:tr w:rsidR="00F35B8A" w:rsidRPr="006A484F" w:rsidTr="00264AC2">
        <w:tc>
          <w:tcPr>
            <w:tcW w:w="4189" w:type="pct"/>
          </w:tcPr>
          <w:p w:rsidR="00F35B8A" w:rsidRDefault="00F35B8A" w:rsidP="00F35B8A">
            <w:pPr>
              <w:pStyle w:val="Tabletext"/>
              <w:numPr>
                <w:ilvl w:val="0"/>
                <w:numId w:val="46"/>
              </w:numPr>
              <w:spacing w:before="80" w:after="0"/>
              <w:rPr>
                <w:b/>
                <w:szCs w:val="16"/>
              </w:rPr>
            </w:pPr>
            <w:r>
              <w:rPr>
                <w:szCs w:val="16"/>
              </w:rPr>
              <w:t>E</w:t>
            </w:r>
            <w:r w:rsidRPr="006A484F">
              <w:rPr>
                <w:szCs w:val="16"/>
              </w:rPr>
              <w:t xml:space="preserve">xisting workforce </w:t>
            </w:r>
            <w:r>
              <w:rPr>
                <w:szCs w:val="16"/>
              </w:rPr>
              <w:t>worked</w:t>
            </w:r>
            <w:r w:rsidRPr="006A484F">
              <w:rPr>
                <w:szCs w:val="16"/>
              </w:rPr>
              <w:t xml:space="preserve"> longer hours</w:t>
            </w:r>
            <w:r>
              <w:rPr>
                <w:szCs w:val="16"/>
              </w:rPr>
              <w:t xml:space="preserve"> (e.g. overtime, weekend work)</w:t>
            </w:r>
          </w:p>
        </w:tc>
        <w:tc>
          <w:tcPr>
            <w:tcW w:w="811" w:type="pct"/>
          </w:tcPr>
          <w:p w:rsidR="00F35B8A" w:rsidRPr="006A484F" w:rsidRDefault="00F35B8A" w:rsidP="006F35AA">
            <w:pPr>
              <w:pStyle w:val="Tabletext"/>
              <w:rPr>
                <w:szCs w:val="16"/>
              </w:rPr>
            </w:pPr>
            <w:r w:rsidRPr="006A484F">
              <w:rPr>
                <w:szCs w:val="16"/>
              </w:rPr>
              <w:t>0</w:t>
            </w:r>
            <w:r>
              <w:rPr>
                <w:szCs w:val="16"/>
              </w:rPr>
              <w:t xml:space="preserve"> = </w:t>
            </w:r>
            <w:r w:rsidRPr="006A484F">
              <w:rPr>
                <w:szCs w:val="16"/>
              </w:rPr>
              <w:t>No</w:t>
            </w:r>
            <w:r w:rsidRPr="006A484F">
              <w:rPr>
                <w:szCs w:val="16"/>
              </w:rPr>
              <w:br/>
              <w:t>1</w:t>
            </w:r>
            <w:r>
              <w:rPr>
                <w:szCs w:val="16"/>
              </w:rPr>
              <w:t xml:space="preserve"> = </w:t>
            </w:r>
            <w:r w:rsidRPr="006A484F">
              <w:rPr>
                <w:szCs w:val="16"/>
              </w:rPr>
              <w:t>Yes</w:t>
            </w:r>
          </w:p>
        </w:tc>
      </w:tr>
      <w:tr w:rsidR="00F35B8A" w:rsidRPr="006A484F" w:rsidTr="00264AC2">
        <w:tc>
          <w:tcPr>
            <w:tcW w:w="4189" w:type="pct"/>
          </w:tcPr>
          <w:p w:rsidR="00F35B8A" w:rsidRDefault="00F35B8A" w:rsidP="00F35B8A">
            <w:pPr>
              <w:pStyle w:val="Tabletext"/>
              <w:numPr>
                <w:ilvl w:val="0"/>
                <w:numId w:val="46"/>
              </w:numPr>
              <w:spacing w:before="80" w:after="0"/>
              <w:rPr>
                <w:b/>
                <w:szCs w:val="16"/>
              </w:rPr>
            </w:pPr>
            <w:r>
              <w:rPr>
                <w:szCs w:val="16"/>
              </w:rPr>
              <w:t>Sub</w:t>
            </w:r>
            <w:r w:rsidRPr="006A484F">
              <w:rPr>
                <w:szCs w:val="16"/>
              </w:rPr>
              <w:t>contrac</w:t>
            </w:r>
            <w:r>
              <w:rPr>
                <w:szCs w:val="16"/>
              </w:rPr>
              <w:t>ted</w:t>
            </w:r>
            <w:r w:rsidRPr="006A484F">
              <w:rPr>
                <w:szCs w:val="16"/>
              </w:rPr>
              <w:t xml:space="preserve"> or outsourc</w:t>
            </w:r>
            <w:r>
              <w:rPr>
                <w:szCs w:val="16"/>
              </w:rPr>
              <w:t>ed</w:t>
            </w:r>
            <w:r w:rsidRPr="006A484F">
              <w:rPr>
                <w:szCs w:val="16"/>
              </w:rPr>
              <w:t xml:space="preserve"> work</w:t>
            </w:r>
            <w:r>
              <w:rPr>
                <w:szCs w:val="16"/>
              </w:rPr>
              <w:t xml:space="preserve"> to other businesses</w:t>
            </w:r>
          </w:p>
        </w:tc>
        <w:tc>
          <w:tcPr>
            <w:tcW w:w="811" w:type="pct"/>
          </w:tcPr>
          <w:p w:rsidR="00F35B8A" w:rsidRPr="006A484F" w:rsidRDefault="00F35B8A" w:rsidP="006F35AA">
            <w:pPr>
              <w:pStyle w:val="Tabletext"/>
              <w:rPr>
                <w:szCs w:val="16"/>
              </w:rPr>
            </w:pPr>
            <w:r w:rsidRPr="006A484F">
              <w:rPr>
                <w:szCs w:val="16"/>
              </w:rPr>
              <w:t>0</w:t>
            </w:r>
            <w:r>
              <w:rPr>
                <w:szCs w:val="16"/>
              </w:rPr>
              <w:t xml:space="preserve"> = </w:t>
            </w:r>
            <w:r w:rsidRPr="006A484F">
              <w:rPr>
                <w:szCs w:val="16"/>
              </w:rPr>
              <w:t>No</w:t>
            </w:r>
            <w:r w:rsidRPr="006A484F">
              <w:rPr>
                <w:szCs w:val="16"/>
              </w:rPr>
              <w:br/>
              <w:t>1</w:t>
            </w:r>
            <w:r>
              <w:rPr>
                <w:szCs w:val="16"/>
              </w:rPr>
              <w:t xml:space="preserve"> = </w:t>
            </w:r>
            <w:r w:rsidRPr="006A484F">
              <w:rPr>
                <w:szCs w:val="16"/>
              </w:rPr>
              <w:t>Yes</w:t>
            </w:r>
          </w:p>
        </w:tc>
      </w:tr>
      <w:tr w:rsidR="00F35B8A" w:rsidRPr="006A484F" w:rsidTr="00264AC2">
        <w:tc>
          <w:tcPr>
            <w:tcW w:w="4189" w:type="pct"/>
          </w:tcPr>
          <w:p w:rsidR="00F35B8A" w:rsidRDefault="00F35B8A" w:rsidP="00F35B8A">
            <w:pPr>
              <w:pStyle w:val="Tabletext"/>
              <w:numPr>
                <w:ilvl w:val="0"/>
                <w:numId w:val="46"/>
              </w:numPr>
              <w:spacing w:before="80" w:after="0"/>
              <w:rPr>
                <w:b/>
                <w:szCs w:val="16"/>
              </w:rPr>
            </w:pPr>
            <w:r w:rsidRPr="006A484F">
              <w:rPr>
                <w:szCs w:val="16"/>
              </w:rPr>
              <w:t>Employ</w:t>
            </w:r>
            <w:r>
              <w:rPr>
                <w:szCs w:val="16"/>
              </w:rPr>
              <w:t>ed</w:t>
            </w:r>
            <w:r w:rsidRPr="006A484F">
              <w:rPr>
                <w:szCs w:val="16"/>
              </w:rPr>
              <w:t xml:space="preserve"> </w:t>
            </w:r>
            <w:r>
              <w:rPr>
                <w:szCs w:val="16"/>
              </w:rPr>
              <w:t>staff on</w:t>
            </w:r>
            <w:r w:rsidRPr="006A484F">
              <w:rPr>
                <w:szCs w:val="16"/>
              </w:rPr>
              <w:t xml:space="preserve"> short</w:t>
            </w:r>
            <w:r>
              <w:rPr>
                <w:szCs w:val="16"/>
              </w:rPr>
              <w:t>-</w:t>
            </w:r>
            <w:r w:rsidRPr="006A484F">
              <w:rPr>
                <w:szCs w:val="16"/>
              </w:rPr>
              <w:t>term contract basis</w:t>
            </w:r>
          </w:p>
        </w:tc>
        <w:tc>
          <w:tcPr>
            <w:tcW w:w="811" w:type="pct"/>
          </w:tcPr>
          <w:p w:rsidR="00F35B8A" w:rsidRPr="006A484F" w:rsidRDefault="00F35B8A" w:rsidP="006F35AA">
            <w:pPr>
              <w:pStyle w:val="Tabletext"/>
              <w:rPr>
                <w:szCs w:val="16"/>
              </w:rPr>
            </w:pPr>
            <w:r w:rsidRPr="006A484F">
              <w:rPr>
                <w:szCs w:val="16"/>
              </w:rPr>
              <w:t>0</w:t>
            </w:r>
            <w:r>
              <w:rPr>
                <w:szCs w:val="16"/>
              </w:rPr>
              <w:t xml:space="preserve"> = </w:t>
            </w:r>
            <w:r w:rsidRPr="006A484F">
              <w:rPr>
                <w:szCs w:val="16"/>
              </w:rPr>
              <w:t>No</w:t>
            </w:r>
            <w:r w:rsidRPr="006A484F">
              <w:rPr>
                <w:szCs w:val="16"/>
              </w:rPr>
              <w:br/>
              <w:t>1</w:t>
            </w:r>
            <w:r>
              <w:rPr>
                <w:szCs w:val="16"/>
              </w:rPr>
              <w:t xml:space="preserve"> = </w:t>
            </w:r>
            <w:r w:rsidRPr="006A484F">
              <w:rPr>
                <w:szCs w:val="16"/>
              </w:rPr>
              <w:t>Yes</w:t>
            </w:r>
          </w:p>
        </w:tc>
      </w:tr>
      <w:tr w:rsidR="00F35B8A" w:rsidRPr="006A484F" w:rsidTr="00264AC2">
        <w:tc>
          <w:tcPr>
            <w:tcW w:w="4189" w:type="pct"/>
          </w:tcPr>
          <w:p w:rsidR="00F35B8A" w:rsidRDefault="00F35B8A" w:rsidP="00F35B8A">
            <w:pPr>
              <w:pStyle w:val="Tabletext"/>
              <w:numPr>
                <w:ilvl w:val="0"/>
                <w:numId w:val="46"/>
              </w:numPr>
              <w:spacing w:before="80" w:after="0"/>
              <w:rPr>
                <w:b/>
                <w:szCs w:val="16"/>
              </w:rPr>
            </w:pPr>
            <w:r>
              <w:rPr>
                <w:szCs w:val="16"/>
              </w:rPr>
              <w:t>W</w:t>
            </w:r>
            <w:r w:rsidRPr="006A484F">
              <w:rPr>
                <w:szCs w:val="16"/>
              </w:rPr>
              <w:t>ages</w:t>
            </w:r>
            <w:r>
              <w:rPr>
                <w:szCs w:val="16"/>
              </w:rPr>
              <w:t>,</w:t>
            </w:r>
            <w:r w:rsidRPr="006A484F">
              <w:rPr>
                <w:szCs w:val="16"/>
              </w:rPr>
              <w:t xml:space="preserve"> salaries </w:t>
            </w:r>
            <w:r>
              <w:rPr>
                <w:szCs w:val="16"/>
              </w:rPr>
              <w:t>and/</w:t>
            </w:r>
            <w:r w:rsidRPr="006A484F">
              <w:rPr>
                <w:szCs w:val="16"/>
              </w:rPr>
              <w:t>or conditions</w:t>
            </w:r>
            <w:r>
              <w:rPr>
                <w:szCs w:val="16"/>
              </w:rPr>
              <w:t xml:space="preserve"> increased (e.g. bonus payments)</w:t>
            </w:r>
          </w:p>
        </w:tc>
        <w:tc>
          <w:tcPr>
            <w:tcW w:w="811" w:type="pct"/>
          </w:tcPr>
          <w:p w:rsidR="00F35B8A" w:rsidRPr="006A484F" w:rsidRDefault="00F35B8A" w:rsidP="006F35AA">
            <w:pPr>
              <w:pStyle w:val="Tabletext"/>
              <w:rPr>
                <w:szCs w:val="16"/>
              </w:rPr>
            </w:pPr>
            <w:r w:rsidRPr="006A484F">
              <w:rPr>
                <w:szCs w:val="16"/>
              </w:rPr>
              <w:t>0</w:t>
            </w:r>
            <w:r>
              <w:rPr>
                <w:szCs w:val="16"/>
              </w:rPr>
              <w:t xml:space="preserve"> = </w:t>
            </w:r>
            <w:r w:rsidRPr="006A484F">
              <w:rPr>
                <w:szCs w:val="16"/>
              </w:rPr>
              <w:t>No</w:t>
            </w:r>
            <w:r w:rsidRPr="006A484F">
              <w:rPr>
                <w:szCs w:val="16"/>
              </w:rPr>
              <w:br/>
              <w:t>1</w:t>
            </w:r>
            <w:r>
              <w:rPr>
                <w:szCs w:val="16"/>
              </w:rPr>
              <w:t xml:space="preserve"> = </w:t>
            </w:r>
            <w:r w:rsidRPr="006A484F">
              <w:rPr>
                <w:szCs w:val="16"/>
              </w:rPr>
              <w:t>Yes</w:t>
            </w:r>
          </w:p>
        </w:tc>
      </w:tr>
      <w:tr w:rsidR="00F35B8A" w:rsidRPr="006A484F" w:rsidTr="00264AC2">
        <w:tc>
          <w:tcPr>
            <w:tcW w:w="4189" w:type="pct"/>
          </w:tcPr>
          <w:p w:rsidR="00F35B8A" w:rsidRDefault="00F35B8A" w:rsidP="00F35B8A">
            <w:pPr>
              <w:pStyle w:val="Tabletext"/>
              <w:numPr>
                <w:ilvl w:val="0"/>
                <w:numId w:val="46"/>
              </w:numPr>
              <w:spacing w:before="80" w:after="0"/>
              <w:rPr>
                <w:b/>
                <w:szCs w:val="16"/>
              </w:rPr>
            </w:pPr>
            <w:r w:rsidRPr="006A484F">
              <w:rPr>
                <w:szCs w:val="16"/>
              </w:rPr>
              <w:t>Reduc</w:t>
            </w:r>
            <w:r>
              <w:rPr>
                <w:szCs w:val="16"/>
              </w:rPr>
              <w:t>ed</w:t>
            </w:r>
            <w:r w:rsidRPr="006A484F">
              <w:rPr>
                <w:szCs w:val="16"/>
              </w:rPr>
              <w:t xml:space="preserve"> output</w:t>
            </w:r>
            <w:r>
              <w:rPr>
                <w:szCs w:val="16"/>
              </w:rPr>
              <w:t>s</w:t>
            </w:r>
            <w:r w:rsidRPr="006A484F">
              <w:rPr>
                <w:szCs w:val="16"/>
              </w:rPr>
              <w:t xml:space="preserve"> or production</w:t>
            </w:r>
          </w:p>
        </w:tc>
        <w:tc>
          <w:tcPr>
            <w:tcW w:w="811" w:type="pct"/>
          </w:tcPr>
          <w:p w:rsidR="00F35B8A" w:rsidRPr="006A484F" w:rsidRDefault="00F35B8A" w:rsidP="006F35AA">
            <w:pPr>
              <w:pStyle w:val="Tabletext"/>
              <w:rPr>
                <w:szCs w:val="16"/>
              </w:rPr>
            </w:pPr>
            <w:r w:rsidRPr="006A484F">
              <w:rPr>
                <w:szCs w:val="16"/>
              </w:rPr>
              <w:t>0</w:t>
            </w:r>
            <w:r>
              <w:rPr>
                <w:szCs w:val="16"/>
              </w:rPr>
              <w:t xml:space="preserve"> = </w:t>
            </w:r>
            <w:r w:rsidRPr="006A484F">
              <w:rPr>
                <w:szCs w:val="16"/>
              </w:rPr>
              <w:t>No</w:t>
            </w:r>
            <w:r w:rsidRPr="006A484F">
              <w:rPr>
                <w:szCs w:val="16"/>
              </w:rPr>
              <w:br/>
              <w:t>1</w:t>
            </w:r>
            <w:r>
              <w:rPr>
                <w:szCs w:val="16"/>
              </w:rPr>
              <w:t xml:space="preserve"> = </w:t>
            </w:r>
            <w:r w:rsidRPr="006A484F">
              <w:rPr>
                <w:szCs w:val="16"/>
              </w:rPr>
              <w:t>Yes</w:t>
            </w:r>
          </w:p>
        </w:tc>
      </w:tr>
      <w:tr w:rsidR="00F35B8A" w:rsidRPr="006A484F" w:rsidTr="00264AC2">
        <w:tc>
          <w:tcPr>
            <w:tcW w:w="4189" w:type="pct"/>
          </w:tcPr>
          <w:p w:rsidR="00F35B8A" w:rsidRDefault="00F35B8A" w:rsidP="00F35B8A">
            <w:pPr>
              <w:pStyle w:val="Tabletext"/>
              <w:numPr>
                <w:ilvl w:val="0"/>
                <w:numId w:val="46"/>
              </w:numPr>
              <w:spacing w:before="80" w:after="0"/>
              <w:rPr>
                <w:b/>
                <w:szCs w:val="16"/>
              </w:rPr>
            </w:pPr>
            <w:r w:rsidRPr="006A484F">
              <w:rPr>
                <w:szCs w:val="16"/>
              </w:rPr>
              <w:t xml:space="preserve">Other </w:t>
            </w:r>
            <w:r>
              <w:rPr>
                <w:szCs w:val="16"/>
              </w:rPr>
              <w:t>(please specify)</w:t>
            </w:r>
          </w:p>
        </w:tc>
        <w:tc>
          <w:tcPr>
            <w:tcW w:w="811" w:type="pct"/>
          </w:tcPr>
          <w:p w:rsidR="00F35B8A" w:rsidRPr="006A484F" w:rsidRDefault="00F35B8A" w:rsidP="006F35AA">
            <w:pPr>
              <w:pStyle w:val="Tabletext"/>
              <w:rPr>
                <w:szCs w:val="16"/>
              </w:rPr>
            </w:pPr>
            <w:r w:rsidRPr="006A484F">
              <w:rPr>
                <w:szCs w:val="16"/>
              </w:rPr>
              <w:t>0</w:t>
            </w:r>
            <w:r>
              <w:rPr>
                <w:szCs w:val="16"/>
              </w:rPr>
              <w:t xml:space="preserve"> = </w:t>
            </w:r>
            <w:r w:rsidRPr="006A484F">
              <w:rPr>
                <w:szCs w:val="16"/>
              </w:rPr>
              <w:t>No</w:t>
            </w:r>
            <w:r w:rsidRPr="006A484F">
              <w:rPr>
                <w:szCs w:val="16"/>
              </w:rPr>
              <w:br/>
              <w:t>1</w:t>
            </w:r>
            <w:r>
              <w:rPr>
                <w:szCs w:val="16"/>
              </w:rPr>
              <w:t xml:space="preserve"> = </w:t>
            </w:r>
            <w:r w:rsidRPr="006A484F">
              <w:rPr>
                <w:szCs w:val="16"/>
              </w:rPr>
              <w:t>Yes</w:t>
            </w:r>
          </w:p>
        </w:tc>
      </w:tr>
      <w:tr w:rsidR="00F35B8A" w:rsidRPr="006A484F" w:rsidTr="00264AC2">
        <w:tc>
          <w:tcPr>
            <w:tcW w:w="4189" w:type="pct"/>
          </w:tcPr>
          <w:p w:rsidR="00F35B8A" w:rsidRPr="006A484F" w:rsidRDefault="00F35B8A" w:rsidP="006F35AA">
            <w:pPr>
              <w:pStyle w:val="Tabletext"/>
              <w:rPr>
                <w:szCs w:val="16"/>
              </w:rPr>
            </w:pPr>
            <w:r>
              <w:rPr>
                <w:szCs w:val="16"/>
              </w:rPr>
              <w:t>Number of responses to skill shortage reported</w:t>
            </w:r>
          </w:p>
        </w:tc>
        <w:tc>
          <w:tcPr>
            <w:tcW w:w="811" w:type="pct"/>
          </w:tcPr>
          <w:p w:rsidR="00F35B8A" w:rsidRDefault="00F35B8A" w:rsidP="006F35AA">
            <w:pPr>
              <w:pStyle w:val="Tabletext"/>
              <w:rPr>
                <w:szCs w:val="16"/>
              </w:rPr>
            </w:pPr>
            <w:r w:rsidRPr="006A484F">
              <w:rPr>
                <w:szCs w:val="16"/>
              </w:rPr>
              <w:t>0</w:t>
            </w:r>
            <w:r>
              <w:rPr>
                <w:szCs w:val="16"/>
              </w:rPr>
              <w:t xml:space="preserve"> = </w:t>
            </w:r>
            <w:r w:rsidRPr="006A484F">
              <w:rPr>
                <w:szCs w:val="16"/>
              </w:rPr>
              <w:t>No skill shortage</w:t>
            </w:r>
            <w:r w:rsidRPr="006A484F">
              <w:rPr>
                <w:szCs w:val="16"/>
              </w:rPr>
              <w:br/>
              <w:t>1</w:t>
            </w:r>
            <w:r>
              <w:rPr>
                <w:szCs w:val="16"/>
              </w:rPr>
              <w:t xml:space="preserve"> = </w:t>
            </w:r>
            <w:r w:rsidRPr="006A484F">
              <w:rPr>
                <w:szCs w:val="16"/>
              </w:rPr>
              <w:t xml:space="preserve">One </w:t>
            </w:r>
            <w:r>
              <w:rPr>
                <w:szCs w:val="16"/>
              </w:rPr>
              <w:t>response</w:t>
            </w:r>
            <w:r w:rsidRPr="006A484F">
              <w:rPr>
                <w:szCs w:val="16"/>
              </w:rPr>
              <w:br/>
              <w:t>2</w:t>
            </w:r>
            <w:r>
              <w:rPr>
                <w:szCs w:val="16"/>
              </w:rPr>
              <w:t xml:space="preserve"> = </w:t>
            </w:r>
            <w:r w:rsidRPr="006A484F">
              <w:rPr>
                <w:szCs w:val="16"/>
              </w:rPr>
              <w:t xml:space="preserve">Two </w:t>
            </w:r>
            <w:r>
              <w:rPr>
                <w:szCs w:val="16"/>
              </w:rPr>
              <w:t>response</w:t>
            </w:r>
            <w:r w:rsidRPr="006A484F">
              <w:rPr>
                <w:szCs w:val="16"/>
              </w:rPr>
              <w:br/>
              <w:t>3</w:t>
            </w:r>
            <w:r>
              <w:rPr>
                <w:szCs w:val="16"/>
              </w:rPr>
              <w:t xml:space="preserve"> = </w:t>
            </w:r>
            <w:r w:rsidRPr="006A484F">
              <w:rPr>
                <w:szCs w:val="16"/>
              </w:rPr>
              <w:t xml:space="preserve">Three or more </w:t>
            </w:r>
            <w:r>
              <w:rPr>
                <w:szCs w:val="16"/>
              </w:rPr>
              <w:t>responses</w:t>
            </w:r>
          </w:p>
        </w:tc>
      </w:tr>
      <w:tr w:rsidR="00F35B8A" w:rsidRPr="001452B9" w:rsidTr="00264AC2">
        <w:tc>
          <w:tcPr>
            <w:tcW w:w="5000" w:type="pct"/>
            <w:gridSpan w:val="2"/>
          </w:tcPr>
          <w:p w:rsidR="00F35B8A" w:rsidRPr="001452B9" w:rsidRDefault="00F35B8A" w:rsidP="006F35AA">
            <w:pPr>
              <w:pStyle w:val="Tabletext"/>
              <w:rPr>
                <w:i/>
                <w:szCs w:val="16"/>
              </w:rPr>
            </w:pPr>
            <w:r>
              <w:rPr>
                <w:i/>
                <w:szCs w:val="16"/>
              </w:rPr>
              <w:lastRenderedPageBreak/>
              <w:t>Consequences of skill shortages</w:t>
            </w:r>
          </w:p>
        </w:tc>
      </w:tr>
      <w:tr w:rsidR="00F35B8A" w:rsidRPr="006A484F" w:rsidTr="00264AC2">
        <w:tc>
          <w:tcPr>
            <w:tcW w:w="4189" w:type="pct"/>
          </w:tcPr>
          <w:p w:rsidR="00F35B8A" w:rsidRDefault="00F35B8A" w:rsidP="006F35AA">
            <w:pPr>
              <w:pStyle w:val="Tabletext"/>
              <w:rPr>
                <w:szCs w:val="16"/>
              </w:rPr>
            </w:pPr>
            <w:r>
              <w:rPr>
                <w:szCs w:val="16"/>
              </w:rPr>
              <w:t>Business had ceased operation under its original ABN either after one year (by 30 June 2006) or after two years (by 30 June 2007) (treated as business death)</w:t>
            </w:r>
          </w:p>
        </w:tc>
        <w:tc>
          <w:tcPr>
            <w:tcW w:w="811" w:type="pct"/>
          </w:tcPr>
          <w:p w:rsidR="00F35B8A" w:rsidRPr="006A484F" w:rsidRDefault="00F35B8A" w:rsidP="006F35AA">
            <w:pPr>
              <w:pStyle w:val="Tabletext"/>
              <w:rPr>
                <w:szCs w:val="16"/>
              </w:rPr>
            </w:pPr>
            <w:r w:rsidRPr="006A484F">
              <w:rPr>
                <w:szCs w:val="16"/>
              </w:rPr>
              <w:t>0</w:t>
            </w:r>
            <w:r>
              <w:rPr>
                <w:szCs w:val="16"/>
              </w:rPr>
              <w:t xml:space="preserve"> = </w:t>
            </w:r>
            <w:r w:rsidRPr="006A484F">
              <w:rPr>
                <w:szCs w:val="16"/>
              </w:rPr>
              <w:t>No</w:t>
            </w:r>
            <w:r w:rsidRPr="006A484F">
              <w:rPr>
                <w:szCs w:val="16"/>
              </w:rPr>
              <w:br/>
              <w:t>1</w:t>
            </w:r>
            <w:r>
              <w:rPr>
                <w:szCs w:val="16"/>
              </w:rPr>
              <w:t xml:space="preserve"> = </w:t>
            </w:r>
            <w:r w:rsidRPr="006A484F">
              <w:rPr>
                <w:szCs w:val="16"/>
              </w:rPr>
              <w:t>Yes</w:t>
            </w:r>
          </w:p>
        </w:tc>
      </w:tr>
      <w:tr w:rsidR="00F35B8A" w:rsidRPr="006A484F" w:rsidTr="00264AC2">
        <w:tc>
          <w:tcPr>
            <w:tcW w:w="4189" w:type="pct"/>
          </w:tcPr>
          <w:p w:rsidR="00F35B8A" w:rsidRDefault="00F35B8A" w:rsidP="006F35AA">
            <w:pPr>
              <w:pStyle w:val="Tabletext"/>
              <w:rPr>
                <w:szCs w:val="16"/>
              </w:rPr>
            </w:pPr>
            <w:r>
              <w:rPr>
                <w:szCs w:val="16"/>
              </w:rPr>
              <w:t>A ‘lack of skilled persons within the business’ was nominated as ‘significantly hampering this business’ either during 2005–06 or 2006–07 (treated as skill shortage persistence)</w:t>
            </w:r>
          </w:p>
        </w:tc>
        <w:tc>
          <w:tcPr>
            <w:tcW w:w="811" w:type="pct"/>
          </w:tcPr>
          <w:p w:rsidR="00F35B8A" w:rsidRPr="006A484F" w:rsidRDefault="00F35B8A" w:rsidP="006F35AA">
            <w:pPr>
              <w:pStyle w:val="Tabletext"/>
              <w:rPr>
                <w:szCs w:val="16"/>
              </w:rPr>
            </w:pPr>
            <w:r w:rsidRPr="006A484F">
              <w:rPr>
                <w:szCs w:val="16"/>
              </w:rPr>
              <w:t>0</w:t>
            </w:r>
            <w:r>
              <w:rPr>
                <w:szCs w:val="16"/>
              </w:rPr>
              <w:t xml:space="preserve"> = </w:t>
            </w:r>
            <w:r w:rsidRPr="006A484F">
              <w:rPr>
                <w:szCs w:val="16"/>
              </w:rPr>
              <w:t>No</w:t>
            </w:r>
            <w:r w:rsidRPr="006A484F">
              <w:rPr>
                <w:szCs w:val="16"/>
              </w:rPr>
              <w:br/>
              <w:t>1</w:t>
            </w:r>
            <w:r>
              <w:rPr>
                <w:szCs w:val="16"/>
              </w:rPr>
              <w:t xml:space="preserve"> = </w:t>
            </w:r>
            <w:r w:rsidRPr="006A484F">
              <w:rPr>
                <w:szCs w:val="16"/>
              </w:rPr>
              <w:t>Yes</w:t>
            </w:r>
          </w:p>
        </w:tc>
      </w:tr>
      <w:tr w:rsidR="00F35B8A" w:rsidRPr="006A484F" w:rsidTr="00264AC2">
        <w:tc>
          <w:tcPr>
            <w:tcW w:w="4189" w:type="pct"/>
          </w:tcPr>
          <w:p w:rsidR="00F35B8A" w:rsidRPr="006A484F" w:rsidRDefault="00F35B8A" w:rsidP="006F35AA">
            <w:pPr>
              <w:pStyle w:val="Tabletext"/>
              <w:rPr>
                <w:szCs w:val="16"/>
              </w:rPr>
            </w:pPr>
            <w:r>
              <w:rPr>
                <w:szCs w:val="16"/>
              </w:rPr>
              <w:t>Change in total sales (as reported on business activity statements) from 2004–05 to 2005–06</w:t>
            </w:r>
          </w:p>
        </w:tc>
        <w:tc>
          <w:tcPr>
            <w:tcW w:w="811" w:type="pct"/>
          </w:tcPr>
          <w:p w:rsidR="00F35B8A" w:rsidRDefault="00F35B8A" w:rsidP="006F35AA">
            <w:pPr>
              <w:pStyle w:val="Tabletext"/>
              <w:rPr>
                <w:szCs w:val="16"/>
              </w:rPr>
            </w:pPr>
            <w:r>
              <w:rPr>
                <w:szCs w:val="16"/>
              </w:rPr>
              <w:t>Difference between the natural logarithm of total sales in these two years</w:t>
            </w:r>
          </w:p>
        </w:tc>
      </w:tr>
      <w:tr w:rsidR="00F35B8A" w:rsidRPr="006A484F" w:rsidTr="00264AC2">
        <w:tc>
          <w:tcPr>
            <w:tcW w:w="4189" w:type="pct"/>
          </w:tcPr>
          <w:p w:rsidR="00F35B8A" w:rsidRPr="006A484F" w:rsidRDefault="00F35B8A" w:rsidP="006F35AA">
            <w:pPr>
              <w:pStyle w:val="Tabletext"/>
              <w:rPr>
                <w:szCs w:val="16"/>
              </w:rPr>
            </w:pPr>
            <w:r>
              <w:rPr>
                <w:szCs w:val="16"/>
              </w:rPr>
              <w:t>Level of capital purchases (as reported on business activity statements) in 2005–06 (treated as firm investment)</w:t>
            </w:r>
          </w:p>
        </w:tc>
        <w:tc>
          <w:tcPr>
            <w:tcW w:w="811" w:type="pct"/>
          </w:tcPr>
          <w:p w:rsidR="00F35B8A" w:rsidRPr="006A484F" w:rsidRDefault="00F35B8A" w:rsidP="006F35AA">
            <w:pPr>
              <w:pStyle w:val="Tabletext"/>
              <w:rPr>
                <w:szCs w:val="16"/>
              </w:rPr>
            </w:pPr>
            <w:r>
              <w:rPr>
                <w:szCs w:val="16"/>
              </w:rPr>
              <w:t>Natural logarithm of capital purchases (in $000s) in this year</w:t>
            </w:r>
          </w:p>
        </w:tc>
      </w:tr>
      <w:tr w:rsidR="00F35B8A" w:rsidRPr="000C6E51" w:rsidTr="00264AC2">
        <w:tc>
          <w:tcPr>
            <w:tcW w:w="4189" w:type="pct"/>
            <w:tcBorders>
              <w:bottom w:val="single" w:sz="4" w:space="0" w:color="auto"/>
            </w:tcBorders>
          </w:tcPr>
          <w:p w:rsidR="00F35B8A" w:rsidRPr="000C6E51" w:rsidRDefault="00F35B8A" w:rsidP="006F35AA">
            <w:pPr>
              <w:pStyle w:val="Tabletext"/>
              <w:rPr>
                <w:szCs w:val="16"/>
              </w:rPr>
            </w:pPr>
            <w:r>
              <w:rPr>
                <w:szCs w:val="16"/>
              </w:rPr>
              <w:t>Change in total wage and salary payments (as reported on business activity statements) from 2004–05 to 2005–06</w:t>
            </w:r>
          </w:p>
        </w:tc>
        <w:tc>
          <w:tcPr>
            <w:tcW w:w="811" w:type="pct"/>
            <w:tcBorders>
              <w:bottom w:val="single" w:sz="4" w:space="0" w:color="auto"/>
            </w:tcBorders>
          </w:tcPr>
          <w:p w:rsidR="00F35B8A" w:rsidRDefault="00F35B8A" w:rsidP="006F35AA">
            <w:pPr>
              <w:pStyle w:val="Tabletext"/>
              <w:rPr>
                <w:szCs w:val="16"/>
              </w:rPr>
            </w:pPr>
            <w:r>
              <w:rPr>
                <w:szCs w:val="16"/>
              </w:rPr>
              <w:t>Difference between the natural logarithm of total wages and salary payments in these two years</w:t>
            </w:r>
          </w:p>
        </w:tc>
      </w:tr>
    </w:tbl>
    <w:p w:rsidR="00F35B8A" w:rsidRDefault="00F35B8A" w:rsidP="00F35B8A">
      <w:pPr>
        <w:pStyle w:val="Text"/>
      </w:pPr>
    </w:p>
    <w:p w:rsidR="00F35B8A" w:rsidRDefault="00F35B8A" w:rsidP="00F35B8A">
      <w:pPr>
        <w:spacing w:before="0"/>
        <w:rPr>
          <w:rFonts w:ascii="Garamond" w:hAnsi="Garamond"/>
          <w:sz w:val="22"/>
        </w:rPr>
      </w:pPr>
      <w:r>
        <w:br w:type="page"/>
      </w:r>
    </w:p>
    <w:p w:rsidR="00F35B8A" w:rsidRDefault="00F35B8A" w:rsidP="00F35B8A">
      <w:pPr>
        <w:pStyle w:val="Heading1"/>
      </w:pPr>
      <w:bookmarkStart w:id="180" w:name="_Toc306011232"/>
      <w:bookmarkStart w:id="181" w:name="_Toc311126918"/>
      <w:r>
        <w:lastRenderedPageBreak/>
        <w:t>Appendix 2: The skill shortages question: is non-response in the data random?</w:t>
      </w:r>
      <w:bookmarkEnd w:id="180"/>
      <w:bookmarkEnd w:id="181"/>
    </w:p>
    <w:p w:rsidR="00F35B8A" w:rsidRDefault="00F35B8A" w:rsidP="00F35B8A">
      <w:pPr>
        <w:pStyle w:val="Text"/>
      </w:pPr>
      <w:r>
        <w:t xml:space="preserve">Table 1 showed that, of the total 2732 firms sampled in the Business Longitudinal Database, 469 did not provide any information about skill shortages. These firms comprise 17.2% of the unweighted sample. Table 2 showed that, after the data are weighted, this proportion remains largely unchanged at 17.7%. There is little analysis that can be carried out for firms with missing skill shortages information. The main question is whether there is a discernible, systematic relationship between missing information on skill shortages and the remaining information in the data. If we find that there is such a relationship, we must accommodate this finding by introducing a selection model in order to correct any possible selection bias. </w:t>
      </w:r>
    </w:p>
    <w:p w:rsidR="00F35B8A" w:rsidRDefault="00F35B8A" w:rsidP="00F35B8A">
      <w:pPr>
        <w:pStyle w:val="Text"/>
      </w:pPr>
      <w:r>
        <w:t>Modelling selection always places new demands on the data, as the success of the estimation depends on finding information that pertains to the selection stage (that is, factors associated with whether a firm answered the question on skill shortages or not), but not the main stage of the estimation (that is, factors that are not associated with whether a firm reported a skill shortage). There is no guarantee that appropriate ‘identifying variables’ will be found. Hence, even where systematic selection is present, careful judgment is required to decide if and how it can be modelled explicitly. By contrast, if we find that there is no systematic relationship, we can assume that the selection stage is independent of the main stage and estimate the main stage on its own, without being concerned about selection bias.</w:t>
      </w:r>
    </w:p>
    <w:p w:rsidR="00F35B8A" w:rsidRDefault="00F35B8A" w:rsidP="00264AC2">
      <w:pPr>
        <w:pStyle w:val="Text"/>
        <w:ind w:right="133"/>
      </w:pPr>
      <w:r>
        <w:t>The first step in deciding whether to model selection or not is to estimate the association between the observed data and a new variable, which takes the value of 1 if the response is missing and 0 if it is not missing. This estimation informs us about whether answering the skills shortage question or not is a random occurrence. The main statistic to observe in this case is the overall explanatory power of the estimation.</w:t>
      </w:r>
    </w:p>
    <w:p w:rsidR="00F35B8A" w:rsidRDefault="00F35B8A" w:rsidP="00264AC2">
      <w:pPr>
        <w:pStyle w:val="Text"/>
        <w:ind w:right="133"/>
      </w:pPr>
      <w:r>
        <w:t xml:space="preserve">The appropriate estimation method is the </w:t>
      </w:r>
      <w:proofErr w:type="spellStart"/>
      <w:r>
        <w:t>probit</w:t>
      </w:r>
      <w:proofErr w:type="spellEnd"/>
      <w:r>
        <w:t xml:space="preserve"> model and the appropriate statistic for the overall model fit is the Pseudo R-squared statistic, which is an estimate of the proportion of the variation of</w:t>
      </w:r>
      <w:r w:rsidR="00264AC2">
        <w:t> </w:t>
      </w:r>
      <w:r>
        <w:t>the explained variable (that is, the 0/1 response variable) that can be explained by all explanatory variables taken together. In order to examine the possibility that the answers may be different by sample size, table A.1 presents five estimations: one for the full sample and one for each of four categories of sample size (zero employees; 1</w:t>
      </w:r>
      <w:r w:rsidR="005E72BC">
        <w:t>—</w:t>
      </w:r>
      <w:r>
        <w:t>4 employees; 5</w:t>
      </w:r>
      <w:r w:rsidR="005E72BC">
        <w:t>—</w:t>
      </w:r>
      <w:r>
        <w:t xml:space="preserve">19 employees; and </w:t>
      </w:r>
      <w:r w:rsidR="00264AC2">
        <w:br/>
      </w:r>
      <w:r>
        <w:t>20</w:t>
      </w:r>
      <w:r w:rsidR="005E72BC">
        <w:t>—</w:t>
      </w:r>
      <w:r>
        <w:t xml:space="preserve">199 employees). </w:t>
      </w:r>
    </w:p>
    <w:p w:rsidR="00F35B8A" w:rsidRDefault="00F35B8A" w:rsidP="00264AC2">
      <w:pPr>
        <w:pStyle w:val="Text"/>
        <w:ind w:right="133"/>
      </w:pPr>
      <w:r>
        <w:t>Table A.1 shows that the Pseudo R-squared statistics range between 1.8 and 4.8%, which suggests that the explanatory variables in the right-hand side cannot explain more than 5% of whether the skill shortage question has been answered or not. The very low explanatory value of these estimations, combined with the lack of obvious identifying variables in the data, support a decision not to model selection.</w:t>
      </w:r>
    </w:p>
    <w:p w:rsidR="00F35B8A" w:rsidRDefault="00F35B8A" w:rsidP="00F35B8A">
      <w:pPr>
        <w:pStyle w:val="Text"/>
      </w:pPr>
    </w:p>
    <w:p w:rsidR="00F35B8A" w:rsidRDefault="00F35B8A" w:rsidP="00F35B8A">
      <w:pPr>
        <w:pStyle w:val="Text"/>
        <w:sectPr w:rsidR="00F35B8A" w:rsidSect="00315553">
          <w:footerReference w:type="even" r:id="rId52"/>
          <w:footerReference w:type="default" r:id="rId53"/>
          <w:pgSz w:w="11899" w:h="16838" w:code="9"/>
          <w:pgMar w:top="1276" w:right="1701" w:bottom="1276" w:left="1418" w:header="720" w:footer="720" w:gutter="0"/>
          <w:cols w:space="720"/>
          <w:docGrid w:linePitch="326"/>
        </w:sectPr>
      </w:pPr>
    </w:p>
    <w:p w:rsidR="00F35B8A" w:rsidRDefault="00F35B8A" w:rsidP="00264AC2">
      <w:pPr>
        <w:pStyle w:val="tabletitle"/>
      </w:pPr>
      <w:bookmarkStart w:id="182" w:name="_Toc305165768"/>
      <w:bookmarkStart w:id="183" w:name="_Toc310954350"/>
      <w:r>
        <w:lastRenderedPageBreak/>
        <w:t>Table A.1</w:t>
      </w:r>
      <w:r>
        <w:tab/>
      </w:r>
      <w:proofErr w:type="spellStart"/>
      <w:r>
        <w:t>Probit</w:t>
      </w:r>
      <w:proofErr w:type="spellEnd"/>
      <w:r>
        <w:t xml:space="preserve"> </w:t>
      </w:r>
      <w:r w:rsidRPr="00264AC2">
        <w:t>estimations</w:t>
      </w:r>
      <w:r>
        <w:t xml:space="preserve"> of the probability of not answering the skill shortage question</w:t>
      </w:r>
      <w:bookmarkEnd w:id="182"/>
      <w:bookmarkEnd w:id="183"/>
    </w:p>
    <w:tbl>
      <w:tblPr>
        <w:tblW w:w="14005" w:type="dxa"/>
        <w:tblInd w:w="108" w:type="dxa"/>
        <w:tblLayout w:type="fixed"/>
        <w:tblLook w:val="00A0"/>
      </w:tblPr>
      <w:tblGrid>
        <w:gridCol w:w="3218"/>
        <w:gridCol w:w="1077"/>
        <w:gridCol w:w="1079"/>
        <w:gridCol w:w="1078"/>
        <w:gridCol w:w="1079"/>
        <w:gridCol w:w="1079"/>
        <w:gridCol w:w="1079"/>
        <w:gridCol w:w="1079"/>
        <w:gridCol w:w="1079"/>
        <w:gridCol w:w="1079"/>
        <w:gridCol w:w="1079"/>
      </w:tblGrid>
      <w:tr w:rsidR="00F35B8A" w:rsidRPr="00264AC2" w:rsidTr="00264AC2">
        <w:tc>
          <w:tcPr>
            <w:tcW w:w="3220" w:type="dxa"/>
            <w:tcBorders>
              <w:top w:val="single" w:sz="4" w:space="0" w:color="auto"/>
            </w:tcBorders>
            <w:shd w:val="clear" w:color="auto" w:fill="auto"/>
          </w:tcPr>
          <w:p w:rsidR="00F35B8A" w:rsidRPr="00264AC2" w:rsidRDefault="00F35B8A" w:rsidP="00264AC2">
            <w:pPr>
              <w:pStyle w:val="Tablehead1"/>
            </w:pPr>
          </w:p>
        </w:tc>
        <w:tc>
          <w:tcPr>
            <w:tcW w:w="2157" w:type="dxa"/>
            <w:gridSpan w:val="2"/>
            <w:tcBorders>
              <w:top w:val="single" w:sz="4" w:space="0" w:color="auto"/>
            </w:tcBorders>
            <w:shd w:val="clear" w:color="auto" w:fill="auto"/>
          </w:tcPr>
          <w:p w:rsidR="00F35B8A" w:rsidRPr="00264AC2" w:rsidRDefault="00F35B8A" w:rsidP="00264AC2">
            <w:pPr>
              <w:pStyle w:val="Tablehead1"/>
              <w:jc w:val="center"/>
            </w:pPr>
            <w:r w:rsidRPr="00264AC2">
              <w:t xml:space="preserve">All businesses </w:t>
            </w:r>
            <w:r w:rsidR="00264AC2">
              <w:br/>
            </w:r>
            <w:r w:rsidRPr="00264AC2">
              <w:t>in sample</w:t>
            </w:r>
          </w:p>
        </w:tc>
        <w:tc>
          <w:tcPr>
            <w:tcW w:w="2157" w:type="dxa"/>
            <w:gridSpan w:val="2"/>
            <w:tcBorders>
              <w:top w:val="single" w:sz="4" w:space="0" w:color="auto"/>
            </w:tcBorders>
            <w:shd w:val="clear" w:color="auto" w:fill="auto"/>
          </w:tcPr>
          <w:p w:rsidR="00F35B8A" w:rsidRPr="00264AC2" w:rsidRDefault="00F35B8A" w:rsidP="00264AC2">
            <w:pPr>
              <w:pStyle w:val="Tablehead1"/>
              <w:jc w:val="center"/>
            </w:pPr>
            <w:r w:rsidRPr="00264AC2">
              <w:t>Non-employer</w:t>
            </w:r>
          </w:p>
        </w:tc>
        <w:tc>
          <w:tcPr>
            <w:tcW w:w="2157" w:type="dxa"/>
            <w:gridSpan w:val="2"/>
            <w:tcBorders>
              <w:top w:val="single" w:sz="4" w:space="0" w:color="auto"/>
            </w:tcBorders>
            <w:shd w:val="clear" w:color="auto" w:fill="auto"/>
          </w:tcPr>
          <w:p w:rsidR="00F35B8A" w:rsidRPr="00264AC2" w:rsidRDefault="00F35B8A" w:rsidP="00264AC2">
            <w:pPr>
              <w:pStyle w:val="Tablehead1"/>
              <w:jc w:val="center"/>
            </w:pPr>
            <w:r w:rsidRPr="00264AC2">
              <w:t xml:space="preserve">1–4 persons </w:t>
            </w:r>
            <w:r w:rsidR="00264AC2">
              <w:br/>
            </w:r>
            <w:r w:rsidRPr="00264AC2">
              <w:t>employed</w:t>
            </w:r>
          </w:p>
        </w:tc>
        <w:tc>
          <w:tcPr>
            <w:tcW w:w="2157" w:type="dxa"/>
            <w:gridSpan w:val="2"/>
            <w:tcBorders>
              <w:top w:val="single" w:sz="4" w:space="0" w:color="auto"/>
            </w:tcBorders>
            <w:shd w:val="clear" w:color="auto" w:fill="auto"/>
          </w:tcPr>
          <w:p w:rsidR="00F35B8A" w:rsidRPr="00264AC2" w:rsidRDefault="00F35B8A" w:rsidP="00264AC2">
            <w:pPr>
              <w:pStyle w:val="Tablehead1"/>
              <w:jc w:val="center"/>
            </w:pPr>
            <w:r w:rsidRPr="00264AC2">
              <w:t xml:space="preserve">5–19 persons </w:t>
            </w:r>
            <w:r w:rsidR="00264AC2">
              <w:br/>
            </w:r>
            <w:r w:rsidRPr="00264AC2">
              <w:t>employed</w:t>
            </w:r>
          </w:p>
        </w:tc>
        <w:tc>
          <w:tcPr>
            <w:tcW w:w="2157" w:type="dxa"/>
            <w:gridSpan w:val="2"/>
            <w:tcBorders>
              <w:top w:val="single" w:sz="4" w:space="0" w:color="auto"/>
            </w:tcBorders>
            <w:shd w:val="clear" w:color="auto" w:fill="auto"/>
          </w:tcPr>
          <w:p w:rsidR="00F35B8A" w:rsidRPr="00264AC2" w:rsidRDefault="00F35B8A" w:rsidP="00264AC2">
            <w:pPr>
              <w:pStyle w:val="Tablehead1"/>
              <w:jc w:val="center"/>
            </w:pPr>
            <w:r w:rsidRPr="00264AC2">
              <w:t>20–199 persons employed</w:t>
            </w:r>
          </w:p>
        </w:tc>
      </w:tr>
      <w:tr w:rsidR="00F35B8A" w:rsidRPr="00264AC2" w:rsidTr="00264AC2">
        <w:tc>
          <w:tcPr>
            <w:tcW w:w="3220" w:type="dxa"/>
            <w:tcBorders>
              <w:bottom w:val="single" w:sz="4" w:space="0" w:color="auto"/>
            </w:tcBorders>
          </w:tcPr>
          <w:p w:rsidR="00F35B8A" w:rsidRPr="00264AC2" w:rsidRDefault="00F35B8A" w:rsidP="00264AC2">
            <w:pPr>
              <w:pStyle w:val="Tablehead2"/>
            </w:pPr>
          </w:p>
        </w:tc>
        <w:tc>
          <w:tcPr>
            <w:tcW w:w="1078" w:type="dxa"/>
            <w:tcBorders>
              <w:bottom w:val="single" w:sz="4" w:space="0" w:color="auto"/>
            </w:tcBorders>
          </w:tcPr>
          <w:p w:rsidR="00F35B8A" w:rsidRPr="00264AC2" w:rsidRDefault="00F35B8A" w:rsidP="00264AC2">
            <w:pPr>
              <w:pStyle w:val="Tablehead2"/>
              <w:jc w:val="center"/>
            </w:pPr>
            <w:proofErr w:type="spellStart"/>
            <w:r w:rsidRPr="00264AC2">
              <w:t>dF</w:t>
            </w:r>
            <w:proofErr w:type="spellEnd"/>
            <w:r w:rsidRPr="00264AC2">
              <w:t>/</w:t>
            </w:r>
            <w:proofErr w:type="spellStart"/>
            <w:r w:rsidRPr="00264AC2">
              <w:t>dx</w:t>
            </w:r>
            <w:proofErr w:type="spellEnd"/>
          </w:p>
        </w:tc>
        <w:tc>
          <w:tcPr>
            <w:tcW w:w="1079" w:type="dxa"/>
            <w:tcBorders>
              <w:bottom w:val="single" w:sz="4" w:space="0" w:color="auto"/>
            </w:tcBorders>
          </w:tcPr>
          <w:p w:rsidR="00F35B8A" w:rsidRPr="00264AC2" w:rsidRDefault="00F35B8A" w:rsidP="00264AC2">
            <w:pPr>
              <w:pStyle w:val="Tablehead2"/>
              <w:jc w:val="center"/>
            </w:pPr>
            <w:r w:rsidRPr="00264AC2">
              <w:t>P&gt;|z|</w:t>
            </w:r>
          </w:p>
        </w:tc>
        <w:tc>
          <w:tcPr>
            <w:tcW w:w="1078" w:type="dxa"/>
            <w:tcBorders>
              <w:bottom w:val="single" w:sz="4" w:space="0" w:color="auto"/>
            </w:tcBorders>
          </w:tcPr>
          <w:p w:rsidR="00F35B8A" w:rsidRPr="00264AC2" w:rsidRDefault="00F35B8A" w:rsidP="00264AC2">
            <w:pPr>
              <w:pStyle w:val="Tablehead2"/>
              <w:jc w:val="center"/>
            </w:pPr>
            <w:proofErr w:type="spellStart"/>
            <w:r w:rsidRPr="00264AC2">
              <w:t>dF</w:t>
            </w:r>
            <w:proofErr w:type="spellEnd"/>
            <w:r w:rsidRPr="00264AC2">
              <w:t>/</w:t>
            </w:r>
            <w:proofErr w:type="spellStart"/>
            <w:r w:rsidRPr="00264AC2">
              <w:t>dx</w:t>
            </w:r>
            <w:proofErr w:type="spellEnd"/>
          </w:p>
        </w:tc>
        <w:tc>
          <w:tcPr>
            <w:tcW w:w="1079" w:type="dxa"/>
            <w:tcBorders>
              <w:bottom w:val="single" w:sz="4" w:space="0" w:color="auto"/>
            </w:tcBorders>
          </w:tcPr>
          <w:p w:rsidR="00F35B8A" w:rsidRPr="00264AC2" w:rsidRDefault="00F35B8A" w:rsidP="00264AC2">
            <w:pPr>
              <w:pStyle w:val="Tablehead2"/>
              <w:jc w:val="center"/>
            </w:pPr>
            <w:r w:rsidRPr="00264AC2">
              <w:t>P&gt;|z|</w:t>
            </w:r>
          </w:p>
        </w:tc>
        <w:tc>
          <w:tcPr>
            <w:tcW w:w="1078" w:type="dxa"/>
            <w:tcBorders>
              <w:bottom w:val="single" w:sz="4" w:space="0" w:color="auto"/>
            </w:tcBorders>
          </w:tcPr>
          <w:p w:rsidR="00F35B8A" w:rsidRPr="00264AC2" w:rsidRDefault="00F35B8A" w:rsidP="00264AC2">
            <w:pPr>
              <w:pStyle w:val="Tablehead2"/>
              <w:jc w:val="center"/>
            </w:pPr>
            <w:proofErr w:type="spellStart"/>
            <w:r w:rsidRPr="00264AC2">
              <w:t>dF</w:t>
            </w:r>
            <w:proofErr w:type="spellEnd"/>
            <w:r w:rsidRPr="00264AC2">
              <w:t>/</w:t>
            </w:r>
            <w:proofErr w:type="spellStart"/>
            <w:r w:rsidRPr="00264AC2">
              <w:t>dx</w:t>
            </w:r>
            <w:proofErr w:type="spellEnd"/>
          </w:p>
        </w:tc>
        <w:tc>
          <w:tcPr>
            <w:tcW w:w="1079" w:type="dxa"/>
            <w:tcBorders>
              <w:bottom w:val="single" w:sz="4" w:space="0" w:color="auto"/>
            </w:tcBorders>
          </w:tcPr>
          <w:p w:rsidR="00F35B8A" w:rsidRPr="00264AC2" w:rsidRDefault="00F35B8A" w:rsidP="00264AC2">
            <w:pPr>
              <w:pStyle w:val="Tablehead2"/>
              <w:jc w:val="center"/>
            </w:pPr>
            <w:r w:rsidRPr="00264AC2">
              <w:t>P&gt;|z|</w:t>
            </w:r>
          </w:p>
        </w:tc>
        <w:tc>
          <w:tcPr>
            <w:tcW w:w="1078" w:type="dxa"/>
            <w:tcBorders>
              <w:bottom w:val="single" w:sz="4" w:space="0" w:color="auto"/>
            </w:tcBorders>
          </w:tcPr>
          <w:p w:rsidR="00F35B8A" w:rsidRPr="00264AC2" w:rsidRDefault="00F35B8A" w:rsidP="00264AC2">
            <w:pPr>
              <w:pStyle w:val="Tablehead2"/>
              <w:jc w:val="center"/>
            </w:pPr>
            <w:proofErr w:type="spellStart"/>
            <w:r w:rsidRPr="00264AC2">
              <w:t>dF</w:t>
            </w:r>
            <w:proofErr w:type="spellEnd"/>
            <w:r w:rsidRPr="00264AC2">
              <w:t>/</w:t>
            </w:r>
            <w:proofErr w:type="spellStart"/>
            <w:r w:rsidRPr="00264AC2">
              <w:t>dx</w:t>
            </w:r>
            <w:proofErr w:type="spellEnd"/>
          </w:p>
        </w:tc>
        <w:tc>
          <w:tcPr>
            <w:tcW w:w="1079" w:type="dxa"/>
            <w:tcBorders>
              <w:bottom w:val="single" w:sz="4" w:space="0" w:color="auto"/>
            </w:tcBorders>
          </w:tcPr>
          <w:p w:rsidR="00F35B8A" w:rsidRPr="00264AC2" w:rsidRDefault="00F35B8A" w:rsidP="00264AC2">
            <w:pPr>
              <w:pStyle w:val="Tablehead2"/>
              <w:jc w:val="center"/>
            </w:pPr>
            <w:r w:rsidRPr="00264AC2">
              <w:t>P&gt;|z|</w:t>
            </w:r>
          </w:p>
        </w:tc>
        <w:tc>
          <w:tcPr>
            <w:tcW w:w="1078" w:type="dxa"/>
            <w:tcBorders>
              <w:bottom w:val="single" w:sz="4" w:space="0" w:color="auto"/>
            </w:tcBorders>
          </w:tcPr>
          <w:p w:rsidR="00F35B8A" w:rsidRPr="00264AC2" w:rsidRDefault="00F35B8A" w:rsidP="00264AC2">
            <w:pPr>
              <w:pStyle w:val="Tablehead2"/>
              <w:jc w:val="center"/>
            </w:pPr>
            <w:proofErr w:type="spellStart"/>
            <w:r w:rsidRPr="00264AC2">
              <w:t>dF</w:t>
            </w:r>
            <w:proofErr w:type="spellEnd"/>
            <w:r w:rsidRPr="00264AC2">
              <w:t>/</w:t>
            </w:r>
            <w:proofErr w:type="spellStart"/>
            <w:r w:rsidRPr="00264AC2">
              <w:t>dx</w:t>
            </w:r>
            <w:proofErr w:type="spellEnd"/>
          </w:p>
        </w:tc>
        <w:tc>
          <w:tcPr>
            <w:tcW w:w="1079" w:type="dxa"/>
            <w:tcBorders>
              <w:bottom w:val="single" w:sz="4" w:space="0" w:color="auto"/>
            </w:tcBorders>
          </w:tcPr>
          <w:p w:rsidR="00F35B8A" w:rsidRPr="00264AC2" w:rsidRDefault="00F35B8A" w:rsidP="00264AC2">
            <w:pPr>
              <w:pStyle w:val="Tablehead2"/>
              <w:jc w:val="center"/>
            </w:pPr>
            <w:r w:rsidRPr="00264AC2">
              <w:t>P&gt;|z|</w:t>
            </w:r>
          </w:p>
        </w:tc>
      </w:tr>
      <w:tr w:rsidR="00F35B8A" w:rsidRPr="004D76F6" w:rsidTr="00264AC2">
        <w:tc>
          <w:tcPr>
            <w:tcW w:w="14005" w:type="dxa"/>
            <w:gridSpan w:val="11"/>
            <w:tcBorders>
              <w:top w:val="single" w:sz="4" w:space="0" w:color="auto"/>
            </w:tcBorders>
          </w:tcPr>
          <w:p w:rsidR="00F35B8A" w:rsidRPr="004D76F6" w:rsidRDefault="00F35B8A" w:rsidP="006F35AA">
            <w:pPr>
              <w:pStyle w:val="Tabletext"/>
              <w:rPr>
                <w:sz w:val="6"/>
                <w:szCs w:val="6"/>
              </w:rPr>
            </w:pPr>
          </w:p>
        </w:tc>
      </w:tr>
      <w:tr w:rsidR="00F35B8A" w:rsidRPr="004D76F6" w:rsidTr="00264AC2">
        <w:tc>
          <w:tcPr>
            <w:tcW w:w="14005" w:type="dxa"/>
            <w:gridSpan w:val="11"/>
          </w:tcPr>
          <w:p w:rsidR="00F35B8A" w:rsidRDefault="00F35B8A" w:rsidP="006F35AA">
            <w:pPr>
              <w:pStyle w:val="Tablehead3"/>
              <w:rPr>
                <w:sz w:val="16"/>
                <w:szCs w:val="16"/>
              </w:rPr>
            </w:pPr>
            <w:r w:rsidRPr="001162CE">
              <w:rPr>
                <w:sz w:val="16"/>
                <w:szCs w:val="16"/>
              </w:rPr>
              <w:t>Derived Size Benchmark emp</w:t>
            </w:r>
            <w:r>
              <w:rPr>
                <w:sz w:val="16"/>
                <w:szCs w:val="16"/>
              </w:rPr>
              <w:t>loyment (Reference category: 20–</w:t>
            </w:r>
            <w:r w:rsidRPr="001162CE">
              <w:rPr>
                <w:sz w:val="16"/>
                <w:szCs w:val="16"/>
              </w:rPr>
              <w:t>199 persons)</w:t>
            </w:r>
          </w:p>
        </w:tc>
      </w:tr>
      <w:tr w:rsidR="00F35B8A" w:rsidRPr="004D76F6" w:rsidTr="00264AC2">
        <w:tc>
          <w:tcPr>
            <w:tcW w:w="3220" w:type="dxa"/>
          </w:tcPr>
          <w:p w:rsidR="00F35B8A" w:rsidRDefault="00F35B8A" w:rsidP="006F35AA">
            <w:pPr>
              <w:pStyle w:val="Tabletext"/>
              <w:rPr>
                <w:szCs w:val="16"/>
              </w:rPr>
            </w:pPr>
            <w:r>
              <w:rPr>
                <w:szCs w:val="16"/>
              </w:rPr>
              <w:t>Non-employer</w:t>
            </w:r>
          </w:p>
        </w:tc>
        <w:tc>
          <w:tcPr>
            <w:tcW w:w="1077" w:type="dxa"/>
          </w:tcPr>
          <w:p w:rsidR="00F35B8A" w:rsidRPr="004D76F6" w:rsidRDefault="00F35B8A" w:rsidP="00264AC2">
            <w:pPr>
              <w:pStyle w:val="Tabletext"/>
              <w:ind w:right="227"/>
              <w:jc w:val="right"/>
              <w:rPr>
                <w:szCs w:val="16"/>
              </w:rPr>
            </w:pPr>
            <w:r w:rsidRPr="00E957AC">
              <w:rPr>
                <w:szCs w:val="16"/>
              </w:rPr>
              <w:t>0.084</w:t>
            </w:r>
          </w:p>
        </w:tc>
        <w:tc>
          <w:tcPr>
            <w:tcW w:w="1078" w:type="dxa"/>
          </w:tcPr>
          <w:p w:rsidR="00F35B8A" w:rsidRPr="004D76F6" w:rsidRDefault="00F35B8A" w:rsidP="00264AC2">
            <w:pPr>
              <w:pStyle w:val="Tabletext"/>
              <w:ind w:right="227"/>
              <w:jc w:val="right"/>
              <w:rPr>
                <w:szCs w:val="16"/>
              </w:rPr>
            </w:pPr>
            <w:r w:rsidRPr="001162CE">
              <w:rPr>
                <w:szCs w:val="16"/>
              </w:rPr>
              <w:t>0.003</w:t>
            </w:r>
          </w:p>
        </w:tc>
        <w:tc>
          <w:tcPr>
            <w:tcW w:w="1078" w:type="dxa"/>
          </w:tcPr>
          <w:p w:rsidR="00F35B8A" w:rsidRPr="004D76F6" w:rsidRDefault="00F35B8A" w:rsidP="00264AC2">
            <w:pPr>
              <w:pStyle w:val="Tabletext"/>
              <w:ind w:right="227"/>
              <w:jc w:val="right"/>
              <w:rPr>
                <w:szCs w:val="16"/>
              </w:rPr>
            </w:pPr>
            <w:r w:rsidRPr="001162CE">
              <w:rPr>
                <w:szCs w:val="16"/>
              </w:rPr>
              <w:t>-</w:t>
            </w:r>
          </w:p>
        </w:tc>
        <w:tc>
          <w:tcPr>
            <w:tcW w:w="1078" w:type="dxa"/>
          </w:tcPr>
          <w:p w:rsidR="00F35B8A" w:rsidRPr="004D76F6" w:rsidRDefault="00F35B8A" w:rsidP="00264AC2">
            <w:pPr>
              <w:pStyle w:val="Tabletext"/>
              <w:ind w:right="227"/>
              <w:jc w:val="right"/>
              <w:rPr>
                <w:szCs w:val="16"/>
              </w:rPr>
            </w:pPr>
            <w:r w:rsidRPr="001162CE">
              <w:rPr>
                <w:szCs w:val="16"/>
              </w:rPr>
              <w:t>-</w:t>
            </w:r>
          </w:p>
        </w:tc>
        <w:tc>
          <w:tcPr>
            <w:tcW w:w="1079" w:type="dxa"/>
          </w:tcPr>
          <w:p w:rsidR="00F35B8A" w:rsidRPr="004D76F6" w:rsidRDefault="00F35B8A" w:rsidP="00264AC2">
            <w:pPr>
              <w:pStyle w:val="Tabletext"/>
              <w:ind w:right="227"/>
              <w:jc w:val="right"/>
              <w:rPr>
                <w:szCs w:val="16"/>
              </w:rPr>
            </w:pPr>
            <w:r w:rsidRPr="001162CE">
              <w:rPr>
                <w:szCs w:val="16"/>
              </w:rPr>
              <w:t>-</w:t>
            </w:r>
          </w:p>
        </w:tc>
        <w:tc>
          <w:tcPr>
            <w:tcW w:w="1079" w:type="dxa"/>
          </w:tcPr>
          <w:p w:rsidR="00F35B8A" w:rsidRPr="004D76F6" w:rsidRDefault="00F35B8A" w:rsidP="00264AC2">
            <w:pPr>
              <w:pStyle w:val="Tabletext"/>
              <w:ind w:right="227"/>
              <w:jc w:val="right"/>
              <w:rPr>
                <w:szCs w:val="16"/>
              </w:rPr>
            </w:pPr>
            <w:r w:rsidRPr="001162CE">
              <w:rPr>
                <w:szCs w:val="16"/>
              </w:rPr>
              <w:t>-</w:t>
            </w:r>
          </w:p>
        </w:tc>
        <w:tc>
          <w:tcPr>
            <w:tcW w:w="1079" w:type="dxa"/>
          </w:tcPr>
          <w:p w:rsidR="00F35B8A" w:rsidRPr="004D76F6" w:rsidRDefault="00F35B8A" w:rsidP="00264AC2">
            <w:pPr>
              <w:pStyle w:val="Tabletext"/>
              <w:ind w:right="227"/>
              <w:jc w:val="right"/>
              <w:rPr>
                <w:szCs w:val="16"/>
              </w:rPr>
            </w:pPr>
            <w:r w:rsidRPr="001162CE">
              <w:rPr>
                <w:szCs w:val="16"/>
              </w:rPr>
              <w:t>-</w:t>
            </w:r>
          </w:p>
        </w:tc>
        <w:tc>
          <w:tcPr>
            <w:tcW w:w="1079" w:type="dxa"/>
          </w:tcPr>
          <w:p w:rsidR="00F35B8A" w:rsidRPr="004D76F6" w:rsidRDefault="00F35B8A" w:rsidP="00264AC2">
            <w:pPr>
              <w:pStyle w:val="Tabletext"/>
              <w:ind w:right="227"/>
              <w:jc w:val="right"/>
              <w:rPr>
                <w:szCs w:val="16"/>
              </w:rPr>
            </w:pPr>
            <w:r w:rsidRPr="001162CE">
              <w:rPr>
                <w:szCs w:val="16"/>
              </w:rPr>
              <w:t>-</w:t>
            </w:r>
          </w:p>
        </w:tc>
        <w:tc>
          <w:tcPr>
            <w:tcW w:w="1079" w:type="dxa"/>
          </w:tcPr>
          <w:p w:rsidR="00F35B8A" w:rsidRPr="004D76F6" w:rsidRDefault="00F35B8A" w:rsidP="00264AC2">
            <w:pPr>
              <w:pStyle w:val="Tabletext"/>
              <w:ind w:right="227"/>
              <w:jc w:val="right"/>
              <w:rPr>
                <w:szCs w:val="16"/>
              </w:rPr>
            </w:pPr>
            <w:r w:rsidRPr="001162CE">
              <w:rPr>
                <w:szCs w:val="16"/>
              </w:rPr>
              <w:t>-</w:t>
            </w:r>
          </w:p>
        </w:tc>
        <w:tc>
          <w:tcPr>
            <w:tcW w:w="1079" w:type="dxa"/>
          </w:tcPr>
          <w:p w:rsidR="00F35B8A" w:rsidRPr="004D76F6" w:rsidRDefault="00F35B8A" w:rsidP="00264AC2">
            <w:pPr>
              <w:pStyle w:val="Tabletext"/>
              <w:ind w:right="227"/>
              <w:jc w:val="right"/>
              <w:rPr>
                <w:szCs w:val="16"/>
              </w:rPr>
            </w:pPr>
            <w:r w:rsidRPr="001162CE">
              <w:rPr>
                <w:szCs w:val="16"/>
              </w:rPr>
              <w:t>-</w:t>
            </w:r>
          </w:p>
        </w:tc>
      </w:tr>
      <w:tr w:rsidR="00F35B8A" w:rsidRPr="004D76F6" w:rsidTr="00264AC2">
        <w:tc>
          <w:tcPr>
            <w:tcW w:w="3220" w:type="dxa"/>
          </w:tcPr>
          <w:p w:rsidR="00F35B8A" w:rsidRPr="000C6E51" w:rsidRDefault="00F35B8A" w:rsidP="006F35AA">
            <w:pPr>
              <w:pStyle w:val="Tabletext"/>
              <w:rPr>
                <w:szCs w:val="16"/>
              </w:rPr>
            </w:pPr>
            <w:r>
              <w:rPr>
                <w:szCs w:val="16"/>
              </w:rPr>
              <w:t>1–4 persons</w:t>
            </w:r>
          </w:p>
        </w:tc>
        <w:tc>
          <w:tcPr>
            <w:tcW w:w="1077" w:type="dxa"/>
          </w:tcPr>
          <w:p w:rsidR="00F35B8A" w:rsidRPr="004D76F6" w:rsidRDefault="00F35B8A" w:rsidP="00264AC2">
            <w:pPr>
              <w:pStyle w:val="Tabletext"/>
              <w:ind w:right="227"/>
              <w:jc w:val="right"/>
              <w:rPr>
                <w:szCs w:val="16"/>
              </w:rPr>
            </w:pPr>
            <w:r w:rsidRPr="00E957AC">
              <w:rPr>
                <w:szCs w:val="16"/>
              </w:rPr>
              <w:t>0.032</w:t>
            </w:r>
          </w:p>
        </w:tc>
        <w:tc>
          <w:tcPr>
            <w:tcW w:w="1078" w:type="dxa"/>
          </w:tcPr>
          <w:p w:rsidR="00F35B8A" w:rsidRPr="004D76F6" w:rsidRDefault="00F35B8A" w:rsidP="00264AC2">
            <w:pPr>
              <w:pStyle w:val="Tabletext"/>
              <w:ind w:right="227"/>
              <w:jc w:val="right"/>
              <w:rPr>
                <w:szCs w:val="16"/>
              </w:rPr>
            </w:pPr>
            <w:r w:rsidRPr="001162CE">
              <w:rPr>
                <w:szCs w:val="16"/>
              </w:rPr>
              <w:t>0.126</w:t>
            </w:r>
          </w:p>
        </w:tc>
        <w:tc>
          <w:tcPr>
            <w:tcW w:w="1078" w:type="dxa"/>
          </w:tcPr>
          <w:p w:rsidR="00F35B8A" w:rsidRPr="004D76F6" w:rsidRDefault="00F35B8A" w:rsidP="00264AC2">
            <w:pPr>
              <w:pStyle w:val="Tabletext"/>
              <w:ind w:right="227"/>
              <w:jc w:val="right"/>
              <w:rPr>
                <w:szCs w:val="16"/>
              </w:rPr>
            </w:pPr>
            <w:r w:rsidRPr="001162CE">
              <w:rPr>
                <w:szCs w:val="16"/>
              </w:rPr>
              <w:t>-</w:t>
            </w:r>
          </w:p>
        </w:tc>
        <w:tc>
          <w:tcPr>
            <w:tcW w:w="1078" w:type="dxa"/>
          </w:tcPr>
          <w:p w:rsidR="00F35B8A" w:rsidRPr="004D76F6" w:rsidRDefault="00F35B8A" w:rsidP="00264AC2">
            <w:pPr>
              <w:pStyle w:val="Tabletext"/>
              <w:ind w:right="227"/>
              <w:jc w:val="right"/>
              <w:rPr>
                <w:szCs w:val="16"/>
              </w:rPr>
            </w:pPr>
            <w:r w:rsidRPr="001162CE">
              <w:rPr>
                <w:szCs w:val="16"/>
              </w:rPr>
              <w:t>-</w:t>
            </w:r>
          </w:p>
        </w:tc>
        <w:tc>
          <w:tcPr>
            <w:tcW w:w="1079" w:type="dxa"/>
          </w:tcPr>
          <w:p w:rsidR="00F35B8A" w:rsidRPr="004D76F6" w:rsidRDefault="00F35B8A" w:rsidP="00264AC2">
            <w:pPr>
              <w:pStyle w:val="Tabletext"/>
              <w:ind w:right="227"/>
              <w:jc w:val="right"/>
              <w:rPr>
                <w:szCs w:val="16"/>
              </w:rPr>
            </w:pPr>
            <w:r w:rsidRPr="001162CE">
              <w:rPr>
                <w:szCs w:val="16"/>
              </w:rPr>
              <w:t>-</w:t>
            </w:r>
          </w:p>
        </w:tc>
        <w:tc>
          <w:tcPr>
            <w:tcW w:w="1079" w:type="dxa"/>
          </w:tcPr>
          <w:p w:rsidR="00F35B8A" w:rsidRPr="004D76F6" w:rsidRDefault="00F35B8A" w:rsidP="00264AC2">
            <w:pPr>
              <w:pStyle w:val="Tabletext"/>
              <w:ind w:right="227"/>
              <w:jc w:val="right"/>
              <w:rPr>
                <w:szCs w:val="16"/>
              </w:rPr>
            </w:pPr>
            <w:r w:rsidRPr="001162CE">
              <w:rPr>
                <w:szCs w:val="16"/>
              </w:rPr>
              <w:t>-</w:t>
            </w:r>
          </w:p>
        </w:tc>
        <w:tc>
          <w:tcPr>
            <w:tcW w:w="1079" w:type="dxa"/>
          </w:tcPr>
          <w:p w:rsidR="00F35B8A" w:rsidRPr="004D76F6" w:rsidRDefault="00F35B8A" w:rsidP="00264AC2">
            <w:pPr>
              <w:pStyle w:val="Tabletext"/>
              <w:ind w:right="227"/>
              <w:jc w:val="right"/>
              <w:rPr>
                <w:szCs w:val="16"/>
              </w:rPr>
            </w:pPr>
            <w:r w:rsidRPr="001162CE">
              <w:rPr>
                <w:szCs w:val="16"/>
              </w:rPr>
              <w:t>-</w:t>
            </w:r>
          </w:p>
        </w:tc>
        <w:tc>
          <w:tcPr>
            <w:tcW w:w="1079" w:type="dxa"/>
          </w:tcPr>
          <w:p w:rsidR="00F35B8A" w:rsidRPr="004D76F6" w:rsidRDefault="00F35B8A" w:rsidP="00264AC2">
            <w:pPr>
              <w:pStyle w:val="Tabletext"/>
              <w:ind w:right="227"/>
              <w:jc w:val="right"/>
              <w:rPr>
                <w:szCs w:val="16"/>
              </w:rPr>
            </w:pPr>
            <w:r w:rsidRPr="001162CE">
              <w:rPr>
                <w:szCs w:val="16"/>
              </w:rPr>
              <w:t>-</w:t>
            </w:r>
          </w:p>
        </w:tc>
        <w:tc>
          <w:tcPr>
            <w:tcW w:w="1079" w:type="dxa"/>
          </w:tcPr>
          <w:p w:rsidR="00F35B8A" w:rsidRPr="004D76F6" w:rsidRDefault="00F35B8A" w:rsidP="00264AC2">
            <w:pPr>
              <w:pStyle w:val="Tabletext"/>
              <w:ind w:right="227"/>
              <w:jc w:val="right"/>
              <w:rPr>
                <w:szCs w:val="16"/>
              </w:rPr>
            </w:pPr>
            <w:r w:rsidRPr="001162CE">
              <w:rPr>
                <w:szCs w:val="16"/>
              </w:rPr>
              <w:t>-</w:t>
            </w:r>
          </w:p>
        </w:tc>
        <w:tc>
          <w:tcPr>
            <w:tcW w:w="1079" w:type="dxa"/>
          </w:tcPr>
          <w:p w:rsidR="00F35B8A" w:rsidRPr="004D76F6" w:rsidRDefault="00F35B8A" w:rsidP="00264AC2">
            <w:pPr>
              <w:pStyle w:val="Tabletext"/>
              <w:ind w:right="227"/>
              <w:jc w:val="right"/>
              <w:rPr>
                <w:szCs w:val="16"/>
              </w:rPr>
            </w:pPr>
            <w:r w:rsidRPr="001162CE">
              <w:rPr>
                <w:szCs w:val="16"/>
              </w:rPr>
              <w:t>-</w:t>
            </w:r>
          </w:p>
        </w:tc>
      </w:tr>
      <w:tr w:rsidR="00F35B8A" w:rsidRPr="004D76F6" w:rsidTr="00264AC2">
        <w:tc>
          <w:tcPr>
            <w:tcW w:w="3220" w:type="dxa"/>
          </w:tcPr>
          <w:p w:rsidR="00F35B8A" w:rsidRPr="000C6E51" w:rsidRDefault="00F35B8A" w:rsidP="006F35AA">
            <w:pPr>
              <w:pStyle w:val="Tabletext"/>
              <w:rPr>
                <w:szCs w:val="16"/>
              </w:rPr>
            </w:pPr>
            <w:r>
              <w:rPr>
                <w:szCs w:val="16"/>
              </w:rPr>
              <w:t>15–19 persons</w:t>
            </w:r>
          </w:p>
        </w:tc>
        <w:tc>
          <w:tcPr>
            <w:tcW w:w="1077" w:type="dxa"/>
          </w:tcPr>
          <w:p w:rsidR="00F35B8A" w:rsidRPr="004D76F6" w:rsidRDefault="00F35B8A" w:rsidP="00264AC2">
            <w:pPr>
              <w:pStyle w:val="Tabletext"/>
              <w:ind w:right="227"/>
              <w:jc w:val="right"/>
              <w:rPr>
                <w:szCs w:val="16"/>
              </w:rPr>
            </w:pPr>
            <w:r w:rsidRPr="00E957AC">
              <w:rPr>
                <w:szCs w:val="16"/>
              </w:rPr>
              <w:t>-0.017</w:t>
            </w:r>
          </w:p>
        </w:tc>
        <w:tc>
          <w:tcPr>
            <w:tcW w:w="1078" w:type="dxa"/>
          </w:tcPr>
          <w:p w:rsidR="00F35B8A" w:rsidRPr="004D76F6" w:rsidRDefault="00F35B8A" w:rsidP="00264AC2">
            <w:pPr>
              <w:pStyle w:val="Tabletext"/>
              <w:ind w:right="227"/>
              <w:jc w:val="right"/>
              <w:rPr>
                <w:szCs w:val="16"/>
              </w:rPr>
            </w:pPr>
            <w:r w:rsidRPr="001162CE">
              <w:rPr>
                <w:szCs w:val="16"/>
              </w:rPr>
              <w:t>0.425</w:t>
            </w:r>
          </w:p>
        </w:tc>
        <w:tc>
          <w:tcPr>
            <w:tcW w:w="1078" w:type="dxa"/>
          </w:tcPr>
          <w:p w:rsidR="00F35B8A" w:rsidRPr="004D76F6" w:rsidRDefault="00F35B8A" w:rsidP="00264AC2">
            <w:pPr>
              <w:pStyle w:val="Tabletext"/>
              <w:ind w:right="227"/>
              <w:jc w:val="right"/>
              <w:rPr>
                <w:szCs w:val="16"/>
              </w:rPr>
            </w:pPr>
            <w:r w:rsidRPr="001162CE">
              <w:rPr>
                <w:szCs w:val="16"/>
              </w:rPr>
              <w:t>-</w:t>
            </w:r>
          </w:p>
        </w:tc>
        <w:tc>
          <w:tcPr>
            <w:tcW w:w="1078" w:type="dxa"/>
          </w:tcPr>
          <w:p w:rsidR="00F35B8A" w:rsidRPr="004D76F6" w:rsidRDefault="00F35B8A" w:rsidP="00264AC2">
            <w:pPr>
              <w:pStyle w:val="Tabletext"/>
              <w:ind w:right="227"/>
              <w:jc w:val="right"/>
              <w:rPr>
                <w:szCs w:val="16"/>
              </w:rPr>
            </w:pPr>
            <w:r w:rsidRPr="001162CE">
              <w:rPr>
                <w:szCs w:val="16"/>
              </w:rPr>
              <w:t>-</w:t>
            </w:r>
          </w:p>
        </w:tc>
        <w:tc>
          <w:tcPr>
            <w:tcW w:w="1079" w:type="dxa"/>
          </w:tcPr>
          <w:p w:rsidR="00F35B8A" w:rsidRPr="004D76F6" w:rsidRDefault="00F35B8A" w:rsidP="00264AC2">
            <w:pPr>
              <w:pStyle w:val="Tabletext"/>
              <w:ind w:right="227"/>
              <w:jc w:val="right"/>
              <w:rPr>
                <w:szCs w:val="16"/>
              </w:rPr>
            </w:pPr>
            <w:r w:rsidRPr="001162CE">
              <w:rPr>
                <w:szCs w:val="16"/>
              </w:rPr>
              <w:t>-</w:t>
            </w:r>
          </w:p>
        </w:tc>
        <w:tc>
          <w:tcPr>
            <w:tcW w:w="1079" w:type="dxa"/>
          </w:tcPr>
          <w:p w:rsidR="00F35B8A" w:rsidRPr="004D76F6" w:rsidRDefault="00F35B8A" w:rsidP="00264AC2">
            <w:pPr>
              <w:pStyle w:val="Tabletext"/>
              <w:ind w:right="227"/>
              <w:jc w:val="right"/>
              <w:rPr>
                <w:szCs w:val="16"/>
              </w:rPr>
            </w:pPr>
            <w:r w:rsidRPr="001162CE">
              <w:rPr>
                <w:szCs w:val="16"/>
              </w:rPr>
              <w:t>-</w:t>
            </w:r>
          </w:p>
        </w:tc>
        <w:tc>
          <w:tcPr>
            <w:tcW w:w="1079" w:type="dxa"/>
          </w:tcPr>
          <w:p w:rsidR="00F35B8A" w:rsidRPr="004D76F6" w:rsidRDefault="00F35B8A" w:rsidP="00264AC2">
            <w:pPr>
              <w:pStyle w:val="Tabletext"/>
              <w:ind w:right="227"/>
              <w:jc w:val="right"/>
              <w:rPr>
                <w:szCs w:val="16"/>
              </w:rPr>
            </w:pPr>
            <w:r w:rsidRPr="001162CE">
              <w:rPr>
                <w:szCs w:val="16"/>
              </w:rPr>
              <w:t>-</w:t>
            </w:r>
          </w:p>
        </w:tc>
        <w:tc>
          <w:tcPr>
            <w:tcW w:w="1079" w:type="dxa"/>
          </w:tcPr>
          <w:p w:rsidR="00F35B8A" w:rsidRPr="004D76F6" w:rsidRDefault="00F35B8A" w:rsidP="00264AC2">
            <w:pPr>
              <w:pStyle w:val="Tabletext"/>
              <w:ind w:right="227"/>
              <w:jc w:val="right"/>
              <w:rPr>
                <w:szCs w:val="16"/>
              </w:rPr>
            </w:pPr>
            <w:r w:rsidRPr="001162CE">
              <w:rPr>
                <w:szCs w:val="16"/>
              </w:rPr>
              <w:t>-</w:t>
            </w:r>
          </w:p>
        </w:tc>
        <w:tc>
          <w:tcPr>
            <w:tcW w:w="1079" w:type="dxa"/>
          </w:tcPr>
          <w:p w:rsidR="00F35B8A" w:rsidRPr="004D76F6" w:rsidRDefault="00F35B8A" w:rsidP="00264AC2">
            <w:pPr>
              <w:pStyle w:val="Tabletext"/>
              <w:ind w:right="227"/>
              <w:jc w:val="right"/>
              <w:rPr>
                <w:szCs w:val="16"/>
              </w:rPr>
            </w:pPr>
            <w:r w:rsidRPr="001162CE">
              <w:rPr>
                <w:szCs w:val="16"/>
              </w:rPr>
              <w:t>-</w:t>
            </w:r>
          </w:p>
        </w:tc>
        <w:tc>
          <w:tcPr>
            <w:tcW w:w="1079" w:type="dxa"/>
          </w:tcPr>
          <w:p w:rsidR="00F35B8A" w:rsidRPr="004D76F6" w:rsidRDefault="00F35B8A" w:rsidP="00264AC2">
            <w:pPr>
              <w:pStyle w:val="Tabletext"/>
              <w:ind w:right="227"/>
              <w:jc w:val="right"/>
              <w:rPr>
                <w:szCs w:val="16"/>
              </w:rPr>
            </w:pPr>
            <w:r w:rsidRPr="001162CE">
              <w:rPr>
                <w:szCs w:val="16"/>
              </w:rPr>
              <w:t>-</w:t>
            </w:r>
          </w:p>
        </w:tc>
      </w:tr>
      <w:tr w:rsidR="00F35B8A" w:rsidRPr="004D76F6" w:rsidTr="00264AC2">
        <w:tc>
          <w:tcPr>
            <w:tcW w:w="14005" w:type="dxa"/>
            <w:gridSpan w:val="11"/>
          </w:tcPr>
          <w:p w:rsidR="00F35B8A" w:rsidRPr="004D76F6" w:rsidRDefault="00F35B8A" w:rsidP="006F35AA">
            <w:pPr>
              <w:pStyle w:val="Tablehead3"/>
              <w:rPr>
                <w:sz w:val="6"/>
                <w:szCs w:val="6"/>
              </w:rPr>
            </w:pPr>
          </w:p>
        </w:tc>
      </w:tr>
      <w:tr w:rsidR="00F35B8A" w:rsidRPr="004D76F6" w:rsidTr="00264AC2">
        <w:tc>
          <w:tcPr>
            <w:tcW w:w="14005" w:type="dxa"/>
            <w:gridSpan w:val="11"/>
          </w:tcPr>
          <w:p w:rsidR="00F35B8A" w:rsidRDefault="00F35B8A" w:rsidP="006F35AA">
            <w:pPr>
              <w:pStyle w:val="Tablehead3"/>
              <w:rPr>
                <w:sz w:val="16"/>
                <w:szCs w:val="16"/>
              </w:rPr>
            </w:pPr>
            <w:r>
              <w:rPr>
                <w:sz w:val="16"/>
                <w:szCs w:val="16"/>
              </w:rPr>
              <w:t>Industry (Reference category: m</w:t>
            </w:r>
            <w:r w:rsidRPr="001162CE">
              <w:rPr>
                <w:sz w:val="16"/>
                <w:szCs w:val="16"/>
              </w:rPr>
              <w:t>anufacturing)</w:t>
            </w:r>
          </w:p>
        </w:tc>
      </w:tr>
      <w:tr w:rsidR="00F35B8A" w:rsidRPr="004D76F6" w:rsidTr="00264AC2">
        <w:tc>
          <w:tcPr>
            <w:tcW w:w="3220" w:type="dxa"/>
          </w:tcPr>
          <w:p w:rsidR="00F35B8A" w:rsidRPr="004D76F6" w:rsidRDefault="00F35B8A" w:rsidP="006F35AA">
            <w:pPr>
              <w:pStyle w:val="Tabletext"/>
              <w:rPr>
                <w:szCs w:val="16"/>
              </w:rPr>
            </w:pPr>
            <w:r w:rsidRPr="001162CE">
              <w:rPr>
                <w:szCs w:val="16"/>
              </w:rPr>
              <w:t>Agriculture, forestry and fishing</w:t>
            </w:r>
          </w:p>
        </w:tc>
        <w:tc>
          <w:tcPr>
            <w:tcW w:w="1077" w:type="dxa"/>
          </w:tcPr>
          <w:p w:rsidR="00F35B8A" w:rsidRPr="004D76F6" w:rsidRDefault="00F35B8A" w:rsidP="00264AC2">
            <w:pPr>
              <w:pStyle w:val="Tabletext"/>
              <w:ind w:right="227"/>
              <w:jc w:val="right"/>
              <w:rPr>
                <w:szCs w:val="16"/>
              </w:rPr>
            </w:pPr>
            <w:r w:rsidRPr="00E957AC">
              <w:rPr>
                <w:szCs w:val="16"/>
              </w:rPr>
              <w:t>-0.047</w:t>
            </w:r>
          </w:p>
        </w:tc>
        <w:tc>
          <w:tcPr>
            <w:tcW w:w="1078" w:type="dxa"/>
          </w:tcPr>
          <w:p w:rsidR="00F35B8A" w:rsidRPr="004D76F6" w:rsidRDefault="00F35B8A" w:rsidP="00264AC2">
            <w:pPr>
              <w:pStyle w:val="Tabletext"/>
              <w:ind w:right="227"/>
              <w:jc w:val="right"/>
              <w:rPr>
                <w:szCs w:val="16"/>
              </w:rPr>
            </w:pPr>
            <w:r w:rsidRPr="001162CE">
              <w:rPr>
                <w:szCs w:val="16"/>
              </w:rPr>
              <w:t>0.038</w:t>
            </w:r>
          </w:p>
        </w:tc>
        <w:tc>
          <w:tcPr>
            <w:tcW w:w="1078" w:type="dxa"/>
          </w:tcPr>
          <w:p w:rsidR="00F35B8A" w:rsidRPr="004D76F6" w:rsidRDefault="00F35B8A" w:rsidP="00264AC2">
            <w:pPr>
              <w:pStyle w:val="Tabletext"/>
              <w:ind w:right="227"/>
              <w:jc w:val="right"/>
              <w:rPr>
                <w:szCs w:val="16"/>
              </w:rPr>
            </w:pPr>
            <w:r w:rsidRPr="001162CE">
              <w:rPr>
                <w:szCs w:val="16"/>
              </w:rPr>
              <w:t>-0.034</w:t>
            </w:r>
          </w:p>
        </w:tc>
        <w:tc>
          <w:tcPr>
            <w:tcW w:w="1078" w:type="dxa"/>
          </w:tcPr>
          <w:p w:rsidR="00F35B8A" w:rsidRPr="004D76F6" w:rsidRDefault="00F35B8A" w:rsidP="00264AC2">
            <w:pPr>
              <w:pStyle w:val="Tabletext"/>
              <w:ind w:right="227"/>
              <w:jc w:val="right"/>
              <w:rPr>
                <w:szCs w:val="16"/>
              </w:rPr>
            </w:pPr>
            <w:r w:rsidRPr="001162CE">
              <w:rPr>
                <w:szCs w:val="16"/>
              </w:rPr>
              <w:t>0.528</w:t>
            </w:r>
          </w:p>
        </w:tc>
        <w:tc>
          <w:tcPr>
            <w:tcW w:w="1079" w:type="dxa"/>
          </w:tcPr>
          <w:p w:rsidR="00F35B8A" w:rsidRPr="004D76F6" w:rsidRDefault="00F35B8A" w:rsidP="00264AC2">
            <w:pPr>
              <w:pStyle w:val="Tabletext"/>
              <w:ind w:right="227"/>
              <w:jc w:val="right"/>
              <w:rPr>
                <w:szCs w:val="16"/>
              </w:rPr>
            </w:pPr>
            <w:r w:rsidRPr="001162CE">
              <w:rPr>
                <w:szCs w:val="16"/>
              </w:rPr>
              <w:t>-0.085</w:t>
            </w:r>
          </w:p>
        </w:tc>
        <w:tc>
          <w:tcPr>
            <w:tcW w:w="1079" w:type="dxa"/>
          </w:tcPr>
          <w:p w:rsidR="00F35B8A" w:rsidRPr="004D76F6" w:rsidRDefault="00F35B8A" w:rsidP="00264AC2">
            <w:pPr>
              <w:pStyle w:val="Tabletext"/>
              <w:ind w:right="227"/>
              <w:jc w:val="right"/>
              <w:rPr>
                <w:szCs w:val="16"/>
              </w:rPr>
            </w:pPr>
            <w:r w:rsidRPr="001162CE">
              <w:rPr>
                <w:szCs w:val="16"/>
              </w:rPr>
              <w:t>0.038</w:t>
            </w:r>
          </w:p>
        </w:tc>
        <w:tc>
          <w:tcPr>
            <w:tcW w:w="1079" w:type="dxa"/>
          </w:tcPr>
          <w:p w:rsidR="00F35B8A" w:rsidRPr="004D76F6" w:rsidRDefault="00F35B8A" w:rsidP="00264AC2">
            <w:pPr>
              <w:pStyle w:val="Tabletext"/>
              <w:ind w:right="227"/>
              <w:jc w:val="right"/>
              <w:rPr>
                <w:szCs w:val="16"/>
              </w:rPr>
            </w:pPr>
            <w:r w:rsidRPr="001162CE">
              <w:rPr>
                <w:szCs w:val="16"/>
              </w:rPr>
              <w:t>-0.012</w:t>
            </w:r>
          </w:p>
        </w:tc>
        <w:tc>
          <w:tcPr>
            <w:tcW w:w="1079" w:type="dxa"/>
          </w:tcPr>
          <w:p w:rsidR="00F35B8A" w:rsidRPr="004D76F6" w:rsidRDefault="00F35B8A" w:rsidP="00264AC2">
            <w:pPr>
              <w:pStyle w:val="Tabletext"/>
              <w:ind w:right="227"/>
              <w:jc w:val="right"/>
              <w:rPr>
                <w:szCs w:val="16"/>
              </w:rPr>
            </w:pPr>
            <w:r w:rsidRPr="001162CE">
              <w:rPr>
                <w:szCs w:val="16"/>
              </w:rPr>
              <w:t>0.782</w:t>
            </w:r>
          </w:p>
        </w:tc>
        <w:tc>
          <w:tcPr>
            <w:tcW w:w="1079" w:type="dxa"/>
          </w:tcPr>
          <w:p w:rsidR="00F35B8A" w:rsidRPr="004D76F6" w:rsidRDefault="00F35B8A" w:rsidP="00264AC2">
            <w:pPr>
              <w:pStyle w:val="Tabletext"/>
              <w:ind w:right="227"/>
              <w:jc w:val="right"/>
              <w:rPr>
                <w:szCs w:val="16"/>
              </w:rPr>
            </w:pPr>
            <w:r w:rsidRPr="001162CE">
              <w:rPr>
                <w:szCs w:val="16"/>
              </w:rPr>
              <w:t>-0.055</w:t>
            </w:r>
          </w:p>
        </w:tc>
        <w:tc>
          <w:tcPr>
            <w:tcW w:w="1079" w:type="dxa"/>
          </w:tcPr>
          <w:p w:rsidR="00F35B8A" w:rsidRPr="004D76F6" w:rsidRDefault="00F35B8A" w:rsidP="00264AC2">
            <w:pPr>
              <w:pStyle w:val="Tabletext"/>
              <w:ind w:right="227"/>
              <w:jc w:val="right"/>
              <w:rPr>
                <w:szCs w:val="16"/>
              </w:rPr>
            </w:pPr>
            <w:r w:rsidRPr="001162CE">
              <w:rPr>
                <w:szCs w:val="16"/>
              </w:rPr>
              <w:t>0.206</w:t>
            </w:r>
          </w:p>
        </w:tc>
      </w:tr>
      <w:tr w:rsidR="00F35B8A" w:rsidRPr="004D76F6" w:rsidTr="00264AC2">
        <w:tc>
          <w:tcPr>
            <w:tcW w:w="3220" w:type="dxa"/>
          </w:tcPr>
          <w:p w:rsidR="00F35B8A" w:rsidRPr="004D76F6" w:rsidRDefault="00F35B8A" w:rsidP="006F35AA">
            <w:pPr>
              <w:pStyle w:val="Tabletext"/>
              <w:rPr>
                <w:szCs w:val="16"/>
              </w:rPr>
            </w:pPr>
            <w:r w:rsidRPr="001162CE">
              <w:rPr>
                <w:szCs w:val="16"/>
              </w:rPr>
              <w:t>Mining</w:t>
            </w:r>
          </w:p>
        </w:tc>
        <w:tc>
          <w:tcPr>
            <w:tcW w:w="1077" w:type="dxa"/>
          </w:tcPr>
          <w:p w:rsidR="00F35B8A" w:rsidRPr="004D76F6" w:rsidRDefault="00F35B8A" w:rsidP="00264AC2">
            <w:pPr>
              <w:pStyle w:val="Tabletext"/>
              <w:ind w:right="227"/>
              <w:jc w:val="right"/>
              <w:rPr>
                <w:szCs w:val="16"/>
              </w:rPr>
            </w:pPr>
            <w:r w:rsidRPr="00E957AC">
              <w:rPr>
                <w:szCs w:val="16"/>
              </w:rPr>
              <w:t>0.009</w:t>
            </w:r>
          </w:p>
        </w:tc>
        <w:tc>
          <w:tcPr>
            <w:tcW w:w="1078" w:type="dxa"/>
          </w:tcPr>
          <w:p w:rsidR="00F35B8A" w:rsidRPr="004D76F6" w:rsidRDefault="00F35B8A" w:rsidP="00264AC2">
            <w:pPr>
              <w:pStyle w:val="Tabletext"/>
              <w:ind w:right="227"/>
              <w:jc w:val="right"/>
              <w:rPr>
                <w:szCs w:val="16"/>
              </w:rPr>
            </w:pPr>
            <w:r w:rsidRPr="001162CE">
              <w:rPr>
                <w:szCs w:val="16"/>
              </w:rPr>
              <w:t>0.803</w:t>
            </w:r>
          </w:p>
        </w:tc>
        <w:tc>
          <w:tcPr>
            <w:tcW w:w="1078" w:type="dxa"/>
          </w:tcPr>
          <w:p w:rsidR="00F35B8A" w:rsidRPr="004D76F6" w:rsidRDefault="00F35B8A" w:rsidP="00264AC2">
            <w:pPr>
              <w:pStyle w:val="Tabletext"/>
              <w:ind w:right="227"/>
              <w:jc w:val="right"/>
              <w:rPr>
                <w:szCs w:val="16"/>
              </w:rPr>
            </w:pPr>
            <w:r w:rsidRPr="001162CE">
              <w:rPr>
                <w:szCs w:val="16"/>
              </w:rPr>
              <w:t>0.016</w:t>
            </w:r>
          </w:p>
        </w:tc>
        <w:tc>
          <w:tcPr>
            <w:tcW w:w="1078" w:type="dxa"/>
          </w:tcPr>
          <w:p w:rsidR="00F35B8A" w:rsidRPr="004D76F6" w:rsidRDefault="00F35B8A" w:rsidP="00264AC2">
            <w:pPr>
              <w:pStyle w:val="Tabletext"/>
              <w:ind w:right="227"/>
              <w:jc w:val="right"/>
              <w:rPr>
                <w:szCs w:val="16"/>
              </w:rPr>
            </w:pPr>
            <w:r w:rsidRPr="001162CE">
              <w:rPr>
                <w:szCs w:val="16"/>
              </w:rPr>
              <w:t>0.838</w:t>
            </w:r>
          </w:p>
        </w:tc>
        <w:tc>
          <w:tcPr>
            <w:tcW w:w="1079" w:type="dxa"/>
          </w:tcPr>
          <w:p w:rsidR="00F35B8A" w:rsidRPr="004D76F6" w:rsidRDefault="00F35B8A" w:rsidP="00264AC2">
            <w:pPr>
              <w:pStyle w:val="Tabletext"/>
              <w:ind w:right="227"/>
              <w:jc w:val="right"/>
              <w:rPr>
                <w:szCs w:val="16"/>
              </w:rPr>
            </w:pPr>
            <w:r w:rsidRPr="001162CE">
              <w:rPr>
                <w:szCs w:val="16"/>
              </w:rPr>
              <w:t>-0.048</w:t>
            </w:r>
          </w:p>
        </w:tc>
        <w:tc>
          <w:tcPr>
            <w:tcW w:w="1079" w:type="dxa"/>
          </w:tcPr>
          <w:p w:rsidR="00F35B8A" w:rsidRPr="004D76F6" w:rsidRDefault="00F35B8A" w:rsidP="00264AC2">
            <w:pPr>
              <w:pStyle w:val="Tabletext"/>
              <w:ind w:right="227"/>
              <w:jc w:val="right"/>
              <w:rPr>
                <w:szCs w:val="16"/>
              </w:rPr>
            </w:pPr>
            <w:r w:rsidRPr="001162CE">
              <w:rPr>
                <w:szCs w:val="16"/>
              </w:rPr>
              <w:t>0.418</w:t>
            </w:r>
          </w:p>
        </w:tc>
        <w:tc>
          <w:tcPr>
            <w:tcW w:w="1079" w:type="dxa"/>
          </w:tcPr>
          <w:p w:rsidR="00F35B8A" w:rsidRPr="004D76F6" w:rsidRDefault="00F35B8A" w:rsidP="00264AC2">
            <w:pPr>
              <w:pStyle w:val="Tabletext"/>
              <w:ind w:right="227"/>
              <w:jc w:val="right"/>
              <w:rPr>
                <w:szCs w:val="16"/>
              </w:rPr>
            </w:pPr>
            <w:r w:rsidRPr="001162CE">
              <w:rPr>
                <w:szCs w:val="16"/>
              </w:rPr>
              <w:t>0.014</w:t>
            </w:r>
          </w:p>
        </w:tc>
        <w:tc>
          <w:tcPr>
            <w:tcW w:w="1079" w:type="dxa"/>
          </w:tcPr>
          <w:p w:rsidR="00F35B8A" w:rsidRPr="004D76F6" w:rsidRDefault="00F35B8A" w:rsidP="00264AC2">
            <w:pPr>
              <w:pStyle w:val="Tabletext"/>
              <w:ind w:right="227"/>
              <w:jc w:val="right"/>
              <w:rPr>
                <w:szCs w:val="16"/>
              </w:rPr>
            </w:pPr>
            <w:r w:rsidRPr="001162CE">
              <w:rPr>
                <w:szCs w:val="16"/>
              </w:rPr>
              <w:t>0.838</w:t>
            </w:r>
          </w:p>
        </w:tc>
        <w:tc>
          <w:tcPr>
            <w:tcW w:w="1079" w:type="dxa"/>
          </w:tcPr>
          <w:p w:rsidR="00F35B8A" w:rsidRPr="004D76F6" w:rsidRDefault="00F35B8A" w:rsidP="00264AC2">
            <w:pPr>
              <w:pStyle w:val="Tabletext"/>
              <w:ind w:right="227"/>
              <w:jc w:val="right"/>
              <w:rPr>
                <w:szCs w:val="16"/>
              </w:rPr>
            </w:pPr>
            <w:r w:rsidRPr="001162CE">
              <w:rPr>
                <w:szCs w:val="16"/>
              </w:rPr>
              <w:t>0.123</w:t>
            </w:r>
          </w:p>
        </w:tc>
        <w:tc>
          <w:tcPr>
            <w:tcW w:w="1079" w:type="dxa"/>
          </w:tcPr>
          <w:p w:rsidR="00F35B8A" w:rsidRPr="004D76F6" w:rsidRDefault="00F35B8A" w:rsidP="00264AC2">
            <w:pPr>
              <w:pStyle w:val="Tabletext"/>
              <w:ind w:right="227"/>
              <w:jc w:val="right"/>
              <w:rPr>
                <w:szCs w:val="16"/>
              </w:rPr>
            </w:pPr>
            <w:r w:rsidRPr="001162CE">
              <w:rPr>
                <w:szCs w:val="16"/>
              </w:rPr>
              <w:t>0.215</w:t>
            </w:r>
          </w:p>
        </w:tc>
      </w:tr>
      <w:tr w:rsidR="00F35B8A" w:rsidRPr="004D76F6" w:rsidTr="00264AC2">
        <w:tc>
          <w:tcPr>
            <w:tcW w:w="3220" w:type="dxa"/>
          </w:tcPr>
          <w:p w:rsidR="00F35B8A" w:rsidRPr="004D76F6" w:rsidRDefault="00F35B8A" w:rsidP="006F35AA">
            <w:pPr>
              <w:pStyle w:val="Tabletext"/>
              <w:rPr>
                <w:szCs w:val="16"/>
              </w:rPr>
            </w:pPr>
            <w:r w:rsidRPr="001162CE">
              <w:rPr>
                <w:szCs w:val="16"/>
              </w:rPr>
              <w:t>Construction</w:t>
            </w:r>
          </w:p>
        </w:tc>
        <w:tc>
          <w:tcPr>
            <w:tcW w:w="1077" w:type="dxa"/>
          </w:tcPr>
          <w:p w:rsidR="00F35B8A" w:rsidRPr="004D76F6" w:rsidRDefault="00F35B8A" w:rsidP="00264AC2">
            <w:pPr>
              <w:pStyle w:val="Tabletext"/>
              <w:ind w:right="227"/>
              <w:jc w:val="right"/>
              <w:rPr>
                <w:szCs w:val="16"/>
              </w:rPr>
            </w:pPr>
            <w:r w:rsidRPr="00E957AC">
              <w:rPr>
                <w:szCs w:val="16"/>
              </w:rPr>
              <w:t>-0.027</w:t>
            </w:r>
          </w:p>
        </w:tc>
        <w:tc>
          <w:tcPr>
            <w:tcW w:w="1078" w:type="dxa"/>
          </w:tcPr>
          <w:p w:rsidR="00F35B8A" w:rsidRPr="004D76F6" w:rsidRDefault="00F35B8A" w:rsidP="00264AC2">
            <w:pPr>
              <w:pStyle w:val="Tabletext"/>
              <w:ind w:right="227"/>
              <w:jc w:val="right"/>
              <w:rPr>
                <w:szCs w:val="16"/>
              </w:rPr>
            </w:pPr>
            <w:r w:rsidRPr="001162CE">
              <w:rPr>
                <w:szCs w:val="16"/>
              </w:rPr>
              <w:t>0.425</w:t>
            </w:r>
          </w:p>
        </w:tc>
        <w:tc>
          <w:tcPr>
            <w:tcW w:w="1078" w:type="dxa"/>
          </w:tcPr>
          <w:p w:rsidR="00F35B8A" w:rsidRPr="004D76F6" w:rsidRDefault="00F35B8A" w:rsidP="00264AC2">
            <w:pPr>
              <w:pStyle w:val="Tabletext"/>
              <w:ind w:right="227"/>
              <w:jc w:val="right"/>
              <w:rPr>
                <w:szCs w:val="16"/>
              </w:rPr>
            </w:pPr>
            <w:r w:rsidRPr="001162CE">
              <w:rPr>
                <w:szCs w:val="16"/>
              </w:rPr>
              <w:t>-0.146</w:t>
            </w:r>
          </w:p>
        </w:tc>
        <w:tc>
          <w:tcPr>
            <w:tcW w:w="1078" w:type="dxa"/>
          </w:tcPr>
          <w:p w:rsidR="00F35B8A" w:rsidRPr="004D76F6" w:rsidRDefault="00F35B8A" w:rsidP="00264AC2">
            <w:pPr>
              <w:pStyle w:val="Tabletext"/>
              <w:ind w:right="227"/>
              <w:jc w:val="right"/>
              <w:rPr>
                <w:szCs w:val="16"/>
              </w:rPr>
            </w:pPr>
            <w:r w:rsidRPr="001162CE">
              <w:rPr>
                <w:szCs w:val="16"/>
              </w:rPr>
              <w:t>0.120</w:t>
            </w:r>
          </w:p>
        </w:tc>
        <w:tc>
          <w:tcPr>
            <w:tcW w:w="1079" w:type="dxa"/>
          </w:tcPr>
          <w:p w:rsidR="00F35B8A" w:rsidRPr="004D76F6" w:rsidRDefault="00F35B8A" w:rsidP="00264AC2">
            <w:pPr>
              <w:pStyle w:val="Tabletext"/>
              <w:ind w:right="227"/>
              <w:jc w:val="right"/>
              <w:rPr>
                <w:szCs w:val="16"/>
              </w:rPr>
            </w:pPr>
            <w:r w:rsidRPr="001162CE">
              <w:rPr>
                <w:szCs w:val="16"/>
              </w:rPr>
              <w:t>-0.097</w:t>
            </w:r>
          </w:p>
        </w:tc>
        <w:tc>
          <w:tcPr>
            <w:tcW w:w="1079" w:type="dxa"/>
          </w:tcPr>
          <w:p w:rsidR="00F35B8A" w:rsidRPr="004D76F6" w:rsidRDefault="00F35B8A" w:rsidP="00264AC2">
            <w:pPr>
              <w:pStyle w:val="Tabletext"/>
              <w:ind w:right="227"/>
              <w:jc w:val="right"/>
              <w:rPr>
                <w:szCs w:val="16"/>
              </w:rPr>
            </w:pPr>
            <w:r w:rsidRPr="001162CE">
              <w:rPr>
                <w:szCs w:val="16"/>
              </w:rPr>
              <w:t>0.077</w:t>
            </w:r>
          </w:p>
        </w:tc>
        <w:tc>
          <w:tcPr>
            <w:tcW w:w="1079" w:type="dxa"/>
          </w:tcPr>
          <w:p w:rsidR="00F35B8A" w:rsidRPr="004D76F6" w:rsidRDefault="00F35B8A" w:rsidP="00264AC2">
            <w:pPr>
              <w:pStyle w:val="Tabletext"/>
              <w:ind w:right="227"/>
              <w:jc w:val="right"/>
              <w:rPr>
                <w:szCs w:val="16"/>
              </w:rPr>
            </w:pPr>
            <w:r w:rsidRPr="001162CE">
              <w:rPr>
                <w:szCs w:val="16"/>
              </w:rPr>
              <w:t>0.044</w:t>
            </w:r>
          </w:p>
        </w:tc>
        <w:tc>
          <w:tcPr>
            <w:tcW w:w="1079" w:type="dxa"/>
          </w:tcPr>
          <w:p w:rsidR="00F35B8A" w:rsidRPr="004D76F6" w:rsidRDefault="00F35B8A" w:rsidP="00264AC2">
            <w:pPr>
              <w:pStyle w:val="Tabletext"/>
              <w:ind w:right="227"/>
              <w:jc w:val="right"/>
              <w:rPr>
                <w:szCs w:val="16"/>
              </w:rPr>
            </w:pPr>
            <w:r w:rsidRPr="001162CE">
              <w:rPr>
                <w:szCs w:val="16"/>
              </w:rPr>
              <w:t>0.506</w:t>
            </w:r>
          </w:p>
        </w:tc>
        <w:tc>
          <w:tcPr>
            <w:tcW w:w="1079" w:type="dxa"/>
          </w:tcPr>
          <w:p w:rsidR="00F35B8A" w:rsidRPr="004D76F6" w:rsidRDefault="00F35B8A" w:rsidP="00264AC2">
            <w:pPr>
              <w:pStyle w:val="Tabletext"/>
              <w:ind w:right="227"/>
              <w:jc w:val="right"/>
              <w:rPr>
                <w:szCs w:val="16"/>
              </w:rPr>
            </w:pPr>
            <w:r w:rsidRPr="001162CE">
              <w:rPr>
                <w:szCs w:val="16"/>
              </w:rPr>
              <w:t>0.058</w:t>
            </w:r>
          </w:p>
        </w:tc>
        <w:tc>
          <w:tcPr>
            <w:tcW w:w="1079" w:type="dxa"/>
          </w:tcPr>
          <w:p w:rsidR="00F35B8A" w:rsidRPr="004D76F6" w:rsidRDefault="00F35B8A" w:rsidP="00264AC2">
            <w:pPr>
              <w:pStyle w:val="Tabletext"/>
              <w:ind w:right="227"/>
              <w:jc w:val="right"/>
              <w:rPr>
                <w:szCs w:val="16"/>
              </w:rPr>
            </w:pPr>
            <w:r w:rsidRPr="001162CE">
              <w:rPr>
                <w:szCs w:val="16"/>
              </w:rPr>
              <w:t>0.369</w:t>
            </w:r>
          </w:p>
        </w:tc>
      </w:tr>
      <w:tr w:rsidR="00F35B8A" w:rsidRPr="004D76F6" w:rsidTr="00264AC2">
        <w:tc>
          <w:tcPr>
            <w:tcW w:w="3220" w:type="dxa"/>
          </w:tcPr>
          <w:p w:rsidR="00F35B8A" w:rsidRPr="004D76F6" w:rsidRDefault="00F35B8A" w:rsidP="006F35AA">
            <w:pPr>
              <w:pStyle w:val="Tabletext"/>
              <w:rPr>
                <w:szCs w:val="16"/>
              </w:rPr>
            </w:pPr>
            <w:r w:rsidRPr="001162CE">
              <w:rPr>
                <w:szCs w:val="16"/>
              </w:rPr>
              <w:t>Wholesale trade</w:t>
            </w:r>
          </w:p>
        </w:tc>
        <w:tc>
          <w:tcPr>
            <w:tcW w:w="1077" w:type="dxa"/>
          </w:tcPr>
          <w:p w:rsidR="00F35B8A" w:rsidRPr="004D76F6" w:rsidRDefault="00F35B8A" w:rsidP="00264AC2">
            <w:pPr>
              <w:pStyle w:val="Tabletext"/>
              <w:ind w:right="227"/>
              <w:jc w:val="right"/>
              <w:rPr>
                <w:szCs w:val="16"/>
              </w:rPr>
            </w:pPr>
            <w:r w:rsidRPr="00E957AC">
              <w:rPr>
                <w:szCs w:val="16"/>
              </w:rPr>
              <w:t>0.005</w:t>
            </w:r>
          </w:p>
        </w:tc>
        <w:tc>
          <w:tcPr>
            <w:tcW w:w="1078" w:type="dxa"/>
          </w:tcPr>
          <w:p w:rsidR="00F35B8A" w:rsidRPr="004D76F6" w:rsidRDefault="00F35B8A" w:rsidP="00264AC2">
            <w:pPr>
              <w:pStyle w:val="Tabletext"/>
              <w:ind w:right="227"/>
              <w:jc w:val="right"/>
              <w:rPr>
                <w:szCs w:val="16"/>
              </w:rPr>
            </w:pPr>
            <w:r w:rsidRPr="001162CE">
              <w:rPr>
                <w:szCs w:val="16"/>
              </w:rPr>
              <w:t>0.840</w:t>
            </w:r>
          </w:p>
        </w:tc>
        <w:tc>
          <w:tcPr>
            <w:tcW w:w="1078" w:type="dxa"/>
          </w:tcPr>
          <w:p w:rsidR="00F35B8A" w:rsidRPr="004D76F6" w:rsidRDefault="00F35B8A" w:rsidP="00264AC2">
            <w:pPr>
              <w:pStyle w:val="Tabletext"/>
              <w:ind w:right="227"/>
              <w:jc w:val="right"/>
              <w:rPr>
                <w:szCs w:val="16"/>
              </w:rPr>
            </w:pPr>
            <w:r w:rsidRPr="001162CE">
              <w:rPr>
                <w:szCs w:val="16"/>
              </w:rPr>
              <w:t>0.016</w:t>
            </w:r>
          </w:p>
        </w:tc>
        <w:tc>
          <w:tcPr>
            <w:tcW w:w="1078" w:type="dxa"/>
          </w:tcPr>
          <w:p w:rsidR="00F35B8A" w:rsidRPr="004D76F6" w:rsidRDefault="00F35B8A" w:rsidP="00264AC2">
            <w:pPr>
              <w:pStyle w:val="Tabletext"/>
              <w:ind w:right="227"/>
              <w:jc w:val="right"/>
              <w:rPr>
                <w:szCs w:val="16"/>
              </w:rPr>
            </w:pPr>
            <w:r w:rsidRPr="001162CE">
              <w:rPr>
                <w:szCs w:val="16"/>
              </w:rPr>
              <w:t>0.802</w:t>
            </w:r>
          </w:p>
        </w:tc>
        <w:tc>
          <w:tcPr>
            <w:tcW w:w="1079" w:type="dxa"/>
          </w:tcPr>
          <w:p w:rsidR="00F35B8A" w:rsidRPr="004D76F6" w:rsidRDefault="00F35B8A" w:rsidP="00264AC2">
            <w:pPr>
              <w:pStyle w:val="Tabletext"/>
              <w:ind w:right="227"/>
              <w:jc w:val="right"/>
              <w:rPr>
                <w:szCs w:val="16"/>
              </w:rPr>
            </w:pPr>
            <w:r w:rsidRPr="001162CE">
              <w:rPr>
                <w:szCs w:val="16"/>
              </w:rPr>
              <w:t>-0.007</w:t>
            </w:r>
          </w:p>
        </w:tc>
        <w:tc>
          <w:tcPr>
            <w:tcW w:w="1079" w:type="dxa"/>
          </w:tcPr>
          <w:p w:rsidR="00F35B8A" w:rsidRPr="004D76F6" w:rsidRDefault="00F35B8A" w:rsidP="00264AC2">
            <w:pPr>
              <w:pStyle w:val="Tabletext"/>
              <w:ind w:right="227"/>
              <w:jc w:val="right"/>
              <w:rPr>
                <w:szCs w:val="16"/>
              </w:rPr>
            </w:pPr>
            <w:r w:rsidRPr="001162CE">
              <w:rPr>
                <w:szCs w:val="16"/>
              </w:rPr>
              <w:t>0.879</w:t>
            </w:r>
          </w:p>
        </w:tc>
        <w:tc>
          <w:tcPr>
            <w:tcW w:w="1079" w:type="dxa"/>
          </w:tcPr>
          <w:p w:rsidR="00F35B8A" w:rsidRPr="004D76F6" w:rsidRDefault="00F35B8A" w:rsidP="00264AC2">
            <w:pPr>
              <w:pStyle w:val="Tabletext"/>
              <w:ind w:right="227"/>
              <w:jc w:val="right"/>
              <w:rPr>
                <w:szCs w:val="16"/>
              </w:rPr>
            </w:pPr>
            <w:r w:rsidRPr="001162CE">
              <w:rPr>
                <w:szCs w:val="16"/>
              </w:rPr>
              <w:t>0.065</w:t>
            </w:r>
          </w:p>
        </w:tc>
        <w:tc>
          <w:tcPr>
            <w:tcW w:w="1079" w:type="dxa"/>
          </w:tcPr>
          <w:p w:rsidR="00F35B8A" w:rsidRPr="004D76F6" w:rsidRDefault="00F35B8A" w:rsidP="00264AC2">
            <w:pPr>
              <w:pStyle w:val="Tabletext"/>
              <w:ind w:right="227"/>
              <w:jc w:val="right"/>
              <w:rPr>
                <w:szCs w:val="16"/>
              </w:rPr>
            </w:pPr>
            <w:r w:rsidRPr="001162CE">
              <w:rPr>
                <w:szCs w:val="16"/>
              </w:rPr>
              <w:t>0.236</w:t>
            </w:r>
          </w:p>
        </w:tc>
        <w:tc>
          <w:tcPr>
            <w:tcW w:w="1079" w:type="dxa"/>
          </w:tcPr>
          <w:p w:rsidR="00F35B8A" w:rsidRPr="004D76F6" w:rsidRDefault="00F35B8A" w:rsidP="00264AC2">
            <w:pPr>
              <w:pStyle w:val="Tabletext"/>
              <w:ind w:right="227"/>
              <w:jc w:val="right"/>
              <w:rPr>
                <w:szCs w:val="16"/>
              </w:rPr>
            </w:pPr>
            <w:r w:rsidRPr="001162CE">
              <w:rPr>
                <w:szCs w:val="16"/>
              </w:rPr>
              <w:t>-0.053</w:t>
            </w:r>
          </w:p>
        </w:tc>
        <w:tc>
          <w:tcPr>
            <w:tcW w:w="1079" w:type="dxa"/>
          </w:tcPr>
          <w:p w:rsidR="00F35B8A" w:rsidRPr="004D76F6" w:rsidRDefault="00F35B8A" w:rsidP="00264AC2">
            <w:pPr>
              <w:pStyle w:val="Tabletext"/>
              <w:ind w:right="227"/>
              <w:jc w:val="right"/>
              <w:rPr>
                <w:szCs w:val="16"/>
              </w:rPr>
            </w:pPr>
            <w:r w:rsidRPr="001162CE">
              <w:rPr>
                <w:szCs w:val="16"/>
              </w:rPr>
              <w:t>0.273</w:t>
            </w:r>
          </w:p>
        </w:tc>
      </w:tr>
      <w:tr w:rsidR="00F35B8A" w:rsidRPr="004D76F6" w:rsidTr="00264AC2">
        <w:tc>
          <w:tcPr>
            <w:tcW w:w="3220" w:type="dxa"/>
          </w:tcPr>
          <w:p w:rsidR="00F35B8A" w:rsidRPr="004D76F6" w:rsidRDefault="00F35B8A" w:rsidP="006F35AA">
            <w:pPr>
              <w:pStyle w:val="Tabletext"/>
              <w:rPr>
                <w:szCs w:val="16"/>
              </w:rPr>
            </w:pPr>
            <w:r w:rsidRPr="001162CE">
              <w:rPr>
                <w:szCs w:val="16"/>
              </w:rPr>
              <w:t>Retail trade</w:t>
            </w:r>
          </w:p>
        </w:tc>
        <w:tc>
          <w:tcPr>
            <w:tcW w:w="1077" w:type="dxa"/>
          </w:tcPr>
          <w:p w:rsidR="00F35B8A" w:rsidRPr="004D76F6" w:rsidRDefault="00F35B8A" w:rsidP="00264AC2">
            <w:pPr>
              <w:pStyle w:val="Tabletext"/>
              <w:ind w:right="227"/>
              <w:jc w:val="right"/>
              <w:rPr>
                <w:szCs w:val="16"/>
              </w:rPr>
            </w:pPr>
            <w:r w:rsidRPr="00E957AC">
              <w:rPr>
                <w:szCs w:val="16"/>
              </w:rPr>
              <w:t>-0.039</w:t>
            </w:r>
          </w:p>
        </w:tc>
        <w:tc>
          <w:tcPr>
            <w:tcW w:w="1078" w:type="dxa"/>
          </w:tcPr>
          <w:p w:rsidR="00F35B8A" w:rsidRPr="004D76F6" w:rsidRDefault="00F35B8A" w:rsidP="00264AC2">
            <w:pPr>
              <w:pStyle w:val="Tabletext"/>
              <w:ind w:right="227"/>
              <w:jc w:val="right"/>
              <w:rPr>
                <w:szCs w:val="16"/>
              </w:rPr>
            </w:pPr>
            <w:r w:rsidRPr="001162CE">
              <w:rPr>
                <w:szCs w:val="16"/>
              </w:rPr>
              <w:t>0.202</w:t>
            </w:r>
          </w:p>
        </w:tc>
        <w:tc>
          <w:tcPr>
            <w:tcW w:w="1078" w:type="dxa"/>
          </w:tcPr>
          <w:p w:rsidR="00F35B8A" w:rsidRPr="004D76F6" w:rsidRDefault="00F35B8A" w:rsidP="00264AC2">
            <w:pPr>
              <w:pStyle w:val="Tabletext"/>
              <w:ind w:right="227"/>
              <w:jc w:val="right"/>
              <w:rPr>
                <w:szCs w:val="16"/>
              </w:rPr>
            </w:pPr>
            <w:r w:rsidRPr="001162CE">
              <w:rPr>
                <w:szCs w:val="16"/>
              </w:rPr>
              <w:t>-0.086</w:t>
            </w:r>
          </w:p>
        </w:tc>
        <w:tc>
          <w:tcPr>
            <w:tcW w:w="1078" w:type="dxa"/>
          </w:tcPr>
          <w:p w:rsidR="00F35B8A" w:rsidRPr="004D76F6" w:rsidRDefault="00F35B8A" w:rsidP="00264AC2">
            <w:pPr>
              <w:pStyle w:val="Tabletext"/>
              <w:ind w:right="227"/>
              <w:jc w:val="right"/>
              <w:rPr>
                <w:szCs w:val="16"/>
              </w:rPr>
            </w:pPr>
            <w:r w:rsidRPr="001162CE">
              <w:rPr>
                <w:szCs w:val="16"/>
              </w:rPr>
              <w:t>0.222</w:t>
            </w:r>
          </w:p>
        </w:tc>
        <w:tc>
          <w:tcPr>
            <w:tcW w:w="1079" w:type="dxa"/>
          </w:tcPr>
          <w:p w:rsidR="00F35B8A" w:rsidRPr="004D76F6" w:rsidRDefault="00F35B8A" w:rsidP="00264AC2">
            <w:pPr>
              <w:pStyle w:val="Tabletext"/>
              <w:ind w:right="227"/>
              <w:jc w:val="right"/>
              <w:rPr>
                <w:szCs w:val="16"/>
              </w:rPr>
            </w:pPr>
            <w:r w:rsidRPr="001162CE">
              <w:rPr>
                <w:szCs w:val="16"/>
              </w:rPr>
              <w:t>0.033</w:t>
            </w:r>
          </w:p>
        </w:tc>
        <w:tc>
          <w:tcPr>
            <w:tcW w:w="1079" w:type="dxa"/>
          </w:tcPr>
          <w:p w:rsidR="00F35B8A" w:rsidRPr="004D76F6" w:rsidRDefault="00F35B8A" w:rsidP="00264AC2">
            <w:pPr>
              <w:pStyle w:val="Tabletext"/>
              <w:ind w:right="227"/>
              <w:jc w:val="right"/>
              <w:rPr>
                <w:szCs w:val="16"/>
              </w:rPr>
            </w:pPr>
            <w:r w:rsidRPr="001162CE">
              <w:rPr>
                <w:szCs w:val="16"/>
              </w:rPr>
              <w:t>0.590</w:t>
            </w:r>
          </w:p>
        </w:tc>
        <w:tc>
          <w:tcPr>
            <w:tcW w:w="1079" w:type="dxa"/>
          </w:tcPr>
          <w:p w:rsidR="00F35B8A" w:rsidRPr="004D76F6" w:rsidRDefault="00F35B8A" w:rsidP="00264AC2">
            <w:pPr>
              <w:pStyle w:val="Tabletext"/>
              <w:ind w:right="227"/>
              <w:jc w:val="right"/>
              <w:rPr>
                <w:szCs w:val="16"/>
              </w:rPr>
            </w:pPr>
            <w:r w:rsidRPr="001162CE">
              <w:rPr>
                <w:szCs w:val="16"/>
              </w:rPr>
              <w:t>-0.048</w:t>
            </w:r>
          </w:p>
        </w:tc>
        <w:tc>
          <w:tcPr>
            <w:tcW w:w="1079" w:type="dxa"/>
          </w:tcPr>
          <w:p w:rsidR="00F35B8A" w:rsidRPr="004D76F6" w:rsidRDefault="00F35B8A" w:rsidP="00264AC2">
            <w:pPr>
              <w:pStyle w:val="Tabletext"/>
              <w:ind w:right="227"/>
              <w:jc w:val="right"/>
              <w:rPr>
                <w:szCs w:val="16"/>
              </w:rPr>
            </w:pPr>
            <w:r w:rsidRPr="001162CE">
              <w:rPr>
                <w:szCs w:val="16"/>
              </w:rPr>
              <w:t>0.416</w:t>
            </w:r>
          </w:p>
        </w:tc>
        <w:tc>
          <w:tcPr>
            <w:tcW w:w="1079" w:type="dxa"/>
          </w:tcPr>
          <w:p w:rsidR="00F35B8A" w:rsidRPr="004D76F6" w:rsidRDefault="00F35B8A" w:rsidP="00264AC2">
            <w:pPr>
              <w:pStyle w:val="Tabletext"/>
              <w:ind w:right="227"/>
              <w:jc w:val="right"/>
              <w:rPr>
                <w:szCs w:val="16"/>
              </w:rPr>
            </w:pPr>
            <w:r w:rsidRPr="001162CE">
              <w:rPr>
                <w:szCs w:val="16"/>
              </w:rPr>
              <w:t>-0.067</w:t>
            </w:r>
          </w:p>
        </w:tc>
        <w:tc>
          <w:tcPr>
            <w:tcW w:w="1079" w:type="dxa"/>
          </w:tcPr>
          <w:p w:rsidR="00F35B8A" w:rsidRPr="004D76F6" w:rsidRDefault="00F35B8A" w:rsidP="00264AC2">
            <w:pPr>
              <w:pStyle w:val="Tabletext"/>
              <w:ind w:right="227"/>
              <w:jc w:val="right"/>
              <w:rPr>
                <w:szCs w:val="16"/>
              </w:rPr>
            </w:pPr>
            <w:r w:rsidRPr="001162CE">
              <w:rPr>
                <w:szCs w:val="16"/>
              </w:rPr>
              <w:t>0.241</w:t>
            </w:r>
          </w:p>
        </w:tc>
      </w:tr>
      <w:tr w:rsidR="00F35B8A" w:rsidRPr="004D76F6" w:rsidTr="00264AC2">
        <w:tc>
          <w:tcPr>
            <w:tcW w:w="3220" w:type="dxa"/>
          </w:tcPr>
          <w:p w:rsidR="00F35B8A" w:rsidRPr="004D76F6" w:rsidRDefault="00F35B8A" w:rsidP="006F35AA">
            <w:pPr>
              <w:pStyle w:val="Tabletext"/>
              <w:rPr>
                <w:szCs w:val="16"/>
              </w:rPr>
            </w:pPr>
            <w:r w:rsidRPr="001162CE">
              <w:rPr>
                <w:szCs w:val="16"/>
              </w:rPr>
              <w:t>Accommodation, cafes and restaurants</w:t>
            </w:r>
          </w:p>
        </w:tc>
        <w:tc>
          <w:tcPr>
            <w:tcW w:w="1077" w:type="dxa"/>
          </w:tcPr>
          <w:p w:rsidR="00F35B8A" w:rsidRPr="004D76F6" w:rsidRDefault="00F35B8A" w:rsidP="00264AC2">
            <w:pPr>
              <w:pStyle w:val="Tabletext"/>
              <w:ind w:right="227"/>
              <w:jc w:val="right"/>
              <w:rPr>
                <w:szCs w:val="16"/>
              </w:rPr>
            </w:pPr>
            <w:r w:rsidRPr="00E957AC">
              <w:rPr>
                <w:szCs w:val="16"/>
              </w:rPr>
              <w:t>-0.008</w:t>
            </w:r>
          </w:p>
        </w:tc>
        <w:tc>
          <w:tcPr>
            <w:tcW w:w="1078" w:type="dxa"/>
          </w:tcPr>
          <w:p w:rsidR="00F35B8A" w:rsidRPr="004D76F6" w:rsidRDefault="00F35B8A" w:rsidP="00264AC2">
            <w:pPr>
              <w:pStyle w:val="Tabletext"/>
              <w:ind w:right="227"/>
              <w:jc w:val="right"/>
              <w:rPr>
                <w:szCs w:val="16"/>
              </w:rPr>
            </w:pPr>
            <w:r w:rsidRPr="001162CE">
              <w:rPr>
                <w:szCs w:val="16"/>
              </w:rPr>
              <w:t>0.793</w:t>
            </w:r>
          </w:p>
        </w:tc>
        <w:tc>
          <w:tcPr>
            <w:tcW w:w="1078" w:type="dxa"/>
          </w:tcPr>
          <w:p w:rsidR="00F35B8A" w:rsidRPr="004D76F6" w:rsidRDefault="00F35B8A" w:rsidP="00264AC2">
            <w:pPr>
              <w:pStyle w:val="Tabletext"/>
              <w:ind w:right="227"/>
              <w:jc w:val="right"/>
              <w:rPr>
                <w:szCs w:val="16"/>
              </w:rPr>
            </w:pPr>
            <w:r w:rsidRPr="001162CE">
              <w:rPr>
                <w:szCs w:val="16"/>
              </w:rPr>
              <w:t>0.054</w:t>
            </w:r>
          </w:p>
        </w:tc>
        <w:tc>
          <w:tcPr>
            <w:tcW w:w="1078" w:type="dxa"/>
          </w:tcPr>
          <w:p w:rsidR="00F35B8A" w:rsidRPr="004D76F6" w:rsidRDefault="00F35B8A" w:rsidP="00264AC2">
            <w:pPr>
              <w:pStyle w:val="Tabletext"/>
              <w:ind w:right="227"/>
              <w:jc w:val="right"/>
              <w:rPr>
                <w:szCs w:val="16"/>
              </w:rPr>
            </w:pPr>
            <w:r w:rsidRPr="001162CE">
              <w:rPr>
                <w:szCs w:val="16"/>
              </w:rPr>
              <w:t>0.562</w:t>
            </w:r>
          </w:p>
        </w:tc>
        <w:tc>
          <w:tcPr>
            <w:tcW w:w="1079" w:type="dxa"/>
          </w:tcPr>
          <w:p w:rsidR="00F35B8A" w:rsidRPr="004D76F6" w:rsidRDefault="00F35B8A" w:rsidP="00264AC2">
            <w:pPr>
              <w:pStyle w:val="Tabletext"/>
              <w:ind w:right="227"/>
              <w:jc w:val="right"/>
              <w:rPr>
                <w:szCs w:val="16"/>
              </w:rPr>
            </w:pPr>
            <w:r w:rsidRPr="001162CE">
              <w:rPr>
                <w:szCs w:val="16"/>
              </w:rPr>
              <w:t>-0.013</w:t>
            </w:r>
          </w:p>
        </w:tc>
        <w:tc>
          <w:tcPr>
            <w:tcW w:w="1079" w:type="dxa"/>
          </w:tcPr>
          <w:p w:rsidR="00F35B8A" w:rsidRPr="004D76F6" w:rsidRDefault="00F35B8A" w:rsidP="00264AC2">
            <w:pPr>
              <w:pStyle w:val="Tabletext"/>
              <w:ind w:right="227"/>
              <w:jc w:val="right"/>
              <w:rPr>
                <w:szCs w:val="16"/>
              </w:rPr>
            </w:pPr>
            <w:r w:rsidRPr="001162CE">
              <w:rPr>
                <w:szCs w:val="16"/>
              </w:rPr>
              <w:t>0.805</w:t>
            </w:r>
          </w:p>
        </w:tc>
        <w:tc>
          <w:tcPr>
            <w:tcW w:w="1079" w:type="dxa"/>
          </w:tcPr>
          <w:p w:rsidR="00F35B8A" w:rsidRPr="004D76F6" w:rsidRDefault="00F35B8A" w:rsidP="00264AC2">
            <w:pPr>
              <w:pStyle w:val="Tabletext"/>
              <w:ind w:right="227"/>
              <w:jc w:val="right"/>
              <w:rPr>
                <w:szCs w:val="16"/>
              </w:rPr>
            </w:pPr>
            <w:r w:rsidRPr="001162CE">
              <w:rPr>
                <w:szCs w:val="16"/>
              </w:rPr>
              <w:t>0.029</w:t>
            </w:r>
          </w:p>
        </w:tc>
        <w:tc>
          <w:tcPr>
            <w:tcW w:w="1079" w:type="dxa"/>
          </w:tcPr>
          <w:p w:rsidR="00F35B8A" w:rsidRPr="004D76F6" w:rsidRDefault="00F35B8A" w:rsidP="00264AC2">
            <w:pPr>
              <w:pStyle w:val="Tabletext"/>
              <w:ind w:right="227"/>
              <w:jc w:val="right"/>
              <w:rPr>
                <w:szCs w:val="16"/>
              </w:rPr>
            </w:pPr>
            <w:r w:rsidRPr="001162CE">
              <w:rPr>
                <w:szCs w:val="16"/>
              </w:rPr>
              <w:t>0.629</w:t>
            </w:r>
          </w:p>
        </w:tc>
        <w:tc>
          <w:tcPr>
            <w:tcW w:w="1079" w:type="dxa"/>
          </w:tcPr>
          <w:p w:rsidR="00F35B8A" w:rsidRPr="004D76F6" w:rsidRDefault="00F35B8A" w:rsidP="00264AC2">
            <w:pPr>
              <w:pStyle w:val="Tabletext"/>
              <w:ind w:right="227"/>
              <w:jc w:val="right"/>
              <w:rPr>
                <w:szCs w:val="16"/>
              </w:rPr>
            </w:pPr>
            <w:r w:rsidRPr="001162CE">
              <w:rPr>
                <w:szCs w:val="16"/>
              </w:rPr>
              <w:t>-0.090</w:t>
            </w:r>
          </w:p>
        </w:tc>
        <w:tc>
          <w:tcPr>
            <w:tcW w:w="1079" w:type="dxa"/>
          </w:tcPr>
          <w:p w:rsidR="00F35B8A" w:rsidRPr="004D76F6" w:rsidRDefault="00F35B8A" w:rsidP="00264AC2">
            <w:pPr>
              <w:pStyle w:val="Tabletext"/>
              <w:ind w:right="227"/>
              <w:jc w:val="right"/>
              <w:rPr>
                <w:szCs w:val="16"/>
              </w:rPr>
            </w:pPr>
            <w:r w:rsidRPr="001162CE">
              <w:rPr>
                <w:szCs w:val="16"/>
              </w:rPr>
              <w:t>0.102</w:t>
            </w:r>
          </w:p>
        </w:tc>
      </w:tr>
      <w:tr w:rsidR="00F35B8A" w:rsidRPr="004D76F6" w:rsidTr="00264AC2">
        <w:tc>
          <w:tcPr>
            <w:tcW w:w="3220" w:type="dxa"/>
          </w:tcPr>
          <w:p w:rsidR="00F35B8A" w:rsidRPr="004D76F6" w:rsidRDefault="00F35B8A" w:rsidP="006F35AA">
            <w:pPr>
              <w:pStyle w:val="Tabletext"/>
              <w:rPr>
                <w:szCs w:val="16"/>
              </w:rPr>
            </w:pPr>
            <w:r w:rsidRPr="001162CE">
              <w:rPr>
                <w:szCs w:val="16"/>
              </w:rPr>
              <w:t>Transport and storage</w:t>
            </w:r>
          </w:p>
        </w:tc>
        <w:tc>
          <w:tcPr>
            <w:tcW w:w="1077" w:type="dxa"/>
          </w:tcPr>
          <w:p w:rsidR="00F35B8A" w:rsidRPr="004D76F6" w:rsidRDefault="00F35B8A" w:rsidP="00264AC2">
            <w:pPr>
              <w:pStyle w:val="Tabletext"/>
              <w:ind w:right="227"/>
              <w:jc w:val="right"/>
              <w:rPr>
                <w:szCs w:val="16"/>
              </w:rPr>
            </w:pPr>
            <w:r w:rsidRPr="00E957AC">
              <w:rPr>
                <w:szCs w:val="16"/>
              </w:rPr>
              <w:t>-0.040</w:t>
            </w:r>
          </w:p>
        </w:tc>
        <w:tc>
          <w:tcPr>
            <w:tcW w:w="1078" w:type="dxa"/>
          </w:tcPr>
          <w:p w:rsidR="00F35B8A" w:rsidRPr="004D76F6" w:rsidRDefault="00F35B8A" w:rsidP="00264AC2">
            <w:pPr>
              <w:pStyle w:val="Tabletext"/>
              <w:ind w:right="227"/>
              <w:jc w:val="right"/>
              <w:rPr>
                <w:szCs w:val="16"/>
              </w:rPr>
            </w:pPr>
            <w:r w:rsidRPr="001162CE">
              <w:rPr>
                <w:szCs w:val="16"/>
              </w:rPr>
              <w:t>0.216</w:t>
            </w:r>
          </w:p>
        </w:tc>
        <w:tc>
          <w:tcPr>
            <w:tcW w:w="1078" w:type="dxa"/>
          </w:tcPr>
          <w:p w:rsidR="00F35B8A" w:rsidRPr="004D76F6" w:rsidRDefault="00F35B8A" w:rsidP="00264AC2">
            <w:pPr>
              <w:pStyle w:val="Tabletext"/>
              <w:ind w:right="227"/>
              <w:jc w:val="right"/>
              <w:rPr>
                <w:szCs w:val="16"/>
              </w:rPr>
            </w:pPr>
            <w:r w:rsidRPr="001162CE">
              <w:rPr>
                <w:szCs w:val="16"/>
              </w:rPr>
              <w:t>-0.083</w:t>
            </w:r>
          </w:p>
        </w:tc>
        <w:tc>
          <w:tcPr>
            <w:tcW w:w="1078" w:type="dxa"/>
          </w:tcPr>
          <w:p w:rsidR="00F35B8A" w:rsidRPr="004D76F6" w:rsidRDefault="00F35B8A" w:rsidP="00264AC2">
            <w:pPr>
              <w:pStyle w:val="Tabletext"/>
              <w:ind w:right="227"/>
              <w:jc w:val="right"/>
              <w:rPr>
                <w:szCs w:val="16"/>
              </w:rPr>
            </w:pPr>
            <w:r w:rsidRPr="001162CE">
              <w:rPr>
                <w:szCs w:val="16"/>
              </w:rPr>
              <w:t>0.287</w:t>
            </w:r>
          </w:p>
        </w:tc>
        <w:tc>
          <w:tcPr>
            <w:tcW w:w="1079" w:type="dxa"/>
          </w:tcPr>
          <w:p w:rsidR="00F35B8A" w:rsidRPr="004D76F6" w:rsidRDefault="00F35B8A" w:rsidP="00264AC2">
            <w:pPr>
              <w:pStyle w:val="Tabletext"/>
              <w:ind w:right="227"/>
              <w:jc w:val="right"/>
              <w:rPr>
                <w:szCs w:val="16"/>
              </w:rPr>
            </w:pPr>
            <w:r w:rsidRPr="001162CE">
              <w:rPr>
                <w:szCs w:val="16"/>
              </w:rPr>
              <w:t>-0.020</w:t>
            </w:r>
          </w:p>
        </w:tc>
        <w:tc>
          <w:tcPr>
            <w:tcW w:w="1079" w:type="dxa"/>
          </w:tcPr>
          <w:p w:rsidR="00F35B8A" w:rsidRPr="004D76F6" w:rsidRDefault="00F35B8A" w:rsidP="00264AC2">
            <w:pPr>
              <w:pStyle w:val="Tabletext"/>
              <w:ind w:right="227"/>
              <w:jc w:val="right"/>
              <w:rPr>
                <w:szCs w:val="16"/>
              </w:rPr>
            </w:pPr>
            <w:r w:rsidRPr="001162CE">
              <w:rPr>
                <w:szCs w:val="16"/>
              </w:rPr>
              <w:t>0.737</w:t>
            </w:r>
          </w:p>
        </w:tc>
        <w:tc>
          <w:tcPr>
            <w:tcW w:w="1079" w:type="dxa"/>
          </w:tcPr>
          <w:p w:rsidR="00F35B8A" w:rsidRPr="004D76F6" w:rsidRDefault="00F35B8A" w:rsidP="00264AC2">
            <w:pPr>
              <w:pStyle w:val="Tabletext"/>
              <w:ind w:right="227"/>
              <w:jc w:val="right"/>
              <w:rPr>
                <w:szCs w:val="16"/>
              </w:rPr>
            </w:pPr>
            <w:r w:rsidRPr="001162CE">
              <w:rPr>
                <w:szCs w:val="16"/>
              </w:rPr>
              <w:t>0.011</w:t>
            </w:r>
          </w:p>
        </w:tc>
        <w:tc>
          <w:tcPr>
            <w:tcW w:w="1079" w:type="dxa"/>
          </w:tcPr>
          <w:p w:rsidR="00F35B8A" w:rsidRPr="004D76F6" w:rsidRDefault="00F35B8A" w:rsidP="00264AC2">
            <w:pPr>
              <w:pStyle w:val="Tabletext"/>
              <w:ind w:right="227"/>
              <w:jc w:val="right"/>
              <w:rPr>
                <w:szCs w:val="16"/>
              </w:rPr>
            </w:pPr>
            <w:r w:rsidRPr="001162CE">
              <w:rPr>
                <w:szCs w:val="16"/>
              </w:rPr>
              <w:t>0.862</w:t>
            </w:r>
          </w:p>
        </w:tc>
        <w:tc>
          <w:tcPr>
            <w:tcW w:w="1079" w:type="dxa"/>
          </w:tcPr>
          <w:p w:rsidR="00F35B8A" w:rsidRPr="004D76F6" w:rsidRDefault="00F35B8A" w:rsidP="00264AC2">
            <w:pPr>
              <w:pStyle w:val="Tabletext"/>
              <w:ind w:right="227"/>
              <w:jc w:val="right"/>
              <w:rPr>
                <w:szCs w:val="16"/>
              </w:rPr>
            </w:pPr>
            <w:r w:rsidRPr="001162CE">
              <w:rPr>
                <w:szCs w:val="16"/>
              </w:rPr>
              <w:t>-0.051</w:t>
            </w:r>
          </w:p>
        </w:tc>
        <w:tc>
          <w:tcPr>
            <w:tcW w:w="1079" w:type="dxa"/>
          </w:tcPr>
          <w:p w:rsidR="00F35B8A" w:rsidRPr="004D76F6" w:rsidRDefault="00F35B8A" w:rsidP="00264AC2">
            <w:pPr>
              <w:pStyle w:val="Tabletext"/>
              <w:ind w:right="227"/>
              <w:jc w:val="right"/>
              <w:rPr>
                <w:szCs w:val="16"/>
              </w:rPr>
            </w:pPr>
            <w:r w:rsidRPr="001162CE">
              <w:rPr>
                <w:szCs w:val="16"/>
              </w:rPr>
              <w:t>0.367</w:t>
            </w:r>
          </w:p>
        </w:tc>
      </w:tr>
      <w:tr w:rsidR="00F35B8A" w:rsidRPr="004D76F6" w:rsidTr="00264AC2">
        <w:tc>
          <w:tcPr>
            <w:tcW w:w="3220" w:type="dxa"/>
          </w:tcPr>
          <w:p w:rsidR="00F35B8A" w:rsidRPr="004D76F6" w:rsidRDefault="00F35B8A" w:rsidP="006F35AA">
            <w:pPr>
              <w:pStyle w:val="Tabletext"/>
              <w:rPr>
                <w:szCs w:val="16"/>
              </w:rPr>
            </w:pPr>
            <w:r w:rsidRPr="001162CE">
              <w:rPr>
                <w:szCs w:val="16"/>
              </w:rPr>
              <w:t>Communication services</w:t>
            </w:r>
          </w:p>
        </w:tc>
        <w:tc>
          <w:tcPr>
            <w:tcW w:w="1077" w:type="dxa"/>
          </w:tcPr>
          <w:p w:rsidR="00F35B8A" w:rsidRPr="004D76F6" w:rsidRDefault="00F35B8A" w:rsidP="00264AC2">
            <w:pPr>
              <w:pStyle w:val="Tabletext"/>
              <w:ind w:right="227"/>
              <w:jc w:val="right"/>
              <w:rPr>
                <w:szCs w:val="16"/>
              </w:rPr>
            </w:pPr>
            <w:r w:rsidRPr="00E957AC">
              <w:rPr>
                <w:szCs w:val="16"/>
              </w:rPr>
              <w:t>0.020</w:t>
            </w:r>
          </w:p>
        </w:tc>
        <w:tc>
          <w:tcPr>
            <w:tcW w:w="1078" w:type="dxa"/>
          </w:tcPr>
          <w:p w:rsidR="00F35B8A" w:rsidRPr="004D76F6" w:rsidRDefault="00F35B8A" w:rsidP="00264AC2">
            <w:pPr>
              <w:pStyle w:val="Tabletext"/>
              <w:ind w:right="227"/>
              <w:jc w:val="right"/>
              <w:rPr>
                <w:szCs w:val="16"/>
              </w:rPr>
            </w:pPr>
            <w:r w:rsidRPr="001162CE">
              <w:rPr>
                <w:szCs w:val="16"/>
              </w:rPr>
              <w:t>0.564</w:t>
            </w:r>
          </w:p>
        </w:tc>
        <w:tc>
          <w:tcPr>
            <w:tcW w:w="1078" w:type="dxa"/>
          </w:tcPr>
          <w:p w:rsidR="00F35B8A" w:rsidRPr="004D76F6" w:rsidRDefault="00F35B8A" w:rsidP="00264AC2">
            <w:pPr>
              <w:pStyle w:val="Tabletext"/>
              <w:ind w:right="227"/>
              <w:jc w:val="right"/>
              <w:rPr>
                <w:szCs w:val="16"/>
              </w:rPr>
            </w:pPr>
            <w:r w:rsidRPr="001162CE">
              <w:rPr>
                <w:szCs w:val="16"/>
              </w:rPr>
              <w:t>0.009</w:t>
            </w:r>
          </w:p>
        </w:tc>
        <w:tc>
          <w:tcPr>
            <w:tcW w:w="1078" w:type="dxa"/>
          </w:tcPr>
          <w:p w:rsidR="00F35B8A" w:rsidRPr="004D76F6" w:rsidRDefault="00F35B8A" w:rsidP="00264AC2">
            <w:pPr>
              <w:pStyle w:val="Tabletext"/>
              <w:ind w:right="227"/>
              <w:jc w:val="right"/>
              <w:rPr>
                <w:szCs w:val="16"/>
              </w:rPr>
            </w:pPr>
            <w:r w:rsidRPr="001162CE">
              <w:rPr>
                <w:szCs w:val="16"/>
              </w:rPr>
              <w:t>0.909</w:t>
            </w:r>
          </w:p>
        </w:tc>
        <w:tc>
          <w:tcPr>
            <w:tcW w:w="1079" w:type="dxa"/>
          </w:tcPr>
          <w:p w:rsidR="00F35B8A" w:rsidRPr="004D76F6" w:rsidRDefault="00F35B8A" w:rsidP="00264AC2">
            <w:pPr>
              <w:pStyle w:val="Tabletext"/>
              <w:ind w:right="227"/>
              <w:jc w:val="right"/>
              <w:rPr>
                <w:szCs w:val="16"/>
              </w:rPr>
            </w:pPr>
            <w:r w:rsidRPr="001162CE">
              <w:rPr>
                <w:szCs w:val="16"/>
              </w:rPr>
              <w:t>-0.038</w:t>
            </w:r>
          </w:p>
        </w:tc>
        <w:tc>
          <w:tcPr>
            <w:tcW w:w="1079" w:type="dxa"/>
          </w:tcPr>
          <w:p w:rsidR="00F35B8A" w:rsidRPr="004D76F6" w:rsidRDefault="00F35B8A" w:rsidP="00264AC2">
            <w:pPr>
              <w:pStyle w:val="Tabletext"/>
              <w:ind w:right="227"/>
              <w:jc w:val="right"/>
              <w:rPr>
                <w:szCs w:val="16"/>
              </w:rPr>
            </w:pPr>
            <w:r w:rsidRPr="001162CE">
              <w:rPr>
                <w:szCs w:val="16"/>
              </w:rPr>
              <w:t>0.501</w:t>
            </w:r>
          </w:p>
        </w:tc>
        <w:tc>
          <w:tcPr>
            <w:tcW w:w="1079" w:type="dxa"/>
          </w:tcPr>
          <w:p w:rsidR="00F35B8A" w:rsidRPr="004D76F6" w:rsidRDefault="00F35B8A" w:rsidP="00264AC2">
            <w:pPr>
              <w:pStyle w:val="Tabletext"/>
              <w:ind w:right="227"/>
              <w:jc w:val="right"/>
              <w:rPr>
                <w:szCs w:val="16"/>
              </w:rPr>
            </w:pPr>
            <w:r w:rsidRPr="001162CE">
              <w:rPr>
                <w:szCs w:val="16"/>
              </w:rPr>
              <w:t>0.073</w:t>
            </w:r>
          </w:p>
        </w:tc>
        <w:tc>
          <w:tcPr>
            <w:tcW w:w="1079" w:type="dxa"/>
          </w:tcPr>
          <w:p w:rsidR="00F35B8A" w:rsidRPr="004D76F6" w:rsidRDefault="00F35B8A" w:rsidP="00264AC2">
            <w:pPr>
              <w:pStyle w:val="Tabletext"/>
              <w:ind w:right="227"/>
              <w:jc w:val="right"/>
              <w:rPr>
                <w:szCs w:val="16"/>
              </w:rPr>
            </w:pPr>
            <w:r w:rsidRPr="001162CE">
              <w:rPr>
                <w:szCs w:val="16"/>
              </w:rPr>
              <w:t>0.307</w:t>
            </w:r>
          </w:p>
        </w:tc>
        <w:tc>
          <w:tcPr>
            <w:tcW w:w="1079" w:type="dxa"/>
          </w:tcPr>
          <w:p w:rsidR="00F35B8A" w:rsidRPr="004D76F6" w:rsidRDefault="00F35B8A" w:rsidP="00264AC2">
            <w:pPr>
              <w:pStyle w:val="Tabletext"/>
              <w:ind w:right="227"/>
              <w:jc w:val="right"/>
              <w:rPr>
                <w:szCs w:val="16"/>
              </w:rPr>
            </w:pPr>
            <w:r w:rsidRPr="001162CE">
              <w:rPr>
                <w:szCs w:val="16"/>
              </w:rPr>
              <w:t>0.148</w:t>
            </w:r>
          </w:p>
        </w:tc>
        <w:tc>
          <w:tcPr>
            <w:tcW w:w="1079" w:type="dxa"/>
          </w:tcPr>
          <w:p w:rsidR="00F35B8A" w:rsidRPr="004D76F6" w:rsidRDefault="00F35B8A" w:rsidP="00264AC2">
            <w:pPr>
              <w:pStyle w:val="Tabletext"/>
              <w:ind w:right="227"/>
              <w:jc w:val="right"/>
              <w:rPr>
                <w:szCs w:val="16"/>
              </w:rPr>
            </w:pPr>
            <w:r w:rsidRPr="001162CE">
              <w:rPr>
                <w:szCs w:val="16"/>
              </w:rPr>
              <w:t>0.102</w:t>
            </w:r>
          </w:p>
        </w:tc>
      </w:tr>
      <w:tr w:rsidR="00F35B8A" w:rsidRPr="004D76F6" w:rsidTr="00264AC2">
        <w:tc>
          <w:tcPr>
            <w:tcW w:w="3220" w:type="dxa"/>
          </w:tcPr>
          <w:p w:rsidR="00F35B8A" w:rsidRPr="004D76F6" w:rsidRDefault="00F35B8A" w:rsidP="006F35AA">
            <w:pPr>
              <w:pStyle w:val="Tabletext"/>
              <w:rPr>
                <w:szCs w:val="16"/>
              </w:rPr>
            </w:pPr>
            <w:r w:rsidRPr="001162CE">
              <w:rPr>
                <w:szCs w:val="16"/>
              </w:rPr>
              <w:t>Property and business services</w:t>
            </w:r>
          </w:p>
        </w:tc>
        <w:tc>
          <w:tcPr>
            <w:tcW w:w="1077" w:type="dxa"/>
          </w:tcPr>
          <w:p w:rsidR="00F35B8A" w:rsidRPr="004D76F6" w:rsidRDefault="00F35B8A" w:rsidP="00264AC2">
            <w:pPr>
              <w:pStyle w:val="Tabletext"/>
              <w:ind w:right="227"/>
              <w:jc w:val="right"/>
              <w:rPr>
                <w:szCs w:val="16"/>
              </w:rPr>
            </w:pPr>
            <w:r w:rsidRPr="00E957AC">
              <w:rPr>
                <w:szCs w:val="16"/>
              </w:rPr>
              <w:t>-0.041</w:t>
            </w:r>
          </w:p>
        </w:tc>
        <w:tc>
          <w:tcPr>
            <w:tcW w:w="1078" w:type="dxa"/>
          </w:tcPr>
          <w:p w:rsidR="00F35B8A" w:rsidRPr="004D76F6" w:rsidRDefault="00F35B8A" w:rsidP="00264AC2">
            <w:pPr>
              <w:pStyle w:val="Tabletext"/>
              <w:ind w:right="227"/>
              <w:jc w:val="right"/>
              <w:rPr>
                <w:szCs w:val="16"/>
              </w:rPr>
            </w:pPr>
            <w:r w:rsidRPr="001162CE">
              <w:rPr>
                <w:szCs w:val="16"/>
              </w:rPr>
              <w:t>0.195</w:t>
            </w:r>
          </w:p>
        </w:tc>
        <w:tc>
          <w:tcPr>
            <w:tcW w:w="1078" w:type="dxa"/>
          </w:tcPr>
          <w:p w:rsidR="00F35B8A" w:rsidRPr="004D76F6" w:rsidRDefault="00F35B8A" w:rsidP="00264AC2">
            <w:pPr>
              <w:pStyle w:val="Tabletext"/>
              <w:ind w:right="227"/>
              <w:jc w:val="right"/>
              <w:rPr>
                <w:szCs w:val="16"/>
              </w:rPr>
            </w:pPr>
            <w:r w:rsidRPr="001162CE">
              <w:rPr>
                <w:szCs w:val="16"/>
              </w:rPr>
              <w:t>-0.001</w:t>
            </w:r>
          </w:p>
        </w:tc>
        <w:tc>
          <w:tcPr>
            <w:tcW w:w="1078" w:type="dxa"/>
          </w:tcPr>
          <w:p w:rsidR="00F35B8A" w:rsidRPr="004D76F6" w:rsidRDefault="00F35B8A" w:rsidP="00264AC2">
            <w:pPr>
              <w:pStyle w:val="Tabletext"/>
              <w:ind w:right="227"/>
              <w:jc w:val="right"/>
              <w:rPr>
                <w:szCs w:val="16"/>
              </w:rPr>
            </w:pPr>
            <w:r w:rsidRPr="001162CE">
              <w:rPr>
                <w:szCs w:val="16"/>
              </w:rPr>
              <w:t>0.991</w:t>
            </w:r>
          </w:p>
        </w:tc>
        <w:tc>
          <w:tcPr>
            <w:tcW w:w="1079" w:type="dxa"/>
          </w:tcPr>
          <w:p w:rsidR="00F35B8A" w:rsidRPr="004D76F6" w:rsidRDefault="00F35B8A" w:rsidP="00264AC2">
            <w:pPr>
              <w:pStyle w:val="Tabletext"/>
              <w:ind w:right="227"/>
              <w:jc w:val="right"/>
              <w:rPr>
                <w:szCs w:val="16"/>
              </w:rPr>
            </w:pPr>
            <w:r w:rsidRPr="001162CE">
              <w:rPr>
                <w:szCs w:val="16"/>
              </w:rPr>
              <w:t>-0.051</w:t>
            </w:r>
          </w:p>
        </w:tc>
        <w:tc>
          <w:tcPr>
            <w:tcW w:w="1079" w:type="dxa"/>
          </w:tcPr>
          <w:p w:rsidR="00F35B8A" w:rsidRPr="004D76F6" w:rsidRDefault="00F35B8A" w:rsidP="00264AC2">
            <w:pPr>
              <w:pStyle w:val="Tabletext"/>
              <w:ind w:right="227"/>
              <w:jc w:val="right"/>
              <w:rPr>
                <w:szCs w:val="16"/>
              </w:rPr>
            </w:pPr>
            <w:r w:rsidRPr="001162CE">
              <w:rPr>
                <w:szCs w:val="16"/>
              </w:rPr>
              <w:t>0.374</w:t>
            </w:r>
          </w:p>
        </w:tc>
        <w:tc>
          <w:tcPr>
            <w:tcW w:w="1079" w:type="dxa"/>
          </w:tcPr>
          <w:p w:rsidR="00F35B8A" w:rsidRPr="004D76F6" w:rsidRDefault="00F35B8A" w:rsidP="00264AC2">
            <w:pPr>
              <w:pStyle w:val="Tabletext"/>
              <w:ind w:right="227"/>
              <w:jc w:val="right"/>
              <w:rPr>
                <w:szCs w:val="16"/>
              </w:rPr>
            </w:pPr>
            <w:r w:rsidRPr="001162CE">
              <w:rPr>
                <w:szCs w:val="16"/>
              </w:rPr>
              <w:t>-0.015</w:t>
            </w:r>
          </w:p>
        </w:tc>
        <w:tc>
          <w:tcPr>
            <w:tcW w:w="1079" w:type="dxa"/>
          </w:tcPr>
          <w:p w:rsidR="00F35B8A" w:rsidRPr="004D76F6" w:rsidRDefault="00F35B8A" w:rsidP="00264AC2">
            <w:pPr>
              <w:pStyle w:val="Tabletext"/>
              <w:ind w:right="227"/>
              <w:jc w:val="right"/>
              <w:rPr>
                <w:szCs w:val="16"/>
              </w:rPr>
            </w:pPr>
            <w:r w:rsidRPr="001162CE">
              <w:rPr>
                <w:szCs w:val="16"/>
              </w:rPr>
              <w:t>0.810</w:t>
            </w:r>
          </w:p>
        </w:tc>
        <w:tc>
          <w:tcPr>
            <w:tcW w:w="1079" w:type="dxa"/>
          </w:tcPr>
          <w:p w:rsidR="00F35B8A" w:rsidRPr="004D76F6" w:rsidRDefault="00F35B8A" w:rsidP="00264AC2">
            <w:pPr>
              <w:pStyle w:val="Tabletext"/>
              <w:ind w:right="227"/>
              <w:jc w:val="right"/>
              <w:rPr>
                <w:szCs w:val="16"/>
              </w:rPr>
            </w:pPr>
            <w:r w:rsidRPr="001162CE">
              <w:rPr>
                <w:szCs w:val="16"/>
              </w:rPr>
              <w:t>-0.074</w:t>
            </w:r>
          </w:p>
        </w:tc>
        <w:tc>
          <w:tcPr>
            <w:tcW w:w="1079" w:type="dxa"/>
          </w:tcPr>
          <w:p w:rsidR="00F35B8A" w:rsidRPr="004D76F6" w:rsidRDefault="00F35B8A" w:rsidP="00264AC2">
            <w:pPr>
              <w:pStyle w:val="Tabletext"/>
              <w:ind w:right="227"/>
              <w:jc w:val="right"/>
              <w:rPr>
                <w:szCs w:val="16"/>
              </w:rPr>
            </w:pPr>
            <w:r w:rsidRPr="001162CE">
              <w:rPr>
                <w:szCs w:val="16"/>
              </w:rPr>
              <w:t>0.182</w:t>
            </w:r>
          </w:p>
        </w:tc>
      </w:tr>
      <w:tr w:rsidR="00F35B8A" w:rsidRPr="004D76F6" w:rsidTr="00264AC2">
        <w:tc>
          <w:tcPr>
            <w:tcW w:w="3220" w:type="dxa"/>
          </w:tcPr>
          <w:p w:rsidR="00F35B8A" w:rsidRPr="004D76F6" w:rsidRDefault="00F35B8A" w:rsidP="006F35AA">
            <w:pPr>
              <w:pStyle w:val="Tabletext"/>
              <w:rPr>
                <w:szCs w:val="16"/>
              </w:rPr>
            </w:pPr>
            <w:r w:rsidRPr="001162CE">
              <w:rPr>
                <w:szCs w:val="16"/>
              </w:rPr>
              <w:t>Cultural and recreational services</w:t>
            </w:r>
          </w:p>
        </w:tc>
        <w:tc>
          <w:tcPr>
            <w:tcW w:w="1077" w:type="dxa"/>
          </w:tcPr>
          <w:p w:rsidR="00F35B8A" w:rsidRPr="004D76F6" w:rsidRDefault="00F35B8A" w:rsidP="00264AC2">
            <w:pPr>
              <w:pStyle w:val="Tabletext"/>
              <w:ind w:right="227"/>
              <w:jc w:val="right"/>
              <w:rPr>
                <w:szCs w:val="16"/>
              </w:rPr>
            </w:pPr>
            <w:r w:rsidRPr="00E957AC">
              <w:rPr>
                <w:szCs w:val="16"/>
              </w:rPr>
              <w:t>-0.020</w:t>
            </w:r>
          </w:p>
        </w:tc>
        <w:tc>
          <w:tcPr>
            <w:tcW w:w="1078" w:type="dxa"/>
          </w:tcPr>
          <w:p w:rsidR="00F35B8A" w:rsidRPr="004D76F6" w:rsidRDefault="00F35B8A" w:rsidP="00264AC2">
            <w:pPr>
              <w:pStyle w:val="Tabletext"/>
              <w:ind w:right="227"/>
              <w:jc w:val="right"/>
              <w:rPr>
                <w:szCs w:val="16"/>
              </w:rPr>
            </w:pPr>
            <w:r w:rsidRPr="001162CE">
              <w:rPr>
                <w:szCs w:val="16"/>
              </w:rPr>
              <w:t>0.564</w:t>
            </w:r>
          </w:p>
        </w:tc>
        <w:tc>
          <w:tcPr>
            <w:tcW w:w="1078" w:type="dxa"/>
          </w:tcPr>
          <w:p w:rsidR="00F35B8A" w:rsidRPr="004D76F6" w:rsidRDefault="00F35B8A" w:rsidP="00264AC2">
            <w:pPr>
              <w:pStyle w:val="Tabletext"/>
              <w:ind w:right="227"/>
              <w:jc w:val="right"/>
              <w:rPr>
                <w:szCs w:val="16"/>
              </w:rPr>
            </w:pPr>
            <w:r w:rsidRPr="001162CE">
              <w:rPr>
                <w:szCs w:val="16"/>
              </w:rPr>
              <w:t>-0.143</w:t>
            </w:r>
          </w:p>
        </w:tc>
        <w:tc>
          <w:tcPr>
            <w:tcW w:w="1078" w:type="dxa"/>
          </w:tcPr>
          <w:p w:rsidR="00F35B8A" w:rsidRPr="004D76F6" w:rsidRDefault="00F35B8A" w:rsidP="00264AC2">
            <w:pPr>
              <w:pStyle w:val="Tabletext"/>
              <w:ind w:right="227"/>
              <w:jc w:val="right"/>
              <w:rPr>
                <w:szCs w:val="16"/>
              </w:rPr>
            </w:pPr>
            <w:r w:rsidRPr="001162CE">
              <w:rPr>
                <w:szCs w:val="16"/>
              </w:rPr>
              <w:t>0.146</w:t>
            </w:r>
          </w:p>
        </w:tc>
        <w:tc>
          <w:tcPr>
            <w:tcW w:w="1079" w:type="dxa"/>
          </w:tcPr>
          <w:p w:rsidR="00F35B8A" w:rsidRPr="004D76F6" w:rsidRDefault="00F35B8A" w:rsidP="00264AC2">
            <w:pPr>
              <w:pStyle w:val="Tabletext"/>
              <w:ind w:right="227"/>
              <w:jc w:val="right"/>
              <w:rPr>
                <w:szCs w:val="16"/>
              </w:rPr>
            </w:pPr>
            <w:r w:rsidRPr="001162CE">
              <w:rPr>
                <w:szCs w:val="16"/>
              </w:rPr>
              <w:t>0.000</w:t>
            </w:r>
          </w:p>
        </w:tc>
        <w:tc>
          <w:tcPr>
            <w:tcW w:w="1079" w:type="dxa"/>
          </w:tcPr>
          <w:p w:rsidR="00F35B8A" w:rsidRPr="004D76F6" w:rsidRDefault="00F35B8A" w:rsidP="00264AC2">
            <w:pPr>
              <w:pStyle w:val="Tabletext"/>
              <w:ind w:right="227"/>
              <w:jc w:val="right"/>
              <w:rPr>
                <w:szCs w:val="16"/>
              </w:rPr>
            </w:pPr>
            <w:r w:rsidRPr="001162CE">
              <w:rPr>
                <w:szCs w:val="16"/>
              </w:rPr>
              <w:t>1.000</w:t>
            </w:r>
          </w:p>
        </w:tc>
        <w:tc>
          <w:tcPr>
            <w:tcW w:w="1079" w:type="dxa"/>
          </w:tcPr>
          <w:p w:rsidR="00F35B8A" w:rsidRPr="004D76F6" w:rsidRDefault="00F35B8A" w:rsidP="00264AC2">
            <w:pPr>
              <w:pStyle w:val="Tabletext"/>
              <w:ind w:right="227"/>
              <w:jc w:val="right"/>
              <w:rPr>
                <w:szCs w:val="16"/>
              </w:rPr>
            </w:pPr>
            <w:r w:rsidRPr="001162CE">
              <w:rPr>
                <w:szCs w:val="16"/>
              </w:rPr>
              <w:t>0.033</w:t>
            </w:r>
          </w:p>
        </w:tc>
        <w:tc>
          <w:tcPr>
            <w:tcW w:w="1079" w:type="dxa"/>
          </w:tcPr>
          <w:p w:rsidR="00F35B8A" w:rsidRPr="004D76F6" w:rsidRDefault="00F35B8A" w:rsidP="00264AC2">
            <w:pPr>
              <w:pStyle w:val="Tabletext"/>
              <w:ind w:right="227"/>
              <w:jc w:val="right"/>
              <w:rPr>
                <w:szCs w:val="16"/>
              </w:rPr>
            </w:pPr>
            <w:r w:rsidRPr="001162CE">
              <w:rPr>
                <w:szCs w:val="16"/>
              </w:rPr>
              <w:t>0.619</w:t>
            </w:r>
          </w:p>
        </w:tc>
        <w:tc>
          <w:tcPr>
            <w:tcW w:w="1079" w:type="dxa"/>
          </w:tcPr>
          <w:p w:rsidR="00F35B8A" w:rsidRPr="004D76F6" w:rsidRDefault="00F35B8A" w:rsidP="00264AC2">
            <w:pPr>
              <w:pStyle w:val="Tabletext"/>
              <w:ind w:right="227"/>
              <w:jc w:val="right"/>
              <w:rPr>
                <w:szCs w:val="16"/>
              </w:rPr>
            </w:pPr>
            <w:r w:rsidRPr="001162CE">
              <w:rPr>
                <w:szCs w:val="16"/>
              </w:rPr>
              <w:t>-0.033</w:t>
            </w:r>
          </w:p>
        </w:tc>
        <w:tc>
          <w:tcPr>
            <w:tcW w:w="1079" w:type="dxa"/>
          </w:tcPr>
          <w:p w:rsidR="00F35B8A" w:rsidRPr="004D76F6" w:rsidRDefault="00F35B8A" w:rsidP="00264AC2">
            <w:pPr>
              <w:pStyle w:val="Tabletext"/>
              <w:ind w:right="227"/>
              <w:jc w:val="right"/>
              <w:rPr>
                <w:szCs w:val="16"/>
              </w:rPr>
            </w:pPr>
            <w:r w:rsidRPr="001162CE">
              <w:rPr>
                <w:szCs w:val="16"/>
              </w:rPr>
              <w:t>0.563</w:t>
            </w:r>
          </w:p>
        </w:tc>
      </w:tr>
      <w:tr w:rsidR="00F35B8A" w:rsidRPr="004D76F6" w:rsidTr="00264AC2">
        <w:tc>
          <w:tcPr>
            <w:tcW w:w="3220" w:type="dxa"/>
          </w:tcPr>
          <w:p w:rsidR="00F35B8A" w:rsidRPr="004D76F6" w:rsidRDefault="00F35B8A" w:rsidP="006F35AA">
            <w:pPr>
              <w:pStyle w:val="Tabletext"/>
              <w:rPr>
                <w:szCs w:val="16"/>
              </w:rPr>
            </w:pPr>
            <w:r w:rsidRPr="001162CE">
              <w:rPr>
                <w:szCs w:val="16"/>
              </w:rPr>
              <w:t>Personal and other services</w:t>
            </w:r>
          </w:p>
        </w:tc>
        <w:tc>
          <w:tcPr>
            <w:tcW w:w="1077" w:type="dxa"/>
          </w:tcPr>
          <w:p w:rsidR="00F35B8A" w:rsidRPr="004D76F6" w:rsidRDefault="00F35B8A" w:rsidP="00264AC2">
            <w:pPr>
              <w:pStyle w:val="Tabletext"/>
              <w:ind w:right="227"/>
              <w:jc w:val="right"/>
              <w:rPr>
                <w:szCs w:val="16"/>
              </w:rPr>
            </w:pPr>
            <w:r w:rsidRPr="00E957AC">
              <w:rPr>
                <w:szCs w:val="16"/>
              </w:rPr>
              <w:t>-0.064</w:t>
            </w:r>
          </w:p>
        </w:tc>
        <w:tc>
          <w:tcPr>
            <w:tcW w:w="1078" w:type="dxa"/>
          </w:tcPr>
          <w:p w:rsidR="00F35B8A" w:rsidRPr="004D76F6" w:rsidRDefault="00F35B8A" w:rsidP="00264AC2">
            <w:pPr>
              <w:pStyle w:val="Tabletext"/>
              <w:ind w:right="227"/>
              <w:jc w:val="right"/>
              <w:rPr>
                <w:szCs w:val="16"/>
              </w:rPr>
            </w:pPr>
            <w:r w:rsidRPr="001162CE">
              <w:rPr>
                <w:szCs w:val="16"/>
              </w:rPr>
              <w:t>0.044</w:t>
            </w:r>
          </w:p>
        </w:tc>
        <w:tc>
          <w:tcPr>
            <w:tcW w:w="1078" w:type="dxa"/>
          </w:tcPr>
          <w:p w:rsidR="00F35B8A" w:rsidRPr="004D76F6" w:rsidRDefault="00F35B8A" w:rsidP="00264AC2">
            <w:pPr>
              <w:pStyle w:val="Tabletext"/>
              <w:ind w:right="227"/>
              <w:jc w:val="right"/>
              <w:rPr>
                <w:szCs w:val="16"/>
              </w:rPr>
            </w:pPr>
            <w:r w:rsidRPr="001162CE">
              <w:rPr>
                <w:szCs w:val="16"/>
              </w:rPr>
              <w:t>-0.145</w:t>
            </w:r>
          </w:p>
        </w:tc>
        <w:tc>
          <w:tcPr>
            <w:tcW w:w="1078" w:type="dxa"/>
          </w:tcPr>
          <w:p w:rsidR="00F35B8A" w:rsidRPr="004D76F6" w:rsidRDefault="00F35B8A" w:rsidP="00264AC2">
            <w:pPr>
              <w:pStyle w:val="Tabletext"/>
              <w:ind w:right="227"/>
              <w:jc w:val="right"/>
              <w:rPr>
                <w:szCs w:val="16"/>
              </w:rPr>
            </w:pPr>
            <w:r w:rsidRPr="001162CE">
              <w:rPr>
                <w:szCs w:val="16"/>
              </w:rPr>
              <w:t>0.083</w:t>
            </w:r>
          </w:p>
        </w:tc>
        <w:tc>
          <w:tcPr>
            <w:tcW w:w="1079" w:type="dxa"/>
          </w:tcPr>
          <w:p w:rsidR="00F35B8A" w:rsidRPr="004D76F6" w:rsidRDefault="00F35B8A" w:rsidP="00264AC2">
            <w:pPr>
              <w:pStyle w:val="Tabletext"/>
              <w:ind w:right="227"/>
              <w:jc w:val="right"/>
              <w:rPr>
                <w:szCs w:val="16"/>
              </w:rPr>
            </w:pPr>
            <w:r w:rsidRPr="001162CE">
              <w:rPr>
                <w:szCs w:val="16"/>
              </w:rPr>
              <w:t>-0.109</w:t>
            </w:r>
          </w:p>
        </w:tc>
        <w:tc>
          <w:tcPr>
            <w:tcW w:w="1079" w:type="dxa"/>
          </w:tcPr>
          <w:p w:rsidR="00F35B8A" w:rsidRPr="004D76F6" w:rsidRDefault="00F35B8A" w:rsidP="00264AC2">
            <w:pPr>
              <w:pStyle w:val="Tabletext"/>
              <w:ind w:right="227"/>
              <w:jc w:val="right"/>
              <w:rPr>
                <w:szCs w:val="16"/>
              </w:rPr>
            </w:pPr>
            <w:r w:rsidRPr="001162CE">
              <w:rPr>
                <w:szCs w:val="16"/>
              </w:rPr>
              <w:t>0.037</w:t>
            </w:r>
          </w:p>
        </w:tc>
        <w:tc>
          <w:tcPr>
            <w:tcW w:w="1079" w:type="dxa"/>
          </w:tcPr>
          <w:p w:rsidR="00F35B8A" w:rsidRPr="004D76F6" w:rsidRDefault="00F35B8A" w:rsidP="00264AC2">
            <w:pPr>
              <w:pStyle w:val="Tabletext"/>
              <w:ind w:right="227"/>
              <w:jc w:val="right"/>
              <w:rPr>
                <w:szCs w:val="16"/>
              </w:rPr>
            </w:pPr>
            <w:r w:rsidRPr="001162CE">
              <w:rPr>
                <w:szCs w:val="16"/>
              </w:rPr>
              <w:t>0.009</w:t>
            </w:r>
          </w:p>
        </w:tc>
        <w:tc>
          <w:tcPr>
            <w:tcW w:w="1079" w:type="dxa"/>
          </w:tcPr>
          <w:p w:rsidR="00F35B8A" w:rsidRPr="004D76F6" w:rsidRDefault="00F35B8A" w:rsidP="00264AC2">
            <w:pPr>
              <w:pStyle w:val="Tabletext"/>
              <w:ind w:right="227"/>
              <w:jc w:val="right"/>
              <w:rPr>
                <w:szCs w:val="16"/>
              </w:rPr>
            </w:pPr>
            <w:r w:rsidRPr="001162CE">
              <w:rPr>
                <w:szCs w:val="16"/>
              </w:rPr>
              <w:t>0.881</w:t>
            </w:r>
          </w:p>
        </w:tc>
        <w:tc>
          <w:tcPr>
            <w:tcW w:w="1079" w:type="dxa"/>
          </w:tcPr>
          <w:p w:rsidR="00F35B8A" w:rsidRPr="004D76F6" w:rsidRDefault="00F35B8A" w:rsidP="00264AC2">
            <w:pPr>
              <w:pStyle w:val="Tabletext"/>
              <w:ind w:right="227"/>
              <w:jc w:val="right"/>
              <w:rPr>
                <w:szCs w:val="16"/>
              </w:rPr>
            </w:pPr>
            <w:r w:rsidRPr="001162CE">
              <w:rPr>
                <w:szCs w:val="16"/>
              </w:rPr>
              <w:t>-0.024</w:t>
            </w:r>
          </w:p>
        </w:tc>
        <w:tc>
          <w:tcPr>
            <w:tcW w:w="1079" w:type="dxa"/>
          </w:tcPr>
          <w:p w:rsidR="00F35B8A" w:rsidRPr="004D76F6" w:rsidRDefault="00F35B8A" w:rsidP="00264AC2">
            <w:pPr>
              <w:pStyle w:val="Tabletext"/>
              <w:ind w:right="227"/>
              <w:jc w:val="right"/>
              <w:rPr>
                <w:szCs w:val="16"/>
              </w:rPr>
            </w:pPr>
            <w:r w:rsidRPr="001162CE">
              <w:rPr>
                <w:szCs w:val="16"/>
              </w:rPr>
              <w:t>0.687</w:t>
            </w:r>
          </w:p>
        </w:tc>
      </w:tr>
      <w:tr w:rsidR="00F35B8A" w:rsidRPr="004D76F6" w:rsidTr="00264AC2">
        <w:tc>
          <w:tcPr>
            <w:tcW w:w="14005" w:type="dxa"/>
            <w:gridSpan w:val="11"/>
          </w:tcPr>
          <w:p w:rsidR="00F35B8A" w:rsidRPr="004D76F6" w:rsidRDefault="00F35B8A" w:rsidP="006F35AA">
            <w:pPr>
              <w:pStyle w:val="Tablehead3"/>
              <w:rPr>
                <w:sz w:val="6"/>
                <w:szCs w:val="6"/>
              </w:rPr>
            </w:pPr>
          </w:p>
        </w:tc>
      </w:tr>
      <w:tr w:rsidR="00F35B8A" w:rsidRPr="004D76F6" w:rsidTr="00264AC2">
        <w:tc>
          <w:tcPr>
            <w:tcW w:w="14005" w:type="dxa"/>
            <w:gridSpan w:val="11"/>
          </w:tcPr>
          <w:p w:rsidR="00F35B8A" w:rsidRDefault="00F35B8A" w:rsidP="006F35AA">
            <w:pPr>
              <w:pStyle w:val="Tablehead3"/>
              <w:rPr>
                <w:sz w:val="16"/>
                <w:szCs w:val="16"/>
              </w:rPr>
            </w:pPr>
            <w:r w:rsidRPr="001162CE">
              <w:rPr>
                <w:sz w:val="16"/>
                <w:szCs w:val="16"/>
              </w:rPr>
              <w:t>Type of legal organisation (Reference category: registered company)</w:t>
            </w:r>
          </w:p>
        </w:tc>
      </w:tr>
      <w:tr w:rsidR="00F35B8A" w:rsidRPr="004D76F6" w:rsidTr="00264AC2">
        <w:tc>
          <w:tcPr>
            <w:tcW w:w="3220" w:type="dxa"/>
          </w:tcPr>
          <w:p w:rsidR="00F35B8A" w:rsidRPr="004D76F6" w:rsidRDefault="00F35B8A" w:rsidP="006F35AA">
            <w:pPr>
              <w:pStyle w:val="Tabletext"/>
              <w:rPr>
                <w:szCs w:val="16"/>
              </w:rPr>
            </w:pPr>
            <w:r w:rsidRPr="001162CE">
              <w:rPr>
                <w:rFonts w:cs="Calibri"/>
                <w:szCs w:val="16"/>
              </w:rPr>
              <w:t>Sole proprietor</w:t>
            </w:r>
          </w:p>
        </w:tc>
        <w:tc>
          <w:tcPr>
            <w:tcW w:w="1077" w:type="dxa"/>
          </w:tcPr>
          <w:p w:rsidR="00F35B8A" w:rsidRPr="004D76F6" w:rsidRDefault="00F35B8A" w:rsidP="00264AC2">
            <w:pPr>
              <w:pStyle w:val="Tabletext"/>
              <w:ind w:right="227"/>
              <w:jc w:val="right"/>
              <w:rPr>
                <w:szCs w:val="16"/>
              </w:rPr>
            </w:pPr>
            <w:r w:rsidRPr="00E957AC">
              <w:rPr>
                <w:szCs w:val="16"/>
              </w:rPr>
              <w:t>0.031</w:t>
            </w:r>
          </w:p>
        </w:tc>
        <w:tc>
          <w:tcPr>
            <w:tcW w:w="1078" w:type="dxa"/>
          </w:tcPr>
          <w:p w:rsidR="00F35B8A" w:rsidRPr="004D76F6" w:rsidRDefault="00F35B8A" w:rsidP="00264AC2">
            <w:pPr>
              <w:pStyle w:val="Tabletext"/>
              <w:ind w:right="227"/>
              <w:jc w:val="right"/>
              <w:rPr>
                <w:szCs w:val="16"/>
              </w:rPr>
            </w:pPr>
            <w:r w:rsidRPr="001162CE">
              <w:rPr>
                <w:szCs w:val="16"/>
              </w:rPr>
              <w:t>0.211</w:t>
            </w:r>
          </w:p>
        </w:tc>
        <w:tc>
          <w:tcPr>
            <w:tcW w:w="1078" w:type="dxa"/>
          </w:tcPr>
          <w:p w:rsidR="00F35B8A" w:rsidRPr="004D76F6" w:rsidRDefault="00F35B8A" w:rsidP="00264AC2">
            <w:pPr>
              <w:pStyle w:val="Tabletext"/>
              <w:ind w:right="227"/>
              <w:jc w:val="right"/>
              <w:rPr>
                <w:szCs w:val="16"/>
              </w:rPr>
            </w:pPr>
            <w:r w:rsidRPr="001162CE">
              <w:rPr>
                <w:szCs w:val="16"/>
              </w:rPr>
              <w:t>-0.055</w:t>
            </w:r>
          </w:p>
        </w:tc>
        <w:tc>
          <w:tcPr>
            <w:tcW w:w="1078" w:type="dxa"/>
          </w:tcPr>
          <w:p w:rsidR="00F35B8A" w:rsidRPr="004D76F6" w:rsidRDefault="00F35B8A" w:rsidP="00264AC2">
            <w:pPr>
              <w:pStyle w:val="Tabletext"/>
              <w:ind w:right="227"/>
              <w:jc w:val="right"/>
              <w:rPr>
                <w:szCs w:val="16"/>
              </w:rPr>
            </w:pPr>
            <w:r w:rsidRPr="001162CE">
              <w:rPr>
                <w:szCs w:val="16"/>
              </w:rPr>
              <w:t>0.240</w:t>
            </w:r>
          </w:p>
        </w:tc>
        <w:tc>
          <w:tcPr>
            <w:tcW w:w="1079" w:type="dxa"/>
          </w:tcPr>
          <w:p w:rsidR="00F35B8A" w:rsidRPr="004D76F6" w:rsidRDefault="00F35B8A" w:rsidP="00264AC2">
            <w:pPr>
              <w:pStyle w:val="Tabletext"/>
              <w:ind w:right="227"/>
              <w:jc w:val="right"/>
              <w:rPr>
                <w:szCs w:val="16"/>
              </w:rPr>
            </w:pPr>
            <w:r w:rsidRPr="001162CE">
              <w:rPr>
                <w:szCs w:val="16"/>
              </w:rPr>
              <w:t>0.080</w:t>
            </w:r>
          </w:p>
        </w:tc>
        <w:tc>
          <w:tcPr>
            <w:tcW w:w="1079" w:type="dxa"/>
          </w:tcPr>
          <w:p w:rsidR="00F35B8A" w:rsidRPr="004D76F6" w:rsidRDefault="00F35B8A" w:rsidP="00264AC2">
            <w:pPr>
              <w:pStyle w:val="Tabletext"/>
              <w:ind w:right="227"/>
              <w:jc w:val="right"/>
              <w:rPr>
                <w:szCs w:val="16"/>
              </w:rPr>
            </w:pPr>
            <w:r w:rsidRPr="001162CE">
              <w:rPr>
                <w:szCs w:val="16"/>
              </w:rPr>
              <w:t>0.052</w:t>
            </w:r>
          </w:p>
        </w:tc>
        <w:tc>
          <w:tcPr>
            <w:tcW w:w="1079" w:type="dxa"/>
          </w:tcPr>
          <w:p w:rsidR="00F35B8A" w:rsidRPr="004D76F6" w:rsidRDefault="00F35B8A" w:rsidP="00264AC2">
            <w:pPr>
              <w:pStyle w:val="Tabletext"/>
              <w:ind w:right="227"/>
              <w:jc w:val="right"/>
              <w:rPr>
                <w:szCs w:val="16"/>
              </w:rPr>
            </w:pPr>
            <w:r w:rsidRPr="001162CE">
              <w:rPr>
                <w:szCs w:val="16"/>
              </w:rPr>
              <w:t>0.142</w:t>
            </w:r>
          </w:p>
        </w:tc>
        <w:tc>
          <w:tcPr>
            <w:tcW w:w="1079" w:type="dxa"/>
          </w:tcPr>
          <w:p w:rsidR="00F35B8A" w:rsidRPr="004D76F6" w:rsidRDefault="00F35B8A" w:rsidP="00264AC2">
            <w:pPr>
              <w:pStyle w:val="Tabletext"/>
              <w:ind w:right="227"/>
              <w:jc w:val="right"/>
              <w:rPr>
                <w:szCs w:val="16"/>
              </w:rPr>
            </w:pPr>
            <w:r w:rsidRPr="001162CE">
              <w:rPr>
                <w:szCs w:val="16"/>
              </w:rPr>
              <w:t>0.038</w:t>
            </w:r>
          </w:p>
        </w:tc>
        <w:tc>
          <w:tcPr>
            <w:tcW w:w="1079" w:type="dxa"/>
          </w:tcPr>
          <w:p w:rsidR="00F35B8A" w:rsidRPr="004D76F6" w:rsidRDefault="00F35B8A" w:rsidP="00264AC2">
            <w:pPr>
              <w:pStyle w:val="Tabletext"/>
              <w:ind w:right="227"/>
              <w:jc w:val="right"/>
              <w:rPr>
                <w:szCs w:val="16"/>
              </w:rPr>
            </w:pPr>
            <w:r w:rsidRPr="001162CE">
              <w:rPr>
                <w:szCs w:val="16"/>
              </w:rPr>
              <w:t>0.052</w:t>
            </w:r>
          </w:p>
        </w:tc>
        <w:tc>
          <w:tcPr>
            <w:tcW w:w="1079" w:type="dxa"/>
          </w:tcPr>
          <w:p w:rsidR="00F35B8A" w:rsidRPr="004D76F6" w:rsidRDefault="00F35B8A" w:rsidP="00264AC2">
            <w:pPr>
              <w:pStyle w:val="Tabletext"/>
              <w:ind w:right="227"/>
              <w:jc w:val="right"/>
              <w:rPr>
                <w:szCs w:val="16"/>
              </w:rPr>
            </w:pPr>
            <w:r w:rsidRPr="001162CE">
              <w:rPr>
                <w:szCs w:val="16"/>
              </w:rPr>
              <w:t>0.584</w:t>
            </w:r>
          </w:p>
        </w:tc>
      </w:tr>
      <w:tr w:rsidR="00F35B8A" w:rsidRPr="004D76F6" w:rsidTr="00264AC2">
        <w:tc>
          <w:tcPr>
            <w:tcW w:w="3220" w:type="dxa"/>
          </w:tcPr>
          <w:p w:rsidR="00F35B8A" w:rsidRPr="004D76F6" w:rsidRDefault="00F35B8A" w:rsidP="006F35AA">
            <w:pPr>
              <w:pStyle w:val="Tabletext"/>
              <w:rPr>
                <w:szCs w:val="16"/>
              </w:rPr>
            </w:pPr>
            <w:r w:rsidRPr="001162CE">
              <w:rPr>
                <w:rFonts w:cs="Calibri"/>
                <w:szCs w:val="16"/>
              </w:rPr>
              <w:t>Partnership</w:t>
            </w:r>
          </w:p>
        </w:tc>
        <w:tc>
          <w:tcPr>
            <w:tcW w:w="1077" w:type="dxa"/>
          </w:tcPr>
          <w:p w:rsidR="00F35B8A" w:rsidRPr="004D76F6" w:rsidRDefault="00F35B8A" w:rsidP="00264AC2">
            <w:pPr>
              <w:pStyle w:val="Tabletext"/>
              <w:ind w:right="227"/>
              <w:jc w:val="right"/>
              <w:rPr>
                <w:szCs w:val="16"/>
              </w:rPr>
            </w:pPr>
            <w:r w:rsidRPr="00E957AC">
              <w:rPr>
                <w:szCs w:val="16"/>
              </w:rPr>
              <w:t>-0.075</w:t>
            </w:r>
          </w:p>
        </w:tc>
        <w:tc>
          <w:tcPr>
            <w:tcW w:w="1078" w:type="dxa"/>
          </w:tcPr>
          <w:p w:rsidR="00F35B8A" w:rsidRPr="004D76F6" w:rsidRDefault="00F35B8A" w:rsidP="00264AC2">
            <w:pPr>
              <w:pStyle w:val="Tabletext"/>
              <w:ind w:right="227"/>
              <w:jc w:val="right"/>
              <w:rPr>
                <w:szCs w:val="16"/>
              </w:rPr>
            </w:pPr>
            <w:r w:rsidRPr="001162CE">
              <w:rPr>
                <w:szCs w:val="16"/>
              </w:rPr>
              <w:t>0.000</w:t>
            </w:r>
          </w:p>
        </w:tc>
        <w:tc>
          <w:tcPr>
            <w:tcW w:w="1078" w:type="dxa"/>
          </w:tcPr>
          <w:p w:rsidR="00F35B8A" w:rsidRPr="004D76F6" w:rsidRDefault="00F35B8A" w:rsidP="00264AC2">
            <w:pPr>
              <w:pStyle w:val="Tabletext"/>
              <w:ind w:right="227"/>
              <w:jc w:val="right"/>
              <w:rPr>
                <w:szCs w:val="16"/>
              </w:rPr>
            </w:pPr>
            <w:r w:rsidRPr="001162CE">
              <w:rPr>
                <w:szCs w:val="16"/>
              </w:rPr>
              <w:t>-0.170</w:t>
            </w:r>
          </w:p>
        </w:tc>
        <w:tc>
          <w:tcPr>
            <w:tcW w:w="1078" w:type="dxa"/>
          </w:tcPr>
          <w:p w:rsidR="00F35B8A" w:rsidRPr="004D76F6" w:rsidRDefault="00F35B8A" w:rsidP="00264AC2">
            <w:pPr>
              <w:pStyle w:val="Tabletext"/>
              <w:ind w:right="227"/>
              <w:jc w:val="right"/>
              <w:rPr>
                <w:szCs w:val="16"/>
              </w:rPr>
            </w:pPr>
            <w:r w:rsidRPr="001162CE">
              <w:rPr>
                <w:szCs w:val="16"/>
              </w:rPr>
              <w:t>0.000</w:t>
            </w:r>
          </w:p>
        </w:tc>
        <w:tc>
          <w:tcPr>
            <w:tcW w:w="1079" w:type="dxa"/>
          </w:tcPr>
          <w:p w:rsidR="00F35B8A" w:rsidRPr="004D76F6" w:rsidRDefault="00F35B8A" w:rsidP="00264AC2">
            <w:pPr>
              <w:pStyle w:val="Tabletext"/>
              <w:ind w:right="227"/>
              <w:jc w:val="right"/>
              <w:rPr>
                <w:szCs w:val="16"/>
              </w:rPr>
            </w:pPr>
            <w:r w:rsidRPr="001162CE">
              <w:rPr>
                <w:szCs w:val="16"/>
              </w:rPr>
              <w:t>-0.090</w:t>
            </w:r>
          </w:p>
        </w:tc>
        <w:tc>
          <w:tcPr>
            <w:tcW w:w="1079" w:type="dxa"/>
          </w:tcPr>
          <w:p w:rsidR="00F35B8A" w:rsidRPr="004D76F6" w:rsidRDefault="00F35B8A" w:rsidP="00264AC2">
            <w:pPr>
              <w:pStyle w:val="Tabletext"/>
              <w:ind w:right="227"/>
              <w:jc w:val="right"/>
              <w:rPr>
                <w:szCs w:val="16"/>
              </w:rPr>
            </w:pPr>
            <w:r w:rsidRPr="001162CE">
              <w:rPr>
                <w:szCs w:val="16"/>
              </w:rPr>
              <w:t>0.011</w:t>
            </w:r>
          </w:p>
        </w:tc>
        <w:tc>
          <w:tcPr>
            <w:tcW w:w="1079" w:type="dxa"/>
          </w:tcPr>
          <w:p w:rsidR="00F35B8A" w:rsidRPr="004D76F6" w:rsidRDefault="00F35B8A" w:rsidP="00264AC2">
            <w:pPr>
              <w:pStyle w:val="Tabletext"/>
              <w:ind w:right="227"/>
              <w:jc w:val="right"/>
              <w:rPr>
                <w:szCs w:val="16"/>
              </w:rPr>
            </w:pPr>
            <w:r w:rsidRPr="001162CE">
              <w:rPr>
                <w:szCs w:val="16"/>
              </w:rPr>
              <w:t>0.008</w:t>
            </w:r>
          </w:p>
        </w:tc>
        <w:tc>
          <w:tcPr>
            <w:tcW w:w="1079" w:type="dxa"/>
          </w:tcPr>
          <w:p w:rsidR="00F35B8A" w:rsidRPr="004D76F6" w:rsidRDefault="00F35B8A" w:rsidP="00264AC2">
            <w:pPr>
              <w:pStyle w:val="Tabletext"/>
              <w:ind w:right="227"/>
              <w:jc w:val="right"/>
              <w:rPr>
                <w:szCs w:val="16"/>
              </w:rPr>
            </w:pPr>
            <w:r w:rsidRPr="001162CE">
              <w:rPr>
                <w:szCs w:val="16"/>
              </w:rPr>
              <w:t>0.860</w:t>
            </w:r>
          </w:p>
        </w:tc>
        <w:tc>
          <w:tcPr>
            <w:tcW w:w="1079" w:type="dxa"/>
          </w:tcPr>
          <w:p w:rsidR="00F35B8A" w:rsidRPr="004D76F6" w:rsidRDefault="00F35B8A" w:rsidP="00264AC2">
            <w:pPr>
              <w:pStyle w:val="Tabletext"/>
              <w:ind w:right="227"/>
              <w:jc w:val="right"/>
              <w:rPr>
                <w:szCs w:val="16"/>
              </w:rPr>
            </w:pPr>
            <w:r w:rsidRPr="001162CE">
              <w:rPr>
                <w:szCs w:val="16"/>
              </w:rPr>
              <w:t>-0.073</w:t>
            </w:r>
          </w:p>
        </w:tc>
        <w:tc>
          <w:tcPr>
            <w:tcW w:w="1079" w:type="dxa"/>
          </w:tcPr>
          <w:p w:rsidR="00F35B8A" w:rsidRPr="004D76F6" w:rsidRDefault="00F35B8A" w:rsidP="00264AC2">
            <w:pPr>
              <w:pStyle w:val="Tabletext"/>
              <w:ind w:right="227"/>
              <w:jc w:val="right"/>
              <w:rPr>
                <w:szCs w:val="16"/>
              </w:rPr>
            </w:pPr>
            <w:r w:rsidRPr="001162CE">
              <w:rPr>
                <w:szCs w:val="16"/>
              </w:rPr>
              <w:t>0.159</w:t>
            </w:r>
          </w:p>
        </w:tc>
      </w:tr>
      <w:tr w:rsidR="00F35B8A" w:rsidRPr="004D76F6" w:rsidTr="00264AC2">
        <w:tc>
          <w:tcPr>
            <w:tcW w:w="3220" w:type="dxa"/>
          </w:tcPr>
          <w:p w:rsidR="00F35B8A" w:rsidRPr="004D76F6" w:rsidRDefault="00F35B8A" w:rsidP="006F35AA">
            <w:pPr>
              <w:pStyle w:val="Tabletext"/>
              <w:rPr>
                <w:szCs w:val="16"/>
              </w:rPr>
            </w:pPr>
            <w:r>
              <w:rPr>
                <w:rFonts w:cs="Calibri"/>
                <w:szCs w:val="16"/>
              </w:rPr>
              <w:t>Trusts,</w:t>
            </w:r>
            <w:r w:rsidRPr="001162CE">
              <w:rPr>
                <w:rFonts w:cs="Calibri"/>
                <w:szCs w:val="16"/>
              </w:rPr>
              <w:t xml:space="preserve"> other unincorporated entity</w:t>
            </w:r>
          </w:p>
        </w:tc>
        <w:tc>
          <w:tcPr>
            <w:tcW w:w="1077" w:type="dxa"/>
          </w:tcPr>
          <w:p w:rsidR="00F35B8A" w:rsidRPr="004D76F6" w:rsidRDefault="00F35B8A" w:rsidP="00264AC2">
            <w:pPr>
              <w:pStyle w:val="Tabletext"/>
              <w:ind w:right="227"/>
              <w:jc w:val="right"/>
              <w:rPr>
                <w:szCs w:val="16"/>
              </w:rPr>
            </w:pPr>
            <w:r w:rsidRPr="00E957AC">
              <w:rPr>
                <w:szCs w:val="16"/>
              </w:rPr>
              <w:t>-0.023</w:t>
            </w:r>
          </w:p>
        </w:tc>
        <w:tc>
          <w:tcPr>
            <w:tcW w:w="1078" w:type="dxa"/>
          </w:tcPr>
          <w:p w:rsidR="00F35B8A" w:rsidRPr="004D76F6" w:rsidRDefault="00F35B8A" w:rsidP="00264AC2">
            <w:pPr>
              <w:pStyle w:val="Tabletext"/>
              <w:ind w:right="227"/>
              <w:jc w:val="right"/>
              <w:rPr>
                <w:szCs w:val="16"/>
              </w:rPr>
            </w:pPr>
            <w:r w:rsidRPr="001162CE">
              <w:rPr>
                <w:szCs w:val="16"/>
              </w:rPr>
              <w:t>0.270</w:t>
            </w:r>
          </w:p>
        </w:tc>
        <w:tc>
          <w:tcPr>
            <w:tcW w:w="2156" w:type="dxa"/>
            <w:gridSpan w:val="2"/>
          </w:tcPr>
          <w:p w:rsidR="00F35B8A" w:rsidRPr="004D76F6" w:rsidRDefault="00F35B8A" w:rsidP="00264AC2">
            <w:pPr>
              <w:pStyle w:val="Tabletext"/>
              <w:ind w:right="227"/>
              <w:jc w:val="right"/>
              <w:rPr>
                <w:szCs w:val="16"/>
              </w:rPr>
            </w:pPr>
            <w:r>
              <w:rPr>
                <w:szCs w:val="16"/>
              </w:rPr>
              <w:t>*</w:t>
            </w:r>
          </w:p>
        </w:tc>
        <w:tc>
          <w:tcPr>
            <w:tcW w:w="1079" w:type="dxa"/>
          </w:tcPr>
          <w:p w:rsidR="00F35B8A" w:rsidRPr="004D76F6" w:rsidRDefault="00F35B8A" w:rsidP="00264AC2">
            <w:pPr>
              <w:pStyle w:val="Tabletext"/>
              <w:ind w:right="227"/>
              <w:jc w:val="right"/>
              <w:rPr>
                <w:szCs w:val="16"/>
              </w:rPr>
            </w:pPr>
            <w:r w:rsidRPr="00E957AC">
              <w:rPr>
                <w:szCs w:val="16"/>
              </w:rPr>
              <w:t>-0.024</w:t>
            </w:r>
          </w:p>
        </w:tc>
        <w:tc>
          <w:tcPr>
            <w:tcW w:w="1079" w:type="dxa"/>
          </w:tcPr>
          <w:p w:rsidR="00F35B8A" w:rsidRPr="004D76F6" w:rsidRDefault="00F35B8A" w:rsidP="00264AC2">
            <w:pPr>
              <w:pStyle w:val="Tabletext"/>
              <w:ind w:right="227"/>
              <w:jc w:val="right"/>
              <w:rPr>
                <w:szCs w:val="16"/>
              </w:rPr>
            </w:pPr>
            <w:r w:rsidRPr="001162CE">
              <w:rPr>
                <w:szCs w:val="16"/>
              </w:rPr>
              <w:t>0.531</w:t>
            </w:r>
          </w:p>
        </w:tc>
        <w:tc>
          <w:tcPr>
            <w:tcW w:w="1079" w:type="dxa"/>
          </w:tcPr>
          <w:p w:rsidR="00F35B8A" w:rsidRPr="004D76F6" w:rsidRDefault="00F35B8A" w:rsidP="00264AC2">
            <w:pPr>
              <w:pStyle w:val="Tabletext"/>
              <w:ind w:right="227"/>
              <w:jc w:val="right"/>
              <w:rPr>
                <w:szCs w:val="16"/>
              </w:rPr>
            </w:pPr>
            <w:r w:rsidRPr="001162CE">
              <w:rPr>
                <w:szCs w:val="16"/>
              </w:rPr>
              <w:t>-0.015</w:t>
            </w:r>
          </w:p>
        </w:tc>
        <w:tc>
          <w:tcPr>
            <w:tcW w:w="1079" w:type="dxa"/>
          </w:tcPr>
          <w:p w:rsidR="00F35B8A" w:rsidRPr="004D76F6" w:rsidRDefault="00F35B8A" w:rsidP="00264AC2">
            <w:pPr>
              <w:pStyle w:val="Tabletext"/>
              <w:ind w:right="227"/>
              <w:jc w:val="right"/>
              <w:rPr>
                <w:szCs w:val="16"/>
              </w:rPr>
            </w:pPr>
            <w:r w:rsidRPr="001162CE">
              <w:rPr>
                <w:szCs w:val="16"/>
              </w:rPr>
              <w:t>0.636</w:t>
            </w:r>
          </w:p>
        </w:tc>
        <w:tc>
          <w:tcPr>
            <w:tcW w:w="1079" w:type="dxa"/>
          </w:tcPr>
          <w:p w:rsidR="00F35B8A" w:rsidRPr="004D76F6" w:rsidRDefault="00F35B8A" w:rsidP="00264AC2">
            <w:pPr>
              <w:pStyle w:val="Tabletext"/>
              <w:ind w:right="227"/>
              <w:jc w:val="right"/>
              <w:rPr>
                <w:szCs w:val="16"/>
              </w:rPr>
            </w:pPr>
            <w:r w:rsidRPr="001162CE">
              <w:rPr>
                <w:szCs w:val="16"/>
              </w:rPr>
              <w:t>-0.015</w:t>
            </w:r>
          </w:p>
        </w:tc>
        <w:tc>
          <w:tcPr>
            <w:tcW w:w="1079" w:type="dxa"/>
          </w:tcPr>
          <w:p w:rsidR="00F35B8A" w:rsidRPr="004D76F6" w:rsidRDefault="00F35B8A" w:rsidP="00264AC2">
            <w:pPr>
              <w:pStyle w:val="Tabletext"/>
              <w:ind w:right="227"/>
              <w:jc w:val="right"/>
              <w:rPr>
                <w:szCs w:val="16"/>
              </w:rPr>
            </w:pPr>
            <w:r w:rsidRPr="001162CE">
              <w:rPr>
                <w:szCs w:val="16"/>
              </w:rPr>
              <w:t>0.662</w:t>
            </w:r>
          </w:p>
        </w:tc>
      </w:tr>
      <w:tr w:rsidR="00F35B8A" w:rsidRPr="004D76F6" w:rsidTr="00264AC2">
        <w:tc>
          <w:tcPr>
            <w:tcW w:w="14005" w:type="dxa"/>
            <w:gridSpan w:val="11"/>
            <w:tcBorders>
              <w:bottom w:val="single" w:sz="4" w:space="0" w:color="auto"/>
            </w:tcBorders>
          </w:tcPr>
          <w:p w:rsidR="00F35B8A" w:rsidRDefault="00F35B8A" w:rsidP="006F35AA">
            <w:pPr>
              <w:pStyle w:val="Tabletext"/>
              <w:rPr>
                <w:sz w:val="6"/>
                <w:szCs w:val="6"/>
              </w:rPr>
            </w:pPr>
          </w:p>
        </w:tc>
      </w:tr>
      <w:tr w:rsidR="00F35B8A" w:rsidRPr="004D76F6" w:rsidTr="00264AC2">
        <w:tc>
          <w:tcPr>
            <w:tcW w:w="3220" w:type="dxa"/>
            <w:tcBorders>
              <w:top w:val="single" w:sz="4" w:space="0" w:color="auto"/>
            </w:tcBorders>
          </w:tcPr>
          <w:p w:rsidR="00F35B8A" w:rsidRPr="004D76F6" w:rsidRDefault="00F35B8A" w:rsidP="006F35AA">
            <w:pPr>
              <w:pStyle w:val="Tabletext"/>
              <w:rPr>
                <w:szCs w:val="16"/>
              </w:rPr>
            </w:pPr>
            <w:r w:rsidRPr="00E957AC">
              <w:rPr>
                <w:szCs w:val="16"/>
              </w:rPr>
              <w:t>Observed P</w:t>
            </w:r>
          </w:p>
        </w:tc>
        <w:tc>
          <w:tcPr>
            <w:tcW w:w="2155" w:type="dxa"/>
            <w:gridSpan w:val="2"/>
            <w:tcBorders>
              <w:top w:val="single" w:sz="4" w:space="0" w:color="auto"/>
            </w:tcBorders>
          </w:tcPr>
          <w:p w:rsidR="00F35B8A" w:rsidRPr="004D76F6" w:rsidRDefault="00F35B8A" w:rsidP="00264AC2">
            <w:pPr>
              <w:pStyle w:val="Tabletext"/>
              <w:ind w:right="794"/>
              <w:jc w:val="right"/>
              <w:rPr>
                <w:szCs w:val="16"/>
              </w:rPr>
            </w:pPr>
            <w:r w:rsidRPr="001162CE">
              <w:rPr>
                <w:szCs w:val="16"/>
              </w:rPr>
              <w:t>0.172</w:t>
            </w:r>
          </w:p>
        </w:tc>
        <w:tc>
          <w:tcPr>
            <w:tcW w:w="2156" w:type="dxa"/>
            <w:gridSpan w:val="2"/>
            <w:tcBorders>
              <w:top w:val="single" w:sz="4" w:space="0" w:color="auto"/>
            </w:tcBorders>
          </w:tcPr>
          <w:p w:rsidR="00F35B8A" w:rsidRPr="004D76F6" w:rsidRDefault="00F35B8A" w:rsidP="00264AC2">
            <w:pPr>
              <w:pStyle w:val="Tabletext"/>
              <w:ind w:right="794"/>
              <w:jc w:val="right"/>
              <w:rPr>
                <w:szCs w:val="16"/>
              </w:rPr>
            </w:pPr>
            <w:r w:rsidRPr="001162CE">
              <w:rPr>
                <w:szCs w:val="16"/>
              </w:rPr>
              <w:t>0.235</w:t>
            </w:r>
          </w:p>
        </w:tc>
        <w:tc>
          <w:tcPr>
            <w:tcW w:w="2158" w:type="dxa"/>
            <w:gridSpan w:val="2"/>
            <w:tcBorders>
              <w:top w:val="single" w:sz="4" w:space="0" w:color="auto"/>
            </w:tcBorders>
          </w:tcPr>
          <w:p w:rsidR="00F35B8A" w:rsidRPr="004D76F6" w:rsidRDefault="00F35B8A" w:rsidP="00264AC2">
            <w:pPr>
              <w:pStyle w:val="Tabletext"/>
              <w:ind w:right="794"/>
              <w:jc w:val="right"/>
              <w:rPr>
                <w:szCs w:val="16"/>
              </w:rPr>
            </w:pPr>
            <w:r w:rsidRPr="001162CE">
              <w:rPr>
                <w:szCs w:val="16"/>
              </w:rPr>
              <w:t>0.180</w:t>
            </w:r>
          </w:p>
        </w:tc>
        <w:tc>
          <w:tcPr>
            <w:tcW w:w="2158" w:type="dxa"/>
            <w:gridSpan w:val="2"/>
            <w:tcBorders>
              <w:top w:val="single" w:sz="4" w:space="0" w:color="auto"/>
            </w:tcBorders>
          </w:tcPr>
          <w:p w:rsidR="00F35B8A" w:rsidRPr="004D76F6" w:rsidRDefault="00F35B8A" w:rsidP="00264AC2">
            <w:pPr>
              <w:pStyle w:val="Tabletext"/>
              <w:ind w:right="794"/>
              <w:jc w:val="right"/>
              <w:rPr>
                <w:szCs w:val="16"/>
              </w:rPr>
            </w:pPr>
            <w:r w:rsidRPr="001162CE">
              <w:rPr>
                <w:szCs w:val="16"/>
              </w:rPr>
              <w:t>0.130</w:t>
            </w:r>
          </w:p>
        </w:tc>
        <w:tc>
          <w:tcPr>
            <w:tcW w:w="2158" w:type="dxa"/>
            <w:gridSpan w:val="2"/>
            <w:tcBorders>
              <w:top w:val="single" w:sz="4" w:space="0" w:color="auto"/>
            </w:tcBorders>
          </w:tcPr>
          <w:p w:rsidR="00F35B8A" w:rsidRPr="004D76F6" w:rsidRDefault="00F35B8A" w:rsidP="00264AC2">
            <w:pPr>
              <w:pStyle w:val="Tabletext"/>
              <w:ind w:right="794"/>
              <w:jc w:val="right"/>
              <w:rPr>
                <w:szCs w:val="16"/>
              </w:rPr>
            </w:pPr>
            <w:r w:rsidRPr="001162CE">
              <w:rPr>
                <w:szCs w:val="16"/>
              </w:rPr>
              <w:t>0.147</w:t>
            </w:r>
          </w:p>
        </w:tc>
      </w:tr>
      <w:tr w:rsidR="00F35B8A" w:rsidRPr="004D76F6" w:rsidTr="00264AC2">
        <w:tc>
          <w:tcPr>
            <w:tcW w:w="3220" w:type="dxa"/>
          </w:tcPr>
          <w:p w:rsidR="00F35B8A" w:rsidRPr="004D76F6" w:rsidRDefault="00F35B8A" w:rsidP="006F35AA">
            <w:pPr>
              <w:pStyle w:val="Tabletext"/>
              <w:rPr>
                <w:szCs w:val="16"/>
              </w:rPr>
            </w:pPr>
            <w:r w:rsidRPr="00E957AC">
              <w:rPr>
                <w:szCs w:val="16"/>
              </w:rPr>
              <w:t>Predicted P</w:t>
            </w:r>
          </w:p>
        </w:tc>
        <w:tc>
          <w:tcPr>
            <w:tcW w:w="2155" w:type="dxa"/>
            <w:gridSpan w:val="2"/>
          </w:tcPr>
          <w:p w:rsidR="00F35B8A" w:rsidRPr="004D76F6" w:rsidRDefault="00F35B8A" w:rsidP="00264AC2">
            <w:pPr>
              <w:pStyle w:val="Tabletext"/>
              <w:ind w:right="794"/>
              <w:jc w:val="right"/>
              <w:rPr>
                <w:szCs w:val="16"/>
              </w:rPr>
            </w:pPr>
            <w:r w:rsidRPr="001162CE">
              <w:rPr>
                <w:szCs w:val="16"/>
              </w:rPr>
              <w:t>0.165</w:t>
            </w:r>
          </w:p>
        </w:tc>
        <w:tc>
          <w:tcPr>
            <w:tcW w:w="2156" w:type="dxa"/>
            <w:gridSpan w:val="2"/>
          </w:tcPr>
          <w:p w:rsidR="00F35B8A" w:rsidRPr="004D76F6" w:rsidRDefault="00F35B8A" w:rsidP="00264AC2">
            <w:pPr>
              <w:pStyle w:val="Tabletext"/>
              <w:ind w:right="794"/>
              <w:jc w:val="right"/>
              <w:rPr>
                <w:szCs w:val="16"/>
              </w:rPr>
            </w:pPr>
            <w:r w:rsidRPr="001162CE">
              <w:rPr>
                <w:szCs w:val="16"/>
              </w:rPr>
              <w:t>0.222</w:t>
            </w:r>
          </w:p>
        </w:tc>
        <w:tc>
          <w:tcPr>
            <w:tcW w:w="2158" w:type="dxa"/>
            <w:gridSpan w:val="2"/>
          </w:tcPr>
          <w:p w:rsidR="00F35B8A" w:rsidRPr="004D76F6" w:rsidRDefault="00F35B8A" w:rsidP="00264AC2">
            <w:pPr>
              <w:pStyle w:val="Tabletext"/>
              <w:ind w:right="794"/>
              <w:jc w:val="right"/>
              <w:rPr>
                <w:szCs w:val="16"/>
              </w:rPr>
            </w:pPr>
            <w:r w:rsidRPr="001162CE">
              <w:rPr>
                <w:szCs w:val="16"/>
              </w:rPr>
              <w:t>0.169</w:t>
            </w:r>
          </w:p>
        </w:tc>
        <w:tc>
          <w:tcPr>
            <w:tcW w:w="2158" w:type="dxa"/>
            <w:gridSpan w:val="2"/>
          </w:tcPr>
          <w:p w:rsidR="00F35B8A" w:rsidRPr="004D76F6" w:rsidRDefault="00F35B8A" w:rsidP="00264AC2">
            <w:pPr>
              <w:pStyle w:val="Tabletext"/>
              <w:ind w:right="794"/>
              <w:jc w:val="right"/>
              <w:rPr>
                <w:szCs w:val="16"/>
              </w:rPr>
            </w:pPr>
            <w:r w:rsidRPr="001162CE">
              <w:rPr>
                <w:szCs w:val="16"/>
              </w:rPr>
              <w:t>0.126</w:t>
            </w:r>
          </w:p>
        </w:tc>
        <w:tc>
          <w:tcPr>
            <w:tcW w:w="2158" w:type="dxa"/>
            <w:gridSpan w:val="2"/>
          </w:tcPr>
          <w:p w:rsidR="00F35B8A" w:rsidRPr="004D76F6" w:rsidRDefault="00F35B8A" w:rsidP="00264AC2">
            <w:pPr>
              <w:pStyle w:val="Tabletext"/>
              <w:ind w:right="794"/>
              <w:jc w:val="right"/>
              <w:rPr>
                <w:szCs w:val="16"/>
              </w:rPr>
            </w:pPr>
            <w:r w:rsidRPr="001162CE">
              <w:rPr>
                <w:szCs w:val="16"/>
              </w:rPr>
              <w:t>0.138</w:t>
            </w:r>
          </w:p>
        </w:tc>
      </w:tr>
      <w:tr w:rsidR="00F35B8A" w:rsidRPr="004D76F6" w:rsidTr="00264AC2">
        <w:tc>
          <w:tcPr>
            <w:tcW w:w="3220" w:type="dxa"/>
          </w:tcPr>
          <w:p w:rsidR="00F35B8A" w:rsidRPr="004D76F6" w:rsidRDefault="00F35B8A" w:rsidP="006F35AA">
            <w:pPr>
              <w:pStyle w:val="Tabletext"/>
              <w:rPr>
                <w:szCs w:val="16"/>
              </w:rPr>
            </w:pPr>
            <w:r>
              <w:rPr>
                <w:szCs w:val="16"/>
              </w:rPr>
              <w:t>Sample size</w:t>
            </w:r>
          </w:p>
        </w:tc>
        <w:tc>
          <w:tcPr>
            <w:tcW w:w="2155" w:type="dxa"/>
            <w:gridSpan w:val="2"/>
          </w:tcPr>
          <w:p w:rsidR="00F35B8A" w:rsidRPr="004D76F6" w:rsidRDefault="00F35B8A" w:rsidP="00264AC2">
            <w:pPr>
              <w:pStyle w:val="Tabletext"/>
              <w:ind w:right="794"/>
              <w:jc w:val="right"/>
              <w:rPr>
                <w:szCs w:val="16"/>
              </w:rPr>
            </w:pPr>
            <w:r w:rsidRPr="00E957AC">
              <w:rPr>
                <w:szCs w:val="16"/>
              </w:rPr>
              <w:t>2732</w:t>
            </w:r>
          </w:p>
        </w:tc>
        <w:tc>
          <w:tcPr>
            <w:tcW w:w="2156" w:type="dxa"/>
            <w:gridSpan w:val="2"/>
          </w:tcPr>
          <w:p w:rsidR="00F35B8A" w:rsidRPr="004D76F6" w:rsidRDefault="00F35B8A" w:rsidP="00264AC2">
            <w:pPr>
              <w:pStyle w:val="Tabletext"/>
              <w:ind w:right="794"/>
              <w:jc w:val="right"/>
              <w:rPr>
                <w:szCs w:val="16"/>
              </w:rPr>
            </w:pPr>
            <w:r w:rsidRPr="001162CE">
              <w:rPr>
                <w:szCs w:val="16"/>
              </w:rPr>
              <w:t>571</w:t>
            </w:r>
          </w:p>
        </w:tc>
        <w:tc>
          <w:tcPr>
            <w:tcW w:w="2158" w:type="dxa"/>
            <w:gridSpan w:val="2"/>
          </w:tcPr>
          <w:p w:rsidR="00F35B8A" w:rsidRPr="004D76F6" w:rsidRDefault="00F35B8A" w:rsidP="00264AC2">
            <w:pPr>
              <w:pStyle w:val="Tabletext"/>
              <w:ind w:right="794"/>
              <w:jc w:val="right"/>
              <w:rPr>
                <w:szCs w:val="16"/>
              </w:rPr>
            </w:pPr>
            <w:r w:rsidRPr="001162CE">
              <w:rPr>
                <w:szCs w:val="16"/>
              </w:rPr>
              <w:t>835</w:t>
            </w:r>
          </w:p>
        </w:tc>
        <w:tc>
          <w:tcPr>
            <w:tcW w:w="2158" w:type="dxa"/>
            <w:gridSpan w:val="2"/>
          </w:tcPr>
          <w:p w:rsidR="00F35B8A" w:rsidRPr="004D76F6" w:rsidRDefault="00F35B8A" w:rsidP="00264AC2">
            <w:pPr>
              <w:pStyle w:val="Tabletext"/>
              <w:ind w:right="794"/>
              <w:jc w:val="right"/>
              <w:rPr>
                <w:szCs w:val="16"/>
              </w:rPr>
            </w:pPr>
            <w:r w:rsidRPr="001162CE">
              <w:rPr>
                <w:szCs w:val="16"/>
              </w:rPr>
              <w:t>699</w:t>
            </w:r>
          </w:p>
        </w:tc>
        <w:tc>
          <w:tcPr>
            <w:tcW w:w="2158" w:type="dxa"/>
            <w:gridSpan w:val="2"/>
          </w:tcPr>
          <w:p w:rsidR="00F35B8A" w:rsidRPr="004D76F6" w:rsidRDefault="00F35B8A" w:rsidP="00264AC2">
            <w:pPr>
              <w:pStyle w:val="Tabletext"/>
              <w:ind w:right="794"/>
              <w:jc w:val="right"/>
              <w:rPr>
                <w:szCs w:val="16"/>
              </w:rPr>
            </w:pPr>
            <w:r w:rsidRPr="001162CE">
              <w:rPr>
                <w:szCs w:val="16"/>
              </w:rPr>
              <w:t>625</w:t>
            </w:r>
          </w:p>
        </w:tc>
      </w:tr>
      <w:tr w:rsidR="00F35B8A" w:rsidRPr="004D76F6" w:rsidTr="00264AC2">
        <w:tc>
          <w:tcPr>
            <w:tcW w:w="3220" w:type="dxa"/>
            <w:tcBorders>
              <w:bottom w:val="single" w:sz="4" w:space="0" w:color="auto"/>
            </w:tcBorders>
          </w:tcPr>
          <w:p w:rsidR="00F35B8A" w:rsidRPr="004D76F6" w:rsidRDefault="00F35B8A" w:rsidP="006F35AA">
            <w:pPr>
              <w:pStyle w:val="Tabletext"/>
              <w:rPr>
                <w:szCs w:val="16"/>
              </w:rPr>
            </w:pPr>
            <w:r w:rsidRPr="001162CE">
              <w:rPr>
                <w:szCs w:val="16"/>
              </w:rPr>
              <w:t>Pseudo R2</w:t>
            </w:r>
          </w:p>
        </w:tc>
        <w:tc>
          <w:tcPr>
            <w:tcW w:w="2155" w:type="dxa"/>
            <w:gridSpan w:val="2"/>
            <w:tcBorders>
              <w:bottom w:val="single" w:sz="4" w:space="0" w:color="auto"/>
            </w:tcBorders>
          </w:tcPr>
          <w:p w:rsidR="00F35B8A" w:rsidRPr="004D76F6" w:rsidRDefault="00F35B8A" w:rsidP="00264AC2">
            <w:pPr>
              <w:pStyle w:val="Tabletext"/>
              <w:ind w:right="794"/>
              <w:jc w:val="right"/>
              <w:rPr>
                <w:szCs w:val="16"/>
              </w:rPr>
            </w:pPr>
            <w:r w:rsidRPr="001162CE">
              <w:rPr>
                <w:szCs w:val="16"/>
              </w:rPr>
              <w:t>0.029</w:t>
            </w:r>
          </w:p>
        </w:tc>
        <w:tc>
          <w:tcPr>
            <w:tcW w:w="2156" w:type="dxa"/>
            <w:gridSpan w:val="2"/>
            <w:tcBorders>
              <w:bottom w:val="single" w:sz="4" w:space="0" w:color="auto"/>
            </w:tcBorders>
          </w:tcPr>
          <w:p w:rsidR="00F35B8A" w:rsidRPr="004D76F6" w:rsidRDefault="00F35B8A" w:rsidP="00264AC2">
            <w:pPr>
              <w:pStyle w:val="Tabletext"/>
              <w:ind w:right="794"/>
              <w:jc w:val="right"/>
              <w:rPr>
                <w:szCs w:val="16"/>
              </w:rPr>
            </w:pPr>
            <w:r w:rsidRPr="001162CE">
              <w:rPr>
                <w:szCs w:val="16"/>
              </w:rPr>
              <w:t>0.048</w:t>
            </w:r>
          </w:p>
        </w:tc>
        <w:tc>
          <w:tcPr>
            <w:tcW w:w="2158" w:type="dxa"/>
            <w:gridSpan w:val="2"/>
            <w:tcBorders>
              <w:bottom w:val="single" w:sz="4" w:space="0" w:color="auto"/>
            </w:tcBorders>
          </w:tcPr>
          <w:p w:rsidR="00F35B8A" w:rsidRPr="004D76F6" w:rsidRDefault="00F35B8A" w:rsidP="00264AC2">
            <w:pPr>
              <w:pStyle w:val="Tabletext"/>
              <w:ind w:right="794"/>
              <w:jc w:val="right"/>
              <w:rPr>
                <w:szCs w:val="16"/>
              </w:rPr>
            </w:pPr>
            <w:r w:rsidRPr="001162CE">
              <w:rPr>
                <w:szCs w:val="16"/>
              </w:rPr>
              <w:t>0.038</w:t>
            </w:r>
          </w:p>
        </w:tc>
        <w:tc>
          <w:tcPr>
            <w:tcW w:w="2158" w:type="dxa"/>
            <w:gridSpan w:val="2"/>
            <w:tcBorders>
              <w:bottom w:val="single" w:sz="4" w:space="0" w:color="auto"/>
            </w:tcBorders>
          </w:tcPr>
          <w:p w:rsidR="00F35B8A" w:rsidRPr="004D76F6" w:rsidRDefault="00F35B8A" w:rsidP="00264AC2">
            <w:pPr>
              <w:pStyle w:val="Tabletext"/>
              <w:ind w:right="794"/>
              <w:jc w:val="right"/>
              <w:rPr>
                <w:szCs w:val="16"/>
              </w:rPr>
            </w:pPr>
            <w:r w:rsidRPr="001162CE">
              <w:rPr>
                <w:szCs w:val="16"/>
              </w:rPr>
              <w:t>0.018</w:t>
            </w:r>
          </w:p>
        </w:tc>
        <w:tc>
          <w:tcPr>
            <w:tcW w:w="2158" w:type="dxa"/>
            <w:gridSpan w:val="2"/>
            <w:tcBorders>
              <w:bottom w:val="single" w:sz="4" w:space="0" w:color="auto"/>
            </w:tcBorders>
          </w:tcPr>
          <w:p w:rsidR="00F35B8A" w:rsidRPr="004D76F6" w:rsidRDefault="00F35B8A" w:rsidP="00264AC2">
            <w:pPr>
              <w:pStyle w:val="Tabletext"/>
              <w:ind w:right="794"/>
              <w:jc w:val="right"/>
              <w:rPr>
                <w:szCs w:val="16"/>
              </w:rPr>
            </w:pPr>
            <w:r w:rsidRPr="001162CE">
              <w:rPr>
                <w:szCs w:val="16"/>
              </w:rPr>
              <w:t>0.042</w:t>
            </w:r>
          </w:p>
        </w:tc>
      </w:tr>
    </w:tbl>
    <w:p w:rsidR="00F35B8A" w:rsidRDefault="00F35B8A" w:rsidP="00F35B8A">
      <w:pPr>
        <w:pStyle w:val="Source"/>
      </w:pPr>
      <w:r w:rsidRPr="004E10A1">
        <w:t>Note:</w:t>
      </w:r>
      <w:r w:rsidR="00264AC2">
        <w:tab/>
      </w:r>
      <w:r>
        <w:t>*</w:t>
      </w:r>
      <w:r w:rsidRPr="004E10A1">
        <w:t xml:space="preserve"> Insufficient number of observations precluded estimation.</w:t>
      </w:r>
    </w:p>
    <w:p w:rsidR="00264AC2" w:rsidRDefault="00264AC2" w:rsidP="00F35B8A">
      <w:pPr>
        <w:pStyle w:val="Source"/>
      </w:pPr>
    </w:p>
    <w:p w:rsidR="00264AC2" w:rsidRDefault="00264AC2" w:rsidP="00F35B8A">
      <w:pPr>
        <w:pStyle w:val="Source"/>
        <w:sectPr w:rsidR="00264AC2" w:rsidSect="00264AC2">
          <w:footerReference w:type="even" r:id="rId54"/>
          <w:footerReference w:type="default" r:id="rId55"/>
          <w:pgSz w:w="16838" w:h="11899" w:orient="landscape" w:code="9"/>
          <w:pgMar w:top="1134" w:right="1418" w:bottom="567" w:left="1418" w:header="720" w:footer="720" w:gutter="0"/>
          <w:cols w:space="720"/>
          <w:docGrid w:linePitch="326"/>
        </w:sectPr>
      </w:pPr>
    </w:p>
    <w:p w:rsidR="00F35B8A" w:rsidRDefault="00F35B8A" w:rsidP="00F35B8A">
      <w:pPr>
        <w:pStyle w:val="Heading1"/>
      </w:pPr>
      <w:bookmarkStart w:id="184" w:name="_Toc306011233"/>
      <w:bookmarkStart w:id="185" w:name="_Toc311126919"/>
      <w:r>
        <w:lastRenderedPageBreak/>
        <w:t>Appendix 3: Sample sizes and statistical significance</w:t>
      </w:r>
      <w:bookmarkEnd w:id="184"/>
      <w:bookmarkEnd w:id="185"/>
    </w:p>
    <w:p w:rsidR="00F35B8A" w:rsidRDefault="00F35B8A" w:rsidP="00F35B8A">
      <w:pPr>
        <w:pStyle w:val="Text"/>
      </w:pPr>
      <w:r>
        <w:t>Small cell sizes are a limitation in the econometric analysis of the Business Longitudinal Database. Table 1 showed that</w:t>
      </w:r>
      <w:r w:rsidR="00F851FE">
        <w:t>,</w:t>
      </w:r>
      <w:r>
        <w:t xml:space="preserve"> of the 2732 firms that were sampled, 469 did not respond. The potential problems introduced through non-random response are examined in appendix 2. Of the remaining 2263 firms, 438 reported skill shortages, which is a sufficiently large number for relatively simple econometric analyses without worrying about sample size. When the analysis begins to examine the</w:t>
      </w:r>
      <w:r w:rsidR="00264AC2">
        <w:t> </w:t>
      </w:r>
      <w:r>
        <w:t>different causes and responses of skill shortages, however, individual cell sizes become small very</w:t>
      </w:r>
      <w:r w:rsidR="00264AC2">
        <w:t> </w:t>
      </w:r>
      <w:r>
        <w:t>quickly.</w:t>
      </w:r>
    </w:p>
    <w:p w:rsidR="00F35B8A" w:rsidRDefault="00F35B8A" w:rsidP="00F35B8A">
      <w:pPr>
        <w:pStyle w:val="Text"/>
      </w:pPr>
      <w:r>
        <w:t>The reason is that all questions on the causes of and responses to skill shortages were only asked of the 438 firms that reported at least one skill shortage. For example, ‘specialist knowledge required’ was reported as a cause of skill shortages by 286 firms, a number comfortably large for analysis. By contrast, only 104 firms indicated that their ‘geographic location’ was a cause of skill shortages, a number that may be too small for multivariate analysis. Similarly, with reference to complexity in the</w:t>
      </w:r>
      <w:r w:rsidR="00264AC2">
        <w:t> </w:t>
      </w:r>
      <w:r>
        <w:t>causes of skill shortages, there are only 121 firms in the sample that indicated more than two causes for their skill shortage. Combining this small number with the rest of the variables (for example, firm size and market structure) for the purposes of multivariate regression means that some</w:t>
      </w:r>
      <w:r w:rsidR="00264AC2">
        <w:t> </w:t>
      </w:r>
      <w:r>
        <w:t>very small data cells will be involved in the estimations.</w:t>
      </w:r>
    </w:p>
    <w:p w:rsidR="00F35B8A" w:rsidRDefault="00F35B8A" w:rsidP="00F35B8A">
      <w:pPr>
        <w:pStyle w:val="Text"/>
      </w:pPr>
      <w:r>
        <w:t xml:space="preserve">There are several implications. First, we should be careful not to estimate models with too many variables in them. To accommodate this concern, we have in all our analyses presented different model specifications, beginning with the most parsimonious and never getting too complex. Second, we should be prepared to encounter several estimates with low levels of statistical significance, indicated by low </w:t>
      </w:r>
      <w:r w:rsidRPr="00362997">
        <w:t>t</w:t>
      </w:r>
      <w:r>
        <w:t xml:space="preserve">-ratios, high P-values and wide confidence intervals. The Business Longitudinal Database data will not allow us to determine whether (a) there is a ‘real’ empirical relationship that we simply cannot detect because of small cell sizes, or (b) there is no such relationship and we would not obtain statistically significant estimates even if we had larger cell sizes. Third, and following from the previous point, we should interpret our measures of statistical significance (t-ratios or P-values) according to the sample size at hand. It is much harder to estimate precisely an empirical relationship using a small sample than </w:t>
      </w:r>
      <w:r w:rsidR="00F851FE">
        <w:t xml:space="preserve">when </w:t>
      </w:r>
      <w:r>
        <w:t>using a large sample. Accordingly, we should be thinking differently of a P-value of 0.10 for an estimate derived from a sample with 100 000 observations, and the same P-value of 0.10 derived from the Business Longitudinal Database sample, where all the variation concerning the skill shortages information is based on just over 400 observations. It is with this thinking in mind that</w:t>
      </w:r>
      <w:r w:rsidR="00F851FE">
        <w:t>,</w:t>
      </w:r>
      <w:r>
        <w:t xml:space="preserve"> in the interpretation of the estimation results, some estimates with P-values around the 0.10 level are discussed and the cut-off point for statistical significance at 0.10 is not adhered to as stringently as we would have done with a large-sample estimation.</w:t>
      </w:r>
    </w:p>
    <w:p w:rsidR="00CD143C" w:rsidRDefault="00CD143C">
      <w:pPr>
        <w:spacing w:before="0" w:line="240" w:lineRule="auto"/>
      </w:pPr>
      <w:r>
        <w:br w:type="page"/>
      </w:r>
    </w:p>
    <w:p w:rsidR="00001470" w:rsidRDefault="00001470" w:rsidP="00001470">
      <w:pPr>
        <w:pStyle w:val="Heading1"/>
      </w:pPr>
      <w:bookmarkStart w:id="186" w:name="_Toc311126920"/>
      <w:r>
        <w:lastRenderedPageBreak/>
        <w:t>Other publications in the NCVER Monograph Series</w:t>
      </w:r>
      <w:bookmarkEnd w:id="186"/>
    </w:p>
    <w:p w:rsidR="00001470" w:rsidRPr="00001470" w:rsidRDefault="00001470" w:rsidP="005C3B06">
      <w:pPr>
        <w:pStyle w:val="Text"/>
        <w:ind w:left="993" w:hanging="993"/>
        <w:rPr>
          <w:szCs w:val="22"/>
        </w:rPr>
      </w:pPr>
      <w:r w:rsidRPr="00001470">
        <w:t>01/2009</w:t>
      </w:r>
      <w:r w:rsidRPr="00001470">
        <w:rPr>
          <w:szCs w:val="22"/>
        </w:rPr>
        <w:tab/>
      </w:r>
      <w:proofErr w:type="spellStart"/>
      <w:r w:rsidRPr="00001470">
        <w:t>Leesa</w:t>
      </w:r>
      <w:proofErr w:type="spellEnd"/>
      <w:r w:rsidRPr="00001470">
        <w:t xml:space="preserve"> </w:t>
      </w:r>
      <w:proofErr w:type="spellStart"/>
      <w:r w:rsidRPr="00001470">
        <w:t>Wheelahan</w:t>
      </w:r>
      <w:proofErr w:type="spellEnd"/>
      <w:r w:rsidRPr="00001470">
        <w:t xml:space="preserve">, Gavin </w:t>
      </w:r>
      <w:proofErr w:type="spellStart"/>
      <w:r w:rsidRPr="00001470">
        <w:t>Moodie</w:t>
      </w:r>
      <w:proofErr w:type="spellEnd"/>
      <w:r w:rsidRPr="00001470">
        <w:t xml:space="preserve">, Stephen </w:t>
      </w:r>
      <w:proofErr w:type="spellStart"/>
      <w:r w:rsidRPr="00001470">
        <w:t>Billett</w:t>
      </w:r>
      <w:proofErr w:type="spellEnd"/>
      <w:r w:rsidRPr="00001470">
        <w:t xml:space="preserve"> and Ann Kelly</w:t>
      </w:r>
      <w:r>
        <w:t>,</w:t>
      </w:r>
      <w:r w:rsidRPr="00001470">
        <w:t xml:space="preserve"> </w:t>
      </w:r>
      <w:r w:rsidRPr="00001470">
        <w:rPr>
          <w:i/>
        </w:rPr>
        <w:t>Higher education in TAFE</w:t>
      </w:r>
    </w:p>
    <w:p w:rsidR="00001470" w:rsidRPr="00001470" w:rsidRDefault="00001470" w:rsidP="005C3B06">
      <w:pPr>
        <w:pStyle w:val="Text"/>
        <w:ind w:left="993" w:hanging="993"/>
        <w:rPr>
          <w:szCs w:val="22"/>
        </w:rPr>
      </w:pPr>
      <w:r w:rsidRPr="00001470">
        <w:t>02/2009</w:t>
      </w:r>
      <w:r w:rsidRPr="00001470">
        <w:rPr>
          <w:szCs w:val="22"/>
        </w:rPr>
        <w:tab/>
      </w:r>
      <w:r w:rsidRPr="00001470">
        <w:t>Alfred Michael Dockery</w:t>
      </w:r>
      <w:r>
        <w:t xml:space="preserve">, </w:t>
      </w:r>
      <w:r w:rsidRPr="00001470">
        <w:rPr>
          <w:i/>
        </w:rPr>
        <w:t>Cultural dimensions of Indigenous participation in education and training</w:t>
      </w:r>
    </w:p>
    <w:p w:rsidR="00001470" w:rsidRPr="00001470" w:rsidRDefault="00001470" w:rsidP="005C3B06">
      <w:pPr>
        <w:pStyle w:val="Text"/>
        <w:ind w:left="993" w:hanging="993"/>
        <w:rPr>
          <w:szCs w:val="22"/>
        </w:rPr>
      </w:pPr>
      <w:r w:rsidRPr="00001470">
        <w:t>03/2009</w:t>
      </w:r>
      <w:r w:rsidRPr="00001470">
        <w:rPr>
          <w:szCs w:val="22"/>
        </w:rPr>
        <w:tab/>
      </w:r>
      <w:r w:rsidRPr="00001470">
        <w:t xml:space="preserve">Kostas </w:t>
      </w:r>
      <w:proofErr w:type="spellStart"/>
      <w:r w:rsidRPr="00001470">
        <w:t>Mavromaras</w:t>
      </w:r>
      <w:proofErr w:type="spellEnd"/>
      <w:r w:rsidRPr="00001470">
        <w:t xml:space="preserve">, Seamus </w:t>
      </w:r>
      <w:proofErr w:type="spellStart"/>
      <w:r w:rsidRPr="00001470">
        <w:t>McGuinness</w:t>
      </w:r>
      <w:proofErr w:type="spellEnd"/>
      <w:r w:rsidR="005C3B06">
        <w:t xml:space="preserve"> and</w:t>
      </w:r>
      <w:r w:rsidRPr="00001470">
        <w:t xml:space="preserve"> Yin King </w:t>
      </w:r>
      <w:proofErr w:type="spellStart"/>
      <w:r w:rsidRPr="00001470">
        <w:t>Fok</w:t>
      </w:r>
      <w:proofErr w:type="spellEnd"/>
      <w:r w:rsidR="005C3B06">
        <w:t xml:space="preserve">, </w:t>
      </w:r>
      <w:r w:rsidRPr="005C3B06">
        <w:rPr>
          <w:i/>
        </w:rPr>
        <w:t xml:space="preserve">The incidence and wage effects of </w:t>
      </w:r>
      <w:proofErr w:type="spellStart"/>
      <w:r w:rsidRPr="005C3B06">
        <w:rPr>
          <w:i/>
        </w:rPr>
        <w:t>overskilling</w:t>
      </w:r>
      <w:proofErr w:type="spellEnd"/>
      <w:r w:rsidRPr="005C3B06">
        <w:rPr>
          <w:i/>
        </w:rPr>
        <w:t xml:space="preserve"> among employed VET graduates</w:t>
      </w:r>
    </w:p>
    <w:p w:rsidR="00001470" w:rsidRPr="00001470" w:rsidRDefault="005C3B06" w:rsidP="005C3B06">
      <w:pPr>
        <w:pStyle w:val="Text"/>
        <w:ind w:left="993" w:hanging="993"/>
        <w:rPr>
          <w:szCs w:val="22"/>
        </w:rPr>
      </w:pPr>
      <w:r w:rsidRPr="00001470">
        <w:t>04/2010</w:t>
      </w:r>
      <w:r w:rsidR="00001470" w:rsidRPr="00001470">
        <w:rPr>
          <w:szCs w:val="22"/>
        </w:rPr>
        <w:tab/>
      </w:r>
      <w:r w:rsidR="00001470" w:rsidRPr="00001470">
        <w:t xml:space="preserve">Tom </w:t>
      </w:r>
      <w:proofErr w:type="spellStart"/>
      <w:r w:rsidR="00001470" w:rsidRPr="00001470">
        <w:t>Karmel</w:t>
      </w:r>
      <w:proofErr w:type="spellEnd"/>
      <w:r>
        <w:t xml:space="preserve"> and</w:t>
      </w:r>
      <w:r w:rsidR="00001470" w:rsidRPr="00001470">
        <w:t xml:space="preserve"> Peter Mlotkowski</w:t>
      </w:r>
      <w:r>
        <w:t xml:space="preserve">, </w:t>
      </w:r>
      <w:r w:rsidR="00001470" w:rsidRPr="005C3B06">
        <w:rPr>
          <w:i/>
        </w:rPr>
        <w:t>The impact of wages on the probability of completing an apprenticeship or traineeship</w:t>
      </w:r>
    </w:p>
    <w:p w:rsidR="00001470" w:rsidRPr="00001470" w:rsidRDefault="005C3B06" w:rsidP="005C3B06">
      <w:pPr>
        <w:pStyle w:val="Text"/>
        <w:ind w:left="993" w:hanging="993"/>
        <w:rPr>
          <w:szCs w:val="22"/>
        </w:rPr>
      </w:pPr>
      <w:r w:rsidRPr="00001470">
        <w:t>05/2011</w:t>
      </w:r>
      <w:r w:rsidR="00001470" w:rsidRPr="00001470">
        <w:rPr>
          <w:szCs w:val="22"/>
        </w:rPr>
        <w:tab/>
      </w:r>
      <w:r w:rsidR="006701E4">
        <w:rPr>
          <w:szCs w:val="22"/>
        </w:rPr>
        <w:t xml:space="preserve">Barbara </w:t>
      </w:r>
      <w:proofErr w:type="spellStart"/>
      <w:r w:rsidR="00001470" w:rsidRPr="00001470">
        <w:t>Pocock</w:t>
      </w:r>
      <w:proofErr w:type="spellEnd"/>
      <w:r w:rsidR="006701E4">
        <w:t>,</w:t>
      </w:r>
      <w:r w:rsidR="00001470" w:rsidRPr="00001470">
        <w:t xml:space="preserve"> </w:t>
      </w:r>
      <w:r w:rsidR="006701E4">
        <w:t>Natalie Skinner, Catherine McMahon and Suzanne Pritchard</w:t>
      </w:r>
      <w:r>
        <w:t xml:space="preserve">, </w:t>
      </w:r>
      <w:r w:rsidR="00001470" w:rsidRPr="005C3B06">
        <w:rPr>
          <w:i/>
        </w:rPr>
        <w:t>Work, life and VET participation amongst lower-paid workers</w:t>
      </w:r>
    </w:p>
    <w:p w:rsidR="00001470" w:rsidRPr="00001470" w:rsidRDefault="005C3B06" w:rsidP="005C3B06">
      <w:pPr>
        <w:pStyle w:val="Text"/>
        <w:ind w:left="993" w:hanging="993"/>
      </w:pPr>
      <w:r>
        <w:t>06/2011</w:t>
      </w:r>
      <w:r w:rsidR="00001470" w:rsidRPr="00001470">
        <w:rPr>
          <w:szCs w:val="22"/>
        </w:rPr>
        <w:tab/>
      </w:r>
      <w:r>
        <w:rPr>
          <w:szCs w:val="22"/>
        </w:rPr>
        <w:t xml:space="preserve">Robert </w:t>
      </w:r>
      <w:proofErr w:type="spellStart"/>
      <w:r w:rsidR="00001470" w:rsidRPr="00001470">
        <w:t>Dalitz</w:t>
      </w:r>
      <w:proofErr w:type="spellEnd"/>
      <w:r>
        <w:t>,</w:t>
      </w:r>
      <w:r w:rsidR="00001470" w:rsidRPr="00001470">
        <w:t xml:space="preserve"> </w:t>
      </w:r>
      <w:r>
        <w:t xml:space="preserve">Philip Toner and Tim Turpin, </w:t>
      </w:r>
      <w:r w:rsidRPr="005C3B06">
        <w:rPr>
          <w:i/>
        </w:rPr>
        <w:t>VET and the diffusion and implementation of innovation in the mining, solar energy and computer games sectors</w:t>
      </w:r>
    </w:p>
    <w:p w:rsidR="00001470" w:rsidRPr="00001470" w:rsidRDefault="005C3B06" w:rsidP="005C3B06">
      <w:pPr>
        <w:pStyle w:val="Text"/>
        <w:ind w:left="993" w:hanging="993"/>
      </w:pPr>
      <w:r>
        <w:t>07/2011</w:t>
      </w:r>
      <w:r>
        <w:tab/>
        <w:t xml:space="preserve">Tom </w:t>
      </w:r>
      <w:proofErr w:type="spellStart"/>
      <w:r w:rsidR="00001470" w:rsidRPr="00001470">
        <w:t>Karmel</w:t>
      </w:r>
      <w:proofErr w:type="spellEnd"/>
      <w:r w:rsidR="00001470" w:rsidRPr="00001470">
        <w:t xml:space="preserve">, </w:t>
      </w:r>
      <w:r>
        <w:t xml:space="preserve">Patrick </w:t>
      </w:r>
      <w:r w:rsidR="00001470" w:rsidRPr="00001470">
        <w:t xml:space="preserve">Lim </w:t>
      </w:r>
      <w:r>
        <w:t>and Josie</w:t>
      </w:r>
      <w:r w:rsidR="00001470" w:rsidRPr="00001470">
        <w:t xml:space="preserve"> Misko</w:t>
      </w:r>
      <w:r>
        <w:t xml:space="preserve">, </w:t>
      </w:r>
      <w:r w:rsidR="00001470" w:rsidRPr="006701E4">
        <w:rPr>
          <w:i/>
        </w:rPr>
        <w:t>Attrition in the trades</w:t>
      </w:r>
    </w:p>
    <w:p w:rsidR="00CD143C" w:rsidRPr="00F35B8A" w:rsidRDefault="00F851FE" w:rsidP="005C3B06">
      <w:pPr>
        <w:pStyle w:val="Text"/>
        <w:ind w:left="993" w:hanging="993"/>
      </w:pPr>
      <w:r>
        <w:t>08/2012</w:t>
      </w:r>
      <w:r w:rsidR="00001470" w:rsidRPr="00001470">
        <w:tab/>
      </w:r>
      <w:proofErr w:type="spellStart"/>
      <w:r w:rsidR="005C3B06">
        <w:t>Leesa</w:t>
      </w:r>
      <w:proofErr w:type="spellEnd"/>
      <w:r w:rsidR="005C3B06">
        <w:t xml:space="preserve"> </w:t>
      </w:r>
      <w:proofErr w:type="spellStart"/>
      <w:r w:rsidR="00001470" w:rsidRPr="00001470">
        <w:t>Wheelahan</w:t>
      </w:r>
      <w:proofErr w:type="spellEnd"/>
      <w:r w:rsidR="005C3B06">
        <w:t>,</w:t>
      </w:r>
      <w:r w:rsidR="00001470" w:rsidRPr="00001470">
        <w:t xml:space="preserve"> </w:t>
      </w:r>
      <w:r w:rsidR="005C3B06">
        <w:t xml:space="preserve">Sophie </w:t>
      </w:r>
      <w:proofErr w:type="spellStart"/>
      <w:r w:rsidR="005C3B06">
        <w:t>Arkoudis</w:t>
      </w:r>
      <w:proofErr w:type="spellEnd"/>
      <w:r w:rsidR="005C3B06">
        <w:t xml:space="preserve">, Gavin </w:t>
      </w:r>
      <w:proofErr w:type="spellStart"/>
      <w:r w:rsidR="005C3B06">
        <w:t>Moodie</w:t>
      </w:r>
      <w:proofErr w:type="spellEnd"/>
      <w:r w:rsidR="005C3B06">
        <w:t xml:space="preserve">, Nick </w:t>
      </w:r>
      <w:proofErr w:type="spellStart"/>
      <w:r w:rsidR="005C3B06">
        <w:t>Fredman</w:t>
      </w:r>
      <w:proofErr w:type="spellEnd"/>
      <w:r w:rsidR="005C3B06">
        <w:t xml:space="preserve"> and </w:t>
      </w:r>
      <w:proofErr w:type="spellStart"/>
      <w:r w:rsidR="005C3B06">
        <w:t>Emmaline</w:t>
      </w:r>
      <w:proofErr w:type="spellEnd"/>
      <w:r w:rsidR="005C3B06">
        <w:t xml:space="preserve"> Bexley, </w:t>
      </w:r>
      <w:r w:rsidR="00001470" w:rsidRPr="005C3B06">
        <w:rPr>
          <w:i/>
        </w:rPr>
        <w:t>Shaken not stirred? The development of one te</w:t>
      </w:r>
      <w:r w:rsidR="005C3B06" w:rsidRPr="005C3B06">
        <w:rPr>
          <w:i/>
        </w:rPr>
        <w:t>rtiary education sector</w:t>
      </w:r>
      <w:r w:rsidR="005C3B06">
        <w:rPr>
          <w:i/>
        </w:rPr>
        <w:t xml:space="preserve"> in Australia</w:t>
      </w:r>
    </w:p>
    <w:sectPr w:rsidR="00CD143C" w:rsidRPr="00F35B8A" w:rsidSect="00264AC2">
      <w:footerReference w:type="even" r:id="rId56"/>
      <w:footerReference w:type="default" r:id="rId57"/>
      <w:pgSz w:w="11907" w:h="16840" w:code="9"/>
      <w:pgMar w:top="1276" w:right="1701" w:bottom="1276" w:left="1418" w:header="709" w:footer="556"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A68A7" w:rsidRDefault="007A68A7">
      <w:r>
        <w:separator/>
      </w:r>
    </w:p>
  </w:endnote>
  <w:endnote w:type="continuationSeparator" w:id="0">
    <w:p w:rsidR="007A68A7" w:rsidRDefault="007A68A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Avant Garde">
    <w:altName w:val="Century Gothic"/>
    <w:charset w:val="00"/>
    <w:family w:val="auto"/>
    <w:pitch w:val="variable"/>
    <w:sig w:usb0="03000000"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68A7" w:rsidRPr="000B15B7" w:rsidRDefault="0033300B" w:rsidP="000B15B7">
    <w:pPr>
      <w:pStyle w:val="Footer"/>
      <w:tabs>
        <w:tab w:val="clear" w:pos="8505"/>
        <w:tab w:val="right" w:pos="8789"/>
      </w:tabs>
      <w:rPr>
        <w:b/>
      </w:rPr>
    </w:pPr>
    <w:r w:rsidRPr="0033300B">
      <w:rPr>
        <w:b/>
        <w:noProof/>
        <w:color w:val="FFFFFF" w:themeColor="background1"/>
        <w:lang w:eastAsia="en-AU"/>
      </w:rPr>
      <w:pict>
        <v:rect id="_x0000_s2054" style="position:absolute;margin-left:-85.05pt;margin-top:-2.45pt;width:99pt;height:18.75pt;z-index:-251649024" fillcolor="black [3213]" stroked="f" strokecolor="#bfbfbf [2412]"/>
      </w:pict>
    </w:r>
    <w:r w:rsidRPr="008C0A74">
      <w:rPr>
        <w:b/>
        <w:color w:val="FFFFFF" w:themeColor="background1"/>
      </w:rPr>
      <w:fldChar w:fldCharType="begin"/>
    </w:r>
    <w:r w:rsidR="007A68A7" w:rsidRPr="008C0A74">
      <w:rPr>
        <w:b/>
        <w:color w:val="FFFFFF" w:themeColor="background1"/>
      </w:rPr>
      <w:instrText xml:space="preserve"> PAGE </w:instrText>
    </w:r>
    <w:r w:rsidRPr="008C0A74">
      <w:rPr>
        <w:b/>
        <w:color w:val="FFFFFF" w:themeColor="background1"/>
      </w:rPr>
      <w:fldChar w:fldCharType="separate"/>
    </w:r>
    <w:r w:rsidR="002263C1">
      <w:rPr>
        <w:b/>
        <w:noProof/>
        <w:color w:val="FFFFFF" w:themeColor="background1"/>
      </w:rPr>
      <w:t>26</w:t>
    </w:r>
    <w:r w:rsidRPr="008C0A74">
      <w:rPr>
        <w:b/>
        <w:color w:val="FFFFFF" w:themeColor="background1"/>
      </w:rPr>
      <w:fldChar w:fldCharType="end"/>
    </w:r>
    <w:r w:rsidR="007A68A7" w:rsidRPr="008C0A74">
      <w:rPr>
        <w:b/>
        <w:color w:val="FFFFFF" w:themeColor="background1"/>
      </w:rPr>
      <w:tab/>
    </w:r>
    <w:r w:rsidR="007A68A7">
      <w:rPr>
        <w:b/>
      </w:rPr>
      <w:t>Skill shortages: prevalence, causes, remedies and consequences for Australian businesses</w:t>
    </w: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68A7" w:rsidRPr="007228FE" w:rsidRDefault="0033300B" w:rsidP="007228FE">
    <w:pPr>
      <w:pStyle w:val="Footer"/>
      <w:tabs>
        <w:tab w:val="clear" w:pos="8505"/>
        <w:tab w:val="right" w:pos="8789"/>
      </w:tabs>
      <w:rPr>
        <w:color w:val="FFFFFF" w:themeColor="background1"/>
      </w:rPr>
    </w:pPr>
    <w:r w:rsidRPr="0033300B">
      <w:rPr>
        <w:b/>
        <w:noProof/>
        <w:lang w:eastAsia="en-AU"/>
      </w:rPr>
      <w:pict>
        <v:rect id="_x0000_s2057" style="position:absolute;margin-left:425.6pt;margin-top:-2.45pt;width:99pt;height:18.75pt;z-index:-251642880" fillcolor="black [3213]" stroked="f" strokecolor="#bfbfbf [2412]"/>
      </w:pict>
    </w:r>
    <w:r w:rsidR="007A68A7" w:rsidRPr="009775C7">
      <w:rPr>
        <w:b/>
      </w:rPr>
      <w:t>NCVER</w:t>
    </w:r>
    <w:r w:rsidR="007A68A7" w:rsidRPr="009775C7">
      <w:tab/>
    </w:r>
    <w:r w:rsidRPr="009775C7">
      <w:rPr>
        <w:rStyle w:val="PageNumber"/>
        <w:rFonts w:cs="Tahoma"/>
        <w:b/>
        <w:color w:val="FFFFFF" w:themeColor="background1"/>
        <w:sz w:val="17"/>
      </w:rPr>
      <w:fldChar w:fldCharType="begin"/>
    </w:r>
    <w:r w:rsidR="007A68A7" w:rsidRPr="009775C7">
      <w:rPr>
        <w:rStyle w:val="PageNumber"/>
        <w:rFonts w:cs="Tahoma"/>
        <w:b/>
        <w:color w:val="FFFFFF" w:themeColor="background1"/>
        <w:sz w:val="17"/>
      </w:rPr>
      <w:instrText xml:space="preserve"> PAGE </w:instrText>
    </w:r>
    <w:r w:rsidRPr="009775C7">
      <w:rPr>
        <w:rStyle w:val="PageNumber"/>
        <w:rFonts w:cs="Tahoma"/>
        <w:b/>
        <w:color w:val="FFFFFF" w:themeColor="background1"/>
        <w:sz w:val="17"/>
      </w:rPr>
      <w:fldChar w:fldCharType="separate"/>
    </w:r>
    <w:r w:rsidR="002263C1">
      <w:rPr>
        <w:rStyle w:val="PageNumber"/>
        <w:rFonts w:cs="Tahoma"/>
        <w:b/>
        <w:noProof/>
        <w:color w:val="FFFFFF" w:themeColor="background1"/>
        <w:sz w:val="17"/>
      </w:rPr>
      <w:t>37</w:t>
    </w:r>
    <w:r w:rsidRPr="009775C7">
      <w:rPr>
        <w:rStyle w:val="PageNumber"/>
        <w:rFonts w:cs="Tahoma"/>
        <w:b/>
        <w:color w:val="FFFFFF" w:themeColor="background1"/>
        <w:sz w:val="17"/>
      </w:rPr>
      <w:fldChar w:fldCharType="end"/>
    </w: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68A7" w:rsidRPr="007228FE" w:rsidRDefault="007A68A7" w:rsidP="007228FE">
    <w:pPr>
      <w:pStyle w:val="Footer"/>
      <w:tabs>
        <w:tab w:val="clear" w:pos="8505"/>
        <w:tab w:val="right" w:pos="8789"/>
      </w:tabs>
      <w:rPr>
        <w:b/>
      </w:rPr>
    </w:pP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68A7" w:rsidRPr="006D485C" w:rsidRDefault="007A68A7" w:rsidP="006D485C">
    <w:pPr>
      <w:pStyle w:val="Footer"/>
      <w:tabs>
        <w:tab w:val="clear" w:pos="8505"/>
        <w:tab w:val="right" w:pos="8789"/>
      </w:tabs>
      <w:rPr>
        <w:color w:val="FFFFFF" w:themeColor="background1"/>
      </w:rPr>
    </w:pPr>
    <w:r w:rsidRPr="006D485C">
      <w:rPr>
        <w:color w:val="FFFFFF" w:themeColor="background1"/>
      </w:rPr>
      <w:t xml:space="preserve"> </w:t>
    </w:r>
  </w:p>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68A7" w:rsidRPr="007228FE" w:rsidRDefault="0033300B" w:rsidP="007228FE">
    <w:pPr>
      <w:pStyle w:val="Footer"/>
      <w:tabs>
        <w:tab w:val="clear" w:pos="8505"/>
        <w:tab w:val="right" w:pos="8789"/>
      </w:tabs>
      <w:rPr>
        <w:b/>
      </w:rPr>
    </w:pPr>
    <w:r w:rsidRPr="0033300B">
      <w:rPr>
        <w:b/>
        <w:noProof/>
        <w:color w:val="FFFFFF" w:themeColor="background1"/>
        <w:lang w:eastAsia="en-AU"/>
      </w:rPr>
      <w:pict>
        <v:rect id="_x0000_s2062" style="position:absolute;margin-left:-85.05pt;margin-top:-2.45pt;width:99pt;height:18.75pt;z-index:-251634688" fillcolor="black [3213]" stroked="f" strokecolor="#bfbfbf [2412]"/>
      </w:pict>
    </w:r>
    <w:r w:rsidRPr="008C0A74">
      <w:rPr>
        <w:b/>
        <w:color w:val="FFFFFF" w:themeColor="background1"/>
      </w:rPr>
      <w:fldChar w:fldCharType="begin"/>
    </w:r>
    <w:r w:rsidR="007A68A7" w:rsidRPr="008C0A74">
      <w:rPr>
        <w:b/>
        <w:color w:val="FFFFFF" w:themeColor="background1"/>
      </w:rPr>
      <w:instrText xml:space="preserve"> PAGE </w:instrText>
    </w:r>
    <w:r w:rsidRPr="008C0A74">
      <w:rPr>
        <w:b/>
        <w:color w:val="FFFFFF" w:themeColor="background1"/>
      </w:rPr>
      <w:fldChar w:fldCharType="separate"/>
    </w:r>
    <w:r w:rsidR="002263C1">
      <w:rPr>
        <w:b/>
        <w:noProof/>
        <w:color w:val="FFFFFF" w:themeColor="background1"/>
      </w:rPr>
      <w:t>40</w:t>
    </w:r>
    <w:r w:rsidRPr="008C0A74">
      <w:rPr>
        <w:b/>
        <w:color w:val="FFFFFF" w:themeColor="background1"/>
      </w:rPr>
      <w:fldChar w:fldCharType="end"/>
    </w:r>
    <w:r w:rsidR="007A68A7" w:rsidRPr="008C0A74">
      <w:rPr>
        <w:b/>
        <w:color w:val="FFFFFF" w:themeColor="background1"/>
      </w:rPr>
      <w:tab/>
    </w:r>
    <w:r w:rsidR="007A68A7">
      <w:rPr>
        <w:b/>
      </w:rPr>
      <w:t>Skill shortages: prevalence, causes, remedies and consequences for Australian businesses</w:t>
    </w:r>
  </w:p>
</w:ftr>
</file>

<file path=word/footer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68A7" w:rsidRPr="006D485C" w:rsidRDefault="0033300B" w:rsidP="006D485C">
    <w:pPr>
      <w:pStyle w:val="Footer"/>
      <w:tabs>
        <w:tab w:val="clear" w:pos="8505"/>
        <w:tab w:val="right" w:pos="8789"/>
      </w:tabs>
      <w:rPr>
        <w:color w:val="FFFFFF" w:themeColor="background1"/>
      </w:rPr>
    </w:pPr>
    <w:r w:rsidRPr="0033300B">
      <w:rPr>
        <w:b/>
        <w:noProof/>
        <w:lang w:eastAsia="en-AU"/>
      </w:rPr>
      <w:pict>
        <v:rect id="_x0000_s2061" style="position:absolute;margin-left:425.6pt;margin-top:-2.45pt;width:99pt;height:18.75pt;z-index:-251636736" fillcolor="black [3213]" stroked="f" strokecolor="#bfbfbf [2412]"/>
      </w:pict>
    </w:r>
    <w:r w:rsidR="007A68A7" w:rsidRPr="009775C7">
      <w:rPr>
        <w:b/>
      </w:rPr>
      <w:t>NCVER</w:t>
    </w:r>
    <w:r w:rsidR="007A68A7" w:rsidRPr="009775C7">
      <w:tab/>
    </w:r>
    <w:r w:rsidRPr="009775C7">
      <w:rPr>
        <w:rStyle w:val="PageNumber"/>
        <w:rFonts w:cs="Tahoma"/>
        <w:b/>
        <w:color w:val="FFFFFF" w:themeColor="background1"/>
        <w:sz w:val="17"/>
      </w:rPr>
      <w:fldChar w:fldCharType="begin"/>
    </w:r>
    <w:r w:rsidR="007A68A7" w:rsidRPr="009775C7">
      <w:rPr>
        <w:rStyle w:val="PageNumber"/>
        <w:rFonts w:cs="Tahoma"/>
        <w:b/>
        <w:color w:val="FFFFFF" w:themeColor="background1"/>
        <w:sz w:val="17"/>
      </w:rPr>
      <w:instrText xml:space="preserve"> PAGE </w:instrText>
    </w:r>
    <w:r w:rsidRPr="009775C7">
      <w:rPr>
        <w:rStyle w:val="PageNumber"/>
        <w:rFonts w:cs="Tahoma"/>
        <w:b/>
        <w:color w:val="FFFFFF" w:themeColor="background1"/>
        <w:sz w:val="17"/>
      </w:rPr>
      <w:fldChar w:fldCharType="separate"/>
    </w:r>
    <w:r w:rsidR="002263C1">
      <w:rPr>
        <w:rStyle w:val="PageNumber"/>
        <w:rFonts w:cs="Tahoma"/>
        <w:b/>
        <w:noProof/>
        <w:color w:val="FFFFFF" w:themeColor="background1"/>
        <w:sz w:val="17"/>
      </w:rPr>
      <w:t>41</w:t>
    </w:r>
    <w:r w:rsidRPr="009775C7">
      <w:rPr>
        <w:rStyle w:val="PageNumber"/>
        <w:rFonts w:cs="Tahoma"/>
        <w:b/>
        <w:color w:val="FFFFFF" w:themeColor="background1"/>
        <w:sz w:val="17"/>
      </w:rPr>
      <w:fldChar w:fldCharType="end"/>
    </w:r>
  </w:p>
</w:ftr>
</file>

<file path=word/footer1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68A7" w:rsidRPr="007228FE" w:rsidRDefault="007A68A7" w:rsidP="007228FE">
    <w:pPr>
      <w:pStyle w:val="Footer"/>
      <w:tabs>
        <w:tab w:val="clear" w:pos="8505"/>
        <w:tab w:val="right" w:pos="8789"/>
      </w:tabs>
      <w:rPr>
        <w:b/>
      </w:rPr>
    </w:pPr>
  </w:p>
</w:ftr>
</file>

<file path=word/footer1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68A7" w:rsidRPr="006D485C" w:rsidRDefault="007A68A7" w:rsidP="006D485C">
    <w:pPr>
      <w:pStyle w:val="Footer"/>
      <w:tabs>
        <w:tab w:val="clear" w:pos="8505"/>
        <w:tab w:val="right" w:pos="8789"/>
      </w:tabs>
      <w:rPr>
        <w:color w:val="FFFFFF" w:themeColor="background1"/>
      </w:rPr>
    </w:pPr>
    <w:r w:rsidRPr="006D485C">
      <w:rPr>
        <w:color w:val="FFFFFF" w:themeColor="background1"/>
      </w:rPr>
      <w:t xml:space="preserve"> </w:t>
    </w:r>
  </w:p>
</w:ftr>
</file>

<file path=word/footer1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68A7" w:rsidRPr="007228FE" w:rsidRDefault="0033300B" w:rsidP="007228FE">
    <w:pPr>
      <w:pStyle w:val="Footer"/>
      <w:tabs>
        <w:tab w:val="clear" w:pos="8505"/>
        <w:tab w:val="right" w:pos="8789"/>
      </w:tabs>
      <w:rPr>
        <w:b/>
      </w:rPr>
    </w:pPr>
    <w:r w:rsidRPr="0033300B">
      <w:rPr>
        <w:b/>
        <w:noProof/>
        <w:color w:val="FFFFFF" w:themeColor="background1"/>
        <w:lang w:eastAsia="en-AU"/>
      </w:rPr>
      <w:pict>
        <v:rect id="_x0000_s2065" style="position:absolute;margin-left:-85.05pt;margin-top:-2.45pt;width:99pt;height:18.75pt;z-index:-251630592" fillcolor="black [3213]" stroked="f" strokecolor="#bfbfbf [2412]"/>
      </w:pict>
    </w:r>
    <w:r w:rsidRPr="008C0A74">
      <w:rPr>
        <w:b/>
        <w:color w:val="FFFFFF" w:themeColor="background1"/>
      </w:rPr>
      <w:fldChar w:fldCharType="begin"/>
    </w:r>
    <w:r w:rsidR="007A68A7" w:rsidRPr="008C0A74">
      <w:rPr>
        <w:b/>
        <w:color w:val="FFFFFF" w:themeColor="background1"/>
      </w:rPr>
      <w:instrText xml:space="preserve"> PAGE </w:instrText>
    </w:r>
    <w:r w:rsidRPr="008C0A74">
      <w:rPr>
        <w:b/>
        <w:color w:val="FFFFFF" w:themeColor="background1"/>
      </w:rPr>
      <w:fldChar w:fldCharType="separate"/>
    </w:r>
    <w:r w:rsidR="002263C1">
      <w:rPr>
        <w:b/>
        <w:noProof/>
        <w:color w:val="FFFFFF" w:themeColor="background1"/>
      </w:rPr>
      <w:t>44</w:t>
    </w:r>
    <w:r w:rsidRPr="008C0A74">
      <w:rPr>
        <w:b/>
        <w:color w:val="FFFFFF" w:themeColor="background1"/>
      </w:rPr>
      <w:fldChar w:fldCharType="end"/>
    </w:r>
    <w:r w:rsidR="007A68A7" w:rsidRPr="008C0A74">
      <w:rPr>
        <w:b/>
        <w:color w:val="FFFFFF" w:themeColor="background1"/>
      </w:rPr>
      <w:tab/>
    </w:r>
    <w:r w:rsidR="007A68A7">
      <w:rPr>
        <w:b/>
      </w:rPr>
      <w:t>Skill shortages: prevalence, causes, remedies and consequences for Australian businesses</w:t>
    </w:r>
  </w:p>
</w:ftr>
</file>

<file path=word/footer1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68A7" w:rsidRPr="006D485C" w:rsidRDefault="0033300B" w:rsidP="006D485C">
    <w:pPr>
      <w:pStyle w:val="Footer"/>
      <w:tabs>
        <w:tab w:val="clear" w:pos="8505"/>
        <w:tab w:val="right" w:pos="8789"/>
      </w:tabs>
      <w:rPr>
        <w:color w:val="FFFFFF" w:themeColor="background1"/>
      </w:rPr>
    </w:pPr>
    <w:r w:rsidRPr="0033300B">
      <w:rPr>
        <w:b/>
        <w:noProof/>
        <w:lang w:eastAsia="en-AU"/>
      </w:rPr>
      <w:pict>
        <v:rect id="_x0000_s2066" style="position:absolute;margin-left:425.6pt;margin-top:-2.45pt;width:99pt;height:18.75pt;z-index:-251628544" fillcolor="black [3213]" stroked="f" strokecolor="#bfbfbf [2412]"/>
      </w:pict>
    </w:r>
    <w:r w:rsidR="007A68A7" w:rsidRPr="009775C7">
      <w:rPr>
        <w:b/>
      </w:rPr>
      <w:t>NCVER</w:t>
    </w:r>
    <w:r w:rsidR="007A68A7" w:rsidRPr="009775C7">
      <w:tab/>
    </w:r>
    <w:r w:rsidRPr="009775C7">
      <w:rPr>
        <w:rStyle w:val="PageNumber"/>
        <w:rFonts w:cs="Tahoma"/>
        <w:b/>
        <w:color w:val="FFFFFF" w:themeColor="background1"/>
        <w:sz w:val="17"/>
      </w:rPr>
      <w:fldChar w:fldCharType="begin"/>
    </w:r>
    <w:r w:rsidR="007A68A7" w:rsidRPr="009775C7">
      <w:rPr>
        <w:rStyle w:val="PageNumber"/>
        <w:rFonts w:cs="Tahoma"/>
        <w:b/>
        <w:color w:val="FFFFFF" w:themeColor="background1"/>
        <w:sz w:val="17"/>
      </w:rPr>
      <w:instrText xml:space="preserve"> PAGE </w:instrText>
    </w:r>
    <w:r w:rsidRPr="009775C7">
      <w:rPr>
        <w:rStyle w:val="PageNumber"/>
        <w:rFonts w:cs="Tahoma"/>
        <w:b/>
        <w:color w:val="FFFFFF" w:themeColor="background1"/>
        <w:sz w:val="17"/>
      </w:rPr>
      <w:fldChar w:fldCharType="separate"/>
    </w:r>
    <w:r w:rsidR="002263C1">
      <w:rPr>
        <w:rStyle w:val="PageNumber"/>
        <w:rFonts w:cs="Tahoma"/>
        <w:b/>
        <w:noProof/>
        <w:color w:val="FFFFFF" w:themeColor="background1"/>
        <w:sz w:val="17"/>
      </w:rPr>
      <w:t>43</w:t>
    </w:r>
    <w:r w:rsidRPr="009775C7">
      <w:rPr>
        <w:rStyle w:val="PageNumber"/>
        <w:rFonts w:cs="Tahoma"/>
        <w:b/>
        <w:color w:val="FFFFFF" w:themeColor="background1"/>
        <w:sz w:val="17"/>
      </w:rPr>
      <w:fldChar w:fldCharType="end"/>
    </w:r>
  </w:p>
</w:ftr>
</file>

<file path=word/footer1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68A7" w:rsidRPr="007228FE" w:rsidRDefault="007A68A7" w:rsidP="007228FE">
    <w:pPr>
      <w:pStyle w:val="Footer"/>
      <w:tabs>
        <w:tab w:val="clear" w:pos="8505"/>
        <w:tab w:val="right" w:pos="8789"/>
      </w:tabs>
      <w:rPr>
        <w:b/>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68A7" w:rsidRPr="000B15B7" w:rsidRDefault="0033300B" w:rsidP="000B15B7">
    <w:pPr>
      <w:pStyle w:val="Footer"/>
      <w:tabs>
        <w:tab w:val="clear" w:pos="8505"/>
        <w:tab w:val="right" w:pos="8789"/>
      </w:tabs>
      <w:rPr>
        <w:color w:val="FFFFFF" w:themeColor="background1"/>
      </w:rPr>
    </w:pPr>
    <w:r w:rsidRPr="0033300B">
      <w:rPr>
        <w:b/>
        <w:noProof/>
        <w:lang w:eastAsia="en-AU"/>
      </w:rPr>
      <w:pict>
        <v:rect id="_x0000_s2053" style="position:absolute;margin-left:425.6pt;margin-top:-2.45pt;width:99pt;height:18.75pt;z-index:-251651072" fillcolor="black [3213]" stroked="f" strokecolor="#bfbfbf [2412]"/>
      </w:pict>
    </w:r>
    <w:r w:rsidR="007A68A7" w:rsidRPr="009775C7">
      <w:rPr>
        <w:b/>
      </w:rPr>
      <w:t>NCVER</w:t>
    </w:r>
    <w:r w:rsidR="007A68A7" w:rsidRPr="009775C7">
      <w:tab/>
    </w:r>
    <w:r w:rsidRPr="009775C7">
      <w:rPr>
        <w:rStyle w:val="PageNumber"/>
        <w:rFonts w:cs="Tahoma"/>
        <w:b/>
        <w:color w:val="FFFFFF" w:themeColor="background1"/>
        <w:sz w:val="17"/>
      </w:rPr>
      <w:fldChar w:fldCharType="begin"/>
    </w:r>
    <w:r w:rsidR="007A68A7" w:rsidRPr="009775C7">
      <w:rPr>
        <w:rStyle w:val="PageNumber"/>
        <w:rFonts w:cs="Tahoma"/>
        <w:b/>
        <w:color w:val="FFFFFF" w:themeColor="background1"/>
        <w:sz w:val="17"/>
      </w:rPr>
      <w:instrText xml:space="preserve"> PAGE </w:instrText>
    </w:r>
    <w:r w:rsidRPr="009775C7">
      <w:rPr>
        <w:rStyle w:val="PageNumber"/>
        <w:rFonts w:cs="Tahoma"/>
        <w:b/>
        <w:color w:val="FFFFFF" w:themeColor="background1"/>
        <w:sz w:val="17"/>
      </w:rPr>
      <w:fldChar w:fldCharType="separate"/>
    </w:r>
    <w:r w:rsidR="002263C1">
      <w:rPr>
        <w:rStyle w:val="PageNumber"/>
        <w:rFonts w:cs="Tahoma"/>
        <w:b/>
        <w:noProof/>
        <w:color w:val="FFFFFF" w:themeColor="background1"/>
        <w:sz w:val="17"/>
      </w:rPr>
      <w:t>27</w:t>
    </w:r>
    <w:r w:rsidRPr="009775C7">
      <w:rPr>
        <w:rStyle w:val="PageNumber"/>
        <w:rFonts w:cs="Tahoma"/>
        <w:b/>
        <w:color w:val="FFFFFF" w:themeColor="background1"/>
        <w:sz w:val="17"/>
      </w:rPr>
      <w:fldChar w:fldCharType="end"/>
    </w:r>
  </w:p>
</w:ftr>
</file>

<file path=word/footer2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68A7" w:rsidRPr="006D485C" w:rsidRDefault="007A68A7" w:rsidP="006D485C">
    <w:pPr>
      <w:pStyle w:val="Footer"/>
      <w:tabs>
        <w:tab w:val="clear" w:pos="8505"/>
        <w:tab w:val="right" w:pos="8789"/>
      </w:tabs>
      <w:rPr>
        <w:color w:val="FFFFFF" w:themeColor="background1"/>
      </w:rPr>
    </w:pPr>
    <w:r w:rsidRPr="006D485C">
      <w:rPr>
        <w:color w:val="FFFFFF" w:themeColor="background1"/>
      </w:rPr>
      <w:t xml:space="preserve"> </w:t>
    </w:r>
  </w:p>
</w:ftr>
</file>

<file path=word/footer2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68A7" w:rsidRPr="007228FE" w:rsidRDefault="0033300B" w:rsidP="007228FE">
    <w:pPr>
      <w:pStyle w:val="Footer"/>
      <w:tabs>
        <w:tab w:val="clear" w:pos="8505"/>
        <w:tab w:val="right" w:pos="8789"/>
      </w:tabs>
      <w:rPr>
        <w:b/>
      </w:rPr>
    </w:pPr>
    <w:r w:rsidRPr="0033300B">
      <w:rPr>
        <w:b/>
        <w:noProof/>
        <w:color w:val="FFFFFF" w:themeColor="background1"/>
        <w:lang w:eastAsia="en-AU"/>
      </w:rPr>
      <w:pict>
        <v:rect id="_x0000_s2068" style="position:absolute;margin-left:-85.05pt;margin-top:-2.45pt;width:99pt;height:18.75pt;z-index:-251624448" fillcolor="black [3213]" stroked="f" strokecolor="#bfbfbf [2412]"/>
      </w:pict>
    </w:r>
    <w:r w:rsidRPr="008C0A74">
      <w:rPr>
        <w:b/>
        <w:color w:val="FFFFFF" w:themeColor="background1"/>
      </w:rPr>
      <w:fldChar w:fldCharType="begin"/>
    </w:r>
    <w:r w:rsidR="007A68A7" w:rsidRPr="008C0A74">
      <w:rPr>
        <w:b/>
        <w:color w:val="FFFFFF" w:themeColor="background1"/>
      </w:rPr>
      <w:instrText xml:space="preserve"> PAGE </w:instrText>
    </w:r>
    <w:r w:rsidRPr="008C0A74">
      <w:rPr>
        <w:b/>
        <w:color w:val="FFFFFF" w:themeColor="background1"/>
      </w:rPr>
      <w:fldChar w:fldCharType="separate"/>
    </w:r>
    <w:r w:rsidR="002263C1">
      <w:rPr>
        <w:b/>
        <w:noProof/>
        <w:color w:val="FFFFFF" w:themeColor="background1"/>
      </w:rPr>
      <w:t>48</w:t>
    </w:r>
    <w:r w:rsidRPr="008C0A74">
      <w:rPr>
        <w:b/>
        <w:color w:val="FFFFFF" w:themeColor="background1"/>
      </w:rPr>
      <w:fldChar w:fldCharType="end"/>
    </w:r>
    <w:r w:rsidR="007A68A7" w:rsidRPr="008C0A74">
      <w:rPr>
        <w:b/>
        <w:color w:val="FFFFFF" w:themeColor="background1"/>
      </w:rPr>
      <w:tab/>
    </w:r>
    <w:r w:rsidR="007A68A7">
      <w:rPr>
        <w:b/>
      </w:rPr>
      <w:t>Skill shortages: prevalence, causes, remedies and consequences for Australian businesses</w:t>
    </w:r>
  </w:p>
</w:ftr>
</file>

<file path=word/footer2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68A7" w:rsidRPr="006D485C" w:rsidRDefault="0033300B" w:rsidP="006D485C">
    <w:pPr>
      <w:pStyle w:val="Footer"/>
      <w:tabs>
        <w:tab w:val="clear" w:pos="8505"/>
        <w:tab w:val="right" w:pos="8789"/>
      </w:tabs>
      <w:rPr>
        <w:color w:val="FFFFFF" w:themeColor="background1"/>
      </w:rPr>
    </w:pPr>
    <w:r w:rsidRPr="0033300B">
      <w:rPr>
        <w:b/>
        <w:noProof/>
        <w:lang w:eastAsia="en-AU"/>
      </w:rPr>
      <w:pict>
        <v:rect id="_x0000_s2067" style="position:absolute;margin-left:425.6pt;margin-top:-2.45pt;width:99pt;height:18.75pt;z-index:-251626496" fillcolor="black [3213]" stroked="f" strokecolor="#bfbfbf [2412]"/>
      </w:pict>
    </w:r>
    <w:r w:rsidR="007A68A7" w:rsidRPr="009775C7">
      <w:rPr>
        <w:b/>
      </w:rPr>
      <w:t>NCVER</w:t>
    </w:r>
    <w:r w:rsidR="007A68A7" w:rsidRPr="009775C7">
      <w:tab/>
    </w:r>
    <w:r w:rsidRPr="009775C7">
      <w:rPr>
        <w:rStyle w:val="PageNumber"/>
        <w:rFonts w:cs="Tahoma"/>
        <w:b/>
        <w:color w:val="FFFFFF" w:themeColor="background1"/>
        <w:sz w:val="17"/>
      </w:rPr>
      <w:fldChar w:fldCharType="begin"/>
    </w:r>
    <w:r w:rsidR="007A68A7" w:rsidRPr="009775C7">
      <w:rPr>
        <w:rStyle w:val="PageNumber"/>
        <w:rFonts w:cs="Tahoma"/>
        <w:b/>
        <w:color w:val="FFFFFF" w:themeColor="background1"/>
        <w:sz w:val="17"/>
      </w:rPr>
      <w:instrText xml:space="preserve"> PAGE </w:instrText>
    </w:r>
    <w:r w:rsidRPr="009775C7">
      <w:rPr>
        <w:rStyle w:val="PageNumber"/>
        <w:rFonts w:cs="Tahoma"/>
        <w:b/>
        <w:color w:val="FFFFFF" w:themeColor="background1"/>
        <w:sz w:val="17"/>
      </w:rPr>
      <w:fldChar w:fldCharType="separate"/>
    </w:r>
    <w:r w:rsidR="002263C1">
      <w:rPr>
        <w:rStyle w:val="PageNumber"/>
        <w:rFonts w:cs="Tahoma"/>
        <w:b/>
        <w:noProof/>
        <w:color w:val="FFFFFF" w:themeColor="background1"/>
        <w:sz w:val="17"/>
      </w:rPr>
      <w:t>47</w:t>
    </w:r>
    <w:r w:rsidRPr="009775C7">
      <w:rPr>
        <w:rStyle w:val="PageNumber"/>
        <w:rFonts w:cs="Tahoma"/>
        <w:b/>
        <w:color w:val="FFFFFF" w:themeColor="background1"/>
        <w:sz w:val="17"/>
      </w:rPr>
      <w:fldChar w:fldCharType="end"/>
    </w:r>
  </w:p>
</w:ftr>
</file>

<file path=word/footer2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68A7" w:rsidRPr="007228FE" w:rsidRDefault="0033300B" w:rsidP="007228FE">
    <w:pPr>
      <w:pStyle w:val="Footer"/>
      <w:tabs>
        <w:tab w:val="clear" w:pos="8505"/>
        <w:tab w:val="right" w:pos="8789"/>
      </w:tabs>
      <w:rPr>
        <w:b/>
      </w:rPr>
    </w:pPr>
    <w:r w:rsidRPr="0033300B">
      <w:rPr>
        <w:b/>
        <w:noProof/>
        <w:color w:val="FFFFFF" w:themeColor="background1"/>
        <w:lang w:eastAsia="en-AU"/>
      </w:rPr>
      <w:pict>
        <v:rect id="_x0000_s2099" style="position:absolute;margin-left:-85.05pt;margin-top:-2.45pt;width:99pt;height:18.75pt;z-index:-251573248" fillcolor="black [3213]" stroked="f" strokecolor="#bfbfbf [2412]"/>
      </w:pict>
    </w:r>
    <w:r w:rsidRPr="008C0A74">
      <w:rPr>
        <w:b/>
        <w:color w:val="FFFFFF" w:themeColor="background1"/>
      </w:rPr>
      <w:fldChar w:fldCharType="begin"/>
    </w:r>
    <w:r w:rsidR="007A68A7" w:rsidRPr="008C0A74">
      <w:rPr>
        <w:b/>
        <w:color w:val="FFFFFF" w:themeColor="background1"/>
      </w:rPr>
      <w:instrText xml:space="preserve"> PAGE </w:instrText>
    </w:r>
    <w:r w:rsidRPr="008C0A74">
      <w:rPr>
        <w:b/>
        <w:color w:val="FFFFFF" w:themeColor="background1"/>
      </w:rPr>
      <w:fldChar w:fldCharType="separate"/>
    </w:r>
    <w:r w:rsidR="007A68A7">
      <w:rPr>
        <w:b/>
        <w:noProof/>
        <w:color w:val="FFFFFF" w:themeColor="background1"/>
      </w:rPr>
      <w:t>50</w:t>
    </w:r>
    <w:r w:rsidRPr="008C0A74">
      <w:rPr>
        <w:b/>
        <w:color w:val="FFFFFF" w:themeColor="background1"/>
      </w:rPr>
      <w:fldChar w:fldCharType="end"/>
    </w:r>
    <w:r w:rsidR="007A68A7" w:rsidRPr="008C0A74">
      <w:rPr>
        <w:b/>
        <w:color w:val="FFFFFF" w:themeColor="background1"/>
      </w:rPr>
      <w:tab/>
    </w:r>
    <w:r w:rsidR="007A68A7">
      <w:rPr>
        <w:b/>
      </w:rPr>
      <w:t>Skill shortages: prevalence, causes, remedies and consequences for Australian businesses</w:t>
    </w:r>
  </w:p>
</w:ftr>
</file>

<file path=word/footer2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68A7" w:rsidRPr="006D485C" w:rsidRDefault="007A68A7" w:rsidP="006D485C">
    <w:pPr>
      <w:pStyle w:val="Footer"/>
      <w:tabs>
        <w:tab w:val="clear" w:pos="8505"/>
        <w:tab w:val="right" w:pos="8789"/>
      </w:tabs>
      <w:rPr>
        <w:color w:val="FFFFFF" w:themeColor="background1"/>
      </w:rPr>
    </w:pPr>
    <w:r w:rsidRPr="006D485C">
      <w:rPr>
        <w:color w:val="FFFFFF" w:themeColor="background1"/>
      </w:rPr>
      <w:t xml:space="preserve"> </w:t>
    </w:r>
  </w:p>
</w:ftr>
</file>

<file path=word/footer2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68A7" w:rsidRPr="007228FE" w:rsidRDefault="0033300B" w:rsidP="007228FE">
    <w:pPr>
      <w:pStyle w:val="Footer"/>
      <w:tabs>
        <w:tab w:val="clear" w:pos="8505"/>
        <w:tab w:val="right" w:pos="8789"/>
      </w:tabs>
      <w:rPr>
        <w:b/>
      </w:rPr>
    </w:pPr>
    <w:r w:rsidRPr="0033300B">
      <w:rPr>
        <w:b/>
        <w:noProof/>
        <w:color w:val="FFFFFF" w:themeColor="background1"/>
        <w:lang w:eastAsia="en-AU"/>
      </w:rPr>
      <w:pict>
        <v:rect id="_x0000_s2100" style="position:absolute;margin-left:-85.05pt;margin-top:-2.45pt;width:99pt;height:18.75pt;z-index:-251571200" fillcolor="black [3213]" stroked="f" strokecolor="#bfbfbf [2412]"/>
      </w:pict>
    </w:r>
    <w:r w:rsidRPr="008C0A74">
      <w:rPr>
        <w:b/>
        <w:color w:val="FFFFFF" w:themeColor="background1"/>
      </w:rPr>
      <w:fldChar w:fldCharType="begin"/>
    </w:r>
    <w:r w:rsidR="007A68A7" w:rsidRPr="008C0A74">
      <w:rPr>
        <w:b/>
        <w:color w:val="FFFFFF" w:themeColor="background1"/>
      </w:rPr>
      <w:instrText xml:space="preserve"> PAGE </w:instrText>
    </w:r>
    <w:r w:rsidRPr="008C0A74">
      <w:rPr>
        <w:b/>
        <w:color w:val="FFFFFF" w:themeColor="background1"/>
      </w:rPr>
      <w:fldChar w:fldCharType="separate"/>
    </w:r>
    <w:r w:rsidR="002263C1">
      <w:rPr>
        <w:b/>
        <w:noProof/>
        <w:color w:val="FFFFFF" w:themeColor="background1"/>
      </w:rPr>
      <w:t>50</w:t>
    </w:r>
    <w:r w:rsidRPr="008C0A74">
      <w:rPr>
        <w:b/>
        <w:color w:val="FFFFFF" w:themeColor="background1"/>
      </w:rPr>
      <w:fldChar w:fldCharType="end"/>
    </w:r>
    <w:r w:rsidR="007A68A7" w:rsidRPr="008C0A74">
      <w:rPr>
        <w:b/>
        <w:color w:val="FFFFFF" w:themeColor="background1"/>
      </w:rPr>
      <w:tab/>
    </w:r>
    <w:r w:rsidR="007A68A7">
      <w:rPr>
        <w:b/>
      </w:rPr>
      <w:t>Skill shortages: prevalence, causes, remedies and consequences for Australian businesses</w:t>
    </w:r>
  </w:p>
</w:ftr>
</file>

<file path=word/footer2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68A7" w:rsidRPr="006D485C" w:rsidRDefault="0033300B" w:rsidP="006D485C">
    <w:pPr>
      <w:pStyle w:val="Footer"/>
      <w:tabs>
        <w:tab w:val="clear" w:pos="8505"/>
        <w:tab w:val="right" w:pos="8789"/>
      </w:tabs>
      <w:rPr>
        <w:color w:val="FFFFFF" w:themeColor="background1"/>
      </w:rPr>
    </w:pPr>
    <w:r w:rsidRPr="0033300B">
      <w:rPr>
        <w:b/>
        <w:noProof/>
        <w:lang w:eastAsia="en-AU"/>
      </w:rPr>
      <w:pict>
        <v:rect id="_x0000_s2091" style="position:absolute;margin-left:425.6pt;margin-top:-2.45pt;width:99pt;height:18.75pt;z-index:-251579392" fillcolor="black [3213]" stroked="f" strokecolor="#bfbfbf [2412]"/>
      </w:pict>
    </w:r>
    <w:r w:rsidR="007A68A7" w:rsidRPr="009775C7">
      <w:rPr>
        <w:b/>
      </w:rPr>
      <w:t>NCVER</w:t>
    </w:r>
    <w:r w:rsidR="007A68A7" w:rsidRPr="009775C7">
      <w:tab/>
    </w:r>
    <w:r w:rsidRPr="009775C7">
      <w:rPr>
        <w:rStyle w:val="PageNumber"/>
        <w:rFonts w:cs="Tahoma"/>
        <w:b/>
        <w:color w:val="FFFFFF" w:themeColor="background1"/>
        <w:sz w:val="17"/>
      </w:rPr>
      <w:fldChar w:fldCharType="begin"/>
    </w:r>
    <w:r w:rsidR="007A68A7" w:rsidRPr="009775C7">
      <w:rPr>
        <w:rStyle w:val="PageNumber"/>
        <w:rFonts w:cs="Tahoma"/>
        <w:b/>
        <w:color w:val="FFFFFF" w:themeColor="background1"/>
        <w:sz w:val="17"/>
      </w:rPr>
      <w:instrText xml:space="preserve"> PAGE </w:instrText>
    </w:r>
    <w:r w:rsidRPr="009775C7">
      <w:rPr>
        <w:rStyle w:val="PageNumber"/>
        <w:rFonts w:cs="Tahoma"/>
        <w:b/>
        <w:color w:val="FFFFFF" w:themeColor="background1"/>
        <w:sz w:val="17"/>
      </w:rPr>
      <w:fldChar w:fldCharType="separate"/>
    </w:r>
    <w:r w:rsidR="007A68A7">
      <w:rPr>
        <w:rStyle w:val="PageNumber"/>
        <w:rFonts w:cs="Tahoma"/>
        <w:b/>
        <w:noProof/>
        <w:color w:val="FFFFFF" w:themeColor="background1"/>
        <w:sz w:val="17"/>
      </w:rPr>
      <w:t>49</w:t>
    </w:r>
    <w:r w:rsidRPr="009775C7">
      <w:rPr>
        <w:rStyle w:val="PageNumber"/>
        <w:rFonts w:cs="Tahoma"/>
        <w:b/>
        <w:color w:val="FFFFFF" w:themeColor="background1"/>
        <w:sz w:val="17"/>
      </w:rPr>
      <w:fldChar w:fldCharType="end"/>
    </w:r>
  </w:p>
</w:ftr>
</file>

<file path=word/footer2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68A7" w:rsidRPr="007228FE" w:rsidRDefault="007A68A7" w:rsidP="007228FE">
    <w:pPr>
      <w:pStyle w:val="Footer"/>
      <w:tabs>
        <w:tab w:val="clear" w:pos="8505"/>
        <w:tab w:val="right" w:pos="8789"/>
      </w:tabs>
      <w:rPr>
        <w:b/>
      </w:rPr>
    </w:pPr>
  </w:p>
</w:ftr>
</file>

<file path=word/footer2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68A7" w:rsidRPr="006D485C" w:rsidRDefault="007A68A7" w:rsidP="006D485C">
    <w:pPr>
      <w:pStyle w:val="Footer"/>
      <w:tabs>
        <w:tab w:val="clear" w:pos="8505"/>
        <w:tab w:val="right" w:pos="8789"/>
      </w:tabs>
      <w:rPr>
        <w:color w:val="FFFFFF" w:themeColor="background1"/>
      </w:rPr>
    </w:pPr>
    <w:r w:rsidRPr="006D485C">
      <w:rPr>
        <w:color w:val="FFFFFF" w:themeColor="background1"/>
      </w:rPr>
      <w:t xml:space="preserve"> </w:t>
    </w:r>
  </w:p>
</w:ftr>
</file>

<file path=word/footer2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68A7" w:rsidRPr="007228FE" w:rsidRDefault="0033300B" w:rsidP="007228FE">
    <w:pPr>
      <w:pStyle w:val="Footer"/>
      <w:tabs>
        <w:tab w:val="clear" w:pos="8505"/>
        <w:tab w:val="right" w:pos="8789"/>
      </w:tabs>
      <w:rPr>
        <w:b/>
      </w:rPr>
    </w:pPr>
    <w:r w:rsidRPr="0033300B">
      <w:rPr>
        <w:b/>
        <w:noProof/>
        <w:color w:val="FFFFFF" w:themeColor="background1"/>
        <w:lang w:eastAsia="en-AU"/>
      </w:rPr>
      <w:pict>
        <v:rect id="_x0000_s2088" style="position:absolute;margin-left:-85.05pt;margin-top:-2.45pt;width:99pt;height:18.75pt;z-index:-251585536" fillcolor="black [3213]" stroked="f" strokecolor="#bfbfbf [2412]"/>
      </w:pict>
    </w:r>
    <w:r w:rsidRPr="008C0A74">
      <w:rPr>
        <w:b/>
        <w:color w:val="FFFFFF" w:themeColor="background1"/>
      </w:rPr>
      <w:fldChar w:fldCharType="begin"/>
    </w:r>
    <w:r w:rsidR="007A68A7" w:rsidRPr="008C0A74">
      <w:rPr>
        <w:b/>
        <w:color w:val="FFFFFF" w:themeColor="background1"/>
      </w:rPr>
      <w:instrText xml:space="preserve"> PAGE </w:instrText>
    </w:r>
    <w:r w:rsidRPr="008C0A74">
      <w:rPr>
        <w:b/>
        <w:color w:val="FFFFFF" w:themeColor="background1"/>
      </w:rPr>
      <w:fldChar w:fldCharType="separate"/>
    </w:r>
    <w:r w:rsidR="002263C1">
      <w:rPr>
        <w:b/>
        <w:noProof/>
        <w:color w:val="FFFFFF" w:themeColor="background1"/>
      </w:rPr>
      <w:t>52</w:t>
    </w:r>
    <w:r w:rsidRPr="008C0A74">
      <w:rPr>
        <w:b/>
        <w:color w:val="FFFFFF" w:themeColor="background1"/>
      </w:rPr>
      <w:fldChar w:fldCharType="end"/>
    </w:r>
    <w:r w:rsidR="007A68A7" w:rsidRPr="008C0A74">
      <w:rPr>
        <w:b/>
        <w:color w:val="FFFFFF" w:themeColor="background1"/>
      </w:rPr>
      <w:tab/>
    </w:r>
    <w:r w:rsidR="007A68A7">
      <w:rPr>
        <w:b/>
      </w:rPr>
      <w:t>Skill shortages: prevalence, causes, remedies and consequences for Australian businesses</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68A7" w:rsidRPr="007228FE" w:rsidRDefault="007A68A7" w:rsidP="007228FE">
    <w:pPr>
      <w:pStyle w:val="Footer"/>
    </w:pPr>
  </w:p>
</w:ftr>
</file>

<file path=word/footer3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68A7" w:rsidRPr="007228FE" w:rsidRDefault="007A68A7" w:rsidP="007228FE">
    <w:pPr>
      <w:pStyle w:val="Footer"/>
      <w:tabs>
        <w:tab w:val="clear" w:pos="8505"/>
        <w:tab w:val="right" w:pos="8789"/>
      </w:tabs>
      <w:rPr>
        <w:b/>
      </w:rPr>
    </w:pPr>
  </w:p>
</w:ftr>
</file>

<file path=word/footer3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68A7" w:rsidRPr="006D485C" w:rsidRDefault="007A68A7" w:rsidP="006D485C">
    <w:pPr>
      <w:pStyle w:val="Footer"/>
      <w:tabs>
        <w:tab w:val="clear" w:pos="8505"/>
        <w:tab w:val="right" w:pos="8789"/>
      </w:tabs>
      <w:rPr>
        <w:color w:val="FFFFFF" w:themeColor="background1"/>
      </w:rPr>
    </w:pPr>
    <w:r w:rsidRPr="006D485C">
      <w:rPr>
        <w:color w:val="FFFFFF" w:themeColor="background1"/>
      </w:rPr>
      <w:t xml:space="preserve"> </w:t>
    </w:r>
  </w:p>
</w:ftr>
</file>

<file path=word/footer3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68A7" w:rsidRPr="007228FE" w:rsidRDefault="0033300B" w:rsidP="007228FE">
    <w:pPr>
      <w:pStyle w:val="Footer"/>
      <w:tabs>
        <w:tab w:val="clear" w:pos="8505"/>
        <w:tab w:val="right" w:pos="8789"/>
      </w:tabs>
      <w:rPr>
        <w:b/>
      </w:rPr>
    </w:pPr>
    <w:r w:rsidRPr="0033300B">
      <w:rPr>
        <w:b/>
        <w:noProof/>
        <w:color w:val="FFFFFF" w:themeColor="background1"/>
        <w:lang w:eastAsia="en-AU"/>
      </w:rPr>
      <w:pict>
        <v:rect id="_x0000_s2086" style="position:absolute;margin-left:-85.05pt;margin-top:-2.45pt;width:99pt;height:18.75pt;z-index:-251589632" fillcolor="black [3213]" stroked="f" strokecolor="#bfbfbf [2412]"/>
      </w:pict>
    </w:r>
    <w:r w:rsidRPr="008C0A74">
      <w:rPr>
        <w:b/>
        <w:color w:val="FFFFFF" w:themeColor="background1"/>
      </w:rPr>
      <w:fldChar w:fldCharType="begin"/>
    </w:r>
    <w:r w:rsidR="007A68A7" w:rsidRPr="008C0A74">
      <w:rPr>
        <w:b/>
        <w:color w:val="FFFFFF" w:themeColor="background1"/>
      </w:rPr>
      <w:instrText xml:space="preserve"> PAGE </w:instrText>
    </w:r>
    <w:r w:rsidRPr="008C0A74">
      <w:rPr>
        <w:b/>
        <w:color w:val="FFFFFF" w:themeColor="background1"/>
      </w:rPr>
      <w:fldChar w:fldCharType="separate"/>
    </w:r>
    <w:r w:rsidR="002263C1">
      <w:rPr>
        <w:b/>
        <w:noProof/>
        <w:color w:val="FFFFFF" w:themeColor="background1"/>
      </w:rPr>
      <w:t>54</w:t>
    </w:r>
    <w:r w:rsidRPr="008C0A74">
      <w:rPr>
        <w:b/>
        <w:color w:val="FFFFFF" w:themeColor="background1"/>
      </w:rPr>
      <w:fldChar w:fldCharType="end"/>
    </w:r>
    <w:r w:rsidR="007A68A7" w:rsidRPr="008C0A74">
      <w:rPr>
        <w:b/>
        <w:color w:val="FFFFFF" w:themeColor="background1"/>
      </w:rPr>
      <w:tab/>
    </w:r>
    <w:r w:rsidR="007A68A7">
      <w:rPr>
        <w:b/>
      </w:rPr>
      <w:t>Skill shortages: prevalence, causes, remedies and consequences for Australian businesses</w:t>
    </w:r>
  </w:p>
</w:ftr>
</file>

<file path=word/footer3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68A7" w:rsidRPr="007228FE" w:rsidRDefault="007A68A7" w:rsidP="007228FE">
    <w:pPr>
      <w:pStyle w:val="Footer"/>
      <w:tabs>
        <w:tab w:val="clear" w:pos="8505"/>
        <w:tab w:val="right" w:pos="8789"/>
      </w:tabs>
      <w:rPr>
        <w:b/>
      </w:rPr>
    </w:pPr>
  </w:p>
</w:ftr>
</file>

<file path=word/footer3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68A7" w:rsidRPr="006D485C" w:rsidRDefault="007A68A7" w:rsidP="006D485C">
    <w:pPr>
      <w:pStyle w:val="Footer"/>
      <w:tabs>
        <w:tab w:val="clear" w:pos="8505"/>
        <w:tab w:val="right" w:pos="8789"/>
      </w:tabs>
      <w:rPr>
        <w:color w:val="FFFFFF" w:themeColor="background1"/>
      </w:rPr>
    </w:pPr>
    <w:r w:rsidRPr="006D485C">
      <w:rPr>
        <w:color w:val="FFFFFF" w:themeColor="background1"/>
      </w:rPr>
      <w:t xml:space="preserve"> </w:t>
    </w:r>
  </w:p>
</w:ftr>
</file>

<file path=word/footer3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68A7" w:rsidRPr="007228FE" w:rsidRDefault="0033300B" w:rsidP="007228FE">
    <w:pPr>
      <w:pStyle w:val="Footer"/>
      <w:tabs>
        <w:tab w:val="clear" w:pos="8505"/>
        <w:tab w:val="right" w:pos="8789"/>
      </w:tabs>
      <w:rPr>
        <w:b/>
      </w:rPr>
    </w:pPr>
    <w:r w:rsidRPr="0033300B">
      <w:rPr>
        <w:b/>
        <w:noProof/>
        <w:color w:val="FFFFFF" w:themeColor="background1"/>
        <w:lang w:eastAsia="en-AU"/>
      </w:rPr>
      <w:pict>
        <v:rect id="_x0000_s2082" style="position:absolute;margin-left:-85.05pt;margin-top:-2.45pt;width:99pt;height:18.75pt;z-index:-251597824" fillcolor="black [3213]" stroked="f" strokecolor="#bfbfbf [2412]"/>
      </w:pict>
    </w:r>
    <w:r w:rsidRPr="008C0A74">
      <w:rPr>
        <w:b/>
        <w:color w:val="FFFFFF" w:themeColor="background1"/>
      </w:rPr>
      <w:fldChar w:fldCharType="begin"/>
    </w:r>
    <w:r w:rsidR="007A68A7" w:rsidRPr="008C0A74">
      <w:rPr>
        <w:b/>
        <w:color w:val="FFFFFF" w:themeColor="background1"/>
      </w:rPr>
      <w:instrText xml:space="preserve"> PAGE </w:instrText>
    </w:r>
    <w:r w:rsidRPr="008C0A74">
      <w:rPr>
        <w:b/>
        <w:color w:val="FFFFFF" w:themeColor="background1"/>
      </w:rPr>
      <w:fldChar w:fldCharType="separate"/>
    </w:r>
    <w:r w:rsidR="002263C1">
      <w:rPr>
        <w:b/>
        <w:noProof/>
        <w:color w:val="FFFFFF" w:themeColor="background1"/>
      </w:rPr>
      <w:t>56</w:t>
    </w:r>
    <w:r w:rsidRPr="008C0A74">
      <w:rPr>
        <w:b/>
        <w:color w:val="FFFFFF" w:themeColor="background1"/>
      </w:rPr>
      <w:fldChar w:fldCharType="end"/>
    </w:r>
    <w:r w:rsidR="007A68A7" w:rsidRPr="008C0A74">
      <w:rPr>
        <w:b/>
        <w:color w:val="FFFFFF" w:themeColor="background1"/>
      </w:rPr>
      <w:tab/>
    </w:r>
    <w:r w:rsidR="007A68A7">
      <w:rPr>
        <w:b/>
      </w:rPr>
      <w:t>Skill shortages: prevalence, causes, remedies and consequences for Australian businesses</w:t>
    </w:r>
  </w:p>
</w:ftr>
</file>

<file path=word/footer3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68A7" w:rsidRPr="006D485C" w:rsidRDefault="0033300B" w:rsidP="006D485C">
    <w:pPr>
      <w:pStyle w:val="Footer"/>
      <w:tabs>
        <w:tab w:val="clear" w:pos="8505"/>
        <w:tab w:val="right" w:pos="8789"/>
      </w:tabs>
      <w:rPr>
        <w:color w:val="FFFFFF" w:themeColor="background1"/>
      </w:rPr>
    </w:pPr>
    <w:r w:rsidRPr="0033300B">
      <w:rPr>
        <w:b/>
        <w:noProof/>
        <w:lang w:eastAsia="en-AU"/>
      </w:rPr>
      <w:pict>
        <v:rect id="_x0000_s2083" style="position:absolute;margin-left:425.6pt;margin-top:-2.45pt;width:99pt;height:18.75pt;z-index:-251595776" fillcolor="black [3213]" stroked="f" strokecolor="#bfbfbf [2412]"/>
      </w:pict>
    </w:r>
    <w:r w:rsidR="007A68A7" w:rsidRPr="009775C7">
      <w:rPr>
        <w:b/>
      </w:rPr>
      <w:t>NCVER</w:t>
    </w:r>
    <w:r w:rsidR="007A68A7" w:rsidRPr="009775C7">
      <w:tab/>
    </w:r>
    <w:r w:rsidRPr="009775C7">
      <w:rPr>
        <w:rStyle w:val="PageNumber"/>
        <w:rFonts w:cs="Tahoma"/>
        <w:b/>
        <w:color w:val="FFFFFF" w:themeColor="background1"/>
        <w:sz w:val="17"/>
      </w:rPr>
      <w:fldChar w:fldCharType="begin"/>
    </w:r>
    <w:r w:rsidR="007A68A7" w:rsidRPr="009775C7">
      <w:rPr>
        <w:rStyle w:val="PageNumber"/>
        <w:rFonts w:cs="Tahoma"/>
        <w:b/>
        <w:color w:val="FFFFFF" w:themeColor="background1"/>
        <w:sz w:val="17"/>
      </w:rPr>
      <w:instrText xml:space="preserve"> PAGE </w:instrText>
    </w:r>
    <w:r w:rsidRPr="009775C7">
      <w:rPr>
        <w:rStyle w:val="PageNumber"/>
        <w:rFonts w:cs="Tahoma"/>
        <w:b/>
        <w:color w:val="FFFFFF" w:themeColor="background1"/>
        <w:sz w:val="17"/>
      </w:rPr>
      <w:fldChar w:fldCharType="separate"/>
    </w:r>
    <w:r w:rsidR="007A68A7">
      <w:rPr>
        <w:rStyle w:val="PageNumber"/>
        <w:rFonts w:cs="Tahoma"/>
        <w:b/>
        <w:noProof/>
        <w:color w:val="FFFFFF" w:themeColor="background1"/>
        <w:sz w:val="17"/>
      </w:rPr>
      <w:t>57</w:t>
    </w:r>
    <w:r w:rsidRPr="009775C7">
      <w:rPr>
        <w:rStyle w:val="PageNumber"/>
        <w:rFonts w:cs="Tahoma"/>
        <w:b/>
        <w:color w:val="FFFFFF" w:themeColor="background1"/>
        <w:sz w:val="17"/>
      </w:rPr>
      <w:fldChar w:fldCharType="end"/>
    </w:r>
  </w:p>
</w:ftr>
</file>

<file path=word/footer3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68A7" w:rsidRPr="007228FE" w:rsidRDefault="007A68A7" w:rsidP="007228FE">
    <w:pPr>
      <w:pStyle w:val="Footer"/>
      <w:tabs>
        <w:tab w:val="clear" w:pos="8505"/>
        <w:tab w:val="right" w:pos="8789"/>
      </w:tabs>
      <w:rPr>
        <w:b/>
      </w:rPr>
    </w:pPr>
  </w:p>
</w:ftr>
</file>

<file path=word/footer3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68A7" w:rsidRPr="006D485C" w:rsidRDefault="007A68A7" w:rsidP="006D485C">
    <w:pPr>
      <w:pStyle w:val="Footer"/>
      <w:tabs>
        <w:tab w:val="clear" w:pos="8505"/>
        <w:tab w:val="right" w:pos="8789"/>
      </w:tabs>
      <w:rPr>
        <w:color w:val="FFFFFF" w:themeColor="background1"/>
      </w:rPr>
    </w:pPr>
    <w:r w:rsidRPr="006D485C">
      <w:rPr>
        <w:color w:val="FFFFFF" w:themeColor="background1"/>
      </w:rPr>
      <w:t xml:space="preserve"> </w:t>
    </w:r>
  </w:p>
</w:ftr>
</file>

<file path=word/footer3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68A7" w:rsidRPr="007228FE" w:rsidRDefault="0033300B" w:rsidP="007228FE">
    <w:pPr>
      <w:pStyle w:val="Footer"/>
      <w:tabs>
        <w:tab w:val="clear" w:pos="8505"/>
        <w:tab w:val="right" w:pos="8789"/>
      </w:tabs>
      <w:rPr>
        <w:b/>
      </w:rPr>
    </w:pPr>
    <w:r w:rsidRPr="0033300B">
      <w:rPr>
        <w:b/>
        <w:noProof/>
        <w:color w:val="FFFFFF" w:themeColor="background1"/>
        <w:lang w:eastAsia="en-AU"/>
      </w:rPr>
      <w:pict>
        <v:rect id="_x0000_s2094" style="position:absolute;margin-left:-85.05pt;margin-top:-2.45pt;width:99pt;height:18.75pt;z-index:-251577344" fillcolor="black [3213]" stroked="f" strokecolor="#bfbfbf [2412]"/>
      </w:pict>
    </w:r>
    <w:r w:rsidRPr="008C0A74">
      <w:rPr>
        <w:b/>
        <w:color w:val="FFFFFF" w:themeColor="background1"/>
      </w:rPr>
      <w:fldChar w:fldCharType="begin"/>
    </w:r>
    <w:r w:rsidR="007A68A7" w:rsidRPr="008C0A74">
      <w:rPr>
        <w:b/>
        <w:color w:val="FFFFFF" w:themeColor="background1"/>
      </w:rPr>
      <w:instrText xml:space="preserve"> PAGE </w:instrText>
    </w:r>
    <w:r w:rsidRPr="008C0A74">
      <w:rPr>
        <w:b/>
        <w:color w:val="FFFFFF" w:themeColor="background1"/>
      </w:rPr>
      <w:fldChar w:fldCharType="separate"/>
    </w:r>
    <w:r w:rsidR="002263C1">
      <w:rPr>
        <w:b/>
        <w:noProof/>
        <w:color w:val="FFFFFF" w:themeColor="background1"/>
      </w:rPr>
      <w:t>64</w:t>
    </w:r>
    <w:r w:rsidRPr="008C0A74">
      <w:rPr>
        <w:b/>
        <w:color w:val="FFFFFF" w:themeColor="background1"/>
      </w:rPr>
      <w:fldChar w:fldCharType="end"/>
    </w:r>
    <w:r w:rsidR="007A68A7" w:rsidRPr="008C0A74">
      <w:rPr>
        <w:b/>
        <w:color w:val="FFFFFF" w:themeColor="background1"/>
      </w:rPr>
      <w:tab/>
    </w:r>
    <w:r w:rsidR="007A68A7">
      <w:rPr>
        <w:b/>
      </w:rPr>
      <w:t>Skill shortages: prevalence, causes, remedies and consequences for Australian businesses</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68A7" w:rsidRPr="007228FE" w:rsidRDefault="007A68A7" w:rsidP="007228FE">
    <w:pPr>
      <w:pStyle w:val="Footer"/>
    </w:pPr>
  </w:p>
</w:ftr>
</file>

<file path=word/footer4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68A7" w:rsidRPr="006D485C" w:rsidRDefault="0033300B" w:rsidP="006D485C">
    <w:pPr>
      <w:pStyle w:val="Footer"/>
      <w:tabs>
        <w:tab w:val="clear" w:pos="8505"/>
        <w:tab w:val="right" w:pos="8789"/>
      </w:tabs>
      <w:rPr>
        <w:color w:val="FFFFFF" w:themeColor="background1"/>
      </w:rPr>
    </w:pPr>
    <w:r w:rsidRPr="0033300B">
      <w:rPr>
        <w:b/>
        <w:noProof/>
        <w:lang w:eastAsia="en-AU"/>
      </w:rPr>
      <w:pict>
        <v:rect id="_x0000_s2073" style="position:absolute;margin-left:425.6pt;margin-top:-2.45pt;width:99pt;height:18.75pt;z-index:-251616256" fillcolor="black [3213]" stroked="f" strokecolor="#bfbfbf [2412]"/>
      </w:pict>
    </w:r>
    <w:r w:rsidR="007A68A7" w:rsidRPr="009775C7">
      <w:rPr>
        <w:b/>
      </w:rPr>
      <w:t>NCVER</w:t>
    </w:r>
    <w:r w:rsidR="007A68A7" w:rsidRPr="009775C7">
      <w:tab/>
    </w:r>
    <w:r w:rsidRPr="009775C7">
      <w:rPr>
        <w:rStyle w:val="PageNumber"/>
        <w:rFonts w:cs="Tahoma"/>
        <w:b/>
        <w:color w:val="FFFFFF" w:themeColor="background1"/>
        <w:sz w:val="17"/>
      </w:rPr>
      <w:fldChar w:fldCharType="begin"/>
    </w:r>
    <w:r w:rsidR="007A68A7" w:rsidRPr="009775C7">
      <w:rPr>
        <w:rStyle w:val="PageNumber"/>
        <w:rFonts w:cs="Tahoma"/>
        <w:b/>
        <w:color w:val="FFFFFF" w:themeColor="background1"/>
        <w:sz w:val="17"/>
      </w:rPr>
      <w:instrText xml:space="preserve"> PAGE </w:instrText>
    </w:r>
    <w:r w:rsidRPr="009775C7">
      <w:rPr>
        <w:rStyle w:val="PageNumber"/>
        <w:rFonts w:cs="Tahoma"/>
        <w:b/>
        <w:color w:val="FFFFFF" w:themeColor="background1"/>
        <w:sz w:val="17"/>
      </w:rPr>
      <w:fldChar w:fldCharType="separate"/>
    </w:r>
    <w:r w:rsidR="002263C1">
      <w:rPr>
        <w:rStyle w:val="PageNumber"/>
        <w:rFonts w:cs="Tahoma"/>
        <w:b/>
        <w:noProof/>
        <w:color w:val="FFFFFF" w:themeColor="background1"/>
        <w:sz w:val="17"/>
      </w:rPr>
      <w:t>65</w:t>
    </w:r>
    <w:r w:rsidRPr="009775C7">
      <w:rPr>
        <w:rStyle w:val="PageNumber"/>
        <w:rFonts w:cs="Tahoma"/>
        <w:b/>
        <w:color w:val="FFFFFF" w:themeColor="background1"/>
        <w:sz w:val="17"/>
      </w:rPr>
      <w:fldChar w:fldCharType="end"/>
    </w:r>
  </w:p>
</w:ftr>
</file>

<file path=word/footer4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68A7" w:rsidRPr="007228FE" w:rsidRDefault="007A68A7" w:rsidP="007228FE">
    <w:pPr>
      <w:pStyle w:val="Footer"/>
      <w:tabs>
        <w:tab w:val="clear" w:pos="8505"/>
        <w:tab w:val="right" w:pos="8789"/>
      </w:tabs>
      <w:rPr>
        <w:b/>
      </w:rPr>
    </w:pPr>
  </w:p>
</w:ftr>
</file>

<file path=word/footer4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68A7" w:rsidRPr="006D485C" w:rsidRDefault="007A68A7" w:rsidP="006D485C">
    <w:pPr>
      <w:pStyle w:val="Footer"/>
      <w:tabs>
        <w:tab w:val="clear" w:pos="8505"/>
        <w:tab w:val="right" w:pos="8789"/>
      </w:tabs>
      <w:rPr>
        <w:color w:val="FFFFFF" w:themeColor="background1"/>
      </w:rPr>
    </w:pPr>
    <w:r w:rsidRPr="006D485C">
      <w:rPr>
        <w:color w:val="FFFFFF" w:themeColor="background1"/>
      </w:rPr>
      <w:t xml:space="preserve"> </w:t>
    </w:r>
  </w:p>
</w:ftr>
</file>

<file path=word/footer4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68A7" w:rsidRPr="007228FE" w:rsidRDefault="0033300B" w:rsidP="007228FE">
    <w:pPr>
      <w:pStyle w:val="Footer"/>
      <w:tabs>
        <w:tab w:val="clear" w:pos="8505"/>
        <w:tab w:val="right" w:pos="8789"/>
      </w:tabs>
      <w:rPr>
        <w:b/>
      </w:rPr>
    </w:pPr>
    <w:r w:rsidRPr="0033300B">
      <w:rPr>
        <w:b/>
        <w:noProof/>
        <w:color w:val="FFFFFF" w:themeColor="background1"/>
        <w:lang w:eastAsia="en-AU"/>
      </w:rPr>
      <w:pict>
        <v:rect id="_x0000_s2070" style="position:absolute;margin-left:-85.05pt;margin-top:-2.45pt;width:99pt;height:18.75pt;z-index:-251622400" fillcolor="black [3213]" stroked="f" strokecolor="#bfbfbf [2412]"/>
      </w:pict>
    </w:r>
    <w:r w:rsidRPr="008C0A74">
      <w:rPr>
        <w:b/>
        <w:color w:val="FFFFFF" w:themeColor="background1"/>
      </w:rPr>
      <w:fldChar w:fldCharType="begin"/>
    </w:r>
    <w:r w:rsidR="007A68A7" w:rsidRPr="008C0A74">
      <w:rPr>
        <w:b/>
        <w:color w:val="FFFFFF" w:themeColor="background1"/>
      </w:rPr>
      <w:instrText xml:space="preserve"> PAGE </w:instrText>
    </w:r>
    <w:r w:rsidRPr="008C0A74">
      <w:rPr>
        <w:b/>
        <w:color w:val="FFFFFF" w:themeColor="background1"/>
      </w:rPr>
      <w:fldChar w:fldCharType="separate"/>
    </w:r>
    <w:r w:rsidR="002263C1">
      <w:rPr>
        <w:b/>
        <w:noProof/>
        <w:color w:val="FFFFFF" w:themeColor="background1"/>
      </w:rPr>
      <w:t>68</w:t>
    </w:r>
    <w:r w:rsidRPr="008C0A74">
      <w:rPr>
        <w:b/>
        <w:color w:val="FFFFFF" w:themeColor="background1"/>
      </w:rPr>
      <w:fldChar w:fldCharType="end"/>
    </w:r>
    <w:r w:rsidR="007A68A7" w:rsidRPr="008C0A74">
      <w:rPr>
        <w:b/>
        <w:color w:val="FFFFFF" w:themeColor="background1"/>
      </w:rPr>
      <w:tab/>
    </w:r>
    <w:r w:rsidR="007A68A7">
      <w:rPr>
        <w:b/>
      </w:rPr>
      <w:t>Skill shortages: prevalence, causes, remedies and consequences for Australian businesses</w:t>
    </w:r>
  </w:p>
</w:ftr>
</file>

<file path=word/footer4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68A7" w:rsidRPr="009775C7" w:rsidRDefault="0033300B" w:rsidP="008C0A74">
    <w:pPr>
      <w:pStyle w:val="Footer"/>
      <w:tabs>
        <w:tab w:val="clear" w:pos="8505"/>
        <w:tab w:val="right" w:pos="8789"/>
      </w:tabs>
      <w:rPr>
        <w:color w:val="FFFFFF" w:themeColor="background1"/>
      </w:rPr>
    </w:pPr>
    <w:r w:rsidRPr="0033300B">
      <w:rPr>
        <w:b/>
        <w:noProof/>
        <w:lang w:eastAsia="en-AU"/>
      </w:rPr>
      <w:pict>
        <v:rect id="_x0000_s2052" style="position:absolute;margin-left:425.6pt;margin-top:-2.45pt;width:99pt;height:18.75pt;z-index:-251653120" fillcolor="black [3213]" stroked="f" strokecolor="#bfbfbf [2412]"/>
      </w:pict>
    </w:r>
    <w:r w:rsidR="007A68A7" w:rsidRPr="009775C7">
      <w:rPr>
        <w:b/>
      </w:rPr>
      <w:t>NCVER</w:t>
    </w:r>
    <w:r w:rsidR="007A68A7" w:rsidRPr="009775C7">
      <w:tab/>
    </w:r>
    <w:r w:rsidRPr="009775C7">
      <w:rPr>
        <w:rStyle w:val="PageNumber"/>
        <w:rFonts w:cs="Tahoma"/>
        <w:b/>
        <w:color w:val="FFFFFF" w:themeColor="background1"/>
        <w:sz w:val="17"/>
      </w:rPr>
      <w:fldChar w:fldCharType="begin"/>
    </w:r>
    <w:r w:rsidR="007A68A7" w:rsidRPr="009775C7">
      <w:rPr>
        <w:rStyle w:val="PageNumber"/>
        <w:rFonts w:cs="Tahoma"/>
        <w:b/>
        <w:color w:val="FFFFFF" w:themeColor="background1"/>
        <w:sz w:val="17"/>
      </w:rPr>
      <w:instrText xml:space="preserve"> PAGE </w:instrText>
    </w:r>
    <w:r w:rsidRPr="009775C7">
      <w:rPr>
        <w:rStyle w:val="PageNumber"/>
        <w:rFonts w:cs="Tahoma"/>
        <w:b/>
        <w:color w:val="FFFFFF" w:themeColor="background1"/>
        <w:sz w:val="17"/>
      </w:rPr>
      <w:fldChar w:fldCharType="separate"/>
    </w:r>
    <w:r w:rsidR="002263C1">
      <w:rPr>
        <w:rStyle w:val="PageNumber"/>
        <w:rFonts w:cs="Tahoma"/>
        <w:b/>
        <w:noProof/>
        <w:color w:val="FFFFFF" w:themeColor="background1"/>
        <w:sz w:val="17"/>
      </w:rPr>
      <w:t>67</w:t>
    </w:r>
    <w:r w:rsidRPr="009775C7">
      <w:rPr>
        <w:rStyle w:val="PageNumber"/>
        <w:rFonts w:cs="Tahoma"/>
        <w:b/>
        <w:color w:val="FFFFFF" w:themeColor="background1"/>
        <w:sz w:val="17"/>
      </w:rPr>
      <w:fldChar w:fldCharType="end"/>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68A7" w:rsidRPr="007228FE" w:rsidRDefault="0033300B" w:rsidP="007228FE">
    <w:pPr>
      <w:pStyle w:val="Footer"/>
      <w:tabs>
        <w:tab w:val="clear" w:pos="8505"/>
        <w:tab w:val="right" w:pos="8789"/>
      </w:tabs>
      <w:rPr>
        <w:b/>
      </w:rPr>
    </w:pPr>
    <w:r w:rsidRPr="0033300B">
      <w:rPr>
        <w:b/>
        <w:noProof/>
        <w:color w:val="FFFFFF" w:themeColor="background1"/>
        <w:lang w:eastAsia="en-AU"/>
      </w:rPr>
      <w:pict>
        <v:rect id="_x0000_s2056" style="position:absolute;margin-left:-85.05pt;margin-top:-2.45pt;width:99pt;height:18.75pt;z-index:-251644928" fillcolor="black [3213]" stroked="f" strokecolor="#bfbfbf [2412]"/>
      </w:pict>
    </w:r>
    <w:r w:rsidRPr="008C0A74">
      <w:rPr>
        <w:b/>
        <w:color w:val="FFFFFF" w:themeColor="background1"/>
      </w:rPr>
      <w:fldChar w:fldCharType="begin"/>
    </w:r>
    <w:r w:rsidR="007A68A7" w:rsidRPr="008C0A74">
      <w:rPr>
        <w:b/>
        <w:color w:val="FFFFFF" w:themeColor="background1"/>
      </w:rPr>
      <w:instrText xml:space="preserve"> PAGE </w:instrText>
    </w:r>
    <w:r w:rsidRPr="008C0A74">
      <w:rPr>
        <w:b/>
        <w:color w:val="FFFFFF" w:themeColor="background1"/>
      </w:rPr>
      <w:fldChar w:fldCharType="separate"/>
    </w:r>
    <w:r w:rsidR="002263C1">
      <w:rPr>
        <w:b/>
        <w:noProof/>
        <w:color w:val="FFFFFF" w:themeColor="background1"/>
      </w:rPr>
      <w:t>30</w:t>
    </w:r>
    <w:r w:rsidRPr="008C0A74">
      <w:rPr>
        <w:b/>
        <w:color w:val="FFFFFF" w:themeColor="background1"/>
      </w:rPr>
      <w:fldChar w:fldCharType="end"/>
    </w:r>
    <w:r w:rsidR="007A68A7" w:rsidRPr="008C0A74">
      <w:rPr>
        <w:b/>
        <w:color w:val="FFFFFF" w:themeColor="background1"/>
      </w:rPr>
      <w:tab/>
    </w:r>
    <w:r w:rsidR="007A68A7">
      <w:rPr>
        <w:b/>
      </w:rPr>
      <w:t>Skill shortages: prevalence, causes, remedies and consequences for Australian businesses</w: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68A7" w:rsidRPr="007228FE" w:rsidRDefault="0033300B" w:rsidP="007228FE">
    <w:pPr>
      <w:pStyle w:val="Footer"/>
      <w:tabs>
        <w:tab w:val="clear" w:pos="8505"/>
        <w:tab w:val="right" w:pos="8789"/>
      </w:tabs>
      <w:rPr>
        <w:color w:val="FFFFFF" w:themeColor="background1"/>
      </w:rPr>
    </w:pPr>
    <w:r w:rsidRPr="0033300B">
      <w:rPr>
        <w:b/>
        <w:noProof/>
        <w:lang w:eastAsia="en-AU"/>
      </w:rPr>
      <w:pict>
        <v:rect id="_x0000_s2055" style="position:absolute;margin-left:425.6pt;margin-top:-2.45pt;width:99pt;height:18.75pt;z-index:-251646976" fillcolor="black [3213]" stroked="f" strokecolor="#bfbfbf [2412]"/>
      </w:pict>
    </w:r>
    <w:r w:rsidR="007A68A7" w:rsidRPr="009775C7">
      <w:rPr>
        <w:b/>
      </w:rPr>
      <w:t>NCVER</w:t>
    </w:r>
    <w:r w:rsidR="007A68A7" w:rsidRPr="009775C7">
      <w:tab/>
    </w:r>
    <w:r w:rsidRPr="009775C7">
      <w:rPr>
        <w:rStyle w:val="PageNumber"/>
        <w:rFonts w:cs="Tahoma"/>
        <w:b/>
        <w:color w:val="FFFFFF" w:themeColor="background1"/>
        <w:sz w:val="17"/>
      </w:rPr>
      <w:fldChar w:fldCharType="begin"/>
    </w:r>
    <w:r w:rsidR="007A68A7" w:rsidRPr="009775C7">
      <w:rPr>
        <w:rStyle w:val="PageNumber"/>
        <w:rFonts w:cs="Tahoma"/>
        <w:b/>
        <w:color w:val="FFFFFF" w:themeColor="background1"/>
        <w:sz w:val="17"/>
      </w:rPr>
      <w:instrText xml:space="preserve"> PAGE </w:instrText>
    </w:r>
    <w:r w:rsidRPr="009775C7">
      <w:rPr>
        <w:rStyle w:val="PageNumber"/>
        <w:rFonts w:cs="Tahoma"/>
        <w:b/>
        <w:color w:val="FFFFFF" w:themeColor="background1"/>
        <w:sz w:val="17"/>
      </w:rPr>
      <w:fldChar w:fldCharType="separate"/>
    </w:r>
    <w:r w:rsidR="002263C1">
      <w:rPr>
        <w:rStyle w:val="PageNumber"/>
        <w:rFonts w:cs="Tahoma"/>
        <w:b/>
        <w:noProof/>
        <w:color w:val="FFFFFF" w:themeColor="background1"/>
        <w:sz w:val="17"/>
      </w:rPr>
      <w:t>31</w:t>
    </w:r>
    <w:r w:rsidRPr="009775C7">
      <w:rPr>
        <w:rStyle w:val="PageNumber"/>
        <w:rFonts w:cs="Tahoma"/>
        <w:b/>
        <w:color w:val="FFFFFF" w:themeColor="background1"/>
        <w:sz w:val="17"/>
      </w:rPr>
      <w:fldChar w:fldCharType="end"/>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68A7" w:rsidRPr="007228FE" w:rsidRDefault="007A68A7" w:rsidP="007228FE">
    <w:pPr>
      <w:pStyle w:val="Footer"/>
      <w:tabs>
        <w:tab w:val="clear" w:pos="8505"/>
        <w:tab w:val="right" w:pos="8789"/>
      </w:tabs>
      <w:rPr>
        <w:b/>
      </w:rPr>
    </w:pP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68A7" w:rsidRPr="007228FE" w:rsidRDefault="007A68A7" w:rsidP="007228FE">
    <w:pPr>
      <w:pStyle w:val="Footer"/>
      <w:tabs>
        <w:tab w:val="clear" w:pos="8505"/>
        <w:tab w:val="right" w:pos="8789"/>
      </w:tabs>
      <w:rPr>
        <w:color w:val="FFFFFF" w:themeColor="background1"/>
      </w:rPr>
    </w:pPr>
    <w:r w:rsidRPr="007228FE">
      <w:rPr>
        <w:color w:val="FFFFFF" w:themeColor="background1"/>
      </w:rPr>
      <w:t xml:space="preserve"> </w:t>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68A7" w:rsidRPr="007228FE" w:rsidRDefault="0033300B" w:rsidP="007228FE">
    <w:pPr>
      <w:pStyle w:val="Footer"/>
      <w:tabs>
        <w:tab w:val="clear" w:pos="8505"/>
        <w:tab w:val="right" w:pos="8789"/>
      </w:tabs>
      <w:rPr>
        <w:b/>
      </w:rPr>
    </w:pPr>
    <w:r w:rsidRPr="0033300B">
      <w:rPr>
        <w:b/>
        <w:noProof/>
        <w:color w:val="FFFFFF" w:themeColor="background1"/>
        <w:lang w:eastAsia="en-AU"/>
      </w:rPr>
      <w:pict>
        <v:rect id="_x0000_s2058" style="position:absolute;margin-left:-85.05pt;margin-top:-2.45pt;width:99pt;height:18.75pt;z-index:-251640832" fillcolor="black [3213]" stroked="f" strokecolor="#bfbfbf [2412]"/>
      </w:pict>
    </w:r>
    <w:r w:rsidRPr="008C0A74">
      <w:rPr>
        <w:b/>
        <w:color w:val="FFFFFF" w:themeColor="background1"/>
      </w:rPr>
      <w:fldChar w:fldCharType="begin"/>
    </w:r>
    <w:r w:rsidR="007A68A7" w:rsidRPr="008C0A74">
      <w:rPr>
        <w:b/>
        <w:color w:val="FFFFFF" w:themeColor="background1"/>
      </w:rPr>
      <w:instrText xml:space="preserve"> PAGE </w:instrText>
    </w:r>
    <w:r w:rsidRPr="008C0A74">
      <w:rPr>
        <w:b/>
        <w:color w:val="FFFFFF" w:themeColor="background1"/>
      </w:rPr>
      <w:fldChar w:fldCharType="separate"/>
    </w:r>
    <w:r w:rsidR="002263C1">
      <w:rPr>
        <w:b/>
        <w:noProof/>
        <w:color w:val="FFFFFF" w:themeColor="background1"/>
      </w:rPr>
      <w:t>38</w:t>
    </w:r>
    <w:r w:rsidRPr="008C0A74">
      <w:rPr>
        <w:b/>
        <w:color w:val="FFFFFF" w:themeColor="background1"/>
      </w:rPr>
      <w:fldChar w:fldCharType="end"/>
    </w:r>
    <w:r w:rsidR="007A68A7" w:rsidRPr="008C0A74">
      <w:rPr>
        <w:b/>
        <w:color w:val="FFFFFF" w:themeColor="background1"/>
      </w:rPr>
      <w:tab/>
    </w:r>
    <w:r w:rsidR="007A68A7">
      <w:rPr>
        <w:b/>
      </w:rPr>
      <w:t>Skill shortages: prevalence, causes, remedies and consequences for Australian businesses</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A68A7" w:rsidRDefault="007A68A7">
      <w:r>
        <w:separator/>
      </w:r>
    </w:p>
  </w:footnote>
  <w:footnote w:type="continuationSeparator" w:id="0">
    <w:p w:rsidR="007A68A7" w:rsidRDefault="007A68A7">
      <w:r>
        <w:continuationSeparator/>
      </w:r>
    </w:p>
  </w:footnote>
  <w:footnote w:id="1">
    <w:p w:rsidR="007A68A7" w:rsidRDefault="007A68A7" w:rsidP="00F35B8A">
      <w:pPr>
        <w:pStyle w:val="FootnoteText"/>
      </w:pPr>
      <w:r>
        <w:rPr>
          <w:rStyle w:val="FootnoteReference"/>
        </w:rPr>
        <w:footnoteRef/>
      </w:r>
      <w:r>
        <w:tab/>
      </w:r>
      <w:r w:rsidRPr="0025151B">
        <w:t xml:space="preserve">Healy, </w:t>
      </w:r>
      <w:proofErr w:type="spellStart"/>
      <w:r w:rsidRPr="0025151B">
        <w:t>Mavromaras</w:t>
      </w:r>
      <w:proofErr w:type="spellEnd"/>
      <w:r w:rsidRPr="0025151B">
        <w:t xml:space="preserve"> and Sloane (2011) provide a more concise discussion of some of the results presented in this report</w:t>
      </w:r>
      <w:r>
        <w:t>.</w:t>
      </w:r>
    </w:p>
  </w:footnote>
  <w:footnote w:id="2">
    <w:p w:rsidR="007A68A7" w:rsidRDefault="007A68A7" w:rsidP="00F35B8A">
      <w:pPr>
        <w:pStyle w:val="FootnoteText"/>
      </w:pPr>
      <w:r>
        <w:rPr>
          <w:rStyle w:val="FootnoteReference"/>
        </w:rPr>
        <w:footnoteRef/>
      </w:r>
      <w:r>
        <w:tab/>
        <w:t>This section draws on the information provided in ABS (2009).</w:t>
      </w:r>
    </w:p>
  </w:footnote>
  <w:footnote w:id="3">
    <w:p w:rsidR="007A68A7" w:rsidRDefault="007A68A7" w:rsidP="00F35B8A">
      <w:pPr>
        <w:pStyle w:val="FootnoteText"/>
      </w:pPr>
      <w:r>
        <w:rPr>
          <w:rStyle w:val="FootnoteReference"/>
        </w:rPr>
        <w:footnoteRef/>
      </w:r>
      <w:r>
        <w:tab/>
      </w:r>
      <w:r w:rsidRPr="0017566E">
        <w:t>This section uses a measure of business size that is based on Derived Size Benchmark (DSB) employment, rather than current employment. A DSB value is assigned to each business when it first appears on the ABS Business Register, from which the BLD sample is selected. This means that a DSB measure of employment is available for all firms and, unlike reported current employment, is not affected by survey non-response. However, the DSB is constant for each firm and thus does not reflect changes in employment over time.</w:t>
      </w:r>
    </w:p>
  </w:footnote>
  <w:footnote w:id="4">
    <w:p w:rsidR="007A68A7" w:rsidRDefault="007A68A7" w:rsidP="0037780A">
      <w:pPr>
        <w:pStyle w:val="FootnoteText"/>
        <w:ind w:right="-151"/>
      </w:pPr>
      <w:r>
        <w:rPr>
          <w:rStyle w:val="FootnoteReference"/>
        </w:rPr>
        <w:footnoteRef/>
      </w:r>
      <w:r>
        <w:tab/>
      </w:r>
      <w:r w:rsidRPr="00644F32">
        <w:t xml:space="preserve">The </w:t>
      </w:r>
      <w:r>
        <w:t>Business Longitudinal Database</w:t>
      </w:r>
      <w:r w:rsidRPr="00644F32">
        <w:t xml:space="preserve"> does not include all industries. The two main exclusions are education, and health and community services, both of whic</w:t>
      </w:r>
      <w:r>
        <w:t xml:space="preserve">h contain many larger publicly </w:t>
      </w:r>
      <w:r w:rsidRPr="00644F32">
        <w:t>funded organi</w:t>
      </w:r>
      <w:r>
        <w:t>sations outside the database</w:t>
      </w:r>
      <w:r w:rsidRPr="00644F32">
        <w:t>’s scope</w:t>
      </w:r>
      <w:r>
        <w:t>.</w:t>
      </w:r>
    </w:p>
  </w:footnote>
  <w:footnote w:id="5">
    <w:p w:rsidR="007A68A7" w:rsidRDefault="007A68A7" w:rsidP="00F35B8A">
      <w:pPr>
        <w:pStyle w:val="FootnoteText"/>
      </w:pPr>
      <w:r>
        <w:rPr>
          <w:rStyle w:val="FootnoteReference"/>
        </w:rPr>
        <w:footnoteRef/>
      </w:r>
      <w:r>
        <w:tab/>
      </w:r>
      <w:r w:rsidRPr="00644F32">
        <w:t xml:space="preserve">Another surprising aspect of this result is that the largest occupations by numbers employed in the property and business services industry, according to data from the 2006 ABS Census of Population and Housing, were computer consultancy and accounting, both of which were thought to be in conditions of skill shortage at the time. The apparent contradiction may be explained by the shortages being manifested in larger firms that are above the 200-employee size restriction of the </w:t>
      </w:r>
      <w:r>
        <w:t>database</w:t>
      </w:r>
      <w:r w:rsidRPr="00644F32">
        <w:t>.</w:t>
      </w:r>
    </w:p>
  </w:footnote>
  <w:footnote w:id="6">
    <w:p w:rsidR="007A68A7" w:rsidRDefault="007A68A7" w:rsidP="00F35B8A">
      <w:pPr>
        <w:pStyle w:val="FootnoteText"/>
      </w:pPr>
      <w:r>
        <w:rPr>
          <w:rStyle w:val="FootnoteReference"/>
        </w:rPr>
        <w:footnoteRef/>
      </w:r>
      <w:r>
        <w:tab/>
      </w:r>
      <w:r w:rsidRPr="00644F32">
        <w:t>The data do not allow us to pinpoint whether these ‘training inadequacies’ relate to internal or external training provision. Responding firms simply nominated whether they faced a skill shortage that was due (in whole or in part) to a ‘lack of availability of adequate training’.</w:t>
      </w:r>
    </w:p>
  </w:footnote>
  <w:footnote w:id="7">
    <w:p w:rsidR="007A68A7" w:rsidRDefault="007A68A7" w:rsidP="00F35B8A">
      <w:pPr>
        <w:pStyle w:val="FootnoteText"/>
      </w:pPr>
      <w:r>
        <w:rPr>
          <w:rStyle w:val="FootnoteReference"/>
        </w:rPr>
        <w:footnoteRef/>
      </w:r>
      <w:r>
        <w:tab/>
      </w:r>
      <w:r w:rsidRPr="00644F32">
        <w:t>It might be expected that this response would exhibit a pattern according to the location of each business. However, the BLD does not contain any geographical information, even at the broad state or territory level, so this possibility cannot be explored.</w:t>
      </w:r>
    </w:p>
  </w:footnote>
  <w:footnote w:id="8">
    <w:p w:rsidR="007A68A7" w:rsidRDefault="007A68A7" w:rsidP="00F35B8A">
      <w:pPr>
        <w:pStyle w:val="FootnoteText"/>
      </w:pPr>
      <w:r>
        <w:rPr>
          <w:rStyle w:val="FootnoteReference"/>
        </w:rPr>
        <w:footnoteRef/>
      </w:r>
      <w:r>
        <w:tab/>
        <w:t>The ‘explained’ or ‘d</w:t>
      </w:r>
      <w:r w:rsidRPr="00727EF7">
        <w:t xml:space="preserve">ependent’ variable in the estimation is whether the firm reported in the first wave of the data </w:t>
      </w:r>
      <w:r>
        <w:t>that it had</w:t>
      </w:r>
      <w:r w:rsidRPr="00727EF7">
        <w:t xml:space="preserve"> experienced a skill shortage (value is 1) or not (value is 0). The reported marginal effects are estimates of the change in the probability of reporting a skill shortage for different values of </w:t>
      </w:r>
      <w:r>
        <w:t>the ‘explanatory’ or ‘i</w:t>
      </w:r>
      <w:r w:rsidRPr="00727EF7">
        <w:t>ndependent’ variables</w:t>
      </w:r>
      <w:r>
        <w:t xml:space="preserve"> listed in the first column of t</w:t>
      </w:r>
      <w:r w:rsidRPr="00727EF7">
        <w:t xml:space="preserve">able </w:t>
      </w:r>
      <w:r>
        <w:t>13. For example, the a</w:t>
      </w:r>
      <w:r w:rsidRPr="00727EF7">
        <w:t xml:space="preserve">griculture variable in </w:t>
      </w:r>
      <w:r>
        <w:t>Model</w:t>
      </w:r>
      <w:r w:rsidRPr="00727EF7">
        <w:t xml:space="preserve"> 1 has a marginal effect of 0.135</w:t>
      </w:r>
      <w:r>
        <w:t>. This means that firms in the a</w:t>
      </w:r>
      <w:r w:rsidRPr="00727EF7">
        <w:t xml:space="preserve">griculture </w:t>
      </w:r>
      <w:r>
        <w:t>industry are on average 13.5%</w:t>
      </w:r>
      <w:r w:rsidRPr="00727EF7">
        <w:t xml:space="preserve"> more likely to have reported a skill shortage than </w:t>
      </w:r>
      <w:r>
        <w:t xml:space="preserve">are </w:t>
      </w:r>
      <w:r w:rsidRPr="00727EF7">
        <w:t xml:space="preserve">firms in </w:t>
      </w:r>
      <w:r>
        <w:t>the m</w:t>
      </w:r>
      <w:r w:rsidRPr="00727EF7">
        <w:t xml:space="preserve">anufacturing </w:t>
      </w:r>
      <w:r>
        <w:t xml:space="preserve">industry </w:t>
      </w:r>
      <w:r w:rsidRPr="00727EF7">
        <w:t>(the reference category). The p-values reflect the statistical significance of each marginal effect (the lower, the more accurate the estimate). Given the rather small sample size and the large number of variables, we regard p-values below 0.10 as sufficiently different from zero to be regarded as statistically significant.</w:t>
      </w:r>
      <w:r>
        <w:t xml:space="preserve"> See appendix 3 for further discussion of this issue.</w:t>
      </w:r>
    </w:p>
  </w:footnote>
  <w:footnote w:id="9">
    <w:p w:rsidR="007A68A7" w:rsidRDefault="007A68A7" w:rsidP="00F35B8A">
      <w:pPr>
        <w:pStyle w:val="FootnoteText"/>
      </w:pPr>
      <w:r>
        <w:rPr>
          <w:rStyle w:val="FootnoteReference"/>
        </w:rPr>
        <w:footnoteRef/>
      </w:r>
      <w:r>
        <w:tab/>
      </w:r>
      <w:r w:rsidRPr="00727EF7">
        <w:t xml:space="preserve">There is statistically weak evidence that cultural and recreational services </w:t>
      </w:r>
      <w:r>
        <w:t>firms are 6.3%</w:t>
      </w:r>
      <w:r w:rsidRPr="00727EF7">
        <w:t xml:space="preserve"> less likely to report skill shortages than </w:t>
      </w:r>
      <w:r>
        <w:t xml:space="preserve">are </w:t>
      </w:r>
      <w:r w:rsidRPr="00727EF7">
        <w:t>manufacturing firms (p-value = 0.137).</w:t>
      </w:r>
    </w:p>
  </w:footnote>
  <w:footnote w:id="10">
    <w:p w:rsidR="007A68A7" w:rsidRDefault="007A68A7" w:rsidP="00F35B8A">
      <w:pPr>
        <w:pStyle w:val="FootnoteText"/>
      </w:pPr>
      <w:r>
        <w:rPr>
          <w:rStyle w:val="FootnoteReference"/>
        </w:rPr>
        <w:footnoteRef/>
      </w:r>
      <w:r>
        <w:tab/>
      </w:r>
      <w:r w:rsidRPr="00727EF7">
        <w:t>This is the number of firms in the BLD sample with complete informa</w:t>
      </w:r>
      <w:r>
        <w:t>tion on all variables shown in t</w:t>
      </w:r>
      <w:r w:rsidRPr="00727EF7">
        <w:t xml:space="preserve">able </w:t>
      </w:r>
      <w:r>
        <w:t>13</w:t>
      </w:r>
      <w:r w:rsidRPr="00727EF7">
        <w:t>.</w:t>
      </w:r>
    </w:p>
  </w:footnote>
  <w:footnote w:id="11">
    <w:p w:rsidR="007A68A7" w:rsidRDefault="007A68A7" w:rsidP="00F35B8A">
      <w:pPr>
        <w:pStyle w:val="FootnoteText"/>
      </w:pPr>
      <w:r>
        <w:rPr>
          <w:rStyle w:val="FootnoteReference"/>
        </w:rPr>
        <w:footnoteRef/>
      </w:r>
      <w:r>
        <w:tab/>
      </w:r>
      <w:r w:rsidRPr="00727EF7">
        <w:t>The alternative estimation of the probability of experiencing a particular type of skill shortage, given that a skill shortage has been experienced, would be too limiting. It would restrict the sample size considerably and complicate the necessary modelling through the introduction of a selection process. The lack of richness of the background information in the BLD precludes us from following this estimation route.</w:t>
      </w:r>
    </w:p>
  </w:footnote>
  <w:footnote w:id="12">
    <w:p w:rsidR="007A68A7" w:rsidRDefault="007A68A7" w:rsidP="00F35B8A">
      <w:pPr>
        <w:pStyle w:val="FootnoteText"/>
      </w:pPr>
      <w:r>
        <w:rPr>
          <w:rStyle w:val="FootnoteReference"/>
        </w:rPr>
        <w:footnoteRef/>
      </w:r>
      <w:r>
        <w:tab/>
      </w:r>
      <w:r w:rsidRPr="00727EF7">
        <w:t>All results refer to the difference</w:t>
      </w:r>
      <w:r>
        <w:t>s between a given industry and manufacturing. For example, a</w:t>
      </w:r>
      <w:r w:rsidRPr="00727EF7">
        <w:t>griculture shows a marginal effect of 0.048 in skill shortages caused by the lack of specialist knowledge. This result should be in</w:t>
      </w:r>
      <w:r>
        <w:t xml:space="preserve">terpreted as: </w:t>
      </w:r>
      <w:r w:rsidRPr="00727EF7">
        <w:t>If we randomly pick a firm i</w:t>
      </w:r>
      <w:r>
        <w:t>n agriculture, it is 4.8%</w:t>
      </w:r>
      <w:r w:rsidRPr="00727EF7">
        <w:t xml:space="preserve"> more likely to have reported a skill shortage caused by lack of specialist knowledge than </w:t>
      </w:r>
      <w:r>
        <w:t>is a randomly picked firm in manufacturing. Or, similarly: T</w:t>
      </w:r>
      <w:r w:rsidRPr="00727EF7">
        <w:t>he average fi</w:t>
      </w:r>
      <w:r>
        <w:t>rm in agriculture is 4.8%</w:t>
      </w:r>
      <w:r w:rsidRPr="00727EF7">
        <w:t xml:space="preserve"> more likely to have reported a skill shortage caused by lack of specialist knowledge than </w:t>
      </w:r>
      <w:r>
        <w:t xml:space="preserve">is </w:t>
      </w:r>
      <w:r w:rsidRPr="00727EF7">
        <w:t xml:space="preserve">the average firm in </w:t>
      </w:r>
      <w:r>
        <w:t>manufacturing</w:t>
      </w:r>
      <w:r w:rsidRPr="00727EF7">
        <w:t>.</w:t>
      </w:r>
    </w:p>
  </w:footnote>
  <w:footnote w:id="13">
    <w:p w:rsidR="007A68A7" w:rsidRDefault="007A68A7" w:rsidP="00F35B8A">
      <w:pPr>
        <w:pStyle w:val="FootnoteText"/>
      </w:pPr>
      <w:r>
        <w:rPr>
          <w:rStyle w:val="FootnoteReference"/>
        </w:rPr>
        <w:footnoteRef/>
      </w:r>
      <w:r>
        <w:tab/>
        <w:t xml:space="preserve">Note that in the estimations for both of these skill shortage causes, the effect sizes are larger for firms with one to two competitors than for firms with three or more competitors. One plausible interpretation of these results is that skilled workers can be more easily poached when there are only a few identifiable competitors. </w:t>
      </w:r>
    </w:p>
  </w:footnote>
  <w:footnote w:id="14">
    <w:p w:rsidR="007A68A7" w:rsidRDefault="007A68A7" w:rsidP="00F35B8A">
      <w:pPr>
        <w:pStyle w:val="FootnoteText"/>
      </w:pPr>
      <w:r>
        <w:rPr>
          <w:rStyle w:val="FootnoteReference"/>
        </w:rPr>
        <w:footnoteRef/>
      </w:r>
      <w:r>
        <w:tab/>
      </w:r>
      <w:r w:rsidRPr="00E3528C">
        <w:t xml:space="preserve">The interpretation of the ordered </w:t>
      </w:r>
      <w:proofErr w:type="spellStart"/>
      <w:r w:rsidRPr="00E3528C">
        <w:t>probit</w:t>
      </w:r>
      <w:proofErr w:type="spellEnd"/>
      <w:r w:rsidRPr="00E3528C">
        <w:t xml:space="preserve"> model needs to be explained. As we cannot know if a firm that reports two causes of skill shortages at the same time faces a problem that is doubly as complex as those that reported one (or half as complex as those that reported four), we need to use the method of ordered </w:t>
      </w:r>
      <w:proofErr w:type="spellStart"/>
      <w:r w:rsidRPr="00E3528C">
        <w:t>probit</w:t>
      </w:r>
      <w:proofErr w:type="spellEnd"/>
      <w:r w:rsidRPr="00E3528C">
        <w:t>, which does not make any assumptions about the intensity of these differences. It simply estimates</w:t>
      </w:r>
      <w:r>
        <w:t>,</w:t>
      </w:r>
      <w:r w:rsidRPr="00E3528C">
        <w:t xml:space="preserve"> making the assumption that 1 is less than 2, which is less than 3, and so on. This is a far less restrictive assumption about the process that generated the data than the usual linear model, which would treat the dependent variable simply as a number </w:t>
      </w:r>
      <w:r>
        <w:t>where 1 is half of 2</w:t>
      </w:r>
      <w:r w:rsidRPr="00E3528C">
        <w:t xml:space="preserve"> etc. The less restrictive assumptions underlying the ordered </w:t>
      </w:r>
      <w:proofErr w:type="spellStart"/>
      <w:r w:rsidRPr="00E3528C">
        <w:t>probit</w:t>
      </w:r>
      <w:proofErr w:type="spellEnd"/>
      <w:r w:rsidRPr="00E3528C">
        <w:t xml:space="preserve"> estimation add to the confidence that we can place on the results (we are less likely to get it wrong) and it also allows us to test </w:t>
      </w:r>
      <w:r>
        <w:t>whether</w:t>
      </w:r>
      <w:r w:rsidRPr="00E3528C">
        <w:t xml:space="preserve"> the different values of the dependent variable are statistically significant from one another.</w:t>
      </w:r>
    </w:p>
  </w:footnote>
  <w:footnote w:id="15">
    <w:p w:rsidR="007A68A7" w:rsidRDefault="007A68A7" w:rsidP="006D485C">
      <w:pPr>
        <w:pStyle w:val="FootnoteText"/>
      </w:pPr>
      <w:r>
        <w:rPr>
          <w:rStyle w:val="FootnoteReference"/>
        </w:rPr>
        <w:footnoteRef/>
      </w:r>
      <w:r>
        <w:tab/>
        <w:t>Some e</w:t>
      </w:r>
      <w:r w:rsidRPr="004E3369">
        <w:t>stimates with marginal statistical significance</w:t>
      </w:r>
      <w:r>
        <w:t>,</w:t>
      </w:r>
      <w:r w:rsidRPr="004E3369">
        <w:t xml:space="preserve"> reflected </w:t>
      </w:r>
      <w:r>
        <w:t>by</w:t>
      </w:r>
      <w:r w:rsidRPr="004E3369">
        <w:t xml:space="preserve"> P-values around the 0.10 level</w:t>
      </w:r>
      <w:r>
        <w:t>,</w:t>
      </w:r>
      <w:r w:rsidRPr="004E3369">
        <w:t xml:space="preserve"> are discussed and interpreted </w:t>
      </w:r>
      <w:r>
        <w:t xml:space="preserve">here </w:t>
      </w:r>
      <w:r w:rsidRPr="004E3369">
        <w:t xml:space="preserve">in view of the small sample size involved in the estimation. Reasons and caveats are explained in </w:t>
      </w:r>
      <w:r>
        <w:t>a</w:t>
      </w:r>
      <w:r w:rsidRPr="004E3369">
        <w:t>ppendix</w:t>
      </w:r>
      <w:r>
        <w:t xml:space="preserve"> 3</w:t>
      </w:r>
      <w:r w:rsidRPr="004E3369">
        <w:t>.</w:t>
      </w:r>
    </w:p>
  </w:footnote>
  <w:footnote w:id="16">
    <w:p w:rsidR="007A68A7" w:rsidRDefault="007A68A7" w:rsidP="00F35B8A">
      <w:pPr>
        <w:pStyle w:val="FootnoteText"/>
      </w:pPr>
      <w:r>
        <w:rPr>
          <w:rStyle w:val="FootnoteReference"/>
        </w:rPr>
        <w:footnoteRef/>
      </w:r>
      <w:r>
        <w:tab/>
        <w:t xml:space="preserve">Although the dataset is ambiguous as to whether the ‘lack of availability of adequate training’ refers to internal or external training provision, for firms that have responded to skill shortages by increasing their use of </w:t>
      </w:r>
      <w:r w:rsidRPr="00BE246D">
        <w:t>internal</w:t>
      </w:r>
      <w:r>
        <w:t xml:space="preserve"> training, a plausible inference is that they have done so due to perceived inadequacies in the </w:t>
      </w:r>
      <w:r w:rsidRPr="00BE246D">
        <w:t>external</w:t>
      </w:r>
      <w:r>
        <w:t xml:space="preserve"> training system.</w:t>
      </w:r>
    </w:p>
  </w:footnote>
  <w:footnote w:id="17">
    <w:p w:rsidR="007A68A7" w:rsidRDefault="007A68A7" w:rsidP="00F35B8A">
      <w:pPr>
        <w:pStyle w:val="FootnoteText"/>
      </w:pPr>
      <w:r>
        <w:rPr>
          <w:rStyle w:val="FootnoteReference"/>
        </w:rPr>
        <w:footnoteRef/>
      </w:r>
      <w:r>
        <w:tab/>
      </w:r>
      <w:r w:rsidRPr="00216919">
        <w:t>Primary sector is agriculture</w:t>
      </w:r>
      <w:r>
        <w:t>, forestry and fishing</w:t>
      </w:r>
      <w:r w:rsidRPr="00216919">
        <w:t xml:space="preserve"> and mining; secondary sector is manufacturing and construction; </w:t>
      </w:r>
      <w:r>
        <w:t xml:space="preserve">and </w:t>
      </w:r>
      <w:r w:rsidRPr="00216919">
        <w:t>tertiary sector is all remaining industries covered by the BLD. We remind readers that we have only 407 firms that reported a skill shortage and that this is our full sample for the responses estimations. Firms that did not face a skill shortage were naturally not asked about their responses.</w:t>
      </w:r>
    </w:p>
  </w:footnote>
  <w:footnote w:id="18">
    <w:p w:rsidR="007A68A7" w:rsidRDefault="007A68A7" w:rsidP="00F35B8A">
      <w:pPr>
        <w:pStyle w:val="FootnoteText"/>
      </w:pPr>
      <w:r>
        <w:rPr>
          <w:rStyle w:val="FootnoteReference"/>
        </w:rPr>
        <w:footnoteRef/>
      </w:r>
      <w:r>
        <w:tab/>
        <w:t>Some e</w:t>
      </w:r>
      <w:r w:rsidRPr="004E3369">
        <w:t>stimates with marginal statistical significance</w:t>
      </w:r>
      <w:r>
        <w:t>,</w:t>
      </w:r>
      <w:r w:rsidRPr="004E3369">
        <w:t xml:space="preserve"> reflected </w:t>
      </w:r>
      <w:r>
        <w:t>by</w:t>
      </w:r>
      <w:r w:rsidRPr="004E3369">
        <w:t xml:space="preserve"> P-values around the 0.10 level</w:t>
      </w:r>
      <w:r>
        <w:t>,</w:t>
      </w:r>
      <w:r w:rsidRPr="004E3369">
        <w:t xml:space="preserve"> are discussed and interpreted </w:t>
      </w:r>
      <w:r>
        <w:t xml:space="preserve">here </w:t>
      </w:r>
      <w:r w:rsidRPr="004E3369">
        <w:t xml:space="preserve">in view of the small sample size involved in the estimation. Reasons and caveats are explained in </w:t>
      </w:r>
      <w:r>
        <w:t>a</w:t>
      </w:r>
      <w:r w:rsidRPr="004E3369">
        <w:t>ppendix</w:t>
      </w:r>
      <w:r>
        <w:t xml:space="preserve"> 3</w:t>
      </w:r>
      <w:r w:rsidRPr="004E3369">
        <w:t>.</w:t>
      </w:r>
    </w:p>
  </w:footnote>
  <w:footnote w:id="19">
    <w:p w:rsidR="007A68A7" w:rsidRDefault="007A68A7" w:rsidP="00F35B8A">
      <w:pPr>
        <w:pStyle w:val="FootnoteText"/>
      </w:pPr>
      <w:r>
        <w:rPr>
          <w:rStyle w:val="FootnoteReference"/>
        </w:rPr>
        <w:footnoteRef/>
      </w:r>
      <w:r>
        <w:tab/>
      </w:r>
      <w:r w:rsidRPr="00216919">
        <w:t>We could view the statistical significance of the ‘other reasons’ variable as a test of the completeness of the list of causes against each of the stated responses to skill shortages. While reduced output has not defined its possible causes well, outsourcing of work has done so extremely well (with an estimated p-value of 0.998).</w:t>
      </w:r>
    </w:p>
  </w:footnote>
  <w:footnote w:id="20">
    <w:p w:rsidR="007A68A7" w:rsidRDefault="007A68A7" w:rsidP="00F35B8A">
      <w:pPr>
        <w:pStyle w:val="FootnoteText"/>
      </w:pPr>
      <w:r>
        <w:rPr>
          <w:rStyle w:val="FootnoteReference"/>
        </w:rPr>
        <w:footnoteRef/>
      </w:r>
      <w:r>
        <w:tab/>
        <w:t>Some e</w:t>
      </w:r>
      <w:r w:rsidRPr="004E3369">
        <w:t>stimates with marginal statistical significance</w:t>
      </w:r>
      <w:r>
        <w:t>,</w:t>
      </w:r>
      <w:r w:rsidRPr="004E3369">
        <w:t xml:space="preserve"> reflected </w:t>
      </w:r>
      <w:r>
        <w:t>by</w:t>
      </w:r>
      <w:r w:rsidRPr="004E3369">
        <w:t xml:space="preserve"> P-values around the 0.10 level</w:t>
      </w:r>
      <w:r>
        <w:t>,</w:t>
      </w:r>
      <w:r w:rsidRPr="004E3369">
        <w:t xml:space="preserve"> are discussed and interpreted </w:t>
      </w:r>
      <w:r>
        <w:t xml:space="preserve">here </w:t>
      </w:r>
      <w:r w:rsidRPr="004E3369">
        <w:t xml:space="preserve">in view of the small sample size involved in the estimation. Reasons and caveats are explained in </w:t>
      </w:r>
      <w:r>
        <w:t>a</w:t>
      </w:r>
      <w:r w:rsidRPr="004E3369">
        <w:t>ppendix</w:t>
      </w:r>
      <w:r>
        <w:t xml:space="preserve"> 3</w:t>
      </w:r>
      <w:r w:rsidRPr="004E3369">
        <w:t>.</w:t>
      </w:r>
    </w:p>
  </w:footnote>
  <w:footnote w:id="21">
    <w:p w:rsidR="007A68A7" w:rsidRDefault="007A68A7" w:rsidP="00F91CCC">
      <w:pPr>
        <w:pStyle w:val="FootnoteText"/>
      </w:pPr>
      <w:r>
        <w:rPr>
          <w:rStyle w:val="FootnoteReference"/>
        </w:rPr>
        <w:footnoteRef/>
      </w:r>
      <w:r>
        <w:tab/>
      </w:r>
      <w:r w:rsidRPr="00216919">
        <w:t xml:space="preserve">Note that the cut-off points in both Model 1 and Model 2 </w:t>
      </w:r>
      <w:r>
        <w:t>of table 20</w:t>
      </w:r>
      <w:r w:rsidRPr="00216919">
        <w:t xml:space="preserve"> ar</w:t>
      </w:r>
      <w:r>
        <w:t>e very precisely estimated, that is,</w:t>
      </w:r>
      <w:r w:rsidRPr="00216919">
        <w:t xml:space="preserve"> they are statistically significantly different from one another. This means that the way we have divided the dependent variable is borne out by the data; in other words, the data suggest that there are three distinctly ordered categories of complexity, which supports our modelling strategy and choice of model specification.</w:t>
      </w:r>
    </w:p>
  </w:footnote>
  <w:footnote w:id="22">
    <w:p w:rsidR="007A68A7" w:rsidRDefault="007A68A7" w:rsidP="00647714">
      <w:pPr>
        <w:pStyle w:val="FootnoteText"/>
        <w:ind w:right="-151"/>
      </w:pPr>
      <w:r>
        <w:rPr>
          <w:rStyle w:val="FootnoteReference"/>
        </w:rPr>
        <w:footnoteRef/>
      </w:r>
      <w:r>
        <w:tab/>
      </w:r>
      <w:r w:rsidRPr="00C56AF2">
        <w:t xml:space="preserve">For this purpose we define business ‘deaths’ as firms that had </w:t>
      </w:r>
      <w:r>
        <w:t>ceased</w:t>
      </w:r>
      <w:r w:rsidRPr="00C56AF2">
        <w:t xml:space="preserve"> trading under their original </w:t>
      </w:r>
      <w:r>
        <w:t>ABN</w:t>
      </w:r>
      <w:r w:rsidRPr="00C56AF2">
        <w:t xml:space="preserve"> by either of these evaluation dates. Firms that were dormant (identified as ‘</w:t>
      </w:r>
      <w:proofErr w:type="spellStart"/>
      <w:r w:rsidRPr="00C56AF2">
        <w:t>nils’</w:t>
      </w:r>
      <w:proofErr w:type="spellEnd"/>
      <w:r w:rsidRPr="00C56AF2">
        <w:t xml:space="preserve"> in the BLD) are treated as surviving firms, not as deaths.</w:t>
      </w:r>
    </w:p>
  </w:footnote>
  <w:footnote w:id="23">
    <w:p w:rsidR="007A68A7" w:rsidRDefault="007A68A7" w:rsidP="00F35B8A">
      <w:pPr>
        <w:pStyle w:val="FootnoteText"/>
      </w:pPr>
      <w:r>
        <w:rPr>
          <w:rStyle w:val="FootnoteReference"/>
        </w:rPr>
        <w:footnoteRef/>
      </w:r>
      <w:r>
        <w:tab/>
      </w:r>
      <w:r w:rsidRPr="00C56AF2">
        <w:t>Multivariate regression allows for comparisons after the other variables have been ‘controlled for’, or using the expression ‘all other things equal’. In plain English, and by way of example, in our case this would mea</w:t>
      </w:r>
      <w:r>
        <w:t>n that, if we take two firms in manufacturing with 20—</w:t>
      </w:r>
      <w:r w:rsidRPr="00C56AF2">
        <w:t>199 employees and with one competitor only, where the first firm re</w:t>
      </w:r>
      <w:r>
        <w:t>ported a skill shortage in 2004—</w:t>
      </w:r>
      <w:r w:rsidRPr="00C56AF2">
        <w:t xml:space="preserve">05 and the second firm did not, our model suggests </w:t>
      </w:r>
      <w:r>
        <w:t>that the first firm is 24.3%</w:t>
      </w:r>
      <w:r w:rsidRPr="00C56AF2">
        <w:t xml:space="preserve"> more likely to report a ‘l</w:t>
      </w:r>
      <w:r>
        <w:t>ack of skilled persons’ in 2005—</w:t>
      </w:r>
      <w:r w:rsidRPr="00C56AF2">
        <w:t xml:space="preserve">06 than </w:t>
      </w:r>
      <w:r>
        <w:t xml:space="preserve">is </w:t>
      </w:r>
      <w:r w:rsidRPr="00C56AF2">
        <w:t>the second firm.</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803ACBF8"/>
    <w:lvl w:ilvl="0">
      <w:start w:val="1"/>
      <w:numFmt w:val="decimal"/>
      <w:lvlText w:val="%1."/>
      <w:lvlJc w:val="left"/>
      <w:pPr>
        <w:tabs>
          <w:tab w:val="num" w:pos="1492"/>
        </w:tabs>
        <w:ind w:left="1492" w:hanging="360"/>
      </w:pPr>
    </w:lvl>
  </w:abstractNum>
  <w:abstractNum w:abstractNumId="1">
    <w:nsid w:val="FFFFFF7D"/>
    <w:multiLevelType w:val="singleLevel"/>
    <w:tmpl w:val="0A5CEE0A"/>
    <w:lvl w:ilvl="0">
      <w:start w:val="1"/>
      <w:numFmt w:val="decimal"/>
      <w:lvlText w:val="%1."/>
      <w:lvlJc w:val="left"/>
      <w:pPr>
        <w:tabs>
          <w:tab w:val="num" w:pos="1209"/>
        </w:tabs>
        <w:ind w:left="1209" w:hanging="360"/>
      </w:pPr>
    </w:lvl>
  </w:abstractNum>
  <w:abstractNum w:abstractNumId="2">
    <w:nsid w:val="FFFFFF7E"/>
    <w:multiLevelType w:val="singleLevel"/>
    <w:tmpl w:val="6B122C5C"/>
    <w:lvl w:ilvl="0">
      <w:start w:val="1"/>
      <w:numFmt w:val="decimal"/>
      <w:lvlText w:val="%1."/>
      <w:lvlJc w:val="left"/>
      <w:pPr>
        <w:tabs>
          <w:tab w:val="num" w:pos="926"/>
        </w:tabs>
        <w:ind w:left="926" w:hanging="360"/>
      </w:pPr>
    </w:lvl>
  </w:abstractNum>
  <w:abstractNum w:abstractNumId="3">
    <w:nsid w:val="FFFFFF7F"/>
    <w:multiLevelType w:val="singleLevel"/>
    <w:tmpl w:val="CF569A70"/>
    <w:lvl w:ilvl="0">
      <w:start w:val="1"/>
      <w:numFmt w:val="decimal"/>
      <w:lvlText w:val="%1."/>
      <w:lvlJc w:val="left"/>
      <w:pPr>
        <w:tabs>
          <w:tab w:val="num" w:pos="643"/>
        </w:tabs>
        <w:ind w:left="643" w:hanging="360"/>
      </w:pPr>
    </w:lvl>
  </w:abstractNum>
  <w:abstractNum w:abstractNumId="4">
    <w:nsid w:val="FFFFFF80"/>
    <w:multiLevelType w:val="singleLevel"/>
    <w:tmpl w:val="35CAF23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55C40E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08E3928"/>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C9A2F3B8"/>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BDAEC32"/>
    <w:lvl w:ilvl="0">
      <w:start w:val="1"/>
      <w:numFmt w:val="decimal"/>
      <w:lvlText w:val="%1."/>
      <w:lvlJc w:val="left"/>
      <w:pPr>
        <w:tabs>
          <w:tab w:val="num" w:pos="360"/>
        </w:tabs>
        <w:ind w:left="360" w:hanging="360"/>
      </w:pPr>
    </w:lvl>
  </w:abstractNum>
  <w:abstractNum w:abstractNumId="9">
    <w:nsid w:val="FFFFFF89"/>
    <w:multiLevelType w:val="singleLevel"/>
    <w:tmpl w:val="E354C31E"/>
    <w:lvl w:ilvl="0">
      <w:start w:val="1"/>
      <w:numFmt w:val="bullet"/>
      <w:lvlText w:val=""/>
      <w:lvlJc w:val="left"/>
      <w:pPr>
        <w:tabs>
          <w:tab w:val="num" w:pos="360"/>
        </w:tabs>
        <w:ind w:left="360" w:hanging="360"/>
      </w:pPr>
      <w:rPr>
        <w:rFonts w:ascii="Symbol" w:hAnsi="Symbol" w:hint="default"/>
      </w:rPr>
    </w:lvl>
  </w:abstractNum>
  <w:abstractNum w:abstractNumId="10">
    <w:nsid w:val="00F145F3"/>
    <w:multiLevelType w:val="hybridMultilevel"/>
    <w:tmpl w:val="7A50BF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01F410EF"/>
    <w:multiLevelType w:val="hybridMultilevel"/>
    <w:tmpl w:val="04C080C2"/>
    <w:lvl w:ilvl="0" w:tplc="24BA3DD4">
      <w:start w:val="1"/>
      <w:numFmt w:val="decimal"/>
      <w:pStyle w:val="NumberedListContinuing"/>
      <w:lvlText w:val="%1"/>
      <w:lvlJc w:val="left"/>
      <w:pPr>
        <w:tabs>
          <w:tab w:val="num" w:pos="284"/>
        </w:tabs>
        <w:ind w:left="0" w:firstLine="0"/>
      </w:pPr>
      <w:rPr>
        <w:rFonts w:hint="default"/>
      </w:rPr>
    </w:lvl>
    <w:lvl w:ilvl="1" w:tplc="0994B9E0">
      <w:start w:val="1"/>
      <w:numFmt w:val="lowerLetter"/>
      <w:pStyle w:val="NumberedAlphaLevel2"/>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2">
    <w:nsid w:val="038C3A96"/>
    <w:multiLevelType w:val="hybridMultilevel"/>
    <w:tmpl w:val="BAFAB02A"/>
    <w:lvl w:ilvl="0" w:tplc="0C09000F">
      <w:start w:val="1"/>
      <w:numFmt w:val="decimal"/>
      <w:lvlText w:val="%1."/>
      <w:lvlJc w:val="left"/>
      <w:pPr>
        <w:ind w:left="2160" w:hanging="360"/>
      </w:pPr>
      <w:rPr>
        <w:rFonts w:cs="Times New Roman"/>
      </w:rPr>
    </w:lvl>
    <w:lvl w:ilvl="1" w:tplc="0C090019" w:tentative="1">
      <w:start w:val="1"/>
      <w:numFmt w:val="lowerLetter"/>
      <w:lvlText w:val="%2."/>
      <w:lvlJc w:val="left"/>
      <w:pPr>
        <w:ind w:left="2880" w:hanging="360"/>
      </w:pPr>
      <w:rPr>
        <w:rFonts w:cs="Times New Roman"/>
      </w:rPr>
    </w:lvl>
    <w:lvl w:ilvl="2" w:tplc="0C09001B" w:tentative="1">
      <w:start w:val="1"/>
      <w:numFmt w:val="lowerRoman"/>
      <w:lvlText w:val="%3."/>
      <w:lvlJc w:val="right"/>
      <w:pPr>
        <w:ind w:left="3600" w:hanging="180"/>
      </w:pPr>
      <w:rPr>
        <w:rFonts w:cs="Times New Roman"/>
      </w:rPr>
    </w:lvl>
    <w:lvl w:ilvl="3" w:tplc="0C09000F" w:tentative="1">
      <w:start w:val="1"/>
      <w:numFmt w:val="decimal"/>
      <w:lvlText w:val="%4."/>
      <w:lvlJc w:val="left"/>
      <w:pPr>
        <w:ind w:left="4320" w:hanging="360"/>
      </w:pPr>
      <w:rPr>
        <w:rFonts w:cs="Times New Roman"/>
      </w:rPr>
    </w:lvl>
    <w:lvl w:ilvl="4" w:tplc="0C090019" w:tentative="1">
      <w:start w:val="1"/>
      <w:numFmt w:val="lowerLetter"/>
      <w:lvlText w:val="%5."/>
      <w:lvlJc w:val="left"/>
      <w:pPr>
        <w:ind w:left="5040" w:hanging="360"/>
      </w:pPr>
      <w:rPr>
        <w:rFonts w:cs="Times New Roman"/>
      </w:rPr>
    </w:lvl>
    <w:lvl w:ilvl="5" w:tplc="0C09001B" w:tentative="1">
      <w:start w:val="1"/>
      <w:numFmt w:val="lowerRoman"/>
      <w:lvlText w:val="%6."/>
      <w:lvlJc w:val="right"/>
      <w:pPr>
        <w:ind w:left="5760" w:hanging="180"/>
      </w:pPr>
      <w:rPr>
        <w:rFonts w:cs="Times New Roman"/>
      </w:rPr>
    </w:lvl>
    <w:lvl w:ilvl="6" w:tplc="0C09000F" w:tentative="1">
      <w:start w:val="1"/>
      <w:numFmt w:val="decimal"/>
      <w:lvlText w:val="%7."/>
      <w:lvlJc w:val="left"/>
      <w:pPr>
        <w:ind w:left="6480" w:hanging="360"/>
      </w:pPr>
      <w:rPr>
        <w:rFonts w:cs="Times New Roman"/>
      </w:rPr>
    </w:lvl>
    <w:lvl w:ilvl="7" w:tplc="0C090019" w:tentative="1">
      <w:start w:val="1"/>
      <w:numFmt w:val="lowerLetter"/>
      <w:lvlText w:val="%8."/>
      <w:lvlJc w:val="left"/>
      <w:pPr>
        <w:ind w:left="7200" w:hanging="360"/>
      </w:pPr>
      <w:rPr>
        <w:rFonts w:cs="Times New Roman"/>
      </w:rPr>
    </w:lvl>
    <w:lvl w:ilvl="8" w:tplc="0C09001B" w:tentative="1">
      <w:start w:val="1"/>
      <w:numFmt w:val="lowerRoman"/>
      <w:lvlText w:val="%9."/>
      <w:lvlJc w:val="right"/>
      <w:pPr>
        <w:ind w:left="7920" w:hanging="180"/>
      </w:pPr>
      <w:rPr>
        <w:rFonts w:cs="Times New Roman"/>
      </w:rPr>
    </w:lvl>
  </w:abstractNum>
  <w:abstractNum w:abstractNumId="13">
    <w:nsid w:val="06FF05DF"/>
    <w:multiLevelType w:val="singleLevel"/>
    <w:tmpl w:val="00000000"/>
    <w:lvl w:ilvl="0">
      <w:numFmt w:val="bullet"/>
      <w:lvlText w:val=""/>
      <w:lvlJc w:val="left"/>
      <w:pPr>
        <w:tabs>
          <w:tab w:val="num" w:pos="360"/>
        </w:tabs>
        <w:ind w:left="360" w:hanging="360"/>
      </w:pPr>
      <w:rPr>
        <w:rFonts w:ascii="Wingdings" w:hAnsi="Wingdings" w:hint="default"/>
      </w:rPr>
    </w:lvl>
  </w:abstractNum>
  <w:abstractNum w:abstractNumId="14">
    <w:nsid w:val="074D4D76"/>
    <w:multiLevelType w:val="hybridMultilevel"/>
    <w:tmpl w:val="EB62C93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nsid w:val="174A2C71"/>
    <w:multiLevelType w:val="singleLevel"/>
    <w:tmpl w:val="00000000"/>
    <w:lvl w:ilvl="0">
      <w:start w:val="1"/>
      <w:numFmt w:val="bullet"/>
      <w:lvlText w:val=""/>
      <w:lvlJc w:val="left"/>
      <w:pPr>
        <w:tabs>
          <w:tab w:val="num" w:pos="0"/>
        </w:tabs>
        <w:ind w:left="360" w:hanging="360"/>
      </w:pPr>
      <w:rPr>
        <w:rFonts w:ascii="Wingdings" w:hAnsi="Wingdings" w:hint="default"/>
      </w:rPr>
    </w:lvl>
  </w:abstractNum>
  <w:abstractNum w:abstractNumId="16">
    <w:nsid w:val="1D6F507C"/>
    <w:multiLevelType w:val="multilevel"/>
    <w:tmpl w:val="0C0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7">
    <w:nsid w:val="274249A8"/>
    <w:multiLevelType w:val="hybridMultilevel"/>
    <w:tmpl w:val="01CA13C2"/>
    <w:lvl w:ilvl="0" w:tplc="0C090001">
      <w:start w:val="1"/>
      <w:numFmt w:val="bullet"/>
      <w:lvlText w:val=""/>
      <w:lvlJc w:val="left"/>
      <w:pPr>
        <w:tabs>
          <w:tab w:val="num" w:pos="1440"/>
        </w:tabs>
        <w:ind w:left="1440" w:hanging="360"/>
      </w:pPr>
      <w:rPr>
        <w:rFonts w:ascii="Symbol" w:hAnsi="Symbol" w:hint="default"/>
      </w:rPr>
    </w:lvl>
    <w:lvl w:ilvl="1" w:tplc="0C090003" w:tentative="1">
      <w:start w:val="1"/>
      <w:numFmt w:val="bullet"/>
      <w:lvlText w:val="o"/>
      <w:lvlJc w:val="left"/>
      <w:pPr>
        <w:tabs>
          <w:tab w:val="num" w:pos="2160"/>
        </w:tabs>
        <w:ind w:left="2160" w:hanging="360"/>
      </w:pPr>
      <w:rPr>
        <w:rFonts w:ascii="Courier New" w:hAnsi="Courier New" w:cs="Courier New" w:hint="default"/>
      </w:rPr>
    </w:lvl>
    <w:lvl w:ilvl="2" w:tplc="0C090005" w:tentative="1">
      <w:start w:val="1"/>
      <w:numFmt w:val="bullet"/>
      <w:lvlText w:val=""/>
      <w:lvlJc w:val="left"/>
      <w:pPr>
        <w:tabs>
          <w:tab w:val="num" w:pos="2880"/>
        </w:tabs>
        <w:ind w:left="2880" w:hanging="360"/>
      </w:pPr>
      <w:rPr>
        <w:rFonts w:ascii="Wingdings" w:hAnsi="Wingdings" w:hint="default"/>
      </w:rPr>
    </w:lvl>
    <w:lvl w:ilvl="3" w:tplc="0C090001" w:tentative="1">
      <w:start w:val="1"/>
      <w:numFmt w:val="bullet"/>
      <w:lvlText w:val=""/>
      <w:lvlJc w:val="left"/>
      <w:pPr>
        <w:tabs>
          <w:tab w:val="num" w:pos="3600"/>
        </w:tabs>
        <w:ind w:left="3600" w:hanging="360"/>
      </w:pPr>
      <w:rPr>
        <w:rFonts w:ascii="Symbol" w:hAnsi="Symbol" w:hint="default"/>
      </w:rPr>
    </w:lvl>
    <w:lvl w:ilvl="4" w:tplc="0C090003" w:tentative="1">
      <w:start w:val="1"/>
      <w:numFmt w:val="bullet"/>
      <w:lvlText w:val="o"/>
      <w:lvlJc w:val="left"/>
      <w:pPr>
        <w:tabs>
          <w:tab w:val="num" w:pos="4320"/>
        </w:tabs>
        <w:ind w:left="4320" w:hanging="360"/>
      </w:pPr>
      <w:rPr>
        <w:rFonts w:ascii="Courier New" w:hAnsi="Courier New" w:cs="Courier New" w:hint="default"/>
      </w:rPr>
    </w:lvl>
    <w:lvl w:ilvl="5" w:tplc="0C090005" w:tentative="1">
      <w:start w:val="1"/>
      <w:numFmt w:val="bullet"/>
      <w:lvlText w:val=""/>
      <w:lvlJc w:val="left"/>
      <w:pPr>
        <w:tabs>
          <w:tab w:val="num" w:pos="5040"/>
        </w:tabs>
        <w:ind w:left="5040" w:hanging="360"/>
      </w:pPr>
      <w:rPr>
        <w:rFonts w:ascii="Wingdings" w:hAnsi="Wingdings" w:hint="default"/>
      </w:rPr>
    </w:lvl>
    <w:lvl w:ilvl="6" w:tplc="0C090001" w:tentative="1">
      <w:start w:val="1"/>
      <w:numFmt w:val="bullet"/>
      <w:lvlText w:val=""/>
      <w:lvlJc w:val="left"/>
      <w:pPr>
        <w:tabs>
          <w:tab w:val="num" w:pos="5760"/>
        </w:tabs>
        <w:ind w:left="5760" w:hanging="360"/>
      </w:pPr>
      <w:rPr>
        <w:rFonts w:ascii="Symbol" w:hAnsi="Symbol" w:hint="default"/>
      </w:rPr>
    </w:lvl>
    <w:lvl w:ilvl="7" w:tplc="0C090003" w:tentative="1">
      <w:start w:val="1"/>
      <w:numFmt w:val="bullet"/>
      <w:lvlText w:val="o"/>
      <w:lvlJc w:val="left"/>
      <w:pPr>
        <w:tabs>
          <w:tab w:val="num" w:pos="6480"/>
        </w:tabs>
        <w:ind w:left="6480" w:hanging="360"/>
      </w:pPr>
      <w:rPr>
        <w:rFonts w:ascii="Courier New" w:hAnsi="Courier New" w:cs="Courier New" w:hint="default"/>
      </w:rPr>
    </w:lvl>
    <w:lvl w:ilvl="8" w:tplc="0C090005" w:tentative="1">
      <w:start w:val="1"/>
      <w:numFmt w:val="bullet"/>
      <w:lvlText w:val=""/>
      <w:lvlJc w:val="left"/>
      <w:pPr>
        <w:tabs>
          <w:tab w:val="num" w:pos="7200"/>
        </w:tabs>
        <w:ind w:left="7200" w:hanging="360"/>
      </w:pPr>
      <w:rPr>
        <w:rFonts w:ascii="Wingdings" w:hAnsi="Wingdings" w:hint="default"/>
      </w:rPr>
    </w:lvl>
  </w:abstractNum>
  <w:abstractNum w:abstractNumId="18">
    <w:nsid w:val="29217F79"/>
    <w:multiLevelType w:val="hybridMultilevel"/>
    <w:tmpl w:val="F4AE685A"/>
    <w:lvl w:ilvl="0" w:tplc="A7F29B0E">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9">
    <w:nsid w:val="2CCF3631"/>
    <w:multiLevelType w:val="hybridMultilevel"/>
    <w:tmpl w:val="798460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nsid w:val="2D595EBC"/>
    <w:multiLevelType w:val="hybridMultilevel"/>
    <w:tmpl w:val="5C325AE0"/>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1">
    <w:nsid w:val="33BE3A70"/>
    <w:multiLevelType w:val="hybridMultilevel"/>
    <w:tmpl w:val="4D08BA5E"/>
    <w:lvl w:ilvl="0" w:tplc="0C09000F">
      <w:start w:val="1"/>
      <w:numFmt w:val="decimal"/>
      <w:lvlText w:val="%1."/>
      <w:lvlJc w:val="left"/>
      <w:pPr>
        <w:ind w:left="720" w:hanging="360"/>
      </w:pPr>
      <w:rPr>
        <w:rFonts w:cs="Times New Roman"/>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22">
    <w:nsid w:val="37A2062F"/>
    <w:multiLevelType w:val="hybridMultilevel"/>
    <w:tmpl w:val="ECE4ACC8"/>
    <w:lvl w:ilvl="0" w:tplc="0C090001">
      <w:start w:val="1"/>
      <w:numFmt w:val="bullet"/>
      <w:lvlText w:val=""/>
      <w:lvlJc w:val="left"/>
      <w:pPr>
        <w:tabs>
          <w:tab w:val="num" w:pos="284"/>
        </w:tabs>
        <w:ind w:left="0" w:firstLine="0"/>
      </w:pPr>
      <w:rPr>
        <w:rFonts w:ascii="Symbol" w:hAnsi="Symbol"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3">
    <w:nsid w:val="381650D4"/>
    <w:multiLevelType w:val="hybridMultilevel"/>
    <w:tmpl w:val="553EC32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nsid w:val="38402554"/>
    <w:multiLevelType w:val="hybridMultilevel"/>
    <w:tmpl w:val="97949966"/>
    <w:lvl w:ilvl="0" w:tplc="B73C05B6">
      <w:start w:val="1"/>
      <w:numFmt w:val="lowerLetter"/>
      <w:lvlText w:val="(%1)"/>
      <w:lvlJc w:val="left"/>
      <w:pPr>
        <w:ind w:left="1080" w:hanging="360"/>
      </w:pPr>
      <w:rPr>
        <w:rFonts w:hint="default"/>
        <w:b w:val="0"/>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5">
    <w:nsid w:val="3B7079BF"/>
    <w:multiLevelType w:val="hybridMultilevel"/>
    <w:tmpl w:val="B4325D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nsid w:val="3DED7E6B"/>
    <w:multiLevelType w:val="hybridMultilevel"/>
    <w:tmpl w:val="534869DA"/>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27">
    <w:nsid w:val="3FA27D39"/>
    <w:multiLevelType w:val="hybridMultilevel"/>
    <w:tmpl w:val="D5A4838C"/>
    <w:lvl w:ilvl="0" w:tplc="B9FEC91C">
      <w:start w:val="1"/>
      <w:numFmt w:val="bullet"/>
      <w:lvlText w:val=""/>
      <w:lvlJc w:val="left"/>
      <w:pPr>
        <w:tabs>
          <w:tab w:val="num" w:pos="720"/>
        </w:tabs>
        <w:ind w:left="720" w:hanging="360"/>
      </w:pPr>
      <w:rPr>
        <w:rFonts w:ascii="Wingdings" w:hAnsi="Wingdings" w:hint="default"/>
        <w:sz w:val="16"/>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8">
    <w:nsid w:val="45D124CA"/>
    <w:multiLevelType w:val="hybridMultilevel"/>
    <w:tmpl w:val="22928A1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nsid w:val="46C40325"/>
    <w:multiLevelType w:val="hybridMultilevel"/>
    <w:tmpl w:val="BB0A1B4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nsid w:val="4A850269"/>
    <w:multiLevelType w:val="hybridMultilevel"/>
    <w:tmpl w:val="3B06D144"/>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1">
    <w:nsid w:val="50BD2CE1"/>
    <w:multiLevelType w:val="hybridMultilevel"/>
    <w:tmpl w:val="D534D29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2">
    <w:nsid w:val="51A57208"/>
    <w:multiLevelType w:val="hybridMultilevel"/>
    <w:tmpl w:val="DB82ABE2"/>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33">
    <w:nsid w:val="5BEC3DBD"/>
    <w:multiLevelType w:val="hybridMultilevel"/>
    <w:tmpl w:val="85A4621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nsid w:val="5E104700"/>
    <w:multiLevelType w:val="hybridMultilevel"/>
    <w:tmpl w:val="FBCE9C4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5">
    <w:nsid w:val="5ED562E3"/>
    <w:multiLevelType w:val="hybridMultilevel"/>
    <w:tmpl w:val="D1240662"/>
    <w:lvl w:ilvl="0" w:tplc="60168304">
      <w:start w:val="1"/>
      <w:numFmt w:val="decimal"/>
      <w:lvlText w:val="%1."/>
      <w:lvlJc w:val="left"/>
      <w:pPr>
        <w:ind w:left="720" w:hanging="360"/>
      </w:pPr>
      <w:rPr>
        <w:rFonts w:cs="Times New Roman"/>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36">
    <w:nsid w:val="5F8C3D05"/>
    <w:multiLevelType w:val="hybridMultilevel"/>
    <w:tmpl w:val="58C058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nsid w:val="610A02C5"/>
    <w:multiLevelType w:val="hybridMultilevel"/>
    <w:tmpl w:val="B84CC4F0"/>
    <w:lvl w:ilvl="0" w:tplc="A0D0ED80">
      <w:start w:val="1"/>
      <w:numFmt w:val="bullet"/>
      <w:pStyle w:val="Dotpoint2"/>
      <w:lvlText w:val="-"/>
      <w:lvlJc w:val="left"/>
      <w:pPr>
        <w:ind w:left="1800" w:hanging="360"/>
      </w:pPr>
      <w:rPr>
        <w:rFonts w:ascii="Courier New" w:hAnsi="Courier New"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38">
    <w:nsid w:val="6BBA0B85"/>
    <w:multiLevelType w:val="hybridMultilevel"/>
    <w:tmpl w:val="44608D3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9">
    <w:nsid w:val="6E6568BB"/>
    <w:multiLevelType w:val="hybridMultilevel"/>
    <w:tmpl w:val="7D744170"/>
    <w:lvl w:ilvl="0" w:tplc="E8267DE4">
      <w:start w:val="1"/>
      <w:numFmt w:val="bullet"/>
      <w:pStyle w:val="Dotpoint1"/>
      <w:lvlText w:val=""/>
      <w:lvlJc w:val="left"/>
      <w:pPr>
        <w:ind w:left="360" w:hanging="360"/>
      </w:pPr>
      <w:rPr>
        <w:rFonts w:ascii="Wingdings" w:hAnsi="Wingdings" w:hint="default"/>
      </w:rPr>
    </w:lvl>
    <w:lvl w:ilvl="1" w:tplc="4410AFD6">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nsid w:val="70E42210"/>
    <w:multiLevelType w:val="hybridMultilevel"/>
    <w:tmpl w:val="E4122340"/>
    <w:lvl w:ilvl="0" w:tplc="D472A934">
      <w:start w:val="1"/>
      <w:numFmt w:val="decimal"/>
      <w:lvlText w:val="%1."/>
      <w:lvlJc w:val="left"/>
      <w:pPr>
        <w:ind w:left="720" w:hanging="360"/>
      </w:pPr>
      <w:rPr>
        <w:rFonts w:cs="Times New Roman"/>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41">
    <w:nsid w:val="7C342D67"/>
    <w:multiLevelType w:val="hybridMultilevel"/>
    <w:tmpl w:val="CF2A3A5E"/>
    <w:lvl w:ilvl="0" w:tplc="436CEEE0">
      <w:start w:val="1"/>
      <w:numFmt w:val="lowerLetter"/>
      <w:lvlText w:val="(%1)"/>
      <w:lvlJc w:val="left"/>
      <w:pPr>
        <w:ind w:left="720" w:hanging="36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3"/>
  </w:num>
  <w:num w:numId="2">
    <w:abstractNumId w:val="15"/>
  </w:num>
  <w:num w:numId="3">
    <w:abstractNumId w:val="11"/>
  </w:num>
  <w:num w:numId="4">
    <w:abstractNumId w:val="28"/>
  </w:num>
  <w:num w:numId="5">
    <w:abstractNumId w:val="14"/>
  </w:num>
  <w:num w:numId="6">
    <w:abstractNumId w:val="32"/>
  </w:num>
  <w:num w:numId="7">
    <w:abstractNumId w:val="34"/>
  </w:num>
  <w:num w:numId="8">
    <w:abstractNumId w:val="33"/>
  </w:num>
  <w:num w:numId="9">
    <w:abstractNumId w:val="38"/>
  </w:num>
  <w:num w:numId="10">
    <w:abstractNumId w:val="29"/>
  </w:num>
  <w:num w:numId="11">
    <w:abstractNumId w:val="23"/>
  </w:num>
  <w:num w:numId="12">
    <w:abstractNumId w:val="30"/>
  </w:num>
  <w:num w:numId="13">
    <w:abstractNumId w:val="31"/>
  </w:num>
  <w:num w:numId="14">
    <w:abstractNumId w:val="17"/>
  </w:num>
  <w:num w:numId="15">
    <w:abstractNumId w:val="27"/>
  </w:num>
  <w:num w:numId="16">
    <w:abstractNumId w:val="20"/>
  </w:num>
  <w:num w:numId="17">
    <w:abstractNumId w:val="9"/>
  </w:num>
  <w:num w:numId="18">
    <w:abstractNumId w:val="7"/>
  </w:num>
  <w:num w:numId="19">
    <w:abstractNumId w:val="6"/>
  </w:num>
  <w:num w:numId="20">
    <w:abstractNumId w:val="5"/>
  </w:num>
  <w:num w:numId="21">
    <w:abstractNumId w:val="4"/>
  </w:num>
  <w:num w:numId="22">
    <w:abstractNumId w:val="13"/>
  </w:num>
  <w:num w:numId="23">
    <w:abstractNumId w:val="15"/>
  </w:num>
  <w:num w:numId="24">
    <w:abstractNumId w:val="13"/>
  </w:num>
  <w:num w:numId="25">
    <w:abstractNumId w:val="15"/>
  </w:num>
  <w:num w:numId="26">
    <w:abstractNumId w:val="39"/>
  </w:num>
  <w:num w:numId="27">
    <w:abstractNumId w:val="37"/>
  </w:num>
  <w:num w:numId="28">
    <w:abstractNumId w:val="8"/>
  </w:num>
  <w:num w:numId="29">
    <w:abstractNumId w:val="3"/>
  </w:num>
  <w:num w:numId="30">
    <w:abstractNumId w:val="2"/>
  </w:num>
  <w:num w:numId="31">
    <w:abstractNumId w:val="1"/>
  </w:num>
  <w:num w:numId="32">
    <w:abstractNumId w:val="0"/>
  </w:num>
  <w:num w:numId="33">
    <w:abstractNumId w:val="11"/>
  </w:num>
  <w:num w:numId="34">
    <w:abstractNumId w:val="36"/>
  </w:num>
  <w:num w:numId="35">
    <w:abstractNumId w:val="16"/>
  </w:num>
  <w:num w:numId="36">
    <w:abstractNumId w:val="19"/>
  </w:num>
  <w:num w:numId="37">
    <w:abstractNumId w:val="26"/>
  </w:num>
  <w:num w:numId="38">
    <w:abstractNumId w:val="21"/>
  </w:num>
  <w:num w:numId="39">
    <w:abstractNumId w:val="10"/>
  </w:num>
  <w:num w:numId="40">
    <w:abstractNumId w:val="35"/>
  </w:num>
  <w:num w:numId="41">
    <w:abstractNumId w:val="25"/>
  </w:num>
  <w:num w:numId="42">
    <w:abstractNumId w:val="12"/>
  </w:num>
  <w:num w:numId="43">
    <w:abstractNumId w:val="40"/>
  </w:num>
  <w:num w:numId="44">
    <w:abstractNumId w:val="18"/>
  </w:num>
  <w:num w:numId="45">
    <w:abstractNumId w:val="41"/>
  </w:num>
  <w:num w:numId="46">
    <w:abstractNumId w:val="24"/>
  </w:num>
  <w:num w:numId="47">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mirrorMargins/>
  <w:activeWritingStyle w:appName="MSWord" w:lang="en-US" w:vendorID="8" w:dllVersion="513" w:checkStyle="1"/>
  <w:activeWritingStyle w:appName="MSWord" w:lang="en-AU" w:vendorID="8" w:dllVersion="513" w:checkStyle="1"/>
  <w:activeWritingStyle w:appName="MSWord" w:lang="en-GB" w:vendorID="8" w:dllVersion="513" w:checkStyle="1"/>
  <w:proofState w:spelling="clean"/>
  <w:stylePaneFormatFilter w:val="9F08"/>
  <w:stylePaneSortMethod w:val="0000"/>
  <w:defaultTabStop w:val="720"/>
  <w:doNotHyphenateCaps/>
  <w:clickAndTypeStyle w:val="Text"/>
  <w:evenAndOddHeaders/>
  <w:drawingGridHorizontalSpacing w:val="95"/>
  <w:displayHorizontalDrawingGridEvery w:val="0"/>
  <w:displayVerticalDrawingGridEvery w:val="2"/>
  <w:noPunctuationKerning/>
  <w:characterSpacingControl w:val="doNotCompress"/>
  <w:hdrShapeDefaults>
    <o:shapedefaults v:ext="edit" spidmax="2101"/>
    <o:shapelayout v:ext="edit">
      <o:idmap v:ext="edit" data="2"/>
    </o:shapelayout>
  </w:hdrShapeDefaults>
  <w:footnotePr>
    <w:footnote w:id="-1"/>
    <w:footnote w:id="0"/>
  </w:footnotePr>
  <w:endnotePr>
    <w:endnote w:id="-1"/>
    <w:endnote w:id="0"/>
  </w:endnotePr>
  <w:compat/>
  <w:rsids>
    <w:rsidRoot w:val="00F35B8A"/>
    <w:rsid w:val="00001470"/>
    <w:rsid w:val="000108B2"/>
    <w:rsid w:val="00013265"/>
    <w:rsid w:val="00022290"/>
    <w:rsid w:val="000315D7"/>
    <w:rsid w:val="0006125F"/>
    <w:rsid w:val="00074BD4"/>
    <w:rsid w:val="0008686B"/>
    <w:rsid w:val="000A0745"/>
    <w:rsid w:val="000A5E76"/>
    <w:rsid w:val="000B15B7"/>
    <w:rsid w:val="000C1241"/>
    <w:rsid w:val="000D1167"/>
    <w:rsid w:val="000D5621"/>
    <w:rsid w:val="000F641C"/>
    <w:rsid w:val="00101868"/>
    <w:rsid w:val="0010761A"/>
    <w:rsid w:val="001156E1"/>
    <w:rsid w:val="00123B5C"/>
    <w:rsid w:val="00135C75"/>
    <w:rsid w:val="00150874"/>
    <w:rsid w:val="001509F3"/>
    <w:rsid w:val="00155839"/>
    <w:rsid w:val="00177827"/>
    <w:rsid w:val="00181B0F"/>
    <w:rsid w:val="00182044"/>
    <w:rsid w:val="00184504"/>
    <w:rsid w:val="00187993"/>
    <w:rsid w:val="00195F4F"/>
    <w:rsid w:val="001B43CF"/>
    <w:rsid w:val="001F7D84"/>
    <w:rsid w:val="00202C1B"/>
    <w:rsid w:val="002263C1"/>
    <w:rsid w:val="002277A9"/>
    <w:rsid w:val="00233BFA"/>
    <w:rsid w:val="00263A71"/>
    <w:rsid w:val="00264AC2"/>
    <w:rsid w:val="00284FCB"/>
    <w:rsid w:val="00291D73"/>
    <w:rsid w:val="002B28A4"/>
    <w:rsid w:val="002C3804"/>
    <w:rsid w:val="002E196B"/>
    <w:rsid w:val="00313B77"/>
    <w:rsid w:val="00315553"/>
    <w:rsid w:val="0033300B"/>
    <w:rsid w:val="00334CE3"/>
    <w:rsid w:val="00340B4D"/>
    <w:rsid w:val="00340D2C"/>
    <w:rsid w:val="00342A9F"/>
    <w:rsid w:val="0037780A"/>
    <w:rsid w:val="00381A39"/>
    <w:rsid w:val="00397C94"/>
    <w:rsid w:val="003A23C7"/>
    <w:rsid w:val="003B16DA"/>
    <w:rsid w:val="003B483E"/>
    <w:rsid w:val="003E67CB"/>
    <w:rsid w:val="00430FD7"/>
    <w:rsid w:val="0048643A"/>
    <w:rsid w:val="0049453B"/>
    <w:rsid w:val="00494E7C"/>
    <w:rsid w:val="004C4063"/>
    <w:rsid w:val="004D30CA"/>
    <w:rsid w:val="004D4802"/>
    <w:rsid w:val="004E7227"/>
    <w:rsid w:val="00520315"/>
    <w:rsid w:val="0052276C"/>
    <w:rsid w:val="00544A27"/>
    <w:rsid w:val="00570758"/>
    <w:rsid w:val="005802AE"/>
    <w:rsid w:val="005B5756"/>
    <w:rsid w:val="005C277E"/>
    <w:rsid w:val="005C3B06"/>
    <w:rsid w:val="005C61F8"/>
    <w:rsid w:val="005E4764"/>
    <w:rsid w:val="005E72BC"/>
    <w:rsid w:val="00647714"/>
    <w:rsid w:val="00652973"/>
    <w:rsid w:val="00656679"/>
    <w:rsid w:val="006701E4"/>
    <w:rsid w:val="006743FA"/>
    <w:rsid w:val="0067623F"/>
    <w:rsid w:val="0067712D"/>
    <w:rsid w:val="00682A97"/>
    <w:rsid w:val="00696A48"/>
    <w:rsid w:val="006A3D85"/>
    <w:rsid w:val="006C5DA9"/>
    <w:rsid w:val="006D485C"/>
    <w:rsid w:val="006E1AF3"/>
    <w:rsid w:val="006F35AA"/>
    <w:rsid w:val="007037A4"/>
    <w:rsid w:val="007228FE"/>
    <w:rsid w:val="00731EC8"/>
    <w:rsid w:val="00755970"/>
    <w:rsid w:val="00783F44"/>
    <w:rsid w:val="00785C12"/>
    <w:rsid w:val="00787494"/>
    <w:rsid w:val="007A2079"/>
    <w:rsid w:val="007A68A7"/>
    <w:rsid w:val="007A764D"/>
    <w:rsid w:val="007C3281"/>
    <w:rsid w:val="007C50A7"/>
    <w:rsid w:val="007E1573"/>
    <w:rsid w:val="007E2D8C"/>
    <w:rsid w:val="007E7B3D"/>
    <w:rsid w:val="00800A2B"/>
    <w:rsid w:val="00806C1C"/>
    <w:rsid w:val="00826757"/>
    <w:rsid w:val="00842044"/>
    <w:rsid w:val="00852661"/>
    <w:rsid w:val="00874DA5"/>
    <w:rsid w:val="008923B6"/>
    <w:rsid w:val="00894271"/>
    <w:rsid w:val="008C0A74"/>
    <w:rsid w:val="008F20BA"/>
    <w:rsid w:val="009058B5"/>
    <w:rsid w:val="00933317"/>
    <w:rsid w:val="009461ED"/>
    <w:rsid w:val="009538E6"/>
    <w:rsid w:val="009704E4"/>
    <w:rsid w:val="009775C7"/>
    <w:rsid w:val="009C22BE"/>
    <w:rsid w:val="009C51A6"/>
    <w:rsid w:val="009D6C7A"/>
    <w:rsid w:val="009E231A"/>
    <w:rsid w:val="009E2F64"/>
    <w:rsid w:val="009F5187"/>
    <w:rsid w:val="00A10A6B"/>
    <w:rsid w:val="00A10E2B"/>
    <w:rsid w:val="00A30084"/>
    <w:rsid w:val="00A32190"/>
    <w:rsid w:val="00A32C76"/>
    <w:rsid w:val="00A50895"/>
    <w:rsid w:val="00A73318"/>
    <w:rsid w:val="00A93867"/>
    <w:rsid w:val="00AA44D4"/>
    <w:rsid w:val="00AB7C9D"/>
    <w:rsid w:val="00AC688A"/>
    <w:rsid w:val="00AF1005"/>
    <w:rsid w:val="00AF65CA"/>
    <w:rsid w:val="00B05F5C"/>
    <w:rsid w:val="00B41272"/>
    <w:rsid w:val="00B426FE"/>
    <w:rsid w:val="00B77043"/>
    <w:rsid w:val="00B86D06"/>
    <w:rsid w:val="00BB113D"/>
    <w:rsid w:val="00BC770A"/>
    <w:rsid w:val="00BC7C47"/>
    <w:rsid w:val="00BF0748"/>
    <w:rsid w:val="00BF690E"/>
    <w:rsid w:val="00C03892"/>
    <w:rsid w:val="00C053D5"/>
    <w:rsid w:val="00C31530"/>
    <w:rsid w:val="00C31E41"/>
    <w:rsid w:val="00C37003"/>
    <w:rsid w:val="00C54125"/>
    <w:rsid w:val="00C63294"/>
    <w:rsid w:val="00C77DC6"/>
    <w:rsid w:val="00C801DA"/>
    <w:rsid w:val="00C926F0"/>
    <w:rsid w:val="00C9656D"/>
    <w:rsid w:val="00CA4AFC"/>
    <w:rsid w:val="00CD143C"/>
    <w:rsid w:val="00CD5F32"/>
    <w:rsid w:val="00CD658D"/>
    <w:rsid w:val="00D43B5F"/>
    <w:rsid w:val="00D806B0"/>
    <w:rsid w:val="00DB599C"/>
    <w:rsid w:val="00DC1EF0"/>
    <w:rsid w:val="00DC5F5C"/>
    <w:rsid w:val="00DD4F8B"/>
    <w:rsid w:val="00DE2C71"/>
    <w:rsid w:val="00E06B95"/>
    <w:rsid w:val="00E123CB"/>
    <w:rsid w:val="00E14FA9"/>
    <w:rsid w:val="00E16525"/>
    <w:rsid w:val="00E236D0"/>
    <w:rsid w:val="00E365F8"/>
    <w:rsid w:val="00E45A10"/>
    <w:rsid w:val="00E52313"/>
    <w:rsid w:val="00E56EC1"/>
    <w:rsid w:val="00E57478"/>
    <w:rsid w:val="00E81A91"/>
    <w:rsid w:val="00E95812"/>
    <w:rsid w:val="00E95948"/>
    <w:rsid w:val="00ED24F6"/>
    <w:rsid w:val="00ED4D6D"/>
    <w:rsid w:val="00EE42D9"/>
    <w:rsid w:val="00EE67B3"/>
    <w:rsid w:val="00F01421"/>
    <w:rsid w:val="00F35B8A"/>
    <w:rsid w:val="00F60BA5"/>
    <w:rsid w:val="00F82435"/>
    <w:rsid w:val="00F851FE"/>
    <w:rsid w:val="00F90FC3"/>
    <w:rsid w:val="00F91CCC"/>
    <w:rsid w:val="00F93048"/>
    <w:rsid w:val="00F94196"/>
    <w:rsid w:val="00FA79F7"/>
    <w:rsid w:val="00FD7EBC"/>
    <w:rsid w:val="00FE3F74"/>
    <w:rsid w:val="00FE4A2D"/>
    <w:rsid w:val="00FF14F2"/>
    <w:rsid w:val="00FF5931"/>
  </w:rsids>
  <m:mathPr>
    <m:mathFont m:val="Cambria Math"/>
    <m:brkBin m:val="before"/>
    <m:brkBinSub m:val="--"/>
    <m:smallFrac m:val="off"/>
    <m:dispDef m:val="off"/>
    <m:lMargin m:val="0"/>
    <m:rMargin m:val="0"/>
    <m:defJc m:val="centerGroup"/>
    <m:wrapRight/>
    <m:intLim m:val="subSup"/>
    <m:naryLim m:val="subSup"/>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10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uiPriority="9"/>
    <w:lsdException w:name="toc 1" w:uiPriority="39" w:unhideWhenUsed="1"/>
    <w:lsdException w:name="toc 2" w:uiPriority="39" w:unhideWhenUsed="1"/>
    <w:lsdException w:name="toc 3" w:uiPriority="0"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footnote text" w:uiPriority="0" w:unhideWhenUsed="1"/>
    <w:lsdException w:name="annotation text" w:uiPriority="0"/>
    <w:lsdException w:name="header" w:uiPriority="0" w:unhideWhenUsed="1"/>
    <w:lsdException w:name="footer" w:uiPriority="0" w:unhideWhenUsed="1"/>
    <w:lsdException w:name="caption" w:uiPriority="35" w:qFormat="1"/>
    <w:lsdException w:name="table of figures" w:unhideWhenUsed="1"/>
    <w:lsdException w:name="footnote reference" w:uiPriority="0"/>
    <w:lsdException w:name="annotation reference" w:uiPriority="0"/>
    <w:lsdException w:name="page number" w:uiPriority="0" w:unhideWhenUsed="1"/>
    <w:lsdException w:name="Title" w:uiPriority="0" w:qFormat="1"/>
    <w:lsdException w:name="Default Paragraph Font" w:uiPriority="1" w:unhideWhenUsed="1"/>
    <w:lsdException w:name="Body Text" w:uiPriority="0"/>
    <w:lsdException w:name="Body Text Indent" w:uiPriority="0"/>
    <w:lsdException w:name="Subtitle" w:uiPriority="11" w:qFormat="1"/>
    <w:lsdException w:name="Body Text 2" w:uiPriority="0"/>
    <w:lsdException w:name="Block Text" w:uiPriority="0"/>
    <w:lsdException w:name="Hyperlink" w:uiPriority="0" w:unhideWhenUsed="1"/>
    <w:lsdException w:name="Strong" w:uiPriority="22" w:qFormat="1"/>
    <w:lsdException w:name="Emphasis" w:uiPriority="20" w:qFormat="1"/>
    <w:lsdException w:name="Document Map" w:uiPriority="0"/>
    <w:lsdException w:name="HTML Top of Form" w:unhideWhenUsed="1"/>
    <w:lsdException w:name="HTML Bottom of Form" w:unhideWhenUsed="1"/>
    <w:lsdException w:name="Normal (Web)" w:unhideWhenUsed="1"/>
    <w:lsdException w:name="Normal Table" w:unhideWhenUsed="1"/>
    <w:lsdException w:name="annotation subject" w:uiPriority="0"/>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iPriority="0" w:unhideWhenUsed="1"/>
    <w:lsdException w:name="Table Grid" w:semiHidden="0" w:uiPriority="59"/>
    <w:lsdException w:name="Table Theme" w:unhideWhenUsed="1"/>
    <w:lsdException w:name="No Spacing"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0" w:qFormat="1"/>
    <w:lsdException w:name="Quote" w:semiHidden="0" w:uiPriority="0" w:qFormat="1"/>
    <w:lsdException w:name="Intense Quote"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unhideWhenUsed="1" w:qFormat="1"/>
  </w:latentStyles>
  <w:style w:type="paragraph" w:default="1" w:styleId="Normal">
    <w:name w:val="Normal"/>
    <w:uiPriority w:val="1"/>
    <w:semiHidden/>
    <w:qFormat/>
    <w:rsid w:val="000B15B7"/>
    <w:pPr>
      <w:spacing w:before="160" w:line="260" w:lineRule="exact"/>
    </w:pPr>
    <w:rPr>
      <w:rFonts w:ascii="Trebuchet MS" w:hAnsi="Trebuchet MS"/>
      <w:sz w:val="19"/>
      <w:lang w:val="en-AU"/>
    </w:rPr>
  </w:style>
  <w:style w:type="paragraph" w:styleId="Heading1">
    <w:name w:val="heading 1"/>
    <w:next w:val="Text"/>
    <w:link w:val="Heading1Char"/>
    <w:qFormat/>
    <w:rsid w:val="009775C7"/>
    <w:pPr>
      <w:keepNext/>
      <w:spacing w:after="360"/>
      <w:outlineLvl w:val="0"/>
    </w:pPr>
    <w:rPr>
      <w:rFonts w:ascii="Tahoma" w:hAnsi="Tahoma" w:cs="Tahoma"/>
      <w:color w:val="000000"/>
      <w:kern w:val="28"/>
      <w:sz w:val="56"/>
      <w:szCs w:val="56"/>
      <w:lang w:val="en-AU"/>
    </w:rPr>
  </w:style>
  <w:style w:type="paragraph" w:styleId="Heading2">
    <w:name w:val="heading 2"/>
    <w:next w:val="Text"/>
    <w:link w:val="Heading2Char"/>
    <w:qFormat/>
    <w:rsid w:val="009775C7"/>
    <w:pPr>
      <w:keepNext/>
      <w:spacing w:before="360"/>
      <w:ind w:right="-369"/>
      <w:outlineLvl w:val="1"/>
    </w:pPr>
    <w:rPr>
      <w:rFonts w:ascii="Tahoma" w:hAnsi="Tahoma" w:cs="Tahoma"/>
      <w:sz w:val="28"/>
      <w:lang w:val="en-AU"/>
    </w:rPr>
  </w:style>
  <w:style w:type="paragraph" w:styleId="Heading3">
    <w:name w:val="heading 3"/>
    <w:next w:val="Text"/>
    <w:link w:val="Heading3Char"/>
    <w:qFormat/>
    <w:rsid w:val="00800A2B"/>
    <w:pPr>
      <w:spacing w:before="280" w:line="320" w:lineRule="exact"/>
      <w:outlineLvl w:val="2"/>
    </w:pPr>
    <w:rPr>
      <w:rFonts w:ascii="Tahoma" w:hAnsi="Tahoma" w:cs="Tahoma"/>
      <w:color w:val="000000"/>
      <w:sz w:val="24"/>
      <w:lang w:val="en-AU"/>
    </w:rPr>
  </w:style>
  <w:style w:type="paragraph" w:styleId="Heading4">
    <w:name w:val="heading 4"/>
    <w:next w:val="Text"/>
    <w:qFormat/>
    <w:rsid w:val="007037A4"/>
    <w:pPr>
      <w:spacing w:before="240"/>
      <w:outlineLvl w:val="3"/>
    </w:pPr>
    <w:rPr>
      <w:rFonts w:ascii="Tahoma" w:hAnsi="Tahoma"/>
      <w:i/>
      <w:sz w:val="24"/>
      <w:lang w:val="en-AU"/>
    </w:rPr>
  </w:style>
  <w:style w:type="paragraph" w:styleId="Heading5">
    <w:name w:val="heading 5"/>
    <w:basedOn w:val="Normal"/>
    <w:next w:val="Normal"/>
    <w:qFormat/>
    <w:rsid w:val="007037A4"/>
    <w:pPr>
      <w:keepNext/>
      <w:outlineLvl w:val="4"/>
    </w:pPr>
    <w:rPr>
      <w:rFonts w:ascii="Tahoma" w:hAnsi="Tahoma"/>
      <w:b/>
    </w:rPr>
  </w:style>
  <w:style w:type="paragraph" w:styleId="Heading6">
    <w:name w:val="heading 6"/>
    <w:basedOn w:val="Normal"/>
    <w:next w:val="Normal"/>
    <w:qFormat/>
    <w:rsid w:val="007037A4"/>
    <w:pPr>
      <w:keepNext/>
      <w:ind w:left="2977"/>
      <w:outlineLvl w:val="5"/>
    </w:pPr>
    <w:rPr>
      <w:rFonts w:ascii="Tahoma" w:hAnsi="Tahoma"/>
      <w:sz w:val="20"/>
    </w:rPr>
  </w:style>
  <w:style w:type="paragraph" w:styleId="Heading7">
    <w:name w:val="heading 7"/>
    <w:basedOn w:val="Normal"/>
    <w:next w:val="Normal"/>
    <w:qFormat/>
    <w:rsid w:val="007037A4"/>
    <w:pPr>
      <w:keepNext/>
      <w:jc w:val="center"/>
      <w:outlineLvl w:val="6"/>
    </w:pPr>
    <w:rPr>
      <w:rFonts w:ascii="Tahoma" w:hAnsi="Tahoma"/>
      <w:spacing w:val="20"/>
      <w:sz w:val="20"/>
    </w:rPr>
  </w:style>
  <w:style w:type="paragraph" w:styleId="Heading8">
    <w:name w:val="heading 8"/>
    <w:basedOn w:val="Normal"/>
    <w:next w:val="Normal"/>
    <w:qFormat/>
    <w:rsid w:val="007037A4"/>
    <w:pPr>
      <w:keepNext/>
      <w:jc w:val="center"/>
      <w:outlineLvl w:val="7"/>
    </w:pPr>
    <w:rPr>
      <w:rFonts w:ascii="Tahoma" w:hAnsi="Tahoma"/>
      <w:color w:val="C0C0C0"/>
      <w:spacing w:val="6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
    <w:name w:val="Text"/>
    <w:link w:val="TextChar"/>
    <w:rsid w:val="00C31E41"/>
    <w:pPr>
      <w:spacing w:before="160" w:line="300" w:lineRule="exact"/>
    </w:pPr>
    <w:rPr>
      <w:rFonts w:ascii="Trebuchet MS" w:hAnsi="Trebuchet MS"/>
      <w:sz w:val="19"/>
      <w:lang w:val="en-AU"/>
    </w:rPr>
  </w:style>
  <w:style w:type="character" w:customStyle="1" w:styleId="TextChar">
    <w:name w:val="Text Char"/>
    <w:basedOn w:val="DefaultParagraphFont"/>
    <w:link w:val="Text"/>
    <w:rsid w:val="00C31E41"/>
    <w:rPr>
      <w:rFonts w:ascii="Trebuchet MS" w:hAnsi="Trebuchet MS"/>
      <w:sz w:val="19"/>
      <w:lang w:val="en-AU"/>
    </w:rPr>
  </w:style>
  <w:style w:type="character" w:styleId="PageNumber">
    <w:name w:val="page number"/>
    <w:basedOn w:val="DefaultParagraphFont"/>
    <w:rsid w:val="007037A4"/>
    <w:rPr>
      <w:rFonts w:ascii="Tahoma" w:hAnsi="Tahoma"/>
      <w:sz w:val="18"/>
    </w:rPr>
  </w:style>
  <w:style w:type="paragraph" w:styleId="Footer">
    <w:name w:val="footer"/>
    <w:basedOn w:val="Normal"/>
    <w:link w:val="FooterChar"/>
    <w:rsid w:val="00AA44D4"/>
    <w:pPr>
      <w:tabs>
        <w:tab w:val="right" w:pos="8505"/>
      </w:tabs>
      <w:spacing w:before="0"/>
    </w:pPr>
    <w:rPr>
      <w:rFonts w:ascii="Tahoma" w:hAnsi="Tahoma"/>
      <w:sz w:val="17"/>
      <w:szCs w:val="17"/>
    </w:rPr>
  </w:style>
  <w:style w:type="paragraph" w:styleId="TOC1">
    <w:name w:val="toc 1"/>
    <w:uiPriority w:val="39"/>
    <w:rsid w:val="00C053D5"/>
    <w:pPr>
      <w:tabs>
        <w:tab w:val="right" w:pos="6804"/>
      </w:tabs>
      <w:spacing w:before="120" w:line="300" w:lineRule="exact"/>
      <w:ind w:right="1984"/>
    </w:pPr>
    <w:rPr>
      <w:rFonts w:ascii="Trebuchet MS" w:hAnsi="Trebuchet MS"/>
      <w:noProof/>
      <w:color w:val="000000"/>
      <w:sz w:val="19"/>
      <w:szCs w:val="19"/>
      <w:lang w:val="en-AU"/>
    </w:rPr>
  </w:style>
  <w:style w:type="paragraph" w:styleId="TOC2">
    <w:name w:val="toc 2"/>
    <w:basedOn w:val="Normal"/>
    <w:next w:val="Normal"/>
    <w:uiPriority w:val="39"/>
    <w:rsid w:val="004E7227"/>
    <w:pPr>
      <w:tabs>
        <w:tab w:val="right" w:pos="6804"/>
      </w:tabs>
      <w:spacing w:before="20" w:after="20" w:line="300" w:lineRule="exact"/>
      <w:ind w:left="284"/>
    </w:pPr>
    <w:rPr>
      <w:noProof/>
      <w:color w:val="000000"/>
      <w:sz w:val="18"/>
      <w:szCs w:val="18"/>
    </w:rPr>
  </w:style>
  <w:style w:type="paragraph" w:customStyle="1" w:styleId="tabletitle">
    <w:name w:val="tabletitle"/>
    <w:next w:val="Text"/>
    <w:rsid w:val="00150874"/>
    <w:pPr>
      <w:spacing w:before="360" w:after="80"/>
      <w:ind w:left="851" w:hanging="851"/>
    </w:pPr>
    <w:rPr>
      <w:rFonts w:ascii="Tahoma" w:hAnsi="Tahoma"/>
      <w:b/>
      <w:sz w:val="17"/>
      <w:lang w:val="en-AU"/>
    </w:rPr>
  </w:style>
  <w:style w:type="paragraph" w:customStyle="1" w:styleId="Tabletext">
    <w:name w:val="Table text"/>
    <w:next w:val="Text"/>
    <w:rsid w:val="00A10A6B"/>
    <w:pPr>
      <w:spacing w:before="40" w:after="40"/>
    </w:pPr>
    <w:rPr>
      <w:rFonts w:ascii="Arial" w:hAnsi="Arial"/>
      <w:sz w:val="16"/>
      <w:lang w:val="en-AU"/>
    </w:rPr>
  </w:style>
  <w:style w:type="paragraph" w:customStyle="1" w:styleId="Tablehead1">
    <w:name w:val="Tablehead1"/>
    <w:rsid w:val="005C2FCF"/>
    <w:pPr>
      <w:spacing w:before="80" w:after="80"/>
    </w:pPr>
    <w:rPr>
      <w:rFonts w:ascii="Arial" w:hAnsi="Arial"/>
      <w:b/>
      <w:sz w:val="17"/>
      <w:lang w:val="en-AU"/>
    </w:rPr>
  </w:style>
  <w:style w:type="paragraph" w:styleId="Quote">
    <w:name w:val="Quote"/>
    <w:basedOn w:val="Text"/>
    <w:qFormat/>
    <w:rsid w:val="009C22BE"/>
    <w:pPr>
      <w:tabs>
        <w:tab w:val="right" w:pos="7853"/>
      </w:tabs>
      <w:spacing w:before="80"/>
      <w:ind w:left="567" w:right="652"/>
    </w:pPr>
    <w:rPr>
      <w:sz w:val="17"/>
    </w:rPr>
  </w:style>
  <w:style w:type="paragraph" w:customStyle="1" w:styleId="References">
    <w:name w:val="References"/>
    <w:rsid w:val="00DD4F8B"/>
    <w:pPr>
      <w:spacing w:before="80"/>
      <w:ind w:left="284" w:hanging="284"/>
    </w:pPr>
    <w:rPr>
      <w:rFonts w:ascii="Trebuchet MS" w:hAnsi="Trebuchet MS"/>
      <w:sz w:val="18"/>
      <w:lang w:val="en-AU"/>
    </w:rPr>
  </w:style>
  <w:style w:type="paragraph" w:customStyle="1" w:styleId="Tablehead2">
    <w:name w:val="Tablehead2"/>
    <w:basedOn w:val="Tablehead1"/>
    <w:rsid w:val="00A10A6B"/>
    <w:pPr>
      <w:tabs>
        <w:tab w:val="left" w:pos="992"/>
      </w:tabs>
      <w:spacing w:before="20" w:after="20"/>
    </w:pPr>
    <w:rPr>
      <w:b w:val="0"/>
    </w:rPr>
  </w:style>
  <w:style w:type="paragraph" w:customStyle="1" w:styleId="Tablehead3">
    <w:name w:val="Tablehead3"/>
    <w:basedOn w:val="Tablehead2"/>
    <w:rsid w:val="005C2FCF"/>
    <w:rPr>
      <w:i/>
    </w:rPr>
  </w:style>
  <w:style w:type="paragraph" w:styleId="TableofFigures">
    <w:name w:val="table of figures"/>
    <w:basedOn w:val="TOC1"/>
    <w:next w:val="Normal"/>
    <w:uiPriority w:val="99"/>
    <w:rsid w:val="000A5E76"/>
    <w:pPr>
      <w:spacing w:before="80"/>
      <w:ind w:left="425" w:right="1985" w:hanging="425"/>
    </w:pPr>
  </w:style>
  <w:style w:type="paragraph" w:customStyle="1" w:styleId="Imprint">
    <w:name w:val="Imprint"/>
    <w:basedOn w:val="Normal"/>
    <w:rsid w:val="009E231A"/>
    <w:pPr>
      <w:spacing w:line="260" w:lineRule="atLeast"/>
    </w:pPr>
    <w:rPr>
      <w:sz w:val="16"/>
    </w:rPr>
  </w:style>
  <w:style w:type="paragraph" w:customStyle="1" w:styleId="Figuretitle">
    <w:name w:val="Figuretitle"/>
    <w:basedOn w:val="tabletitle"/>
    <w:rsid w:val="005C2FCF"/>
  </w:style>
  <w:style w:type="paragraph" w:customStyle="1" w:styleId="Dotpoint1">
    <w:name w:val="Dotpoint1"/>
    <w:rsid w:val="0048643A"/>
    <w:pPr>
      <w:numPr>
        <w:numId w:val="26"/>
      </w:numPr>
      <w:tabs>
        <w:tab w:val="left" w:pos="284"/>
      </w:tabs>
      <w:spacing w:before="120" w:line="300" w:lineRule="exact"/>
      <w:ind w:left="284" w:hanging="284"/>
    </w:pPr>
    <w:rPr>
      <w:rFonts w:ascii="Trebuchet MS" w:hAnsi="Trebuchet MS"/>
      <w:color w:val="000000"/>
      <w:sz w:val="19"/>
      <w:lang w:val="en-AU"/>
    </w:rPr>
  </w:style>
  <w:style w:type="paragraph" w:customStyle="1" w:styleId="Dotpoint2">
    <w:name w:val="Dotpoint2"/>
    <w:basedOn w:val="Dotpoint1"/>
    <w:rsid w:val="005C277E"/>
    <w:pPr>
      <w:numPr>
        <w:numId w:val="27"/>
      </w:numPr>
      <w:tabs>
        <w:tab w:val="clear" w:pos="284"/>
        <w:tab w:val="left" w:pos="567"/>
      </w:tabs>
      <w:ind w:left="568" w:hanging="284"/>
    </w:pPr>
  </w:style>
  <w:style w:type="paragraph" w:customStyle="1" w:styleId="NumberedListContinuing">
    <w:name w:val="NumberedListContinuing"/>
    <w:rsid w:val="00520315"/>
    <w:pPr>
      <w:numPr>
        <w:numId w:val="33"/>
      </w:numPr>
      <w:spacing w:before="120" w:line="300" w:lineRule="exact"/>
    </w:pPr>
    <w:rPr>
      <w:rFonts w:ascii="Trebuchet MS" w:hAnsi="Trebuchet MS"/>
      <w:sz w:val="19"/>
      <w:lang w:val="en-AU" w:eastAsia="en-AU"/>
    </w:rPr>
  </w:style>
  <w:style w:type="paragraph" w:customStyle="1" w:styleId="Source">
    <w:name w:val="Source"/>
    <w:rsid w:val="00AC688A"/>
    <w:pPr>
      <w:spacing w:before="40"/>
      <w:ind w:left="567" w:hanging="567"/>
    </w:pPr>
    <w:rPr>
      <w:rFonts w:ascii="Arial" w:hAnsi="Arial"/>
      <w:sz w:val="15"/>
      <w:lang w:val="en-AU"/>
    </w:rPr>
  </w:style>
  <w:style w:type="paragraph" w:styleId="FootnoteText">
    <w:name w:val="footnote text"/>
    <w:basedOn w:val="Text"/>
    <w:link w:val="FootnoteTextChar"/>
    <w:rsid w:val="00A50895"/>
    <w:pPr>
      <w:tabs>
        <w:tab w:val="left" w:pos="1418"/>
      </w:tabs>
      <w:spacing w:before="0" w:line="220" w:lineRule="exact"/>
      <w:ind w:left="170" w:hanging="170"/>
    </w:pPr>
    <w:rPr>
      <w:sz w:val="16"/>
    </w:rPr>
  </w:style>
  <w:style w:type="paragraph" w:styleId="NormalWeb">
    <w:name w:val="Normal (Web)"/>
    <w:basedOn w:val="Normal"/>
    <w:uiPriority w:val="1"/>
    <w:semiHidden/>
    <w:rsid w:val="009058B5"/>
    <w:pPr>
      <w:spacing w:before="100" w:beforeAutospacing="1" w:after="240"/>
    </w:pPr>
    <w:rPr>
      <w:sz w:val="18"/>
      <w:szCs w:val="18"/>
    </w:rPr>
  </w:style>
  <w:style w:type="paragraph" w:customStyle="1" w:styleId="PublicationTitle">
    <w:name w:val="Publication Title"/>
    <w:qFormat/>
    <w:rsid w:val="0049453B"/>
    <w:pPr>
      <w:spacing w:before="3200" w:after="840"/>
      <w:ind w:left="1701"/>
    </w:pPr>
    <w:rPr>
      <w:rFonts w:ascii="Tahoma" w:hAnsi="Tahoma" w:cs="Tahoma"/>
      <w:color w:val="000000"/>
      <w:kern w:val="28"/>
      <w:sz w:val="56"/>
      <w:szCs w:val="56"/>
      <w:lang w:val="en-AU"/>
    </w:rPr>
  </w:style>
  <w:style w:type="paragraph" w:styleId="TOC3">
    <w:name w:val="toc 3"/>
    <w:basedOn w:val="TOC2"/>
    <w:next w:val="Normal"/>
    <w:autoRedefine/>
    <w:semiHidden/>
    <w:unhideWhenUsed/>
    <w:rsid w:val="00FA79F7"/>
    <w:pPr>
      <w:ind w:left="440"/>
    </w:pPr>
  </w:style>
  <w:style w:type="paragraph" w:styleId="TOC4">
    <w:name w:val="toc 4"/>
    <w:basedOn w:val="TOC3"/>
    <w:next w:val="Normal"/>
    <w:autoRedefine/>
    <w:semiHidden/>
    <w:unhideWhenUsed/>
    <w:rsid w:val="005C2FCF"/>
    <w:pPr>
      <w:ind w:left="660"/>
    </w:pPr>
  </w:style>
  <w:style w:type="paragraph" w:styleId="BalloonText">
    <w:name w:val="Balloon Text"/>
    <w:basedOn w:val="Normal"/>
    <w:link w:val="BalloonTextChar"/>
    <w:rsid w:val="00A73318"/>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rsid w:val="007037A4"/>
    <w:rPr>
      <w:rFonts w:ascii="Tahoma" w:hAnsi="Tahoma" w:cs="Tahoma"/>
      <w:sz w:val="16"/>
      <w:szCs w:val="16"/>
      <w:lang w:val="en-AU"/>
    </w:rPr>
  </w:style>
  <w:style w:type="table" w:styleId="TableGrid">
    <w:name w:val="Table Grid"/>
    <w:basedOn w:val="TableNormal"/>
    <w:uiPriority w:val="59"/>
    <w:rsid w:val="0015087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rsid w:val="007037A4"/>
    <w:pPr>
      <w:tabs>
        <w:tab w:val="center" w:pos="4513"/>
        <w:tab w:val="right" w:pos="9026"/>
      </w:tabs>
      <w:spacing w:before="0" w:line="240" w:lineRule="auto"/>
    </w:pPr>
  </w:style>
  <w:style w:type="character" w:customStyle="1" w:styleId="HeaderChar">
    <w:name w:val="Header Char"/>
    <w:basedOn w:val="DefaultParagraphFont"/>
    <w:link w:val="Header"/>
    <w:rsid w:val="007037A4"/>
    <w:rPr>
      <w:rFonts w:ascii="Trebuchet MS" w:hAnsi="Trebuchet MS"/>
      <w:sz w:val="19"/>
      <w:lang w:val="en-AU"/>
    </w:rPr>
  </w:style>
  <w:style w:type="character" w:customStyle="1" w:styleId="Heading3Char">
    <w:name w:val="Heading 3 Char"/>
    <w:basedOn w:val="DefaultParagraphFont"/>
    <w:link w:val="Heading3"/>
    <w:rsid w:val="00800A2B"/>
    <w:rPr>
      <w:rFonts w:ascii="Tahoma" w:hAnsi="Tahoma" w:cs="Tahoma"/>
      <w:color w:val="000000"/>
      <w:sz w:val="24"/>
      <w:lang w:val="en-AU"/>
    </w:rPr>
  </w:style>
  <w:style w:type="character" w:styleId="Hyperlink">
    <w:name w:val="Hyperlink"/>
    <w:basedOn w:val="DefaultParagraphFont"/>
    <w:unhideWhenUsed/>
    <w:rsid w:val="007037A4"/>
    <w:rPr>
      <w:rFonts w:ascii="Trebuchet MS" w:hAnsi="Trebuchet MS"/>
      <w:color w:val="auto"/>
      <w:sz w:val="19"/>
      <w:u w:val="none"/>
    </w:rPr>
  </w:style>
  <w:style w:type="paragraph" w:styleId="ListParagraph">
    <w:name w:val="List Paragraph"/>
    <w:basedOn w:val="Normal"/>
    <w:qFormat/>
    <w:rsid w:val="007037A4"/>
    <w:pPr>
      <w:ind w:left="720"/>
      <w:contextualSpacing/>
    </w:pPr>
  </w:style>
  <w:style w:type="paragraph" w:styleId="BodyText">
    <w:name w:val="Body Text"/>
    <w:basedOn w:val="Normal"/>
    <w:link w:val="BodyTextChar"/>
    <w:rsid w:val="00FE3F74"/>
    <w:pPr>
      <w:spacing w:before="0" w:line="240" w:lineRule="auto"/>
    </w:pPr>
    <w:rPr>
      <w:rFonts w:ascii="Times New Roman" w:hAnsi="Times New Roman"/>
      <w:b/>
      <w:sz w:val="20"/>
      <w:lang w:val="en-US" w:eastAsia="ko-KR"/>
    </w:rPr>
  </w:style>
  <w:style w:type="character" w:customStyle="1" w:styleId="BodyTextChar">
    <w:name w:val="Body Text Char"/>
    <w:basedOn w:val="DefaultParagraphFont"/>
    <w:link w:val="BodyText"/>
    <w:rsid w:val="00FE3F74"/>
    <w:rPr>
      <w:b/>
      <w:lang w:eastAsia="ko-KR"/>
    </w:rPr>
  </w:style>
  <w:style w:type="paragraph" w:styleId="BodyText2">
    <w:name w:val="Body Text 2"/>
    <w:basedOn w:val="Normal"/>
    <w:link w:val="BodyText2Char"/>
    <w:rsid w:val="00FE3F74"/>
    <w:pPr>
      <w:spacing w:before="0" w:line="240" w:lineRule="auto"/>
    </w:pPr>
    <w:rPr>
      <w:rFonts w:ascii="Times New Roman" w:hAnsi="Times New Roman"/>
      <w:sz w:val="22"/>
      <w:lang w:val="en-US" w:eastAsia="ko-KR"/>
    </w:rPr>
  </w:style>
  <w:style w:type="character" w:customStyle="1" w:styleId="BodyText2Char">
    <w:name w:val="Body Text 2 Char"/>
    <w:basedOn w:val="DefaultParagraphFont"/>
    <w:link w:val="BodyText2"/>
    <w:rsid w:val="00FE3F74"/>
    <w:rPr>
      <w:sz w:val="22"/>
      <w:lang w:eastAsia="ko-KR"/>
    </w:rPr>
  </w:style>
  <w:style w:type="paragraph" w:styleId="BodyTextIndent">
    <w:name w:val="Body Text Indent"/>
    <w:basedOn w:val="Normal"/>
    <w:link w:val="BodyTextIndentChar"/>
    <w:rsid w:val="00C77DC6"/>
    <w:pPr>
      <w:spacing w:before="0" w:after="120" w:line="240" w:lineRule="auto"/>
      <w:ind w:left="283"/>
    </w:pPr>
    <w:rPr>
      <w:rFonts w:ascii="Times New Roman" w:hAnsi="Times New Roman"/>
      <w:sz w:val="22"/>
      <w:lang w:eastAsia="en-AU"/>
    </w:rPr>
  </w:style>
  <w:style w:type="character" w:customStyle="1" w:styleId="BodyTextIndentChar">
    <w:name w:val="Body Text Indent Char"/>
    <w:basedOn w:val="DefaultParagraphFont"/>
    <w:link w:val="BodyTextIndent"/>
    <w:rsid w:val="00C77DC6"/>
    <w:rPr>
      <w:sz w:val="22"/>
      <w:lang w:val="en-AU" w:eastAsia="en-AU"/>
    </w:rPr>
  </w:style>
  <w:style w:type="paragraph" w:customStyle="1" w:styleId="Authors">
    <w:name w:val="Authors"/>
    <w:qFormat/>
    <w:rsid w:val="0049453B"/>
    <w:pPr>
      <w:ind w:left="1701" w:right="-1"/>
    </w:pPr>
    <w:rPr>
      <w:rFonts w:ascii="Tahoma" w:hAnsi="Tahoma" w:cs="Tahoma"/>
      <w:sz w:val="28"/>
      <w:lang w:val="en-AU"/>
    </w:rPr>
  </w:style>
  <w:style w:type="paragraph" w:customStyle="1" w:styleId="Contents">
    <w:name w:val="Contents"/>
    <w:qFormat/>
    <w:rsid w:val="00F93048"/>
    <w:pPr>
      <w:spacing w:after="360"/>
    </w:pPr>
    <w:rPr>
      <w:rFonts w:ascii="Tahoma" w:hAnsi="Tahoma" w:cs="Tahoma"/>
      <w:color w:val="000000"/>
      <w:kern w:val="28"/>
      <w:sz w:val="56"/>
      <w:szCs w:val="56"/>
      <w:lang w:val="en-AU"/>
    </w:rPr>
  </w:style>
  <w:style w:type="paragraph" w:customStyle="1" w:styleId="Abouttheresearchpubtitle">
    <w:name w:val="About the research pub title"/>
    <w:qFormat/>
    <w:rsid w:val="00F93048"/>
    <w:pPr>
      <w:spacing w:before="360"/>
    </w:pPr>
    <w:rPr>
      <w:rFonts w:ascii="Tahoma" w:hAnsi="Tahoma" w:cs="Tahoma"/>
      <w:i/>
      <w:sz w:val="28"/>
      <w:lang w:val="en-AU"/>
    </w:rPr>
  </w:style>
  <w:style w:type="paragraph" w:customStyle="1" w:styleId="Abouttheresearch">
    <w:name w:val="About the research"/>
    <w:uiPriority w:val="1"/>
    <w:qFormat/>
    <w:rsid w:val="0049453B"/>
    <w:rPr>
      <w:rFonts w:ascii="Tahoma" w:hAnsi="Tahoma" w:cs="Tahoma"/>
      <w:color w:val="000000"/>
      <w:kern w:val="28"/>
      <w:sz w:val="56"/>
      <w:szCs w:val="56"/>
      <w:lang w:val="en-AU"/>
    </w:rPr>
  </w:style>
  <w:style w:type="paragraph" w:customStyle="1" w:styleId="Keymessages">
    <w:name w:val="Key messages"/>
    <w:uiPriority w:val="1"/>
    <w:qFormat/>
    <w:rsid w:val="0049453B"/>
    <w:pPr>
      <w:spacing w:before="360"/>
    </w:pPr>
    <w:rPr>
      <w:rFonts w:ascii="Tahoma" w:hAnsi="Tahoma" w:cs="Tahoma"/>
      <w:sz w:val="28"/>
      <w:lang w:val="en-AU"/>
    </w:rPr>
  </w:style>
  <w:style w:type="paragraph" w:customStyle="1" w:styleId="Organisation">
    <w:name w:val="Organisation"/>
    <w:basedOn w:val="Authors"/>
    <w:uiPriority w:val="1"/>
    <w:qFormat/>
    <w:rsid w:val="00177827"/>
    <w:pPr>
      <w:spacing w:before="120"/>
      <w:ind w:right="0"/>
    </w:pPr>
    <w:rPr>
      <w:sz w:val="24"/>
    </w:rPr>
  </w:style>
  <w:style w:type="character" w:styleId="FollowedHyperlink">
    <w:name w:val="FollowedHyperlink"/>
    <w:basedOn w:val="DefaultParagraphFont"/>
    <w:uiPriority w:val="99"/>
    <w:semiHidden/>
    <w:rsid w:val="00E95812"/>
    <w:rPr>
      <w:color w:val="800080" w:themeColor="followedHyperlink"/>
      <w:u w:val="single"/>
    </w:rPr>
  </w:style>
  <w:style w:type="paragraph" w:customStyle="1" w:styleId="NumberedAlphaLevel2">
    <w:name w:val="NumberedAlphaLevel2"/>
    <w:basedOn w:val="NumberedListContinuing"/>
    <w:uiPriority w:val="1"/>
    <w:qFormat/>
    <w:rsid w:val="00ED24F6"/>
    <w:pPr>
      <w:numPr>
        <w:ilvl w:val="1"/>
      </w:numPr>
      <w:tabs>
        <w:tab w:val="clear" w:pos="1440"/>
        <w:tab w:val="num" w:pos="567"/>
      </w:tabs>
      <w:ind w:left="567" w:hanging="283"/>
    </w:pPr>
  </w:style>
  <w:style w:type="paragraph" w:customStyle="1" w:styleId="text0">
    <w:name w:val="text"/>
    <w:rsid w:val="00F35B8A"/>
    <w:pPr>
      <w:spacing w:before="160" w:line="260" w:lineRule="exact"/>
    </w:pPr>
    <w:rPr>
      <w:rFonts w:ascii="Garamond" w:hAnsi="Garamond"/>
      <w:sz w:val="22"/>
      <w:lang w:val="en-AU"/>
    </w:rPr>
  </w:style>
  <w:style w:type="character" w:customStyle="1" w:styleId="Heading1Char">
    <w:name w:val="Heading 1 Char"/>
    <w:basedOn w:val="DefaultParagraphFont"/>
    <w:link w:val="Heading1"/>
    <w:locked/>
    <w:rsid w:val="00F35B8A"/>
    <w:rPr>
      <w:rFonts w:ascii="Tahoma" w:hAnsi="Tahoma" w:cs="Tahoma"/>
      <w:color w:val="000000"/>
      <w:kern w:val="28"/>
      <w:sz w:val="56"/>
      <w:szCs w:val="56"/>
      <w:lang w:val="en-AU"/>
    </w:rPr>
  </w:style>
  <w:style w:type="character" w:customStyle="1" w:styleId="Heading2Char">
    <w:name w:val="Heading 2 Char"/>
    <w:basedOn w:val="DefaultParagraphFont"/>
    <w:link w:val="Heading2"/>
    <w:locked/>
    <w:rsid w:val="00F35B8A"/>
    <w:rPr>
      <w:rFonts w:ascii="Tahoma" w:hAnsi="Tahoma" w:cs="Tahoma"/>
      <w:sz w:val="28"/>
      <w:lang w:val="en-AU"/>
    </w:rPr>
  </w:style>
  <w:style w:type="character" w:customStyle="1" w:styleId="FooterChar">
    <w:name w:val="Footer Char"/>
    <w:basedOn w:val="DefaultParagraphFont"/>
    <w:link w:val="Footer"/>
    <w:locked/>
    <w:rsid w:val="00F35B8A"/>
    <w:rPr>
      <w:rFonts w:ascii="Tahoma" w:hAnsi="Tahoma"/>
      <w:sz w:val="17"/>
      <w:szCs w:val="17"/>
      <w:lang w:val="en-AU"/>
    </w:rPr>
  </w:style>
  <w:style w:type="paragraph" w:styleId="TOC5">
    <w:name w:val="toc 5"/>
    <w:basedOn w:val="Normal"/>
    <w:next w:val="Normal"/>
    <w:autoRedefine/>
    <w:semiHidden/>
    <w:rsid w:val="00F35B8A"/>
    <w:pPr>
      <w:spacing w:before="200" w:line="240" w:lineRule="auto"/>
      <w:ind w:left="880"/>
    </w:pPr>
    <w:rPr>
      <w:rFonts w:ascii="Times New Roman" w:hAnsi="Times New Roman"/>
      <w:sz w:val="24"/>
      <w:lang w:eastAsia="en-AU"/>
    </w:rPr>
  </w:style>
  <w:style w:type="paragraph" w:styleId="TOC6">
    <w:name w:val="toc 6"/>
    <w:basedOn w:val="Normal"/>
    <w:next w:val="Normal"/>
    <w:autoRedefine/>
    <w:semiHidden/>
    <w:rsid w:val="00F35B8A"/>
    <w:pPr>
      <w:spacing w:before="200" w:line="240" w:lineRule="auto"/>
      <w:ind w:left="1100"/>
    </w:pPr>
    <w:rPr>
      <w:rFonts w:ascii="Times New Roman" w:hAnsi="Times New Roman"/>
      <w:sz w:val="24"/>
      <w:lang w:eastAsia="en-AU"/>
    </w:rPr>
  </w:style>
  <w:style w:type="paragraph" w:styleId="TOC7">
    <w:name w:val="toc 7"/>
    <w:basedOn w:val="Normal"/>
    <w:next w:val="Normal"/>
    <w:autoRedefine/>
    <w:semiHidden/>
    <w:rsid w:val="00F35B8A"/>
    <w:pPr>
      <w:spacing w:before="200" w:line="240" w:lineRule="auto"/>
      <w:ind w:left="1320"/>
    </w:pPr>
    <w:rPr>
      <w:rFonts w:ascii="Times New Roman" w:hAnsi="Times New Roman"/>
      <w:sz w:val="24"/>
      <w:lang w:eastAsia="en-AU"/>
    </w:rPr>
  </w:style>
  <w:style w:type="paragraph" w:styleId="TOC8">
    <w:name w:val="toc 8"/>
    <w:basedOn w:val="Normal"/>
    <w:next w:val="Normal"/>
    <w:autoRedefine/>
    <w:semiHidden/>
    <w:rsid w:val="00F35B8A"/>
    <w:pPr>
      <w:spacing w:before="200" w:line="240" w:lineRule="auto"/>
      <w:ind w:left="1540"/>
    </w:pPr>
    <w:rPr>
      <w:rFonts w:ascii="Times New Roman" w:hAnsi="Times New Roman"/>
      <w:sz w:val="24"/>
      <w:lang w:eastAsia="en-AU"/>
    </w:rPr>
  </w:style>
  <w:style w:type="paragraph" w:styleId="TOC9">
    <w:name w:val="toc 9"/>
    <w:basedOn w:val="Normal"/>
    <w:next w:val="Normal"/>
    <w:autoRedefine/>
    <w:semiHidden/>
    <w:rsid w:val="00F35B8A"/>
    <w:pPr>
      <w:spacing w:before="200" w:line="240" w:lineRule="auto"/>
      <w:ind w:left="1760"/>
    </w:pPr>
    <w:rPr>
      <w:rFonts w:ascii="Times New Roman" w:hAnsi="Times New Roman"/>
      <w:sz w:val="24"/>
      <w:lang w:eastAsia="en-AU"/>
    </w:rPr>
  </w:style>
  <w:style w:type="paragraph" w:customStyle="1" w:styleId="contents0">
    <w:name w:val="contents"/>
    <w:rsid w:val="00F35B8A"/>
    <w:pPr>
      <w:pBdr>
        <w:bottom w:val="single" w:sz="4" w:space="1" w:color="auto"/>
      </w:pBdr>
      <w:spacing w:before="440"/>
      <w:jc w:val="right"/>
    </w:pPr>
    <w:rPr>
      <w:rFonts w:ascii="Garamond" w:hAnsi="Garamond"/>
      <w:kern w:val="28"/>
      <w:sz w:val="60"/>
      <w:lang w:val="en-AU" w:eastAsia="en-AU"/>
    </w:rPr>
  </w:style>
  <w:style w:type="character" w:customStyle="1" w:styleId="FootnoteTextChar">
    <w:name w:val="Footnote Text Char"/>
    <w:basedOn w:val="DefaultParagraphFont"/>
    <w:link w:val="FootnoteText"/>
    <w:locked/>
    <w:rsid w:val="00F35B8A"/>
    <w:rPr>
      <w:rFonts w:ascii="Trebuchet MS" w:hAnsi="Trebuchet MS"/>
      <w:sz w:val="16"/>
      <w:lang w:val="en-AU"/>
    </w:rPr>
  </w:style>
  <w:style w:type="character" w:styleId="FootnoteReference">
    <w:name w:val="footnote reference"/>
    <w:basedOn w:val="DefaultParagraphFont"/>
    <w:rsid w:val="00F35B8A"/>
    <w:rPr>
      <w:vertAlign w:val="superscript"/>
    </w:rPr>
  </w:style>
  <w:style w:type="paragraph" w:styleId="Title">
    <w:name w:val="Title"/>
    <w:basedOn w:val="Normal"/>
    <w:next w:val="Normal"/>
    <w:link w:val="TitleChar"/>
    <w:qFormat/>
    <w:rsid w:val="00F35B8A"/>
    <w:pPr>
      <w:pBdr>
        <w:bottom w:val="single" w:sz="8" w:space="4" w:color="4F81BD"/>
      </w:pBdr>
      <w:spacing w:before="0" w:after="300" w:line="240" w:lineRule="auto"/>
      <w:contextualSpacing/>
    </w:pPr>
    <w:rPr>
      <w:rFonts w:ascii="Cambria" w:eastAsia="Calibri" w:hAnsi="Cambria"/>
      <w:color w:val="17365D"/>
      <w:spacing w:val="5"/>
      <w:kern w:val="28"/>
      <w:sz w:val="52"/>
      <w:szCs w:val="52"/>
    </w:rPr>
  </w:style>
  <w:style w:type="character" w:customStyle="1" w:styleId="TitleChar">
    <w:name w:val="Title Char"/>
    <w:basedOn w:val="DefaultParagraphFont"/>
    <w:link w:val="Title"/>
    <w:rsid w:val="00F35B8A"/>
    <w:rPr>
      <w:rFonts w:ascii="Cambria" w:eastAsia="Calibri" w:hAnsi="Cambria"/>
      <w:color w:val="17365D"/>
      <w:spacing w:val="5"/>
      <w:kern w:val="28"/>
      <w:sz w:val="52"/>
      <w:szCs w:val="52"/>
      <w:lang w:val="en-AU"/>
    </w:rPr>
  </w:style>
  <w:style w:type="character" w:styleId="CommentReference">
    <w:name w:val="annotation reference"/>
    <w:basedOn w:val="DefaultParagraphFont"/>
    <w:rsid w:val="00F35B8A"/>
    <w:rPr>
      <w:rFonts w:cs="Times New Roman"/>
      <w:sz w:val="16"/>
      <w:szCs w:val="16"/>
    </w:rPr>
  </w:style>
  <w:style w:type="paragraph" w:styleId="CommentText">
    <w:name w:val="annotation text"/>
    <w:basedOn w:val="Normal"/>
    <w:link w:val="CommentTextChar"/>
    <w:rsid w:val="00F35B8A"/>
    <w:pPr>
      <w:spacing w:before="0" w:after="200" w:line="240" w:lineRule="auto"/>
    </w:pPr>
    <w:rPr>
      <w:rFonts w:ascii="Calibri" w:hAnsi="Calibri"/>
      <w:sz w:val="20"/>
    </w:rPr>
  </w:style>
  <w:style w:type="character" w:customStyle="1" w:styleId="CommentTextChar">
    <w:name w:val="Comment Text Char"/>
    <w:basedOn w:val="DefaultParagraphFont"/>
    <w:link w:val="CommentText"/>
    <w:rsid w:val="00F35B8A"/>
    <w:rPr>
      <w:rFonts w:ascii="Calibri" w:hAnsi="Calibri"/>
      <w:lang w:val="en-AU"/>
    </w:rPr>
  </w:style>
  <w:style w:type="paragraph" w:styleId="CommentSubject">
    <w:name w:val="annotation subject"/>
    <w:basedOn w:val="CommentText"/>
    <w:next w:val="CommentText"/>
    <w:link w:val="CommentSubjectChar"/>
    <w:rsid w:val="00F35B8A"/>
    <w:rPr>
      <w:b/>
      <w:bCs/>
    </w:rPr>
  </w:style>
  <w:style w:type="character" w:customStyle="1" w:styleId="CommentSubjectChar">
    <w:name w:val="Comment Subject Char"/>
    <w:basedOn w:val="CommentTextChar"/>
    <w:link w:val="CommentSubject"/>
    <w:rsid w:val="00F35B8A"/>
    <w:rPr>
      <w:b/>
      <w:bCs/>
    </w:rPr>
  </w:style>
  <w:style w:type="paragraph" w:styleId="BlockText">
    <w:name w:val="Block Text"/>
    <w:basedOn w:val="Normal"/>
    <w:rsid w:val="00F35B8A"/>
    <w:pPr>
      <w:pBdr>
        <w:top w:val="single" w:sz="2" w:space="10" w:color="4F81BD" w:frame="1"/>
        <w:left w:val="single" w:sz="2" w:space="10" w:color="4F81BD" w:frame="1"/>
        <w:bottom w:val="single" w:sz="2" w:space="10" w:color="4F81BD" w:frame="1"/>
        <w:right w:val="single" w:sz="2" w:space="10" w:color="4F81BD" w:frame="1"/>
      </w:pBdr>
      <w:spacing w:before="0" w:after="200" w:line="276" w:lineRule="auto"/>
      <w:ind w:left="1152" w:right="1152"/>
    </w:pPr>
    <w:rPr>
      <w:rFonts w:ascii="Calibri" w:eastAsia="Calibri" w:hAnsi="Calibri"/>
      <w:i/>
      <w:iCs/>
      <w:color w:val="4F81BD"/>
      <w:sz w:val="22"/>
      <w:szCs w:val="22"/>
    </w:rPr>
  </w:style>
  <w:style w:type="paragraph" w:styleId="DocumentMap">
    <w:name w:val="Document Map"/>
    <w:basedOn w:val="Normal"/>
    <w:link w:val="DocumentMapChar"/>
    <w:rsid w:val="00F35B8A"/>
    <w:pPr>
      <w:shd w:val="clear" w:color="auto" w:fill="000080"/>
      <w:spacing w:before="0" w:after="200" w:line="276" w:lineRule="auto"/>
    </w:pPr>
    <w:rPr>
      <w:rFonts w:ascii="Tahoma" w:hAnsi="Tahoma" w:cs="Tahoma"/>
      <w:sz w:val="20"/>
    </w:rPr>
  </w:style>
  <w:style w:type="character" w:customStyle="1" w:styleId="DocumentMapChar">
    <w:name w:val="Document Map Char"/>
    <w:basedOn w:val="DefaultParagraphFont"/>
    <w:link w:val="DocumentMap"/>
    <w:rsid w:val="00F35B8A"/>
    <w:rPr>
      <w:rFonts w:ascii="Tahoma" w:hAnsi="Tahoma" w:cs="Tahoma"/>
      <w:shd w:val="clear" w:color="auto" w:fill="000080"/>
      <w:lang w:val="en-AU"/>
    </w:rPr>
  </w:style>
  <w:style w:type="paragraph" w:styleId="HTMLPreformatted">
    <w:name w:val="HTML Preformatted"/>
    <w:basedOn w:val="Normal"/>
    <w:link w:val="HTMLPreformattedChar"/>
    <w:uiPriority w:val="99"/>
    <w:unhideWhenUsed/>
    <w:rsid w:val="00F35B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pPr>
    <w:rPr>
      <w:rFonts w:ascii="Courier New" w:hAnsi="Courier New" w:cs="Courier New"/>
      <w:sz w:val="20"/>
      <w:lang w:eastAsia="en-AU"/>
    </w:rPr>
  </w:style>
  <w:style w:type="character" w:customStyle="1" w:styleId="HTMLPreformattedChar">
    <w:name w:val="HTML Preformatted Char"/>
    <w:basedOn w:val="DefaultParagraphFont"/>
    <w:link w:val="HTMLPreformatted"/>
    <w:uiPriority w:val="99"/>
    <w:rsid w:val="00F35B8A"/>
    <w:rPr>
      <w:rFonts w:ascii="Courier New" w:hAnsi="Courier New" w:cs="Courier New"/>
      <w:lang w:val="en-AU" w:eastAsia="en-AU"/>
    </w:rPr>
  </w:style>
  <w:style w:type="paragraph" w:customStyle="1" w:styleId="Textmorebefore">
    <w:name w:val="Text more # before"/>
    <w:basedOn w:val="Text"/>
    <w:uiPriority w:val="1"/>
    <w:qFormat/>
    <w:rsid w:val="000B15B7"/>
    <w:pPr>
      <w:spacing w:before="360"/>
    </w:pPr>
  </w:style>
</w:styles>
</file>

<file path=word/webSettings.xml><?xml version="1.0" encoding="utf-8"?>
<w:webSettings xmlns:r="http://schemas.openxmlformats.org/officeDocument/2006/relationships" xmlns:w="http://schemas.openxmlformats.org/wordprocessingml/2006/main">
  <w:divs>
    <w:div w:id="20437449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footer" Target="footer6.xml"/><Relationship Id="rId26" Type="http://schemas.openxmlformats.org/officeDocument/2006/relationships/footer" Target="footer14.xml"/><Relationship Id="rId39" Type="http://schemas.openxmlformats.org/officeDocument/2006/relationships/footer" Target="footer27.xml"/><Relationship Id="rId21" Type="http://schemas.openxmlformats.org/officeDocument/2006/relationships/footer" Target="footer9.xml"/><Relationship Id="rId34" Type="http://schemas.openxmlformats.org/officeDocument/2006/relationships/footer" Target="footer22.xml"/><Relationship Id="rId42" Type="http://schemas.openxmlformats.org/officeDocument/2006/relationships/footer" Target="footer30.xml"/><Relationship Id="rId47" Type="http://schemas.openxmlformats.org/officeDocument/2006/relationships/footer" Target="footer35.xml"/><Relationship Id="rId50" Type="http://schemas.openxmlformats.org/officeDocument/2006/relationships/footer" Target="footer38.xml"/><Relationship Id="rId55" Type="http://schemas.openxmlformats.org/officeDocument/2006/relationships/footer" Target="footer42.xml"/><Relationship Id="rId7" Type="http://schemas.openxmlformats.org/officeDocument/2006/relationships/endnotes" Target="endnotes.xml"/><Relationship Id="rId12" Type="http://schemas.openxmlformats.org/officeDocument/2006/relationships/hyperlink" Target="mailto:ncver@ncver.edu.au" TargetMode="External"/><Relationship Id="rId17" Type="http://schemas.openxmlformats.org/officeDocument/2006/relationships/footer" Target="footer5.xml"/><Relationship Id="rId25" Type="http://schemas.openxmlformats.org/officeDocument/2006/relationships/footer" Target="footer13.xml"/><Relationship Id="rId33" Type="http://schemas.openxmlformats.org/officeDocument/2006/relationships/footer" Target="footer21.xml"/><Relationship Id="rId38" Type="http://schemas.openxmlformats.org/officeDocument/2006/relationships/footer" Target="footer26.xml"/><Relationship Id="rId46" Type="http://schemas.openxmlformats.org/officeDocument/2006/relationships/footer" Target="footer34.xml"/><Relationship Id="rId59"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8.xml"/><Relationship Id="rId29" Type="http://schemas.openxmlformats.org/officeDocument/2006/relationships/footer" Target="footer17.xml"/><Relationship Id="rId41" Type="http://schemas.openxmlformats.org/officeDocument/2006/relationships/footer" Target="footer29.xml"/><Relationship Id="rId54" Type="http://schemas.openxmlformats.org/officeDocument/2006/relationships/footer" Target="footer4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footer" Target="footer12.xml"/><Relationship Id="rId32" Type="http://schemas.openxmlformats.org/officeDocument/2006/relationships/footer" Target="footer20.xml"/><Relationship Id="rId37" Type="http://schemas.openxmlformats.org/officeDocument/2006/relationships/footer" Target="footer25.xml"/><Relationship Id="rId40" Type="http://schemas.openxmlformats.org/officeDocument/2006/relationships/footer" Target="footer28.xml"/><Relationship Id="rId45" Type="http://schemas.openxmlformats.org/officeDocument/2006/relationships/footer" Target="footer33.xml"/><Relationship Id="rId53" Type="http://schemas.openxmlformats.org/officeDocument/2006/relationships/footer" Target="footer40.xml"/><Relationship Id="rId58"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footer" Target="footer11.xml"/><Relationship Id="rId28" Type="http://schemas.openxmlformats.org/officeDocument/2006/relationships/footer" Target="footer16.xml"/><Relationship Id="rId36" Type="http://schemas.openxmlformats.org/officeDocument/2006/relationships/footer" Target="footer24.xml"/><Relationship Id="rId49" Type="http://schemas.openxmlformats.org/officeDocument/2006/relationships/footer" Target="footer37.xml"/><Relationship Id="rId57" Type="http://schemas.openxmlformats.org/officeDocument/2006/relationships/footer" Target="footer44.xml"/><Relationship Id="rId10" Type="http://schemas.openxmlformats.org/officeDocument/2006/relationships/hyperlink" Target="http://creativecommons.org/licenses/by/3.0/au/" TargetMode="External"/><Relationship Id="rId19" Type="http://schemas.openxmlformats.org/officeDocument/2006/relationships/footer" Target="footer7.xml"/><Relationship Id="rId31" Type="http://schemas.openxmlformats.org/officeDocument/2006/relationships/footer" Target="footer19.xml"/><Relationship Id="rId44" Type="http://schemas.openxmlformats.org/officeDocument/2006/relationships/footer" Target="footer32.xml"/><Relationship Id="rId52" Type="http://schemas.openxmlformats.org/officeDocument/2006/relationships/footer" Target="footer39.xml"/><Relationship Id="rId4" Type="http://schemas.openxmlformats.org/officeDocument/2006/relationships/settings" Target="settings.xml"/><Relationship Id="rId9" Type="http://schemas.openxmlformats.org/officeDocument/2006/relationships/hyperlink" Target="http://www.voced.edu.au/" TargetMode="External"/><Relationship Id="rId14" Type="http://schemas.openxmlformats.org/officeDocument/2006/relationships/footer" Target="footer2.xml"/><Relationship Id="rId22" Type="http://schemas.openxmlformats.org/officeDocument/2006/relationships/footer" Target="footer10.xml"/><Relationship Id="rId27" Type="http://schemas.openxmlformats.org/officeDocument/2006/relationships/footer" Target="footer15.xml"/><Relationship Id="rId30" Type="http://schemas.openxmlformats.org/officeDocument/2006/relationships/footer" Target="footer18.xml"/><Relationship Id="rId35" Type="http://schemas.openxmlformats.org/officeDocument/2006/relationships/footer" Target="footer23.xml"/><Relationship Id="rId43" Type="http://schemas.openxmlformats.org/officeDocument/2006/relationships/footer" Target="footer31.xml"/><Relationship Id="rId48" Type="http://schemas.openxmlformats.org/officeDocument/2006/relationships/footer" Target="footer36.xml"/><Relationship Id="rId56" Type="http://schemas.openxmlformats.org/officeDocument/2006/relationships/footer" Target="footer43.xml"/><Relationship Id="rId8" Type="http://schemas.openxmlformats.org/officeDocument/2006/relationships/image" Target="media/image1.wmf"/><Relationship Id="rId51" Type="http://schemas.openxmlformats.org/officeDocument/2006/relationships/hyperlink" Target="http://www.abs.gov.au"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792676-2E04-4C67-8468-7498461857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68</Pages>
  <Words>25966</Words>
  <Characters>148012</Characters>
  <Application>Microsoft Office Word</Application>
  <DocSecurity>0</DocSecurity>
  <Lines>1233</Lines>
  <Paragraphs>347</Paragraphs>
  <ScaleCrop>false</ScaleCrop>
  <HeadingPairs>
    <vt:vector size="2" baseType="variant">
      <vt:variant>
        <vt:lpstr>Title</vt:lpstr>
      </vt:variant>
      <vt:variant>
        <vt:i4>1</vt:i4>
      </vt:variant>
    </vt:vector>
  </HeadingPairs>
  <TitlesOfParts>
    <vt:vector size="1" baseType="lpstr">
      <vt:lpstr>    </vt:lpstr>
    </vt:vector>
  </TitlesOfParts>
  <Company>UQ</Company>
  <LinksUpToDate>false</LinksUpToDate>
  <CharactersWithSpaces>173631</CharactersWithSpaces>
  <SharedDoc>false</SharedDoc>
  <HLinks>
    <vt:vector size="156" baseType="variant">
      <vt:variant>
        <vt:i4>1769533</vt:i4>
      </vt:variant>
      <vt:variant>
        <vt:i4>150</vt:i4>
      </vt:variant>
      <vt:variant>
        <vt:i4>0</vt:i4>
      </vt:variant>
      <vt:variant>
        <vt:i4>5</vt:i4>
      </vt:variant>
      <vt:variant>
        <vt:lpwstr>http://www.dius.gov.uk/research</vt:lpwstr>
      </vt:variant>
      <vt:variant>
        <vt:lpwstr/>
      </vt:variant>
      <vt:variant>
        <vt:i4>7667763</vt:i4>
      </vt:variant>
      <vt:variant>
        <vt:i4>147</vt:i4>
      </vt:variant>
      <vt:variant>
        <vt:i4>0</vt:i4>
      </vt:variant>
      <vt:variant>
        <vt:i4>5</vt:i4>
      </vt:variant>
      <vt:variant>
        <vt:lpwstr>http://www.skope.ac.uk/PressReseaseDetails.asp?ReleaseID=5</vt:lpwstr>
      </vt:variant>
      <vt:variant>
        <vt:lpwstr/>
      </vt:variant>
      <vt:variant>
        <vt:i4>3932169</vt:i4>
      </vt:variant>
      <vt:variant>
        <vt:i4>144</vt:i4>
      </vt:variant>
      <vt:variant>
        <vt:i4>0</vt:i4>
      </vt:variant>
      <vt:variant>
        <vt:i4>5</vt:i4>
      </vt:variant>
      <vt:variant>
        <vt:lpwstr>http://www.trainingvillage.gr/etv/Projects_Networks/Skillsnet/Work/w_view.asp</vt:lpwstr>
      </vt:variant>
      <vt:variant>
        <vt:lpwstr/>
      </vt:variant>
      <vt:variant>
        <vt:i4>1769594</vt:i4>
      </vt:variant>
      <vt:variant>
        <vt:i4>141</vt:i4>
      </vt:variant>
      <vt:variant>
        <vt:i4>0</vt:i4>
      </vt:variant>
      <vt:variant>
        <vt:i4>5</vt:i4>
      </vt:variant>
      <vt:variant>
        <vt:lpwstr>http://www.hlst.heacademy.ac.uk/projects/r4 sheehan summary</vt:lpwstr>
      </vt:variant>
      <vt:variant>
        <vt:lpwstr/>
      </vt:variant>
      <vt:variant>
        <vt:i4>2162778</vt:i4>
      </vt:variant>
      <vt:variant>
        <vt:i4>138</vt:i4>
      </vt:variant>
      <vt:variant>
        <vt:i4>0</vt:i4>
      </vt:variant>
      <vt:variant>
        <vt:i4>5</vt:i4>
      </vt:variant>
      <vt:variant>
        <vt:lpwstr>http://heerd.open.ac.uk/1653/</vt:lpwstr>
      </vt:variant>
      <vt:variant>
        <vt:lpwstr/>
      </vt:variant>
      <vt:variant>
        <vt:i4>852014</vt:i4>
      </vt:variant>
      <vt:variant>
        <vt:i4>135</vt:i4>
      </vt:variant>
      <vt:variant>
        <vt:i4>0</vt:i4>
      </vt:variant>
      <vt:variant>
        <vt:i4>5</vt:i4>
      </vt:variant>
      <vt:variant>
        <vt:lpwstr>http://www.trainingvillage.gr/erv/Projects_Network/ResearchLab</vt:lpwstr>
      </vt:variant>
      <vt:variant>
        <vt:lpwstr/>
      </vt:variant>
      <vt:variant>
        <vt:i4>2162711</vt:i4>
      </vt:variant>
      <vt:variant>
        <vt:i4>132</vt:i4>
      </vt:variant>
      <vt:variant>
        <vt:i4>0</vt:i4>
      </vt:variant>
      <vt:variant>
        <vt:i4>5</vt:i4>
      </vt:variant>
      <vt:variant>
        <vt:lpwstr>http://www.innovative-apprenticeship.net/</vt:lpwstr>
      </vt:variant>
      <vt:variant>
        <vt:lpwstr/>
      </vt:variant>
      <vt:variant>
        <vt:i4>1900580</vt:i4>
      </vt:variant>
      <vt:variant>
        <vt:i4>129</vt:i4>
      </vt:variant>
      <vt:variant>
        <vt:i4>0</vt:i4>
      </vt:variant>
      <vt:variant>
        <vt:i4>5</vt:i4>
      </vt:variant>
      <vt:variant>
        <vt:lpwstr>http://ec.europa.eu/growthandjobs/pdf/illustrated-version_en.pdf</vt:lpwstr>
      </vt:variant>
      <vt:variant>
        <vt:lpwstr/>
      </vt:variant>
      <vt:variant>
        <vt:i4>2162711</vt:i4>
      </vt:variant>
      <vt:variant>
        <vt:i4>126</vt:i4>
      </vt:variant>
      <vt:variant>
        <vt:i4>0</vt:i4>
      </vt:variant>
      <vt:variant>
        <vt:i4>5</vt:i4>
      </vt:variant>
      <vt:variant>
        <vt:lpwstr>http://www.innovative-apprenticeship.net/</vt:lpwstr>
      </vt:variant>
      <vt:variant>
        <vt:lpwstr/>
      </vt:variant>
      <vt:variant>
        <vt:i4>7667818</vt:i4>
      </vt:variant>
      <vt:variant>
        <vt:i4>123</vt:i4>
      </vt:variant>
      <vt:variant>
        <vt:i4>0</vt:i4>
      </vt:variant>
      <vt:variant>
        <vt:i4>5</vt:i4>
      </vt:variant>
      <vt:variant>
        <vt:lpwstr>http://www.trainingvillage.gr/etc/Upload/Information_resources/Bookshop/489C18E</vt:lpwstr>
      </vt:variant>
      <vt:variant>
        <vt:lpwstr/>
      </vt:variant>
      <vt:variant>
        <vt:i4>6815769</vt:i4>
      </vt:variant>
      <vt:variant>
        <vt:i4>120</vt:i4>
      </vt:variant>
      <vt:variant>
        <vt:i4>0</vt:i4>
      </vt:variant>
      <vt:variant>
        <vt:i4>5</vt:i4>
      </vt:variant>
      <vt:variant>
        <vt:lpwstr>http://www.excellence.qia.org.uk/</vt:lpwstr>
      </vt:variant>
      <vt:variant>
        <vt:lpwstr/>
      </vt:variant>
      <vt:variant>
        <vt:i4>4456465</vt:i4>
      </vt:variant>
      <vt:variant>
        <vt:i4>117</vt:i4>
      </vt:variant>
      <vt:variant>
        <vt:i4>0</vt:i4>
      </vt:variant>
      <vt:variant>
        <vt:i4>5</vt:i4>
      </vt:variant>
      <vt:variant>
        <vt:lpwstr>http://www.surrey.ac.uk/sceptre/ResourcesandlinkstosupportPT.htm</vt:lpwstr>
      </vt:variant>
      <vt:variant>
        <vt:lpwstr/>
      </vt:variant>
      <vt:variant>
        <vt:i4>2031671</vt:i4>
      </vt:variant>
      <vt:variant>
        <vt:i4>114</vt:i4>
      </vt:variant>
      <vt:variant>
        <vt:i4>0</vt:i4>
      </vt:variant>
      <vt:variant>
        <vt:i4>5</vt:i4>
      </vt:variant>
      <vt:variant>
        <vt:lpwstr>http://www.lifelonglearning.org.uk/</vt:lpwstr>
      </vt:variant>
      <vt:variant>
        <vt:lpwstr/>
      </vt:variant>
      <vt:variant>
        <vt:i4>196633</vt:i4>
      </vt:variant>
      <vt:variant>
        <vt:i4>111</vt:i4>
      </vt:variant>
      <vt:variant>
        <vt:i4>0</vt:i4>
      </vt:variant>
      <vt:variant>
        <vt:i4>5</vt:i4>
      </vt:variant>
      <vt:variant>
        <vt:lpwstr>http://www.ccrc.tc.columbia.edu/</vt:lpwstr>
      </vt:variant>
      <vt:variant>
        <vt:lpwstr/>
      </vt:variant>
      <vt:variant>
        <vt:i4>7274497</vt:i4>
      </vt:variant>
      <vt:variant>
        <vt:i4>108</vt:i4>
      </vt:variant>
      <vt:variant>
        <vt:i4>0</vt:i4>
      </vt:variant>
      <vt:variant>
        <vt:i4>5</vt:i4>
      </vt:variant>
      <vt:variant>
        <vt:lpwstr>http://www.icvet.edu.au/resources/vet_pedagogy.htm</vt:lpwstr>
      </vt:variant>
      <vt:variant>
        <vt:lpwstr/>
      </vt:variant>
      <vt:variant>
        <vt:i4>3866698</vt:i4>
      </vt:variant>
      <vt:variant>
        <vt:i4>105</vt:i4>
      </vt:variant>
      <vt:variant>
        <vt:i4>0</vt:i4>
      </vt:variant>
      <vt:variant>
        <vt:i4>5</vt:i4>
      </vt:variant>
      <vt:variant>
        <vt:lpwstr>http://www.skillsdevelopment.org/</vt:lpwstr>
      </vt:variant>
      <vt:variant>
        <vt:lpwstr/>
      </vt:variant>
      <vt:variant>
        <vt:i4>5242960</vt:i4>
      </vt:variant>
      <vt:variant>
        <vt:i4>102</vt:i4>
      </vt:variant>
      <vt:variant>
        <vt:i4>0</vt:i4>
      </vt:variant>
      <vt:variant>
        <vt:i4>5</vt:i4>
      </vt:variant>
      <vt:variant>
        <vt:lpwstr>http://www.vts.intute.ac.uk/</vt:lpwstr>
      </vt:variant>
      <vt:variant>
        <vt:lpwstr/>
      </vt:variant>
      <vt:variant>
        <vt:i4>786471</vt:i4>
      </vt:variant>
      <vt:variant>
        <vt:i4>99</vt:i4>
      </vt:variant>
      <vt:variant>
        <vt:i4>0</vt:i4>
      </vt:variant>
      <vt:variant>
        <vt:i4>5</vt:i4>
      </vt:variant>
      <vt:variant>
        <vt:lpwstr>http://www.diploma-support.com/</vt:lpwstr>
      </vt:variant>
      <vt:variant>
        <vt:lpwstr/>
      </vt:variant>
      <vt:variant>
        <vt:i4>2949164</vt:i4>
      </vt:variant>
      <vt:variant>
        <vt:i4>96</vt:i4>
      </vt:variant>
      <vt:variant>
        <vt:i4>0</vt:i4>
      </vt:variant>
      <vt:variant>
        <vt:i4>5</vt:i4>
      </vt:variant>
      <vt:variant>
        <vt:lpwstr>http://excellence.qia.org.uk/vlsp0</vt:lpwstr>
      </vt:variant>
      <vt:variant>
        <vt:lpwstr/>
      </vt:variant>
      <vt:variant>
        <vt:i4>3080193</vt:i4>
      </vt:variant>
      <vt:variant>
        <vt:i4>93</vt:i4>
      </vt:variant>
      <vt:variant>
        <vt:i4>0</vt:i4>
      </vt:variant>
      <vt:variant>
        <vt:i4>5</vt:i4>
      </vt:variant>
      <vt:variant>
        <vt:lpwstr>http://www.nationalconstructioncollege.co.uk/</vt:lpwstr>
      </vt:variant>
      <vt:variant>
        <vt:lpwstr/>
      </vt:variant>
      <vt:variant>
        <vt:i4>2818063</vt:i4>
      </vt:variant>
      <vt:variant>
        <vt:i4>90</vt:i4>
      </vt:variant>
      <vt:variant>
        <vt:i4>0</vt:i4>
      </vt:variant>
      <vt:variant>
        <vt:i4>5</vt:i4>
      </vt:variant>
      <vt:variant>
        <vt:lpwstr>http://www.nln.ac.uk/</vt:lpwstr>
      </vt:variant>
      <vt:variant>
        <vt:lpwstr/>
      </vt:variant>
      <vt:variant>
        <vt:i4>1376273</vt:i4>
      </vt:variant>
      <vt:variant>
        <vt:i4>87</vt:i4>
      </vt:variant>
      <vt:variant>
        <vt:i4>0</vt:i4>
      </vt:variant>
      <vt:variant>
        <vt:i4>5</vt:i4>
      </vt:variant>
      <vt:variant>
        <vt:lpwstr>&lt;http://www.knewledge.at</vt:lpwstr>
      </vt:variant>
      <vt:variant>
        <vt:lpwstr/>
      </vt:variant>
      <vt:variant>
        <vt:i4>7929868</vt:i4>
      </vt:variant>
      <vt:variant>
        <vt:i4>84</vt:i4>
      </vt:variant>
      <vt:variant>
        <vt:i4>0</vt:i4>
      </vt:variant>
      <vt:variant>
        <vt:i4>5</vt:i4>
      </vt:variant>
      <vt:variant>
        <vt:lpwstr>&lt;http://www.skillnets.com</vt:lpwstr>
      </vt:variant>
      <vt:variant>
        <vt:lpwstr/>
      </vt:variant>
      <vt:variant>
        <vt:i4>3014696</vt:i4>
      </vt:variant>
      <vt:variant>
        <vt:i4>81</vt:i4>
      </vt:variant>
      <vt:variant>
        <vt:i4>0</vt:i4>
      </vt:variant>
      <vt:variant>
        <vt:i4>5</vt:i4>
      </vt:variant>
      <vt:variant>
        <vt:lpwstr>http://www.tektra.com/</vt:lpwstr>
      </vt:variant>
      <vt:variant>
        <vt:lpwstr/>
      </vt:variant>
      <vt:variant>
        <vt:i4>4915204</vt:i4>
      </vt:variant>
      <vt:variant>
        <vt:i4>0</vt:i4>
      </vt:variant>
      <vt:variant>
        <vt:i4>0</vt:i4>
      </vt:variant>
      <vt:variant>
        <vt:i4>5</vt:i4>
      </vt:variant>
      <vt:variant>
        <vt:lpwstr>http://www.voced.edu.au/</vt:lpwstr>
      </vt:variant>
      <vt:variant>
        <vt:lpwstr/>
      </vt:variant>
      <vt:variant>
        <vt:i4>1966137</vt:i4>
      </vt:variant>
      <vt:variant>
        <vt:i4>-1</vt:i4>
      </vt:variant>
      <vt:variant>
        <vt:i4>1033</vt:i4>
      </vt:variant>
      <vt:variant>
        <vt:i4>1</vt:i4>
      </vt:variant>
      <vt:variant>
        <vt:lpwstr>ncver right tab_mono</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paulineackland</dc:creator>
  <cp:keywords/>
  <dc:description/>
  <cp:lastModifiedBy>julianneTreloar</cp:lastModifiedBy>
  <cp:revision>2</cp:revision>
  <cp:lastPrinted>2012-03-15T03:41:00Z</cp:lastPrinted>
  <dcterms:created xsi:type="dcterms:W3CDTF">2012-03-22T01:53:00Z</dcterms:created>
  <dcterms:modified xsi:type="dcterms:W3CDTF">2012-03-22T01:53:00Z</dcterms:modified>
</cp:coreProperties>
</file>