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9D5" w:rsidRDefault="002B0D5E" w:rsidP="00F97BFE">
      <w:pPr>
        <w:pStyle w:val="text0"/>
      </w:pPr>
      <w:r>
        <w:rPr>
          <w:noProof/>
          <w:lang w:eastAsia="en-AU"/>
        </w:rPr>
        <w:pict>
          <v:group id="_x0000_s1034" style="position:absolute;margin-left:-.25pt;margin-top:9.2pt;width:450pt;height:684pt;z-index:-251656192" coordorigin="1341,1621" coordsize="9000,13680">
            <v:line id="_x0000_s1035" style="position:absolute" from="10341,1621" to="10341,15301"/>
            <v:line id="_x0000_s1036" style="position:absolute;flip:x" from="1341,15301" to="10341,15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6456;top:1621;width:3885;height:870">
              <v:imagedata r:id="rId8" o:title=""/>
            </v:shape>
          </v:group>
        </w:pict>
      </w:r>
    </w:p>
    <w:p w:rsidR="005559D5" w:rsidRPr="0093635B" w:rsidRDefault="00B07D4E" w:rsidP="00BC6217">
      <w:pPr>
        <w:pStyle w:val="Heading1"/>
        <w:pBdr>
          <w:bottom w:val="none" w:sz="0" w:space="0" w:color="auto"/>
        </w:pBdr>
        <w:spacing w:before="3360"/>
        <w:ind w:right="-369"/>
      </w:pPr>
      <w:bookmarkStart w:id="0" w:name="_Toc290892750"/>
      <w:bookmarkStart w:id="1" w:name="_Toc290893576"/>
      <w:bookmarkStart w:id="2" w:name="_Toc292449526"/>
      <w:r>
        <w:t>Over-skilling and job satisfaction in</w:t>
      </w:r>
      <w:r w:rsidR="00F97BFE">
        <w:t> </w:t>
      </w:r>
      <w:r>
        <w:t>the Australian labour f</w:t>
      </w:r>
      <w:r w:rsidR="005559D5">
        <w:t>orce</w:t>
      </w:r>
      <w:bookmarkEnd w:id="0"/>
      <w:bookmarkEnd w:id="1"/>
      <w:bookmarkEnd w:id="2"/>
    </w:p>
    <w:p w:rsidR="00BC6217" w:rsidRDefault="00BC6217" w:rsidP="00BC6217">
      <w:pPr>
        <w:pStyle w:val="Heading2"/>
        <w:spacing w:before="720"/>
        <w:ind w:right="-369"/>
        <w:jc w:val="right"/>
        <w:rPr>
          <w:sz w:val="32"/>
          <w:szCs w:val="32"/>
        </w:rPr>
      </w:pPr>
      <w:bookmarkStart w:id="3" w:name="_Toc107218690"/>
      <w:bookmarkStart w:id="4" w:name="_Toc108328011"/>
    </w:p>
    <w:p w:rsidR="00BC6217" w:rsidRDefault="00BC6217" w:rsidP="00BC6217">
      <w:pPr>
        <w:pStyle w:val="Heading2"/>
        <w:spacing w:before="720"/>
        <w:ind w:right="-369"/>
        <w:jc w:val="right"/>
        <w:rPr>
          <w:sz w:val="32"/>
          <w:szCs w:val="32"/>
        </w:rPr>
      </w:pPr>
    </w:p>
    <w:p w:rsidR="00BC6217" w:rsidRDefault="00BC6217" w:rsidP="00BC6217">
      <w:pPr>
        <w:pStyle w:val="Heading2"/>
        <w:spacing w:before="720"/>
        <w:ind w:right="-369"/>
        <w:jc w:val="right"/>
        <w:rPr>
          <w:sz w:val="32"/>
          <w:szCs w:val="32"/>
        </w:rPr>
      </w:pPr>
    </w:p>
    <w:p w:rsidR="00BC6217" w:rsidRDefault="00C605D5" w:rsidP="00BC6217">
      <w:pPr>
        <w:pStyle w:val="Heading2"/>
        <w:spacing w:before="0"/>
        <w:ind w:right="-369"/>
        <w:jc w:val="right"/>
        <w:rPr>
          <w:smallCaps/>
          <w:sz w:val="24"/>
          <w:szCs w:val="24"/>
        </w:rPr>
      </w:pPr>
      <w:bookmarkStart w:id="5" w:name="_Toc290892751"/>
      <w:bookmarkStart w:id="6" w:name="_Toc292449527"/>
      <w:r w:rsidRPr="00BC6217">
        <w:rPr>
          <w:sz w:val="32"/>
          <w:szCs w:val="32"/>
        </w:rPr>
        <w:t>Kostas</w:t>
      </w:r>
      <w:bookmarkEnd w:id="3"/>
      <w:bookmarkEnd w:id="4"/>
      <w:r w:rsidRPr="00BC6217">
        <w:rPr>
          <w:sz w:val="32"/>
          <w:szCs w:val="32"/>
        </w:rPr>
        <w:t xml:space="preserve"> Mavromaras</w:t>
      </w:r>
      <w:r w:rsidR="00BC6217">
        <w:rPr>
          <w:sz w:val="32"/>
          <w:szCs w:val="32"/>
        </w:rPr>
        <w:br/>
      </w:r>
      <w:r w:rsidRPr="00BC6217">
        <w:rPr>
          <w:smallCaps/>
          <w:sz w:val="24"/>
          <w:szCs w:val="24"/>
        </w:rPr>
        <w:t>National Institute of Labour Studies, Flinders University</w:t>
      </w:r>
      <w:bookmarkEnd w:id="5"/>
      <w:bookmarkEnd w:id="6"/>
    </w:p>
    <w:p w:rsidR="00C605D5" w:rsidRPr="00BC6217" w:rsidRDefault="00C605D5" w:rsidP="00BC6217">
      <w:pPr>
        <w:pStyle w:val="Heading2"/>
        <w:spacing w:before="160"/>
        <w:ind w:right="-369"/>
        <w:jc w:val="right"/>
        <w:rPr>
          <w:sz w:val="24"/>
          <w:szCs w:val="24"/>
        </w:rPr>
      </w:pPr>
      <w:bookmarkStart w:id="7" w:name="_Toc290892752"/>
      <w:bookmarkStart w:id="8" w:name="_Toc292449528"/>
      <w:r w:rsidRPr="00BC6217">
        <w:rPr>
          <w:sz w:val="32"/>
          <w:szCs w:val="32"/>
        </w:rPr>
        <w:t xml:space="preserve">Seamus </w:t>
      </w:r>
      <w:proofErr w:type="spellStart"/>
      <w:r w:rsidRPr="00BC6217">
        <w:rPr>
          <w:sz w:val="32"/>
          <w:szCs w:val="32"/>
        </w:rPr>
        <w:t>McGuinness</w:t>
      </w:r>
      <w:proofErr w:type="spellEnd"/>
      <w:r w:rsidR="00BC6217">
        <w:rPr>
          <w:sz w:val="32"/>
          <w:szCs w:val="32"/>
        </w:rPr>
        <w:br/>
      </w:r>
      <w:r w:rsidRPr="00BC6217">
        <w:rPr>
          <w:smallCaps/>
          <w:sz w:val="24"/>
          <w:szCs w:val="24"/>
        </w:rPr>
        <w:t>Economic and Social Research Institute, Dublin</w:t>
      </w:r>
      <w:bookmarkEnd w:id="7"/>
      <w:bookmarkEnd w:id="8"/>
      <w:r w:rsidRPr="00BC6217">
        <w:rPr>
          <w:sz w:val="24"/>
          <w:szCs w:val="24"/>
        </w:rPr>
        <w:t xml:space="preserve"> </w:t>
      </w:r>
    </w:p>
    <w:p w:rsidR="00C605D5" w:rsidRPr="00BC6217" w:rsidRDefault="00C605D5" w:rsidP="00BC6217">
      <w:pPr>
        <w:pStyle w:val="Heading2"/>
        <w:spacing w:before="160"/>
        <w:ind w:right="-369"/>
        <w:jc w:val="right"/>
        <w:rPr>
          <w:smallCaps/>
          <w:sz w:val="24"/>
          <w:szCs w:val="24"/>
        </w:rPr>
      </w:pPr>
      <w:bookmarkStart w:id="9" w:name="_Toc290892753"/>
      <w:bookmarkStart w:id="10" w:name="_Toc292449529"/>
      <w:r w:rsidRPr="00BC6217">
        <w:rPr>
          <w:sz w:val="32"/>
          <w:szCs w:val="32"/>
        </w:rPr>
        <w:t>Sue Richardson</w:t>
      </w:r>
      <w:r w:rsidR="00BC6217">
        <w:rPr>
          <w:sz w:val="32"/>
          <w:szCs w:val="32"/>
        </w:rPr>
        <w:br/>
      </w:r>
      <w:r w:rsidR="00BC6217" w:rsidRPr="00BC6217">
        <w:rPr>
          <w:sz w:val="32"/>
          <w:szCs w:val="32"/>
        </w:rPr>
        <w:t>Peter Sloane</w:t>
      </w:r>
      <w:r w:rsidR="00BC6217">
        <w:rPr>
          <w:sz w:val="32"/>
          <w:szCs w:val="32"/>
        </w:rPr>
        <w:br/>
      </w:r>
      <w:r w:rsidR="00BC6217" w:rsidRPr="00BC6217">
        <w:rPr>
          <w:sz w:val="32"/>
          <w:szCs w:val="32"/>
        </w:rPr>
        <w:t>Zhang Wei</w:t>
      </w:r>
      <w:r w:rsidR="00BC6217">
        <w:rPr>
          <w:sz w:val="32"/>
          <w:szCs w:val="32"/>
        </w:rPr>
        <w:br/>
      </w:r>
      <w:r w:rsidRPr="00BC6217">
        <w:rPr>
          <w:smallCaps/>
          <w:sz w:val="24"/>
          <w:szCs w:val="24"/>
        </w:rPr>
        <w:t>National Institute of Labour Studies, Flinders University</w:t>
      </w:r>
      <w:bookmarkEnd w:id="9"/>
      <w:bookmarkEnd w:id="10"/>
    </w:p>
    <w:p w:rsidR="00BC6217" w:rsidRDefault="00BC6217" w:rsidP="00BC6217">
      <w:pPr>
        <w:pStyle w:val="Imprint"/>
        <w:spacing w:before="160"/>
        <w:ind w:left="3402" w:right="-369"/>
        <w:jc w:val="right"/>
      </w:pPr>
    </w:p>
    <w:p w:rsidR="00BC6217" w:rsidRDefault="005559D5" w:rsidP="00BC6217">
      <w:pPr>
        <w:pStyle w:val="Imprint"/>
        <w:spacing w:before="160"/>
        <w:ind w:left="3402" w:right="-369"/>
        <w:jc w:val="right"/>
      </w:pPr>
      <w:r>
        <w:t xml:space="preserve">The views and opinions expressed in this document are those of the author/project team and do not necessarily reflect the views of the Australian Government, state and territory governments or NCVER. </w:t>
      </w:r>
      <w:r>
        <w:br/>
        <w:t>Any interpretation of data is the responsibi</w:t>
      </w:r>
      <w:r w:rsidR="00BC6217">
        <w:t>lity of the author/project team.</w:t>
      </w:r>
    </w:p>
    <w:p w:rsidR="00BC6217" w:rsidRDefault="00BC6217">
      <w:pPr>
        <w:spacing w:before="0"/>
        <w:rPr>
          <w:rFonts w:ascii="Garamond" w:hAnsi="Garamond"/>
          <w:sz w:val="16"/>
        </w:rPr>
      </w:pPr>
      <w:r>
        <w:br w:type="page"/>
      </w:r>
    </w:p>
    <w:p w:rsidR="005559D5" w:rsidRDefault="005559D5">
      <w:pPr>
        <w:pStyle w:val="Heading3"/>
      </w:pPr>
      <w:r>
        <w:lastRenderedPageBreak/>
        <w:t>Publisher’s note</w:t>
      </w:r>
    </w:p>
    <w:p w:rsidR="00C32129" w:rsidRPr="00C32129" w:rsidRDefault="00C32129" w:rsidP="00C32129">
      <w:pPr>
        <w:pStyle w:val="Imprint"/>
        <w:spacing w:before="120"/>
        <w:ind w:right="1701"/>
      </w:pPr>
      <w:r w:rsidRPr="00A36FCC">
        <w:t>Additional information relating to this research is available in</w:t>
      </w:r>
      <w:r>
        <w:t xml:space="preserve"> </w:t>
      </w:r>
      <w:r>
        <w:rPr>
          <w:i/>
        </w:rPr>
        <w:t>Over-skilling and job satisfaction in the Australian labour force:</w:t>
      </w:r>
      <w:r w:rsidRPr="00A36FCC">
        <w:rPr>
          <w:i/>
        </w:rPr>
        <w:t xml:space="preserve"> </w:t>
      </w:r>
      <w:r>
        <w:rPr>
          <w:i/>
        </w:rPr>
        <w:t>s</w:t>
      </w:r>
      <w:r w:rsidRPr="00A36FCC">
        <w:rPr>
          <w:i/>
        </w:rPr>
        <w:t>upport document</w:t>
      </w:r>
      <w:r w:rsidRPr="00A36FCC">
        <w:t xml:space="preserve">. It can be accessed from NCVER’s </w:t>
      </w:r>
      <w:r w:rsidRPr="00AB7750">
        <w:t xml:space="preserve">website </w:t>
      </w:r>
      <w:r>
        <w:t>&lt;</w:t>
      </w:r>
      <w:hyperlink r:id="rId9" w:history="1">
        <w:r w:rsidRPr="00C32129">
          <w:rPr>
            <w:rStyle w:val="Hyperlink"/>
            <w:color w:val="auto"/>
            <w:u w:val="none"/>
          </w:rPr>
          <w:t>http://www.ncver.edu.au/publications/2365.html</w:t>
        </w:r>
      </w:hyperlink>
      <w:r w:rsidRPr="00C32129">
        <w:t>&gt;.</w:t>
      </w:r>
    </w:p>
    <w:p w:rsidR="005559D5" w:rsidRPr="00FA4E2D" w:rsidRDefault="005559D5" w:rsidP="001116AB">
      <w:pPr>
        <w:pStyle w:val="Imprint"/>
        <w:spacing w:before="120"/>
        <w:ind w:right="1701"/>
      </w:pPr>
      <w:r>
        <w:t>To find other material of interest, search VOCED (the UNESCO/NCVER international database &lt;</w:t>
      </w:r>
      <w:hyperlink r:id="rId10" w:history="1">
        <w:r w:rsidRPr="001116AB">
          <w:t>http://www.voced.edu.au</w:t>
        </w:r>
      </w:hyperlink>
      <w:r>
        <w:t xml:space="preserve">&gt;) using the following keywords: </w:t>
      </w:r>
      <w:r w:rsidR="00526FB7" w:rsidRPr="00526FB7">
        <w:t>education work relationship</w:t>
      </w:r>
      <w:r w:rsidR="00526FB7">
        <w:t xml:space="preserve">; </w:t>
      </w:r>
      <w:r w:rsidR="00526FB7" w:rsidRPr="00526FB7">
        <w:t>employment</w:t>
      </w:r>
      <w:r w:rsidR="00526FB7">
        <w:t xml:space="preserve">; </w:t>
      </w:r>
      <w:r w:rsidR="00526FB7" w:rsidRPr="00526FB7">
        <w:t>job requirements</w:t>
      </w:r>
      <w:r w:rsidR="00526FB7">
        <w:t xml:space="preserve">; </w:t>
      </w:r>
      <w:r w:rsidR="00526FB7" w:rsidRPr="00526FB7">
        <w:t>labour market</w:t>
      </w:r>
      <w:r w:rsidR="00526FB7">
        <w:t xml:space="preserve">; </w:t>
      </w:r>
      <w:r w:rsidR="00526FB7" w:rsidRPr="00526FB7">
        <w:t>outcomes of education and training</w:t>
      </w:r>
      <w:r w:rsidR="00526FB7">
        <w:t>; s</w:t>
      </w:r>
      <w:r w:rsidR="00526FB7" w:rsidRPr="00526FB7">
        <w:t>kill development</w:t>
      </w:r>
      <w:r w:rsidR="00526FB7">
        <w:t xml:space="preserve">; </w:t>
      </w:r>
      <w:r w:rsidR="00526FB7" w:rsidRPr="00526FB7">
        <w:t>skilled worker</w:t>
      </w:r>
      <w:r w:rsidR="00526FB7">
        <w:t xml:space="preserve">; </w:t>
      </w:r>
      <w:r w:rsidR="00526FB7" w:rsidRPr="00526FB7">
        <w:t>skills and knowledge</w:t>
      </w:r>
      <w:r w:rsidR="00526FB7">
        <w:t xml:space="preserve">; </w:t>
      </w:r>
      <w:r w:rsidR="00526FB7" w:rsidRPr="00526FB7">
        <w:t>vocational education and training</w:t>
      </w:r>
      <w:r w:rsidR="008C63C3">
        <w:t>.</w:t>
      </w:r>
    </w:p>
    <w:p w:rsidR="001116AB" w:rsidRPr="001116AB" w:rsidRDefault="001116AB" w:rsidP="001A6013">
      <w:pPr>
        <w:spacing w:before="2400" w:line="260" w:lineRule="atLeast"/>
        <w:ind w:right="1559"/>
        <w:rPr>
          <w:rFonts w:ascii="Garamond" w:hAnsi="Garamond"/>
          <w:b/>
          <w:color w:val="000000"/>
          <w:sz w:val="16"/>
          <w:lang w:eastAsia="en-US"/>
        </w:rPr>
      </w:pPr>
      <w:r w:rsidRPr="001116AB">
        <w:rPr>
          <w:rFonts w:ascii="Garamond" w:hAnsi="Garamond"/>
          <w:b/>
          <w:color w:val="000000"/>
          <w:sz w:val="16"/>
          <w:lang w:eastAsia="en-US"/>
        </w:rPr>
        <w:t>© Commonwealth of Australia, 2011</w:t>
      </w:r>
      <w:r w:rsidRPr="001116AB">
        <w:rPr>
          <w:rFonts w:ascii="Garamond" w:hAnsi="Garamond"/>
          <w:b/>
          <w:i/>
          <w:color w:val="000000"/>
          <w:sz w:val="16"/>
          <w:lang w:eastAsia="en-US"/>
        </w:rPr>
        <w:t xml:space="preserve"> </w:t>
      </w:r>
    </w:p>
    <w:p w:rsidR="001116AB" w:rsidRPr="001116AB" w:rsidRDefault="001116AB" w:rsidP="001116AB">
      <w:pPr>
        <w:spacing w:before="160" w:line="260" w:lineRule="atLeast"/>
        <w:ind w:right="1416"/>
        <w:rPr>
          <w:rFonts w:ascii="Garamond" w:hAnsi="Garamond"/>
          <w:sz w:val="16"/>
          <w:lang w:eastAsia="en-US"/>
        </w:rPr>
      </w:pPr>
      <w:r w:rsidRPr="001116AB">
        <w:rPr>
          <w:rFonts w:ascii="Garamond" w:hAnsi="Garamond"/>
          <w:sz w:val="16"/>
          <w:lang w:eastAsia="en-US"/>
        </w:rPr>
        <w:t xml:space="preserve">This work has been produced by the National Centre for Vocational Education Research (NCVER) under the National Vocational Education and Training Research and Evaluation (NVETRE) Program, which is coordinated and managed by NCVER on behalf of the Australian Government and state and territory governments. Funding is provided through the Department of Education, Employment and Workplace Relations. Apart from any use permitted under the </w:t>
      </w:r>
      <w:r w:rsidRPr="001116AB">
        <w:rPr>
          <w:rFonts w:ascii="Garamond" w:hAnsi="Garamond"/>
          <w:i/>
          <w:sz w:val="16"/>
          <w:lang w:eastAsia="en-US"/>
        </w:rPr>
        <w:t>Copyright Act 1968</w:t>
      </w:r>
      <w:r w:rsidRPr="001116AB">
        <w:rPr>
          <w:rFonts w:ascii="Garamond" w:hAnsi="Garamond"/>
          <w:sz w:val="16"/>
          <w:lang w:eastAsia="en-US"/>
        </w:rPr>
        <w:t>, no part of this publication may be reproduced by any process without written permission. Requests should be made to NCVER.</w:t>
      </w:r>
    </w:p>
    <w:p w:rsidR="001116AB" w:rsidRPr="001116AB" w:rsidRDefault="001116AB" w:rsidP="001116AB">
      <w:pPr>
        <w:spacing w:before="160" w:line="260" w:lineRule="atLeast"/>
        <w:ind w:right="1416"/>
        <w:rPr>
          <w:rFonts w:ascii="Garamond" w:hAnsi="Garamond"/>
          <w:sz w:val="16"/>
          <w:lang w:eastAsia="en-US"/>
        </w:rPr>
      </w:pPr>
      <w:r w:rsidRPr="001116AB">
        <w:rPr>
          <w:rFonts w:ascii="Garamond" w:hAnsi="Garamond"/>
          <w:sz w:val="16"/>
          <w:lang w:eastAsia="en-US"/>
        </w:rPr>
        <w:t xml:space="preserve">The NVETRE program is based upon priorities approved by ministers with responsibility for vocational education and training (VET). This research aims to improve policy and practice in the VET sector. </w:t>
      </w:r>
      <w:proofErr w:type="gramStart"/>
      <w:r w:rsidRPr="001116AB">
        <w:rPr>
          <w:rFonts w:ascii="Garamond" w:hAnsi="Garamond"/>
          <w:sz w:val="16"/>
          <w:lang w:eastAsia="en-US"/>
        </w:rPr>
        <w:t>For further information about the program go to the NCVER website &lt;http://www.ncver.edu.au&gt;.</w:t>
      </w:r>
      <w:proofErr w:type="gramEnd"/>
      <w:r w:rsidRPr="001116AB">
        <w:rPr>
          <w:rFonts w:ascii="Garamond" w:hAnsi="Garamond"/>
          <w:sz w:val="16"/>
          <w:lang w:eastAsia="en-US"/>
        </w:rPr>
        <w:t xml:space="preserve"> The author/project team was funded to undertake this research via a grant under the NVETRE program. These grants are awarded to organisations through a competitive process, in which NCVER does not participate. </w:t>
      </w:r>
    </w:p>
    <w:p w:rsidR="001A6013" w:rsidRDefault="001A6013" w:rsidP="001A6013">
      <w:pPr>
        <w:pStyle w:val="Imprint"/>
        <w:ind w:right="1416"/>
      </w:pPr>
      <w:r>
        <w:t>This paper uses unit record data from the Household, Income and Labour Dynamics in Australia (HILDA) Survey. The HILDA project was initiated and is funded by the Australian Government Department of Families, Housing, Community Services and Indigenous Affairs (</w:t>
      </w:r>
      <w:proofErr w:type="spellStart"/>
      <w:r>
        <w:t>FaHCSIA</w:t>
      </w:r>
      <w:proofErr w:type="spellEnd"/>
      <w:r>
        <w:t xml:space="preserve">) and is managed by the Melbourne Institute of Applied Economic and Social Research (Melbourne Institute). </w:t>
      </w:r>
    </w:p>
    <w:p w:rsidR="001A6013" w:rsidRDefault="001A6013" w:rsidP="001A6013">
      <w:pPr>
        <w:pStyle w:val="Imprint"/>
        <w:ind w:right="1416"/>
      </w:pPr>
      <w:r w:rsidRPr="00F1415B">
        <w:t xml:space="preserve">The </w:t>
      </w:r>
      <w:r>
        <w:t xml:space="preserve">findings and </w:t>
      </w:r>
      <w:r w:rsidRPr="00F1415B">
        <w:t xml:space="preserve">views </w:t>
      </w:r>
      <w:r>
        <w:t>reported in this paper, however, are</w:t>
      </w:r>
      <w:r w:rsidRPr="00F1415B">
        <w:t xml:space="preserve"> those of the author</w:t>
      </w:r>
      <w:r>
        <w:t>s</w:t>
      </w:r>
      <w:r w:rsidRPr="00F1415B">
        <w:t xml:space="preserve"> and </w:t>
      </w:r>
      <w:r>
        <w:t xml:space="preserve">should not be attributed to </w:t>
      </w:r>
      <w:proofErr w:type="spellStart"/>
      <w:r>
        <w:t>FaHCSIA</w:t>
      </w:r>
      <w:proofErr w:type="spellEnd"/>
      <w:r>
        <w:t xml:space="preserve">, the Melbourne Institute, </w:t>
      </w:r>
      <w:proofErr w:type="gramStart"/>
      <w:r>
        <w:t>the</w:t>
      </w:r>
      <w:proofErr w:type="gramEnd"/>
      <w:r>
        <w:t xml:space="preserve"> </w:t>
      </w:r>
      <w:r w:rsidRPr="00F1415B">
        <w:t>Australian Government, state and territory governments or NCVER.</w:t>
      </w:r>
    </w:p>
    <w:p w:rsidR="001116AB" w:rsidRDefault="005559D5" w:rsidP="001116AB">
      <w:pPr>
        <w:pStyle w:val="Imprint"/>
        <w:tabs>
          <w:tab w:val="left" w:pos="851"/>
          <w:tab w:val="left" w:pos="2127"/>
        </w:tabs>
      </w:pPr>
      <w:r w:rsidRPr="00FA4E2D">
        <w:t>ISBN</w:t>
      </w:r>
      <w:r w:rsidRPr="00FA4E2D">
        <w:tab/>
      </w:r>
      <w:r w:rsidR="00445842" w:rsidRPr="00445842">
        <w:t>978 1 921809 90 3</w:t>
      </w:r>
      <w:r w:rsidR="00445842" w:rsidRPr="00FA4E2D">
        <w:tab/>
        <w:t>web edition</w:t>
      </w:r>
      <w:r w:rsidR="001116AB">
        <w:br/>
        <w:t>ISBN</w:t>
      </w:r>
      <w:r w:rsidR="00445842">
        <w:tab/>
      </w:r>
      <w:r w:rsidR="00445842" w:rsidRPr="00445842">
        <w:t>978 1 921809 91 0</w:t>
      </w:r>
      <w:r w:rsidR="00445842">
        <w:tab/>
      </w:r>
      <w:r w:rsidRPr="00FA4E2D">
        <w:t xml:space="preserve">print edition </w:t>
      </w:r>
    </w:p>
    <w:p w:rsidR="005559D5" w:rsidRDefault="005559D5" w:rsidP="001116AB">
      <w:pPr>
        <w:pStyle w:val="Imprint"/>
        <w:tabs>
          <w:tab w:val="left" w:pos="851"/>
          <w:tab w:val="left" w:pos="2127"/>
        </w:tabs>
      </w:pPr>
      <w:r>
        <w:t>TD/TNC</w:t>
      </w:r>
      <w:r w:rsidR="001116AB">
        <w:tab/>
      </w:r>
      <w:r w:rsidR="00445842">
        <w:t>103.25</w:t>
      </w:r>
    </w:p>
    <w:p w:rsidR="005559D5" w:rsidRDefault="005559D5" w:rsidP="00C323AC">
      <w:pPr>
        <w:pStyle w:val="Imprint"/>
      </w:pPr>
      <w:r>
        <w:t>Published by NCVER</w:t>
      </w:r>
      <w:r>
        <w:br/>
        <w:t>ABN 87 007 967 311</w:t>
      </w:r>
    </w:p>
    <w:p w:rsidR="005559D5" w:rsidRDefault="005559D5" w:rsidP="00C323AC">
      <w:pPr>
        <w:pStyle w:val="Imprint"/>
      </w:pPr>
      <w:r>
        <w:t>Level 11, 33 King William Street, Adelaide SA 5000</w:t>
      </w:r>
      <w:r>
        <w:br/>
        <w:t>PO Box 8288 Station Arcade, Adelaide SA 5000, Australia</w:t>
      </w:r>
    </w:p>
    <w:p w:rsidR="005559D5" w:rsidRPr="00835D1E" w:rsidRDefault="005559D5" w:rsidP="001116AB">
      <w:pPr>
        <w:pStyle w:val="Imprint"/>
      </w:pPr>
      <w:proofErr w:type="gramStart"/>
      <w:r>
        <w:t>ph</w:t>
      </w:r>
      <w:proofErr w:type="gramEnd"/>
      <w:r>
        <w:t xml:space="preserve"> +61 8 8230 8400 fax +61 8 8212 3436</w:t>
      </w:r>
      <w:r>
        <w:br/>
        <w:t>email: ncver@ncver.edu.au</w:t>
      </w:r>
      <w:r>
        <w:br/>
        <w:t>&lt;http://www.ncver.edu.au&gt;</w:t>
      </w:r>
      <w:r w:rsidR="001116AB">
        <w:br/>
      </w:r>
      <w:r>
        <w:t>&lt;http://www.ncver.edu.au/publications/</w:t>
      </w:r>
      <w:r w:rsidR="000E4149" w:rsidRPr="00746AE4">
        <w:t>2365</w:t>
      </w:r>
      <w:r>
        <w:t>.html&gt;</w:t>
      </w:r>
    </w:p>
    <w:p w:rsidR="00F97BFE" w:rsidRDefault="00F97BFE">
      <w:pPr>
        <w:spacing w:before="0"/>
        <w:rPr>
          <w:rFonts w:ascii="Garamond" w:hAnsi="Garamond"/>
          <w:sz w:val="16"/>
        </w:rPr>
      </w:pPr>
      <w:r>
        <w:br w:type="page"/>
      </w:r>
    </w:p>
    <w:p w:rsidR="005559D5" w:rsidRPr="005C2FCF" w:rsidRDefault="005559D5" w:rsidP="001116AB">
      <w:pPr>
        <w:pStyle w:val="Heading1"/>
        <w:pBdr>
          <w:bottom w:val="none" w:sz="0" w:space="0" w:color="auto"/>
        </w:pBdr>
        <w:jc w:val="left"/>
      </w:pPr>
      <w:bookmarkStart w:id="11" w:name="_Toc495748330"/>
      <w:bookmarkStart w:id="12" w:name="_Toc495810630"/>
      <w:bookmarkStart w:id="13" w:name="_Toc6031787"/>
      <w:bookmarkStart w:id="14" w:name="_Toc6031844"/>
      <w:r w:rsidRPr="005C2FCF">
        <w:rPr>
          <w:sz w:val="16"/>
        </w:rPr>
        <w:lastRenderedPageBreak/>
        <w:br/>
      </w:r>
      <w:bookmarkStart w:id="15" w:name="_Toc73766312"/>
      <w:bookmarkStart w:id="16" w:name="_Toc77937774"/>
      <w:bookmarkStart w:id="17" w:name="_Toc80174750"/>
      <w:bookmarkStart w:id="18" w:name="_Toc81560506"/>
      <w:bookmarkStart w:id="19" w:name="_Toc82071799"/>
      <w:bookmarkStart w:id="20" w:name="_Toc82151754"/>
      <w:bookmarkStart w:id="21" w:name="_Toc82498260"/>
      <w:bookmarkStart w:id="22" w:name="_Toc86829097"/>
      <w:bookmarkStart w:id="23" w:name="_Toc89226248"/>
      <w:bookmarkStart w:id="24" w:name="_Toc89240893"/>
      <w:bookmarkStart w:id="25" w:name="_Toc98394875"/>
      <w:bookmarkStart w:id="26" w:name="_Toc101511315"/>
      <w:bookmarkStart w:id="27" w:name="_Toc101512250"/>
      <w:bookmarkStart w:id="28" w:name="_Toc271287261"/>
      <w:bookmarkStart w:id="29" w:name="_Toc289343396"/>
      <w:bookmarkStart w:id="30" w:name="_Toc290892754"/>
      <w:bookmarkStart w:id="31" w:name="_Toc290893577"/>
      <w:bookmarkStart w:id="32" w:name="_Toc292449530"/>
      <w:r w:rsidRPr="005C2FCF">
        <w:t>About the research</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5559D5" w:rsidRPr="00963B72" w:rsidRDefault="005559D5" w:rsidP="009A2958">
      <w:pPr>
        <w:pStyle w:val="Heading2"/>
        <w:spacing w:before="720" w:line="340" w:lineRule="exact"/>
        <w:rPr>
          <w:i/>
          <w:color w:val="000000"/>
          <w:sz w:val="32"/>
          <w:lang w:val="en-GB" w:eastAsia="en-GB"/>
        </w:rPr>
      </w:pPr>
      <w:bookmarkStart w:id="33" w:name="_Toc80174751"/>
      <w:bookmarkStart w:id="34" w:name="_Toc98394876"/>
      <w:bookmarkStart w:id="35" w:name="_Toc101511316"/>
      <w:bookmarkStart w:id="36" w:name="_Toc101512251"/>
      <w:bookmarkStart w:id="37" w:name="_Toc271287262"/>
      <w:bookmarkStart w:id="38" w:name="_Toc289343397"/>
      <w:bookmarkStart w:id="39" w:name="_Toc290892755"/>
      <w:bookmarkStart w:id="40" w:name="_Toc292449531"/>
      <w:r>
        <w:rPr>
          <w:i/>
          <w:color w:val="000000"/>
          <w:sz w:val="32"/>
          <w:lang w:val="en-GB" w:eastAsia="en-GB"/>
        </w:rPr>
        <w:t>Over-</w:t>
      </w:r>
      <w:r w:rsidRPr="00963B72">
        <w:rPr>
          <w:i/>
          <w:color w:val="000000"/>
          <w:sz w:val="32"/>
          <w:lang w:val="en-GB" w:eastAsia="en-GB"/>
        </w:rPr>
        <w:t xml:space="preserve">skilling and </w:t>
      </w:r>
      <w:r w:rsidR="00FF1644">
        <w:rPr>
          <w:i/>
          <w:color w:val="000000"/>
          <w:sz w:val="32"/>
          <w:lang w:val="en-GB" w:eastAsia="en-GB"/>
        </w:rPr>
        <w:t>job s</w:t>
      </w:r>
      <w:r w:rsidRPr="00963B72">
        <w:rPr>
          <w:i/>
          <w:color w:val="000000"/>
          <w:sz w:val="32"/>
          <w:lang w:val="en-GB" w:eastAsia="en-GB"/>
        </w:rPr>
        <w:t>atisfaction in the Au</w:t>
      </w:r>
      <w:r>
        <w:rPr>
          <w:i/>
          <w:color w:val="000000"/>
          <w:sz w:val="32"/>
          <w:lang w:val="en-GB" w:eastAsia="en-GB"/>
        </w:rPr>
        <w:t>stralian</w:t>
      </w:r>
      <w:r w:rsidR="002B0D5E" w:rsidRPr="002B0D5E">
        <w:rPr>
          <w:noProof/>
          <w:lang w:eastAsia="zh-CN"/>
        </w:rPr>
        <w:pict>
          <v:group id="_x0000_s1026" style="position:absolute;margin-left:-1.75pt;margin-top:-38.6pt;width:450pt;height:684pt;z-index:-251658240;mso-position-horizontal-relative:text;mso-position-vertical-relative:text" coordorigin="1341,1621" coordsize="9000,13680">
            <v:line id="_x0000_s1027" style="position:absolute" from="10341,1621" to="10341,15301"/>
            <v:line id="_x0000_s1028" style="position:absolute;flip:x" from="1341,15301" to="10341,15301"/>
            <v:shape id="_x0000_s1029" type="#_x0000_t75" style="position:absolute;left:6456;top:1621;width:3885;height:870">
              <v:imagedata r:id="rId8" o:title=""/>
            </v:shape>
          </v:group>
        </w:pict>
      </w:r>
      <w:bookmarkEnd w:id="33"/>
      <w:bookmarkEnd w:id="34"/>
      <w:bookmarkEnd w:id="35"/>
      <w:bookmarkEnd w:id="36"/>
      <w:r>
        <w:rPr>
          <w:i/>
          <w:color w:val="000000"/>
          <w:sz w:val="32"/>
          <w:lang w:val="en-GB" w:eastAsia="en-GB"/>
        </w:rPr>
        <w:t xml:space="preserve"> </w:t>
      </w:r>
      <w:r w:rsidR="00FF1644">
        <w:rPr>
          <w:i/>
          <w:color w:val="000000"/>
          <w:sz w:val="32"/>
          <w:lang w:val="en-GB" w:eastAsia="en-GB"/>
        </w:rPr>
        <w:t>l</w:t>
      </w:r>
      <w:r>
        <w:rPr>
          <w:i/>
          <w:color w:val="000000"/>
          <w:sz w:val="32"/>
          <w:lang w:val="en-GB" w:eastAsia="en-GB"/>
        </w:rPr>
        <w:t xml:space="preserve">abour </w:t>
      </w:r>
      <w:r w:rsidR="00FF1644">
        <w:rPr>
          <w:i/>
          <w:color w:val="000000"/>
          <w:sz w:val="32"/>
          <w:lang w:val="en-GB" w:eastAsia="en-GB"/>
        </w:rPr>
        <w:t>f</w:t>
      </w:r>
      <w:r>
        <w:rPr>
          <w:i/>
          <w:color w:val="000000"/>
          <w:sz w:val="32"/>
          <w:lang w:val="en-GB" w:eastAsia="en-GB"/>
        </w:rPr>
        <w:t>orce</w:t>
      </w:r>
      <w:bookmarkEnd w:id="37"/>
      <w:bookmarkEnd w:id="38"/>
      <w:bookmarkEnd w:id="39"/>
      <w:bookmarkEnd w:id="40"/>
    </w:p>
    <w:p w:rsidR="005559D5" w:rsidRPr="00963B72" w:rsidRDefault="00C605D5" w:rsidP="009A2958">
      <w:pPr>
        <w:pStyle w:val="Heading2"/>
        <w:spacing w:before="160"/>
        <w:ind w:right="-369"/>
        <w:rPr>
          <w:color w:val="000000"/>
          <w:sz w:val="28"/>
        </w:rPr>
      </w:pPr>
      <w:bookmarkStart w:id="41" w:name="_Toc271287263"/>
      <w:bookmarkStart w:id="42" w:name="_Toc289343398"/>
      <w:bookmarkStart w:id="43" w:name="_Toc290892756"/>
      <w:bookmarkStart w:id="44" w:name="_Toc292449532"/>
      <w:r>
        <w:rPr>
          <w:color w:val="000000"/>
          <w:sz w:val="28"/>
        </w:rPr>
        <w:t xml:space="preserve">Kostas Mavromaras, Seamus </w:t>
      </w:r>
      <w:proofErr w:type="spellStart"/>
      <w:r>
        <w:rPr>
          <w:color w:val="000000"/>
          <w:sz w:val="28"/>
        </w:rPr>
        <w:t>McGuinness</w:t>
      </w:r>
      <w:proofErr w:type="spellEnd"/>
      <w:r>
        <w:rPr>
          <w:color w:val="000000"/>
          <w:sz w:val="28"/>
        </w:rPr>
        <w:t xml:space="preserve">, Sue Richardson, Peter Sloane </w:t>
      </w:r>
      <w:r w:rsidR="001116AB">
        <w:rPr>
          <w:color w:val="000000"/>
          <w:sz w:val="28"/>
        </w:rPr>
        <w:br/>
      </w:r>
      <w:r>
        <w:rPr>
          <w:color w:val="000000"/>
          <w:sz w:val="28"/>
        </w:rPr>
        <w:t>and Zhang Wei</w:t>
      </w:r>
      <w:bookmarkEnd w:id="41"/>
      <w:bookmarkEnd w:id="42"/>
      <w:bookmarkEnd w:id="43"/>
      <w:bookmarkEnd w:id="44"/>
    </w:p>
    <w:p w:rsidR="00D6497E" w:rsidRPr="001116AB" w:rsidRDefault="00C364E3" w:rsidP="001116AB">
      <w:pPr>
        <w:pStyle w:val="text0"/>
        <w:rPr>
          <w:highlight w:val="yellow"/>
        </w:rPr>
      </w:pPr>
      <w:r w:rsidRPr="00CB5831">
        <w:t>In a</w:t>
      </w:r>
      <w:r w:rsidR="001069D6">
        <w:t xml:space="preserve"> not-too-</w:t>
      </w:r>
      <w:r w:rsidR="00B03229">
        <w:t>uncommon scenario i</w:t>
      </w:r>
      <w:r w:rsidR="001B113A" w:rsidRPr="001B113A">
        <w:t xml:space="preserve">ndividuals may find themselves in </w:t>
      </w:r>
      <w:r w:rsidR="00D6497E" w:rsidRPr="001B113A">
        <w:t xml:space="preserve">a job where they feel their qualifications (over-educated) or skills (over-skilled) or both are greater than </w:t>
      </w:r>
      <w:r w:rsidR="001069D6">
        <w:t>are</w:t>
      </w:r>
      <w:r w:rsidR="00D6497E" w:rsidRPr="001B113A">
        <w:t xml:space="preserve"> required to do the work. </w:t>
      </w:r>
      <w:r w:rsidR="008C63C3" w:rsidRPr="00102E7C">
        <w:t xml:space="preserve">Previous </w:t>
      </w:r>
      <w:r w:rsidR="00F63096" w:rsidRPr="00102E7C">
        <w:t>research has</w:t>
      </w:r>
      <w:r w:rsidR="008C63C3" w:rsidRPr="00102E7C">
        <w:t xml:space="preserve"> found that people who work in jobs which do not make full use of their education and training earn lower wages than those in jobs that provide a good match to the </w:t>
      </w:r>
      <w:r w:rsidR="008C63C3" w:rsidRPr="001116AB">
        <w:t xml:space="preserve">education and training. </w:t>
      </w:r>
    </w:p>
    <w:p w:rsidR="008C63C3" w:rsidRPr="00F63096" w:rsidRDefault="0002583E" w:rsidP="001116AB">
      <w:pPr>
        <w:pStyle w:val="text0"/>
      </w:pPr>
      <w:r w:rsidRPr="001116AB">
        <w:t>Using data from t</w:t>
      </w:r>
      <w:r>
        <w:t>he Household</w:t>
      </w:r>
      <w:r w:rsidR="00D6497E" w:rsidRPr="00F63096">
        <w:t xml:space="preserve"> Income and Labour Dynamics in Austral</w:t>
      </w:r>
      <w:r w:rsidR="00011F13">
        <w:t>ia (HILDA) s</w:t>
      </w:r>
      <w:r w:rsidR="00D6497E" w:rsidRPr="00F63096">
        <w:t>urvey, t</w:t>
      </w:r>
      <w:r w:rsidR="008C63C3" w:rsidRPr="00F63096">
        <w:t xml:space="preserve">he </w:t>
      </w:r>
      <w:r w:rsidR="00D6497E" w:rsidRPr="00F63096">
        <w:t xml:space="preserve">work of Mavromaras and colleagues extends previous </w:t>
      </w:r>
      <w:r w:rsidR="00E138AB" w:rsidRPr="00F63096">
        <w:t>research</w:t>
      </w:r>
      <w:r w:rsidR="00D6497E" w:rsidRPr="00F63096">
        <w:t xml:space="preserve"> on the effect of over-skilling on wages </w:t>
      </w:r>
      <w:r w:rsidR="00E219C5" w:rsidRPr="00F63096">
        <w:t xml:space="preserve">in two ways: </w:t>
      </w:r>
      <w:r w:rsidR="001069D6">
        <w:t xml:space="preserve">by </w:t>
      </w:r>
      <w:r w:rsidR="009F3ED7" w:rsidRPr="00F63096">
        <w:t xml:space="preserve">expanding the categories of mismatch to </w:t>
      </w:r>
      <w:r w:rsidR="00E138AB" w:rsidRPr="00F63096">
        <w:t xml:space="preserve">also </w:t>
      </w:r>
      <w:r w:rsidR="009F3ED7" w:rsidRPr="00F63096">
        <w:t>include over-education</w:t>
      </w:r>
      <w:r w:rsidR="00011F13">
        <w:t>;</w:t>
      </w:r>
      <w:r w:rsidR="00E138AB" w:rsidRPr="00F63096">
        <w:t xml:space="preserve"> and </w:t>
      </w:r>
      <w:r w:rsidR="00011F13">
        <w:t xml:space="preserve">by </w:t>
      </w:r>
      <w:r w:rsidR="00E138AB" w:rsidRPr="00F63096">
        <w:t>looking at the effect of mismatch on job satisfaction</w:t>
      </w:r>
      <w:r w:rsidR="007241E3" w:rsidRPr="00F63096">
        <w:t xml:space="preserve"> as well as wages</w:t>
      </w:r>
      <w:r w:rsidR="009F3ED7" w:rsidRPr="00F63096">
        <w:t xml:space="preserve">. Further, this </w:t>
      </w:r>
      <w:r w:rsidR="00F63096" w:rsidRPr="00F63096">
        <w:t>study</w:t>
      </w:r>
      <w:r w:rsidR="00E138AB" w:rsidRPr="00F63096">
        <w:t xml:space="preserve"> </w:t>
      </w:r>
      <w:r w:rsidR="007241E3" w:rsidRPr="00F63096">
        <w:t>distinguishes between ‘genuine’ mismatch</w:t>
      </w:r>
      <w:r w:rsidR="00227F8B">
        <w:t>—</w:t>
      </w:r>
      <w:r w:rsidR="008C63C3" w:rsidRPr="00F63096">
        <w:t>where wages and job satisfaction are both low</w:t>
      </w:r>
      <w:r w:rsidR="00227F8B">
        <w:t>—</w:t>
      </w:r>
      <w:r w:rsidR="007241E3" w:rsidRPr="00F63096">
        <w:t>and ‘apparent’ mismatch</w:t>
      </w:r>
      <w:r w:rsidR="00227F8B">
        <w:t>—</w:t>
      </w:r>
      <w:r w:rsidR="007241E3" w:rsidRPr="00F63096">
        <w:t xml:space="preserve">where a job may pay less but </w:t>
      </w:r>
      <w:r w:rsidR="001069D6">
        <w:t>is</w:t>
      </w:r>
      <w:r w:rsidR="00011F13">
        <w:t xml:space="preserve"> </w:t>
      </w:r>
      <w:r w:rsidR="008C63C3" w:rsidRPr="00F63096">
        <w:t xml:space="preserve">accepted because </w:t>
      </w:r>
      <w:r w:rsidR="007241E3" w:rsidRPr="00F63096">
        <w:t>it</w:t>
      </w:r>
      <w:r w:rsidR="008C63C3" w:rsidRPr="00F63096">
        <w:t xml:space="preserve"> ha</w:t>
      </w:r>
      <w:r w:rsidR="007241E3" w:rsidRPr="00F63096">
        <w:t>s</w:t>
      </w:r>
      <w:r w:rsidR="008C63C3" w:rsidRPr="00F63096">
        <w:t xml:space="preserve"> some other redeeming attribute, such as greater flexibility in </w:t>
      </w:r>
      <w:r w:rsidR="007241E3" w:rsidRPr="00F63096">
        <w:t xml:space="preserve">work </w:t>
      </w:r>
      <w:r w:rsidR="008C63C3" w:rsidRPr="00F63096">
        <w:t>hours.</w:t>
      </w:r>
      <w:r w:rsidR="007241E3" w:rsidRPr="00F63096">
        <w:t xml:space="preserve"> </w:t>
      </w:r>
    </w:p>
    <w:p w:rsidR="008C63C3" w:rsidRPr="008719E9" w:rsidRDefault="008C63C3" w:rsidP="001116AB">
      <w:pPr>
        <w:pStyle w:val="Heading2"/>
      </w:pPr>
      <w:bookmarkStart w:id="45" w:name="_Toc290892757"/>
      <w:bookmarkStart w:id="46" w:name="_Toc292449533"/>
      <w:r w:rsidRPr="008719E9">
        <w:t>Key messages</w:t>
      </w:r>
      <w:bookmarkEnd w:id="45"/>
      <w:bookmarkEnd w:id="46"/>
    </w:p>
    <w:p w:rsidR="001B113A" w:rsidRPr="001116AB" w:rsidRDefault="001B113A" w:rsidP="001116AB">
      <w:pPr>
        <w:pStyle w:val="Dotpoint1"/>
      </w:pPr>
      <w:r>
        <w:t xml:space="preserve">Irrespective of the type of post-school qualification, becoming mismatched in a job almost always results in lower job satisfaction, especially with the actual work that is done. This is </w:t>
      </w:r>
      <w:r w:rsidR="00AC2F34">
        <w:t xml:space="preserve">particularly the case for those with </w:t>
      </w:r>
      <w:r w:rsidR="00AC2F34" w:rsidRPr="001116AB">
        <w:t>vocational qualifications.</w:t>
      </w:r>
    </w:p>
    <w:p w:rsidR="00F14165" w:rsidRPr="001116AB" w:rsidRDefault="00F14165" w:rsidP="001116AB">
      <w:pPr>
        <w:pStyle w:val="Dotpoint1"/>
      </w:pPr>
      <w:r w:rsidRPr="001116AB">
        <w:t xml:space="preserve">Mismatch is </w:t>
      </w:r>
      <w:r w:rsidR="00AC2F34" w:rsidRPr="001116AB">
        <w:t>more</w:t>
      </w:r>
      <w:r w:rsidRPr="001116AB">
        <w:t xml:space="preserve"> detrimental for those with intermediate vocational qualifications (certificate III/IV)</w:t>
      </w:r>
      <w:r w:rsidR="001B113A" w:rsidRPr="001116AB">
        <w:t>. However, over-skilling is less likely to occur amongst this group and, if it does, will not last long. The same does not hold true for university graduates.</w:t>
      </w:r>
    </w:p>
    <w:p w:rsidR="00102E7C" w:rsidRPr="001116AB" w:rsidRDefault="00F14165" w:rsidP="001116AB">
      <w:pPr>
        <w:pStyle w:val="Dotpoint1"/>
      </w:pPr>
      <w:r w:rsidRPr="001116AB">
        <w:t>B</w:t>
      </w:r>
      <w:r w:rsidR="00102E7C" w:rsidRPr="001116AB">
        <w:t xml:space="preserve">eing over-skilled as opposed to </w:t>
      </w:r>
      <w:proofErr w:type="gramStart"/>
      <w:r w:rsidR="00102E7C" w:rsidRPr="001116AB">
        <w:t>over-educated</w:t>
      </w:r>
      <w:proofErr w:type="gramEnd"/>
      <w:r w:rsidR="00D118C9" w:rsidRPr="001116AB">
        <w:t xml:space="preserve"> is the</w:t>
      </w:r>
      <w:r w:rsidRPr="001116AB">
        <w:t xml:space="preserve"> greater driver of the adverse consequences of lower wages and job satisfaction. </w:t>
      </w:r>
      <w:r w:rsidR="00102E7C" w:rsidRPr="001116AB">
        <w:t xml:space="preserve"> </w:t>
      </w:r>
    </w:p>
    <w:p w:rsidR="00102E7C" w:rsidRDefault="00102E7C" w:rsidP="001116AB">
      <w:pPr>
        <w:pStyle w:val="Dotpoint1"/>
      </w:pPr>
      <w:r w:rsidRPr="001116AB">
        <w:t>Gender matters when it c</w:t>
      </w:r>
      <w:r w:rsidR="001069D6" w:rsidRPr="001116AB">
        <w:t>omes to experiencing</w:t>
      </w:r>
      <w:r w:rsidR="001069D6">
        <w:t xml:space="preserve"> mismatch—</w:t>
      </w:r>
      <w:r w:rsidR="00D41FF6">
        <w:t xml:space="preserve">compared </w:t>
      </w:r>
      <w:r w:rsidR="001069D6">
        <w:t>with</w:t>
      </w:r>
      <w:r w:rsidR="00D41FF6">
        <w:t xml:space="preserve"> their well-matched peers, </w:t>
      </w:r>
      <w:r>
        <w:t xml:space="preserve">women </w:t>
      </w:r>
      <w:r w:rsidR="00D41FF6">
        <w:t xml:space="preserve">who are either over-skilled or over-educated </w:t>
      </w:r>
      <w:r>
        <w:t>suffer wage penal</w:t>
      </w:r>
      <w:r w:rsidR="00D41FF6">
        <w:t>ties and lower job satisfaction</w:t>
      </w:r>
      <w:r>
        <w:t xml:space="preserve">. </w:t>
      </w:r>
      <w:r w:rsidR="00D41FF6">
        <w:t>Such differences between well-matched and mismatched males are not as apparent.</w:t>
      </w:r>
    </w:p>
    <w:p w:rsidR="005559D5" w:rsidRDefault="005559D5" w:rsidP="009A2958">
      <w:pPr>
        <w:pStyle w:val="text0"/>
      </w:pPr>
    </w:p>
    <w:p w:rsidR="005559D5" w:rsidRDefault="005559D5" w:rsidP="009A2958">
      <w:pPr>
        <w:pStyle w:val="text0"/>
      </w:pPr>
      <w:r>
        <w:t>Tom Karmel</w:t>
      </w:r>
      <w:r>
        <w:br/>
        <w:t>Managing Director, NCVER</w:t>
      </w:r>
    </w:p>
    <w:p w:rsidR="005559D5" w:rsidRDefault="005559D5" w:rsidP="009A2958">
      <w:pPr>
        <w:pStyle w:val="text0"/>
      </w:pPr>
    </w:p>
    <w:p w:rsidR="00F97BFE" w:rsidRDefault="005559D5">
      <w:pPr>
        <w:spacing w:before="0"/>
        <w:rPr>
          <w:rFonts w:ascii="GillSans-Light" w:eastAsiaTheme="minorHAnsi" w:hAnsi="GillSans-Light" w:cs="GillSans-Light"/>
          <w:color w:val="000000"/>
          <w:sz w:val="20"/>
          <w:lang w:val="en-US" w:eastAsia="en-US"/>
        </w:rPr>
      </w:pPr>
      <w:r>
        <w:br w:type="page"/>
      </w:r>
      <w:r w:rsidR="00F97BFE">
        <w:lastRenderedPageBreak/>
        <w:br w:type="page"/>
      </w:r>
    </w:p>
    <w:p w:rsidR="005559D5" w:rsidRDefault="005559D5" w:rsidP="00A41FE0">
      <w:pPr>
        <w:pStyle w:val="Text"/>
        <w:sectPr w:rsidR="005559D5" w:rsidSect="00BC6217">
          <w:pgSz w:w="11907" w:h="16840" w:code="9"/>
          <w:pgMar w:top="1418" w:right="1985" w:bottom="567" w:left="1418" w:header="720" w:footer="720" w:gutter="0"/>
          <w:cols w:space="720" w:equalWidth="0">
            <w:col w:w="8121"/>
          </w:cols>
        </w:sectPr>
      </w:pPr>
    </w:p>
    <w:p w:rsidR="005559D5" w:rsidRPr="00FA4E2D" w:rsidRDefault="001116AB" w:rsidP="001116AB">
      <w:pPr>
        <w:pStyle w:val="Heading1"/>
      </w:pPr>
      <w:r>
        <w:lastRenderedPageBreak/>
        <w:br/>
      </w:r>
      <w:r w:rsidR="005559D5" w:rsidRPr="00FA4E2D">
        <w:br/>
      </w:r>
      <w:bookmarkStart w:id="47" w:name="_Toc47346280"/>
      <w:bookmarkStart w:id="48" w:name="_Toc47951941"/>
      <w:bookmarkStart w:id="49" w:name="_Toc107393567"/>
      <w:bookmarkStart w:id="50" w:name="_Toc290892758"/>
      <w:bookmarkStart w:id="51" w:name="_Toc290893578"/>
      <w:bookmarkStart w:id="52" w:name="_Toc292449534"/>
      <w:r w:rsidR="005559D5">
        <w:t>Contents</w:t>
      </w:r>
      <w:bookmarkEnd w:id="11"/>
      <w:bookmarkEnd w:id="12"/>
      <w:bookmarkEnd w:id="13"/>
      <w:bookmarkEnd w:id="14"/>
      <w:bookmarkEnd w:id="47"/>
      <w:bookmarkEnd w:id="48"/>
      <w:bookmarkEnd w:id="49"/>
      <w:bookmarkEnd w:id="50"/>
      <w:bookmarkEnd w:id="51"/>
      <w:bookmarkEnd w:id="52"/>
    </w:p>
    <w:p w:rsidR="00B01154" w:rsidRDefault="002B0D5E" w:rsidP="00B01154">
      <w:pPr>
        <w:pStyle w:val="TOC1"/>
        <w:spacing w:before="440"/>
        <w:rPr>
          <w:rFonts w:asciiTheme="minorHAnsi" w:eastAsiaTheme="minorEastAsia" w:hAnsiTheme="minorHAnsi" w:cstheme="minorBidi"/>
          <w:noProof/>
          <w:szCs w:val="22"/>
          <w:lang w:eastAsia="en-AU"/>
        </w:rPr>
      </w:pPr>
      <w:r>
        <w:rPr>
          <w:rFonts w:ascii="Avant Garde" w:hAnsi="Avant Garde"/>
        </w:rPr>
        <w:fldChar w:fldCharType="begin"/>
      </w:r>
      <w:r w:rsidR="005559D5">
        <w:rPr>
          <w:rFonts w:ascii="Avant Garde" w:hAnsi="Avant Garde"/>
        </w:rPr>
        <w:instrText xml:space="preserve"> TOC \o "1-2" </w:instrText>
      </w:r>
      <w:r>
        <w:rPr>
          <w:rFonts w:ascii="Avant Garde" w:hAnsi="Avant Garde"/>
        </w:rPr>
        <w:fldChar w:fldCharType="separate"/>
      </w:r>
      <w:r w:rsidR="00B01154">
        <w:rPr>
          <w:noProof/>
        </w:rPr>
        <w:t>Tables and figures</w:t>
      </w:r>
      <w:r w:rsidR="00B01154">
        <w:rPr>
          <w:noProof/>
        </w:rPr>
        <w:tab/>
      </w:r>
      <w:r>
        <w:rPr>
          <w:noProof/>
        </w:rPr>
        <w:fldChar w:fldCharType="begin"/>
      </w:r>
      <w:r w:rsidR="00B01154">
        <w:rPr>
          <w:noProof/>
        </w:rPr>
        <w:instrText xml:space="preserve"> PAGEREF _Toc292449535 \h </w:instrText>
      </w:r>
      <w:r>
        <w:rPr>
          <w:noProof/>
        </w:rPr>
      </w:r>
      <w:r>
        <w:rPr>
          <w:noProof/>
        </w:rPr>
        <w:fldChar w:fldCharType="separate"/>
      </w:r>
      <w:r w:rsidR="002F7AF4">
        <w:rPr>
          <w:noProof/>
        </w:rPr>
        <w:t>3</w:t>
      </w:r>
      <w:r>
        <w:rPr>
          <w:noProof/>
        </w:rPr>
        <w:fldChar w:fldCharType="end"/>
      </w:r>
    </w:p>
    <w:p w:rsidR="00B01154" w:rsidRDefault="00B01154">
      <w:pPr>
        <w:pStyle w:val="TOC1"/>
        <w:rPr>
          <w:rFonts w:asciiTheme="minorHAnsi" w:eastAsiaTheme="minorEastAsia" w:hAnsiTheme="minorHAnsi" w:cstheme="minorBidi"/>
          <w:noProof/>
          <w:szCs w:val="22"/>
          <w:lang w:eastAsia="en-AU"/>
        </w:rPr>
      </w:pPr>
      <w:r>
        <w:rPr>
          <w:noProof/>
        </w:rPr>
        <w:t>Executive summary</w:t>
      </w:r>
      <w:r>
        <w:rPr>
          <w:noProof/>
        </w:rPr>
        <w:tab/>
      </w:r>
      <w:r w:rsidR="002B0D5E">
        <w:rPr>
          <w:noProof/>
        </w:rPr>
        <w:fldChar w:fldCharType="begin"/>
      </w:r>
      <w:r>
        <w:rPr>
          <w:noProof/>
        </w:rPr>
        <w:instrText xml:space="preserve"> PAGEREF _Toc292449536 \h </w:instrText>
      </w:r>
      <w:r w:rsidR="002B0D5E">
        <w:rPr>
          <w:noProof/>
        </w:rPr>
      </w:r>
      <w:r w:rsidR="002B0D5E">
        <w:rPr>
          <w:noProof/>
        </w:rPr>
        <w:fldChar w:fldCharType="separate"/>
      </w:r>
      <w:r w:rsidR="002F7AF4">
        <w:rPr>
          <w:noProof/>
        </w:rPr>
        <w:t>3</w:t>
      </w:r>
      <w:r w:rsidR="002B0D5E">
        <w:rPr>
          <w:noProof/>
        </w:rPr>
        <w:fldChar w:fldCharType="end"/>
      </w:r>
    </w:p>
    <w:p w:rsidR="00B01154" w:rsidRDefault="00B01154">
      <w:pPr>
        <w:pStyle w:val="TOC1"/>
        <w:rPr>
          <w:rFonts w:asciiTheme="minorHAnsi" w:eastAsiaTheme="minorEastAsia" w:hAnsiTheme="minorHAnsi" w:cstheme="minorBidi"/>
          <w:noProof/>
          <w:szCs w:val="22"/>
          <w:lang w:eastAsia="en-AU"/>
        </w:rPr>
      </w:pPr>
      <w:r>
        <w:rPr>
          <w:noProof/>
        </w:rPr>
        <w:t>Introduction</w:t>
      </w:r>
      <w:r>
        <w:rPr>
          <w:noProof/>
        </w:rPr>
        <w:tab/>
      </w:r>
      <w:r w:rsidR="002B0D5E">
        <w:rPr>
          <w:noProof/>
        </w:rPr>
        <w:fldChar w:fldCharType="begin"/>
      </w:r>
      <w:r>
        <w:rPr>
          <w:noProof/>
        </w:rPr>
        <w:instrText xml:space="preserve"> PAGEREF _Toc292449537 \h </w:instrText>
      </w:r>
      <w:r w:rsidR="002B0D5E">
        <w:rPr>
          <w:noProof/>
        </w:rPr>
      </w:r>
      <w:r w:rsidR="002B0D5E">
        <w:rPr>
          <w:noProof/>
        </w:rPr>
        <w:fldChar w:fldCharType="separate"/>
      </w:r>
      <w:r w:rsidR="002F7AF4">
        <w:rPr>
          <w:noProof/>
        </w:rPr>
        <w:t>3</w:t>
      </w:r>
      <w:r w:rsidR="002B0D5E">
        <w:rPr>
          <w:noProof/>
        </w:rPr>
        <w:fldChar w:fldCharType="end"/>
      </w:r>
    </w:p>
    <w:p w:rsidR="00B01154" w:rsidRDefault="00B01154">
      <w:pPr>
        <w:pStyle w:val="TOC2"/>
        <w:rPr>
          <w:rFonts w:asciiTheme="minorHAnsi" w:eastAsiaTheme="minorEastAsia" w:hAnsiTheme="minorHAnsi" w:cstheme="minorBidi"/>
          <w:noProof/>
          <w:sz w:val="22"/>
          <w:szCs w:val="22"/>
          <w:lang w:eastAsia="en-AU"/>
        </w:rPr>
      </w:pPr>
      <w:r>
        <w:rPr>
          <w:noProof/>
        </w:rPr>
        <w:t>Over-education as a type of mismatch</w:t>
      </w:r>
      <w:r>
        <w:rPr>
          <w:noProof/>
        </w:rPr>
        <w:tab/>
      </w:r>
      <w:r w:rsidR="002B0D5E">
        <w:rPr>
          <w:noProof/>
        </w:rPr>
        <w:fldChar w:fldCharType="begin"/>
      </w:r>
      <w:r>
        <w:rPr>
          <w:noProof/>
        </w:rPr>
        <w:instrText xml:space="preserve"> PAGEREF _Toc292449538 \h </w:instrText>
      </w:r>
      <w:r w:rsidR="002B0D5E">
        <w:rPr>
          <w:noProof/>
        </w:rPr>
      </w:r>
      <w:r w:rsidR="002B0D5E">
        <w:rPr>
          <w:noProof/>
        </w:rPr>
        <w:fldChar w:fldCharType="separate"/>
      </w:r>
      <w:r w:rsidR="002F7AF4">
        <w:rPr>
          <w:noProof/>
        </w:rPr>
        <w:t>3</w:t>
      </w:r>
      <w:r w:rsidR="002B0D5E">
        <w:rPr>
          <w:noProof/>
        </w:rPr>
        <w:fldChar w:fldCharType="end"/>
      </w:r>
    </w:p>
    <w:p w:rsidR="00B01154" w:rsidRDefault="00B01154">
      <w:pPr>
        <w:pStyle w:val="TOC2"/>
        <w:rPr>
          <w:rFonts w:asciiTheme="minorHAnsi" w:eastAsiaTheme="minorEastAsia" w:hAnsiTheme="minorHAnsi" w:cstheme="minorBidi"/>
          <w:noProof/>
          <w:sz w:val="22"/>
          <w:szCs w:val="22"/>
          <w:lang w:eastAsia="en-AU"/>
        </w:rPr>
      </w:pPr>
      <w:r>
        <w:rPr>
          <w:noProof/>
        </w:rPr>
        <w:t>Combining over-education and over-skilling mismatch</w:t>
      </w:r>
      <w:r>
        <w:rPr>
          <w:noProof/>
        </w:rPr>
        <w:tab/>
      </w:r>
      <w:r w:rsidR="002B0D5E">
        <w:rPr>
          <w:noProof/>
        </w:rPr>
        <w:fldChar w:fldCharType="begin"/>
      </w:r>
      <w:r>
        <w:rPr>
          <w:noProof/>
        </w:rPr>
        <w:instrText xml:space="preserve"> PAGEREF _Toc292449539 \h </w:instrText>
      </w:r>
      <w:r w:rsidR="002B0D5E">
        <w:rPr>
          <w:noProof/>
        </w:rPr>
      </w:r>
      <w:r w:rsidR="002B0D5E">
        <w:rPr>
          <w:noProof/>
        </w:rPr>
        <w:fldChar w:fldCharType="separate"/>
      </w:r>
      <w:r w:rsidR="002F7AF4">
        <w:rPr>
          <w:noProof/>
        </w:rPr>
        <w:t>3</w:t>
      </w:r>
      <w:r w:rsidR="002B0D5E">
        <w:rPr>
          <w:noProof/>
        </w:rPr>
        <w:fldChar w:fldCharType="end"/>
      </w:r>
    </w:p>
    <w:p w:rsidR="00B01154" w:rsidRDefault="00B01154">
      <w:pPr>
        <w:pStyle w:val="TOC1"/>
        <w:rPr>
          <w:rFonts w:asciiTheme="minorHAnsi" w:eastAsiaTheme="minorEastAsia" w:hAnsiTheme="minorHAnsi" w:cstheme="minorBidi"/>
          <w:noProof/>
          <w:szCs w:val="22"/>
          <w:lang w:eastAsia="en-AU"/>
        </w:rPr>
      </w:pPr>
      <w:r>
        <w:rPr>
          <w:noProof/>
        </w:rPr>
        <w:t>Data and estimation methodology</w:t>
      </w:r>
      <w:r>
        <w:rPr>
          <w:noProof/>
        </w:rPr>
        <w:tab/>
      </w:r>
      <w:r w:rsidR="002B0D5E">
        <w:rPr>
          <w:noProof/>
        </w:rPr>
        <w:fldChar w:fldCharType="begin"/>
      </w:r>
      <w:r>
        <w:rPr>
          <w:noProof/>
        </w:rPr>
        <w:instrText xml:space="preserve"> PAGEREF _Toc292449540 \h </w:instrText>
      </w:r>
      <w:r w:rsidR="002B0D5E">
        <w:rPr>
          <w:noProof/>
        </w:rPr>
      </w:r>
      <w:r w:rsidR="002B0D5E">
        <w:rPr>
          <w:noProof/>
        </w:rPr>
        <w:fldChar w:fldCharType="separate"/>
      </w:r>
      <w:r w:rsidR="002F7AF4">
        <w:rPr>
          <w:noProof/>
        </w:rPr>
        <w:t>3</w:t>
      </w:r>
      <w:r w:rsidR="002B0D5E">
        <w:rPr>
          <w:noProof/>
        </w:rPr>
        <w:fldChar w:fldCharType="end"/>
      </w:r>
    </w:p>
    <w:p w:rsidR="00B01154" w:rsidRDefault="00B01154">
      <w:pPr>
        <w:pStyle w:val="TOC2"/>
        <w:rPr>
          <w:rFonts w:asciiTheme="minorHAnsi" w:eastAsiaTheme="minorEastAsia" w:hAnsiTheme="minorHAnsi" w:cstheme="minorBidi"/>
          <w:noProof/>
          <w:sz w:val="22"/>
          <w:szCs w:val="22"/>
          <w:lang w:eastAsia="en-AU"/>
        </w:rPr>
      </w:pPr>
      <w:r>
        <w:rPr>
          <w:noProof/>
        </w:rPr>
        <w:t>Preparing the data</w:t>
      </w:r>
      <w:r>
        <w:rPr>
          <w:noProof/>
        </w:rPr>
        <w:tab/>
      </w:r>
      <w:r w:rsidR="002B0D5E">
        <w:rPr>
          <w:noProof/>
        </w:rPr>
        <w:fldChar w:fldCharType="begin"/>
      </w:r>
      <w:r>
        <w:rPr>
          <w:noProof/>
        </w:rPr>
        <w:instrText xml:space="preserve"> PAGEREF _Toc292449541 \h </w:instrText>
      </w:r>
      <w:r w:rsidR="002B0D5E">
        <w:rPr>
          <w:noProof/>
        </w:rPr>
      </w:r>
      <w:r w:rsidR="002B0D5E">
        <w:rPr>
          <w:noProof/>
        </w:rPr>
        <w:fldChar w:fldCharType="separate"/>
      </w:r>
      <w:r w:rsidR="002F7AF4">
        <w:rPr>
          <w:noProof/>
        </w:rPr>
        <w:t>3</w:t>
      </w:r>
      <w:r w:rsidR="002B0D5E">
        <w:rPr>
          <w:noProof/>
        </w:rPr>
        <w:fldChar w:fldCharType="end"/>
      </w:r>
    </w:p>
    <w:p w:rsidR="00B01154" w:rsidRDefault="00B01154">
      <w:pPr>
        <w:pStyle w:val="TOC2"/>
        <w:rPr>
          <w:rFonts w:asciiTheme="minorHAnsi" w:eastAsiaTheme="minorEastAsia" w:hAnsiTheme="minorHAnsi" w:cstheme="minorBidi"/>
          <w:noProof/>
          <w:sz w:val="22"/>
          <w:szCs w:val="22"/>
          <w:lang w:eastAsia="en-AU"/>
        </w:rPr>
      </w:pPr>
      <w:r>
        <w:rPr>
          <w:noProof/>
        </w:rPr>
        <w:t>Estimation methodology</w:t>
      </w:r>
      <w:r>
        <w:rPr>
          <w:noProof/>
        </w:rPr>
        <w:tab/>
      </w:r>
      <w:r w:rsidR="002B0D5E">
        <w:rPr>
          <w:noProof/>
        </w:rPr>
        <w:fldChar w:fldCharType="begin"/>
      </w:r>
      <w:r>
        <w:rPr>
          <w:noProof/>
        </w:rPr>
        <w:instrText xml:space="preserve"> PAGEREF _Toc292449542 \h </w:instrText>
      </w:r>
      <w:r w:rsidR="002B0D5E">
        <w:rPr>
          <w:noProof/>
        </w:rPr>
      </w:r>
      <w:r w:rsidR="002B0D5E">
        <w:rPr>
          <w:noProof/>
        </w:rPr>
        <w:fldChar w:fldCharType="separate"/>
      </w:r>
      <w:r w:rsidR="002F7AF4">
        <w:rPr>
          <w:noProof/>
        </w:rPr>
        <w:t>3</w:t>
      </w:r>
      <w:r w:rsidR="002B0D5E">
        <w:rPr>
          <w:noProof/>
        </w:rPr>
        <w:fldChar w:fldCharType="end"/>
      </w:r>
    </w:p>
    <w:p w:rsidR="00B01154" w:rsidRDefault="00B01154">
      <w:pPr>
        <w:pStyle w:val="TOC1"/>
        <w:rPr>
          <w:rFonts w:asciiTheme="minorHAnsi" w:eastAsiaTheme="minorEastAsia" w:hAnsiTheme="minorHAnsi" w:cstheme="minorBidi"/>
          <w:noProof/>
          <w:szCs w:val="22"/>
          <w:lang w:eastAsia="en-AU"/>
        </w:rPr>
      </w:pPr>
      <w:r>
        <w:rPr>
          <w:noProof/>
        </w:rPr>
        <w:t>Regression results</w:t>
      </w:r>
      <w:r>
        <w:rPr>
          <w:noProof/>
        </w:rPr>
        <w:tab/>
      </w:r>
      <w:r w:rsidR="002B0D5E">
        <w:rPr>
          <w:noProof/>
        </w:rPr>
        <w:fldChar w:fldCharType="begin"/>
      </w:r>
      <w:r>
        <w:rPr>
          <w:noProof/>
        </w:rPr>
        <w:instrText xml:space="preserve"> PAGEREF _Toc292449543 \h </w:instrText>
      </w:r>
      <w:r w:rsidR="002B0D5E">
        <w:rPr>
          <w:noProof/>
        </w:rPr>
      </w:r>
      <w:r w:rsidR="002B0D5E">
        <w:rPr>
          <w:noProof/>
        </w:rPr>
        <w:fldChar w:fldCharType="separate"/>
      </w:r>
      <w:r w:rsidR="002F7AF4">
        <w:rPr>
          <w:noProof/>
        </w:rPr>
        <w:t>3</w:t>
      </w:r>
      <w:r w:rsidR="002B0D5E">
        <w:rPr>
          <w:noProof/>
        </w:rPr>
        <w:fldChar w:fldCharType="end"/>
      </w:r>
    </w:p>
    <w:p w:rsidR="00B01154" w:rsidRDefault="00B01154">
      <w:pPr>
        <w:pStyle w:val="TOC2"/>
        <w:rPr>
          <w:rFonts w:asciiTheme="minorHAnsi" w:eastAsiaTheme="minorEastAsia" w:hAnsiTheme="minorHAnsi" w:cstheme="minorBidi"/>
          <w:noProof/>
          <w:sz w:val="22"/>
          <w:szCs w:val="22"/>
          <w:lang w:eastAsia="en-AU"/>
        </w:rPr>
      </w:pPr>
      <w:r>
        <w:rPr>
          <w:noProof/>
        </w:rPr>
        <w:t>Wage effects of job mismatch</w:t>
      </w:r>
      <w:r>
        <w:rPr>
          <w:noProof/>
        </w:rPr>
        <w:tab/>
      </w:r>
      <w:r w:rsidR="002B0D5E">
        <w:rPr>
          <w:noProof/>
        </w:rPr>
        <w:fldChar w:fldCharType="begin"/>
      </w:r>
      <w:r>
        <w:rPr>
          <w:noProof/>
        </w:rPr>
        <w:instrText xml:space="preserve"> PAGEREF _Toc292449544 \h </w:instrText>
      </w:r>
      <w:r w:rsidR="002B0D5E">
        <w:rPr>
          <w:noProof/>
        </w:rPr>
      </w:r>
      <w:r w:rsidR="002B0D5E">
        <w:rPr>
          <w:noProof/>
        </w:rPr>
        <w:fldChar w:fldCharType="separate"/>
      </w:r>
      <w:r w:rsidR="002F7AF4">
        <w:rPr>
          <w:noProof/>
        </w:rPr>
        <w:t>3</w:t>
      </w:r>
      <w:r w:rsidR="002B0D5E">
        <w:rPr>
          <w:noProof/>
        </w:rPr>
        <w:fldChar w:fldCharType="end"/>
      </w:r>
    </w:p>
    <w:p w:rsidR="00B01154" w:rsidRDefault="00B01154">
      <w:pPr>
        <w:pStyle w:val="TOC2"/>
        <w:rPr>
          <w:rFonts w:asciiTheme="minorHAnsi" w:eastAsiaTheme="minorEastAsia" w:hAnsiTheme="minorHAnsi" w:cstheme="minorBidi"/>
          <w:noProof/>
          <w:sz w:val="22"/>
          <w:szCs w:val="22"/>
          <w:lang w:eastAsia="en-AU"/>
        </w:rPr>
      </w:pPr>
      <w:r>
        <w:rPr>
          <w:noProof/>
        </w:rPr>
        <w:t>Job satisfaction and job mismatch</w:t>
      </w:r>
      <w:r>
        <w:rPr>
          <w:noProof/>
        </w:rPr>
        <w:tab/>
      </w:r>
      <w:r w:rsidR="002B0D5E">
        <w:rPr>
          <w:noProof/>
        </w:rPr>
        <w:fldChar w:fldCharType="begin"/>
      </w:r>
      <w:r>
        <w:rPr>
          <w:noProof/>
        </w:rPr>
        <w:instrText xml:space="preserve"> PAGEREF _Toc292449545 \h </w:instrText>
      </w:r>
      <w:r w:rsidR="002B0D5E">
        <w:rPr>
          <w:noProof/>
        </w:rPr>
      </w:r>
      <w:r w:rsidR="002B0D5E">
        <w:rPr>
          <w:noProof/>
        </w:rPr>
        <w:fldChar w:fldCharType="separate"/>
      </w:r>
      <w:r w:rsidR="002F7AF4">
        <w:rPr>
          <w:noProof/>
        </w:rPr>
        <w:t>3</w:t>
      </w:r>
      <w:r w:rsidR="002B0D5E">
        <w:rPr>
          <w:noProof/>
        </w:rPr>
        <w:fldChar w:fldCharType="end"/>
      </w:r>
    </w:p>
    <w:p w:rsidR="00B01154" w:rsidRDefault="00B01154">
      <w:pPr>
        <w:pStyle w:val="TOC2"/>
        <w:rPr>
          <w:rFonts w:asciiTheme="minorHAnsi" w:eastAsiaTheme="minorEastAsia" w:hAnsiTheme="minorHAnsi" w:cstheme="minorBidi"/>
          <w:noProof/>
          <w:sz w:val="22"/>
          <w:szCs w:val="22"/>
          <w:lang w:eastAsia="en-AU"/>
        </w:rPr>
      </w:pPr>
      <w:r>
        <w:rPr>
          <w:noProof/>
        </w:rPr>
        <w:t>Age cohort differences and mismatch wage penalties</w:t>
      </w:r>
      <w:r>
        <w:rPr>
          <w:noProof/>
        </w:rPr>
        <w:tab/>
      </w:r>
      <w:r w:rsidR="002B0D5E">
        <w:rPr>
          <w:noProof/>
        </w:rPr>
        <w:fldChar w:fldCharType="begin"/>
      </w:r>
      <w:r>
        <w:rPr>
          <w:noProof/>
        </w:rPr>
        <w:instrText xml:space="preserve"> PAGEREF _Toc292449546 \h </w:instrText>
      </w:r>
      <w:r w:rsidR="002B0D5E">
        <w:rPr>
          <w:noProof/>
        </w:rPr>
      </w:r>
      <w:r w:rsidR="002B0D5E">
        <w:rPr>
          <w:noProof/>
        </w:rPr>
        <w:fldChar w:fldCharType="separate"/>
      </w:r>
      <w:r w:rsidR="002F7AF4">
        <w:rPr>
          <w:noProof/>
        </w:rPr>
        <w:t>3</w:t>
      </w:r>
      <w:r w:rsidR="002B0D5E">
        <w:rPr>
          <w:noProof/>
        </w:rPr>
        <w:fldChar w:fldCharType="end"/>
      </w:r>
    </w:p>
    <w:p w:rsidR="00B01154" w:rsidRDefault="00B01154">
      <w:pPr>
        <w:pStyle w:val="TOC1"/>
        <w:rPr>
          <w:rFonts w:asciiTheme="minorHAnsi" w:eastAsiaTheme="minorEastAsia" w:hAnsiTheme="minorHAnsi" w:cstheme="minorBidi"/>
          <w:noProof/>
          <w:szCs w:val="22"/>
          <w:lang w:eastAsia="en-AU"/>
        </w:rPr>
      </w:pPr>
      <w:r>
        <w:rPr>
          <w:noProof/>
        </w:rPr>
        <w:t>Discussion</w:t>
      </w:r>
      <w:r>
        <w:rPr>
          <w:noProof/>
        </w:rPr>
        <w:tab/>
      </w:r>
      <w:r w:rsidR="002B0D5E">
        <w:rPr>
          <w:noProof/>
        </w:rPr>
        <w:fldChar w:fldCharType="begin"/>
      </w:r>
      <w:r>
        <w:rPr>
          <w:noProof/>
        </w:rPr>
        <w:instrText xml:space="preserve"> PAGEREF _Toc292449547 \h </w:instrText>
      </w:r>
      <w:r w:rsidR="002B0D5E">
        <w:rPr>
          <w:noProof/>
        </w:rPr>
      </w:r>
      <w:r w:rsidR="002B0D5E">
        <w:rPr>
          <w:noProof/>
        </w:rPr>
        <w:fldChar w:fldCharType="separate"/>
      </w:r>
      <w:r w:rsidR="002F7AF4">
        <w:rPr>
          <w:noProof/>
        </w:rPr>
        <w:t>3</w:t>
      </w:r>
      <w:r w:rsidR="002B0D5E">
        <w:rPr>
          <w:noProof/>
        </w:rPr>
        <w:fldChar w:fldCharType="end"/>
      </w:r>
    </w:p>
    <w:p w:rsidR="00B01154" w:rsidRDefault="00B01154">
      <w:pPr>
        <w:pStyle w:val="TOC2"/>
        <w:rPr>
          <w:rFonts w:asciiTheme="minorHAnsi" w:eastAsiaTheme="minorEastAsia" w:hAnsiTheme="minorHAnsi" w:cstheme="minorBidi"/>
          <w:noProof/>
          <w:sz w:val="22"/>
          <w:szCs w:val="22"/>
          <w:lang w:eastAsia="en-AU"/>
        </w:rPr>
      </w:pPr>
      <w:r>
        <w:rPr>
          <w:noProof/>
        </w:rPr>
        <w:t>Summing up the estimation results</w:t>
      </w:r>
      <w:r>
        <w:rPr>
          <w:noProof/>
        </w:rPr>
        <w:tab/>
      </w:r>
      <w:r w:rsidR="002B0D5E">
        <w:rPr>
          <w:noProof/>
        </w:rPr>
        <w:fldChar w:fldCharType="begin"/>
      </w:r>
      <w:r>
        <w:rPr>
          <w:noProof/>
        </w:rPr>
        <w:instrText xml:space="preserve"> PAGEREF _Toc292449548 \h </w:instrText>
      </w:r>
      <w:r w:rsidR="002B0D5E">
        <w:rPr>
          <w:noProof/>
        </w:rPr>
      </w:r>
      <w:r w:rsidR="002B0D5E">
        <w:rPr>
          <w:noProof/>
        </w:rPr>
        <w:fldChar w:fldCharType="separate"/>
      </w:r>
      <w:r w:rsidR="002F7AF4">
        <w:rPr>
          <w:noProof/>
        </w:rPr>
        <w:t>3</w:t>
      </w:r>
      <w:r w:rsidR="002B0D5E">
        <w:rPr>
          <w:noProof/>
        </w:rPr>
        <w:fldChar w:fldCharType="end"/>
      </w:r>
    </w:p>
    <w:p w:rsidR="00B01154" w:rsidRDefault="00B01154">
      <w:pPr>
        <w:pStyle w:val="TOC2"/>
        <w:rPr>
          <w:rFonts w:asciiTheme="minorHAnsi" w:eastAsiaTheme="minorEastAsia" w:hAnsiTheme="minorHAnsi" w:cstheme="minorBidi"/>
          <w:noProof/>
          <w:sz w:val="22"/>
          <w:szCs w:val="22"/>
          <w:lang w:eastAsia="en-AU"/>
        </w:rPr>
      </w:pPr>
      <w:r>
        <w:rPr>
          <w:noProof/>
        </w:rPr>
        <w:t>The economic explanation of the consequences of mismatch</w:t>
      </w:r>
      <w:r>
        <w:rPr>
          <w:noProof/>
        </w:rPr>
        <w:tab/>
      </w:r>
      <w:r w:rsidR="002B0D5E">
        <w:rPr>
          <w:noProof/>
        </w:rPr>
        <w:fldChar w:fldCharType="begin"/>
      </w:r>
      <w:r>
        <w:rPr>
          <w:noProof/>
        </w:rPr>
        <w:instrText xml:space="preserve"> PAGEREF _Toc292449549 \h </w:instrText>
      </w:r>
      <w:r w:rsidR="002B0D5E">
        <w:rPr>
          <w:noProof/>
        </w:rPr>
      </w:r>
      <w:r w:rsidR="002B0D5E">
        <w:rPr>
          <w:noProof/>
        </w:rPr>
        <w:fldChar w:fldCharType="separate"/>
      </w:r>
      <w:r w:rsidR="002F7AF4">
        <w:rPr>
          <w:noProof/>
        </w:rPr>
        <w:t>3</w:t>
      </w:r>
      <w:r w:rsidR="002B0D5E">
        <w:rPr>
          <w:noProof/>
        </w:rPr>
        <w:fldChar w:fldCharType="end"/>
      </w:r>
    </w:p>
    <w:p w:rsidR="00B01154" w:rsidRDefault="00B01154">
      <w:pPr>
        <w:pStyle w:val="TOC1"/>
        <w:rPr>
          <w:rFonts w:asciiTheme="minorHAnsi" w:eastAsiaTheme="minorEastAsia" w:hAnsiTheme="minorHAnsi" w:cstheme="minorBidi"/>
          <w:noProof/>
          <w:szCs w:val="22"/>
          <w:lang w:eastAsia="en-AU"/>
        </w:rPr>
      </w:pPr>
      <w:r>
        <w:rPr>
          <w:noProof/>
        </w:rPr>
        <w:t>Conclusions</w:t>
      </w:r>
      <w:r>
        <w:rPr>
          <w:noProof/>
        </w:rPr>
        <w:tab/>
      </w:r>
      <w:r w:rsidR="002B0D5E">
        <w:rPr>
          <w:noProof/>
        </w:rPr>
        <w:fldChar w:fldCharType="begin"/>
      </w:r>
      <w:r>
        <w:rPr>
          <w:noProof/>
        </w:rPr>
        <w:instrText xml:space="preserve"> PAGEREF _Toc292449550 \h </w:instrText>
      </w:r>
      <w:r w:rsidR="002B0D5E">
        <w:rPr>
          <w:noProof/>
        </w:rPr>
      </w:r>
      <w:r w:rsidR="002B0D5E">
        <w:rPr>
          <w:noProof/>
        </w:rPr>
        <w:fldChar w:fldCharType="separate"/>
      </w:r>
      <w:r w:rsidR="002F7AF4">
        <w:rPr>
          <w:noProof/>
        </w:rPr>
        <w:t>3</w:t>
      </w:r>
      <w:r w:rsidR="002B0D5E">
        <w:rPr>
          <w:noProof/>
        </w:rPr>
        <w:fldChar w:fldCharType="end"/>
      </w:r>
    </w:p>
    <w:p w:rsidR="00B01154" w:rsidRDefault="00B01154">
      <w:pPr>
        <w:pStyle w:val="TOC1"/>
        <w:rPr>
          <w:rFonts w:asciiTheme="minorHAnsi" w:eastAsiaTheme="minorEastAsia" w:hAnsiTheme="minorHAnsi" w:cstheme="minorBidi"/>
          <w:noProof/>
          <w:szCs w:val="22"/>
          <w:lang w:eastAsia="en-AU"/>
        </w:rPr>
      </w:pPr>
      <w:r>
        <w:rPr>
          <w:noProof/>
        </w:rPr>
        <w:t>References</w:t>
      </w:r>
      <w:r>
        <w:rPr>
          <w:noProof/>
        </w:rPr>
        <w:tab/>
      </w:r>
      <w:r w:rsidR="002B0D5E">
        <w:rPr>
          <w:noProof/>
        </w:rPr>
        <w:fldChar w:fldCharType="begin"/>
      </w:r>
      <w:r>
        <w:rPr>
          <w:noProof/>
        </w:rPr>
        <w:instrText xml:space="preserve"> PAGEREF _Toc292449551 \h </w:instrText>
      </w:r>
      <w:r w:rsidR="002B0D5E">
        <w:rPr>
          <w:noProof/>
        </w:rPr>
      </w:r>
      <w:r w:rsidR="002B0D5E">
        <w:rPr>
          <w:noProof/>
        </w:rPr>
        <w:fldChar w:fldCharType="separate"/>
      </w:r>
      <w:r w:rsidR="002F7AF4">
        <w:rPr>
          <w:noProof/>
        </w:rPr>
        <w:t>3</w:t>
      </w:r>
      <w:r w:rsidR="002B0D5E">
        <w:rPr>
          <w:noProof/>
        </w:rPr>
        <w:fldChar w:fldCharType="end"/>
      </w:r>
    </w:p>
    <w:p w:rsidR="00B01154" w:rsidRDefault="00B01154">
      <w:pPr>
        <w:pStyle w:val="TOC1"/>
        <w:rPr>
          <w:noProof/>
        </w:rPr>
      </w:pPr>
      <w:r>
        <w:rPr>
          <w:noProof/>
        </w:rPr>
        <w:t>Appendices</w:t>
      </w:r>
    </w:p>
    <w:p w:rsidR="00B01154" w:rsidRDefault="00B01154" w:rsidP="00B01154">
      <w:pPr>
        <w:pStyle w:val="TOC2"/>
        <w:rPr>
          <w:rFonts w:asciiTheme="minorHAnsi" w:eastAsiaTheme="minorEastAsia" w:hAnsiTheme="minorHAnsi" w:cstheme="minorBidi"/>
          <w:noProof/>
          <w:szCs w:val="22"/>
          <w:lang w:eastAsia="en-AU"/>
        </w:rPr>
      </w:pPr>
      <w:r>
        <w:rPr>
          <w:noProof/>
        </w:rPr>
        <w:t>A</w:t>
      </w:r>
      <w:r>
        <w:rPr>
          <w:noProof/>
        </w:rPr>
        <w:tab/>
      </w:r>
      <w:r w:rsidR="002B0D5E">
        <w:rPr>
          <w:noProof/>
        </w:rPr>
        <w:fldChar w:fldCharType="begin"/>
      </w:r>
      <w:r>
        <w:rPr>
          <w:noProof/>
        </w:rPr>
        <w:instrText xml:space="preserve"> PAGEREF _Toc292449552 \h </w:instrText>
      </w:r>
      <w:r w:rsidR="002B0D5E">
        <w:rPr>
          <w:noProof/>
        </w:rPr>
      </w:r>
      <w:r w:rsidR="002B0D5E">
        <w:rPr>
          <w:noProof/>
        </w:rPr>
        <w:fldChar w:fldCharType="separate"/>
      </w:r>
      <w:r w:rsidR="002F7AF4">
        <w:rPr>
          <w:noProof/>
        </w:rPr>
        <w:t>3</w:t>
      </w:r>
      <w:r w:rsidR="002B0D5E">
        <w:rPr>
          <w:noProof/>
        </w:rPr>
        <w:fldChar w:fldCharType="end"/>
      </w:r>
    </w:p>
    <w:p w:rsidR="00B01154" w:rsidRDefault="00B01154" w:rsidP="00B01154">
      <w:pPr>
        <w:pStyle w:val="TOC2"/>
        <w:rPr>
          <w:rFonts w:asciiTheme="minorHAnsi" w:eastAsiaTheme="minorEastAsia" w:hAnsiTheme="minorHAnsi" w:cstheme="minorBidi"/>
          <w:noProof/>
          <w:szCs w:val="22"/>
          <w:lang w:eastAsia="en-AU"/>
        </w:rPr>
      </w:pPr>
      <w:r>
        <w:rPr>
          <w:noProof/>
        </w:rPr>
        <w:t>B</w:t>
      </w:r>
      <w:r>
        <w:rPr>
          <w:noProof/>
        </w:rPr>
        <w:tab/>
      </w:r>
      <w:r w:rsidR="002B0D5E">
        <w:rPr>
          <w:noProof/>
        </w:rPr>
        <w:fldChar w:fldCharType="begin"/>
      </w:r>
      <w:r>
        <w:rPr>
          <w:noProof/>
        </w:rPr>
        <w:instrText xml:space="preserve"> PAGEREF _Toc292449553 \h </w:instrText>
      </w:r>
      <w:r w:rsidR="002B0D5E">
        <w:rPr>
          <w:noProof/>
        </w:rPr>
      </w:r>
      <w:r w:rsidR="002B0D5E">
        <w:rPr>
          <w:noProof/>
        </w:rPr>
        <w:fldChar w:fldCharType="separate"/>
      </w:r>
      <w:r w:rsidR="002F7AF4">
        <w:rPr>
          <w:noProof/>
        </w:rPr>
        <w:t>3</w:t>
      </w:r>
      <w:r w:rsidR="002B0D5E">
        <w:rPr>
          <w:noProof/>
        </w:rPr>
        <w:fldChar w:fldCharType="end"/>
      </w:r>
    </w:p>
    <w:p w:rsidR="00B01154" w:rsidRDefault="00B01154">
      <w:pPr>
        <w:pStyle w:val="TOC1"/>
        <w:rPr>
          <w:rFonts w:asciiTheme="minorHAnsi" w:eastAsiaTheme="minorEastAsia" w:hAnsiTheme="minorHAnsi" w:cstheme="minorBidi"/>
          <w:noProof/>
          <w:szCs w:val="22"/>
          <w:lang w:eastAsia="en-AU"/>
        </w:rPr>
      </w:pPr>
      <w:r>
        <w:rPr>
          <w:noProof/>
        </w:rPr>
        <w:t>Support document details</w:t>
      </w:r>
      <w:r>
        <w:rPr>
          <w:noProof/>
        </w:rPr>
        <w:tab/>
      </w:r>
      <w:r w:rsidR="002B0D5E">
        <w:rPr>
          <w:noProof/>
        </w:rPr>
        <w:fldChar w:fldCharType="begin"/>
      </w:r>
      <w:r>
        <w:rPr>
          <w:noProof/>
        </w:rPr>
        <w:instrText xml:space="preserve"> PAGEREF _Toc292449555 \h </w:instrText>
      </w:r>
      <w:r w:rsidR="002B0D5E">
        <w:rPr>
          <w:noProof/>
        </w:rPr>
      </w:r>
      <w:r w:rsidR="002B0D5E">
        <w:rPr>
          <w:noProof/>
        </w:rPr>
        <w:fldChar w:fldCharType="separate"/>
      </w:r>
      <w:r w:rsidR="002F7AF4">
        <w:rPr>
          <w:noProof/>
        </w:rPr>
        <w:t>3</w:t>
      </w:r>
      <w:r w:rsidR="002B0D5E">
        <w:rPr>
          <w:noProof/>
        </w:rPr>
        <w:fldChar w:fldCharType="end"/>
      </w:r>
    </w:p>
    <w:p w:rsidR="005559D5" w:rsidRDefault="002B0D5E" w:rsidP="00F80BEB">
      <w:pPr>
        <w:pStyle w:val="TOC1"/>
        <w:ind w:left="0"/>
      </w:pPr>
      <w:r>
        <w:rPr>
          <w:rFonts w:ascii="Avant Garde" w:hAnsi="Avant Garde"/>
        </w:rPr>
        <w:fldChar w:fldCharType="end"/>
      </w:r>
    </w:p>
    <w:p w:rsidR="005559D5" w:rsidRDefault="005559D5" w:rsidP="009F3FD3">
      <w:pPr>
        <w:pStyle w:val="Heading1"/>
      </w:pPr>
      <w:r>
        <w:br w:type="page"/>
      </w:r>
      <w:bookmarkStart w:id="53" w:name="_Toc457122463"/>
      <w:r w:rsidR="001116AB">
        <w:lastRenderedPageBreak/>
        <w:br/>
      </w:r>
      <w:r>
        <w:br/>
      </w:r>
      <w:bookmarkStart w:id="54" w:name="_Toc290893579"/>
      <w:bookmarkStart w:id="55" w:name="_Toc292449535"/>
      <w:r>
        <w:t>Tables and figures</w:t>
      </w:r>
      <w:bookmarkEnd w:id="54"/>
      <w:bookmarkEnd w:id="55"/>
    </w:p>
    <w:p w:rsidR="00895919" w:rsidRDefault="00895919" w:rsidP="00895919">
      <w:pPr>
        <w:pStyle w:val="Heading3"/>
        <w:spacing w:before="440"/>
        <w:ind w:left="2268"/>
      </w:pPr>
      <w:r>
        <w:t>Tables</w:t>
      </w:r>
    </w:p>
    <w:p w:rsidR="00895919" w:rsidRDefault="002B0D5E" w:rsidP="00895919">
      <w:pPr>
        <w:pStyle w:val="TableofFigures"/>
        <w:rPr>
          <w:rFonts w:asciiTheme="minorHAnsi" w:eastAsiaTheme="minorEastAsia" w:hAnsiTheme="minorHAnsi" w:cstheme="minorBidi"/>
          <w:noProof/>
          <w:szCs w:val="22"/>
          <w:lang w:eastAsia="en-AU"/>
        </w:rPr>
      </w:pPr>
      <w:r w:rsidRPr="002B0D5E">
        <w:fldChar w:fldCharType="begin"/>
      </w:r>
      <w:r w:rsidR="00895919">
        <w:instrText xml:space="preserve"> TOC \o "1-1" \h \z \t "tabletitle,1" </w:instrText>
      </w:r>
      <w:r w:rsidRPr="002B0D5E">
        <w:fldChar w:fldCharType="separate"/>
      </w:r>
      <w:hyperlink w:anchor="_Toc290893583" w:history="1">
        <w:r w:rsidR="00895919" w:rsidRPr="009A5E28">
          <w:rPr>
            <w:rStyle w:val="Hyperlink"/>
            <w:noProof/>
          </w:rPr>
          <w:t>1</w:t>
        </w:r>
        <w:r w:rsidR="00895919">
          <w:rPr>
            <w:rFonts w:asciiTheme="minorHAnsi" w:eastAsiaTheme="minorEastAsia" w:hAnsiTheme="minorHAnsi" w:cstheme="minorBidi"/>
            <w:noProof/>
            <w:szCs w:val="22"/>
            <w:lang w:eastAsia="en-AU"/>
          </w:rPr>
          <w:tab/>
        </w:r>
        <w:r w:rsidR="00895919" w:rsidRPr="009A5E28">
          <w:rPr>
            <w:rStyle w:val="Hyperlink"/>
            <w:noProof/>
          </w:rPr>
          <w:t xml:space="preserve">The distribution of highest education levels of full-time </w:t>
        </w:r>
        <w:r w:rsidR="00895919">
          <w:rPr>
            <w:rStyle w:val="Hyperlink"/>
            <w:noProof/>
          </w:rPr>
          <w:br/>
        </w:r>
        <w:r w:rsidR="00895919" w:rsidRPr="009A5E28">
          <w:rPr>
            <w:rStyle w:val="Hyperlink"/>
            <w:noProof/>
          </w:rPr>
          <w:t>employees, by gender</w:t>
        </w:r>
        <w:r w:rsidR="00895919">
          <w:rPr>
            <w:noProof/>
            <w:webHidden/>
          </w:rPr>
          <w:tab/>
        </w:r>
        <w:r>
          <w:rPr>
            <w:noProof/>
            <w:webHidden/>
          </w:rPr>
          <w:fldChar w:fldCharType="begin"/>
        </w:r>
        <w:r w:rsidR="00895919">
          <w:rPr>
            <w:noProof/>
            <w:webHidden/>
          </w:rPr>
          <w:instrText xml:space="preserve"> PAGEREF _Toc290893583 \h </w:instrText>
        </w:r>
        <w:r>
          <w:rPr>
            <w:noProof/>
            <w:webHidden/>
          </w:rPr>
        </w:r>
        <w:r>
          <w:rPr>
            <w:noProof/>
            <w:webHidden/>
          </w:rPr>
          <w:fldChar w:fldCharType="separate"/>
        </w:r>
        <w:r w:rsidR="002F7AF4">
          <w:rPr>
            <w:noProof/>
            <w:webHidden/>
          </w:rPr>
          <w:t>3</w:t>
        </w:r>
        <w:r>
          <w:rPr>
            <w:noProof/>
            <w:webHidden/>
          </w:rPr>
          <w:fldChar w:fldCharType="end"/>
        </w:r>
      </w:hyperlink>
    </w:p>
    <w:p w:rsidR="00895919" w:rsidRDefault="002B0D5E" w:rsidP="00895919">
      <w:pPr>
        <w:pStyle w:val="TableofFigures"/>
        <w:rPr>
          <w:rFonts w:asciiTheme="minorHAnsi" w:eastAsiaTheme="minorEastAsia" w:hAnsiTheme="minorHAnsi" w:cstheme="minorBidi"/>
          <w:noProof/>
          <w:szCs w:val="22"/>
          <w:lang w:eastAsia="en-AU"/>
        </w:rPr>
      </w:pPr>
      <w:hyperlink w:anchor="_Toc290893584" w:history="1">
        <w:r w:rsidR="00895919" w:rsidRPr="009A5E28">
          <w:rPr>
            <w:rStyle w:val="Hyperlink"/>
            <w:noProof/>
          </w:rPr>
          <w:t>2</w:t>
        </w:r>
        <w:r w:rsidR="00895919">
          <w:rPr>
            <w:rFonts w:asciiTheme="minorHAnsi" w:eastAsiaTheme="minorEastAsia" w:hAnsiTheme="minorHAnsi" w:cstheme="minorBidi"/>
            <w:noProof/>
            <w:szCs w:val="22"/>
            <w:lang w:eastAsia="en-AU"/>
          </w:rPr>
          <w:tab/>
        </w:r>
        <w:r w:rsidR="00895919" w:rsidRPr="009A5E28">
          <w:rPr>
            <w:rStyle w:val="Hyperlink"/>
            <w:noProof/>
          </w:rPr>
          <w:t>The distribution of skill utilisation by gender</w:t>
        </w:r>
        <w:r w:rsidR="00895919">
          <w:rPr>
            <w:noProof/>
            <w:webHidden/>
          </w:rPr>
          <w:tab/>
        </w:r>
        <w:r>
          <w:rPr>
            <w:noProof/>
            <w:webHidden/>
          </w:rPr>
          <w:fldChar w:fldCharType="begin"/>
        </w:r>
        <w:r w:rsidR="00895919">
          <w:rPr>
            <w:noProof/>
            <w:webHidden/>
          </w:rPr>
          <w:instrText xml:space="preserve"> PAGEREF _Toc290893584 \h </w:instrText>
        </w:r>
        <w:r>
          <w:rPr>
            <w:noProof/>
            <w:webHidden/>
          </w:rPr>
        </w:r>
        <w:r>
          <w:rPr>
            <w:noProof/>
            <w:webHidden/>
          </w:rPr>
          <w:fldChar w:fldCharType="separate"/>
        </w:r>
        <w:r w:rsidR="002F7AF4">
          <w:rPr>
            <w:noProof/>
            <w:webHidden/>
          </w:rPr>
          <w:t>3</w:t>
        </w:r>
        <w:r>
          <w:rPr>
            <w:noProof/>
            <w:webHidden/>
          </w:rPr>
          <w:fldChar w:fldCharType="end"/>
        </w:r>
      </w:hyperlink>
    </w:p>
    <w:p w:rsidR="00895919" w:rsidRDefault="002B0D5E" w:rsidP="00895919">
      <w:pPr>
        <w:pStyle w:val="TableofFigures"/>
        <w:rPr>
          <w:rFonts w:asciiTheme="minorHAnsi" w:eastAsiaTheme="minorEastAsia" w:hAnsiTheme="minorHAnsi" w:cstheme="minorBidi"/>
          <w:noProof/>
          <w:szCs w:val="22"/>
          <w:lang w:eastAsia="en-AU"/>
        </w:rPr>
      </w:pPr>
      <w:hyperlink w:anchor="_Toc290893585" w:history="1">
        <w:r w:rsidR="00895919" w:rsidRPr="009A5E28">
          <w:rPr>
            <w:rStyle w:val="Hyperlink"/>
            <w:noProof/>
          </w:rPr>
          <w:t>3</w:t>
        </w:r>
        <w:r w:rsidR="00895919">
          <w:rPr>
            <w:rFonts w:asciiTheme="minorHAnsi" w:eastAsiaTheme="minorEastAsia" w:hAnsiTheme="minorHAnsi" w:cstheme="minorBidi"/>
            <w:noProof/>
            <w:szCs w:val="22"/>
            <w:lang w:eastAsia="en-AU"/>
          </w:rPr>
          <w:tab/>
        </w:r>
        <w:r w:rsidR="00895919" w:rsidRPr="009A5E28">
          <w:rPr>
            <w:rStyle w:val="Hyperlink"/>
            <w:noProof/>
          </w:rPr>
          <w:t>The distribution of over-educated full-time employees</w:t>
        </w:r>
        <w:r w:rsidR="00895919">
          <w:rPr>
            <w:noProof/>
            <w:webHidden/>
          </w:rPr>
          <w:tab/>
        </w:r>
        <w:r>
          <w:rPr>
            <w:noProof/>
            <w:webHidden/>
          </w:rPr>
          <w:fldChar w:fldCharType="begin"/>
        </w:r>
        <w:r w:rsidR="00895919">
          <w:rPr>
            <w:noProof/>
            <w:webHidden/>
          </w:rPr>
          <w:instrText xml:space="preserve"> PAGEREF _Toc290893585 \h </w:instrText>
        </w:r>
        <w:r>
          <w:rPr>
            <w:noProof/>
            <w:webHidden/>
          </w:rPr>
        </w:r>
        <w:r>
          <w:rPr>
            <w:noProof/>
            <w:webHidden/>
          </w:rPr>
          <w:fldChar w:fldCharType="separate"/>
        </w:r>
        <w:r w:rsidR="002F7AF4">
          <w:rPr>
            <w:noProof/>
            <w:webHidden/>
          </w:rPr>
          <w:t>3</w:t>
        </w:r>
        <w:r>
          <w:rPr>
            <w:noProof/>
            <w:webHidden/>
          </w:rPr>
          <w:fldChar w:fldCharType="end"/>
        </w:r>
      </w:hyperlink>
    </w:p>
    <w:p w:rsidR="00895919" w:rsidRDefault="002B0D5E" w:rsidP="00895919">
      <w:pPr>
        <w:pStyle w:val="TableofFigures"/>
        <w:rPr>
          <w:rFonts w:asciiTheme="minorHAnsi" w:eastAsiaTheme="minorEastAsia" w:hAnsiTheme="minorHAnsi" w:cstheme="minorBidi"/>
          <w:noProof/>
          <w:szCs w:val="22"/>
          <w:lang w:eastAsia="en-AU"/>
        </w:rPr>
      </w:pPr>
      <w:hyperlink w:anchor="_Toc290893586" w:history="1">
        <w:r w:rsidR="00895919" w:rsidRPr="009A5E28">
          <w:rPr>
            <w:rStyle w:val="Hyperlink"/>
            <w:noProof/>
          </w:rPr>
          <w:t>4</w:t>
        </w:r>
        <w:r w:rsidR="00895919">
          <w:rPr>
            <w:rFonts w:asciiTheme="minorHAnsi" w:eastAsiaTheme="minorEastAsia" w:hAnsiTheme="minorHAnsi" w:cstheme="minorBidi"/>
            <w:noProof/>
            <w:szCs w:val="22"/>
            <w:lang w:eastAsia="en-AU"/>
          </w:rPr>
          <w:tab/>
        </w:r>
        <w:r w:rsidR="00895919" w:rsidRPr="009A5E28">
          <w:rPr>
            <w:rStyle w:val="Hyperlink"/>
            <w:noProof/>
          </w:rPr>
          <w:t>Job mismatches by gender and educational category: full-time employees</w:t>
        </w:r>
        <w:r w:rsidR="00895919">
          <w:rPr>
            <w:noProof/>
            <w:webHidden/>
          </w:rPr>
          <w:tab/>
        </w:r>
        <w:r>
          <w:rPr>
            <w:noProof/>
            <w:webHidden/>
          </w:rPr>
          <w:fldChar w:fldCharType="begin"/>
        </w:r>
        <w:r w:rsidR="00895919">
          <w:rPr>
            <w:noProof/>
            <w:webHidden/>
          </w:rPr>
          <w:instrText xml:space="preserve"> PAGEREF _Toc290893586 \h </w:instrText>
        </w:r>
        <w:r>
          <w:rPr>
            <w:noProof/>
            <w:webHidden/>
          </w:rPr>
        </w:r>
        <w:r>
          <w:rPr>
            <w:noProof/>
            <w:webHidden/>
          </w:rPr>
          <w:fldChar w:fldCharType="separate"/>
        </w:r>
        <w:r w:rsidR="002F7AF4">
          <w:rPr>
            <w:noProof/>
            <w:webHidden/>
          </w:rPr>
          <w:t>3</w:t>
        </w:r>
        <w:r>
          <w:rPr>
            <w:noProof/>
            <w:webHidden/>
          </w:rPr>
          <w:fldChar w:fldCharType="end"/>
        </w:r>
      </w:hyperlink>
    </w:p>
    <w:p w:rsidR="00895919" w:rsidRDefault="002B0D5E" w:rsidP="00895919">
      <w:pPr>
        <w:pStyle w:val="TableofFigures"/>
        <w:rPr>
          <w:rFonts w:asciiTheme="minorHAnsi" w:eastAsiaTheme="minorEastAsia" w:hAnsiTheme="minorHAnsi" w:cstheme="minorBidi"/>
          <w:noProof/>
          <w:szCs w:val="22"/>
          <w:lang w:eastAsia="en-AU"/>
        </w:rPr>
      </w:pPr>
      <w:hyperlink w:anchor="_Toc290893587" w:history="1">
        <w:r w:rsidR="00895919" w:rsidRPr="009A5E28">
          <w:rPr>
            <w:rStyle w:val="Hyperlink"/>
            <w:noProof/>
          </w:rPr>
          <w:t>5</w:t>
        </w:r>
        <w:r w:rsidR="00895919">
          <w:rPr>
            <w:rFonts w:asciiTheme="minorHAnsi" w:eastAsiaTheme="minorEastAsia" w:hAnsiTheme="minorHAnsi" w:cstheme="minorBidi"/>
            <w:noProof/>
            <w:szCs w:val="22"/>
            <w:lang w:eastAsia="en-AU"/>
          </w:rPr>
          <w:tab/>
        </w:r>
        <w:r w:rsidR="00895919" w:rsidRPr="009A5E28">
          <w:rPr>
            <w:rStyle w:val="Hyperlink"/>
            <w:noProof/>
          </w:rPr>
          <w:t xml:space="preserve">Wages by gender and education pathway for full-time </w:t>
        </w:r>
        <w:r w:rsidR="00D30E95">
          <w:rPr>
            <w:rStyle w:val="Hyperlink"/>
            <w:noProof/>
          </w:rPr>
          <w:br/>
        </w:r>
        <w:r w:rsidR="00895919" w:rsidRPr="009A5E28">
          <w:rPr>
            <w:rStyle w:val="Hyperlink"/>
            <w:noProof/>
          </w:rPr>
          <w:t>employees: $ per week</w:t>
        </w:r>
        <w:r w:rsidR="00895919">
          <w:rPr>
            <w:noProof/>
            <w:webHidden/>
          </w:rPr>
          <w:tab/>
        </w:r>
        <w:r>
          <w:rPr>
            <w:noProof/>
            <w:webHidden/>
          </w:rPr>
          <w:fldChar w:fldCharType="begin"/>
        </w:r>
        <w:r w:rsidR="00895919">
          <w:rPr>
            <w:noProof/>
            <w:webHidden/>
          </w:rPr>
          <w:instrText xml:space="preserve"> PAGEREF _Toc290893587 \h </w:instrText>
        </w:r>
        <w:r>
          <w:rPr>
            <w:noProof/>
            <w:webHidden/>
          </w:rPr>
        </w:r>
        <w:r>
          <w:rPr>
            <w:noProof/>
            <w:webHidden/>
          </w:rPr>
          <w:fldChar w:fldCharType="separate"/>
        </w:r>
        <w:r w:rsidR="002F7AF4">
          <w:rPr>
            <w:noProof/>
            <w:webHidden/>
          </w:rPr>
          <w:t>3</w:t>
        </w:r>
        <w:r>
          <w:rPr>
            <w:noProof/>
            <w:webHidden/>
          </w:rPr>
          <w:fldChar w:fldCharType="end"/>
        </w:r>
      </w:hyperlink>
    </w:p>
    <w:p w:rsidR="00895919" w:rsidRDefault="002B0D5E" w:rsidP="00895919">
      <w:pPr>
        <w:pStyle w:val="TableofFigures"/>
        <w:rPr>
          <w:rFonts w:asciiTheme="minorHAnsi" w:eastAsiaTheme="minorEastAsia" w:hAnsiTheme="minorHAnsi" w:cstheme="minorBidi"/>
          <w:noProof/>
          <w:szCs w:val="22"/>
          <w:lang w:eastAsia="en-AU"/>
        </w:rPr>
      </w:pPr>
      <w:hyperlink w:anchor="_Toc290893589" w:history="1">
        <w:r w:rsidR="00895919" w:rsidRPr="009A5E28">
          <w:rPr>
            <w:rStyle w:val="Hyperlink"/>
            <w:noProof/>
          </w:rPr>
          <w:t>6a</w:t>
        </w:r>
        <w:r w:rsidR="00895919">
          <w:rPr>
            <w:rFonts w:asciiTheme="minorHAnsi" w:eastAsiaTheme="minorEastAsia" w:hAnsiTheme="minorHAnsi" w:cstheme="minorBidi"/>
            <w:noProof/>
            <w:szCs w:val="22"/>
            <w:lang w:eastAsia="en-AU"/>
          </w:rPr>
          <w:tab/>
        </w:r>
        <w:r w:rsidR="00895919" w:rsidRPr="009A5E28">
          <w:rPr>
            <w:rStyle w:val="Hyperlink"/>
            <w:noProof/>
          </w:rPr>
          <w:t>Wage effects of job mismatch (university graduates)</w:t>
        </w:r>
        <w:r w:rsidR="00895919">
          <w:rPr>
            <w:noProof/>
            <w:webHidden/>
          </w:rPr>
          <w:tab/>
        </w:r>
        <w:r>
          <w:rPr>
            <w:noProof/>
            <w:webHidden/>
          </w:rPr>
          <w:fldChar w:fldCharType="begin"/>
        </w:r>
        <w:r w:rsidR="00895919">
          <w:rPr>
            <w:noProof/>
            <w:webHidden/>
          </w:rPr>
          <w:instrText xml:space="preserve"> PAGEREF _Toc290893589 \h </w:instrText>
        </w:r>
        <w:r>
          <w:rPr>
            <w:noProof/>
            <w:webHidden/>
          </w:rPr>
        </w:r>
        <w:r>
          <w:rPr>
            <w:noProof/>
            <w:webHidden/>
          </w:rPr>
          <w:fldChar w:fldCharType="separate"/>
        </w:r>
        <w:r w:rsidR="002F7AF4">
          <w:rPr>
            <w:noProof/>
            <w:webHidden/>
          </w:rPr>
          <w:t>3</w:t>
        </w:r>
        <w:r>
          <w:rPr>
            <w:noProof/>
            <w:webHidden/>
          </w:rPr>
          <w:fldChar w:fldCharType="end"/>
        </w:r>
      </w:hyperlink>
    </w:p>
    <w:p w:rsidR="00895919" w:rsidRDefault="002B0D5E" w:rsidP="00895919">
      <w:pPr>
        <w:pStyle w:val="TableofFigures"/>
        <w:rPr>
          <w:rFonts w:asciiTheme="minorHAnsi" w:eastAsiaTheme="minorEastAsia" w:hAnsiTheme="minorHAnsi" w:cstheme="minorBidi"/>
          <w:noProof/>
          <w:szCs w:val="22"/>
          <w:lang w:eastAsia="en-AU"/>
        </w:rPr>
      </w:pPr>
      <w:hyperlink w:anchor="_Toc290893590" w:history="1">
        <w:r w:rsidR="00895919" w:rsidRPr="009A5E28">
          <w:rPr>
            <w:rStyle w:val="Hyperlink"/>
            <w:noProof/>
          </w:rPr>
          <w:t>6b</w:t>
        </w:r>
        <w:r w:rsidR="00895919">
          <w:rPr>
            <w:rFonts w:asciiTheme="minorHAnsi" w:eastAsiaTheme="minorEastAsia" w:hAnsiTheme="minorHAnsi" w:cstheme="minorBidi"/>
            <w:noProof/>
            <w:szCs w:val="22"/>
            <w:lang w:eastAsia="en-AU"/>
          </w:rPr>
          <w:tab/>
        </w:r>
        <w:r w:rsidR="00895919" w:rsidRPr="009A5E28">
          <w:rPr>
            <w:rStyle w:val="Hyperlink"/>
            <w:noProof/>
          </w:rPr>
          <w:t xml:space="preserve">Wage effects of job mismatch (diplomas and advanced </w:t>
        </w:r>
        <w:r w:rsidR="00D30E95">
          <w:rPr>
            <w:rStyle w:val="Hyperlink"/>
            <w:noProof/>
          </w:rPr>
          <w:br/>
        </w:r>
        <w:r w:rsidR="00895919" w:rsidRPr="009A5E28">
          <w:rPr>
            <w:rStyle w:val="Hyperlink"/>
            <w:noProof/>
          </w:rPr>
          <w:t>diplomas)</w:t>
        </w:r>
        <w:r w:rsidR="00895919">
          <w:rPr>
            <w:noProof/>
            <w:webHidden/>
          </w:rPr>
          <w:tab/>
        </w:r>
        <w:r>
          <w:rPr>
            <w:noProof/>
            <w:webHidden/>
          </w:rPr>
          <w:fldChar w:fldCharType="begin"/>
        </w:r>
        <w:r w:rsidR="00895919">
          <w:rPr>
            <w:noProof/>
            <w:webHidden/>
          </w:rPr>
          <w:instrText xml:space="preserve"> PAGEREF _Toc290893590 \h </w:instrText>
        </w:r>
        <w:r>
          <w:rPr>
            <w:noProof/>
            <w:webHidden/>
          </w:rPr>
        </w:r>
        <w:r>
          <w:rPr>
            <w:noProof/>
            <w:webHidden/>
          </w:rPr>
          <w:fldChar w:fldCharType="separate"/>
        </w:r>
        <w:r w:rsidR="002F7AF4">
          <w:rPr>
            <w:noProof/>
            <w:webHidden/>
          </w:rPr>
          <w:t>3</w:t>
        </w:r>
        <w:r>
          <w:rPr>
            <w:noProof/>
            <w:webHidden/>
          </w:rPr>
          <w:fldChar w:fldCharType="end"/>
        </w:r>
      </w:hyperlink>
    </w:p>
    <w:p w:rsidR="00895919" w:rsidRDefault="002B0D5E" w:rsidP="00895919">
      <w:pPr>
        <w:pStyle w:val="TableofFigures"/>
        <w:rPr>
          <w:rFonts w:asciiTheme="minorHAnsi" w:eastAsiaTheme="minorEastAsia" w:hAnsiTheme="minorHAnsi" w:cstheme="minorBidi"/>
          <w:noProof/>
          <w:szCs w:val="22"/>
          <w:lang w:eastAsia="en-AU"/>
        </w:rPr>
      </w:pPr>
      <w:hyperlink w:anchor="_Toc290893591" w:history="1">
        <w:r w:rsidR="00895919" w:rsidRPr="009A5E28">
          <w:rPr>
            <w:rStyle w:val="Hyperlink"/>
            <w:noProof/>
          </w:rPr>
          <w:t>6c</w:t>
        </w:r>
        <w:r w:rsidR="00895919">
          <w:rPr>
            <w:rFonts w:asciiTheme="minorHAnsi" w:eastAsiaTheme="minorEastAsia" w:hAnsiTheme="minorHAnsi" w:cstheme="minorBidi"/>
            <w:noProof/>
            <w:szCs w:val="22"/>
            <w:lang w:eastAsia="en-AU"/>
          </w:rPr>
          <w:tab/>
        </w:r>
        <w:r w:rsidR="00895919" w:rsidRPr="009A5E28">
          <w:rPr>
            <w:rStyle w:val="Hyperlink"/>
            <w:noProof/>
          </w:rPr>
          <w:t>Wage effects of job mismatch (certificates III/IV)</w:t>
        </w:r>
        <w:r w:rsidR="00895919">
          <w:rPr>
            <w:noProof/>
            <w:webHidden/>
          </w:rPr>
          <w:tab/>
        </w:r>
        <w:r>
          <w:rPr>
            <w:noProof/>
            <w:webHidden/>
          </w:rPr>
          <w:fldChar w:fldCharType="begin"/>
        </w:r>
        <w:r w:rsidR="00895919">
          <w:rPr>
            <w:noProof/>
            <w:webHidden/>
          </w:rPr>
          <w:instrText xml:space="preserve"> PAGEREF _Toc290893591 \h </w:instrText>
        </w:r>
        <w:r>
          <w:rPr>
            <w:noProof/>
            <w:webHidden/>
          </w:rPr>
        </w:r>
        <w:r>
          <w:rPr>
            <w:noProof/>
            <w:webHidden/>
          </w:rPr>
          <w:fldChar w:fldCharType="separate"/>
        </w:r>
        <w:r w:rsidR="002F7AF4">
          <w:rPr>
            <w:noProof/>
            <w:webHidden/>
          </w:rPr>
          <w:t>3</w:t>
        </w:r>
        <w:r>
          <w:rPr>
            <w:noProof/>
            <w:webHidden/>
          </w:rPr>
          <w:fldChar w:fldCharType="end"/>
        </w:r>
      </w:hyperlink>
    </w:p>
    <w:p w:rsidR="00895919" w:rsidRDefault="002B0D5E" w:rsidP="00895919">
      <w:pPr>
        <w:pStyle w:val="TableofFigures"/>
        <w:rPr>
          <w:rFonts w:asciiTheme="minorHAnsi" w:eastAsiaTheme="minorEastAsia" w:hAnsiTheme="minorHAnsi" w:cstheme="minorBidi"/>
          <w:noProof/>
          <w:szCs w:val="22"/>
          <w:lang w:eastAsia="en-AU"/>
        </w:rPr>
      </w:pPr>
      <w:hyperlink w:anchor="_Toc290893592" w:history="1">
        <w:r w:rsidR="00895919" w:rsidRPr="009A5E28">
          <w:rPr>
            <w:rStyle w:val="Hyperlink"/>
            <w:noProof/>
          </w:rPr>
          <w:t>6d</w:t>
        </w:r>
        <w:r w:rsidR="00895919">
          <w:rPr>
            <w:rFonts w:asciiTheme="minorHAnsi" w:eastAsiaTheme="minorEastAsia" w:hAnsiTheme="minorHAnsi" w:cstheme="minorBidi"/>
            <w:noProof/>
            <w:szCs w:val="22"/>
            <w:lang w:eastAsia="en-AU"/>
          </w:rPr>
          <w:tab/>
        </w:r>
        <w:r w:rsidR="00895919" w:rsidRPr="009A5E28">
          <w:rPr>
            <w:rStyle w:val="Hyperlink"/>
            <w:noProof/>
          </w:rPr>
          <w:t>Wage effects of job mismatch (completed Year 12)</w:t>
        </w:r>
        <w:r w:rsidR="00895919">
          <w:rPr>
            <w:noProof/>
            <w:webHidden/>
          </w:rPr>
          <w:tab/>
        </w:r>
        <w:r>
          <w:rPr>
            <w:noProof/>
            <w:webHidden/>
          </w:rPr>
          <w:fldChar w:fldCharType="begin"/>
        </w:r>
        <w:r w:rsidR="00895919">
          <w:rPr>
            <w:noProof/>
            <w:webHidden/>
          </w:rPr>
          <w:instrText xml:space="preserve"> PAGEREF _Toc290893592 \h </w:instrText>
        </w:r>
        <w:r>
          <w:rPr>
            <w:noProof/>
            <w:webHidden/>
          </w:rPr>
        </w:r>
        <w:r>
          <w:rPr>
            <w:noProof/>
            <w:webHidden/>
          </w:rPr>
          <w:fldChar w:fldCharType="separate"/>
        </w:r>
        <w:r w:rsidR="002F7AF4">
          <w:rPr>
            <w:noProof/>
            <w:webHidden/>
          </w:rPr>
          <w:t>3</w:t>
        </w:r>
        <w:r>
          <w:rPr>
            <w:noProof/>
            <w:webHidden/>
          </w:rPr>
          <w:fldChar w:fldCharType="end"/>
        </w:r>
      </w:hyperlink>
    </w:p>
    <w:p w:rsidR="00895919" w:rsidRDefault="002B0D5E" w:rsidP="00895919">
      <w:pPr>
        <w:pStyle w:val="TableofFigures"/>
        <w:rPr>
          <w:rFonts w:asciiTheme="minorHAnsi" w:eastAsiaTheme="minorEastAsia" w:hAnsiTheme="minorHAnsi" w:cstheme="minorBidi"/>
          <w:noProof/>
          <w:szCs w:val="22"/>
          <w:lang w:eastAsia="en-AU"/>
        </w:rPr>
      </w:pPr>
      <w:hyperlink w:anchor="_Toc290893593" w:history="1">
        <w:r w:rsidR="00895919" w:rsidRPr="009A5E28">
          <w:rPr>
            <w:rStyle w:val="Hyperlink"/>
            <w:noProof/>
          </w:rPr>
          <w:t>6e</w:t>
        </w:r>
        <w:r w:rsidR="00895919">
          <w:rPr>
            <w:rFonts w:asciiTheme="minorHAnsi" w:eastAsiaTheme="minorEastAsia" w:hAnsiTheme="minorHAnsi" w:cstheme="minorBidi"/>
            <w:noProof/>
            <w:szCs w:val="22"/>
            <w:lang w:eastAsia="en-AU"/>
          </w:rPr>
          <w:tab/>
        </w:r>
        <w:r w:rsidR="00895919" w:rsidRPr="009A5E28">
          <w:rPr>
            <w:rStyle w:val="Hyperlink"/>
            <w:noProof/>
          </w:rPr>
          <w:t xml:space="preserve">Wage effects of job mismatch (completed school up to </w:t>
        </w:r>
        <w:r w:rsidR="00D30E95">
          <w:rPr>
            <w:rStyle w:val="Hyperlink"/>
            <w:noProof/>
          </w:rPr>
          <w:br/>
        </w:r>
        <w:r w:rsidR="00895919" w:rsidRPr="009A5E28">
          <w:rPr>
            <w:rStyle w:val="Hyperlink"/>
            <w:noProof/>
          </w:rPr>
          <w:t>Year 11)</w:t>
        </w:r>
        <w:r w:rsidR="00895919">
          <w:rPr>
            <w:noProof/>
            <w:webHidden/>
          </w:rPr>
          <w:tab/>
        </w:r>
        <w:r>
          <w:rPr>
            <w:noProof/>
            <w:webHidden/>
          </w:rPr>
          <w:fldChar w:fldCharType="begin"/>
        </w:r>
        <w:r w:rsidR="00895919">
          <w:rPr>
            <w:noProof/>
            <w:webHidden/>
          </w:rPr>
          <w:instrText xml:space="preserve"> PAGEREF _Toc290893593 \h </w:instrText>
        </w:r>
        <w:r>
          <w:rPr>
            <w:noProof/>
            <w:webHidden/>
          </w:rPr>
        </w:r>
        <w:r>
          <w:rPr>
            <w:noProof/>
            <w:webHidden/>
          </w:rPr>
          <w:fldChar w:fldCharType="separate"/>
        </w:r>
        <w:r w:rsidR="002F7AF4">
          <w:rPr>
            <w:noProof/>
            <w:webHidden/>
          </w:rPr>
          <w:t>3</w:t>
        </w:r>
        <w:r>
          <w:rPr>
            <w:noProof/>
            <w:webHidden/>
          </w:rPr>
          <w:fldChar w:fldCharType="end"/>
        </w:r>
      </w:hyperlink>
    </w:p>
    <w:p w:rsidR="00895919" w:rsidRDefault="002B0D5E" w:rsidP="00895919">
      <w:pPr>
        <w:pStyle w:val="TableofFigures"/>
        <w:rPr>
          <w:rFonts w:asciiTheme="minorHAnsi" w:eastAsiaTheme="minorEastAsia" w:hAnsiTheme="minorHAnsi" w:cstheme="minorBidi"/>
          <w:noProof/>
          <w:szCs w:val="22"/>
          <w:lang w:eastAsia="en-AU"/>
        </w:rPr>
      </w:pPr>
      <w:hyperlink w:anchor="_Toc290893594" w:history="1">
        <w:r w:rsidR="00895919" w:rsidRPr="009A5E28">
          <w:rPr>
            <w:rStyle w:val="Hyperlink"/>
            <w:noProof/>
          </w:rPr>
          <w:t>7a</w:t>
        </w:r>
        <w:r w:rsidR="00895919">
          <w:rPr>
            <w:rFonts w:asciiTheme="minorHAnsi" w:eastAsiaTheme="minorEastAsia" w:hAnsiTheme="minorHAnsi" w:cstheme="minorBidi"/>
            <w:noProof/>
            <w:szCs w:val="22"/>
            <w:lang w:eastAsia="en-AU"/>
          </w:rPr>
          <w:tab/>
        </w:r>
        <w:r w:rsidR="00895919" w:rsidRPr="009A5E28">
          <w:rPr>
            <w:rStyle w:val="Hyperlink"/>
            <w:noProof/>
          </w:rPr>
          <w:t xml:space="preserve">Impact of mismatch on job satisfaction and its facets </w:t>
        </w:r>
        <w:r w:rsidR="00D30E95">
          <w:rPr>
            <w:rStyle w:val="Hyperlink"/>
            <w:noProof/>
          </w:rPr>
          <w:br/>
        </w:r>
        <w:r w:rsidR="00895919" w:rsidRPr="009A5E28">
          <w:rPr>
            <w:rStyle w:val="Hyperlink"/>
            <w:noProof/>
          </w:rPr>
          <w:t>(university degrees)</w:t>
        </w:r>
        <w:r w:rsidR="00895919">
          <w:rPr>
            <w:noProof/>
            <w:webHidden/>
          </w:rPr>
          <w:tab/>
        </w:r>
        <w:r>
          <w:rPr>
            <w:noProof/>
            <w:webHidden/>
          </w:rPr>
          <w:fldChar w:fldCharType="begin"/>
        </w:r>
        <w:r w:rsidR="00895919">
          <w:rPr>
            <w:noProof/>
            <w:webHidden/>
          </w:rPr>
          <w:instrText xml:space="preserve"> PAGEREF _Toc290893594 \h </w:instrText>
        </w:r>
        <w:r>
          <w:rPr>
            <w:noProof/>
            <w:webHidden/>
          </w:rPr>
        </w:r>
        <w:r>
          <w:rPr>
            <w:noProof/>
            <w:webHidden/>
          </w:rPr>
          <w:fldChar w:fldCharType="separate"/>
        </w:r>
        <w:r w:rsidR="002F7AF4">
          <w:rPr>
            <w:noProof/>
            <w:webHidden/>
          </w:rPr>
          <w:t>3</w:t>
        </w:r>
        <w:r>
          <w:rPr>
            <w:noProof/>
            <w:webHidden/>
          </w:rPr>
          <w:fldChar w:fldCharType="end"/>
        </w:r>
      </w:hyperlink>
    </w:p>
    <w:p w:rsidR="00895919" w:rsidRDefault="002B0D5E" w:rsidP="00895919">
      <w:pPr>
        <w:pStyle w:val="TableofFigures"/>
        <w:rPr>
          <w:rFonts w:asciiTheme="minorHAnsi" w:eastAsiaTheme="minorEastAsia" w:hAnsiTheme="minorHAnsi" w:cstheme="minorBidi"/>
          <w:noProof/>
          <w:szCs w:val="22"/>
          <w:lang w:eastAsia="en-AU"/>
        </w:rPr>
      </w:pPr>
      <w:hyperlink w:anchor="_Toc290893595" w:history="1">
        <w:r w:rsidR="00895919" w:rsidRPr="009A5E28">
          <w:rPr>
            <w:rStyle w:val="Hyperlink"/>
            <w:noProof/>
          </w:rPr>
          <w:t>7b</w:t>
        </w:r>
        <w:r w:rsidR="00895919">
          <w:rPr>
            <w:rFonts w:asciiTheme="minorHAnsi" w:eastAsiaTheme="minorEastAsia" w:hAnsiTheme="minorHAnsi" w:cstheme="minorBidi"/>
            <w:noProof/>
            <w:szCs w:val="22"/>
            <w:lang w:eastAsia="en-AU"/>
          </w:rPr>
          <w:tab/>
        </w:r>
        <w:r w:rsidR="00895919" w:rsidRPr="009A5E28">
          <w:rPr>
            <w:rStyle w:val="Hyperlink"/>
            <w:noProof/>
          </w:rPr>
          <w:t xml:space="preserve">Job satisfaction and its facets (advanced diplomas and </w:t>
        </w:r>
        <w:r w:rsidR="00D30E95">
          <w:rPr>
            <w:rStyle w:val="Hyperlink"/>
            <w:noProof/>
          </w:rPr>
          <w:br/>
        </w:r>
        <w:r w:rsidR="00895919" w:rsidRPr="009A5E28">
          <w:rPr>
            <w:rStyle w:val="Hyperlink"/>
            <w:noProof/>
          </w:rPr>
          <w:t>diplomas)</w:t>
        </w:r>
        <w:r w:rsidR="00895919">
          <w:rPr>
            <w:noProof/>
            <w:webHidden/>
          </w:rPr>
          <w:tab/>
        </w:r>
        <w:r>
          <w:rPr>
            <w:noProof/>
            <w:webHidden/>
          </w:rPr>
          <w:fldChar w:fldCharType="begin"/>
        </w:r>
        <w:r w:rsidR="00895919">
          <w:rPr>
            <w:noProof/>
            <w:webHidden/>
          </w:rPr>
          <w:instrText xml:space="preserve"> PAGEREF _Toc290893595 \h </w:instrText>
        </w:r>
        <w:r>
          <w:rPr>
            <w:noProof/>
            <w:webHidden/>
          </w:rPr>
        </w:r>
        <w:r>
          <w:rPr>
            <w:noProof/>
            <w:webHidden/>
          </w:rPr>
          <w:fldChar w:fldCharType="separate"/>
        </w:r>
        <w:r w:rsidR="002F7AF4">
          <w:rPr>
            <w:noProof/>
            <w:webHidden/>
          </w:rPr>
          <w:t>3</w:t>
        </w:r>
        <w:r>
          <w:rPr>
            <w:noProof/>
            <w:webHidden/>
          </w:rPr>
          <w:fldChar w:fldCharType="end"/>
        </w:r>
      </w:hyperlink>
    </w:p>
    <w:p w:rsidR="00895919" w:rsidRDefault="002B0D5E" w:rsidP="00895919">
      <w:pPr>
        <w:pStyle w:val="TableofFigures"/>
        <w:rPr>
          <w:rFonts w:asciiTheme="minorHAnsi" w:eastAsiaTheme="minorEastAsia" w:hAnsiTheme="minorHAnsi" w:cstheme="minorBidi"/>
          <w:noProof/>
          <w:szCs w:val="22"/>
          <w:lang w:eastAsia="en-AU"/>
        </w:rPr>
      </w:pPr>
      <w:hyperlink w:anchor="_Toc290893596" w:history="1">
        <w:r w:rsidR="00895919" w:rsidRPr="009A5E28">
          <w:rPr>
            <w:rStyle w:val="Hyperlink"/>
            <w:noProof/>
          </w:rPr>
          <w:t>7c</w:t>
        </w:r>
        <w:r w:rsidR="00895919">
          <w:rPr>
            <w:rFonts w:asciiTheme="minorHAnsi" w:eastAsiaTheme="minorEastAsia" w:hAnsiTheme="minorHAnsi" w:cstheme="minorBidi"/>
            <w:noProof/>
            <w:szCs w:val="22"/>
            <w:lang w:eastAsia="en-AU"/>
          </w:rPr>
          <w:tab/>
        </w:r>
        <w:r w:rsidR="00895919" w:rsidRPr="009A5E28">
          <w:rPr>
            <w:rStyle w:val="Hyperlink"/>
            <w:noProof/>
          </w:rPr>
          <w:t>Job satisfaction and its facets (certificates III/IV)</w:t>
        </w:r>
        <w:r w:rsidR="00895919">
          <w:rPr>
            <w:noProof/>
            <w:webHidden/>
          </w:rPr>
          <w:tab/>
        </w:r>
        <w:r>
          <w:rPr>
            <w:noProof/>
            <w:webHidden/>
          </w:rPr>
          <w:fldChar w:fldCharType="begin"/>
        </w:r>
        <w:r w:rsidR="00895919">
          <w:rPr>
            <w:noProof/>
            <w:webHidden/>
          </w:rPr>
          <w:instrText xml:space="preserve"> PAGEREF _Toc290893596 \h </w:instrText>
        </w:r>
        <w:r>
          <w:rPr>
            <w:noProof/>
            <w:webHidden/>
          </w:rPr>
        </w:r>
        <w:r>
          <w:rPr>
            <w:noProof/>
            <w:webHidden/>
          </w:rPr>
          <w:fldChar w:fldCharType="separate"/>
        </w:r>
        <w:r w:rsidR="002F7AF4">
          <w:rPr>
            <w:noProof/>
            <w:webHidden/>
          </w:rPr>
          <w:t>3</w:t>
        </w:r>
        <w:r>
          <w:rPr>
            <w:noProof/>
            <w:webHidden/>
          </w:rPr>
          <w:fldChar w:fldCharType="end"/>
        </w:r>
      </w:hyperlink>
    </w:p>
    <w:p w:rsidR="00895919" w:rsidRDefault="002B0D5E" w:rsidP="00895919">
      <w:pPr>
        <w:pStyle w:val="TableofFigures"/>
        <w:rPr>
          <w:rFonts w:asciiTheme="minorHAnsi" w:eastAsiaTheme="minorEastAsia" w:hAnsiTheme="minorHAnsi" w:cstheme="minorBidi"/>
          <w:noProof/>
          <w:szCs w:val="22"/>
          <w:lang w:eastAsia="en-AU"/>
        </w:rPr>
      </w:pPr>
      <w:hyperlink w:anchor="_Toc290893597" w:history="1">
        <w:r w:rsidR="00895919" w:rsidRPr="009A5E28">
          <w:rPr>
            <w:rStyle w:val="Hyperlink"/>
            <w:noProof/>
          </w:rPr>
          <w:t>7d</w:t>
        </w:r>
        <w:r w:rsidR="00895919">
          <w:rPr>
            <w:rFonts w:asciiTheme="minorHAnsi" w:eastAsiaTheme="minorEastAsia" w:hAnsiTheme="minorHAnsi" w:cstheme="minorBidi"/>
            <w:noProof/>
            <w:szCs w:val="22"/>
            <w:lang w:eastAsia="en-AU"/>
          </w:rPr>
          <w:tab/>
        </w:r>
        <w:r w:rsidR="00895919" w:rsidRPr="009A5E28">
          <w:rPr>
            <w:rStyle w:val="Hyperlink"/>
            <w:noProof/>
          </w:rPr>
          <w:t>Job satisfaction and its facets (only completed school)</w:t>
        </w:r>
        <w:r w:rsidR="00895919">
          <w:rPr>
            <w:noProof/>
            <w:webHidden/>
          </w:rPr>
          <w:tab/>
        </w:r>
        <w:r>
          <w:rPr>
            <w:noProof/>
            <w:webHidden/>
          </w:rPr>
          <w:fldChar w:fldCharType="begin"/>
        </w:r>
        <w:r w:rsidR="00895919">
          <w:rPr>
            <w:noProof/>
            <w:webHidden/>
          </w:rPr>
          <w:instrText xml:space="preserve"> PAGEREF _Toc290893597 \h </w:instrText>
        </w:r>
        <w:r>
          <w:rPr>
            <w:noProof/>
            <w:webHidden/>
          </w:rPr>
        </w:r>
        <w:r>
          <w:rPr>
            <w:noProof/>
            <w:webHidden/>
          </w:rPr>
          <w:fldChar w:fldCharType="separate"/>
        </w:r>
        <w:r w:rsidR="002F7AF4">
          <w:rPr>
            <w:noProof/>
            <w:webHidden/>
          </w:rPr>
          <w:t>3</w:t>
        </w:r>
        <w:r>
          <w:rPr>
            <w:noProof/>
            <w:webHidden/>
          </w:rPr>
          <w:fldChar w:fldCharType="end"/>
        </w:r>
      </w:hyperlink>
    </w:p>
    <w:p w:rsidR="00895919" w:rsidRDefault="002B0D5E" w:rsidP="00895919">
      <w:pPr>
        <w:pStyle w:val="TableofFigures"/>
        <w:rPr>
          <w:rFonts w:asciiTheme="minorHAnsi" w:eastAsiaTheme="minorEastAsia" w:hAnsiTheme="minorHAnsi" w:cstheme="minorBidi"/>
          <w:noProof/>
          <w:szCs w:val="22"/>
          <w:lang w:eastAsia="en-AU"/>
        </w:rPr>
      </w:pPr>
      <w:hyperlink w:anchor="_Toc290893598" w:history="1">
        <w:r w:rsidR="00895919" w:rsidRPr="009A5E28">
          <w:rPr>
            <w:rStyle w:val="Hyperlink"/>
            <w:noProof/>
          </w:rPr>
          <w:t>7e</w:t>
        </w:r>
        <w:r w:rsidR="00895919">
          <w:rPr>
            <w:rFonts w:asciiTheme="minorHAnsi" w:eastAsiaTheme="minorEastAsia" w:hAnsiTheme="minorHAnsi" w:cstheme="minorBidi"/>
            <w:noProof/>
            <w:szCs w:val="22"/>
            <w:lang w:eastAsia="en-AU"/>
          </w:rPr>
          <w:tab/>
        </w:r>
        <w:r w:rsidR="00895919" w:rsidRPr="009A5E28">
          <w:rPr>
            <w:rStyle w:val="Hyperlink"/>
            <w:noProof/>
          </w:rPr>
          <w:t>Job satisfaction and its facets (did not complete school)</w:t>
        </w:r>
        <w:r w:rsidR="00895919">
          <w:rPr>
            <w:noProof/>
            <w:webHidden/>
          </w:rPr>
          <w:tab/>
        </w:r>
        <w:r>
          <w:rPr>
            <w:noProof/>
            <w:webHidden/>
          </w:rPr>
          <w:fldChar w:fldCharType="begin"/>
        </w:r>
        <w:r w:rsidR="00895919">
          <w:rPr>
            <w:noProof/>
            <w:webHidden/>
          </w:rPr>
          <w:instrText xml:space="preserve"> PAGEREF _Toc290893598 \h </w:instrText>
        </w:r>
        <w:r>
          <w:rPr>
            <w:noProof/>
            <w:webHidden/>
          </w:rPr>
        </w:r>
        <w:r>
          <w:rPr>
            <w:noProof/>
            <w:webHidden/>
          </w:rPr>
          <w:fldChar w:fldCharType="separate"/>
        </w:r>
        <w:r w:rsidR="002F7AF4">
          <w:rPr>
            <w:noProof/>
            <w:webHidden/>
          </w:rPr>
          <w:t>3</w:t>
        </w:r>
        <w:r>
          <w:rPr>
            <w:noProof/>
            <w:webHidden/>
          </w:rPr>
          <w:fldChar w:fldCharType="end"/>
        </w:r>
      </w:hyperlink>
    </w:p>
    <w:p w:rsidR="00895919" w:rsidRDefault="002B0D5E" w:rsidP="00895919">
      <w:pPr>
        <w:pStyle w:val="TableofFigures"/>
        <w:rPr>
          <w:rFonts w:asciiTheme="minorHAnsi" w:eastAsiaTheme="minorEastAsia" w:hAnsiTheme="minorHAnsi" w:cstheme="minorBidi"/>
          <w:noProof/>
          <w:szCs w:val="22"/>
          <w:lang w:eastAsia="en-AU"/>
        </w:rPr>
      </w:pPr>
      <w:hyperlink w:anchor="_Toc290893599" w:history="1">
        <w:r w:rsidR="00895919" w:rsidRPr="009A5E28">
          <w:rPr>
            <w:rStyle w:val="Hyperlink"/>
            <w:noProof/>
          </w:rPr>
          <w:t>8a</w:t>
        </w:r>
        <w:r w:rsidR="00895919">
          <w:rPr>
            <w:rFonts w:asciiTheme="minorHAnsi" w:eastAsiaTheme="minorEastAsia" w:hAnsiTheme="minorHAnsi" w:cstheme="minorBidi"/>
            <w:noProof/>
            <w:szCs w:val="22"/>
            <w:lang w:eastAsia="en-AU"/>
          </w:rPr>
          <w:tab/>
        </w:r>
        <w:r w:rsidR="00895919" w:rsidRPr="009A5E28">
          <w:rPr>
            <w:rStyle w:val="Hyperlink"/>
            <w:noProof/>
          </w:rPr>
          <w:t xml:space="preserve">Wage effects of job mismatch for males by education level </w:t>
        </w:r>
        <w:r w:rsidR="00D30E95">
          <w:rPr>
            <w:rStyle w:val="Hyperlink"/>
            <w:noProof/>
          </w:rPr>
          <w:br/>
        </w:r>
        <w:r w:rsidR="00895919" w:rsidRPr="009A5E28">
          <w:rPr>
            <w:rStyle w:val="Hyperlink"/>
            <w:noProof/>
          </w:rPr>
          <w:t>and age</w:t>
        </w:r>
        <w:r w:rsidR="00895919">
          <w:rPr>
            <w:noProof/>
            <w:webHidden/>
          </w:rPr>
          <w:tab/>
        </w:r>
        <w:r>
          <w:rPr>
            <w:noProof/>
            <w:webHidden/>
          </w:rPr>
          <w:fldChar w:fldCharType="begin"/>
        </w:r>
        <w:r w:rsidR="00895919">
          <w:rPr>
            <w:noProof/>
            <w:webHidden/>
          </w:rPr>
          <w:instrText xml:space="preserve"> PAGEREF _Toc290893599 \h </w:instrText>
        </w:r>
        <w:r>
          <w:rPr>
            <w:noProof/>
            <w:webHidden/>
          </w:rPr>
        </w:r>
        <w:r>
          <w:rPr>
            <w:noProof/>
            <w:webHidden/>
          </w:rPr>
          <w:fldChar w:fldCharType="separate"/>
        </w:r>
        <w:r w:rsidR="002F7AF4">
          <w:rPr>
            <w:noProof/>
            <w:webHidden/>
          </w:rPr>
          <w:t>3</w:t>
        </w:r>
        <w:r>
          <w:rPr>
            <w:noProof/>
            <w:webHidden/>
          </w:rPr>
          <w:fldChar w:fldCharType="end"/>
        </w:r>
      </w:hyperlink>
    </w:p>
    <w:p w:rsidR="00895919" w:rsidRDefault="002B0D5E" w:rsidP="00895919">
      <w:pPr>
        <w:pStyle w:val="TableofFigures"/>
        <w:rPr>
          <w:rFonts w:asciiTheme="minorHAnsi" w:eastAsiaTheme="minorEastAsia" w:hAnsiTheme="minorHAnsi" w:cstheme="minorBidi"/>
          <w:noProof/>
          <w:szCs w:val="22"/>
          <w:lang w:eastAsia="en-AU"/>
        </w:rPr>
      </w:pPr>
      <w:hyperlink w:anchor="_Toc290893600" w:history="1">
        <w:r w:rsidR="00895919" w:rsidRPr="009A5E28">
          <w:rPr>
            <w:rStyle w:val="Hyperlink"/>
            <w:noProof/>
          </w:rPr>
          <w:t>8b</w:t>
        </w:r>
        <w:r w:rsidR="00895919">
          <w:rPr>
            <w:rFonts w:asciiTheme="minorHAnsi" w:eastAsiaTheme="minorEastAsia" w:hAnsiTheme="minorHAnsi" w:cstheme="minorBidi"/>
            <w:noProof/>
            <w:szCs w:val="22"/>
            <w:lang w:eastAsia="en-AU"/>
          </w:rPr>
          <w:tab/>
        </w:r>
        <w:r w:rsidR="00895919" w:rsidRPr="009A5E28">
          <w:rPr>
            <w:rStyle w:val="Hyperlink"/>
            <w:noProof/>
          </w:rPr>
          <w:t xml:space="preserve">Wage effects of job mismatch for females by education level </w:t>
        </w:r>
        <w:r w:rsidR="00D30E95">
          <w:rPr>
            <w:rStyle w:val="Hyperlink"/>
            <w:noProof/>
          </w:rPr>
          <w:br/>
        </w:r>
        <w:r w:rsidR="00895919" w:rsidRPr="009A5E28">
          <w:rPr>
            <w:rStyle w:val="Hyperlink"/>
            <w:noProof/>
          </w:rPr>
          <w:t>and age</w:t>
        </w:r>
        <w:r w:rsidR="00895919">
          <w:rPr>
            <w:noProof/>
            <w:webHidden/>
          </w:rPr>
          <w:tab/>
        </w:r>
        <w:r>
          <w:rPr>
            <w:noProof/>
            <w:webHidden/>
          </w:rPr>
          <w:fldChar w:fldCharType="begin"/>
        </w:r>
        <w:r w:rsidR="00895919">
          <w:rPr>
            <w:noProof/>
            <w:webHidden/>
          </w:rPr>
          <w:instrText xml:space="preserve"> PAGEREF _Toc290893600 \h </w:instrText>
        </w:r>
        <w:r>
          <w:rPr>
            <w:noProof/>
            <w:webHidden/>
          </w:rPr>
        </w:r>
        <w:r>
          <w:rPr>
            <w:noProof/>
            <w:webHidden/>
          </w:rPr>
          <w:fldChar w:fldCharType="separate"/>
        </w:r>
        <w:r w:rsidR="002F7AF4">
          <w:rPr>
            <w:noProof/>
            <w:webHidden/>
          </w:rPr>
          <w:t>3</w:t>
        </w:r>
        <w:r>
          <w:rPr>
            <w:noProof/>
            <w:webHidden/>
          </w:rPr>
          <w:fldChar w:fldCharType="end"/>
        </w:r>
      </w:hyperlink>
    </w:p>
    <w:p w:rsidR="00895919" w:rsidRDefault="002B0D5E" w:rsidP="00895919">
      <w:pPr>
        <w:pStyle w:val="TableofFigures"/>
        <w:rPr>
          <w:rFonts w:asciiTheme="minorHAnsi" w:eastAsiaTheme="minorEastAsia" w:hAnsiTheme="minorHAnsi" w:cstheme="minorBidi"/>
          <w:noProof/>
          <w:szCs w:val="22"/>
          <w:lang w:eastAsia="en-AU"/>
        </w:rPr>
      </w:pPr>
      <w:hyperlink w:anchor="_Toc290893602" w:history="1">
        <w:r w:rsidR="00895919" w:rsidRPr="009A5E28">
          <w:rPr>
            <w:rStyle w:val="Hyperlink"/>
            <w:noProof/>
          </w:rPr>
          <w:t>9</w:t>
        </w:r>
        <w:r w:rsidR="00895919">
          <w:rPr>
            <w:rFonts w:asciiTheme="minorHAnsi" w:eastAsiaTheme="minorEastAsia" w:hAnsiTheme="minorHAnsi" w:cstheme="minorBidi"/>
            <w:noProof/>
            <w:szCs w:val="22"/>
            <w:lang w:eastAsia="en-AU"/>
          </w:rPr>
          <w:tab/>
        </w:r>
        <w:r w:rsidR="00895919" w:rsidRPr="009A5E28">
          <w:rPr>
            <w:rStyle w:val="Hyperlink"/>
            <w:noProof/>
          </w:rPr>
          <w:t xml:space="preserve">Summing up wage effects of job mismatch estimation </w:t>
        </w:r>
        <w:r w:rsidR="00D30E95">
          <w:rPr>
            <w:rStyle w:val="Hyperlink"/>
            <w:noProof/>
          </w:rPr>
          <w:br/>
        </w:r>
        <w:r w:rsidR="00895919" w:rsidRPr="009A5E28">
          <w:rPr>
            <w:rStyle w:val="Hyperlink"/>
            <w:noProof/>
          </w:rPr>
          <w:t>(random effects Mundlak)</w:t>
        </w:r>
        <w:r w:rsidR="00895919">
          <w:rPr>
            <w:noProof/>
            <w:webHidden/>
          </w:rPr>
          <w:tab/>
        </w:r>
        <w:r>
          <w:rPr>
            <w:noProof/>
            <w:webHidden/>
          </w:rPr>
          <w:fldChar w:fldCharType="begin"/>
        </w:r>
        <w:r w:rsidR="00895919">
          <w:rPr>
            <w:noProof/>
            <w:webHidden/>
          </w:rPr>
          <w:instrText xml:space="preserve"> PAGEREF _Toc290893602 \h </w:instrText>
        </w:r>
        <w:r>
          <w:rPr>
            <w:noProof/>
            <w:webHidden/>
          </w:rPr>
        </w:r>
        <w:r>
          <w:rPr>
            <w:noProof/>
            <w:webHidden/>
          </w:rPr>
          <w:fldChar w:fldCharType="separate"/>
        </w:r>
        <w:r w:rsidR="002F7AF4">
          <w:rPr>
            <w:noProof/>
            <w:webHidden/>
          </w:rPr>
          <w:t>3</w:t>
        </w:r>
        <w:r>
          <w:rPr>
            <w:noProof/>
            <w:webHidden/>
          </w:rPr>
          <w:fldChar w:fldCharType="end"/>
        </w:r>
      </w:hyperlink>
    </w:p>
    <w:p w:rsidR="00895919" w:rsidRDefault="002B0D5E" w:rsidP="00895919">
      <w:pPr>
        <w:pStyle w:val="TableofFigures"/>
        <w:rPr>
          <w:rFonts w:asciiTheme="minorHAnsi" w:eastAsiaTheme="minorEastAsia" w:hAnsiTheme="minorHAnsi" w:cstheme="minorBidi"/>
          <w:noProof/>
          <w:szCs w:val="22"/>
          <w:lang w:eastAsia="en-AU"/>
        </w:rPr>
      </w:pPr>
      <w:hyperlink w:anchor="_Toc290893603" w:history="1">
        <w:r w:rsidR="00895919" w:rsidRPr="009A5E28">
          <w:rPr>
            <w:rStyle w:val="Hyperlink"/>
            <w:noProof/>
          </w:rPr>
          <w:t>10a</w:t>
        </w:r>
        <w:r w:rsidR="00895919">
          <w:rPr>
            <w:rFonts w:asciiTheme="minorHAnsi" w:eastAsiaTheme="minorEastAsia" w:hAnsiTheme="minorHAnsi" w:cstheme="minorBidi"/>
            <w:noProof/>
            <w:szCs w:val="22"/>
            <w:lang w:eastAsia="en-AU"/>
          </w:rPr>
          <w:tab/>
        </w:r>
        <w:r w:rsidR="00895919" w:rsidRPr="009A5E28">
          <w:rPr>
            <w:rStyle w:val="Hyperlink"/>
            <w:noProof/>
          </w:rPr>
          <w:t>Overall job satisfaction effects of job mismatch</w:t>
        </w:r>
        <w:r w:rsidR="00895919">
          <w:rPr>
            <w:noProof/>
            <w:webHidden/>
          </w:rPr>
          <w:tab/>
        </w:r>
        <w:r>
          <w:rPr>
            <w:noProof/>
            <w:webHidden/>
          </w:rPr>
          <w:fldChar w:fldCharType="begin"/>
        </w:r>
        <w:r w:rsidR="00895919">
          <w:rPr>
            <w:noProof/>
            <w:webHidden/>
          </w:rPr>
          <w:instrText xml:space="preserve"> PAGEREF _Toc290893603 \h </w:instrText>
        </w:r>
        <w:r>
          <w:rPr>
            <w:noProof/>
            <w:webHidden/>
          </w:rPr>
        </w:r>
        <w:r>
          <w:rPr>
            <w:noProof/>
            <w:webHidden/>
          </w:rPr>
          <w:fldChar w:fldCharType="separate"/>
        </w:r>
        <w:r w:rsidR="002F7AF4">
          <w:rPr>
            <w:noProof/>
            <w:webHidden/>
          </w:rPr>
          <w:t>3</w:t>
        </w:r>
        <w:r>
          <w:rPr>
            <w:noProof/>
            <w:webHidden/>
          </w:rPr>
          <w:fldChar w:fldCharType="end"/>
        </w:r>
      </w:hyperlink>
    </w:p>
    <w:p w:rsidR="00895919" w:rsidRDefault="002B0D5E" w:rsidP="00895919">
      <w:pPr>
        <w:pStyle w:val="TableofFigures"/>
        <w:rPr>
          <w:rFonts w:asciiTheme="minorHAnsi" w:eastAsiaTheme="minorEastAsia" w:hAnsiTheme="minorHAnsi" w:cstheme="minorBidi"/>
          <w:noProof/>
          <w:szCs w:val="22"/>
          <w:lang w:eastAsia="en-AU"/>
        </w:rPr>
      </w:pPr>
      <w:hyperlink w:anchor="_Toc290893604" w:history="1">
        <w:r w:rsidR="00895919" w:rsidRPr="009A5E28">
          <w:rPr>
            <w:rStyle w:val="Hyperlink"/>
            <w:noProof/>
          </w:rPr>
          <w:t>10b</w:t>
        </w:r>
        <w:r w:rsidR="00895919">
          <w:rPr>
            <w:rFonts w:asciiTheme="minorHAnsi" w:eastAsiaTheme="minorEastAsia" w:hAnsiTheme="minorHAnsi" w:cstheme="minorBidi"/>
            <w:noProof/>
            <w:szCs w:val="22"/>
            <w:lang w:eastAsia="en-AU"/>
          </w:rPr>
          <w:tab/>
        </w:r>
        <w:r w:rsidR="00895919" w:rsidRPr="009A5E28">
          <w:rPr>
            <w:rStyle w:val="Hyperlink"/>
            <w:noProof/>
          </w:rPr>
          <w:t>Work satisfaction effects of job mismatch</w:t>
        </w:r>
        <w:r w:rsidR="00895919">
          <w:rPr>
            <w:noProof/>
            <w:webHidden/>
          </w:rPr>
          <w:tab/>
        </w:r>
        <w:r>
          <w:rPr>
            <w:noProof/>
            <w:webHidden/>
          </w:rPr>
          <w:fldChar w:fldCharType="begin"/>
        </w:r>
        <w:r w:rsidR="00895919">
          <w:rPr>
            <w:noProof/>
            <w:webHidden/>
          </w:rPr>
          <w:instrText xml:space="preserve"> PAGEREF _Toc290893604 \h </w:instrText>
        </w:r>
        <w:r>
          <w:rPr>
            <w:noProof/>
            <w:webHidden/>
          </w:rPr>
        </w:r>
        <w:r>
          <w:rPr>
            <w:noProof/>
            <w:webHidden/>
          </w:rPr>
          <w:fldChar w:fldCharType="separate"/>
        </w:r>
        <w:r w:rsidR="002F7AF4">
          <w:rPr>
            <w:noProof/>
            <w:webHidden/>
          </w:rPr>
          <w:t>3</w:t>
        </w:r>
        <w:r>
          <w:rPr>
            <w:noProof/>
            <w:webHidden/>
          </w:rPr>
          <w:fldChar w:fldCharType="end"/>
        </w:r>
      </w:hyperlink>
    </w:p>
    <w:p w:rsidR="00895919" w:rsidRDefault="002B0D5E" w:rsidP="00895919">
      <w:pPr>
        <w:pStyle w:val="TableofFigures"/>
        <w:rPr>
          <w:rFonts w:asciiTheme="minorHAnsi" w:eastAsiaTheme="minorEastAsia" w:hAnsiTheme="minorHAnsi" w:cstheme="minorBidi"/>
          <w:noProof/>
          <w:szCs w:val="22"/>
          <w:lang w:eastAsia="en-AU"/>
        </w:rPr>
      </w:pPr>
      <w:hyperlink w:anchor="_Toc290893605" w:history="1">
        <w:r w:rsidR="00895919" w:rsidRPr="009A5E28">
          <w:rPr>
            <w:rStyle w:val="Hyperlink"/>
            <w:noProof/>
          </w:rPr>
          <w:t>11</w:t>
        </w:r>
        <w:r w:rsidR="00895919">
          <w:rPr>
            <w:rFonts w:asciiTheme="minorHAnsi" w:eastAsiaTheme="minorEastAsia" w:hAnsiTheme="minorHAnsi" w:cstheme="minorBidi"/>
            <w:noProof/>
            <w:szCs w:val="22"/>
            <w:lang w:eastAsia="en-AU"/>
          </w:rPr>
          <w:tab/>
        </w:r>
        <w:r w:rsidR="00895919" w:rsidRPr="009A5E28">
          <w:rPr>
            <w:rStyle w:val="Hyperlink"/>
            <w:noProof/>
          </w:rPr>
          <w:t>The nature of mismatch by gender and education pathway</w:t>
        </w:r>
        <w:r w:rsidR="00895919">
          <w:rPr>
            <w:noProof/>
            <w:webHidden/>
          </w:rPr>
          <w:tab/>
        </w:r>
        <w:r>
          <w:rPr>
            <w:noProof/>
            <w:webHidden/>
          </w:rPr>
          <w:fldChar w:fldCharType="begin"/>
        </w:r>
        <w:r w:rsidR="00895919">
          <w:rPr>
            <w:noProof/>
            <w:webHidden/>
          </w:rPr>
          <w:instrText xml:space="preserve"> PAGEREF _Toc290893605 \h </w:instrText>
        </w:r>
        <w:r>
          <w:rPr>
            <w:noProof/>
            <w:webHidden/>
          </w:rPr>
        </w:r>
        <w:r>
          <w:rPr>
            <w:noProof/>
            <w:webHidden/>
          </w:rPr>
          <w:fldChar w:fldCharType="separate"/>
        </w:r>
        <w:r w:rsidR="002F7AF4">
          <w:rPr>
            <w:noProof/>
            <w:webHidden/>
          </w:rPr>
          <w:t>3</w:t>
        </w:r>
        <w:r>
          <w:rPr>
            <w:noProof/>
            <w:webHidden/>
          </w:rPr>
          <w:fldChar w:fldCharType="end"/>
        </w:r>
      </w:hyperlink>
    </w:p>
    <w:p w:rsidR="00895919" w:rsidRDefault="002B0D5E" w:rsidP="00895919">
      <w:pPr>
        <w:pStyle w:val="TableofFigures"/>
        <w:rPr>
          <w:rFonts w:asciiTheme="minorHAnsi" w:eastAsiaTheme="minorEastAsia" w:hAnsiTheme="minorHAnsi" w:cstheme="minorBidi"/>
          <w:noProof/>
          <w:szCs w:val="22"/>
          <w:lang w:eastAsia="en-AU"/>
        </w:rPr>
      </w:pPr>
      <w:hyperlink w:anchor="_Toc290893609" w:history="1">
        <w:r w:rsidR="00895919" w:rsidRPr="009A5E28">
          <w:rPr>
            <w:rStyle w:val="Hyperlink"/>
            <w:noProof/>
          </w:rPr>
          <w:t>A1</w:t>
        </w:r>
        <w:r w:rsidR="00895919">
          <w:rPr>
            <w:rFonts w:asciiTheme="minorHAnsi" w:eastAsiaTheme="minorEastAsia" w:hAnsiTheme="minorHAnsi" w:cstheme="minorBidi"/>
            <w:noProof/>
            <w:szCs w:val="22"/>
            <w:lang w:eastAsia="en-AU"/>
          </w:rPr>
          <w:tab/>
        </w:r>
        <w:r w:rsidR="00895919" w:rsidRPr="009A5E28">
          <w:rPr>
            <w:rStyle w:val="Hyperlink"/>
            <w:noProof/>
          </w:rPr>
          <w:t>Overall job satisfaction (%)</w:t>
        </w:r>
        <w:r w:rsidR="00895919">
          <w:rPr>
            <w:noProof/>
            <w:webHidden/>
          </w:rPr>
          <w:tab/>
        </w:r>
        <w:r>
          <w:rPr>
            <w:noProof/>
            <w:webHidden/>
          </w:rPr>
          <w:fldChar w:fldCharType="begin"/>
        </w:r>
        <w:r w:rsidR="00895919">
          <w:rPr>
            <w:noProof/>
            <w:webHidden/>
          </w:rPr>
          <w:instrText xml:space="preserve"> PAGEREF _Toc290893609 \h </w:instrText>
        </w:r>
        <w:r>
          <w:rPr>
            <w:noProof/>
            <w:webHidden/>
          </w:rPr>
        </w:r>
        <w:r>
          <w:rPr>
            <w:noProof/>
            <w:webHidden/>
          </w:rPr>
          <w:fldChar w:fldCharType="separate"/>
        </w:r>
        <w:r w:rsidR="002F7AF4">
          <w:rPr>
            <w:noProof/>
            <w:webHidden/>
          </w:rPr>
          <w:t>3</w:t>
        </w:r>
        <w:r>
          <w:rPr>
            <w:noProof/>
            <w:webHidden/>
          </w:rPr>
          <w:fldChar w:fldCharType="end"/>
        </w:r>
      </w:hyperlink>
    </w:p>
    <w:p w:rsidR="00895919" w:rsidRDefault="002B0D5E" w:rsidP="00895919">
      <w:pPr>
        <w:pStyle w:val="TableofFigures"/>
        <w:rPr>
          <w:rFonts w:asciiTheme="minorHAnsi" w:eastAsiaTheme="minorEastAsia" w:hAnsiTheme="minorHAnsi" w:cstheme="minorBidi"/>
          <w:noProof/>
          <w:szCs w:val="22"/>
          <w:lang w:eastAsia="en-AU"/>
        </w:rPr>
      </w:pPr>
      <w:hyperlink w:anchor="_Toc290893610" w:history="1">
        <w:r w:rsidR="00895919" w:rsidRPr="009A5E28">
          <w:rPr>
            <w:rStyle w:val="Hyperlink"/>
            <w:noProof/>
          </w:rPr>
          <w:t>A2</w:t>
        </w:r>
        <w:r w:rsidR="00895919">
          <w:rPr>
            <w:rFonts w:asciiTheme="minorHAnsi" w:eastAsiaTheme="minorEastAsia" w:hAnsiTheme="minorHAnsi" w:cstheme="minorBidi"/>
            <w:noProof/>
            <w:szCs w:val="22"/>
            <w:lang w:eastAsia="en-AU"/>
          </w:rPr>
          <w:tab/>
        </w:r>
        <w:r w:rsidR="00895919" w:rsidRPr="009A5E28">
          <w:rPr>
            <w:rStyle w:val="Hyperlink"/>
            <w:noProof/>
          </w:rPr>
          <w:t>Pay satisfaction (%)</w:t>
        </w:r>
        <w:r w:rsidR="00895919">
          <w:rPr>
            <w:noProof/>
            <w:webHidden/>
          </w:rPr>
          <w:tab/>
        </w:r>
        <w:r>
          <w:rPr>
            <w:noProof/>
            <w:webHidden/>
          </w:rPr>
          <w:fldChar w:fldCharType="begin"/>
        </w:r>
        <w:r w:rsidR="00895919">
          <w:rPr>
            <w:noProof/>
            <w:webHidden/>
          </w:rPr>
          <w:instrText xml:space="preserve"> PAGEREF _Toc290893610 \h </w:instrText>
        </w:r>
        <w:r>
          <w:rPr>
            <w:noProof/>
            <w:webHidden/>
          </w:rPr>
        </w:r>
        <w:r>
          <w:rPr>
            <w:noProof/>
            <w:webHidden/>
          </w:rPr>
          <w:fldChar w:fldCharType="separate"/>
        </w:r>
        <w:r w:rsidR="002F7AF4">
          <w:rPr>
            <w:noProof/>
            <w:webHidden/>
          </w:rPr>
          <w:t>3</w:t>
        </w:r>
        <w:r>
          <w:rPr>
            <w:noProof/>
            <w:webHidden/>
          </w:rPr>
          <w:fldChar w:fldCharType="end"/>
        </w:r>
      </w:hyperlink>
    </w:p>
    <w:p w:rsidR="00895919" w:rsidRDefault="002B0D5E" w:rsidP="00895919">
      <w:pPr>
        <w:pStyle w:val="TableofFigures"/>
        <w:rPr>
          <w:rFonts w:asciiTheme="minorHAnsi" w:eastAsiaTheme="minorEastAsia" w:hAnsiTheme="minorHAnsi" w:cstheme="minorBidi"/>
          <w:noProof/>
          <w:szCs w:val="22"/>
          <w:lang w:eastAsia="en-AU"/>
        </w:rPr>
      </w:pPr>
      <w:hyperlink w:anchor="_Toc290893611" w:history="1">
        <w:r w:rsidR="00895919" w:rsidRPr="009A5E28">
          <w:rPr>
            <w:rStyle w:val="Hyperlink"/>
            <w:noProof/>
          </w:rPr>
          <w:t>A3</w:t>
        </w:r>
        <w:r w:rsidR="00895919">
          <w:rPr>
            <w:rFonts w:asciiTheme="minorHAnsi" w:eastAsiaTheme="minorEastAsia" w:hAnsiTheme="minorHAnsi" w:cstheme="minorBidi"/>
            <w:noProof/>
            <w:szCs w:val="22"/>
            <w:lang w:eastAsia="en-AU"/>
          </w:rPr>
          <w:tab/>
        </w:r>
        <w:r w:rsidR="00895919" w:rsidRPr="009A5E28">
          <w:rPr>
            <w:rStyle w:val="Hyperlink"/>
            <w:noProof/>
          </w:rPr>
          <w:t>Job security satisfaction (%)</w:t>
        </w:r>
        <w:r w:rsidR="00895919">
          <w:rPr>
            <w:noProof/>
            <w:webHidden/>
          </w:rPr>
          <w:tab/>
        </w:r>
        <w:r>
          <w:rPr>
            <w:noProof/>
            <w:webHidden/>
          </w:rPr>
          <w:fldChar w:fldCharType="begin"/>
        </w:r>
        <w:r w:rsidR="00895919">
          <w:rPr>
            <w:noProof/>
            <w:webHidden/>
          </w:rPr>
          <w:instrText xml:space="preserve"> PAGEREF _Toc290893611 \h </w:instrText>
        </w:r>
        <w:r>
          <w:rPr>
            <w:noProof/>
            <w:webHidden/>
          </w:rPr>
        </w:r>
        <w:r>
          <w:rPr>
            <w:noProof/>
            <w:webHidden/>
          </w:rPr>
          <w:fldChar w:fldCharType="separate"/>
        </w:r>
        <w:r w:rsidR="002F7AF4">
          <w:rPr>
            <w:noProof/>
            <w:webHidden/>
          </w:rPr>
          <w:t>3</w:t>
        </w:r>
        <w:r>
          <w:rPr>
            <w:noProof/>
            <w:webHidden/>
          </w:rPr>
          <w:fldChar w:fldCharType="end"/>
        </w:r>
      </w:hyperlink>
    </w:p>
    <w:p w:rsidR="00895919" w:rsidRDefault="002B0D5E" w:rsidP="00895919">
      <w:pPr>
        <w:pStyle w:val="TableofFigures"/>
        <w:rPr>
          <w:rFonts w:asciiTheme="minorHAnsi" w:eastAsiaTheme="minorEastAsia" w:hAnsiTheme="minorHAnsi" w:cstheme="minorBidi"/>
          <w:noProof/>
          <w:szCs w:val="22"/>
          <w:lang w:eastAsia="en-AU"/>
        </w:rPr>
      </w:pPr>
      <w:hyperlink w:anchor="_Toc290893612" w:history="1">
        <w:r w:rsidR="00895919" w:rsidRPr="009A5E28">
          <w:rPr>
            <w:rStyle w:val="Hyperlink"/>
            <w:noProof/>
          </w:rPr>
          <w:t>A4</w:t>
        </w:r>
        <w:r w:rsidR="00895919">
          <w:rPr>
            <w:rFonts w:asciiTheme="minorHAnsi" w:eastAsiaTheme="minorEastAsia" w:hAnsiTheme="minorHAnsi" w:cstheme="minorBidi"/>
            <w:noProof/>
            <w:szCs w:val="22"/>
            <w:lang w:eastAsia="en-AU"/>
          </w:rPr>
          <w:tab/>
        </w:r>
        <w:r w:rsidR="00895919" w:rsidRPr="009A5E28">
          <w:rPr>
            <w:rStyle w:val="Hyperlink"/>
            <w:noProof/>
          </w:rPr>
          <w:t>Work satisfaction (%)</w:t>
        </w:r>
        <w:r w:rsidR="00895919">
          <w:rPr>
            <w:noProof/>
            <w:webHidden/>
          </w:rPr>
          <w:tab/>
        </w:r>
        <w:r>
          <w:rPr>
            <w:noProof/>
            <w:webHidden/>
          </w:rPr>
          <w:fldChar w:fldCharType="begin"/>
        </w:r>
        <w:r w:rsidR="00895919">
          <w:rPr>
            <w:noProof/>
            <w:webHidden/>
          </w:rPr>
          <w:instrText xml:space="preserve"> PAGEREF _Toc290893612 \h </w:instrText>
        </w:r>
        <w:r>
          <w:rPr>
            <w:noProof/>
            <w:webHidden/>
          </w:rPr>
        </w:r>
        <w:r>
          <w:rPr>
            <w:noProof/>
            <w:webHidden/>
          </w:rPr>
          <w:fldChar w:fldCharType="separate"/>
        </w:r>
        <w:r w:rsidR="002F7AF4">
          <w:rPr>
            <w:noProof/>
            <w:webHidden/>
          </w:rPr>
          <w:t>3</w:t>
        </w:r>
        <w:r>
          <w:rPr>
            <w:noProof/>
            <w:webHidden/>
          </w:rPr>
          <w:fldChar w:fldCharType="end"/>
        </w:r>
      </w:hyperlink>
    </w:p>
    <w:p w:rsidR="00895919" w:rsidRDefault="002B0D5E" w:rsidP="00895919">
      <w:pPr>
        <w:pStyle w:val="TableofFigures"/>
        <w:rPr>
          <w:rFonts w:asciiTheme="minorHAnsi" w:eastAsiaTheme="minorEastAsia" w:hAnsiTheme="minorHAnsi" w:cstheme="minorBidi"/>
          <w:noProof/>
          <w:szCs w:val="22"/>
          <w:lang w:eastAsia="en-AU"/>
        </w:rPr>
      </w:pPr>
      <w:hyperlink w:anchor="_Toc290893613" w:history="1">
        <w:r w:rsidR="00895919" w:rsidRPr="009A5E28">
          <w:rPr>
            <w:rStyle w:val="Hyperlink"/>
            <w:noProof/>
          </w:rPr>
          <w:t>A5</w:t>
        </w:r>
        <w:r w:rsidR="00895919">
          <w:rPr>
            <w:rFonts w:asciiTheme="minorHAnsi" w:eastAsiaTheme="minorEastAsia" w:hAnsiTheme="minorHAnsi" w:cstheme="minorBidi"/>
            <w:noProof/>
            <w:szCs w:val="22"/>
            <w:lang w:eastAsia="en-AU"/>
          </w:rPr>
          <w:tab/>
        </w:r>
        <w:r w:rsidR="00895919" w:rsidRPr="009A5E28">
          <w:rPr>
            <w:rStyle w:val="Hyperlink"/>
            <w:noProof/>
          </w:rPr>
          <w:t>Hours satisfaction (%)</w:t>
        </w:r>
        <w:r w:rsidR="00895919">
          <w:rPr>
            <w:noProof/>
            <w:webHidden/>
          </w:rPr>
          <w:tab/>
        </w:r>
        <w:r>
          <w:rPr>
            <w:noProof/>
            <w:webHidden/>
          </w:rPr>
          <w:fldChar w:fldCharType="begin"/>
        </w:r>
        <w:r w:rsidR="00895919">
          <w:rPr>
            <w:noProof/>
            <w:webHidden/>
          </w:rPr>
          <w:instrText xml:space="preserve"> PAGEREF _Toc290893613 \h </w:instrText>
        </w:r>
        <w:r>
          <w:rPr>
            <w:noProof/>
            <w:webHidden/>
          </w:rPr>
        </w:r>
        <w:r>
          <w:rPr>
            <w:noProof/>
            <w:webHidden/>
          </w:rPr>
          <w:fldChar w:fldCharType="separate"/>
        </w:r>
        <w:r w:rsidR="002F7AF4">
          <w:rPr>
            <w:noProof/>
            <w:webHidden/>
          </w:rPr>
          <w:t>3</w:t>
        </w:r>
        <w:r>
          <w:rPr>
            <w:noProof/>
            <w:webHidden/>
          </w:rPr>
          <w:fldChar w:fldCharType="end"/>
        </w:r>
      </w:hyperlink>
    </w:p>
    <w:p w:rsidR="00895919" w:rsidRDefault="002B0D5E" w:rsidP="00895919">
      <w:pPr>
        <w:pStyle w:val="TableofFigures"/>
        <w:rPr>
          <w:rFonts w:asciiTheme="minorHAnsi" w:eastAsiaTheme="minorEastAsia" w:hAnsiTheme="minorHAnsi" w:cstheme="minorBidi"/>
          <w:noProof/>
          <w:szCs w:val="22"/>
          <w:lang w:eastAsia="en-AU"/>
        </w:rPr>
      </w:pPr>
      <w:hyperlink w:anchor="_Toc290893614" w:history="1">
        <w:r w:rsidR="00895919" w:rsidRPr="009A5E28">
          <w:rPr>
            <w:rStyle w:val="Hyperlink"/>
            <w:noProof/>
          </w:rPr>
          <w:t>A6</w:t>
        </w:r>
        <w:r w:rsidR="00895919">
          <w:rPr>
            <w:rFonts w:asciiTheme="minorHAnsi" w:eastAsiaTheme="minorEastAsia" w:hAnsiTheme="minorHAnsi" w:cstheme="minorBidi"/>
            <w:noProof/>
            <w:szCs w:val="22"/>
            <w:lang w:eastAsia="en-AU"/>
          </w:rPr>
          <w:tab/>
        </w:r>
        <w:r w:rsidR="00895919" w:rsidRPr="009A5E28">
          <w:rPr>
            <w:rStyle w:val="Hyperlink"/>
            <w:noProof/>
          </w:rPr>
          <w:t>Flexibility satisfaction (%)</w:t>
        </w:r>
        <w:r w:rsidR="00895919">
          <w:rPr>
            <w:noProof/>
            <w:webHidden/>
          </w:rPr>
          <w:tab/>
        </w:r>
        <w:r>
          <w:rPr>
            <w:noProof/>
            <w:webHidden/>
          </w:rPr>
          <w:fldChar w:fldCharType="begin"/>
        </w:r>
        <w:r w:rsidR="00895919">
          <w:rPr>
            <w:noProof/>
            <w:webHidden/>
          </w:rPr>
          <w:instrText xml:space="preserve"> PAGEREF _Toc290893614 \h </w:instrText>
        </w:r>
        <w:r>
          <w:rPr>
            <w:noProof/>
            <w:webHidden/>
          </w:rPr>
        </w:r>
        <w:r>
          <w:rPr>
            <w:noProof/>
            <w:webHidden/>
          </w:rPr>
          <w:fldChar w:fldCharType="separate"/>
        </w:r>
        <w:r w:rsidR="002F7AF4">
          <w:rPr>
            <w:noProof/>
            <w:webHidden/>
          </w:rPr>
          <w:t>3</w:t>
        </w:r>
        <w:r>
          <w:rPr>
            <w:noProof/>
            <w:webHidden/>
          </w:rPr>
          <w:fldChar w:fldCharType="end"/>
        </w:r>
      </w:hyperlink>
    </w:p>
    <w:p w:rsidR="00895919" w:rsidRDefault="002B0D5E" w:rsidP="00895919">
      <w:pPr>
        <w:pStyle w:val="TableofFigures"/>
        <w:rPr>
          <w:rFonts w:asciiTheme="minorHAnsi" w:eastAsiaTheme="minorEastAsia" w:hAnsiTheme="minorHAnsi" w:cstheme="minorBidi"/>
          <w:noProof/>
          <w:szCs w:val="22"/>
          <w:lang w:eastAsia="en-AU"/>
        </w:rPr>
      </w:pPr>
      <w:hyperlink w:anchor="_Toc290893616" w:history="1">
        <w:r w:rsidR="00895919" w:rsidRPr="009A5E28">
          <w:rPr>
            <w:rStyle w:val="Hyperlink"/>
            <w:noProof/>
          </w:rPr>
          <w:t>B1</w:t>
        </w:r>
        <w:r w:rsidR="00895919">
          <w:rPr>
            <w:rFonts w:asciiTheme="minorHAnsi" w:eastAsiaTheme="minorEastAsia" w:hAnsiTheme="minorHAnsi" w:cstheme="minorBidi"/>
            <w:noProof/>
            <w:szCs w:val="22"/>
            <w:lang w:eastAsia="en-AU"/>
          </w:rPr>
          <w:tab/>
        </w:r>
        <w:r w:rsidR="00895919" w:rsidRPr="009A5E28">
          <w:rPr>
            <w:rStyle w:val="Hyperlink"/>
            <w:noProof/>
          </w:rPr>
          <w:t>Descriptive statistics (university degrees)</w:t>
        </w:r>
        <w:r w:rsidR="00895919">
          <w:rPr>
            <w:noProof/>
            <w:webHidden/>
          </w:rPr>
          <w:tab/>
        </w:r>
        <w:r>
          <w:rPr>
            <w:noProof/>
            <w:webHidden/>
          </w:rPr>
          <w:fldChar w:fldCharType="begin"/>
        </w:r>
        <w:r w:rsidR="00895919">
          <w:rPr>
            <w:noProof/>
            <w:webHidden/>
          </w:rPr>
          <w:instrText xml:space="preserve"> PAGEREF _Toc290893616 \h </w:instrText>
        </w:r>
        <w:r>
          <w:rPr>
            <w:noProof/>
            <w:webHidden/>
          </w:rPr>
        </w:r>
        <w:r>
          <w:rPr>
            <w:noProof/>
            <w:webHidden/>
          </w:rPr>
          <w:fldChar w:fldCharType="separate"/>
        </w:r>
        <w:r w:rsidR="002F7AF4">
          <w:rPr>
            <w:noProof/>
            <w:webHidden/>
          </w:rPr>
          <w:t>3</w:t>
        </w:r>
        <w:r>
          <w:rPr>
            <w:noProof/>
            <w:webHidden/>
          </w:rPr>
          <w:fldChar w:fldCharType="end"/>
        </w:r>
      </w:hyperlink>
    </w:p>
    <w:p w:rsidR="00895919" w:rsidRDefault="002B0D5E" w:rsidP="00895919">
      <w:pPr>
        <w:pStyle w:val="TableofFigures"/>
        <w:rPr>
          <w:rFonts w:asciiTheme="minorHAnsi" w:eastAsiaTheme="minorEastAsia" w:hAnsiTheme="minorHAnsi" w:cstheme="minorBidi"/>
          <w:noProof/>
          <w:szCs w:val="22"/>
          <w:lang w:eastAsia="en-AU"/>
        </w:rPr>
      </w:pPr>
      <w:hyperlink w:anchor="_Toc290893617" w:history="1">
        <w:r w:rsidR="00895919" w:rsidRPr="009A5E28">
          <w:rPr>
            <w:rStyle w:val="Hyperlink"/>
            <w:noProof/>
          </w:rPr>
          <w:t>B2</w:t>
        </w:r>
        <w:r w:rsidR="00895919">
          <w:rPr>
            <w:rFonts w:asciiTheme="minorHAnsi" w:eastAsiaTheme="minorEastAsia" w:hAnsiTheme="minorHAnsi" w:cstheme="minorBidi"/>
            <w:noProof/>
            <w:szCs w:val="22"/>
            <w:lang w:eastAsia="en-AU"/>
          </w:rPr>
          <w:tab/>
        </w:r>
        <w:r w:rsidR="00895919" w:rsidRPr="009A5E28">
          <w:rPr>
            <w:rStyle w:val="Hyperlink"/>
            <w:noProof/>
          </w:rPr>
          <w:t>Descriptive statistics (diplomas)</w:t>
        </w:r>
        <w:r w:rsidR="00895919">
          <w:rPr>
            <w:noProof/>
            <w:webHidden/>
          </w:rPr>
          <w:tab/>
        </w:r>
        <w:r>
          <w:rPr>
            <w:noProof/>
            <w:webHidden/>
          </w:rPr>
          <w:fldChar w:fldCharType="begin"/>
        </w:r>
        <w:r w:rsidR="00895919">
          <w:rPr>
            <w:noProof/>
            <w:webHidden/>
          </w:rPr>
          <w:instrText xml:space="preserve"> PAGEREF _Toc290893617 \h </w:instrText>
        </w:r>
        <w:r>
          <w:rPr>
            <w:noProof/>
            <w:webHidden/>
          </w:rPr>
        </w:r>
        <w:r>
          <w:rPr>
            <w:noProof/>
            <w:webHidden/>
          </w:rPr>
          <w:fldChar w:fldCharType="separate"/>
        </w:r>
        <w:r w:rsidR="002F7AF4">
          <w:rPr>
            <w:noProof/>
            <w:webHidden/>
          </w:rPr>
          <w:t>3</w:t>
        </w:r>
        <w:r>
          <w:rPr>
            <w:noProof/>
            <w:webHidden/>
          </w:rPr>
          <w:fldChar w:fldCharType="end"/>
        </w:r>
      </w:hyperlink>
    </w:p>
    <w:p w:rsidR="00895919" w:rsidRDefault="002B0D5E" w:rsidP="00895919">
      <w:pPr>
        <w:pStyle w:val="TableofFigures"/>
        <w:rPr>
          <w:rFonts w:asciiTheme="minorHAnsi" w:eastAsiaTheme="minorEastAsia" w:hAnsiTheme="minorHAnsi" w:cstheme="minorBidi"/>
          <w:noProof/>
          <w:szCs w:val="22"/>
          <w:lang w:eastAsia="en-AU"/>
        </w:rPr>
      </w:pPr>
      <w:hyperlink w:anchor="_Toc290893618" w:history="1">
        <w:r w:rsidR="00895919" w:rsidRPr="009A5E28">
          <w:rPr>
            <w:rStyle w:val="Hyperlink"/>
            <w:noProof/>
          </w:rPr>
          <w:t>B3</w:t>
        </w:r>
        <w:r w:rsidR="00895919">
          <w:rPr>
            <w:rFonts w:asciiTheme="minorHAnsi" w:eastAsiaTheme="minorEastAsia" w:hAnsiTheme="minorHAnsi" w:cstheme="minorBidi"/>
            <w:noProof/>
            <w:szCs w:val="22"/>
            <w:lang w:eastAsia="en-AU"/>
          </w:rPr>
          <w:tab/>
        </w:r>
        <w:r w:rsidR="00895919" w:rsidRPr="009A5E28">
          <w:rPr>
            <w:rStyle w:val="Hyperlink"/>
            <w:noProof/>
          </w:rPr>
          <w:t>Descriptive statistics (certificates III/IV)</w:t>
        </w:r>
        <w:r w:rsidR="00895919">
          <w:rPr>
            <w:noProof/>
            <w:webHidden/>
          </w:rPr>
          <w:tab/>
        </w:r>
        <w:r>
          <w:rPr>
            <w:noProof/>
            <w:webHidden/>
          </w:rPr>
          <w:fldChar w:fldCharType="begin"/>
        </w:r>
        <w:r w:rsidR="00895919">
          <w:rPr>
            <w:noProof/>
            <w:webHidden/>
          </w:rPr>
          <w:instrText xml:space="preserve"> PAGEREF _Toc290893618 \h </w:instrText>
        </w:r>
        <w:r>
          <w:rPr>
            <w:noProof/>
            <w:webHidden/>
          </w:rPr>
        </w:r>
        <w:r>
          <w:rPr>
            <w:noProof/>
            <w:webHidden/>
          </w:rPr>
          <w:fldChar w:fldCharType="separate"/>
        </w:r>
        <w:r w:rsidR="002F7AF4">
          <w:rPr>
            <w:noProof/>
            <w:webHidden/>
          </w:rPr>
          <w:t>3</w:t>
        </w:r>
        <w:r>
          <w:rPr>
            <w:noProof/>
            <w:webHidden/>
          </w:rPr>
          <w:fldChar w:fldCharType="end"/>
        </w:r>
      </w:hyperlink>
    </w:p>
    <w:p w:rsidR="00895919" w:rsidRDefault="002B0D5E" w:rsidP="00895919">
      <w:pPr>
        <w:pStyle w:val="TableofFigures"/>
        <w:rPr>
          <w:rFonts w:asciiTheme="minorHAnsi" w:eastAsiaTheme="minorEastAsia" w:hAnsiTheme="minorHAnsi" w:cstheme="minorBidi"/>
          <w:noProof/>
          <w:szCs w:val="22"/>
          <w:lang w:eastAsia="en-AU"/>
        </w:rPr>
      </w:pPr>
      <w:hyperlink w:anchor="_Toc290893619" w:history="1">
        <w:r w:rsidR="00895919" w:rsidRPr="009A5E28">
          <w:rPr>
            <w:rStyle w:val="Hyperlink"/>
            <w:noProof/>
          </w:rPr>
          <w:t>B4</w:t>
        </w:r>
        <w:r w:rsidR="00895919">
          <w:rPr>
            <w:rFonts w:asciiTheme="minorHAnsi" w:eastAsiaTheme="minorEastAsia" w:hAnsiTheme="minorHAnsi" w:cstheme="minorBidi"/>
            <w:noProof/>
            <w:szCs w:val="22"/>
            <w:lang w:eastAsia="en-AU"/>
          </w:rPr>
          <w:tab/>
        </w:r>
        <w:r w:rsidR="00895919" w:rsidRPr="009A5E28">
          <w:rPr>
            <w:rStyle w:val="Hyperlink"/>
            <w:noProof/>
          </w:rPr>
          <w:t>Descriptive statistics (only completed school)</w:t>
        </w:r>
        <w:r w:rsidR="00895919">
          <w:rPr>
            <w:noProof/>
            <w:webHidden/>
          </w:rPr>
          <w:tab/>
        </w:r>
        <w:r>
          <w:rPr>
            <w:noProof/>
            <w:webHidden/>
          </w:rPr>
          <w:fldChar w:fldCharType="begin"/>
        </w:r>
        <w:r w:rsidR="00895919">
          <w:rPr>
            <w:noProof/>
            <w:webHidden/>
          </w:rPr>
          <w:instrText xml:space="preserve"> PAGEREF _Toc290893619 \h </w:instrText>
        </w:r>
        <w:r>
          <w:rPr>
            <w:noProof/>
            <w:webHidden/>
          </w:rPr>
        </w:r>
        <w:r>
          <w:rPr>
            <w:noProof/>
            <w:webHidden/>
          </w:rPr>
          <w:fldChar w:fldCharType="separate"/>
        </w:r>
        <w:r w:rsidR="002F7AF4">
          <w:rPr>
            <w:noProof/>
            <w:webHidden/>
          </w:rPr>
          <w:t>3</w:t>
        </w:r>
        <w:r>
          <w:rPr>
            <w:noProof/>
            <w:webHidden/>
          </w:rPr>
          <w:fldChar w:fldCharType="end"/>
        </w:r>
      </w:hyperlink>
    </w:p>
    <w:p w:rsidR="00895919" w:rsidRDefault="002B0D5E" w:rsidP="00895919">
      <w:pPr>
        <w:pStyle w:val="TableofFigures"/>
        <w:rPr>
          <w:rFonts w:asciiTheme="minorHAnsi" w:eastAsiaTheme="minorEastAsia" w:hAnsiTheme="minorHAnsi" w:cstheme="minorBidi"/>
          <w:noProof/>
          <w:szCs w:val="22"/>
          <w:lang w:eastAsia="en-AU"/>
        </w:rPr>
      </w:pPr>
      <w:hyperlink w:anchor="_Toc290893620" w:history="1">
        <w:r w:rsidR="00895919" w:rsidRPr="009A5E28">
          <w:rPr>
            <w:rStyle w:val="Hyperlink"/>
            <w:noProof/>
          </w:rPr>
          <w:t>B5</w:t>
        </w:r>
        <w:r w:rsidR="00895919">
          <w:rPr>
            <w:rFonts w:asciiTheme="minorHAnsi" w:eastAsiaTheme="minorEastAsia" w:hAnsiTheme="minorHAnsi" w:cstheme="minorBidi"/>
            <w:noProof/>
            <w:szCs w:val="22"/>
            <w:lang w:eastAsia="en-AU"/>
          </w:rPr>
          <w:tab/>
        </w:r>
        <w:r w:rsidR="00895919" w:rsidRPr="009A5E28">
          <w:rPr>
            <w:rStyle w:val="Hyperlink"/>
            <w:noProof/>
          </w:rPr>
          <w:t>Descriptive statistics (did not complete school)</w:t>
        </w:r>
        <w:r w:rsidR="00895919">
          <w:rPr>
            <w:noProof/>
            <w:webHidden/>
          </w:rPr>
          <w:tab/>
        </w:r>
        <w:r>
          <w:rPr>
            <w:noProof/>
            <w:webHidden/>
          </w:rPr>
          <w:fldChar w:fldCharType="begin"/>
        </w:r>
        <w:r w:rsidR="00895919">
          <w:rPr>
            <w:noProof/>
            <w:webHidden/>
          </w:rPr>
          <w:instrText xml:space="preserve"> PAGEREF _Toc290893620 \h </w:instrText>
        </w:r>
        <w:r>
          <w:rPr>
            <w:noProof/>
            <w:webHidden/>
          </w:rPr>
        </w:r>
        <w:r>
          <w:rPr>
            <w:noProof/>
            <w:webHidden/>
          </w:rPr>
          <w:fldChar w:fldCharType="separate"/>
        </w:r>
        <w:r w:rsidR="002F7AF4">
          <w:rPr>
            <w:noProof/>
            <w:webHidden/>
          </w:rPr>
          <w:t>3</w:t>
        </w:r>
        <w:r>
          <w:rPr>
            <w:noProof/>
            <w:webHidden/>
          </w:rPr>
          <w:fldChar w:fldCharType="end"/>
        </w:r>
      </w:hyperlink>
    </w:p>
    <w:p w:rsidR="00895919" w:rsidRPr="00895919" w:rsidRDefault="002B0D5E" w:rsidP="00895919">
      <w:pPr>
        <w:pStyle w:val="Heading3"/>
        <w:ind w:left="2268"/>
      </w:pPr>
      <w:r>
        <w:fldChar w:fldCharType="end"/>
      </w:r>
      <w:r w:rsidR="00895919">
        <w:t>Figures</w:t>
      </w:r>
    </w:p>
    <w:p w:rsidR="00895919" w:rsidRDefault="002B0D5E">
      <w:pPr>
        <w:pStyle w:val="TableofFigures"/>
        <w:tabs>
          <w:tab w:val="left" w:pos="3192"/>
        </w:tabs>
        <w:rPr>
          <w:rFonts w:asciiTheme="minorHAnsi" w:eastAsiaTheme="minorEastAsia" w:hAnsiTheme="minorHAnsi" w:cstheme="minorBidi"/>
          <w:noProof/>
          <w:szCs w:val="22"/>
          <w:lang w:eastAsia="en-AU"/>
        </w:rPr>
      </w:pPr>
      <w:r>
        <w:fldChar w:fldCharType="begin"/>
      </w:r>
      <w:r w:rsidR="00895919">
        <w:instrText xml:space="preserve"> TOC \f A \t "Figuretitle" \c "Figure" </w:instrText>
      </w:r>
      <w:r>
        <w:fldChar w:fldCharType="separate"/>
      </w:r>
      <w:r w:rsidR="00895919">
        <w:rPr>
          <w:noProof/>
        </w:rPr>
        <w:t>1</w:t>
      </w:r>
      <w:r w:rsidR="00895919">
        <w:rPr>
          <w:rFonts w:asciiTheme="minorHAnsi" w:eastAsiaTheme="minorEastAsia" w:hAnsiTheme="minorHAnsi" w:cstheme="minorBidi"/>
          <w:noProof/>
          <w:szCs w:val="22"/>
          <w:lang w:eastAsia="en-AU"/>
        </w:rPr>
        <w:tab/>
      </w:r>
      <w:r w:rsidR="00895919">
        <w:rPr>
          <w:noProof/>
        </w:rPr>
        <w:t>Wage</w:t>
      </w:r>
      <w:r w:rsidR="00895919" w:rsidRPr="001914A4">
        <w:rPr>
          <w:rFonts w:cs="Arial"/>
          <w:noProof/>
        </w:rPr>
        <w:t>−</w:t>
      </w:r>
      <w:r w:rsidR="00895919">
        <w:rPr>
          <w:noProof/>
        </w:rPr>
        <w:t xml:space="preserve">age profiles by mismatch type for males with a </w:t>
      </w:r>
      <w:r w:rsidR="00D30E95">
        <w:rPr>
          <w:noProof/>
        </w:rPr>
        <w:br/>
      </w:r>
      <w:r w:rsidR="00895919">
        <w:rPr>
          <w:noProof/>
        </w:rPr>
        <w:t>post-school qualification</w:t>
      </w:r>
      <w:r w:rsidR="00895919">
        <w:rPr>
          <w:noProof/>
        </w:rPr>
        <w:tab/>
      </w:r>
      <w:r>
        <w:rPr>
          <w:noProof/>
        </w:rPr>
        <w:fldChar w:fldCharType="begin"/>
      </w:r>
      <w:r w:rsidR="00895919">
        <w:rPr>
          <w:noProof/>
        </w:rPr>
        <w:instrText xml:space="preserve"> PAGEREF _Toc290893474 \h </w:instrText>
      </w:r>
      <w:r>
        <w:rPr>
          <w:noProof/>
        </w:rPr>
      </w:r>
      <w:r>
        <w:rPr>
          <w:noProof/>
        </w:rPr>
        <w:fldChar w:fldCharType="separate"/>
      </w:r>
      <w:r w:rsidR="002F7AF4">
        <w:rPr>
          <w:noProof/>
        </w:rPr>
        <w:t>3</w:t>
      </w:r>
      <w:r>
        <w:rPr>
          <w:noProof/>
        </w:rPr>
        <w:fldChar w:fldCharType="end"/>
      </w:r>
    </w:p>
    <w:p w:rsidR="00895919" w:rsidRDefault="00895919">
      <w:pPr>
        <w:pStyle w:val="TableofFigures"/>
        <w:tabs>
          <w:tab w:val="left" w:pos="3192"/>
        </w:tabs>
        <w:rPr>
          <w:rFonts w:asciiTheme="minorHAnsi" w:eastAsiaTheme="minorEastAsia" w:hAnsiTheme="minorHAnsi" w:cstheme="minorBidi"/>
          <w:noProof/>
          <w:szCs w:val="22"/>
          <w:lang w:eastAsia="en-AU"/>
        </w:rPr>
      </w:pPr>
      <w:r>
        <w:rPr>
          <w:noProof/>
        </w:rPr>
        <w:t>2</w:t>
      </w:r>
      <w:r>
        <w:rPr>
          <w:rFonts w:asciiTheme="minorHAnsi" w:eastAsiaTheme="minorEastAsia" w:hAnsiTheme="minorHAnsi" w:cstheme="minorBidi"/>
          <w:noProof/>
          <w:szCs w:val="22"/>
          <w:lang w:eastAsia="en-AU"/>
        </w:rPr>
        <w:tab/>
      </w:r>
      <w:r>
        <w:rPr>
          <w:noProof/>
        </w:rPr>
        <w:t>Wage</w:t>
      </w:r>
      <w:r w:rsidRPr="001914A4">
        <w:rPr>
          <w:rFonts w:cs="Arial"/>
          <w:noProof/>
        </w:rPr>
        <w:t>−</w:t>
      </w:r>
      <w:r>
        <w:rPr>
          <w:noProof/>
        </w:rPr>
        <w:t xml:space="preserve">age profiles by mismatch type for females with a </w:t>
      </w:r>
      <w:r w:rsidR="00D30E95">
        <w:rPr>
          <w:noProof/>
        </w:rPr>
        <w:br/>
      </w:r>
      <w:r>
        <w:rPr>
          <w:noProof/>
        </w:rPr>
        <w:t>post-school qualification</w:t>
      </w:r>
      <w:r>
        <w:rPr>
          <w:noProof/>
        </w:rPr>
        <w:tab/>
      </w:r>
      <w:r w:rsidR="002B0D5E">
        <w:rPr>
          <w:noProof/>
        </w:rPr>
        <w:fldChar w:fldCharType="begin"/>
      </w:r>
      <w:r>
        <w:rPr>
          <w:noProof/>
        </w:rPr>
        <w:instrText xml:space="preserve"> PAGEREF _Toc290893475 \h </w:instrText>
      </w:r>
      <w:r w:rsidR="002B0D5E">
        <w:rPr>
          <w:noProof/>
        </w:rPr>
      </w:r>
      <w:r w:rsidR="002B0D5E">
        <w:rPr>
          <w:noProof/>
        </w:rPr>
        <w:fldChar w:fldCharType="separate"/>
      </w:r>
      <w:r w:rsidR="002F7AF4">
        <w:rPr>
          <w:noProof/>
        </w:rPr>
        <w:t>3</w:t>
      </w:r>
      <w:r w:rsidR="002B0D5E">
        <w:rPr>
          <w:noProof/>
        </w:rPr>
        <w:fldChar w:fldCharType="end"/>
      </w:r>
    </w:p>
    <w:p w:rsidR="00895919" w:rsidRDefault="00895919">
      <w:pPr>
        <w:pStyle w:val="TableofFigures"/>
        <w:tabs>
          <w:tab w:val="left" w:pos="3281"/>
        </w:tabs>
        <w:rPr>
          <w:rFonts w:asciiTheme="minorHAnsi" w:eastAsiaTheme="minorEastAsia" w:hAnsiTheme="minorHAnsi" w:cstheme="minorBidi"/>
          <w:noProof/>
          <w:szCs w:val="22"/>
          <w:lang w:eastAsia="en-AU"/>
        </w:rPr>
      </w:pPr>
      <w:r>
        <w:rPr>
          <w:noProof/>
        </w:rPr>
        <w:t>3a</w:t>
      </w:r>
      <w:r>
        <w:rPr>
          <w:rFonts w:asciiTheme="minorHAnsi" w:eastAsiaTheme="minorEastAsia" w:hAnsiTheme="minorHAnsi" w:cstheme="minorBidi"/>
          <w:noProof/>
          <w:szCs w:val="22"/>
          <w:lang w:eastAsia="en-AU"/>
        </w:rPr>
        <w:tab/>
      </w:r>
      <w:r>
        <w:rPr>
          <w:noProof/>
        </w:rPr>
        <w:t xml:space="preserve">Age distribution of males and females with only Year 9 to 11 </w:t>
      </w:r>
      <w:r w:rsidR="00D30E95">
        <w:rPr>
          <w:noProof/>
        </w:rPr>
        <w:br/>
      </w:r>
      <w:r>
        <w:rPr>
          <w:noProof/>
        </w:rPr>
        <w:t>school completion</w:t>
      </w:r>
      <w:r>
        <w:rPr>
          <w:noProof/>
        </w:rPr>
        <w:tab/>
      </w:r>
      <w:r w:rsidR="002B0D5E">
        <w:rPr>
          <w:noProof/>
        </w:rPr>
        <w:fldChar w:fldCharType="begin"/>
      </w:r>
      <w:r>
        <w:rPr>
          <w:noProof/>
        </w:rPr>
        <w:instrText xml:space="preserve"> PAGEREF _Toc290893476 \h </w:instrText>
      </w:r>
      <w:r w:rsidR="002B0D5E">
        <w:rPr>
          <w:noProof/>
        </w:rPr>
      </w:r>
      <w:r w:rsidR="002B0D5E">
        <w:rPr>
          <w:noProof/>
        </w:rPr>
        <w:fldChar w:fldCharType="separate"/>
      </w:r>
      <w:r w:rsidR="002F7AF4">
        <w:rPr>
          <w:noProof/>
        </w:rPr>
        <w:t>3</w:t>
      </w:r>
      <w:r w:rsidR="002B0D5E">
        <w:rPr>
          <w:noProof/>
        </w:rPr>
        <w:fldChar w:fldCharType="end"/>
      </w:r>
    </w:p>
    <w:p w:rsidR="00895919" w:rsidRDefault="00895919">
      <w:pPr>
        <w:pStyle w:val="TableofFigures"/>
        <w:tabs>
          <w:tab w:val="left" w:pos="3304"/>
        </w:tabs>
        <w:rPr>
          <w:rFonts w:asciiTheme="minorHAnsi" w:eastAsiaTheme="minorEastAsia" w:hAnsiTheme="minorHAnsi" w:cstheme="minorBidi"/>
          <w:noProof/>
          <w:szCs w:val="22"/>
          <w:lang w:eastAsia="en-AU"/>
        </w:rPr>
      </w:pPr>
      <w:r>
        <w:rPr>
          <w:noProof/>
        </w:rPr>
        <w:t>3b</w:t>
      </w:r>
      <w:r>
        <w:rPr>
          <w:rFonts w:asciiTheme="minorHAnsi" w:eastAsiaTheme="minorEastAsia" w:hAnsiTheme="minorHAnsi" w:cstheme="minorBidi"/>
          <w:noProof/>
          <w:szCs w:val="22"/>
          <w:lang w:eastAsia="en-AU"/>
        </w:rPr>
        <w:tab/>
      </w:r>
      <w:r>
        <w:rPr>
          <w:noProof/>
        </w:rPr>
        <w:t>Age distribution of all males and females in the sample</w:t>
      </w:r>
      <w:r>
        <w:rPr>
          <w:noProof/>
        </w:rPr>
        <w:tab/>
      </w:r>
      <w:r w:rsidR="002B0D5E">
        <w:rPr>
          <w:noProof/>
        </w:rPr>
        <w:fldChar w:fldCharType="begin"/>
      </w:r>
      <w:r>
        <w:rPr>
          <w:noProof/>
        </w:rPr>
        <w:instrText xml:space="preserve"> PAGEREF _Toc290893477 \h </w:instrText>
      </w:r>
      <w:r w:rsidR="002B0D5E">
        <w:rPr>
          <w:noProof/>
        </w:rPr>
      </w:r>
      <w:r w:rsidR="002B0D5E">
        <w:rPr>
          <w:noProof/>
        </w:rPr>
        <w:fldChar w:fldCharType="separate"/>
      </w:r>
      <w:r w:rsidR="002F7AF4">
        <w:rPr>
          <w:noProof/>
        </w:rPr>
        <w:t>3</w:t>
      </w:r>
      <w:r w:rsidR="002B0D5E">
        <w:rPr>
          <w:noProof/>
        </w:rPr>
        <w:fldChar w:fldCharType="end"/>
      </w:r>
    </w:p>
    <w:p w:rsidR="00F97BFE" w:rsidRDefault="002B0D5E" w:rsidP="001116AB">
      <w:r>
        <w:rPr>
          <w:rFonts w:ascii="Garamond" w:hAnsi="Garamond"/>
          <w:sz w:val="22"/>
          <w:lang w:eastAsia="en-US"/>
        </w:rPr>
        <w:fldChar w:fldCharType="end"/>
      </w:r>
      <w:r w:rsidR="00F97BFE">
        <w:br w:type="page"/>
      </w:r>
    </w:p>
    <w:bookmarkEnd w:id="53"/>
    <w:p w:rsidR="005559D5" w:rsidRPr="006041EB" w:rsidRDefault="001116AB" w:rsidP="001116AB">
      <w:pPr>
        <w:pStyle w:val="Heading1"/>
      </w:pPr>
      <w:r>
        <w:lastRenderedPageBreak/>
        <w:br/>
      </w:r>
      <w:r>
        <w:br/>
      </w:r>
      <w:bookmarkStart w:id="56" w:name="_Toc290893580"/>
      <w:bookmarkStart w:id="57" w:name="_Toc292449536"/>
      <w:r w:rsidR="005559D5" w:rsidRPr="006041EB">
        <w:t>Executive summary</w:t>
      </w:r>
      <w:bookmarkEnd w:id="56"/>
      <w:bookmarkEnd w:id="57"/>
    </w:p>
    <w:p w:rsidR="005559D5" w:rsidRDefault="005559D5" w:rsidP="00B47DFB">
      <w:pPr>
        <w:pStyle w:val="text0"/>
        <w:spacing w:before="440"/>
      </w:pPr>
      <w:r>
        <w:t xml:space="preserve">The purpose of this research is to examine the </w:t>
      </w:r>
      <w:r w:rsidR="00011F13">
        <w:t>effect</w:t>
      </w:r>
      <w:r w:rsidR="00D8147A">
        <w:t>s</w:t>
      </w:r>
      <w:r>
        <w:t xml:space="preserve"> of </w:t>
      </w:r>
      <w:r w:rsidR="00DF0416">
        <w:t xml:space="preserve">employee over-skilling and over-education </w:t>
      </w:r>
      <w:r>
        <w:t xml:space="preserve">on </w:t>
      </w:r>
      <w:r w:rsidR="003F7022">
        <w:t xml:space="preserve">two major labour market outcomes, namely, </w:t>
      </w:r>
      <w:r>
        <w:t>wages and job satisfaction</w:t>
      </w:r>
      <w:r w:rsidR="003F7022">
        <w:t xml:space="preserve">. </w:t>
      </w:r>
      <w:r w:rsidR="00B360E0">
        <w:t>Using data from t</w:t>
      </w:r>
      <w:r w:rsidR="003F7022">
        <w:t xml:space="preserve">he </w:t>
      </w:r>
      <w:r w:rsidR="00B360E0">
        <w:t>Household Income and Labour Dynamics in Australia (HILDA) survey</w:t>
      </w:r>
      <w:r w:rsidR="00D8147A">
        <w:t>,</w:t>
      </w:r>
      <w:r w:rsidR="00B360E0">
        <w:t xml:space="preserve"> the </w:t>
      </w:r>
      <w:r w:rsidR="003F7022">
        <w:t>research focuses on</w:t>
      </w:r>
      <w:r>
        <w:t xml:space="preserve"> full-time employees in Australia between the years 2001 and 2008. </w:t>
      </w:r>
      <w:r w:rsidR="00D8147A">
        <w:t>This phenomenon</w:t>
      </w:r>
      <w:r w:rsidR="003F7022">
        <w:t xml:space="preserve"> has been shown in the literature to be associated with lower pay and job satisfaction, both of which indicat</w:t>
      </w:r>
      <w:r w:rsidR="00EC64A8">
        <w:t>e</w:t>
      </w:r>
      <w:r w:rsidR="003F7022">
        <w:t xml:space="preserve"> </w:t>
      </w:r>
      <w:r w:rsidR="00EC64A8">
        <w:t>reduced</w:t>
      </w:r>
      <w:r w:rsidR="003F7022">
        <w:t xml:space="preserve"> productivity </w:t>
      </w:r>
      <w:r w:rsidR="00CF0986">
        <w:t>in Australian workplaces</w:t>
      </w:r>
      <w:r w:rsidR="003F7022">
        <w:t>.</w:t>
      </w:r>
    </w:p>
    <w:p w:rsidR="005559D5" w:rsidRDefault="005559D5" w:rsidP="001116AB">
      <w:pPr>
        <w:pStyle w:val="text0"/>
      </w:pPr>
      <w:r>
        <w:t xml:space="preserve">We extend the definition that has been used to date in Australian research to include three main categories of mismatch: </w:t>
      </w:r>
      <w:r>
        <w:rPr>
          <w:i/>
        </w:rPr>
        <w:t>over-skilled</w:t>
      </w:r>
      <w:r w:rsidR="00232EB2">
        <w:rPr>
          <w:i/>
        </w:rPr>
        <w:t>-</w:t>
      </w:r>
      <w:r w:rsidRPr="00AC08ED">
        <w:rPr>
          <w:i/>
        </w:rPr>
        <w:t>only</w:t>
      </w:r>
      <w:r>
        <w:t xml:space="preserve">, </w:t>
      </w:r>
      <w:r>
        <w:rPr>
          <w:i/>
        </w:rPr>
        <w:t>over-educated</w:t>
      </w:r>
      <w:r w:rsidR="00232EB2">
        <w:rPr>
          <w:i/>
        </w:rPr>
        <w:t>-</w:t>
      </w:r>
      <w:r w:rsidRPr="00AC08ED">
        <w:rPr>
          <w:i/>
        </w:rPr>
        <w:t>only</w:t>
      </w:r>
      <w:r>
        <w:t xml:space="preserve"> and </w:t>
      </w:r>
      <w:r>
        <w:rPr>
          <w:i/>
        </w:rPr>
        <w:t>over-skilled</w:t>
      </w:r>
      <w:r w:rsidRPr="00AC08ED">
        <w:rPr>
          <w:i/>
        </w:rPr>
        <w:t xml:space="preserve"> and </w:t>
      </w:r>
      <w:r>
        <w:rPr>
          <w:i/>
        </w:rPr>
        <w:t>over-educated</w:t>
      </w:r>
      <w:r>
        <w:t xml:space="preserve">. </w:t>
      </w:r>
      <w:r w:rsidRPr="005F60D3">
        <w:rPr>
          <w:i/>
        </w:rPr>
        <w:t>Over-skilled only</w:t>
      </w:r>
      <w:r>
        <w:t xml:space="preserve"> employees report their skills to be under</w:t>
      </w:r>
      <w:r w:rsidR="000D4703">
        <w:t>-</w:t>
      </w:r>
      <w:r w:rsidR="00500CB4">
        <w:t>used</w:t>
      </w:r>
      <w:r w:rsidR="000D4703">
        <w:t xml:space="preserve"> in their job but are well </w:t>
      </w:r>
      <w:r>
        <w:t xml:space="preserve">matched in their qualifications. </w:t>
      </w:r>
      <w:r w:rsidR="00114D85">
        <w:rPr>
          <w:i/>
        </w:rPr>
        <w:t>Over-educated-</w:t>
      </w:r>
      <w:r w:rsidRPr="005F60D3">
        <w:rPr>
          <w:i/>
        </w:rPr>
        <w:t>only</w:t>
      </w:r>
      <w:r>
        <w:t xml:space="preserve"> employees have qualifications that are above the norm in their occupational group but they report that their skills are appropriately </w:t>
      </w:r>
      <w:r w:rsidR="00C605D5">
        <w:t xml:space="preserve">used </w:t>
      </w:r>
      <w:r>
        <w:t xml:space="preserve">in their job, and </w:t>
      </w:r>
      <w:r w:rsidRPr="005F60D3">
        <w:rPr>
          <w:i/>
        </w:rPr>
        <w:t>over-skilled and over-educated</w:t>
      </w:r>
      <w:r>
        <w:t xml:space="preserve"> are both. </w:t>
      </w:r>
      <w:r w:rsidR="00DF0416">
        <w:t>The</w:t>
      </w:r>
      <w:r>
        <w:t xml:space="preserve"> analysis </w:t>
      </w:r>
      <w:r w:rsidR="00DF0416">
        <w:t xml:space="preserve">uses </w:t>
      </w:r>
      <w:r>
        <w:t>reported job satisfaction as a measure of employee dissatisfaction with mismatch. The analysis is carried out by gender and by education pathway.</w:t>
      </w:r>
    </w:p>
    <w:p w:rsidR="005559D5" w:rsidRDefault="00B360E0" w:rsidP="001116AB">
      <w:pPr>
        <w:pStyle w:val="text0"/>
      </w:pPr>
      <w:r>
        <w:t xml:space="preserve">This work </w:t>
      </w:r>
      <w:r w:rsidR="005559D5">
        <w:t>confirm</w:t>
      </w:r>
      <w:r>
        <w:t>s</w:t>
      </w:r>
      <w:r w:rsidR="005559D5">
        <w:t xml:space="preserve"> previous results on the negative effect of mismatch on wages</w:t>
      </w:r>
      <w:r w:rsidR="00DF0416">
        <w:t xml:space="preserve">. </w:t>
      </w:r>
      <w:r>
        <w:t xml:space="preserve">It further extends previous work through the application of the </w:t>
      </w:r>
      <w:r w:rsidR="005559D5">
        <w:t>three-way</w:t>
      </w:r>
      <w:r w:rsidR="00DF0416">
        <w:t>,</w:t>
      </w:r>
      <w:r w:rsidR="005559D5">
        <w:t xml:space="preserve"> more focused definition of mismatch</w:t>
      </w:r>
      <w:r>
        <w:t xml:space="preserve"> described above</w:t>
      </w:r>
      <w:r w:rsidR="005559D5">
        <w:t xml:space="preserve"> and </w:t>
      </w:r>
      <w:r>
        <w:t>by</w:t>
      </w:r>
      <w:r w:rsidR="00DF0416">
        <w:t xml:space="preserve"> </w:t>
      </w:r>
      <w:r w:rsidR="005559D5">
        <w:t>using panel estimation</w:t>
      </w:r>
      <w:r w:rsidR="001069D6">
        <w:t>,</w:t>
      </w:r>
      <w:r w:rsidR="005559D5">
        <w:t xml:space="preserve"> which controls for unobservable differences between employees, such as ability and motivation. We examine in detail whether mismatch influences job satisfaction and find that it does, particularly among those with post-school education. We find that in most cases over-education and over-skilling appear to produce adverse labour market outcomes, but there were few patterns in the results.</w:t>
      </w:r>
    </w:p>
    <w:p w:rsidR="008B5114" w:rsidRDefault="005559D5" w:rsidP="001116AB">
      <w:pPr>
        <w:pStyle w:val="text0"/>
      </w:pPr>
      <w:r>
        <w:t xml:space="preserve">We carry out multivariate regression analysis using the panel element of the </w:t>
      </w:r>
      <w:r w:rsidR="001069D6">
        <w:t>Household Income and Labour Dynamics in Australia</w:t>
      </w:r>
      <w:r w:rsidR="008B50E8">
        <w:t xml:space="preserve"> </w:t>
      </w:r>
      <w:r>
        <w:t xml:space="preserve">survey data to estimate the </w:t>
      </w:r>
      <w:r w:rsidRPr="008B50E8">
        <w:t xml:space="preserve">causal </w:t>
      </w:r>
      <w:r>
        <w:t>effect of becoming mismatched on wages and job satisfaction. Our analysis finds extensive education level and gender differences in the effects of mismatch on wages and job satisfaction. We compare cross-section and panel evidence on mismatch wage penalties and find that cross-section estimates are considerably higher</w:t>
      </w:r>
      <w:r w:rsidR="005E3750">
        <w:t>. This</w:t>
      </w:r>
      <w:r>
        <w:t xml:space="preserve"> confirm</w:t>
      </w:r>
      <w:r w:rsidR="005E3750">
        <w:t>s</w:t>
      </w:r>
      <w:r>
        <w:t xml:space="preserve"> the presence of unobserved heterogeneity in the data.</w:t>
      </w:r>
      <w:r w:rsidR="005E3750">
        <w:t xml:space="preserve"> That is, people who have personal characteristics that </w:t>
      </w:r>
      <w:r w:rsidR="008B5114">
        <w:t xml:space="preserve">are not recorded in the data but are associated </w:t>
      </w:r>
      <w:r w:rsidR="008B50E8">
        <w:t>with wages</w:t>
      </w:r>
      <w:r w:rsidR="005E3750">
        <w:t xml:space="preserve"> are </w:t>
      </w:r>
      <w:r w:rsidR="00BD1822">
        <w:t>also more likely to be</w:t>
      </w:r>
      <w:r w:rsidR="005E3750">
        <w:t xml:space="preserve"> in a mismatched job</w:t>
      </w:r>
      <w:r w:rsidR="00BD1822">
        <w:t xml:space="preserve">: the relationship between mismatch and low wages </w:t>
      </w:r>
      <w:r w:rsidR="008B5114">
        <w:t xml:space="preserve">is more complex than </w:t>
      </w:r>
      <w:r w:rsidR="001069D6">
        <w:t>the data reveal</w:t>
      </w:r>
      <w:r w:rsidR="008B5114">
        <w:t xml:space="preserve">. </w:t>
      </w:r>
    </w:p>
    <w:p w:rsidR="005559D5" w:rsidRDefault="008B50E8" w:rsidP="001116AB">
      <w:pPr>
        <w:pStyle w:val="text0"/>
      </w:pPr>
      <w:r>
        <w:t>The research looks at the f</w:t>
      </w:r>
      <w:r w:rsidR="005559D5">
        <w:t>acets of job satisfaction reported by employees and find</w:t>
      </w:r>
      <w:r>
        <w:t>s</w:t>
      </w:r>
      <w:r w:rsidR="005559D5">
        <w:t xml:space="preserve"> differences by type of mism</w:t>
      </w:r>
      <w:r w:rsidR="000D4703">
        <w:t>atch, education pathway, gender</w:t>
      </w:r>
      <w:r w:rsidR="005559D5">
        <w:t xml:space="preserve"> and age. </w:t>
      </w:r>
      <w:r>
        <w:t>T</w:t>
      </w:r>
      <w:r w:rsidR="005559D5">
        <w:t>he possible impact of cohort (age) differences in the sample</w:t>
      </w:r>
      <w:r>
        <w:t xml:space="preserve"> is also examined</w:t>
      </w:r>
      <w:r w:rsidR="00D8147A">
        <w:t>,</w:t>
      </w:r>
      <w:r>
        <w:t xml:space="preserve"> with</w:t>
      </w:r>
      <w:r w:rsidR="005559D5">
        <w:t xml:space="preserve"> strong</w:t>
      </w:r>
      <w:r>
        <w:t>,</w:t>
      </w:r>
      <w:r w:rsidR="005559D5">
        <w:t xml:space="preserve"> but not always clearly interpretable</w:t>
      </w:r>
      <w:r>
        <w:t>,</w:t>
      </w:r>
      <w:r w:rsidR="005559D5">
        <w:t xml:space="preserve"> differences</w:t>
      </w:r>
      <w:r>
        <w:t xml:space="preserve"> found</w:t>
      </w:r>
      <w:r w:rsidR="005559D5">
        <w:t xml:space="preserve">. </w:t>
      </w:r>
      <w:r>
        <w:t xml:space="preserve">This may be </w:t>
      </w:r>
      <w:r w:rsidR="00426E9C">
        <w:t xml:space="preserve">an </w:t>
      </w:r>
      <w:proofErr w:type="spellStart"/>
      <w:r w:rsidR="00426E9C">
        <w:t>artifact</w:t>
      </w:r>
      <w:proofErr w:type="spellEnd"/>
      <w:r w:rsidR="00426E9C">
        <w:t xml:space="preserve"> of </w:t>
      </w:r>
      <w:r>
        <w:t xml:space="preserve">small sample sizes, in particular for those </w:t>
      </w:r>
      <w:r w:rsidR="005559D5">
        <w:t xml:space="preserve">with diplomas </w:t>
      </w:r>
      <w:r>
        <w:t>or</w:t>
      </w:r>
      <w:r w:rsidR="005559D5">
        <w:t xml:space="preserve"> advanced diplomas</w:t>
      </w:r>
      <w:r w:rsidR="001069D6">
        <w:t>,</w:t>
      </w:r>
      <w:r w:rsidR="005559D5">
        <w:t xml:space="preserve"> where there are too few over-skilled employees. </w:t>
      </w:r>
    </w:p>
    <w:p w:rsidR="005559D5" w:rsidRDefault="00C203D4" w:rsidP="001116AB">
      <w:pPr>
        <w:pStyle w:val="text0"/>
      </w:pPr>
      <w:r>
        <w:t xml:space="preserve">To measure the quality of new matches </w:t>
      </w:r>
      <w:r w:rsidR="001069D6">
        <w:t>through</w:t>
      </w:r>
      <w:r>
        <w:t xml:space="preserve"> the way in which mismatched and well-matched employees may differ systematically, </w:t>
      </w:r>
      <w:r w:rsidR="005559D5">
        <w:t xml:space="preserve">wages </w:t>
      </w:r>
      <w:r>
        <w:t>(</w:t>
      </w:r>
      <w:r w:rsidR="005559D5">
        <w:t>as an indicator of the productivity of a new job match</w:t>
      </w:r>
      <w:r>
        <w:t>) are combined</w:t>
      </w:r>
      <w:r w:rsidR="005559D5">
        <w:t xml:space="preserve"> with job satisfaction </w:t>
      </w:r>
      <w:r>
        <w:t>(</w:t>
      </w:r>
      <w:r w:rsidR="005559D5">
        <w:t>an indicator of the perceived success of a new match</w:t>
      </w:r>
      <w:r>
        <w:t>)</w:t>
      </w:r>
      <w:r w:rsidR="00232FE9">
        <w:t xml:space="preserve">. </w:t>
      </w:r>
      <w:r w:rsidR="005559D5">
        <w:t>We use the estimated effect of mismatch on wages and job satisfaction to categorise the nature of the onset of a mismatch as</w:t>
      </w:r>
      <w:r>
        <w:t xml:space="preserve"> being:</w:t>
      </w:r>
      <w:r w:rsidR="004156C7">
        <w:t xml:space="preserve"> a</w:t>
      </w:r>
      <w:r w:rsidR="005559D5">
        <w:t xml:space="preserve"> </w:t>
      </w:r>
      <w:r w:rsidR="005559D5" w:rsidRPr="00157A7C">
        <w:t>genuine mismatch</w:t>
      </w:r>
      <w:r w:rsidR="005559D5">
        <w:t xml:space="preserve"> (both wages and job satisfaction reduced)</w:t>
      </w:r>
      <w:r>
        <w:t>;</w:t>
      </w:r>
      <w:r w:rsidR="005559D5" w:rsidRPr="00157A7C">
        <w:t xml:space="preserve"> </w:t>
      </w:r>
      <w:r w:rsidR="004156C7">
        <w:t xml:space="preserve">a </w:t>
      </w:r>
      <w:r w:rsidR="005559D5" w:rsidRPr="00157A7C">
        <w:t>weak mismatch</w:t>
      </w:r>
      <w:r w:rsidR="005559D5">
        <w:t xml:space="preserve"> (only job satisfaction reduced)</w:t>
      </w:r>
      <w:r>
        <w:t>;</w:t>
      </w:r>
      <w:r w:rsidR="005559D5" w:rsidRPr="00157A7C">
        <w:t xml:space="preserve"> no evidence of a mismatch</w:t>
      </w:r>
      <w:r w:rsidR="005559D5">
        <w:t xml:space="preserve"> (neither wages nor job </w:t>
      </w:r>
      <w:r w:rsidR="005559D5">
        <w:lastRenderedPageBreak/>
        <w:t>satisfaction reduced)</w:t>
      </w:r>
      <w:r>
        <w:t>; or</w:t>
      </w:r>
      <w:r w:rsidR="005559D5" w:rsidRPr="00157A7C">
        <w:t xml:space="preserve"> evidence of compensating differentials</w:t>
      </w:r>
      <w:r w:rsidR="005559D5">
        <w:t xml:space="preserve"> (wages not reduced and job satisfaction increased)</w:t>
      </w:r>
      <w:r w:rsidR="005559D5" w:rsidRPr="00157A7C">
        <w:t>.</w:t>
      </w:r>
      <w:r w:rsidR="005559D5">
        <w:t xml:space="preserve"> </w:t>
      </w:r>
      <w:r>
        <w:t>R</w:t>
      </w:r>
      <w:r w:rsidR="005559D5">
        <w:t xml:space="preserve">eported mismatches are more likely to be genuine mismatches among those </w:t>
      </w:r>
      <w:r>
        <w:t xml:space="preserve">having </w:t>
      </w:r>
      <w:r w:rsidR="005559D5">
        <w:t>post-school education</w:t>
      </w:r>
      <w:r>
        <w:t xml:space="preserve"> qualifications</w:t>
      </w:r>
      <w:r w:rsidR="005559D5">
        <w:t xml:space="preserve"> and for female</w:t>
      </w:r>
      <w:r>
        <w:t xml:space="preserve">s in </w:t>
      </w:r>
      <w:r w:rsidR="005559D5">
        <w:t xml:space="preserve">full-time </w:t>
      </w:r>
      <w:r>
        <w:t>work</w:t>
      </w:r>
      <w:r w:rsidR="005559D5">
        <w:t>.</w:t>
      </w:r>
      <w:r w:rsidR="00CF0986">
        <w:t xml:space="preserve"> The findings have potential policy implications, as they help us </w:t>
      </w:r>
      <w:r w:rsidR="004156C7">
        <w:t xml:space="preserve">to </w:t>
      </w:r>
      <w:r w:rsidR="00CF0986">
        <w:t>identify the origin of mismatche</w:t>
      </w:r>
      <w:r w:rsidR="000D4703">
        <w:t>s (either from ‘informal’ under-</w:t>
      </w:r>
      <w:r w:rsidR="00CF0986">
        <w:t xml:space="preserve">utilisation of </w:t>
      </w:r>
      <w:r w:rsidR="00BF11E9">
        <w:t xml:space="preserve">self-reported </w:t>
      </w:r>
      <w:r w:rsidR="000D4703">
        <w:t>skills, or from ‘formal’ under-</w:t>
      </w:r>
      <w:r w:rsidR="00CF0986">
        <w:t>utili</w:t>
      </w:r>
      <w:r>
        <w:t>s</w:t>
      </w:r>
      <w:r w:rsidR="00CF0986">
        <w:t xml:space="preserve">ation of qualifications, or from both) and the consequences of mismatches (either in the form of reduced satisfaction from the job or wages). The research indicates that, on balance, some combinations are less likely to be harmful than others. </w:t>
      </w:r>
    </w:p>
    <w:p w:rsidR="005559D5" w:rsidRDefault="005559D5" w:rsidP="00B47DFB">
      <w:pPr>
        <w:pStyle w:val="text0"/>
      </w:pPr>
      <w:r>
        <w:t xml:space="preserve">In addition to these specific results, this research has made important advances in the knowledge of how mismatches may be measured and evaluated. First, </w:t>
      </w:r>
      <w:r w:rsidR="00C203D4">
        <w:t>the research</w:t>
      </w:r>
      <w:r>
        <w:t xml:space="preserve"> confirm</w:t>
      </w:r>
      <w:r w:rsidR="00C203D4">
        <w:t>s</w:t>
      </w:r>
      <w:r>
        <w:t xml:space="preserve"> that job satisfaction is important in distinguishing genuine from apparent mismatch. Second, it highlight</w:t>
      </w:r>
      <w:r w:rsidR="00C203D4">
        <w:t>s</w:t>
      </w:r>
      <w:r>
        <w:t xml:space="preserve"> that </w:t>
      </w:r>
      <w:r w:rsidR="00BF11E9">
        <w:t xml:space="preserve">average </w:t>
      </w:r>
      <w:r>
        <w:t xml:space="preserve">wages at a given point in time </w:t>
      </w:r>
      <w:r w:rsidR="009E56A7">
        <w:t xml:space="preserve">provide a </w:t>
      </w:r>
      <w:r>
        <w:t xml:space="preserve">limited understanding </w:t>
      </w:r>
      <w:r w:rsidR="00C203D4">
        <w:t xml:space="preserve">of </w:t>
      </w:r>
      <w:r>
        <w:t>the effect of mismatch on labour market outcomes: longer-term measures should be used. Th</w:t>
      </w:r>
      <w:r w:rsidR="00C203D4">
        <w:t>e research also highlights</w:t>
      </w:r>
      <w:r>
        <w:t xml:space="preserve"> the importance of splitting the analysis by age cohorts</w:t>
      </w:r>
      <w:r w:rsidR="004156C7">
        <w:t>,</w:t>
      </w:r>
      <w:r>
        <w:t xml:space="preserve"> as educational achievement and related labour market outcomes can be heavily age cohort-dependent. Finally, it add</w:t>
      </w:r>
      <w:r w:rsidR="00C203D4">
        <w:t>s</w:t>
      </w:r>
      <w:r>
        <w:t xml:space="preserve"> the first extensive set of panel estimations of the causal effect of the onset of mismatc</w:t>
      </w:r>
      <w:r w:rsidR="004156C7">
        <w:t>h on wages and job satisfaction</w:t>
      </w:r>
      <w:r>
        <w:t xml:space="preserve"> as an additional measure of the general association of mismatch with labour market outcomes.</w:t>
      </w:r>
    </w:p>
    <w:p w:rsidR="00E545D6" w:rsidRDefault="00E545D6" w:rsidP="00B47DFB">
      <w:pPr>
        <w:pStyle w:val="text0"/>
      </w:pPr>
      <w:r>
        <w:t>I</w:t>
      </w:r>
      <w:r w:rsidRPr="00F66F0C">
        <w:t>n many cases becoming mismatched has a direct effect on wages. It does not matter for those who are not paid well and these are typically those without post</w:t>
      </w:r>
      <w:r>
        <w:t>-</w:t>
      </w:r>
      <w:r w:rsidRPr="00F66F0C">
        <w:t xml:space="preserve">school qualifications. </w:t>
      </w:r>
      <w:r>
        <w:t>But for</w:t>
      </w:r>
      <w:r w:rsidRPr="00F66F0C">
        <w:t xml:space="preserve"> those with post</w:t>
      </w:r>
      <w:r>
        <w:t>-</w:t>
      </w:r>
      <w:r w:rsidRPr="00F66F0C">
        <w:t>school qualifications there is a wage penalty</w:t>
      </w:r>
      <w:r>
        <w:t>.</w:t>
      </w:r>
      <w:r w:rsidRPr="00F66F0C">
        <w:t xml:space="preserve"> For the </w:t>
      </w:r>
      <w:r>
        <w:t>o</w:t>
      </w:r>
      <w:r w:rsidR="00D74FD3">
        <w:t>ver-educated-</w:t>
      </w:r>
      <w:r w:rsidRPr="00F66F0C">
        <w:t xml:space="preserve">only, the penalty affects mostly females. There is </w:t>
      </w:r>
      <w:r w:rsidR="00D74FD3">
        <w:t>no pattern for the over-skilled-</w:t>
      </w:r>
      <w:r w:rsidRPr="00F66F0C">
        <w:t xml:space="preserve">only. For the over-skilled and </w:t>
      </w:r>
      <w:r>
        <w:t>o</w:t>
      </w:r>
      <w:r w:rsidRPr="00F66F0C">
        <w:t>ver-educated (the strongest form of mismatch) the wage penalty is stronger and affects both genders.</w:t>
      </w:r>
    </w:p>
    <w:p w:rsidR="00E545D6" w:rsidRDefault="00E545D6" w:rsidP="00B47DFB">
      <w:pPr>
        <w:pStyle w:val="text0"/>
      </w:pPr>
      <w:r>
        <w:t>B</w:t>
      </w:r>
      <w:r w:rsidRPr="00F66F0C">
        <w:t xml:space="preserve">ecoming mismatched is particularly harmful for </w:t>
      </w:r>
      <w:r w:rsidR="004156C7">
        <w:t>vocational education and training (</w:t>
      </w:r>
      <w:r w:rsidRPr="00F66F0C">
        <w:t>VET</w:t>
      </w:r>
      <w:r w:rsidR="004156C7">
        <w:t>)</w:t>
      </w:r>
      <w:r w:rsidRPr="00F66F0C">
        <w:t xml:space="preserve"> graduates with </w:t>
      </w:r>
      <w:r>
        <w:t>c</w:t>
      </w:r>
      <w:r w:rsidRPr="00F66F0C">
        <w:t xml:space="preserve">ertificates III/IV. </w:t>
      </w:r>
      <w:r>
        <w:t>Offsetting this,</w:t>
      </w:r>
      <w:r w:rsidRPr="00F66F0C">
        <w:t xml:space="preserve"> over-skilling is less common among VET </w:t>
      </w:r>
      <w:r>
        <w:t>c</w:t>
      </w:r>
      <w:r w:rsidRPr="00F66F0C">
        <w:t xml:space="preserve">ertificates III/IV graduates </w:t>
      </w:r>
      <w:r>
        <w:t>and</w:t>
      </w:r>
      <w:r w:rsidR="00C203D4">
        <w:t xml:space="preserve"> it is not self-</w:t>
      </w:r>
      <w:r w:rsidRPr="00F66F0C">
        <w:t>perpetuating, which means that VET graduates do not get trapped in the state of over-skilling. By contrast, university graduates do.</w:t>
      </w:r>
    </w:p>
    <w:p w:rsidR="00E545D6" w:rsidRDefault="00E545D6" w:rsidP="00B47DFB">
      <w:pPr>
        <w:pStyle w:val="text0"/>
      </w:pPr>
      <w:r w:rsidRPr="00B251C7">
        <w:t>Overall</w:t>
      </w:r>
      <w:r w:rsidR="00C364E3">
        <w:t>,</w:t>
      </w:r>
      <w:r w:rsidRPr="00B251C7">
        <w:t xml:space="preserve"> job dissatisfaction rises almost universally for those with post-school qualifications when they move to a mismatched job.</w:t>
      </w:r>
      <w:r w:rsidR="00147804">
        <w:t xml:space="preserve"> </w:t>
      </w:r>
      <w:r w:rsidR="00147804" w:rsidRPr="00945E17">
        <w:t xml:space="preserve">The facet of </w:t>
      </w:r>
      <w:r w:rsidR="00147804">
        <w:t>the job</w:t>
      </w:r>
      <w:r w:rsidR="00147804" w:rsidRPr="00945E17">
        <w:t xml:space="preserve"> that is </w:t>
      </w:r>
      <w:r w:rsidR="00147804">
        <w:t>most diminished by mismatch</w:t>
      </w:r>
      <w:r w:rsidR="00147804" w:rsidRPr="00945E17">
        <w:t xml:space="preserve"> is satisfaction</w:t>
      </w:r>
      <w:r w:rsidR="00147804">
        <w:t xml:space="preserve"> with </w:t>
      </w:r>
      <w:r w:rsidR="00147804" w:rsidRPr="00945E17">
        <w:t xml:space="preserve">the actual work done in the job. Here mismatch shows clearly that the content of mismatched jobs </w:t>
      </w:r>
      <w:r w:rsidR="00147804">
        <w:t>is</w:t>
      </w:r>
      <w:r w:rsidR="00147804" w:rsidRPr="00945E17">
        <w:t xml:space="preserve"> less appealing for VET graduates than </w:t>
      </w:r>
      <w:r w:rsidR="00147804">
        <w:t>it is</w:t>
      </w:r>
      <w:r w:rsidR="00147804" w:rsidRPr="00945E17">
        <w:t xml:space="preserve"> for university graduates.</w:t>
      </w:r>
    </w:p>
    <w:p w:rsidR="000C7606" w:rsidRDefault="000C7606" w:rsidP="00B47DFB">
      <w:pPr>
        <w:pStyle w:val="text0"/>
      </w:pPr>
      <w:r w:rsidRPr="00233515">
        <w:t>The picture of university graduates offers some surprises. Wh</w:t>
      </w:r>
      <w:r w:rsidR="000D4703">
        <w:t>ile</w:t>
      </w:r>
      <w:r w:rsidRPr="00233515">
        <w:t xml:space="preserve"> anecdotal evidence focuses on the story of females who are </w:t>
      </w:r>
      <w:r>
        <w:t>o</w:t>
      </w:r>
      <w:r w:rsidRPr="00233515">
        <w:t>ver-educated and underpaid out of choice, we find th</w:t>
      </w:r>
      <w:r>
        <w:t>is is not supported by our data and analyses</w:t>
      </w:r>
      <w:r w:rsidRPr="00233515">
        <w:t xml:space="preserve">: </w:t>
      </w:r>
      <w:r w:rsidR="00C364E3">
        <w:t>o</w:t>
      </w:r>
      <w:r w:rsidRPr="00233515">
        <w:t>ver-educated female university graduates are un</w:t>
      </w:r>
      <w:r w:rsidR="00C364E3">
        <w:t>derpaid and they do not like it</w:t>
      </w:r>
      <w:r w:rsidRPr="00233515">
        <w:t xml:space="preserve">. By contrast, </w:t>
      </w:r>
      <w:r>
        <w:t>o</w:t>
      </w:r>
      <w:r w:rsidRPr="00B251C7">
        <w:t>ver-educated male university graduates do not seem to suffer any discernible losses</w:t>
      </w:r>
      <w:r>
        <w:t xml:space="preserve"> as a consequence of being</w:t>
      </w:r>
      <w:r w:rsidRPr="00B251C7">
        <w:t xml:space="preserve"> </w:t>
      </w:r>
      <w:r>
        <w:t>o</w:t>
      </w:r>
      <w:r w:rsidRPr="00B251C7">
        <w:t xml:space="preserve">ver-educated. This gender difference is also present among the over-skilled university graduates. Both males and females dislike being over-skilled, but it is the females who </w:t>
      </w:r>
      <w:r>
        <w:t>suffer</w:t>
      </w:r>
      <w:r w:rsidRPr="00B251C7">
        <w:t xml:space="preserve"> an over-skilling wage penalty. When it comes to those who are both over-skilled and </w:t>
      </w:r>
      <w:r>
        <w:t>o</w:t>
      </w:r>
      <w:r w:rsidRPr="00B251C7">
        <w:t>ver-educated, the most severe type of mismatch, gender differences disappear</w:t>
      </w:r>
      <w:r>
        <w:t xml:space="preserve"> and both males and females report lower</w:t>
      </w:r>
      <w:r w:rsidRPr="00B251C7">
        <w:t xml:space="preserve"> wage</w:t>
      </w:r>
      <w:r>
        <w:t>s</w:t>
      </w:r>
      <w:r w:rsidRPr="00B251C7">
        <w:t xml:space="preserve"> and </w:t>
      </w:r>
      <w:r>
        <w:t>higher</w:t>
      </w:r>
      <w:r w:rsidRPr="00B251C7">
        <w:t xml:space="preserve"> dissatisf</w:t>
      </w:r>
      <w:r>
        <w:t>action</w:t>
      </w:r>
      <w:r w:rsidRPr="00B251C7">
        <w:t>.</w:t>
      </w:r>
    </w:p>
    <w:p w:rsidR="005559D5" w:rsidRPr="004D566D" w:rsidRDefault="005559D5" w:rsidP="00FF2D2D">
      <w:pPr>
        <w:pStyle w:val="Text"/>
      </w:pPr>
    </w:p>
    <w:p w:rsidR="005559D5" w:rsidRDefault="005559D5" w:rsidP="009F3FD3">
      <w:pPr>
        <w:pStyle w:val="Heading1"/>
      </w:pPr>
      <w:r>
        <w:br w:type="page"/>
      </w:r>
      <w:r w:rsidR="00B47DFB">
        <w:lastRenderedPageBreak/>
        <w:br/>
      </w:r>
      <w:r>
        <w:br/>
      </w:r>
      <w:bookmarkStart w:id="58" w:name="_Toc290893581"/>
      <w:bookmarkStart w:id="59" w:name="_Toc292449537"/>
      <w:r>
        <w:t>Introduction</w:t>
      </w:r>
      <w:bookmarkEnd w:id="58"/>
      <w:bookmarkEnd w:id="59"/>
    </w:p>
    <w:p w:rsidR="005559D5" w:rsidRDefault="005559D5" w:rsidP="00B47DFB">
      <w:pPr>
        <w:pStyle w:val="text0"/>
        <w:spacing w:before="440"/>
      </w:pPr>
      <w:r w:rsidRPr="00F25266">
        <w:t xml:space="preserve">Earlier studies have looked at the extent of over-skilling in Australia, its impact on wage levels and on job mobility, as well as its persistence over time, using </w:t>
      </w:r>
      <w:r w:rsidR="00CF0986">
        <w:t>the Household, Income and Labour Dynamics in Australia (</w:t>
      </w:r>
      <w:r w:rsidRPr="00F25266">
        <w:t>HILDA</w:t>
      </w:r>
      <w:r w:rsidR="00CF0986">
        <w:t>) survey</w:t>
      </w:r>
      <w:r w:rsidRPr="00F25266">
        <w:t xml:space="preserve"> data</w:t>
      </w:r>
      <w:r w:rsidR="00435D87">
        <w:t xml:space="preserve"> (</w:t>
      </w:r>
      <w:r w:rsidR="00581D84">
        <w:t xml:space="preserve">see </w:t>
      </w:r>
      <w:r w:rsidR="004156C7">
        <w:t xml:space="preserve">Mavromaras, </w:t>
      </w:r>
      <w:proofErr w:type="spellStart"/>
      <w:r w:rsidR="004156C7">
        <w:t>McGuinness</w:t>
      </w:r>
      <w:proofErr w:type="spellEnd"/>
      <w:r w:rsidR="004156C7">
        <w:t xml:space="preserve"> &amp; </w:t>
      </w:r>
      <w:proofErr w:type="spellStart"/>
      <w:r w:rsidR="004156C7">
        <w:t>Fok</w:t>
      </w:r>
      <w:proofErr w:type="spellEnd"/>
      <w:r w:rsidR="004156C7">
        <w:t xml:space="preserve"> </w:t>
      </w:r>
      <w:r w:rsidR="00567E4B">
        <w:t>2009a</w:t>
      </w:r>
      <w:r w:rsidR="004156C7">
        <w:t>, 2009b, 2009c;</w:t>
      </w:r>
      <w:r w:rsidR="00581D84">
        <w:t xml:space="preserve"> </w:t>
      </w:r>
      <w:r w:rsidR="004156C7" w:rsidRPr="00F25266">
        <w:t>Mavromaras et al.</w:t>
      </w:r>
      <w:r w:rsidR="004156C7">
        <w:t xml:space="preserve"> </w:t>
      </w:r>
      <w:r w:rsidR="00581D84">
        <w:t>2010a, 2010b</w:t>
      </w:r>
      <w:r w:rsidR="00435D87">
        <w:t>)</w:t>
      </w:r>
      <w:r w:rsidRPr="00F25266">
        <w:t>. This study extends th</w:t>
      </w:r>
      <w:r>
        <w:t>e</w:t>
      </w:r>
      <w:r w:rsidRPr="00F25266">
        <w:t xml:space="preserve"> analysis by differentiating between various manifestations of skills mismatch and examining their impact on levels of job satisfaction among individual employees. Job satisfaction has been u</w:t>
      </w:r>
      <w:r w:rsidR="00586E3D">
        <w:t>sed</w:t>
      </w:r>
      <w:r w:rsidR="002C7157">
        <w:t xml:space="preserve"> </w:t>
      </w:r>
      <w:r w:rsidRPr="00F25266">
        <w:t xml:space="preserve">in  previous </w:t>
      </w:r>
      <w:r w:rsidR="00586E3D">
        <w:t>studies</w:t>
      </w:r>
      <w:r w:rsidRPr="00F25266">
        <w:t xml:space="preserve"> as an indicator of the quality of job matches, especially in those cases where the qualifications (over-education) or the skills (over-skilling) possessed by the worker appear to be in excess of those required to do the job. The idea is simple: where conventional mismatch indicators such as over-education and over-skilling suggest the presence of a mismatch and the worker reports a low level of job satisfaction, we can interpret the conventional measures of over-education and over-skilling as true indicators of </w:t>
      </w:r>
      <w:r w:rsidR="00586E3D">
        <w:t>job</w:t>
      </w:r>
      <w:r w:rsidRPr="00F25266">
        <w:t>-employee mismatch. Where, however, the worker does not report a below-average level of job satisfaction in the presence of over-education or over-skilling, the evidence for a true mismatch becomes less convincing and alternative explanations may be sought.</w:t>
      </w:r>
    </w:p>
    <w:p w:rsidR="005559D5" w:rsidRDefault="005559D5" w:rsidP="00B47DFB">
      <w:pPr>
        <w:pStyle w:val="text0"/>
      </w:pPr>
      <w:r w:rsidRPr="00F25266">
        <w:t>Chevalier (2003) used job satisfaction to estimate the extent to w</w:t>
      </w:r>
      <w:r w:rsidR="00FE3C5A">
        <w:t xml:space="preserve">hich workers and jobs were well </w:t>
      </w:r>
      <w:r w:rsidRPr="00F25266">
        <w:t xml:space="preserve">matched. He defines a genuine mismatch as a case where the worker possesses more qualifications than </w:t>
      </w:r>
      <w:r>
        <w:t xml:space="preserve">are </w:t>
      </w:r>
      <w:r w:rsidRPr="00F25266">
        <w:t xml:space="preserve">necessary for the job and is at the same time dissatisfied with that job. He defines an apparent mismatch as a case where the worker possesses more qualifications than necessary for the job, but is at the same time satisfied with that job. </w:t>
      </w:r>
      <w:r w:rsidR="0089088C">
        <w:t>Workers may</w:t>
      </w:r>
      <w:r w:rsidR="00CA567A">
        <w:t xml:space="preserve"> </w:t>
      </w:r>
      <w:r w:rsidR="0089088C">
        <w:t>be over-qualified but still satisfied with their work</w:t>
      </w:r>
      <w:r w:rsidR="00A911CF">
        <w:t xml:space="preserve"> if, for example, the job accommodates important family demands, or enables them to pursue other major interests, or has a short commute, or has particularly congenial social relations among co-workers, or offers unusual levels of security.</w:t>
      </w:r>
    </w:p>
    <w:p w:rsidR="005559D5" w:rsidRDefault="005559D5" w:rsidP="00B47DFB">
      <w:pPr>
        <w:pStyle w:val="text0"/>
      </w:pPr>
      <w:r w:rsidRPr="00F25266">
        <w:t>Following a similar line of thinking, Green and Zhu (20</w:t>
      </w:r>
      <w:r w:rsidR="00C10B2E">
        <w:t>10</w:t>
      </w:r>
      <w:r w:rsidRPr="00F25266">
        <w:t xml:space="preserve">), in an attempt to unify the literature on over-education and over-skilling, distinguish between </w:t>
      </w:r>
      <w:r>
        <w:t>‘</w:t>
      </w:r>
      <w:r w:rsidRPr="00F25266">
        <w:t>real</w:t>
      </w:r>
      <w:r>
        <w:t>’</w:t>
      </w:r>
      <w:r w:rsidRPr="00F25266">
        <w:t xml:space="preserve"> and </w:t>
      </w:r>
      <w:r>
        <w:t>‘</w:t>
      </w:r>
      <w:r w:rsidRPr="00F25266">
        <w:t>formal</w:t>
      </w:r>
      <w:r>
        <w:t>’</w:t>
      </w:r>
      <w:r w:rsidRPr="00F25266">
        <w:t xml:space="preserve"> over-education according to whether or not </w:t>
      </w:r>
      <w:r w:rsidR="00CA567A">
        <w:t>it</w:t>
      </w:r>
      <w:r w:rsidR="00CA567A" w:rsidRPr="00F25266">
        <w:t xml:space="preserve"> </w:t>
      </w:r>
      <w:r w:rsidRPr="00F25266">
        <w:t xml:space="preserve">is accompanied by </w:t>
      </w:r>
      <w:r w:rsidR="00654124">
        <w:t xml:space="preserve">(self-reported) </w:t>
      </w:r>
      <w:r w:rsidRPr="00F25266">
        <w:t>skills under-utilisation. Green and Zhu find that those in the ‘real’ over-education category suffer from higher wage penalties than those in the ‘formal’ over-education group</w:t>
      </w:r>
      <w:r>
        <w:t>,</w:t>
      </w:r>
      <w:r w:rsidRPr="00F25266">
        <w:t xml:space="preserve"> and that only the former </w:t>
      </w:r>
      <w:r w:rsidR="00593E2E" w:rsidRPr="00F25266">
        <w:t>exhibits significantly lower</w:t>
      </w:r>
      <w:r w:rsidRPr="00F25266">
        <w:t xml:space="preserve"> job satisfaction. The work of Chevalier (2003) and Green and Zhu (20</w:t>
      </w:r>
      <w:r w:rsidR="00C10B2E">
        <w:t>10</w:t>
      </w:r>
      <w:r w:rsidRPr="00F25266">
        <w:t>) has been extended by Mavromaras et al. (2010</w:t>
      </w:r>
      <w:r w:rsidR="00C10B2E">
        <w:t>b</w:t>
      </w:r>
      <w:r w:rsidRPr="00F25266">
        <w:t xml:space="preserve">), who, using the first </w:t>
      </w:r>
      <w:r>
        <w:t>seven</w:t>
      </w:r>
      <w:r w:rsidRPr="00F25266">
        <w:t xml:space="preserve"> waves of the </w:t>
      </w:r>
      <w:r w:rsidR="00391901">
        <w:t>survey</w:t>
      </w:r>
      <w:r w:rsidRPr="00F25266">
        <w:t xml:space="preserve"> data, estimate the level of job satisfaction for </w:t>
      </w:r>
      <w:r>
        <w:t>u</w:t>
      </w:r>
      <w:r w:rsidRPr="00F25266">
        <w:t>niversity graduates according to education and skill matching in Australia</w:t>
      </w:r>
      <w:r>
        <w:t>; they</w:t>
      </w:r>
      <w:r w:rsidRPr="00F25266">
        <w:t xml:space="preserve"> conclude that there is, indeed, some evidence that job satisfaction is a useful addition to the empirical literature.</w:t>
      </w:r>
    </w:p>
    <w:p w:rsidR="005559D5" w:rsidRDefault="005559D5" w:rsidP="00B47DFB">
      <w:pPr>
        <w:pStyle w:val="text0"/>
      </w:pPr>
      <w:r>
        <w:t xml:space="preserve">The present research </w:t>
      </w:r>
      <w:r w:rsidRPr="00B83874">
        <w:t>follow</w:t>
      </w:r>
      <w:r>
        <w:t>s</w:t>
      </w:r>
      <w:r w:rsidRPr="00B83874">
        <w:t xml:space="preserve"> Chevalier (2003), Green and Zhu (20</w:t>
      </w:r>
      <w:r w:rsidR="00C10B2E">
        <w:t>10</w:t>
      </w:r>
      <w:r w:rsidRPr="00B83874">
        <w:t>)</w:t>
      </w:r>
      <w:r>
        <w:t>,</w:t>
      </w:r>
      <w:r w:rsidRPr="00B83874">
        <w:t xml:space="preserve"> and </w:t>
      </w:r>
      <w:r w:rsidR="00D74FD3">
        <w:t xml:space="preserve">Mavromaras et al. </w:t>
      </w:r>
      <w:r w:rsidRPr="00B83874">
        <w:t>(</w:t>
      </w:r>
      <w:r>
        <w:t>2010</w:t>
      </w:r>
      <w:r w:rsidR="00C10B2E">
        <w:t>b</w:t>
      </w:r>
      <w:r w:rsidRPr="00B83874">
        <w:t>)</w:t>
      </w:r>
      <w:r>
        <w:t xml:space="preserve"> in the definition of different types of mismatch based on combinations of over-education and over-skilling</w:t>
      </w:r>
      <w:r w:rsidRPr="00B83874">
        <w:t xml:space="preserve">. </w:t>
      </w:r>
      <w:r>
        <w:t>This research advances our understanding of skills mismatch in two major ways.</w:t>
      </w:r>
    </w:p>
    <w:p w:rsidR="005559D5" w:rsidRDefault="005559D5" w:rsidP="00B47DFB">
      <w:pPr>
        <w:pStyle w:val="text0"/>
      </w:pPr>
      <w:r>
        <w:t xml:space="preserve">First, it examines </w:t>
      </w:r>
      <w:r w:rsidRPr="00B83874">
        <w:t xml:space="preserve">the level of job satisfaction </w:t>
      </w:r>
      <w:r>
        <w:t xml:space="preserve">and the wages </w:t>
      </w:r>
      <w:r w:rsidRPr="00B83874">
        <w:t>of under-utilised workers and the degree to which</w:t>
      </w:r>
      <w:r>
        <w:t xml:space="preserve"> any</w:t>
      </w:r>
      <w:r w:rsidRPr="00B83874">
        <w:t xml:space="preserve"> observed ski</w:t>
      </w:r>
      <w:r>
        <w:t>ll under-utilisation may be</w:t>
      </w:r>
      <w:r w:rsidRPr="00B83874">
        <w:t xml:space="preserve"> counted as genuine mismatch or as apparent mismatch</w:t>
      </w:r>
      <w:r>
        <w:t xml:space="preserve">. Following strong indications in the literature of the influence of </w:t>
      </w:r>
      <w:r w:rsidRPr="00B83874">
        <w:t>education pathway</w:t>
      </w:r>
      <w:r>
        <w:t>s on mismatch and resulting labour market outcomes, all analyses are performed separately for each education pathway</w:t>
      </w:r>
      <w:r w:rsidRPr="00B83874">
        <w:t xml:space="preserve">. </w:t>
      </w:r>
      <w:r>
        <w:t>The research</w:t>
      </w:r>
      <w:r w:rsidRPr="00B83874">
        <w:t xml:space="preserve"> pay</w:t>
      </w:r>
      <w:r>
        <w:t>s</w:t>
      </w:r>
      <w:r w:rsidRPr="00B83874">
        <w:t xml:space="preserve"> particular attention to the ways in which w</w:t>
      </w:r>
      <w:r w:rsidR="00FE3C5A">
        <w:t>orkers with VET</w:t>
      </w:r>
      <w:r w:rsidRPr="00B83874">
        <w:t xml:space="preserve"> qualifications differ from those with university qualifications, and from those with no post-school qualifications</w:t>
      </w:r>
      <w:r>
        <w:t>. This is</w:t>
      </w:r>
      <w:r w:rsidRPr="00B83874">
        <w:t xml:space="preserve"> </w:t>
      </w:r>
      <w:r>
        <w:t xml:space="preserve">particularly </w:t>
      </w:r>
      <w:r w:rsidRPr="00B83874">
        <w:t xml:space="preserve">in </w:t>
      </w:r>
      <w:r>
        <w:t xml:space="preserve">relation to </w:t>
      </w:r>
      <w:r w:rsidRPr="00B83874">
        <w:t>the extent to which skill</w:t>
      </w:r>
      <w:r w:rsidR="00FE3C5A">
        <w:t xml:space="preserve">s are well </w:t>
      </w:r>
      <w:r w:rsidRPr="00B83874">
        <w:lastRenderedPageBreak/>
        <w:t>matched to jobs</w:t>
      </w:r>
      <w:r>
        <w:t xml:space="preserve"> or not and to the labour market outcomes of the level of (</w:t>
      </w:r>
      <w:proofErr w:type="spellStart"/>
      <w:r>
        <w:t>mis</w:t>
      </w:r>
      <w:proofErr w:type="spellEnd"/>
      <w:r>
        <w:t>)match</w:t>
      </w:r>
      <w:r w:rsidRPr="00B83874">
        <w:t xml:space="preserve">. The </w:t>
      </w:r>
      <w:r w:rsidR="00FE3C5A">
        <w:t>Household Income and Labour Dynamics in Australia survey</w:t>
      </w:r>
      <w:r w:rsidRPr="00B83874">
        <w:t xml:space="preserve"> data provide</w:t>
      </w:r>
      <w:r>
        <w:t xml:space="preserve"> us with</w:t>
      </w:r>
      <w:r w:rsidRPr="00B83874">
        <w:t xml:space="preserve"> </w:t>
      </w:r>
      <w:r>
        <w:t>rich information on job satisfaction, in particular by including questions on a</w:t>
      </w:r>
      <w:r w:rsidRPr="00B83874">
        <w:t xml:space="preserve"> number of facets of job satisfaction</w:t>
      </w:r>
      <w:r>
        <w:t>. The investigation of these facets allows</w:t>
      </w:r>
      <w:r w:rsidRPr="00B83874">
        <w:t xml:space="preserve"> us to test for possible gender differences</w:t>
      </w:r>
      <w:r>
        <w:t>,</w:t>
      </w:r>
      <w:r w:rsidRPr="00B83874">
        <w:t xml:space="preserve"> as well as </w:t>
      </w:r>
      <w:r w:rsidR="00FE3C5A">
        <w:t xml:space="preserve">for </w:t>
      </w:r>
      <w:r w:rsidRPr="00B83874">
        <w:t>more detailed education pathway differences</w:t>
      </w:r>
      <w:r>
        <w:t>,</w:t>
      </w:r>
      <w:r w:rsidRPr="00B83874">
        <w:t xml:space="preserve"> in </w:t>
      </w:r>
      <w:r>
        <w:t>the effects of job</w:t>
      </w:r>
      <w:r w:rsidRPr="00B83874">
        <w:t xml:space="preserve"> mismatch.</w:t>
      </w:r>
    </w:p>
    <w:p w:rsidR="005559D5" w:rsidRDefault="005559D5" w:rsidP="00B47DFB">
      <w:pPr>
        <w:pStyle w:val="text0"/>
      </w:pPr>
      <w:r>
        <w:t>Second, t</w:t>
      </w:r>
      <w:r w:rsidRPr="00B83874">
        <w:t>he research u</w:t>
      </w:r>
      <w:r>
        <w:t>ses</w:t>
      </w:r>
      <w:r w:rsidRPr="00B83874">
        <w:t xml:space="preserve"> the unique panel information on over-skilling</w:t>
      </w:r>
      <w:r>
        <w:t xml:space="preserve"> contained in the first </w:t>
      </w:r>
      <w:r w:rsidRPr="00B83874">
        <w:t xml:space="preserve">eight </w:t>
      </w:r>
      <w:r>
        <w:t xml:space="preserve">waves of the </w:t>
      </w:r>
      <w:r w:rsidR="00FE3C5A">
        <w:t>survey</w:t>
      </w:r>
      <w:r>
        <w:t xml:space="preserve"> data</w:t>
      </w:r>
      <w:r w:rsidRPr="00B83874">
        <w:t xml:space="preserve"> to test</w:t>
      </w:r>
      <w:r>
        <w:t xml:space="preserve"> again</w:t>
      </w:r>
      <w:r w:rsidRPr="00B83874">
        <w:t xml:space="preserve"> the hypotheses put forward in the</w:t>
      </w:r>
      <w:r>
        <w:t xml:space="preserve"> earlier</w:t>
      </w:r>
      <w:r w:rsidRPr="00B83874">
        <w:t xml:space="preserve"> literature</w:t>
      </w:r>
      <w:r>
        <w:t>,</w:t>
      </w:r>
      <w:r w:rsidRPr="00B83874">
        <w:t xml:space="preserve"> and</w:t>
      </w:r>
      <w:r>
        <w:t xml:space="preserve"> to</w:t>
      </w:r>
      <w:r w:rsidRPr="00B83874">
        <w:t xml:space="preserve"> compare the results by education pathway</w:t>
      </w:r>
      <w:r>
        <w:t xml:space="preserve"> after controlling for unobserved individual heterogeneity</w:t>
      </w:r>
      <w:r w:rsidRPr="00B83874">
        <w:t>.</w:t>
      </w:r>
    </w:p>
    <w:p w:rsidR="005559D5" w:rsidRPr="004036CC" w:rsidRDefault="005559D5" w:rsidP="00B47DFB">
      <w:pPr>
        <w:pStyle w:val="Heading2"/>
      </w:pPr>
      <w:bookmarkStart w:id="60" w:name="_Toc292449538"/>
      <w:r>
        <w:t xml:space="preserve">Over-education </w:t>
      </w:r>
      <w:r w:rsidRPr="00B47DFB">
        <w:t>as</w:t>
      </w:r>
      <w:r>
        <w:t xml:space="preserve"> a type of mismatch</w:t>
      </w:r>
      <w:bookmarkEnd w:id="60"/>
      <w:r w:rsidRPr="004036CC">
        <w:t xml:space="preserve"> </w:t>
      </w:r>
    </w:p>
    <w:p w:rsidR="005559D5" w:rsidRDefault="005559D5" w:rsidP="00B47DFB">
      <w:pPr>
        <w:pStyle w:val="text0"/>
      </w:pPr>
      <w:r>
        <w:t xml:space="preserve">To introduce over-education as an explicit type of mismatch in the analysis we need to explain how it relates to over-skilling and how the two strands of research on job mismatch (namely over-education and over-skilling) can be placed within a unified framework. The bulk of the literature to date has been on over-education, </w:t>
      </w:r>
      <w:r w:rsidR="00D74FD3">
        <w:t>beginning</w:t>
      </w:r>
      <w:r>
        <w:t xml:space="preserve"> with Freeman’s seminal book in 1976 on over-educated graduates in the United States. Although some of the very negative possibilities predicted from Freeman’s work did not materialise (especially that of an over-supply of graduates), the persistence of over-education as an economic phenomenon continues to fascinate both labour economists and those who are in charge of education and labour market policy design. By contrast, little has been written on over-skilling, the prime reason for this being the lack of appropriate data for its investigation. This research deficit has begun to be recti</w:t>
      </w:r>
      <w:r w:rsidR="00FE3C5A">
        <w:t>fied with the emergence of data</w:t>
      </w:r>
      <w:r>
        <w:t xml:space="preserve">sets such as the </w:t>
      </w:r>
      <w:r w:rsidR="00FE3C5A">
        <w:t xml:space="preserve">Household Income and Labour Dynamics in Australia survey for Australia </w:t>
      </w:r>
      <w:r>
        <w:t>and the UK W</w:t>
      </w:r>
      <w:r w:rsidR="00760DE0">
        <w:t xml:space="preserve">orkplace </w:t>
      </w:r>
      <w:r>
        <w:t>E</w:t>
      </w:r>
      <w:r w:rsidR="00760DE0">
        <w:t xml:space="preserve">mployment </w:t>
      </w:r>
      <w:r>
        <w:t>R</w:t>
      </w:r>
      <w:r w:rsidR="00760DE0">
        <w:t xml:space="preserve">elations </w:t>
      </w:r>
      <w:r>
        <w:t>S</w:t>
      </w:r>
      <w:r w:rsidR="00760DE0">
        <w:t>urvey</w:t>
      </w:r>
      <w:r>
        <w:t xml:space="preserve">, both </w:t>
      </w:r>
      <w:r w:rsidR="00D74FD3">
        <w:t>of which contain</w:t>
      </w:r>
      <w:r>
        <w:t xml:space="preserve"> over-skilling questions. In particular the repeated observations of the </w:t>
      </w:r>
      <w:r w:rsidR="00FE3C5A">
        <w:t>Australian</w:t>
      </w:r>
      <w:r>
        <w:t xml:space="preserve"> survey allow the study of over-skilling using panel econometric methodologies which come as close as possible to making causal inferences using survey data.</w:t>
      </w:r>
    </w:p>
    <w:p w:rsidR="005559D5" w:rsidRDefault="005559D5" w:rsidP="00B47DFB">
      <w:pPr>
        <w:pStyle w:val="text0"/>
      </w:pPr>
      <w:r>
        <w:t xml:space="preserve">The most comprehensive attempt to categorise over-education mismatch has been that of </w:t>
      </w:r>
      <w:proofErr w:type="spellStart"/>
      <w:r>
        <w:t>Sicherman</w:t>
      </w:r>
      <w:proofErr w:type="spellEnd"/>
      <w:r>
        <w:t xml:space="preserve"> (1991)</w:t>
      </w:r>
      <w:r w:rsidR="00D74FD3">
        <w:t>,</w:t>
      </w:r>
      <w:r>
        <w:t xml:space="preserve"> who suggests that over-educated workers are paid </w:t>
      </w:r>
      <w:r w:rsidRPr="0092318E">
        <w:rPr>
          <w:i/>
        </w:rPr>
        <w:t>less</w:t>
      </w:r>
      <w:r>
        <w:t xml:space="preserve"> than their well-matched counterparts (that is</w:t>
      </w:r>
      <w:r w:rsidR="00FE3C5A">
        <w:t>,</w:t>
      </w:r>
      <w:r>
        <w:t xml:space="preserve"> other workers with the same education level, but working in different jobs which match that education level), but </w:t>
      </w:r>
      <w:r w:rsidRPr="0092318E">
        <w:rPr>
          <w:i/>
        </w:rPr>
        <w:t>more</w:t>
      </w:r>
      <w:r w:rsidR="00FE3C5A">
        <w:t xml:space="preserve"> than their well-</w:t>
      </w:r>
      <w:r>
        <w:t xml:space="preserve">matched colleagues (that is, workers with less education working in jobs that match their—lower—education level). He also investigates the opposite type of mismatch; that is, under-education where a worker is working in a job that requires higher levels of education than those that they </w:t>
      </w:r>
      <w:r w:rsidR="00FE3C5A">
        <w:t>possess</w:t>
      </w:r>
      <w:r>
        <w:t>. He suggests that under</w:t>
      </w:r>
      <w:r w:rsidR="00FE3C5A">
        <w:t>-</w:t>
      </w:r>
      <w:r>
        <w:t xml:space="preserve">educated workers are paid </w:t>
      </w:r>
      <w:r w:rsidRPr="0092318E">
        <w:rPr>
          <w:i/>
        </w:rPr>
        <w:t>more</w:t>
      </w:r>
      <w:r>
        <w:t xml:space="preserve"> than their matched counterparts (that is, workers with the same education level who work in different jobs with lower education requirements), but </w:t>
      </w:r>
      <w:r w:rsidRPr="0092318E">
        <w:rPr>
          <w:i/>
        </w:rPr>
        <w:t>less</w:t>
      </w:r>
      <w:r>
        <w:t xml:space="preserve"> than their matched colleagues (that is, workers with more education who work for a job that requires this level of education). There has been a lot of empirical confirmation of </w:t>
      </w:r>
      <w:proofErr w:type="spellStart"/>
      <w:r>
        <w:t>Sicherman’s</w:t>
      </w:r>
      <w:proofErr w:type="spellEnd"/>
      <w:r>
        <w:t xml:space="preserve"> predictions, albeit using cross-section data and estimation methods over a number of countries (see Sloane 2003). The main disadvantage of using cross-section data and estimation methods is that we cannot identify any causal relationships, as we are in effect estimating net associations. Hence the interpretation of such results should be treated with caution.</w:t>
      </w:r>
    </w:p>
    <w:p w:rsidR="005559D5" w:rsidRDefault="005559D5" w:rsidP="00B47DFB">
      <w:pPr>
        <w:pStyle w:val="text0"/>
      </w:pPr>
      <w:r>
        <w:t>Recent research by Bauer (2002) and Tsai (2010) using panel data finds that caution is, indeed, required. Bauer finds that the over-education wage penalty can be attributed to unobserved individual (worker) heterogeneity and Tsai finds that it can be attributed to the non-random assignment of workers to jobs.</w:t>
      </w:r>
      <w:r>
        <w:rPr>
          <w:rStyle w:val="FootnoteReference"/>
        </w:rPr>
        <w:footnoteReference w:id="1"/>
      </w:r>
      <w:r>
        <w:t xml:space="preserve"> Although these two results point to the same deficiency in cross-</w:t>
      </w:r>
      <w:r>
        <w:lastRenderedPageBreak/>
        <w:t>sectional analysis, they also highlight another crucial factor in the context of mismatch, by suggesting that a mismatch wage penalty can be due to either labour supply factors (Bauer) or labour demand factors (Tsai). This is an important finding that must be borne in mind in interpreting our results. The implication is that</w:t>
      </w:r>
      <w:r w:rsidR="00D74FD3">
        <w:t>,</w:t>
      </w:r>
      <w:r>
        <w:t xml:space="preserve"> to the degree that any data do not represent adequately the labour demand side of the way in which workers are matched with jobs, there will always be the possibility of bias in the estimation due to omitted variables. Previous analyses have shown that the use of industry and (or) occupation indicators in estimation controls for a substantial amount of </w:t>
      </w:r>
      <w:r w:rsidRPr="005E59CA">
        <w:t>over</w:t>
      </w:r>
      <w:r>
        <w:t>-</w:t>
      </w:r>
      <w:r w:rsidRPr="005E59CA">
        <w:t>education (CEDEFOP 2010) and</w:t>
      </w:r>
      <w:r>
        <w:t xml:space="preserve"> </w:t>
      </w:r>
      <w:r w:rsidRPr="005E59CA">
        <w:t>over</w:t>
      </w:r>
      <w:r>
        <w:t>-</w:t>
      </w:r>
      <w:r w:rsidRPr="005E59CA">
        <w:t>skilling (</w:t>
      </w:r>
      <w:r w:rsidR="00FE3C5A">
        <w:t xml:space="preserve">Mavromaras, </w:t>
      </w:r>
      <w:proofErr w:type="spellStart"/>
      <w:r w:rsidR="00FE3C5A">
        <w:t>McGuinness</w:t>
      </w:r>
      <w:proofErr w:type="spellEnd"/>
      <w:r w:rsidR="00FE3C5A">
        <w:t xml:space="preserve"> &amp; </w:t>
      </w:r>
      <w:proofErr w:type="spellStart"/>
      <w:r w:rsidR="00FE3C5A">
        <w:t>Fok</w:t>
      </w:r>
      <w:proofErr w:type="spellEnd"/>
      <w:r w:rsidR="00FE3C5A">
        <w:t xml:space="preserve"> </w:t>
      </w:r>
      <w:r w:rsidRPr="005E59CA">
        <w:t>2009</w:t>
      </w:r>
      <w:r w:rsidR="00586E3D">
        <w:t>b</w:t>
      </w:r>
      <w:r w:rsidRPr="005E59CA">
        <w:t>),</w:t>
      </w:r>
      <w:r>
        <w:t xml:space="preserve"> so that these variables can be interpreted as valid approximations of labour demand factors in the estimations that follow.</w:t>
      </w:r>
    </w:p>
    <w:p w:rsidR="005559D5" w:rsidRPr="004036CC" w:rsidRDefault="005559D5" w:rsidP="00B47DFB">
      <w:pPr>
        <w:pStyle w:val="Heading2"/>
      </w:pPr>
      <w:bookmarkStart w:id="61" w:name="_Toc292449539"/>
      <w:r>
        <w:t>Combining over-education and over-skilling mismatch</w:t>
      </w:r>
      <w:bookmarkEnd w:id="61"/>
    </w:p>
    <w:p w:rsidR="005559D5" w:rsidRDefault="005559D5" w:rsidP="00B47DFB">
      <w:pPr>
        <w:pStyle w:val="text0"/>
      </w:pPr>
      <w:r w:rsidRPr="00F80BEB">
        <w:t>A more recent development</w:t>
      </w:r>
      <w:r>
        <w:t xml:space="preserve"> in the empirical labour economics literature has been the recognition that over-education on its own is not always a sufficiently informative measure of mismatch. Other measures have been emerging in the literature, some closer to over-education than others. Over-skilling is one such measure where the under-utilisation of skills is considered to be a form of mismatch.</w:t>
      </w:r>
      <w:r>
        <w:rPr>
          <w:rStyle w:val="FootnoteReference"/>
        </w:rPr>
        <w:footnoteReference w:id="2"/>
      </w:r>
      <w:r>
        <w:t xml:space="preserve"> Job satisfaction is another measure of possible mismatch and lower levels of job satisfaction have been treated as a direct or indirect measure of mismatch. This resea</w:t>
      </w:r>
      <w:r w:rsidR="00FE3C5A">
        <w:t>rch uses both of these measures</w:t>
      </w:r>
      <w:r w:rsidRPr="003B459E">
        <w:t xml:space="preserve"> </w:t>
      </w:r>
      <w:r>
        <w:t>in an attempt to create a broader understanding of how jobs and workers may be mismatched in the workplace.</w:t>
      </w:r>
    </w:p>
    <w:p w:rsidR="005559D5" w:rsidRDefault="005559D5" w:rsidP="00B47DFB">
      <w:pPr>
        <w:pStyle w:val="text0"/>
      </w:pPr>
      <w:r>
        <w:t>This research first combines education qualifications and skills mismatch in recognition of the possibility that the two types of mismatch may be related</w:t>
      </w:r>
      <w:r w:rsidR="00FE3C5A">
        <w:t>,</w:t>
      </w:r>
      <w:r>
        <w:t xml:space="preserve"> both in their causes as well as </w:t>
      </w:r>
      <w:r w:rsidR="00391901">
        <w:t xml:space="preserve">in </w:t>
      </w:r>
      <w:r>
        <w:t>their effects on labour market outcomes. We follow the definition of mismatch categories first suggested by Green and Zhu (20</w:t>
      </w:r>
      <w:r w:rsidR="00E93EE8">
        <w:t>10</w:t>
      </w:r>
      <w:r>
        <w:t>)</w:t>
      </w:r>
      <w:r w:rsidR="00391901">
        <w:t>,</w:t>
      </w:r>
      <w:r>
        <w:t xml:space="preserve"> which uses information on both over-education and over-skilling. The following categories are defined:</w:t>
      </w:r>
    </w:p>
    <w:p w:rsidR="005559D5" w:rsidRDefault="00FE3C5A">
      <w:pPr>
        <w:pStyle w:val="Dotpoint1"/>
      </w:pPr>
      <w:r>
        <w:rPr>
          <w:i/>
        </w:rPr>
        <w:t>w</w:t>
      </w:r>
      <w:r w:rsidR="005559D5" w:rsidRPr="00B14605">
        <w:rPr>
          <w:i/>
        </w:rPr>
        <w:t>ell-matched</w:t>
      </w:r>
      <w:r w:rsidR="005559D5">
        <w:t>: matched in both qualifications and skills</w:t>
      </w:r>
    </w:p>
    <w:p w:rsidR="005559D5" w:rsidRDefault="00FE3C5A">
      <w:pPr>
        <w:pStyle w:val="Dotpoint1"/>
      </w:pPr>
      <w:r>
        <w:rPr>
          <w:i/>
        </w:rPr>
        <w:t>o</w:t>
      </w:r>
      <w:r w:rsidR="00114D85">
        <w:rPr>
          <w:i/>
        </w:rPr>
        <w:t xml:space="preserve">nly </w:t>
      </w:r>
      <w:r w:rsidR="005559D5">
        <w:rPr>
          <w:i/>
        </w:rPr>
        <w:t>o</w:t>
      </w:r>
      <w:r w:rsidR="005559D5" w:rsidRPr="00B14605">
        <w:rPr>
          <w:i/>
        </w:rPr>
        <w:t>ver</w:t>
      </w:r>
      <w:r w:rsidR="005559D5">
        <w:rPr>
          <w:i/>
        </w:rPr>
        <w:t>-</w:t>
      </w:r>
      <w:r w:rsidR="005559D5" w:rsidRPr="00B14605">
        <w:rPr>
          <w:i/>
        </w:rPr>
        <w:t>educated</w:t>
      </w:r>
      <w:r w:rsidR="005559D5">
        <w:t>: mismatched in qualifications and matched in skills</w:t>
      </w:r>
    </w:p>
    <w:p w:rsidR="005559D5" w:rsidRDefault="00FE3C5A">
      <w:pPr>
        <w:pStyle w:val="Dotpoint1"/>
      </w:pPr>
      <w:r>
        <w:rPr>
          <w:i/>
        </w:rPr>
        <w:t>o</w:t>
      </w:r>
      <w:r w:rsidR="005559D5" w:rsidRPr="00B14605">
        <w:rPr>
          <w:i/>
        </w:rPr>
        <w:t>nly over</w:t>
      </w:r>
      <w:r w:rsidR="005559D5">
        <w:rPr>
          <w:i/>
        </w:rPr>
        <w:t>-</w:t>
      </w:r>
      <w:r w:rsidR="005559D5" w:rsidRPr="00B14605">
        <w:rPr>
          <w:i/>
        </w:rPr>
        <w:t>skilled</w:t>
      </w:r>
      <w:r w:rsidR="005559D5">
        <w:t>: mismatched only in skills and matched in qualifications</w:t>
      </w:r>
    </w:p>
    <w:p w:rsidR="005559D5" w:rsidRDefault="00FE3C5A">
      <w:pPr>
        <w:pStyle w:val="Dotpoint1"/>
      </w:pPr>
      <w:proofErr w:type="gramStart"/>
      <w:r>
        <w:rPr>
          <w:i/>
        </w:rPr>
        <w:t>b</w:t>
      </w:r>
      <w:r w:rsidR="005559D5" w:rsidRPr="00B14605">
        <w:rPr>
          <w:i/>
        </w:rPr>
        <w:t>oth</w:t>
      </w:r>
      <w:proofErr w:type="gramEnd"/>
      <w:r w:rsidR="005559D5" w:rsidRPr="00B14605">
        <w:rPr>
          <w:i/>
        </w:rPr>
        <w:t xml:space="preserve"> over</w:t>
      </w:r>
      <w:r w:rsidR="005559D5">
        <w:rPr>
          <w:i/>
        </w:rPr>
        <w:t>-</w:t>
      </w:r>
      <w:r w:rsidR="005559D5" w:rsidRPr="00B14605">
        <w:rPr>
          <w:i/>
        </w:rPr>
        <w:t>educated and over</w:t>
      </w:r>
      <w:r w:rsidR="005559D5">
        <w:rPr>
          <w:i/>
        </w:rPr>
        <w:t>-</w:t>
      </w:r>
      <w:r w:rsidR="005559D5" w:rsidRPr="00B14605">
        <w:rPr>
          <w:i/>
        </w:rPr>
        <w:t>skilled</w:t>
      </w:r>
      <w:r w:rsidR="005559D5">
        <w:t>: mismatched in both qualifications and skills.</w:t>
      </w:r>
    </w:p>
    <w:p w:rsidR="005559D5" w:rsidRDefault="005559D5" w:rsidP="00B47DFB">
      <w:pPr>
        <w:pStyle w:val="text0"/>
      </w:pPr>
      <w:r>
        <w:t>We do not follow the definition proposed by Chevalier (2003)</w:t>
      </w:r>
      <w:r w:rsidR="00D74FD3">
        <w:t>,</w:t>
      </w:r>
      <w:r>
        <w:t xml:space="preserve"> who uses job satisfaction as a direct measure of a mismatched job. Instead we estimate the degree to which the four mismatch categories defined above may themselves be the cause for higher or lower job satisfaction.</w:t>
      </w:r>
    </w:p>
    <w:p w:rsidR="005559D5" w:rsidRPr="004036CC" w:rsidRDefault="00E93EE8" w:rsidP="00B47DFB">
      <w:pPr>
        <w:pStyle w:val="Heading1"/>
      </w:pPr>
      <w:r>
        <w:br w:type="page"/>
      </w:r>
      <w:r w:rsidR="00B47DFB">
        <w:lastRenderedPageBreak/>
        <w:br/>
      </w:r>
      <w:r w:rsidR="00B47DFB">
        <w:br/>
      </w:r>
      <w:bookmarkStart w:id="62" w:name="_Toc290893582"/>
      <w:bookmarkStart w:id="63" w:name="_Toc292449540"/>
      <w:r w:rsidR="005559D5" w:rsidRPr="004036CC">
        <w:t>Data and estimation methodology</w:t>
      </w:r>
      <w:bookmarkEnd w:id="62"/>
      <w:bookmarkEnd w:id="63"/>
    </w:p>
    <w:p w:rsidR="005559D5" w:rsidRPr="004036CC" w:rsidRDefault="005559D5" w:rsidP="004036CC">
      <w:pPr>
        <w:pStyle w:val="Heading2"/>
      </w:pPr>
      <w:bookmarkStart w:id="64" w:name="_Toc292449541"/>
      <w:r>
        <w:t>Preparing the d</w:t>
      </w:r>
      <w:r w:rsidRPr="004036CC">
        <w:t>ata</w:t>
      </w:r>
      <w:bookmarkEnd w:id="64"/>
    </w:p>
    <w:p w:rsidR="005559D5" w:rsidRPr="00FC6B9E" w:rsidRDefault="005559D5" w:rsidP="00B47DFB">
      <w:pPr>
        <w:pStyle w:val="Heading3"/>
        <w:spacing w:before="120"/>
      </w:pPr>
      <w:r w:rsidRPr="00FC6B9E">
        <w:t>Education</w:t>
      </w:r>
    </w:p>
    <w:p w:rsidR="005559D5" w:rsidRDefault="005559D5" w:rsidP="00BC367B">
      <w:pPr>
        <w:pStyle w:val="textlessb4"/>
      </w:pPr>
      <w:r w:rsidRPr="00615B40">
        <w:t>The data for th</w:t>
      </w:r>
      <w:r>
        <w:t>is research come from the first eight</w:t>
      </w:r>
      <w:r w:rsidRPr="00615B40">
        <w:t xml:space="preserve"> waves of the Household, Income and Labour Dynamics in Australia survey, which began in 2001</w:t>
      </w:r>
      <w:r>
        <w:t xml:space="preserve"> (wave 1)</w:t>
      </w:r>
      <w:r w:rsidRPr="00AB07F6">
        <w:t xml:space="preserve"> with a large national probability sample of Australian households and their members.</w:t>
      </w:r>
      <w:r>
        <w:rPr>
          <w:rStyle w:val="FootnoteReference"/>
        </w:rPr>
        <w:footnoteReference w:id="3"/>
      </w:r>
      <w:r>
        <w:t xml:space="preserve"> We use</w:t>
      </w:r>
      <w:r w:rsidRPr="00AB07F6">
        <w:t xml:space="preserve"> an unbalanced panel of all working-age employees (16</w:t>
      </w:r>
      <w:r>
        <w:t>–</w:t>
      </w:r>
      <w:r w:rsidRPr="00AB07F6">
        <w:t>64</w:t>
      </w:r>
      <w:r w:rsidR="0047519C">
        <w:t xml:space="preserve"> </w:t>
      </w:r>
      <w:r w:rsidR="00586E3D">
        <w:t>years</w:t>
      </w:r>
      <w:r w:rsidRPr="00AB07F6">
        <w:t xml:space="preserve"> for males and 16</w:t>
      </w:r>
      <w:r>
        <w:t>–</w:t>
      </w:r>
      <w:r w:rsidRPr="00AB07F6">
        <w:t>59</w:t>
      </w:r>
      <w:r w:rsidR="0047519C">
        <w:t xml:space="preserve"> </w:t>
      </w:r>
      <w:r w:rsidR="00586E3D">
        <w:t>years</w:t>
      </w:r>
      <w:r w:rsidRPr="00AB07F6">
        <w:t xml:space="preserve"> for </w:t>
      </w:r>
      <w:r>
        <w:t>females)</w:t>
      </w:r>
      <w:r w:rsidRPr="00AB07F6">
        <w:t xml:space="preserve"> in full-time </w:t>
      </w:r>
      <w:r>
        <w:t>employment</w:t>
      </w:r>
      <w:r w:rsidR="00F82060">
        <w:t>,</w:t>
      </w:r>
      <w:r w:rsidRPr="00AB07F6">
        <w:t xml:space="preserve"> </w:t>
      </w:r>
      <w:proofErr w:type="gramStart"/>
      <w:r w:rsidRPr="00AB07F6">
        <w:t>who</w:t>
      </w:r>
      <w:proofErr w:type="gramEnd"/>
      <w:r w:rsidRPr="00AB07F6">
        <w:t xml:space="preserve"> provide</w:t>
      </w:r>
      <w:r>
        <w:t>d</w:t>
      </w:r>
      <w:r w:rsidRPr="00AB07F6">
        <w:t xml:space="preserve"> complete information on the variables</w:t>
      </w:r>
      <w:r>
        <w:t xml:space="preserve"> of interest.</w:t>
      </w:r>
      <w:r w:rsidRPr="00AB07F6">
        <w:t xml:space="preserve"> The sample s</w:t>
      </w:r>
      <w:r>
        <w:t>i</w:t>
      </w:r>
      <w:r w:rsidR="00760DE0">
        <w:t>ze we retain is approximately 4</w:t>
      </w:r>
      <w:r>
        <w:t>5</w:t>
      </w:r>
      <w:r w:rsidRPr="00AB07F6">
        <w:t>00 observations per wave.</w:t>
      </w:r>
      <w:r>
        <w:t xml:space="preserve"> This varies for different estimations, but not by much.</w:t>
      </w:r>
    </w:p>
    <w:p w:rsidR="005559D5" w:rsidRDefault="005559D5" w:rsidP="00BC367B">
      <w:pPr>
        <w:pStyle w:val="text0"/>
      </w:pPr>
      <w:r>
        <w:t>We</w:t>
      </w:r>
      <w:r w:rsidRPr="00445A13">
        <w:t xml:space="preserve"> split the data in</w:t>
      </w:r>
      <w:r>
        <w:t>to the following</w:t>
      </w:r>
      <w:r w:rsidRPr="00445A13">
        <w:t xml:space="preserve"> five education</w:t>
      </w:r>
      <w:r>
        <w:t>al</w:t>
      </w:r>
      <w:r w:rsidRPr="00445A13">
        <w:t xml:space="preserve"> categories</w:t>
      </w:r>
      <w:r>
        <w:t xml:space="preserve"> based on the highest education level achieved at time of interview:</w:t>
      </w:r>
    </w:p>
    <w:p w:rsidR="005559D5" w:rsidRDefault="00F82060">
      <w:pPr>
        <w:pStyle w:val="Dotpoint1"/>
      </w:pPr>
      <w:r>
        <w:t>u</w:t>
      </w:r>
      <w:r w:rsidR="005559D5">
        <w:t xml:space="preserve">niversity degrees (including </w:t>
      </w:r>
      <w:r w:rsidR="001856E6">
        <w:t>bachelor degrees</w:t>
      </w:r>
      <w:r w:rsidR="005559D5">
        <w:t xml:space="preserve">, graduate certificates, graduate diplomas and </w:t>
      </w:r>
      <w:r w:rsidR="001856E6">
        <w:t>higher degrees</w:t>
      </w:r>
      <w:r>
        <w:t>)</w:t>
      </w:r>
    </w:p>
    <w:p w:rsidR="005559D5" w:rsidRDefault="00F82060">
      <w:pPr>
        <w:pStyle w:val="Dotpoint1"/>
      </w:pPr>
      <w:r>
        <w:t>advanced diplomas and diplomas</w:t>
      </w:r>
    </w:p>
    <w:p w:rsidR="005559D5" w:rsidRDefault="00F82060">
      <w:pPr>
        <w:pStyle w:val="Dotpoint1"/>
      </w:pPr>
      <w:r>
        <w:t>certificates III and IV</w:t>
      </w:r>
    </w:p>
    <w:p w:rsidR="005559D5" w:rsidRDefault="00F82060">
      <w:pPr>
        <w:pStyle w:val="Dotpoint1"/>
      </w:pPr>
      <w:r>
        <w:t>o</w:t>
      </w:r>
      <w:r w:rsidR="005559D5">
        <w:t>nl</w:t>
      </w:r>
      <w:r>
        <w:t>y completed school (Year 12)</w:t>
      </w:r>
    </w:p>
    <w:p w:rsidR="005559D5" w:rsidRDefault="00F82060">
      <w:pPr>
        <w:pStyle w:val="Dotpoint1"/>
      </w:pPr>
      <w:proofErr w:type="gramStart"/>
      <w:r>
        <w:t>d</w:t>
      </w:r>
      <w:r w:rsidR="005559D5">
        <w:t>id</w:t>
      </w:r>
      <w:proofErr w:type="gramEnd"/>
      <w:r w:rsidR="005559D5">
        <w:t xml:space="preserve"> not complete school (Below Year 12).</w:t>
      </w:r>
      <w:r w:rsidR="005559D5">
        <w:rPr>
          <w:rStyle w:val="FootnoteReference"/>
        </w:rPr>
        <w:footnoteReference w:id="4"/>
      </w:r>
    </w:p>
    <w:p w:rsidR="00BC367B" w:rsidRDefault="009B6FDB" w:rsidP="00BC367B">
      <w:pPr>
        <w:pStyle w:val="text0"/>
        <w:ind w:right="140"/>
      </w:pPr>
      <w:bookmarkStart w:id="65" w:name="_Toc288646190"/>
      <w:r w:rsidRPr="009B6FDB">
        <w:t xml:space="preserve">Table 1 reports the distribution of education by gender. The data here are pooled person-year observations across all eight waves of </w:t>
      </w:r>
      <w:r w:rsidR="00391901">
        <w:t>the survey</w:t>
      </w:r>
      <w:r w:rsidRPr="009B6FDB">
        <w:t xml:space="preserve">. The sample sizes in each education category are clearly sufficient to run regressions split by gender and educational category, with some reservations </w:t>
      </w:r>
      <w:r w:rsidR="00391901">
        <w:t>relating to</w:t>
      </w:r>
      <w:r w:rsidRPr="009B6FDB">
        <w:t xml:space="preserve"> the ‘Advanced diplomas and diplomas’ category when performing panel regressions. We also note that the sample contains far fewer females than males in the categories ‘Did not complete school’ and ‘Certificates III/IV’. One reason for this is that the sample is restricted to full-time employees only, an</w:t>
      </w:r>
      <w:r w:rsidR="00F82060">
        <w:t>d less-</w:t>
      </w:r>
      <w:r w:rsidRPr="009B6FDB">
        <w:t>educated females are more likely to be either not working or working part-time, in both cases being excluded from our sample. By contrast, the proportion of females among the non-VET graduates reflects the decrease in gender participation differences among those graduates.</w:t>
      </w:r>
    </w:p>
    <w:p w:rsidR="005559D5" w:rsidRPr="00787CD9" w:rsidRDefault="00C36561" w:rsidP="00BC367B">
      <w:pPr>
        <w:pStyle w:val="tabletitle"/>
      </w:pPr>
      <w:r w:rsidRPr="00E56EFD">
        <w:br w:type="page"/>
      </w:r>
      <w:bookmarkStart w:id="66" w:name="_Toc290893583"/>
      <w:r w:rsidR="002C0279">
        <w:lastRenderedPageBreak/>
        <w:t>Table 1</w:t>
      </w:r>
      <w:r w:rsidR="002C0279">
        <w:tab/>
      </w:r>
      <w:proofErr w:type="gramStart"/>
      <w:r w:rsidR="005559D5" w:rsidRPr="00142DB5">
        <w:t>The</w:t>
      </w:r>
      <w:proofErr w:type="gramEnd"/>
      <w:r w:rsidR="005559D5" w:rsidRPr="00142DB5">
        <w:t xml:space="preserve"> distribution of</w:t>
      </w:r>
      <w:r w:rsidR="005559D5">
        <w:t xml:space="preserve"> highest</w:t>
      </w:r>
      <w:r w:rsidR="005559D5" w:rsidRPr="00142DB5">
        <w:t xml:space="preserve"> education levels </w:t>
      </w:r>
      <w:r w:rsidR="001856E6">
        <w:t xml:space="preserve">of full-time employees, </w:t>
      </w:r>
      <w:r w:rsidR="005559D5" w:rsidRPr="00142DB5">
        <w:t>by gender</w:t>
      </w:r>
      <w:bookmarkEnd w:id="65"/>
      <w:bookmarkEnd w:id="66"/>
    </w:p>
    <w:tbl>
      <w:tblPr>
        <w:tblW w:w="8505" w:type="dxa"/>
        <w:tblInd w:w="108" w:type="dxa"/>
        <w:tblBorders>
          <w:top w:val="single" w:sz="4" w:space="0" w:color="auto"/>
          <w:bottom w:val="single" w:sz="4" w:space="0" w:color="auto"/>
        </w:tblBorders>
        <w:tblLayout w:type="fixed"/>
        <w:tblLook w:val="0000"/>
      </w:tblPr>
      <w:tblGrid>
        <w:gridCol w:w="1118"/>
        <w:gridCol w:w="1231"/>
        <w:gridCol w:w="1231"/>
        <w:gridCol w:w="1231"/>
        <w:gridCol w:w="1231"/>
        <w:gridCol w:w="1231"/>
        <w:gridCol w:w="1232"/>
      </w:tblGrid>
      <w:tr w:rsidR="008930EC" w:rsidRPr="00787CD9" w:rsidTr="008930EC">
        <w:tc>
          <w:tcPr>
            <w:tcW w:w="1118" w:type="dxa"/>
            <w:tcBorders>
              <w:top w:val="single" w:sz="4" w:space="0" w:color="auto"/>
              <w:bottom w:val="nil"/>
            </w:tcBorders>
            <w:noWrap/>
          </w:tcPr>
          <w:p w:rsidR="008930EC" w:rsidRPr="00787CD9" w:rsidRDefault="008930EC" w:rsidP="00BC367B">
            <w:pPr>
              <w:pStyle w:val="Tablehead1"/>
              <w:rPr>
                <w:rFonts w:eastAsia="SimSun"/>
              </w:rPr>
            </w:pPr>
          </w:p>
        </w:tc>
        <w:tc>
          <w:tcPr>
            <w:tcW w:w="6155" w:type="dxa"/>
            <w:gridSpan w:val="5"/>
            <w:tcBorders>
              <w:top w:val="single" w:sz="4" w:space="0" w:color="auto"/>
              <w:bottom w:val="nil"/>
            </w:tcBorders>
            <w:noWrap/>
          </w:tcPr>
          <w:p w:rsidR="008930EC" w:rsidRPr="00787CD9" w:rsidRDefault="008930EC" w:rsidP="008930EC">
            <w:pPr>
              <w:pStyle w:val="Tablehead1"/>
              <w:jc w:val="center"/>
              <w:rPr>
                <w:rFonts w:eastAsia="SimSun"/>
              </w:rPr>
            </w:pPr>
            <w:r w:rsidRPr="009F7570">
              <w:rPr>
                <w:rFonts w:eastAsia="SimSun"/>
                <w:bCs/>
              </w:rPr>
              <w:t>Highest education</w:t>
            </w:r>
          </w:p>
        </w:tc>
        <w:tc>
          <w:tcPr>
            <w:tcW w:w="1232" w:type="dxa"/>
            <w:tcBorders>
              <w:top w:val="single" w:sz="4" w:space="0" w:color="auto"/>
              <w:bottom w:val="nil"/>
            </w:tcBorders>
          </w:tcPr>
          <w:p w:rsidR="008930EC" w:rsidRPr="00787CD9" w:rsidRDefault="008930EC" w:rsidP="008930EC">
            <w:pPr>
              <w:pStyle w:val="Tablehead1"/>
              <w:jc w:val="center"/>
              <w:rPr>
                <w:rFonts w:eastAsia="SimSun"/>
              </w:rPr>
            </w:pPr>
          </w:p>
        </w:tc>
      </w:tr>
      <w:tr w:rsidR="005559D5" w:rsidRPr="00BC367B" w:rsidTr="008930EC">
        <w:tc>
          <w:tcPr>
            <w:tcW w:w="1118" w:type="dxa"/>
            <w:tcBorders>
              <w:top w:val="nil"/>
              <w:bottom w:val="single" w:sz="4" w:space="0" w:color="auto"/>
            </w:tcBorders>
            <w:noWrap/>
          </w:tcPr>
          <w:p w:rsidR="005559D5" w:rsidRPr="00BC367B" w:rsidRDefault="005559D5" w:rsidP="00BC367B">
            <w:pPr>
              <w:pStyle w:val="Tablehead2"/>
              <w:rPr>
                <w:rFonts w:eastAsia="SimSun"/>
                <w:szCs w:val="18"/>
              </w:rPr>
            </w:pPr>
          </w:p>
        </w:tc>
        <w:tc>
          <w:tcPr>
            <w:tcW w:w="1231" w:type="dxa"/>
            <w:tcBorders>
              <w:top w:val="nil"/>
              <w:bottom w:val="single" w:sz="4" w:space="0" w:color="auto"/>
            </w:tcBorders>
            <w:noWrap/>
          </w:tcPr>
          <w:p w:rsidR="005559D5" w:rsidRPr="00BC367B" w:rsidRDefault="005559D5" w:rsidP="008930EC">
            <w:pPr>
              <w:pStyle w:val="Tablehead2"/>
              <w:jc w:val="center"/>
              <w:rPr>
                <w:rFonts w:eastAsia="SimSun"/>
                <w:szCs w:val="18"/>
              </w:rPr>
            </w:pPr>
            <w:r w:rsidRPr="00BC367B">
              <w:rPr>
                <w:rFonts w:eastAsia="SimSun"/>
                <w:szCs w:val="18"/>
              </w:rPr>
              <w:t>Did not complete school</w:t>
            </w:r>
          </w:p>
        </w:tc>
        <w:tc>
          <w:tcPr>
            <w:tcW w:w="1231" w:type="dxa"/>
            <w:tcBorders>
              <w:top w:val="nil"/>
              <w:bottom w:val="single" w:sz="4" w:space="0" w:color="auto"/>
            </w:tcBorders>
            <w:noWrap/>
          </w:tcPr>
          <w:p w:rsidR="005559D5" w:rsidRPr="00BC367B" w:rsidRDefault="005559D5" w:rsidP="008930EC">
            <w:pPr>
              <w:pStyle w:val="Tablehead2"/>
              <w:jc w:val="center"/>
              <w:rPr>
                <w:rFonts w:eastAsia="SimSun"/>
              </w:rPr>
            </w:pPr>
            <w:r w:rsidRPr="00BC367B">
              <w:rPr>
                <w:rFonts w:eastAsia="SimSun"/>
              </w:rPr>
              <w:t>Only completed school</w:t>
            </w:r>
          </w:p>
        </w:tc>
        <w:tc>
          <w:tcPr>
            <w:tcW w:w="1231" w:type="dxa"/>
            <w:tcBorders>
              <w:top w:val="nil"/>
              <w:bottom w:val="single" w:sz="4" w:space="0" w:color="auto"/>
            </w:tcBorders>
            <w:noWrap/>
          </w:tcPr>
          <w:p w:rsidR="005559D5" w:rsidRPr="00BC367B" w:rsidRDefault="005559D5" w:rsidP="008930EC">
            <w:pPr>
              <w:pStyle w:val="Tablehead2"/>
              <w:jc w:val="center"/>
              <w:rPr>
                <w:rFonts w:eastAsia="SimSun"/>
              </w:rPr>
            </w:pPr>
            <w:r w:rsidRPr="00BC367B">
              <w:rPr>
                <w:rFonts w:eastAsia="SimSun"/>
              </w:rPr>
              <w:t>Certificates</w:t>
            </w:r>
            <w:r w:rsidR="00BC367B">
              <w:rPr>
                <w:rFonts w:eastAsia="SimSun"/>
              </w:rPr>
              <w:t xml:space="preserve"> </w:t>
            </w:r>
            <w:r w:rsidRPr="00BC367B">
              <w:rPr>
                <w:rFonts w:eastAsia="SimSun"/>
              </w:rPr>
              <w:t>III/IV</w:t>
            </w:r>
          </w:p>
        </w:tc>
        <w:tc>
          <w:tcPr>
            <w:tcW w:w="1231" w:type="dxa"/>
            <w:tcBorders>
              <w:top w:val="nil"/>
              <w:bottom w:val="single" w:sz="4" w:space="0" w:color="auto"/>
            </w:tcBorders>
          </w:tcPr>
          <w:p w:rsidR="005559D5" w:rsidRPr="00BC367B" w:rsidRDefault="005559D5" w:rsidP="008930EC">
            <w:pPr>
              <w:pStyle w:val="Tablehead2"/>
              <w:jc w:val="center"/>
              <w:rPr>
                <w:rFonts w:eastAsia="SimSun"/>
                <w:szCs w:val="18"/>
              </w:rPr>
            </w:pPr>
            <w:r w:rsidRPr="00BC367B">
              <w:rPr>
                <w:rFonts w:eastAsia="SimSun"/>
              </w:rPr>
              <w:t>Diplomas</w:t>
            </w:r>
          </w:p>
        </w:tc>
        <w:tc>
          <w:tcPr>
            <w:tcW w:w="1231" w:type="dxa"/>
            <w:tcBorders>
              <w:top w:val="nil"/>
              <w:bottom w:val="single" w:sz="4" w:space="0" w:color="auto"/>
            </w:tcBorders>
          </w:tcPr>
          <w:p w:rsidR="005559D5" w:rsidRPr="00BC367B" w:rsidRDefault="005559D5" w:rsidP="008930EC">
            <w:pPr>
              <w:pStyle w:val="Tablehead2"/>
              <w:jc w:val="center"/>
              <w:rPr>
                <w:rFonts w:eastAsia="SimSun"/>
                <w:szCs w:val="18"/>
              </w:rPr>
            </w:pPr>
            <w:r w:rsidRPr="00BC367B">
              <w:rPr>
                <w:rFonts w:eastAsia="SimSun"/>
              </w:rPr>
              <w:t>Degrees</w:t>
            </w:r>
          </w:p>
        </w:tc>
        <w:tc>
          <w:tcPr>
            <w:tcW w:w="1232" w:type="dxa"/>
            <w:tcBorders>
              <w:top w:val="nil"/>
              <w:bottom w:val="single" w:sz="4" w:space="0" w:color="auto"/>
            </w:tcBorders>
          </w:tcPr>
          <w:p w:rsidR="005559D5" w:rsidRPr="00BC367B" w:rsidRDefault="005559D5" w:rsidP="008930EC">
            <w:pPr>
              <w:pStyle w:val="Tablehead2"/>
              <w:jc w:val="center"/>
              <w:rPr>
                <w:rFonts w:eastAsia="SimSun"/>
                <w:b/>
                <w:szCs w:val="18"/>
              </w:rPr>
            </w:pPr>
            <w:r w:rsidRPr="00BC367B">
              <w:rPr>
                <w:rFonts w:eastAsia="SimSun"/>
                <w:b/>
              </w:rPr>
              <w:t>Total</w:t>
            </w:r>
          </w:p>
        </w:tc>
      </w:tr>
      <w:tr w:rsidR="005559D5" w:rsidRPr="00BC367B" w:rsidTr="008930EC">
        <w:tc>
          <w:tcPr>
            <w:tcW w:w="1118" w:type="dxa"/>
            <w:tcBorders>
              <w:top w:val="single" w:sz="4" w:space="0" w:color="auto"/>
            </w:tcBorders>
            <w:noWrap/>
          </w:tcPr>
          <w:p w:rsidR="005559D5" w:rsidRPr="00BC367B" w:rsidRDefault="005559D5" w:rsidP="00BC367B">
            <w:pPr>
              <w:pStyle w:val="Tabletext"/>
              <w:rPr>
                <w:rFonts w:eastAsia="SimSun"/>
              </w:rPr>
            </w:pPr>
            <w:r w:rsidRPr="00BC367B">
              <w:rPr>
                <w:rFonts w:eastAsia="SimSun"/>
              </w:rPr>
              <w:t>Males</w:t>
            </w:r>
          </w:p>
        </w:tc>
        <w:tc>
          <w:tcPr>
            <w:tcW w:w="1231" w:type="dxa"/>
            <w:tcBorders>
              <w:top w:val="single" w:sz="4" w:space="0" w:color="auto"/>
            </w:tcBorders>
            <w:noWrap/>
          </w:tcPr>
          <w:p w:rsidR="005559D5" w:rsidRPr="00BC367B" w:rsidRDefault="008930EC" w:rsidP="008930EC">
            <w:pPr>
              <w:pStyle w:val="Tabletext"/>
              <w:tabs>
                <w:tab w:val="right" w:pos="737"/>
              </w:tabs>
            </w:pPr>
            <w:r>
              <w:tab/>
            </w:r>
            <w:r w:rsidR="005559D5" w:rsidRPr="00BC367B">
              <w:t>5</w:t>
            </w:r>
            <w:r w:rsidR="00202F69" w:rsidRPr="00BC367B">
              <w:t xml:space="preserve"> </w:t>
            </w:r>
            <w:r w:rsidR="005559D5" w:rsidRPr="00BC367B">
              <w:t>088</w:t>
            </w:r>
          </w:p>
        </w:tc>
        <w:tc>
          <w:tcPr>
            <w:tcW w:w="1231" w:type="dxa"/>
            <w:tcBorders>
              <w:top w:val="single" w:sz="4" w:space="0" w:color="auto"/>
            </w:tcBorders>
            <w:noWrap/>
          </w:tcPr>
          <w:p w:rsidR="005559D5" w:rsidRPr="00BC367B" w:rsidRDefault="008930EC" w:rsidP="008930EC">
            <w:pPr>
              <w:pStyle w:val="Tabletext"/>
              <w:tabs>
                <w:tab w:val="right" w:pos="737"/>
              </w:tabs>
            </w:pPr>
            <w:r>
              <w:tab/>
            </w:r>
            <w:r w:rsidR="005559D5" w:rsidRPr="00BC367B">
              <w:t>3</w:t>
            </w:r>
            <w:r w:rsidR="00202F69" w:rsidRPr="00BC367B">
              <w:t xml:space="preserve"> </w:t>
            </w:r>
            <w:r w:rsidR="005559D5" w:rsidRPr="00BC367B">
              <w:t>389</w:t>
            </w:r>
          </w:p>
        </w:tc>
        <w:tc>
          <w:tcPr>
            <w:tcW w:w="1231" w:type="dxa"/>
            <w:tcBorders>
              <w:top w:val="single" w:sz="4" w:space="0" w:color="auto"/>
            </w:tcBorders>
            <w:noWrap/>
          </w:tcPr>
          <w:p w:rsidR="005559D5" w:rsidRPr="00BC367B" w:rsidRDefault="008930EC" w:rsidP="008930EC">
            <w:pPr>
              <w:pStyle w:val="Tabletext"/>
              <w:tabs>
                <w:tab w:val="right" w:pos="737"/>
              </w:tabs>
            </w:pPr>
            <w:r>
              <w:tab/>
            </w:r>
            <w:r w:rsidR="005559D5" w:rsidRPr="00BC367B">
              <w:t>6</w:t>
            </w:r>
            <w:r w:rsidR="00202F69" w:rsidRPr="00BC367B">
              <w:t xml:space="preserve"> </w:t>
            </w:r>
            <w:r w:rsidR="005559D5" w:rsidRPr="00BC367B">
              <w:t>478</w:t>
            </w:r>
          </w:p>
        </w:tc>
        <w:tc>
          <w:tcPr>
            <w:tcW w:w="1231" w:type="dxa"/>
            <w:tcBorders>
              <w:top w:val="single" w:sz="4" w:space="0" w:color="auto"/>
            </w:tcBorders>
            <w:noWrap/>
          </w:tcPr>
          <w:p w:rsidR="005559D5" w:rsidRPr="00BC367B" w:rsidRDefault="008930EC" w:rsidP="008930EC">
            <w:pPr>
              <w:pStyle w:val="Tabletext"/>
              <w:tabs>
                <w:tab w:val="right" w:pos="737"/>
              </w:tabs>
            </w:pPr>
            <w:r>
              <w:tab/>
            </w:r>
            <w:r w:rsidR="005559D5" w:rsidRPr="00BC367B">
              <w:t>1</w:t>
            </w:r>
            <w:r w:rsidR="00202F69" w:rsidRPr="00BC367B">
              <w:t xml:space="preserve"> </w:t>
            </w:r>
            <w:r w:rsidR="005559D5" w:rsidRPr="00BC367B">
              <w:t>937</w:t>
            </w:r>
          </w:p>
        </w:tc>
        <w:tc>
          <w:tcPr>
            <w:tcW w:w="1231" w:type="dxa"/>
            <w:tcBorders>
              <w:top w:val="single" w:sz="4" w:space="0" w:color="auto"/>
            </w:tcBorders>
          </w:tcPr>
          <w:p w:rsidR="005559D5" w:rsidRPr="00BC367B" w:rsidRDefault="008930EC" w:rsidP="008930EC">
            <w:pPr>
              <w:pStyle w:val="Tabletext"/>
              <w:tabs>
                <w:tab w:val="right" w:pos="737"/>
              </w:tabs>
            </w:pPr>
            <w:r>
              <w:tab/>
            </w:r>
            <w:r w:rsidR="005559D5" w:rsidRPr="00BC367B">
              <w:t>5</w:t>
            </w:r>
            <w:r w:rsidR="00202F69" w:rsidRPr="00BC367B">
              <w:t xml:space="preserve"> </w:t>
            </w:r>
            <w:r w:rsidR="005559D5" w:rsidRPr="00BC367B">
              <w:t>537</w:t>
            </w:r>
          </w:p>
        </w:tc>
        <w:tc>
          <w:tcPr>
            <w:tcW w:w="1232" w:type="dxa"/>
            <w:tcBorders>
              <w:top w:val="single" w:sz="4" w:space="0" w:color="auto"/>
            </w:tcBorders>
          </w:tcPr>
          <w:p w:rsidR="005559D5" w:rsidRPr="00BC367B" w:rsidRDefault="008930EC" w:rsidP="008930EC">
            <w:pPr>
              <w:pStyle w:val="Tabletext"/>
              <w:tabs>
                <w:tab w:val="right" w:pos="765"/>
              </w:tabs>
              <w:rPr>
                <w:b/>
              </w:rPr>
            </w:pPr>
            <w:r>
              <w:rPr>
                <w:b/>
              </w:rPr>
              <w:tab/>
            </w:r>
            <w:r w:rsidR="005559D5" w:rsidRPr="00BC367B">
              <w:rPr>
                <w:b/>
              </w:rPr>
              <w:t>22</w:t>
            </w:r>
            <w:r w:rsidR="00202F69" w:rsidRPr="00BC367B">
              <w:rPr>
                <w:b/>
              </w:rPr>
              <w:t xml:space="preserve"> </w:t>
            </w:r>
            <w:r w:rsidR="005559D5" w:rsidRPr="00BC367B">
              <w:rPr>
                <w:b/>
              </w:rPr>
              <w:t>429</w:t>
            </w:r>
          </w:p>
        </w:tc>
      </w:tr>
      <w:tr w:rsidR="005559D5" w:rsidRPr="00BC367B" w:rsidTr="008930EC">
        <w:tc>
          <w:tcPr>
            <w:tcW w:w="1118" w:type="dxa"/>
            <w:noWrap/>
          </w:tcPr>
          <w:p w:rsidR="005559D5" w:rsidRPr="00BC367B" w:rsidRDefault="005559D5" w:rsidP="00BC367B">
            <w:pPr>
              <w:pStyle w:val="Tabletext"/>
              <w:rPr>
                <w:rFonts w:eastAsia="SimSun"/>
              </w:rPr>
            </w:pPr>
            <w:r w:rsidRPr="00BC367B">
              <w:rPr>
                <w:rFonts w:eastAsia="SimSun"/>
              </w:rPr>
              <w:t>Females</w:t>
            </w:r>
          </w:p>
        </w:tc>
        <w:tc>
          <w:tcPr>
            <w:tcW w:w="1231" w:type="dxa"/>
            <w:noWrap/>
          </w:tcPr>
          <w:p w:rsidR="005559D5" w:rsidRPr="00BC367B" w:rsidRDefault="008930EC" w:rsidP="008930EC">
            <w:pPr>
              <w:pStyle w:val="Tabletext"/>
              <w:tabs>
                <w:tab w:val="right" w:pos="737"/>
              </w:tabs>
            </w:pPr>
            <w:r>
              <w:tab/>
            </w:r>
            <w:r w:rsidR="005559D5" w:rsidRPr="00BC367B">
              <w:t>2</w:t>
            </w:r>
            <w:r w:rsidR="00202F69" w:rsidRPr="00BC367B">
              <w:t xml:space="preserve"> </w:t>
            </w:r>
            <w:r w:rsidR="005559D5" w:rsidRPr="00BC367B">
              <w:t>867</w:t>
            </w:r>
          </w:p>
        </w:tc>
        <w:tc>
          <w:tcPr>
            <w:tcW w:w="1231" w:type="dxa"/>
            <w:noWrap/>
          </w:tcPr>
          <w:p w:rsidR="005559D5" w:rsidRPr="00BC367B" w:rsidRDefault="008930EC" w:rsidP="008930EC">
            <w:pPr>
              <w:pStyle w:val="Tabletext"/>
              <w:tabs>
                <w:tab w:val="right" w:pos="737"/>
              </w:tabs>
            </w:pPr>
            <w:r>
              <w:tab/>
            </w:r>
            <w:r w:rsidR="005559D5" w:rsidRPr="00BC367B">
              <w:t>2</w:t>
            </w:r>
            <w:r w:rsidR="00202F69" w:rsidRPr="00BC367B">
              <w:t xml:space="preserve"> </w:t>
            </w:r>
            <w:r w:rsidR="005559D5" w:rsidRPr="00BC367B">
              <w:t>404</w:t>
            </w:r>
          </w:p>
        </w:tc>
        <w:tc>
          <w:tcPr>
            <w:tcW w:w="1231" w:type="dxa"/>
            <w:noWrap/>
          </w:tcPr>
          <w:p w:rsidR="005559D5" w:rsidRPr="00BC367B" w:rsidRDefault="008930EC" w:rsidP="008930EC">
            <w:pPr>
              <w:pStyle w:val="Tabletext"/>
              <w:tabs>
                <w:tab w:val="right" w:pos="737"/>
              </w:tabs>
            </w:pPr>
            <w:r>
              <w:tab/>
            </w:r>
            <w:r w:rsidR="005559D5" w:rsidRPr="00BC367B">
              <w:t>1</w:t>
            </w:r>
            <w:r w:rsidR="00202F69" w:rsidRPr="00BC367B">
              <w:t xml:space="preserve"> </w:t>
            </w:r>
            <w:r w:rsidR="005559D5" w:rsidRPr="00BC367B">
              <w:t>962</w:t>
            </w:r>
          </w:p>
        </w:tc>
        <w:tc>
          <w:tcPr>
            <w:tcW w:w="1231" w:type="dxa"/>
            <w:noWrap/>
          </w:tcPr>
          <w:p w:rsidR="005559D5" w:rsidRPr="00BC367B" w:rsidRDefault="008930EC" w:rsidP="008930EC">
            <w:pPr>
              <w:pStyle w:val="Tabletext"/>
              <w:tabs>
                <w:tab w:val="right" w:pos="737"/>
              </w:tabs>
            </w:pPr>
            <w:r>
              <w:tab/>
            </w:r>
            <w:r w:rsidR="005559D5" w:rsidRPr="00BC367B">
              <w:t>1</w:t>
            </w:r>
            <w:r w:rsidR="00202F69" w:rsidRPr="00BC367B">
              <w:t xml:space="preserve"> </w:t>
            </w:r>
            <w:r w:rsidR="005559D5" w:rsidRPr="00BC367B">
              <w:t>523</w:t>
            </w:r>
          </w:p>
        </w:tc>
        <w:tc>
          <w:tcPr>
            <w:tcW w:w="1231" w:type="dxa"/>
          </w:tcPr>
          <w:p w:rsidR="005559D5" w:rsidRPr="00BC367B" w:rsidRDefault="008930EC" w:rsidP="008930EC">
            <w:pPr>
              <w:pStyle w:val="Tabletext"/>
              <w:tabs>
                <w:tab w:val="right" w:pos="737"/>
              </w:tabs>
            </w:pPr>
            <w:r>
              <w:tab/>
            </w:r>
            <w:r w:rsidR="005559D5" w:rsidRPr="00BC367B">
              <w:t>4</w:t>
            </w:r>
            <w:r w:rsidR="00202F69" w:rsidRPr="00BC367B">
              <w:t xml:space="preserve"> </w:t>
            </w:r>
            <w:r w:rsidR="005559D5" w:rsidRPr="00BC367B">
              <w:t>889</w:t>
            </w:r>
          </w:p>
        </w:tc>
        <w:tc>
          <w:tcPr>
            <w:tcW w:w="1232" w:type="dxa"/>
          </w:tcPr>
          <w:p w:rsidR="005559D5" w:rsidRPr="00BC367B" w:rsidRDefault="008930EC" w:rsidP="008930EC">
            <w:pPr>
              <w:pStyle w:val="Tabletext"/>
              <w:tabs>
                <w:tab w:val="right" w:pos="765"/>
              </w:tabs>
              <w:rPr>
                <w:b/>
              </w:rPr>
            </w:pPr>
            <w:r>
              <w:rPr>
                <w:b/>
              </w:rPr>
              <w:tab/>
            </w:r>
            <w:r w:rsidR="005559D5" w:rsidRPr="00BC367B">
              <w:rPr>
                <w:b/>
              </w:rPr>
              <w:t>13</w:t>
            </w:r>
            <w:r w:rsidR="00202F69" w:rsidRPr="00BC367B">
              <w:rPr>
                <w:b/>
              </w:rPr>
              <w:t xml:space="preserve"> </w:t>
            </w:r>
            <w:r w:rsidR="005559D5" w:rsidRPr="00BC367B">
              <w:rPr>
                <w:b/>
              </w:rPr>
              <w:t>645</w:t>
            </w:r>
          </w:p>
        </w:tc>
      </w:tr>
      <w:tr w:rsidR="005559D5" w:rsidRPr="00BC367B" w:rsidTr="008930EC">
        <w:tc>
          <w:tcPr>
            <w:tcW w:w="1118" w:type="dxa"/>
            <w:tcBorders>
              <w:bottom w:val="single" w:sz="4" w:space="0" w:color="auto"/>
            </w:tcBorders>
            <w:noWrap/>
          </w:tcPr>
          <w:p w:rsidR="005559D5" w:rsidRPr="00BC367B" w:rsidRDefault="005559D5" w:rsidP="00BC367B">
            <w:pPr>
              <w:pStyle w:val="Tabletext"/>
              <w:spacing w:after="40"/>
              <w:rPr>
                <w:rFonts w:eastAsia="SimSun"/>
                <w:b/>
              </w:rPr>
            </w:pPr>
            <w:r w:rsidRPr="00BC367B">
              <w:rPr>
                <w:rFonts w:eastAsia="SimSun"/>
                <w:b/>
              </w:rPr>
              <w:t>Total</w:t>
            </w:r>
          </w:p>
        </w:tc>
        <w:tc>
          <w:tcPr>
            <w:tcW w:w="1231" w:type="dxa"/>
            <w:tcBorders>
              <w:bottom w:val="single" w:sz="4" w:space="0" w:color="auto"/>
            </w:tcBorders>
            <w:noWrap/>
          </w:tcPr>
          <w:p w:rsidR="005559D5" w:rsidRPr="00BC367B" w:rsidRDefault="008930EC" w:rsidP="008930EC">
            <w:pPr>
              <w:pStyle w:val="Tabletext"/>
              <w:tabs>
                <w:tab w:val="right" w:pos="737"/>
              </w:tabs>
              <w:spacing w:after="40"/>
              <w:rPr>
                <w:b/>
              </w:rPr>
            </w:pPr>
            <w:r>
              <w:rPr>
                <w:b/>
              </w:rPr>
              <w:tab/>
            </w:r>
            <w:r w:rsidR="005559D5" w:rsidRPr="00BC367B">
              <w:rPr>
                <w:b/>
              </w:rPr>
              <w:t>7</w:t>
            </w:r>
            <w:r w:rsidR="00202F69" w:rsidRPr="00BC367B">
              <w:rPr>
                <w:b/>
              </w:rPr>
              <w:t xml:space="preserve"> </w:t>
            </w:r>
            <w:r w:rsidR="005559D5" w:rsidRPr="00BC367B">
              <w:rPr>
                <w:b/>
              </w:rPr>
              <w:t>955</w:t>
            </w:r>
          </w:p>
        </w:tc>
        <w:tc>
          <w:tcPr>
            <w:tcW w:w="1231" w:type="dxa"/>
            <w:tcBorders>
              <w:bottom w:val="single" w:sz="4" w:space="0" w:color="auto"/>
            </w:tcBorders>
            <w:noWrap/>
          </w:tcPr>
          <w:p w:rsidR="005559D5" w:rsidRPr="00BC367B" w:rsidRDefault="008930EC" w:rsidP="008930EC">
            <w:pPr>
              <w:pStyle w:val="Tabletext"/>
              <w:tabs>
                <w:tab w:val="right" w:pos="737"/>
              </w:tabs>
              <w:spacing w:after="40"/>
              <w:rPr>
                <w:b/>
              </w:rPr>
            </w:pPr>
            <w:r>
              <w:rPr>
                <w:b/>
              </w:rPr>
              <w:tab/>
            </w:r>
            <w:r w:rsidR="005559D5" w:rsidRPr="00BC367B">
              <w:rPr>
                <w:b/>
              </w:rPr>
              <w:t>5</w:t>
            </w:r>
            <w:r w:rsidR="00202F69" w:rsidRPr="00BC367B">
              <w:rPr>
                <w:b/>
              </w:rPr>
              <w:t xml:space="preserve"> </w:t>
            </w:r>
            <w:r w:rsidR="005559D5" w:rsidRPr="00BC367B">
              <w:rPr>
                <w:b/>
              </w:rPr>
              <w:t>793</w:t>
            </w:r>
          </w:p>
        </w:tc>
        <w:tc>
          <w:tcPr>
            <w:tcW w:w="1231" w:type="dxa"/>
            <w:tcBorders>
              <w:bottom w:val="single" w:sz="4" w:space="0" w:color="auto"/>
            </w:tcBorders>
            <w:noWrap/>
          </w:tcPr>
          <w:p w:rsidR="005559D5" w:rsidRPr="00BC367B" w:rsidRDefault="008930EC" w:rsidP="008930EC">
            <w:pPr>
              <w:pStyle w:val="Tabletext"/>
              <w:tabs>
                <w:tab w:val="right" w:pos="737"/>
              </w:tabs>
              <w:spacing w:after="40"/>
              <w:rPr>
                <w:b/>
              </w:rPr>
            </w:pPr>
            <w:r>
              <w:rPr>
                <w:b/>
              </w:rPr>
              <w:tab/>
            </w:r>
            <w:r w:rsidR="005559D5" w:rsidRPr="00BC367B">
              <w:rPr>
                <w:b/>
              </w:rPr>
              <w:t>8</w:t>
            </w:r>
            <w:r w:rsidR="00202F69" w:rsidRPr="00BC367B">
              <w:rPr>
                <w:b/>
              </w:rPr>
              <w:t xml:space="preserve"> </w:t>
            </w:r>
            <w:r w:rsidR="005559D5" w:rsidRPr="00BC367B">
              <w:rPr>
                <w:b/>
              </w:rPr>
              <w:t>440</w:t>
            </w:r>
          </w:p>
        </w:tc>
        <w:tc>
          <w:tcPr>
            <w:tcW w:w="1231" w:type="dxa"/>
            <w:tcBorders>
              <w:bottom w:val="single" w:sz="4" w:space="0" w:color="auto"/>
            </w:tcBorders>
            <w:noWrap/>
          </w:tcPr>
          <w:p w:rsidR="005559D5" w:rsidRPr="00BC367B" w:rsidRDefault="008930EC" w:rsidP="008930EC">
            <w:pPr>
              <w:pStyle w:val="Tabletext"/>
              <w:tabs>
                <w:tab w:val="right" w:pos="737"/>
              </w:tabs>
              <w:spacing w:after="40"/>
              <w:rPr>
                <w:b/>
              </w:rPr>
            </w:pPr>
            <w:r>
              <w:rPr>
                <w:b/>
              </w:rPr>
              <w:tab/>
            </w:r>
            <w:r w:rsidR="005559D5" w:rsidRPr="00BC367B">
              <w:rPr>
                <w:b/>
              </w:rPr>
              <w:t>3</w:t>
            </w:r>
            <w:r w:rsidR="00202F69" w:rsidRPr="00BC367B">
              <w:rPr>
                <w:b/>
              </w:rPr>
              <w:t xml:space="preserve"> </w:t>
            </w:r>
            <w:r w:rsidR="005559D5" w:rsidRPr="00BC367B">
              <w:rPr>
                <w:b/>
              </w:rPr>
              <w:t>460</w:t>
            </w:r>
          </w:p>
        </w:tc>
        <w:tc>
          <w:tcPr>
            <w:tcW w:w="1231" w:type="dxa"/>
            <w:tcBorders>
              <w:bottom w:val="single" w:sz="4" w:space="0" w:color="auto"/>
            </w:tcBorders>
          </w:tcPr>
          <w:p w:rsidR="005559D5" w:rsidRPr="00BC367B" w:rsidRDefault="008930EC" w:rsidP="008930EC">
            <w:pPr>
              <w:pStyle w:val="Tabletext"/>
              <w:tabs>
                <w:tab w:val="right" w:pos="737"/>
              </w:tabs>
              <w:spacing w:after="40"/>
              <w:rPr>
                <w:b/>
              </w:rPr>
            </w:pPr>
            <w:r>
              <w:rPr>
                <w:b/>
              </w:rPr>
              <w:tab/>
            </w:r>
            <w:r w:rsidR="005559D5" w:rsidRPr="00BC367B">
              <w:rPr>
                <w:b/>
              </w:rPr>
              <w:t>10</w:t>
            </w:r>
            <w:r w:rsidR="00202F69" w:rsidRPr="00BC367B">
              <w:rPr>
                <w:b/>
              </w:rPr>
              <w:t xml:space="preserve"> </w:t>
            </w:r>
            <w:r w:rsidR="005559D5" w:rsidRPr="00BC367B">
              <w:rPr>
                <w:b/>
              </w:rPr>
              <w:t>426</w:t>
            </w:r>
          </w:p>
        </w:tc>
        <w:tc>
          <w:tcPr>
            <w:tcW w:w="1232" w:type="dxa"/>
            <w:tcBorders>
              <w:bottom w:val="single" w:sz="4" w:space="0" w:color="auto"/>
            </w:tcBorders>
          </w:tcPr>
          <w:p w:rsidR="005559D5" w:rsidRPr="00BC367B" w:rsidRDefault="008930EC" w:rsidP="008930EC">
            <w:pPr>
              <w:pStyle w:val="Tabletext"/>
              <w:tabs>
                <w:tab w:val="right" w:pos="765"/>
              </w:tabs>
              <w:spacing w:after="40"/>
              <w:rPr>
                <w:b/>
              </w:rPr>
            </w:pPr>
            <w:r>
              <w:rPr>
                <w:b/>
              </w:rPr>
              <w:tab/>
            </w:r>
            <w:r w:rsidR="005559D5" w:rsidRPr="00BC367B">
              <w:rPr>
                <w:b/>
              </w:rPr>
              <w:t>36</w:t>
            </w:r>
            <w:r w:rsidR="00202F69" w:rsidRPr="00BC367B">
              <w:rPr>
                <w:b/>
              </w:rPr>
              <w:t xml:space="preserve"> </w:t>
            </w:r>
            <w:r w:rsidR="005559D5" w:rsidRPr="00BC367B">
              <w:rPr>
                <w:b/>
              </w:rPr>
              <w:t>074</w:t>
            </w:r>
          </w:p>
        </w:tc>
      </w:tr>
    </w:tbl>
    <w:p w:rsidR="005559D5" w:rsidRDefault="005559D5" w:rsidP="00BC367B">
      <w:pPr>
        <w:pStyle w:val="Source"/>
      </w:pPr>
      <w:r w:rsidRPr="00321A5A">
        <w:t>Notes:</w:t>
      </w:r>
      <w:r w:rsidR="00BC367B">
        <w:tab/>
      </w:r>
      <w:r>
        <w:t>The</w:t>
      </w:r>
      <w:r w:rsidRPr="00321A5A">
        <w:t xml:space="preserve"> sample is </w:t>
      </w:r>
      <w:r w:rsidR="00391901" w:rsidRPr="00BC367B">
        <w:t>person</w:t>
      </w:r>
      <w:r w:rsidR="00391901">
        <w:t xml:space="preserve"> </w:t>
      </w:r>
      <w:r>
        <w:t xml:space="preserve">years of </w:t>
      </w:r>
      <w:r w:rsidR="00391901">
        <w:t>working-</w:t>
      </w:r>
      <w:r w:rsidRPr="00321A5A">
        <w:t>age full-</w:t>
      </w:r>
      <w:r>
        <w:t xml:space="preserve">time employees </w:t>
      </w:r>
      <w:r w:rsidR="00114D85">
        <w:t>from HILDA</w:t>
      </w:r>
      <w:r w:rsidRPr="009E2830">
        <w:t xml:space="preserve"> 2001</w:t>
      </w:r>
      <w:r>
        <w:rPr>
          <w:rFonts w:cs="Arial"/>
        </w:rPr>
        <w:t>–</w:t>
      </w:r>
      <w:r w:rsidRPr="009E2830">
        <w:t>08.</w:t>
      </w:r>
    </w:p>
    <w:p w:rsidR="005559D5" w:rsidRDefault="005559D5" w:rsidP="00FF0B50">
      <w:pPr>
        <w:pStyle w:val="Heading3"/>
        <w:spacing w:before="360"/>
      </w:pPr>
      <w:r>
        <w:t>Over-</w:t>
      </w:r>
      <w:r w:rsidRPr="008930EC">
        <w:t>skilling</w:t>
      </w:r>
    </w:p>
    <w:p w:rsidR="005559D5" w:rsidRDefault="005559D5" w:rsidP="008930EC">
      <w:pPr>
        <w:pStyle w:val="textlessb4"/>
      </w:pPr>
      <w:r>
        <w:t>The o</w:t>
      </w:r>
      <w:r w:rsidRPr="00AB07F6">
        <w:t>ver</w:t>
      </w:r>
      <w:r>
        <w:t>-</w:t>
      </w:r>
      <w:r w:rsidRPr="00AB07F6">
        <w:t>skilling</w:t>
      </w:r>
      <w:r>
        <w:t xml:space="preserve"> variable used in this research</w:t>
      </w:r>
      <w:r w:rsidRPr="00AB07F6">
        <w:t xml:space="preserve"> is derived from </w:t>
      </w:r>
      <w:r w:rsidRPr="00B84263">
        <w:t>the self-completed questionnaire of the survey</w:t>
      </w:r>
      <w:r>
        <w:t>. Interviewees are asked to respond</w:t>
      </w:r>
      <w:r w:rsidRPr="00AB07F6">
        <w:t xml:space="preserve"> on a seven</w:t>
      </w:r>
      <w:r>
        <w:t>-</w:t>
      </w:r>
      <w:r w:rsidR="00391901">
        <w:t>point scale to the statement ‘</w:t>
      </w:r>
      <w:r w:rsidRPr="00593E2E">
        <w:t>I use many of my skills and abilities in my current job</w:t>
      </w:r>
      <w:r w:rsidR="00391901">
        <w:t>’</w:t>
      </w:r>
      <w:r w:rsidRPr="00AB07F6">
        <w:t>, with a response of 1 corresponding to strongly disagree up to 7 strongly agree. Individuals selecting 1, 2, 3</w:t>
      </w:r>
      <w:r>
        <w:t>,</w:t>
      </w:r>
      <w:r w:rsidRPr="00AB07F6">
        <w:t xml:space="preserve"> or 4 on the scale are classified as over</w:t>
      </w:r>
      <w:r>
        <w:t>-</w:t>
      </w:r>
      <w:r w:rsidRPr="00AB07F6">
        <w:t>skilled and those selecting 5 or higher as skill-matched.</w:t>
      </w:r>
      <w:r>
        <w:rPr>
          <w:rStyle w:val="FootnoteReference"/>
        </w:rPr>
        <w:footnoteReference w:id="5"/>
      </w:r>
    </w:p>
    <w:p w:rsidR="005559D5" w:rsidRPr="00BF1568" w:rsidRDefault="002C0279" w:rsidP="006B3DC3">
      <w:pPr>
        <w:pStyle w:val="tabletitle"/>
      </w:pPr>
      <w:bookmarkStart w:id="67" w:name="_Toc290893584"/>
      <w:r>
        <w:t>Table 2</w:t>
      </w:r>
      <w:r>
        <w:tab/>
      </w:r>
      <w:proofErr w:type="gramStart"/>
      <w:r w:rsidR="005559D5" w:rsidRPr="00142DB5">
        <w:t>The</w:t>
      </w:r>
      <w:proofErr w:type="gramEnd"/>
      <w:r w:rsidR="005559D5" w:rsidRPr="00142DB5">
        <w:t xml:space="preserve"> distr</w:t>
      </w:r>
      <w:r w:rsidR="005559D5">
        <w:t>ibution of skill utilisation by gender</w:t>
      </w:r>
      <w:bookmarkEnd w:id="67"/>
    </w:p>
    <w:tbl>
      <w:tblPr>
        <w:tblW w:w="8505" w:type="dxa"/>
        <w:tblInd w:w="108" w:type="dxa"/>
        <w:tblBorders>
          <w:top w:val="single" w:sz="4" w:space="0" w:color="auto"/>
          <w:bottom w:val="single" w:sz="4" w:space="0" w:color="auto"/>
        </w:tblBorders>
        <w:tblLayout w:type="fixed"/>
        <w:tblLook w:val="0000"/>
      </w:tblPr>
      <w:tblGrid>
        <w:gridCol w:w="851"/>
        <w:gridCol w:w="851"/>
        <w:gridCol w:w="851"/>
        <w:gridCol w:w="851"/>
        <w:gridCol w:w="850"/>
        <w:gridCol w:w="850"/>
        <w:gridCol w:w="850"/>
        <w:gridCol w:w="850"/>
        <w:gridCol w:w="850"/>
        <w:gridCol w:w="851"/>
      </w:tblGrid>
      <w:tr w:rsidR="005559D5" w:rsidRPr="001207B5" w:rsidTr="00333E9D">
        <w:trPr>
          <w:trHeight w:val="255"/>
        </w:trPr>
        <w:tc>
          <w:tcPr>
            <w:tcW w:w="835" w:type="dxa"/>
            <w:tcBorders>
              <w:top w:val="single" w:sz="4" w:space="0" w:color="auto"/>
              <w:bottom w:val="nil"/>
            </w:tcBorders>
            <w:noWrap/>
          </w:tcPr>
          <w:p w:rsidR="005559D5" w:rsidRPr="001207B5" w:rsidRDefault="005559D5" w:rsidP="00333E9D">
            <w:pPr>
              <w:pStyle w:val="Tablehead1"/>
              <w:rPr>
                <w:rFonts w:eastAsia="SimSun"/>
              </w:rPr>
            </w:pPr>
          </w:p>
        </w:tc>
        <w:tc>
          <w:tcPr>
            <w:tcW w:w="835" w:type="dxa"/>
            <w:tcBorders>
              <w:top w:val="single" w:sz="4" w:space="0" w:color="auto"/>
              <w:bottom w:val="nil"/>
            </w:tcBorders>
            <w:noWrap/>
          </w:tcPr>
          <w:p w:rsidR="005559D5" w:rsidRPr="001207B5" w:rsidRDefault="005559D5" w:rsidP="00333E9D">
            <w:pPr>
              <w:pStyle w:val="Tablehead1"/>
              <w:rPr>
                <w:rFonts w:eastAsia="SimSun"/>
              </w:rPr>
            </w:pPr>
          </w:p>
        </w:tc>
        <w:tc>
          <w:tcPr>
            <w:tcW w:w="5845" w:type="dxa"/>
            <w:gridSpan w:val="7"/>
            <w:tcBorders>
              <w:top w:val="single" w:sz="4" w:space="0" w:color="auto"/>
              <w:bottom w:val="nil"/>
            </w:tcBorders>
            <w:noWrap/>
          </w:tcPr>
          <w:p w:rsidR="005559D5" w:rsidRPr="0037242E" w:rsidRDefault="00391901" w:rsidP="00333E9D">
            <w:pPr>
              <w:pStyle w:val="Tablehead1"/>
              <w:jc w:val="center"/>
              <w:rPr>
                <w:rFonts w:eastAsia="SimSun"/>
                <w:bCs/>
              </w:rPr>
            </w:pPr>
            <w:r>
              <w:rPr>
                <w:rFonts w:eastAsia="SimSun"/>
                <w:bCs/>
              </w:rPr>
              <w:t>Question: ‘</w:t>
            </w:r>
            <w:r w:rsidR="005559D5" w:rsidRPr="0037242E">
              <w:rPr>
                <w:rFonts w:eastAsia="SimSun"/>
                <w:bCs/>
              </w:rPr>
              <w:t>I use many of my skills and abilities in my current job</w:t>
            </w:r>
            <w:r>
              <w:rPr>
                <w:rFonts w:eastAsia="SimSun"/>
                <w:bCs/>
              </w:rPr>
              <w:t>’</w:t>
            </w:r>
          </w:p>
        </w:tc>
        <w:tc>
          <w:tcPr>
            <w:tcW w:w="836" w:type="dxa"/>
            <w:tcBorders>
              <w:top w:val="single" w:sz="4" w:space="0" w:color="auto"/>
              <w:bottom w:val="nil"/>
            </w:tcBorders>
            <w:noWrap/>
          </w:tcPr>
          <w:p w:rsidR="005559D5" w:rsidRPr="001207B5" w:rsidRDefault="005559D5" w:rsidP="00333E9D">
            <w:pPr>
              <w:pStyle w:val="Tablehead1"/>
              <w:jc w:val="center"/>
              <w:rPr>
                <w:rFonts w:eastAsia="SimSun"/>
              </w:rPr>
            </w:pPr>
          </w:p>
        </w:tc>
      </w:tr>
      <w:tr w:rsidR="005559D5" w:rsidRPr="00F453AC" w:rsidTr="00333E9D">
        <w:trPr>
          <w:trHeight w:val="255"/>
        </w:trPr>
        <w:tc>
          <w:tcPr>
            <w:tcW w:w="835" w:type="dxa"/>
            <w:tcBorders>
              <w:top w:val="nil"/>
              <w:bottom w:val="single" w:sz="4" w:space="0" w:color="auto"/>
            </w:tcBorders>
            <w:noWrap/>
          </w:tcPr>
          <w:p w:rsidR="005559D5" w:rsidRPr="00F453AC" w:rsidRDefault="005559D5" w:rsidP="00333E9D">
            <w:pPr>
              <w:pStyle w:val="Tablehead2"/>
              <w:rPr>
                <w:rFonts w:eastAsia="SimSun"/>
              </w:rPr>
            </w:pPr>
          </w:p>
        </w:tc>
        <w:tc>
          <w:tcPr>
            <w:tcW w:w="835" w:type="dxa"/>
            <w:tcBorders>
              <w:top w:val="nil"/>
              <w:bottom w:val="single" w:sz="4" w:space="0" w:color="auto"/>
            </w:tcBorders>
            <w:noWrap/>
          </w:tcPr>
          <w:p w:rsidR="005559D5" w:rsidRPr="00F453AC" w:rsidRDefault="005559D5" w:rsidP="00333E9D">
            <w:pPr>
              <w:pStyle w:val="Tablehead2"/>
              <w:rPr>
                <w:rFonts w:eastAsia="SimSun"/>
              </w:rPr>
            </w:pPr>
          </w:p>
        </w:tc>
        <w:tc>
          <w:tcPr>
            <w:tcW w:w="835" w:type="dxa"/>
            <w:tcBorders>
              <w:top w:val="nil"/>
              <w:bottom w:val="single" w:sz="4" w:space="0" w:color="auto"/>
            </w:tcBorders>
            <w:noWrap/>
          </w:tcPr>
          <w:p w:rsidR="005559D5" w:rsidRPr="00F453AC" w:rsidRDefault="005559D5" w:rsidP="00333E9D">
            <w:pPr>
              <w:pStyle w:val="Tablehead2"/>
              <w:jc w:val="center"/>
              <w:rPr>
                <w:rFonts w:eastAsia="SimSun"/>
              </w:rPr>
            </w:pPr>
            <w:r w:rsidRPr="00F453AC">
              <w:rPr>
                <w:rFonts w:eastAsia="SimSun"/>
              </w:rPr>
              <w:t>1</w:t>
            </w:r>
          </w:p>
        </w:tc>
        <w:tc>
          <w:tcPr>
            <w:tcW w:w="835" w:type="dxa"/>
            <w:tcBorders>
              <w:top w:val="nil"/>
              <w:bottom w:val="single" w:sz="4" w:space="0" w:color="auto"/>
            </w:tcBorders>
            <w:noWrap/>
          </w:tcPr>
          <w:p w:rsidR="005559D5" w:rsidRPr="00F453AC" w:rsidRDefault="005559D5" w:rsidP="00333E9D">
            <w:pPr>
              <w:pStyle w:val="Tablehead2"/>
              <w:jc w:val="center"/>
              <w:rPr>
                <w:rFonts w:eastAsia="SimSun"/>
              </w:rPr>
            </w:pPr>
            <w:r w:rsidRPr="00F453AC">
              <w:rPr>
                <w:rFonts w:eastAsia="SimSun"/>
              </w:rPr>
              <w:t>2</w:t>
            </w:r>
          </w:p>
        </w:tc>
        <w:tc>
          <w:tcPr>
            <w:tcW w:w="835" w:type="dxa"/>
            <w:tcBorders>
              <w:top w:val="nil"/>
              <w:bottom w:val="single" w:sz="4" w:space="0" w:color="auto"/>
            </w:tcBorders>
            <w:noWrap/>
          </w:tcPr>
          <w:p w:rsidR="005559D5" w:rsidRPr="00F453AC" w:rsidRDefault="005559D5" w:rsidP="00333E9D">
            <w:pPr>
              <w:pStyle w:val="Tablehead2"/>
              <w:jc w:val="center"/>
              <w:rPr>
                <w:rFonts w:eastAsia="SimSun"/>
              </w:rPr>
            </w:pPr>
            <w:r w:rsidRPr="00F453AC">
              <w:rPr>
                <w:rFonts w:eastAsia="SimSun"/>
              </w:rPr>
              <w:t>3</w:t>
            </w:r>
          </w:p>
        </w:tc>
        <w:tc>
          <w:tcPr>
            <w:tcW w:w="835" w:type="dxa"/>
            <w:tcBorders>
              <w:top w:val="nil"/>
              <w:bottom w:val="single" w:sz="4" w:space="0" w:color="auto"/>
            </w:tcBorders>
            <w:noWrap/>
          </w:tcPr>
          <w:p w:rsidR="005559D5" w:rsidRPr="00F453AC" w:rsidRDefault="005559D5" w:rsidP="00333E9D">
            <w:pPr>
              <w:pStyle w:val="Tablehead2"/>
              <w:jc w:val="center"/>
              <w:rPr>
                <w:rFonts w:eastAsia="SimSun"/>
              </w:rPr>
            </w:pPr>
            <w:r w:rsidRPr="00F453AC">
              <w:rPr>
                <w:rFonts w:eastAsia="SimSun"/>
              </w:rPr>
              <w:t>4</w:t>
            </w:r>
          </w:p>
        </w:tc>
        <w:tc>
          <w:tcPr>
            <w:tcW w:w="835" w:type="dxa"/>
            <w:tcBorders>
              <w:top w:val="nil"/>
              <w:bottom w:val="single" w:sz="4" w:space="0" w:color="auto"/>
            </w:tcBorders>
            <w:noWrap/>
          </w:tcPr>
          <w:p w:rsidR="005559D5" w:rsidRPr="00F453AC" w:rsidRDefault="005559D5" w:rsidP="00333E9D">
            <w:pPr>
              <w:pStyle w:val="Tablehead2"/>
              <w:jc w:val="center"/>
              <w:rPr>
                <w:rFonts w:eastAsia="SimSun"/>
              </w:rPr>
            </w:pPr>
            <w:r w:rsidRPr="00F453AC">
              <w:rPr>
                <w:rFonts w:eastAsia="SimSun"/>
              </w:rPr>
              <w:t>5</w:t>
            </w:r>
          </w:p>
        </w:tc>
        <w:tc>
          <w:tcPr>
            <w:tcW w:w="835" w:type="dxa"/>
            <w:tcBorders>
              <w:top w:val="nil"/>
              <w:bottom w:val="single" w:sz="4" w:space="0" w:color="auto"/>
            </w:tcBorders>
            <w:noWrap/>
          </w:tcPr>
          <w:p w:rsidR="005559D5" w:rsidRPr="00F453AC" w:rsidRDefault="005559D5" w:rsidP="00333E9D">
            <w:pPr>
              <w:pStyle w:val="Tablehead2"/>
              <w:jc w:val="center"/>
              <w:rPr>
                <w:rFonts w:eastAsia="SimSun"/>
              </w:rPr>
            </w:pPr>
            <w:r w:rsidRPr="00F453AC">
              <w:rPr>
                <w:rFonts w:eastAsia="SimSun"/>
              </w:rPr>
              <w:t>6</w:t>
            </w:r>
          </w:p>
        </w:tc>
        <w:tc>
          <w:tcPr>
            <w:tcW w:w="835" w:type="dxa"/>
            <w:tcBorders>
              <w:top w:val="nil"/>
              <w:bottom w:val="single" w:sz="4" w:space="0" w:color="auto"/>
            </w:tcBorders>
            <w:noWrap/>
          </w:tcPr>
          <w:p w:rsidR="005559D5" w:rsidRPr="00F453AC" w:rsidRDefault="005559D5" w:rsidP="00333E9D">
            <w:pPr>
              <w:pStyle w:val="Tablehead2"/>
              <w:jc w:val="center"/>
              <w:rPr>
                <w:rFonts w:eastAsia="SimSun"/>
              </w:rPr>
            </w:pPr>
            <w:r w:rsidRPr="00F453AC">
              <w:rPr>
                <w:rFonts w:eastAsia="SimSun"/>
              </w:rPr>
              <w:t>7</w:t>
            </w:r>
          </w:p>
        </w:tc>
        <w:tc>
          <w:tcPr>
            <w:tcW w:w="836" w:type="dxa"/>
            <w:tcBorders>
              <w:top w:val="nil"/>
              <w:bottom w:val="single" w:sz="4" w:space="0" w:color="auto"/>
            </w:tcBorders>
            <w:noWrap/>
          </w:tcPr>
          <w:p w:rsidR="005559D5" w:rsidRPr="00333E9D" w:rsidRDefault="005559D5" w:rsidP="00333E9D">
            <w:pPr>
              <w:pStyle w:val="Tablehead2"/>
              <w:jc w:val="center"/>
              <w:rPr>
                <w:rFonts w:eastAsia="SimSun"/>
                <w:b/>
              </w:rPr>
            </w:pPr>
            <w:r w:rsidRPr="00333E9D">
              <w:rPr>
                <w:rFonts w:eastAsia="SimSun"/>
                <w:b/>
              </w:rPr>
              <w:t>Total</w:t>
            </w:r>
          </w:p>
        </w:tc>
      </w:tr>
      <w:tr w:rsidR="005559D5" w:rsidRPr="00333E9D" w:rsidTr="00333E9D">
        <w:trPr>
          <w:trHeight w:val="255"/>
        </w:trPr>
        <w:tc>
          <w:tcPr>
            <w:tcW w:w="835" w:type="dxa"/>
            <w:tcBorders>
              <w:top w:val="single" w:sz="4" w:space="0" w:color="auto"/>
            </w:tcBorders>
            <w:noWrap/>
          </w:tcPr>
          <w:p w:rsidR="005559D5" w:rsidRPr="00333E9D" w:rsidRDefault="005559D5" w:rsidP="00333E9D">
            <w:pPr>
              <w:pStyle w:val="Tabletext"/>
              <w:rPr>
                <w:rFonts w:eastAsia="SimSun"/>
              </w:rPr>
            </w:pPr>
            <w:r w:rsidRPr="00333E9D">
              <w:rPr>
                <w:rFonts w:eastAsia="SimSun"/>
              </w:rPr>
              <w:t>Males</w:t>
            </w:r>
          </w:p>
        </w:tc>
        <w:tc>
          <w:tcPr>
            <w:tcW w:w="835" w:type="dxa"/>
            <w:tcBorders>
              <w:top w:val="single" w:sz="4" w:space="0" w:color="auto"/>
            </w:tcBorders>
            <w:noWrap/>
          </w:tcPr>
          <w:p w:rsidR="005559D5" w:rsidRPr="00333E9D" w:rsidRDefault="005559D5" w:rsidP="00333E9D">
            <w:pPr>
              <w:pStyle w:val="Tabletext"/>
              <w:rPr>
                <w:rFonts w:eastAsia="SimSun"/>
              </w:rPr>
            </w:pPr>
            <w:r w:rsidRPr="00333E9D">
              <w:rPr>
                <w:rFonts w:eastAsia="SimSun"/>
              </w:rPr>
              <w:t>Cases</w:t>
            </w:r>
          </w:p>
        </w:tc>
        <w:tc>
          <w:tcPr>
            <w:tcW w:w="835" w:type="dxa"/>
            <w:tcBorders>
              <w:top w:val="single" w:sz="4" w:space="0" w:color="auto"/>
            </w:tcBorders>
            <w:noWrap/>
          </w:tcPr>
          <w:p w:rsidR="005559D5" w:rsidRPr="00333E9D" w:rsidRDefault="005559D5" w:rsidP="001E116B">
            <w:pPr>
              <w:pStyle w:val="Tabletext"/>
              <w:ind w:right="198"/>
              <w:jc w:val="right"/>
            </w:pPr>
            <w:r w:rsidRPr="00333E9D">
              <w:t>409</w:t>
            </w:r>
          </w:p>
        </w:tc>
        <w:tc>
          <w:tcPr>
            <w:tcW w:w="835" w:type="dxa"/>
            <w:tcBorders>
              <w:top w:val="single" w:sz="4" w:space="0" w:color="auto"/>
            </w:tcBorders>
            <w:noWrap/>
          </w:tcPr>
          <w:p w:rsidR="005559D5" w:rsidRPr="00333E9D" w:rsidRDefault="005559D5" w:rsidP="001E116B">
            <w:pPr>
              <w:pStyle w:val="Tabletext"/>
              <w:ind w:right="198"/>
              <w:jc w:val="right"/>
            </w:pPr>
            <w:r w:rsidRPr="00333E9D">
              <w:t>666</w:t>
            </w:r>
          </w:p>
        </w:tc>
        <w:tc>
          <w:tcPr>
            <w:tcW w:w="835" w:type="dxa"/>
            <w:tcBorders>
              <w:top w:val="single" w:sz="4" w:space="0" w:color="auto"/>
            </w:tcBorders>
            <w:noWrap/>
          </w:tcPr>
          <w:p w:rsidR="005559D5" w:rsidRPr="00333E9D" w:rsidRDefault="005559D5" w:rsidP="001E116B">
            <w:pPr>
              <w:pStyle w:val="Tabletext"/>
              <w:ind w:right="198"/>
              <w:jc w:val="right"/>
            </w:pPr>
            <w:r w:rsidRPr="00333E9D">
              <w:t>924</w:t>
            </w:r>
          </w:p>
        </w:tc>
        <w:tc>
          <w:tcPr>
            <w:tcW w:w="835" w:type="dxa"/>
            <w:tcBorders>
              <w:top w:val="single" w:sz="4" w:space="0" w:color="auto"/>
            </w:tcBorders>
            <w:noWrap/>
          </w:tcPr>
          <w:p w:rsidR="005559D5" w:rsidRPr="00333E9D" w:rsidRDefault="005559D5" w:rsidP="001E116B">
            <w:pPr>
              <w:pStyle w:val="Tabletext"/>
              <w:ind w:right="142"/>
              <w:jc w:val="right"/>
            </w:pPr>
            <w:r w:rsidRPr="00333E9D">
              <w:t>1</w:t>
            </w:r>
            <w:r w:rsidR="00202F69" w:rsidRPr="00333E9D">
              <w:t xml:space="preserve"> </w:t>
            </w:r>
            <w:r w:rsidRPr="00333E9D">
              <w:t>875</w:t>
            </w:r>
          </w:p>
        </w:tc>
        <w:tc>
          <w:tcPr>
            <w:tcW w:w="835" w:type="dxa"/>
            <w:tcBorders>
              <w:top w:val="single" w:sz="4" w:space="0" w:color="auto"/>
            </w:tcBorders>
            <w:noWrap/>
          </w:tcPr>
          <w:p w:rsidR="005559D5" w:rsidRPr="00333E9D" w:rsidRDefault="005559D5" w:rsidP="001E116B">
            <w:pPr>
              <w:pStyle w:val="Tabletext"/>
              <w:ind w:right="142"/>
              <w:jc w:val="right"/>
            </w:pPr>
            <w:r w:rsidRPr="00333E9D">
              <w:t>3</w:t>
            </w:r>
            <w:r w:rsidR="00202F69" w:rsidRPr="00333E9D">
              <w:t xml:space="preserve"> </w:t>
            </w:r>
            <w:r w:rsidRPr="00333E9D">
              <w:t>991</w:t>
            </w:r>
          </w:p>
        </w:tc>
        <w:tc>
          <w:tcPr>
            <w:tcW w:w="835" w:type="dxa"/>
            <w:tcBorders>
              <w:top w:val="single" w:sz="4" w:space="0" w:color="auto"/>
            </w:tcBorders>
            <w:noWrap/>
          </w:tcPr>
          <w:p w:rsidR="005559D5" w:rsidRPr="00333E9D" w:rsidRDefault="005559D5" w:rsidP="001E116B">
            <w:pPr>
              <w:pStyle w:val="Tabletext"/>
              <w:ind w:right="142"/>
              <w:jc w:val="right"/>
            </w:pPr>
            <w:r w:rsidRPr="00333E9D">
              <w:t>7</w:t>
            </w:r>
            <w:r w:rsidR="00202F69" w:rsidRPr="00333E9D">
              <w:t xml:space="preserve"> </w:t>
            </w:r>
            <w:r w:rsidRPr="00333E9D">
              <w:t>446</w:t>
            </w:r>
          </w:p>
        </w:tc>
        <w:tc>
          <w:tcPr>
            <w:tcW w:w="835" w:type="dxa"/>
            <w:tcBorders>
              <w:top w:val="single" w:sz="4" w:space="0" w:color="auto"/>
            </w:tcBorders>
            <w:noWrap/>
          </w:tcPr>
          <w:p w:rsidR="005559D5" w:rsidRPr="00333E9D" w:rsidRDefault="005559D5" w:rsidP="001E116B">
            <w:pPr>
              <w:pStyle w:val="Tabletext"/>
              <w:ind w:right="142"/>
              <w:jc w:val="right"/>
            </w:pPr>
            <w:r w:rsidRPr="00333E9D">
              <w:t>4</w:t>
            </w:r>
            <w:r w:rsidR="00202F69" w:rsidRPr="00333E9D">
              <w:t xml:space="preserve"> </w:t>
            </w:r>
            <w:r w:rsidRPr="00333E9D">
              <w:t>421</w:t>
            </w:r>
          </w:p>
        </w:tc>
        <w:tc>
          <w:tcPr>
            <w:tcW w:w="836" w:type="dxa"/>
            <w:tcBorders>
              <w:top w:val="single" w:sz="4" w:space="0" w:color="auto"/>
            </w:tcBorders>
            <w:noWrap/>
          </w:tcPr>
          <w:p w:rsidR="005559D5" w:rsidRPr="00333E9D" w:rsidRDefault="005559D5" w:rsidP="001E116B">
            <w:pPr>
              <w:pStyle w:val="Tabletext"/>
              <w:ind w:right="85"/>
              <w:jc w:val="right"/>
              <w:rPr>
                <w:b/>
              </w:rPr>
            </w:pPr>
            <w:r w:rsidRPr="00333E9D">
              <w:rPr>
                <w:b/>
              </w:rPr>
              <w:t>19</w:t>
            </w:r>
            <w:r w:rsidR="00202F69" w:rsidRPr="00333E9D">
              <w:rPr>
                <w:b/>
              </w:rPr>
              <w:t xml:space="preserve"> </w:t>
            </w:r>
            <w:r w:rsidRPr="00333E9D">
              <w:rPr>
                <w:b/>
              </w:rPr>
              <w:t>732</w:t>
            </w:r>
          </w:p>
        </w:tc>
      </w:tr>
      <w:tr w:rsidR="005559D5" w:rsidRPr="00333E9D" w:rsidTr="00333E9D">
        <w:trPr>
          <w:trHeight w:val="255"/>
        </w:trPr>
        <w:tc>
          <w:tcPr>
            <w:tcW w:w="835" w:type="dxa"/>
            <w:noWrap/>
          </w:tcPr>
          <w:p w:rsidR="005559D5" w:rsidRPr="00333E9D" w:rsidRDefault="005559D5" w:rsidP="00333E9D">
            <w:pPr>
              <w:pStyle w:val="Tabletext"/>
              <w:rPr>
                <w:rFonts w:eastAsia="SimSun"/>
              </w:rPr>
            </w:pPr>
            <w:r w:rsidRPr="00333E9D">
              <w:rPr>
                <w:rFonts w:eastAsia="SimSun"/>
              </w:rPr>
              <w:t> </w:t>
            </w:r>
          </w:p>
        </w:tc>
        <w:tc>
          <w:tcPr>
            <w:tcW w:w="835" w:type="dxa"/>
            <w:noWrap/>
          </w:tcPr>
          <w:p w:rsidR="005559D5" w:rsidRPr="00333E9D" w:rsidRDefault="005559D5" w:rsidP="00333E9D">
            <w:pPr>
              <w:pStyle w:val="Tabletext"/>
              <w:rPr>
                <w:rFonts w:eastAsia="SimSun"/>
              </w:rPr>
            </w:pPr>
            <w:r w:rsidRPr="00333E9D">
              <w:rPr>
                <w:rFonts w:eastAsia="SimSun"/>
              </w:rPr>
              <w:t>%</w:t>
            </w:r>
          </w:p>
        </w:tc>
        <w:tc>
          <w:tcPr>
            <w:tcW w:w="835" w:type="dxa"/>
            <w:noWrap/>
          </w:tcPr>
          <w:p w:rsidR="005559D5" w:rsidRPr="00333E9D" w:rsidRDefault="005559D5" w:rsidP="001E116B">
            <w:pPr>
              <w:pStyle w:val="Tabletext"/>
              <w:ind w:right="198"/>
              <w:jc w:val="right"/>
            </w:pPr>
            <w:r w:rsidRPr="00333E9D">
              <w:t>2</w:t>
            </w:r>
          </w:p>
        </w:tc>
        <w:tc>
          <w:tcPr>
            <w:tcW w:w="835" w:type="dxa"/>
            <w:noWrap/>
          </w:tcPr>
          <w:p w:rsidR="005559D5" w:rsidRPr="00333E9D" w:rsidRDefault="005559D5" w:rsidP="001E116B">
            <w:pPr>
              <w:pStyle w:val="Tabletext"/>
              <w:ind w:right="198"/>
              <w:jc w:val="right"/>
            </w:pPr>
            <w:r w:rsidRPr="00333E9D">
              <w:t>3</w:t>
            </w:r>
          </w:p>
        </w:tc>
        <w:tc>
          <w:tcPr>
            <w:tcW w:w="835" w:type="dxa"/>
            <w:noWrap/>
          </w:tcPr>
          <w:p w:rsidR="005559D5" w:rsidRPr="00333E9D" w:rsidRDefault="005559D5" w:rsidP="001E116B">
            <w:pPr>
              <w:pStyle w:val="Tabletext"/>
              <w:ind w:right="198"/>
              <w:jc w:val="right"/>
            </w:pPr>
            <w:r w:rsidRPr="00333E9D">
              <w:t>5</w:t>
            </w:r>
          </w:p>
        </w:tc>
        <w:tc>
          <w:tcPr>
            <w:tcW w:w="835" w:type="dxa"/>
            <w:noWrap/>
          </w:tcPr>
          <w:p w:rsidR="005559D5" w:rsidRPr="00333E9D" w:rsidRDefault="005559D5" w:rsidP="001E116B">
            <w:pPr>
              <w:pStyle w:val="Tabletext"/>
              <w:ind w:right="142"/>
              <w:jc w:val="right"/>
            </w:pPr>
            <w:r w:rsidRPr="00333E9D">
              <w:t>10</w:t>
            </w:r>
          </w:p>
        </w:tc>
        <w:tc>
          <w:tcPr>
            <w:tcW w:w="835" w:type="dxa"/>
            <w:noWrap/>
          </w:tcPr>
          <w:p w:rsidR="005559D5" w:rsidRPr="00333E9D" w:rsidRDefault="005559D5" w:rsidP="001E116B">
            <w:pPr>
              <w:pStyle w:val="Tabletext"/>
              <w:ind w:right="142"/>
              <w:jc w:val="right"/>
            </w:pPr>
            <w:r w:rsidRPr="00333E9D">
              <w:t>20</w:t>
            </w:r>
          </w:p>
        </w:tc>
        <w:tc>
          <w:tcPr>
            <w:tcW w:w="835" w:type="dxa"/>
            <w:noWrap/>
          </w:tcPr>
          <w:p w:rsidR="005559D5" w:rsidRPr="00333E9D" w:rsidRDefault="005559D5" w:rsidP="001E116B">
            <w:pPr>
              <w:pStyle w:val="Tabletext"/>
              <w:ind w:right="142"/>
              <w:jc w:val="right"/>
            </w:pPr>
            <w:r w:rsidRPr="00333E9D">
              <w:t>38</w:t>
            </w:r>
          </w:p>
        </w:tc>
        <w:tc>
          <w:tcPr>
            <w:tcW w:w="835" w:type="dxa"/>
            <w:noWrap/>
          </w:tcPr>
          <w:p w:rsidR="005559D5" w:rsidRPr="00333E9D" w:rsidRDefault="005559D5" w:rsidP="001E116B">
            <w:pPr>
              <w:pStyle w:val="Tabletext"/>
              <w:ind w:right="142"/>
              <w:jc w:val="right"/>
            </w:pPr>
            <w:r w:rsidRPr="00333E9D">
              <w:t>22</w:t>
            </w:r>
          </w:p>
        </w:tc>
        <w:tc>
          <w:tcPr>
            <w:tcW w:w="836" w:type="dxa"/>
            <w:noWrap/>
          </w:tcPr>
          <w:p w:rsidR="005559D5" w:rsidRPr="00333E9D" w:rsidRDefault="005559D5" w:rsidP="001E116B">
            <w:pPr>
              <w:pStyle w:val="Tabletext"/>
              <w:ind w:right="85"/>
              <w:jc w:val="right"/>
              <w:rPr>
                <w:b/>
              </w:rPr>
            </w:pPr>
            <w:r w:rsidRPr="00333E9D">
              <w:rPr>
                <w:b/>
              </w:rPr>
              <w:t>100</w:t>
            </w:r>
          </w:p>
        </w:tc>
      </w:tr>
      <w:tr w:rsidR="005559D5" w:rsidRPr="00333E9D" w:rsidTr="00333E9D">
        <w:trPr>
          <w:trHeight w:val="255"/>
        </w:trPr>
        <w:tc>
          <w:tcPr>
            <w:tcW w:w="835" w:type="dxa"/>
            <w:noWrap/>
          </w:tcPr>
          <w:p w:rsidR="005559D5" w:rsidRPr="00333E9D" w:rsidRDefault="005559D5" w:rsidP="00333E9D">
            <w:pPr>
              <w:pStyle w:val="Tabletext"/>
              <w:rPr>
                <w:rFonts w:eastAsia="SimSun"/>
              </w:rPr>
            </w:pPr>
            <w:r w:rsidRPr="00333E9D">
              <w:rPr>
                <w:rFonts w:eastAsia="SimSun"/>
              </w:rPr>
              <w:t>Females</w:t>
            </w:r>
          </w:p>
        </w:tc>
        <w:tc>
          <w:tcPr>
            <w:tcW w:w="835" w:type="dxa"/>
            <w:noWrap/>
          </w:tcPr>
          <w:p w:rsidR="005559D5" w:rsidRPr="00333E9D" w:rsidRDefault="005559D5" w:rsidP="00333E9D">
            <w:pPr>
              <w:pStyle w:val="Tabletext"/>
              <w:rPr>
                <w:rFonts w:eastAsia="SimSun"/>
              </w:rPr>
            </w:pPr>
            <w:r w:rsidRPr="00333E9D">
              <w:rPr>
                <w:rFonts w:eastAsia="SimSun"/>
              </w:rPr>
              <w:t>Cases</w:t>
            </w:r>
          </w:p>
        </w:tc>
        <w:tc>
          <w:tcPr>
            <w:tcW w:w="835" w:type="dxa"/>
            <w:noWrap/>
          </w:tcPr>
          <w:p w:rsidR="005559D5" w:rsidRPr="00333E9D" w:rsidRDefault="005559D5" w:rsidP="001E116B">
            <w:pPr>
              <w:pStyle w:val="Tabletext"/>
              <w:ind w:right="198"/>
              <w:jc w:val="right"/>
            </w:pPr>
            <w:r w:rsidRPr="00333E9D">
              <w:t>246</w:t>
            </w:r>
          </w:p>
        </w:tc>
        <w:tc>
          <w:tcPr>
            <w:tcW w:w="835" w:type="dxa"/>
            <w:noWrap/>
          </w:tcPr>
          <w:p w:rsidR="005559D5" w:rsidRPr="00333E9D" w:rsidRDefault="005559D5" w:rsidP="001E116B">
            <w:pPr>
              <w:pStyle w:val="Tabletext"/>
              <w:ind w:right="198"/>
              <w:jc w:val="right"/>
            </w:pPr>
            <w:r w:rsidRPr="00333E9D">
              <w:t>399</w:t>
            </w:r>
          </w:p>
        </w:tc>
        <w:tc>
          <w:tcPr>
            <w:tcW w:w="835" w:type="dxa"/>
            <w:noWrap/>
          </w:tcPr>
          <w:p w:rsidR="005559D5" w:rsidRPr="00333E9D" w:rsidRDefault="005559D5" w:rsidP="001E116B">
            <w:pPr>
              <w:pStyle w:val="Tabletext"/>
              <w:ind w:right="198"/>
              <w:jc w:val="right"/>
            </w:pPr>
            <w:r w:rsidRPr="00333E9D">
              <w:t>518</w:t>
            </w:r>
          </w:p>
        </w:tc>
        <w:tc>
          <w:tcPr>
            <w:tcW w:w="835" w:type="dxa"/>
            <w:noWrap/>
          </w:tcPr>
          <w:p w:rsidR="005559D5" w:rsidRPr="00333E9D" w:rsidRDefault="005559D5" w:rsidP="001E116B">
            <w:pPr>
              <w:pStyle w:val="Tabletext"/>
              <w:ind w:right="142"/>
              <w:jc w:val="right"/>
            </w:pPr>
            <w:r w:rsidRPr="00333E9D">
              <w:t>1</w:t>
            </w:r>
            <w:r w:rsidR="00202F69" w:rsidRPr="00333E9D">
              <w:t xml:space="preserve"> </w:t>
            </w:r>
            <w:r w:rsidRPr="00333E9D">
              <w:t>049</w:t>
            </w:r>
          </w:p>
        </w:tc>
        <w:tc>
          <w:tcPr>
            <w:tcW w:w="835" w:type="dxa"/>
            <w:noWrap/>
          </w:tcPr>
          <w:p w:rsidR="005559D5" w:rsidRPr="00333E9D" w:rsidRDefault="005559D5" w:rsidP="001E116B">
            <w:pPr>
              <w:pStyle w:val="Tabletext"/>
              <w:ind w:right="142"/>
              <w:jc w:val="right"/>
            </w:pPr>
            <w:r w:rsidRPr="00333E9D">
              <w:t>2</w:t>
            </w:r>
            <w:r w:rsidR="00202F69" w:rsidRPr="00333E9D">
              <w:t xml:space="preserve"> </w:t>
            </w:r>
            <w:r w:rsidRPr="00333E9D">
              <w:t>285</w:t>
            </w:r>
          </w:p>
        </w:tc>
        <w:tc>
          <w:tcPr>
            <w:tcW w:w="835" w:type="dxa"/>
            <w:noWrap/>
          </w:tcPr>
          <w:p w:rsidR="005559D5" w:rsidRPr="00333E9D" w:rsidRDefault="005559D5" w:rsidP="001E116B">
            <w:pPr>
              <w:pStyle w:val="Tabletext"/>
              <w:ind w:right="142"/>
              <w:jc w:val="right"/>
            </w:pPr>
            <w:r w:rsidRPr="00333E9D">
              <w:t>4</w:t>
            </w:r>
            <w:r w:rsidR="00202F69" w:rsidRPr="00333E9D">
              <w:t xml:space="preserve"> </w:t>
            </w:r>
            <w:r w:rsidRPr="00333E9D">
              <w:t>527</w:t>
            </w:r>
          </w:p>
        </w:tc>
        <w:tc>
          <w:tcPr>
            <w:tcW w:w="835" w:type="dxa"/>
            <w:noWrap/>
          </w:tcPr>
          <w:p w:rsidR="005559D5" w:rsidRPr="00333E9D" w:rsidRDefault="005559D5" w:rsidP="001E116B">
            <w:pPr>
              <w:pStyle w:val="Tabletext"/>
              <w:ind w:right="142"/>
              <w:jc w:val="right"/>
            </w:pPr>
            <w:r w:rsidRPr="00333E9D">
              <w:t>3</w:t>
            </w:r>
            <w:r w:rsidR="00202F69" w:rsidRPr="00333E9D">
              <w:t xml:space="preserve"> </w:t>
            </w:r>
            <w:r w:rsidRPr="00333E9D">
              <w:t>215</w:t>
            </w:r>
          </w:p>
        </w:tc>
        <w:tc>
          <w:tcPr>
            <w:tcW w:w="836" w:type="dxa"/>
            <w:noWrap/>
          </w:tcPr>
          <w:p w:rsidR="005559D5" w:rsidRPr="00333E9D" w:rsidRDefault="005559D5" w:rsidP="001E116B">
            <w:pPr>
              <w:pStyle w:val="Tabletext"/>
              <w:ind w:right="85"/>
              <w:jc w:val="right"/>
              <w:rPr>
                <w:b/>
              </w:rPr>
            </w:pPr>
            <w:r w:rsidRPr="00333E9D">
              <w:rPr>
                <w:b/>
              </w:rPr>
              <w:t>12</w:t>
            </w:r>
            <w:r w:rsidR="00202F69" w:rsidRPr="00333E9D">
              <w:rPr>
                <w:b/>
              </w:rPr>
              <w:t xml:space="preserve"> </w:t>
            </w:r>
            <w:r w:rsidRPr="00333E9D">
              <w:rPr>
                <w:b/>
              </w:rPr>
              <w:t>239</w:t>
            </w:r>
          </w:p>
        </w:tc>
      </w:tr>
      <w:tr w:rsidR="005559D5" w:rsidRPr="00333E9D" w:rsidTr="00333E9D">
        <w:trPr>
          <w:trHeight w:val="255"/>
        </w:trPr>
        <w:tc>
          <w:tcPr>
            <w:tcW w:w="835" w:type="dxa"/>
            <w:noWrap/>
          </w:tcPr>
          <w:p w:rsidR="005559D5" w:rsidRPr="00333E9D" w:rsidRDefault="005559D5" w:rsidP="00333E9D">
            <w:pPr>
              <w:pStyle w:val="Tabletext"/>
              <w:rPr>
                <w:rFonts w:eastAsia="SimSun"/>
              </w:rPr>
            </w:pPr>
            <w:r w:rsidRPr="00333E9D">
              <w:rPr>
                <w:rFonts w:eastAsia="SimSun"/>
              </w:rPr>
              <w:t> </w:t>
            </w:r>
          </w:p>
        </w:tc>
        <w:tc>
          <w:tcPr>
            <w:tcW w:w="835" w:type="dxa"/>
            <w:noWrap/>
          </w:tcPr>
          <w:p w:rsidR="005559D5" w:rsidRPr="00333E9D" w:rsidRDefault="005559D5" w:rsidP="00333E9D">
            <w:pPr>
              <w:pStyle w:val="Tabletext"/>
              <w:rPr>
                <w:rFonts w:eastAsia="SimSun"/>
              </w:rPr>
            </w:pPr>
            <w:r w:rsidRPr="00333E9D">
              <w:rPr>
                <w:rFonts w:eastAsia="SimSun"/>
              </w:rPr>
              <w:t>%</w:t>
            </w:r>
          </w:p>
        </w:tc>
        <w:tc>
          <w:tcPr>
            <w:tcW w:w="835" w:type="dxa"/>
            <w:noWrap/>
          </w:tcPr>
          <w:p w:rsidR="005559D5" w:rsidRPr="00333E9D" w:rsidRDefault="005559D5" w:rsidP="001E116B">
            <w:pPr>
              <w:pStyle w:val="Tabletext"/>
              <w:ind w:right="198"/>
              <w:jc w:val="right"/>
            </w:pPr>
            <w:r w:rsidRPr="00333E9D">
              <w:t>2</w:t>
            </w:r>
          </w:p>
        </w:tc>
        <w:tc>
          <w:tcPr>
            <w:tcW w:w="835" w:type="dxa"/>
            <w:noWrap/>
          </w:tcPr>
          <w:p w:rsidR="005559D5" w:rsidRPr="00333E9D" w:rsidRDefault="005559D5" w:rsidP="001E116B">
            <w:pPr>
              <w:pStyle w:val="Tabletext"/>
              <w:ind w:right="198"/>
              <w:jc w:val="right"/>
            </w:pPr>
            <w:r w:rsidRPr="00333E9D">
              <w:t>3</w:t>
            </w:r>
          </w:p>
        </w:tc>
        <w:tc>
          <w:tcPr>
            <w:tcW w:w="835" w:type="dxa"/>
            <w:noWrap/>
          </w:tcPr>
          <w:p w:rsidR="005559D5" w:rsidRPr="00333E9D" w:rsidRDefault="005559D5" w:rsidP="001E116B">
            <w:pPr>
              <w:pStyle w:val="Tabletext"/>
              <w:ind w:right="198"/>
              <w:jc w:val="right"/>
            </w:pPr>
            <w:r w:rsidRPr="00333E9D">
              <w:t>4</w:t>
            </w:r>
          </w:p>
        </w:tc>
        <w:tc>
          <w:tcPr>
            <w:tcW w:w="835" w:type="dxa"/>
            <w:noWrap/>
          </w:tcPr>
          <w:p w:rsidR="005559D5" w:rsidRPr="00333E9D" w:rsidRDefault="005559D5" w:rsidP="001E116B">
            <w:pPr>
              <w:pStyle w:val="Tabletext"/>
              <w:ind w:right="142"/>
              <w:jc w:val="right"/>
            </w:pPr>
            <w:r w:rsidRPr="00333E9D">
              <w:t>9</w:t>
            </w:r>
          </w:p>
        </w:tc>
        <w:tc>
          <w:tcPr>
            <w:tcW w:w="835" w:type="dxa"/>
            <w:noWrap/>
          </w:tcPr>
          <w:p w:rsidR="005559D5" w:rsidRPr="00333E9D" w:rsidRDefault="005559D5" w:rsidP="001E116B">
            <w:pPr>
              <w:pStyle w:val="Tabletext"/>
              <w:ind w:right="142"/>
              <w:jc w:val="right"/>
            </w:pPr>
            <w:r w:rsidRPr="00333E9D">
              <w:t>19</w:t>
            </w:r>
          </w:p>
        </w:tc>
        <w:tc>
          <w:tcPr>
            <w:tcW w:w="835" w:type="dxa"/>
            <w:noWrap/>
          </w:tcPr>
          <w:p w:rsidR="005559D5" w:rsidRPr="00333E9D" w:rsidRDefault="005559D5" w:rsidP="001E116B">
            <w:pPr>
              <w:pStyle w:val="Tabletext"/>
              <w:ind w:right="142"/>
              <w:jc w:val="right"/>
            </w:pPr>
            <w:r w:rsidRPr="00333E9D">
              <w:t>37</w:t>
            </w:r>
          </w:p>
        </w:tc>
        <w:tc>
          <w:tcPr>
            <w:tcW w:w="835" w:type="dxa"/>
            <w:noWrap/>
          </w:tcPr>
          <w:p w:rsidR="005559D5" w:rsidRPr="00333E9D" w:rsidRDefault="005559D5" w:rsidP="001E116B">
            <w:pPr>
              <w:pStyle w:val="Tabletext"/>
              <w:ind w:right="142"/>
              <w:jc w:val="right"/>
            </w:pPr>
            <w:r w:rsidRPr="00333E9D">
              <w:t>26</w:t>
            </w:r>
          </w:p>
        </w:tc>
        <w:tc>
          <w:tcPr>
            <w:tcW w:w="836" w:type="dxa"/>
            <w:noWrap/>
          </w:tcPr>
          <w:p w:rsidR="005559D5" w:rsidRPr="00333E9D" w:rsidRDefault="005559D5" w:rsidP="001E116B">
            <w:pPr>
              <w:pStyle w:val="Tabletext"/>
              <w:ind w:right="85"/>
              <w:jc w:val="right"/>
              <w:rPr>
                <w:b/>
              </w:rPr>
            </w:pPr>
            <w:r w:rsidRPr="00333E9D">
              <w:rPr>
                <w:b/>
              </w:rPr>
              <w:t>100</w:t>
            </w:r>
          </w:p>
        </w:tc>
      </w:tr>
      <w:tr w:rsidR="005559D5" w:rsidRPr="00333E9D" w:rsidTr="00333E9D">
        <w:trPr>
          <w:trHeight w:val="255"/>
        </w:trPr>
        <w:tc>
          <w:tcPr>
            <w:tcW w:w="835" w:type="dxa"/>
            <w:noWrap/>
          </w:tcPr>
          <w:p w:rsidR="005559D5" w:rsidRPr="00FF0B50" w:rsidRDefault="005559D5" w:rsidP="00333E9D">
            <w:pPr>
              <w:pStyle w:val="Tabletext"/>
              <w:rPr>
                <w:rFonts w:eastAsia="SimSun"/>
                <w:b/>
              </w:rPr>
            </w:pPr>
            <w:r w:rsidRPr="00FF0B50">
              <w:rPr>
                <w:rFonts w:eastAsia="SimSun"/>
                <w:b/>
              </w:rPr>
              <w:t>Total</w:t>
            </w:r>
          </w:p>
        </w:tc>
        <w:tc>
          <w:tcPr>
            <w:tcW w:w="835" w:type="dxa"/>
            <w:noWrap/>
          </w:tcPr>
          <w:p w:rsidR="005559D5" w:rsidRPr="00FF0B50" w:rsidRDefault="005559D5" w:rsidP="00333E9D">
            <w:pPr>
              <w:pStyle w:val="Tabletext"/>
              <w:rPr>
                <w:rFonts w:eastAsia="SimSun"/>
                <w:b/>
              </w:rPr>
            </w:pPr>
            <w:r w:rsidRPr="00FF0B50">
              <w:rPr>
                <w:rFonts w:eastAsia="SimSun"/>
                <w:b/>
              </w:rPr>
              <w:t>Cases</w:t>
            </w:r>
          </w:p>
        </w:tc>
        <w:tc>
          <w:tcPr>
            <w:tcW w:w="835" w:type="dxa"/>
            <w:noWrap/>
          </w:tcPr>
          <w:p w:rsidR="005559D5" w:rsidRPr="00FF0B50" w:rsidRDefault="005559D5" w:rsidP="001E116B">
            <w:pPr>
              <w:pStyle w:val="Tabletext"/>
              <w:ind w:right="198"/>
              <w:jc w:val="right"/>
              <w:rPr>
                <w:b/>
              </w:rPr>
            </w:pPr>
            <w:r w:rsidRPr="00FF0B50">
              <w:rPr>
                <w:b/>
              </w:rPr>
              <w:t>655</w:t>
            </w:r>
          </w:p>
        </w:tc>
        <w:tc>
          <w:tcPr>
            <w:tcW w:w="835" w:type="dxa"/>
            <w:noWrap/>
          </w:tcPr>
          <w:p w:rsidR="005559D5" w:rsidRPr="00FF0B50" w:rsidRDefault="005559D5" w:rsidP="001E116B">
            <w:pPr>
              <w:pStyle w:val="Tabletext"/>
              <w:ind w:right="198"/>
              <w:jc w:val="right"/>
              <w:rPr>
                <w:b/>
              </w:rPr>
            </w:pPr>
            <w:r w:rsidRPr="00FF0B50">
              <w:rPr>
                <w:b/>
              </w:rPr>
              <w:t>1</w:t>
            </w:r>
            <w:r w:rsidR="00202F69" w:rsidRPr="00FF0B50">
              <w:rPr>
                <w:b/>
              </w:rPr>
              <w:t xml:space="preserve"> </w:t>
            </w:r>
            <w:r w:rsidRPr="00FF0B50">
              <w:rPr>
                <w:b/>
              </w:rPr>
              <w:t>065</w:t>
            </w:r>
          </w:p>
        </w:tc>
        <w:tc>
          <w:tcPr>
            <w:tcW w:w="835" w:type="dxa"/>
            <w:noWrap/>
          </w:tcPr>
          <w:p w:rsidR="005559D5" w:rsidRPr="00FF0B50" w:rsidRDefault="005559D5" w:rsidP="001E116B">
            <w:pPr>
              <w:pStyle w:val="Tabletext"/>
              <w:ind w:right="198"/>
              <w:jc w:val="right"/>
              <w:rPr>
                <w:b/>
              </w:rPr>
            </w:pPr>
            <w:r w:rsidRPr="00FF0B50">
              <w:rPr>
                <w:b/>
              </w:rPr>
              <w:t>1</w:t>
            </w:r>
            <w:r w:rsidR="00202F69" w:rsidRPr="00FF0B50">
              <w:rPr>
                <w:b/>
              </w:rPr>
              <w:t xml:space="preserve"> </w:t>
            </w:r>
            <w:r w:rsidRPr="00FF0B50">
              <w:rPr>
                <w:b/>
              </w:rPr>
              <w:t>442</w:t>
            </w:r>
          </w:p>
        </w:tc>
        <w:tc>
          <w:tcPr>
            <w:tcW w:w="835" w:type="dxa"/>
            <w:noWrap/>
          </w:tcPr>
          <w:p w:rsidR="005559D5" w:rsidRPr="00FF0B50" w:rsidRDefault="005559D5" w:rsidP="001E116B">
            <w:pPr>
              <w:pStyle w:val="Tabletext"/>
              <w:ind w:right="142"/>
              <w:jc w:val="right"/>
              <w:rPr>
                <w:b/>
              </w:rPr>
            </w:pPr>
            <w:r w:rsidRPr="00FF0B50">
              <w:rPr>
                <w:b/>
              </w:rPr>
              <w:t>2</w:t>
            </w:r>
            <w:r w:rsidR="00202F69" w:rsidRPr="00FF0B50">
              <w:rPr>
                <w:b/>
              </w:rPr>
              <w:t xml:space="preserve"> </w:t>
            </w:r>
            <w:r w:rsidRPr="00FF0B50">
              <w:rPr>
                <w:b/>
              </w:rPr>
              <w:t>924</w:t>
            </w:r>
          </w:p>
        </w:tc>
        <w:tc>
          <w:tcPr>
            <w:tcW w:w="835" w:type="dxa"/>
            <w:noWrap/>
          </w:tcPr>
          <w:p w:rsidR="005559D5" w:rsidRPr="00FF0B50" w:rsidRDefault="005559D5" w:rsidP="001E116B">
            <w:pPr>
              <w:pStyle w:val="Tabletext"/>
              <w:ind w:right="142"/>
              <w:jc w:val="right"/>
              <w:rPr>
                <w:b/>
              </w:rPr>
            </w:pPr>
            <w:r w:rsidRPr="00FF0B50">
              <w:rPr>
                <w:b/>
              </w:rPr>
              <w:t>6</w:t>
            </w:r>
            <w:r w:rsidR="00202F69" w:rsidRPr="00FF0B50">
              <w:rPr>
                <w:b/>
              </w:rPr>
              <w:t xml:space="preserve"> </w:t>
            </w:r>
            <w:r w:rsidRPr="00FF0B50">
              <w:rPr>
                <w:b/>
              </w:rPr>
              <w:t>276</w:t>
            </w:r>
          </w:p>
        </w:tc>
        <w:tc>
          <w:tcPr>
            <w:tcW w:w="835" w:type="dxa"/>
            <w:noWrap/>
          </w:tcPr>
          <w:p w:rsidR="005559D5" w:rsidRPr="00FF0B50" w:rsidRDefault="005559D5" w:rsidP="001E116B">
            <w:pPr>
              <w:pStyle w:val="Tabletext"/>
              <w:ind w:right="142"/>
              <w:jc w:val="right"/>
              <w:rPr>
                <w:b/>
              </w:rPr>
            </w:pPr>
            <w:r w:rsidRPr="00FF0B50">
              <w:rPr>
                <w:b/>
              </w:rPr>
              <w:t>11</w:t>
            </w:r>
            <w:r w:rsidR="00202F69" w:rsidRPr="00FF0B50">
              <w:rPr>
                <w:b/>
              </w:rPr>
              <w:t xml:space="preserve"> </w:t>
            </w:r>
            <w:r w:rsidRPr="00FF0B50">
              <w:rPr>
                <w:b/>
              </w:rPr>
              <w:t>973</w:t>
            </w:r>
          </w:p>
        </w:tc>
        <w:tc>
          <w:tcPr>
            <w:tcW w:w="835" w:type="dxa"/>
            <w:noWrap/>
          </w:tcPr>
          <w:p w:rsidR="005559D5" w:rsidRPr="00FF0B50" w:rsidRDefault="005559D5" w:rsidP="001E116B">
            <w:pPr>
              <w:pStyle w:val="Tabletext"/>
              <w:ind w:right="142"/>
              <w:jc w:val="right"/>
              <w:rPr>
                <w:b/>
              </w:rPr>
            </w:pPr>
            <w:r w:rsidRPr="00FF0B50">
              <w:rPr>
                <w:b/>
              </w:rPr>
              <w:t>7</w:t>
            </w:r>
            <w:r w:rsidR="00202F69" w:rsidRPr="00FF0B50">
              <w:rPr>
                <w:b/>
              </w:rPr>
              <w:t xml:space="preserve"> </w:t>
            </w:r>
            <w:r w:rsidRPr="00FF0B50">
              <w:rPr>
                <w:b/>
              </w:rPr>
              <w:t>636</w:t>
            </w:r>
          </w:p>
        </w:tc>
        <w:tc>
          <w:tcPr>
            <w:tcW w:w="836" w:type="dxa"/>
            <w:noWrap/>
          </w:tcPr>
          <w:p w:rsidR="005559D5" w:rsidRPr="00333E9D" w:rsidRDefault="005559D5" w:rsidP="001E116B">
            <w:pPr>
              <w:pStyle w:val="Tabletext"/>
              <w:ind w:right="85"/>
              <w:jc w:val="right"/>
              <w:rPr>
                <w:b/>
              </w:rPr>
            </w:pPr>
            <w:r w:rsidRPr="00333E9D">
              <w:rPr>
                <w:b/>
              </w:rPr>
              <w:t>31</w:t>
            </w:r>
            <w:r w:rsidR="00202F69" w:rsidRPr="00333E9D">
              <w:rPr>
                <w:b/>
              </w:rPr>
              <w:t xml:space="preserve"> </w:t>
            </w:r>
            <w:r w:rsidRPr="00333E9D">
              <w:rPr>
                <w:b/>
              </w:rPr>
              <w:t>971</w:t>
            </w:r>
          </w:p>
        </w:tc>
      </w:tr>
      <w:tr w:rsidR="005559D5" w:rsidRPr="00333E9D" w:rsidTr="00333E9D">
        <w:trPr>
          <w:trHeight w:val="255"/>
        </w:trPr>
        <w:tc>
          <w:tcPr>
            <w:tcW w:w="835" w:type="dxa"/>
            <w:tcBorders>
              <w:bottom w:val="single" w:sz="4" w:space="0" w:color="auto"/>
            </w:tcBorders>
            <w:noWrap/>
          </w:tcPr>
          <w:p w:rsidR="005559D5" w:rsidRPr="00FF0B50" w:rsidRDefault="005559D5" w:rsidP="001E116B">
            <w:pPr>
              <w:pStyle w:val="Tabletext"/>
              <w:spacing w:after="40"/>
              <w:rPr>
                <w:rFonts w:eastAsia="SimSun"/>
                <w:b/>
              </w:rPr>
            </w:pPr>
            <w:r w:rsidRPr="00FF0B50">
              <w:rPr>
                <w:rFonts w:eastAsia="SimSun"/>
                <w:b/>
              </w:rPr>
              <w:t> </w:t>
            </w:r>
          </w:p>
        </w:tc>
        <w:tc>
          <w:tcPr>
            <w:tcW w:w="835" w:type="dxa"/>
            <w:tcBorders>
              <w:bottom w:val="single" w:sz="4" w:space="0" w:color="auto"/>
            </w:tcBorders>
            <w:noWrap/>
          </w:tcPr>
          <w:p w:rsidR="005559D5" w:rsidRPr="00FF0B50" w:rsidRDefault="005559D5" w:rsidP="001E116B">
            <w:pPr>
              <w:pStyle w:val="Tabletext"/>
              <w:spacing w:after="40"/>
              <w:rPr>
                <w:rFonts w:eastAsia="SimSun"/>
                <w:b/>
              </w:rPr>
            </w:pPr>
            <w:r w:rsidRPr="00FF0B50">
              <w:rPr>
                <w:rFonts w:eastAsia="SimSun"/>
                <w:b/>
              </w:rPr>
              <w:t>%</w:t>
            </w:r>
          </w:p>
        </w:tc>
        <w:tc>
          <w:tcPr>
            <w:tcW w:w="835" w:type="dxa"/>
            <w:tcBorders>
              <w:bottom w:val="single" w:sz="4" w:space="0" w:color="auto"/>
            </w:tcBorders>
            <w:noWrap/>
          </w:tcPr>
          <w:p w:rsidR="005559D5" w:rsidRPr="00FF0B50" w:rsidRDefault="005559D5" w:rsidP="001E116B">
            <w:pPr>
              <w:pStyle w:val="Tabletext"/>
              <w:spacing w:after="40"/>
              <w:ind w:right="198"/>
              <w:jc w:val="right"/>
              <w:rPr>
                <w:b/>
              </w:rPr>
            </w:pPr>
            <w:r w:rsidRPr="00FF0B50">
              <w:rPr>
                <w:b/>
              </w:rPr>
              <w:t>2</w:t>
            </w:r>
          </w:p>
        </w:tc>
        <w:tc>
          <w:tcPr>
            <w:tcW w:w="835" w:type="dxa"/>
            <w:tcBorders>
              <w:bottom w:val="single" w:sz="4" w:space="0" w:color="auto"/>
            </w:tcBorders>
            <w:noWrap/>
          </w:tcPr>
          <w:p w:rsidR="005559D5" w:rsidRPr="00FF0B50" w:rsidRDefault="005559D5" w:rsidP="001E116B">
            <w:pPr>
              <w:pStyle w:val="Tabletext"/>
              <w:spacing w:after="40"/>
              <w:ind w:right="198"/>
              <w:jc w:val="right"/>
              <w:rPr>
                <w:b/>
              </w:rPr>
            </w:pPr>
            <w:r w:rsidRPr="00FF0B50">
              <w:rPr>
                <w:b/>
              </w:rPr>
              <w:t>3</w:t>
            </w:r>
          </w:p>
        </w:tc>
        <w:tc>
          <w:tcPr>
            <w:tcW w:w="835" w:type="dxa"/>
            <w:tcBorders>
              <w:bottom w:val="single" w:sz="4" w:space="0" w:color="auto"/>
            </w:tcBorders>
            <w:noWrap/>
          </w:tcPr>
          <w:p w:rsidR="005559D5" w:rsidRPr="00FF0B50" w:rsidRDefault="005559D5" w:rsidP="001E116B">
            <w:pPr>
              <w:pStyle w:val="Tabletext"/>
              <w:spacing w:after="40"/>
              <w:ind w:right="198"/>
              <w:jc w:val="right"/>
              <w:rPr>
                <w:b/>
              </w:rPr>
            </w:pPr>
            <w:r w:rsidRPr="00FF0B50">
              <w:rPr>
                <w:b/>
              </w:rPr>
              <w:t>5</w:t>
            </w:r>
          </w:p>
        </w:tc>
        <w:tc>
          <w:tcPr>
            <w:tcW w:w="835" w:type="dxa"/>
            <w:tcBorders>
              <w:bottom w:val="single" w:sz="4" w:space="0" w:color="auto"/>
            </w:tcBorders>
            <w:noWrap/>
          </w:tcPr>
          <w:p w:rsidR="005559D5" w:rsidRPr="00FF0B50" w:rsidRDefault="005559D5" w:rsidP="001E116B">
            <w:pPr>
              <w:pStyle w:val="Tabletext"/>
              <w:spacing w:after="40"/>
              <w:ind w:right="142"/>
              <w:jc w:val="right"/>
              <w:rPr>
                <w:b/>
              </w:rPr>
            </w:pPr>
            <w:r w:rsidRPr="00FF0B50">
              <w:rPr>
                <w:b/>
              </w:rPr>
              <w:t>9</w:t>
            </w:r>
          </w:p>
        </w:tc>
        <w:tc>
          <w:tcPr>
            <w:tcW w:w="835" w:type="dxa"/>
            <w:tcBorders>
              <w:bottom w:val="single" w:sz="4" w:space="0" w:color="auto"/>
            </w:tcBorders>
            <w:noWrap/>
          </w:tcPr>
          <w:p w:rsidR="005559D5" w:rsidRPr="00FF0B50" w:rsidRDefault="005559D5" w:rsidP="001E116B">
            <w:pPr>
              <w:pStyle w:val="Tabletext"/>
              <w:spacing w:after="40"/>
              <w:ind w:right="142"/>
              <w:jc w:val="right"/>
              <w:rPr>
                <w:b/>
              </w:rPr>
            </w:pPr>
            <w:r w:rsidRPr="00FF0B50">
              <w:rPr>
                <w:b/>
              </w:rPr>
              <w:t>20</w:t>
            </w:r>
          </w:p>
        </w:tc>
        <w:tc>
          <w:tcPr>
            <w:tcW w:w="835" w:type="dxa"/>
            <w:tcBorders>
              <w:bottom w:val="single" w:sz="4" w:space="0" w:color="auto"/>
            </w:tcBorders>
            <w:noWrap/>
          </w:tcPr>
          <w:p w:rsidR="005559D5" w:rsidRPr="00FF0B50" w:rsidRDefault="005559D5" w:rsidP="001E116B">
            <w:pPr>
              <w:pStyle w:val="Tabletext"/>
              <w:spacing w:after="40"/>
              <w:ind w:right="142"/>
              <w:jc w:val="right"/>
              <w:rPr>
                <w:b/>
              </w:rPr>
            </w:pPr>
            <w:r w:rsidRPr="00FF0B50">
              <w:rPr>
                <w:b/>
              </w:rPr>
              <w:t>37</w:t>
            </w:r>
          </w:p>
        </w:tc>
        <w:tc>
          <w:tcPr>
            <w:tcW w:w="835" w:type="dxa"/>
            <w:tcBorders>
              <w:bottom w:val="single" w:sz="4" w:space="0" w:color="auto"/>
            </w:tcBorders>
            <w:noWrap/>
          </w:tcPr>
          <w:p w:rsidR="005559D5" w:rsidRPr="00FF0B50" w:rsidRDefault="005559D5" w:rsidP="001E116B">
            <w:pPr>
              <w:pStyle w:val="Tabletext"/>
              <w:spacing w:after="40"/>
              <w:ind w:right="142"/>
              <w:jc w:val="right"/>
              <w:rPr>
                <w:b/>
              </w:rPr>
            </w:pPr>
            <w:r w:rsidRPr="00FF0B50">
              <w:rPr>
                <w:b/>
              </w:rPr>
              <w:t>24</w:t>
            </w:r>
          </w:p>
        </w:tc>
        <w:tc>
          <w:tcPr>
            <w:tcW w:w="836" w:type="dxa"/>
            <w:tcBorders>
              <w:bottom w:val="single" w:sz="4" w:space="0" w:color="auto"/>
            </w:tcBorders>
            <w:noWrap/>
          </w:tcPr>
          <w:p w:rsidR="005559D5" w:rsidRPr="00333E9D" w:rsidRDefault="005559D5" w:rsidP="001E116B">
            <w:pPr>
              <w:pStyle w:val="Tabletext"/>
              <w:spacing w:after="40"/>
              <w:ind w:right="85"/>
              <w:jc w:val="right"/>
              <w:rPr>
                <w:b/>
              </w:rPr>
            </w:pPr>
            <w:r w:rsidRPr="00333E9D">
              <w:rPr>
                <w:b/>
              </w:rPr>
              <w:t>100</w:t>
            </w:r>
          </w:p>
        </w:tc>
      </w:tr>
    </w:tbl>
    <w:p w:rsidR="005559D5" w:rsidRPr="00D905B9" w:rsidRDefault="005559D5" w:rsidP="00FF0B50">
      <w:pPr>
        <w:pStyle w:val="Source"/>
      </w:pPr>
      <w:r w:rsidRPr="00D905B9">
        <w:t>Note</w:t>
      </w:r>
      <w:r>
        <w:t>s</w:t>
      </w:r>
      <w:r w:rsidRPr="00D905B9">
        <w:t>:</w:t>
      </w:r>
      <w:r w:rsidR="00FF0B50">
        <w:tab/>
      </w:r>
      <w:r>
        <w:t>The</w:t>
      </w:r>
      <w:r w:rsidRPr="00321A5A">
        <w:t xml:space="preserve"> sample is </w:t>
      </w:r>
      <w:r w:rsidR="00391901">
        <w:t xml:space="preserve">person </w:t>
      </w:r>
      <w:r>
        <w:t xml:space="preserve">years of </w:t>
      </w:r>
      <w:r w:rsidR="00391901">
        <w:t>working-</w:t>
      </w:r>
      <w:r w:rsidRPr="00321A5A">
        <w:t>age full-</w:t>
      </w:r>
      <w:r>
        <w:t>time employees from</w:t>
      </w:r>
      <w:r w:rsidRPr="00D905B9">
        <w:t xml:space="preserve"> HILDA 2001</w:t>
      </w:r>
      <w:r>
        <w:rPr>
          <w:rFonts w:cs="Arial"/>
        </w:rPr>
        <w:t>–</w:t>
      </w:r>
      <w:r w:rsidRPr="00D905B9">
        <w:t>0</w:t>
      </w:r>
      <w:r>
        <w:t>8. 1 stands for strongly disagree (strongest mismatch) and 7 for strongly agree (strongest match).</w:t>
      </w:r>
    </w:p>
    <w:p w:rsidR="005559D5" w:rsidRDefault="005559D5" w:rsidP="001E116B">
      <w:pPr>
        <w:pStyle w:val="textmoreb4"/>
      </w:pPr>
      <w:r>
        <w:t>Table 2 reports the distribution of skill u</w:t>
      </w:r>
      <w:r w:rsidR="00F453AC">
        <w:t>se</w:t>
      </w:r>
      <w:r>
        <w:t xml:space="preserve"> by gender. No significant gender difference </w:t>
      </w:r>
      <w:r w:rsidRPr="00EE0520">
        <w:t>is found in the degree of over</w:t>
      </w:r>
      <w:r>
        <w:t>-</w:t>
      </w:r>
      <w:r w:rsidRPr="00EE0520">
        <w:t>skilling</w:t>
      </w:r>
      <w:r>
        <w:t>, and the cut-off point we select to define ove</w:t>
      </w:r>
      <w:r w:rsidRPr="00EE0520">
        <w:t>r</w:t>
      </w:r>
      <w:r>
        <w:t>-</w:t>
      </w:r>
      <w:r w:rsidRPr="00EE0520">
        <w:t xml:space="preserve">skilling </w:t>
      </w:r>
      <w:r w:rsidR="00860085">
        <w:t xml:space="preserve">(4 or less) </w:t>
      </w:r>
      <w:r w:rsidRPr="00EE0520">
        <w:t>gives</w:t>
      </w:r>
      <w:r>
        <w:t xml:space="preserve"> sufficient </w:t>
      </w:r>
      <w:r w:rsidRPr="00EE0520">
        <w:t>observations to support regression analysis</w:t>
      </w:r>
      <w:r>
        <w:t>. The way the over-skilling question is asked in the HILDA survey does not allow</w:t>
      </w:r>
      <w:r w:rsidRPr="00AB07F6">
        <w:t xml:space="preserve"> </w:t>
      </w:r>
      <w:r>
        <w:t>the researcher</w:t>
      </w:r>
      <w:r w:rsidRPr="00AB07F6">
        <w:t xml:space="preserve"> to examine the phenomenon of under</w:t>
      </w:r>
      <w:r>
        <w:t>-</w:t>
      </w:r>
      <w:r w:rsidRPr="00AB07F6">
        <w:t>skilling and so we do not address this further here.</w:t>
      </w:r>
      <w:r>
        <w:t xml:space="preserve"> Therefore, all comparisons and results in the following analysis look </w:t>
      </w:r>
      <w:r w:rsidR="00391901">
        <w:t>only</w:t>
      </w:r>
      <w:r>
        <w:t xml:space="preserve"> at the under-utilisation side of potential skills mismatch.</w:t>
      </w:r>
    </w:p>
    <w:p w:rsidR="005559D5" w:rsidRDefault="005559D5" w:rsidP="001E116B">
      <w:pPr>
        <w:pStyle w:val="Heading3"/>
      </w:pPr>
      <w:r>
        <w:t>Over-</w:t>
      </w:r>
      <w:r w:rsidRPr="001E116B">
        <w:t>education</w:t>
      </w:r>
    </w:p>
    <w:p w:rsidR="005559D5" w:rsidRDefault="005559D5" w:rsidP="001E116B">
      <w:pPr>
        <w:pStyle w:val="textlessb4"/>
        <w:rPr>
          <w:rFonts w:eastAsia="SimSun"/>
        </w:rPr>
      </w:pPr>
      <w:r>
        <w:t>The</w:t>
      </w:r>
      <w:r w:rsidRPr="004036CC">
        <w:t xml:space="preserve"> HILDA </w:t>
      </w:r>
      <w:r>
        <w:t xml:space="preserve">survey </w:t>
      </w:r>
      <w:r w:rsidRPr="004036CC">
        <w:t xml:space="preserve">does not contain any </w:t>
      </w:r>
      <w:r>
        <w:t xml:space="preserve">direct </w:t>
      </w:r>
      <w:r w:rsidRPr="004036CC">
        <w:t>questions on over</w:t>
      </w:r>
      <w:r>
        <w:t>-</w:t>
      </w:r>
      <w:r w:rsidRPr="004036CC">
        <w:t xml:space="preserve">education. To </w:t>
      </w:r>
      <w:r>
        <w:t>generate an over-edu</w:t>
      </w:r>
      <w:r w:rsidR="00593E2E">
        <w:t>cation measure, we use the ‘</w:t>
      </w:r>
      <w:r>
        <w:t>empirical method</w:t>
      </w:r>
      <w:r w:rsidR="00593E2E">
        <w:t>’</w:t>
      </w:r>
      <w:r>
        <w:t>,</w:t>
      </w:r>
      <w:r w:rsidRPr="004036CC">
        <w:t xml:space="preserve"> which defines a person to be over</w:t>
      </w:r>
      <w:r>
        <w:t>-</w:t>
      </w:r>
      <w:r w:rsidRPr="004036CC">
        <w:t xml:space="preserve">educated if he or she has a higher qualification than </w:t>
      </w:r>
      <w:r>
        <w:t>some chosen</w:t>
      </w:r>
      <w:r w:rsidRPr="004036CC">
        <w:t xml:space="preserve"> norm for </w:t>
      </w:r>
      <w:r w:rsidRPr="001E116B">
        <w:t>employees</w:t>
      </w:r>
      <w:r w:rsidRPr="004036CC">
        <w:t xml:space="preserve"> in the same occupation</w:t>
      </w:r>
      <w:r w:rsidR="00E93EE8">
        <w:t xml:space="preserve"> (see Sloane 2003)</w:t>
      </w:r>
      <w:r w:rsidRPr="004036CC">
        <w:t xml:space="preserve">. </w:t>
      </w:r>
      <w:r>
        <w:t xml:space="preserve">Different norms have been used in the literature. Here we choose the mode, as it is the measure least affected by the shape of the distribution of education. </w:t>
      </w:r>
      <w:r w:rsidRPr="004036CC">
        <w:t>We categori</w:t>
      </w:r>
      <w:r>
        <w:t>se</w:t>
      </w:r>
      <w:r w:rsidRPr="004036CC">
        <w:t xml:space="preserve"> the whole </w:t>
      </w:r>
      <w:r w:rsidR="00391901">
        <w:lastRenderedPageBreak/>
        <w:t>survey</w:t>
      </w:r>
      <w:r w:rsidRPr="004036CC">
        <w:t xml:space="preserve"> sample of employees by their years of education and </w:t>
      </w:r>
      <w:r>
        <w:t xml:space="preserve">their </w:t>
      </w:r>
      <w:r w:rsidR="00593E2E">
        <w:t>two</w:t>
      </w:r>
      <w:r w:rsidRPr="004036CC">
        <w:t>-digit occupational classification</w:t>
      </w:r>
      <w:r>
        <w:t>, and then compare their education level with the</w:t>
      </w:r>
      <w:r w:rsidRPr="004036CC">
        <w:t xml:space="preserve"> mode of education for </w:t>
      </w:r>
      <w:r>
        <w:t>their occupation group</w:t>
      </w:r>
      <w:r w:rsidR="00391901">
        <w:t>.</w:t>
      </w:r>
      <w:r w:rsidR="00860085">
        <w:rPr>
          <w:rStyle w:val="FootnoteReference"/>
        </w:rPr>
        <w:footnoteReference w:id="6"/>
      </w:r>
      <w:r>
        <w:t xml:space="preserve"> A</w:t>
      </w:r>
      <w:r w:rsidRPr="004036CC">
        <w:t xml:space="preserve"> person </w:t>
      </w:r>
      <w:r>
        <w:t>is said to be</w:t>
      </w:r>
      <w:r w:rsidRPr="004036CC">
        <w:t xml:space="preserve"> over</w:t>
      </w:r>
      <w:r>
        <w:t>-</w:t>
      </w:r>
      <w:r w:rsidRPr="004036CC">
        <w:t>educated if his or her educational achie</w:t>
      </w:r>
      <w:r>
        <w:t>vement is above the mode of their</w:t>
      </w:r>
      <w:r w:rsidRPr="004036CC">
        <w:t xml:space="preserve"> occupational group.</w:t>
      </w:r>
      <w:r>
        <w:rPr>
          <w:rStyle w:val="FootnoteReference"/>
        </w:rPr>
        <w:footnoteReference w:id="7"/>
      </w:r>
      <w:r w:rsidRPr="004036CC">
        <w:t xml:space="preserve"> </w:t>
      </w:r>
      <w:r>
        <w:t>Mavromaras et al. (</w:t>
      </w:r>
      <w:r w:rsidRPr="004101F6">
        <w:t>2010</w:t>
      </w:r>
      <w:r w:rsidR="004101F6">
        <w:t>b</w:t>
      </w:r>
      <w:r w:rsidRPr="004101F6">
        <w:t xml:space="preserve">) </w:t>
      </w:r>
      <w:r w:rsidR="00593E2E">
        <w:t>considered using an ‘</w:t>
      </w:r>
      <w:r w:rsidRPr="004036CC">
        <w:t>objective method</w:t>
      </w:r>
      <w:r w:rsidR="00593E2E">
        <w:t>’</w:t>
      </w:r>
      <w:r w:rsidRPr="004036CC">
        <w:t xml:space="preserve"> similar to the one used by </w:t>
      </w:r>
      <w:proofErr w:type="spellStart"/>
      <w:r w:rsidRPr="004036CC">
        <w:t>Kler</w:t>
      </w:r>
      <w:proofErr w:type="spellEnd"/>
      <w:r w:rsidRPr="004036CC">
        <w:t xml:space="preserve"> (2005) to define over</w:t>
      </w:r>
      <w:r>
        <w:t>-</w:t>
      </w:r>
      <w:r w:rsidRPr="004036CC">
        <w:t xml:space="preserve">education. The Australian and New Zealand Standard Classification of Occupations (ANZSCO) provides a detailed list of </w:t>
      </w:r>
      <w:r>
        <w:t xml:space="preserve">the </w:t>
      </w:r>
      <w:r w:rsidRPr="004036CC">
        <w:t xml:space="preserve">minimum required qualifications for each </w:t>
      </w:r>
      <w:r w:rsidR="00593E2E">
        <w:t>two</w:t>
      </w:r>
      <w:r w:rsidRPr="004036CC">
        <w:t xml:space="preserve">-digit occupation, which could </w:t>
      </w:r>
      <w:r w:rsidR="00593E2E">
        <w:t>be used as an objective method</w:t>
      </w:r>
      <w:r w:rsidRPr="000F29FD">
        <w:t xml:space="preserve"> for determining the threshold to define over</w:t>
      </w:r>
      <w:r>
        <w:t>-</w:t>
      </w:r>
      <w:r w:rsidRPr="000F29FD">
        <w:t xml:space="preserve">education. </w:t>
      </w:r>
      <w:r w:rsidR="00860085">
        <w:t>But</w:t>
      </w:r>
      <w:r w:rsidRPr="000F29FD">
        <w:t xml:space="preserve"> these minimum required qualifications are </w:t>
      </w:r>
      <w:r w:rsidR="00860085">
        <w:t xml:space="preserve">sometimes </w:t>
      </w:r>
      <w:r w:rsidRPr="000F29FD">
        <w:t>ambiguous, especially for occupations with lower skill levels.</w:t>
      </w:r>
      <w:r>
        <w:t xml:space="preserve"> Using </w:t>
      </w:r>
      <w:r w:rsidRPr="000F29FD">
        <w:rPr>
          <w:rFonts w:eastAsia="SimSun"/>
        </w:rPr>
        <w:t>the occupation of protective service workers</w:t>
      </w:r>
      <w:r w:rsidRPr="00C10700">
        <w:t xml:space="preserve"> </w:t>
      </w:r>
      <w:r>
        <w:t>as an example, the requirements are:</w:t>
      </w:r>
    </w:p>
    <w:p w:rsidR="005559D5" w:rsidRDefault="005559D5" w:rsidP="001E116B">
      <w:pPr>
        <w:pStyle w:val="Quote"/>
        <w:rPr>
          <w:rFonts w:eastAsia="SimSun"/>
          <w:lang w:eastAsia="zh-CN"/>
        </w:rPr>
      </w:pPr>
      <w:r w:rsidRPr="008703A5">
        <w:rPr>
          <w:rFonts w:eastAsia="SimSun"/>
          <w:lang w:eastAsia="zh-CN"/>
        </w:rPr>
        <w:t>AQF Associate Degree, Advanced Diploma</w:t>
      </w:r>
      <w:r>
        <w:rPr>
          <w:rFonts w:eastAsia="SimSun"/>
          <w:lang w:eastAsia="zh-CN"/>
        </w:rPr>
        <w:t>,</w:t>
      </w:r>
      <w:r w:rsidRPr="008703A5">
        <w:rPr>
          <w:rFonts w:eastAsia="SimSun"/>
          <w:lang w:eastAsia="zh-CN"/>
        </w:rPr>
        <w:t xml:space="preserve"> or Diploma, or at least three years of relevant experience</w:t>
      </w:r>
      <w:r>
        <w:rPr>
          <w:rFonts w:eastAsia="SimSun"/>
          <w:lang w:eastAsia="zh-CN"/>
        </w:rPr>
        <w:t xml:space="preserve"> </w:t>
      </w:r>
      <w:r w:rsidRPr="008703A5">
        <w:rPr>
          <w:rFonts w:eastAsia="SimSun"/>
          <w:lang w:eastAsia="zh-CN"/>
        </w:rPr>
        <w:t>(ANZSCO Skill Level 2); or</w:t>
      </w:r>
      <w:r>
        <w:rPr>
          <w:rFonts w:eastAsia="SimSun"/>
          <w:lang w:eastAsia="zh-CN"/>
        </w:rPr>
        <w:t xml:space="preserve"> </w:t>
      </w:r>
      <w:r w:rsidRPr="008703A5">
        <w:rPr>
          <w:rFonts w:eastAsia="SimSun"/>
          <w:lang w:eastAsia="zh-CN"/>
        </w:rPr>
        <w:t xml:space="preserve">AQF </w:t>
      </w:r>
      <w:r w:rsidRPr="001E116B">
        <w:rPr>
          <w:rFonts w:eastAsia="SimSun"/>
        </w:rPr>
        <w:t>Certificate</w:t>
      </w:r>
      <w:r w:rsidRPr="008703A5">
        <w:rPr>
          <w:rFonts w:eastAsia="SimSun"/>
          <w:lang w:eastAsia="zh-CN"/>
        </w:rPr>
        <w:t xml:space="preserve"> III including at least two years of on-the-job training, or AQF Certificate IV, or at least three years of relevant experience (ANZSCO Skill Level 3); or</w:t>
      </w:r>
      <w:r>
        <w:rPr>
          <w:rFonts w:eastAsia="SimSun"/>
          <w:lang w:eastAsia="zh-CN"/>
        </w:rPr>
        <w:t xml:space="preserve"> </w:t>
      </w:r>
      <w:r w:rsidRPr="008703A5">
        <w:rPr>
          <w:rFonts w:eastAsia="SimSun"/>
          <w:lang w:eastAsia="zh-CN"/>
        </w:rPr>
        <w:t>AQF Certificate II or III, or at least one year of relevant exp</w:t>
      </w:r>
      <w:r>
        <w:rPr>
          <w:rFonts w:eastAsia="SimSun"/>
          <w:lang w:eastAsia="zh-CN"/>
        </w:rPr>
        <w:t xml:space="preserve">erience (ANZSCO Skill Level 4); </w:t>
      </w:r>
      <w:r w:rsidRPr="008703A5">
        <w:rPr>
          <w:rFonts w:eastAsia="SimSun"/>
          <w:lang w:eastAsia="zh-CN"/>
        </w:rPr>
        <w:t>or</w:t>
      </w:r>
      <w:r>
        <w:rPr>
          <w:rFonts w:eastAsia="SimSun"/>
          <w:lang w:eastAsia="zh-CN"/>
        </w:rPr>
        <w:t xml:space="preserve"> </w:t>
      </w:r>
      <w:r w:rsidRPr="008703A5">
        <w:rPr>
          <w:rFonts w:eastAsia="SimSun"/>
          <w:lang w:eastAsia="zh-CN"/>
        </w:rPr>
        <w:t>AQF Certificate I, or compulsory secondary education (ANZSCO Skill Level 5).</w:t>
      </w:r>
    </w:p>
    <w:p w:rsidR="005559D5" w:rsidRDefault="009B4C3B" w:rsidP="001E116B">
      <w:pPr>
        <w:pStyle w:val="text0"/>
      </w:pPr>
      <w:r>
        <w:t>T</w:t>
      </w:r>
      <w:r w:rsidR="005559D5">
        <w:t>his example</w:t>
      </w:r>
      <w:r w:rsidR="005559D5" w:rsidRPr="002A2B2A">
        <w:t xml:space="preserve"> indicates that different sub-occupations under a </w:t>
      </w:r>
      <w:r w:rsidR="00593E2E">
        <w:t>two</w:t>
      </w:r>
      <w:r w:rsidR="005559D5" w:rsidRPr="002A2B2A">
        <w:t>-digit occupation may have different</w:t>
      </w:r>
      <w:r w:rsidR="005559D5">
        <w:t xml:space="preserve"> qualification requirements. Thus</w:t>
      </w:r>
      <w:r w:rsidR="005559D5" w:rsidRPr="002A2B2A">
        <w:t>, a more detailed classification of occupation</w:t>
      </w:r>
      <w:r w:rsidR="005559D5">
        <w:t>s</w:t>
      </w:r>
      <w:r w:rsidR="005559D5" w:rsidRPr="002A2B2A">
        <w:t xml:space="preserve"> may allow the </w:t>
      </w:r>
      <w:r w:rsidR="005559D5" w:rsidRPr="00D731CC">
        <w:t>objective method</w:t>
      </w:r>
      <w:r w:rsidR="005559D5">
        <w:t xml:space="preserve"> to be used, but the information available would not allow its use here.</w:t>
      </w:r>
      <w:r w:rsidR="00FC7A87">
        <w:rPr>
          <w:rStyle w:val="FootnoteReference"/>
        </w:rPr>
        <w:footnoteReference w:id="8"/>
      </w:r>
      <w:r w:rsidR="005559D5">
        <w:rPr>
          <w:rFonts w:eastAsia="SimSun"/>
        </w:rPr>
        <w:t xml:space="preserve"> </w:t>
      </w:r>
      <w:r w:rsidR="005559D5">
        <w:t>Following this logic</w:t>
      </w:r>
      <w:r w:rsidR="00391901">
        <w:t>,</w:t>
      </w:r>
      <w:r w:rsidR="005559D5">
        <w:t xml:space="preserve"> this research</w:t>
      </w:r>
      <w:r w:rsidR="005559D5" w:rsidRPr="004036CC">
        <w:t xml:space="preserve"> simply use</w:t>
      </w:r>
      <w:r w:rsidR="005559D5">
        <w:t>s</w:t>
      </w:r>
      <w:r w:rsidR="005559D5" w:rsidRPr="004036CC">
        <w:t xml:space="preserve"> the </w:t>
      </w:r>
      <w:r w:rsidR="00F453AC">
        <w:t>empirical method</w:t>
      </w:r>
      <w:r w:rsidR="005559D5">
        <w:t>.</w:t>
      </w:r>
    </w:p>
    <w:p w:rsidR="005559D5" w:rsidRPr="0022358A" w:rsidRDefault="005559D5" w:rsidP="001E116B">
      <w:pPr>
        <w:pStyle w:val="text0"/>
        <w:ind w:right="-143"/>
      </w:pPr>
      <w:r>
        <w:t xml:space="preserve">Table 3 reports the incidence of over-education by gender and highest education level. The data </w:t>
      </w:r>
      <w:r w:rsidR="009B4C3B">
        <w:t xml:space="preserve">show </w:t>
      </w:r>
      <w:r>
        <w:t>that the incidence of over-education var</w:t>
      </w:r>
      <w:r w:rsidR="009B4C3B">
        <w:t>ies</w:t>
      </w:r>
      <w:r>
        <w:t xml:space="preserve"> significantly across educational category and gender. Over-education is the most severe among VET graduates, particularly for those with diplomas. In addition, the greatest gender difference occur</w:t>
      </w:r>
      <w:r w:rsidR="009B4C3B">
        <w:t>s</w:t>
      </w:r>
      <w:r>
        <w:t xml:space="preserve"> among those who have certificate III or IV.</w:t>
      </w:r>
    </w:p>
    <w:p w:rsidR="005559D5" w:rsidRPr="00BF63F9" w:rsidRDefault="00C36561" w:rsidP="00BF63F9">
      <w:pPr>
        <w:pStyle w:val="tabletitle"/>
      </w:pPr>
      <w:r>
        <w:br w:type="page"/>
      </w:r>
      <w:bookmarkStart w:id="68" w:name="_Toc290893585"/>
      <w:r w:rsidR="005559D5">
        <w:lastRenderedPageBreak/>
        <w:t>Table</w:t>
      </w:r>
      <w:r w:rsidR="002C0279">
        <w:t xml:space="preserve"> 3</w:t>
      </w:r>
      <w:r w:rsidR="002C0279">
        <w:tab/>
      </w:r>
      <w:proofErr w:type="gramStart"/>
      <w:r w:rsidR="005559D5" w:rsidRPr="007D66E7">
        <w:t>The</w:t>
      </w:r>
      <w:proofErr w:type="gramEnd"/>
      <w:r w:rsidR="005559D5" w:rsidRPr="007D66E7">
        <w:t xml:space="preserve"> distribution of over</w:t>
      </w:r>
      <w:r w:rsidR="005559D5">
        <w:t>-</w:t>
      </w:r>
      <w:r w:rsidR="005559D5" w:rsidRPr="007D66E7">
        <w:t xml:space="preserve">educated </w:t>
      </w:r>
      <w:r w:rsidR="009B4C3B">
        <w:t>full-time employees</w:t>
      </w:r>
      <w:bookmarkEnd w:id="68"/>
    </w:p>
    <w:tbl>
      <w:tblPr>
        <w:tblW w:w="7371" w:type="dxa"/>
        <w:tblInd w:w="108" w:type="dxa"/>
        <w:tblBorders>
          <w:top w:val="single" w:sz="4" w:space="0" w:color="auto"/>
          <w:bottom w:val="single" w:sz="4" w:space="0" w:color="auto"/>
        </w:tblBorders>
        <w:tblLayout w:type="fixed"/>
        <w:tblLook w:val="0000"/>
      </w:tblPr>
      <w:tblGrid>
        <w:gridCol w:w="2694"/>
        <w:gridCol w:w="1559"/>
        <w:gridCol w:w="1559"/>
        <w:gridCol w:w="1559"/>
      </w:tblGrid>
      <w:tr w:rsidR="005559D5" w:rsidRPr="00561332" w:rsidTr="00561332">
        <w:trPr>
          <w:trHeight w:val="255"/>
        </w:trPr>
        <w:tc>
          <w:tcPr>
            <w:tcW w:w="2694" w:type="dxa"/>
            <w:tcBorders>
              <w:top w:val="single" w:sz="4" w:space="0" w:color="auto"/>
              <w:bottom w:val="single" w:sz="4" w:space="0" w:color="auto"/>
            </w:tcBorders>
            <w:noWrap/>
          </w:tcPr>
          <w:p w:rsidR="005559D5" w:rsidRPr="00561332" w:rsidRDefault="005559D5" w:rsidP="00561332">
            <w:pPr>
              <w:pStyle w:val="Tablehead1"/>
              <w:rPr>
                <w:rFonts w:eastAsia="SimSun"/>
              </w:rPr>
            </w:pPr>
          </w:p>
        </w:tc>
        <w:tc>
          <w:tcPr>
            <w:tcW w:w="1559" w:type="dxa"/>
            <w:tcBorders>
              <w:top w:val="single" w:sz="4" w:space="0" w:color="auto"/>
              <w:bottom w:val="single" w:sz="4" w:space="0" w:color="auto"/>
            </w:tcBorders>
            <w:noWrap/>
          </w:tcPr>
          <w:p w:rsidR="005559D5" w:rsidRPr="00561332" w:rsidRDefault="005559D5" w:rsidP="00561332">
            <w:pPr>
              <w:pStyle w:val="Tablehead1"/>
              <w:jc w:val="center"/>
              <w:rPr>
                <w:rFonts w:eastAsia="SimSun"/>
              </w:rPr>
            </w:pPr>
            <w:r w:rsidRPr="00561332">
              <w:rPr>
                <w:rFonts w:eastAsia="SimSun"/>
              </w:rPr>
              <w:t>Males</w:t>
            </w:r>
          </w:p>
        </w:tc>
        <w:tc>
          <w:tcPr>
            <w:tcW w:w="1559" w:type="dxa"/>
            <w:tcBorders>
              <w:top w:val="single" w:sz="4" w:space="0" w:color="auto"/>
              <w:bottom w:val="single" w:sz="4" w:space="0" w:color="auto"/>
            </w:tcBorders>
            <w:noWrap/>
          </w:tcPr>
          <w:p w:rsidR="005559D5" w:rsidRPr="00561332" w:rsidRDefault="005559D5" w:rsidP="00561332">
            <w:pPr>
              <w:pStyle w:val="Tablehead1"/>
              <w:jc w:val="center"/>
              <w:rPr>
                <w:rFonts w:eastAsia="SimSun"/>
              </w:rPr>
            </w:pPr>
            <w:r w:rsidRPr="00561332">
              <w:rPr>
                <w:rFonts w:eastAsia="SimSun"/>
              </w:rPr>
              <w:t>Females</w:t>
            </w:r>
          </w:p>
        </w:tc>
        <w:tc>
          <w:tcPr>
            <w:tcW w:w="1559" w:type="dxa"/>
            <w:tcBorders>
              <w:top w:val="single" w:sz="4" w:space="0" w:color="auto"/>
              <w:bottom w:val="single" w:sz="4" w:space="0" w:color="auto"/>
            </w:tcBorders>
            <w:noWrap/>
          </w:tcPr>
          <w:p w:rsidR="005559D5" w:rsidRPr="00561332" w:rsidRDefault="005559D5" w:rsidP="00561332">
            <w:pPr>
              <w:pStyle w:val="Tablehead1"/>
              <w:jc w:val="center"/>
              <w:rPr>
                <w:rFonts w:eastAsia="SimSun"/>
              </w:rPr>
            </w:pPr>
            <w:r w:rsidRPr="00561332">
              <w:rPr>
                <w:rFonts w:eastAsia="SimSun"/>
              </w:rPr>
              <w:t>Total over-educated</w:t>
            </w:r>
          </w:p>
        </w:tc>
      </w:tr>
      <w:tr w:rsidR="005559D5" w:rsidRPr="00561332" w:rsidTr="00561332">
        <w:trPr>
          <w:trHeight w:val="255"/>
        </w:trPr>
        <w:tc>
          <w:tcPr>
            <w:tcW w:w="2694" w:type="dxa"/>
            <w:tcBorders>
              <w:top w:val="single" w:sz="4" w:space="0" w:color="auto"/>
              <w:bottom w:val="nil"/>
            </w:tcBorders>
            <w:noWrap/>
          </w:tcPr>
          <w:p w:rsidR="005559D5" w:rsidRPr="00561332" w:rsidRDefault="005559D5" w:rsidP="00561332">
            <w:pPr>
              <w:pStyle w:val="Tabletext"/>
              <w:rPr>
                <w:rFonts w:eastAsia="SimSun"/>
                <w:i/>
              </w:rPr>
            </w:pPr>
            <w:r w:rsidRPr="00561332">
              <w:rPr>
                <w:rFonts w:eastAsia="SimSun"/>
                <w:i/>
              </w:rPr>
              <w:t>Did not complete school</w:t>
            </w:r>
          </w:p>
        </w:tc>
        <w:tc>
          <w:tcPr>
            <w:tcW w:w="1559" w:type="dxa"/>
            <w:tcBorders>
              <w:top w:val="single" w:sz="4" w:space="0" w:color="auto"/>
              <w:bottom w:val="nil"/>
            </w:tcBorders>
            <w:noWrap/>
          </w:tcPr>
          <w:p w:rsidR="005559D5" w:rsidRPr="00561332" w:rsidRDefault="005559D5" w:rsidP="00561332">
            <w:pPr>
              <w:pStyle w:val="Tabletext"/>
              <w:rPr>
                <w:rFonts w:eastAsia="SimSun"/>
              </w:rPr>
            </w:pPr>
          </w:p>
        </w:tc>
        <w:tc>
          <w:tcPr>
            <w:tcW w:w="1559" w:type="dxa"/>
            <w:tcBorders>
              <w:top w:val="single" w:sz="4" w:space="0" w:color="auto"/>
              <w:bottom w:val="nil"/>
            </w:tcBorders>
            <w:noWrap/>
          </w:tcPr>
          <w:p w:rsidR="005559D5" w:rsidRPr="00561332" w:rsidRDefault="005559D5" w:rsidP="00561332">
            <w:pPr>
              <w:pStyle w:val="Tabletext"/>
              <w:rPr>
                <w:rFonts w:eastAsia="SimSun"/>
              </w:rPr>
            </w:pPr>
          </w:p>
        </w:tc>
        <w:tc>
          <w:tcPr>
            <w:tcW w:w="1559" w:type="dxa"/>
            <w:tcBorders>
              <w:top w:val="single" w:sz="4" w:space="0" w:color="auto"/>
              <w:bottom w:val="nil"/>
            </w:tcBorders>
            <w:noWrap/>
          </w:tcPr>
          <w:p w:rsidR="005559D5" w:rsidRPr="00561332" w:rsidRDefault="005559D5" w:rsidP="00561332">
            <w:pPr>
              <w:pStyle w:val="Tabletext"/>
              <w:rPr>
                <w:rFonts w:eastAsia="SimSun"/>
              </w:rPr>
            </w:pPr>
          </w:p>
        </w:tc>
      </w:tr>
      <w:tr w:rsidR="00593E2E" w:rsidRPr="00561332" w:rsidTr="00561332">
        <w:trPr>
          <w:trHeight w:val="255"/>
        </w:trPr>
        <w:tc>
          <w:tcPr>
            <w:tcW w:w="2694" w:type="dxa"/>
            <w:tcBorders>
              <w:top w:val="nil"/>
              <w:bottom w:val="nil"/>
            </w:tcBorders>
            <w:noWrap/>
          </w:tcPr>
          <w:p w:rsidR="00593E2E" w:rsidRPr="00561332" w:rsidRDefault="00593E2E" w:rsidP="00561332">
            <w:pPr>
              <w:pStyle w:val="Tabletext"/>
              <w:rPr>
                <w:rFonts w:eastAsia="SimSun"/>
              </w:rPr>
            </w:pPr>
            <w:r w:rsidRPr="00561332">
              <w:rPr>
                <w:rFonts w:eastAsia="SimSun"/>
              </w:rPr>
              <w:t>Cases</w:t>
            </w:r>
          </w:p>
        </w:tc>
        <w:tc>
          <w:tcPr>
            <w:tcW w:w="1559" w:type="dxa"/>
            <w:tcBorders>
              <w:top w:val="nil"/>
              <w:bottom w:val="nil"/>
            </w:tcBorders>
            <w:noWrap/>
          </w:tcPr>
          <w:p w:rsidR="00593E2E" w:rsidRPr="00561332" w:rsidRDefault="00593E2E" w:rsidP="00561332">
            <w:pPr>
              <w:pStyle w:val="Tabletext"/>
              <w:tabs>
                <w:tab w:val="decimal" w:pos="822"/>
              </w:tabs>
            </w:pPr>
            <w:r w:rsidRPr="00561332">
              <w:t>262</w:t>
            </w:r>
          </w:p>
        </w:tc>
        <w:tc>
          <w:tcPr>
            <w:tcW w:w="1559" w:type="dxa"/>
            <w:tcBorders>
              <w:top w:val="nil"/>
              <w:bottom w:val="nil"/>
            </w:tcBorders>
            <w:noWrap/>
          </w:tcPr>
          <w:p w:rsidR="00593E2E" w:rsidRPr="00561332" w:rsidRDefault="00593E2E" w:rsidP="00561332">
            <w:pPr>
              <w:pStyle w:val="Tabletext"/>
              <w:tabs>
                <w:tab w:val="decimal" w:pos="822"/>
              </w:tabs>
            </w:pPr>
            <w:r w:rsidRPr="00561332">
              <w:t>122</w:t>
            </w:r>
          </w:p>
        </w:tc>
        <w:tc>
          <w:tcPr>
            <w:tcW w:w="1559" w:type="dxa"/>
            <w:tcBorders>
              <w:top w:val="nil"/>
              <w:bottom w:val="nil"/>
            </w:tcBorders>
            <w:noWrap/>
          </w:tcPr>
          <w:p w:rsidR="00593E2E" w:rsidRPr="00561332" w:rsidRDefault="00593E2E" w:rsidP="00561332">
            <w:pPr>
              <w:pStyle w:val="Tabletext"/>
              <w:tabs>
                <w:tab w:val="decimal" w:pos="822"/>
              </w:tabs>
            </w:pPr>
            <w:r w:rsidRPr="00561332">
              <w:t>384</w:t>
            </w:r>
          </w:p>
        </w:tc>
      </w:tr>
      <w:tr w:rsidR="005559D5" w:rsidRPr="00561332" w:rsidTr="00561332">
        <w:trPr>
          <w:trHeight w:val="255"/>
        </w:trPr>
        <w:tc>
          <w:tcPr>
            <w:tcW w:w="2694" w:type="dxa"/>
            <w:tcBorders>
              <w:top w:val="nil"/>
              <w:bottom w:val="nil"/>
            </w:tcBorders>
            <w:noWrap/>
          </w:tcPr>
          <w:p w:rsidR="005559D5" w:rsidRPr="00561332" w:rsidRDefault="00593E2E" w:rsidP="00561332">
            <w:pPr>
              <w:pStyle w:val="Tabletext"/>
              <w:rPr>
                <w:rFonts w:eastAsia="SimSun"/>
              </w:rPr>
            </w:pPr>
            <w:r w:rsidRPr="00561332">
              <w:rPr>
                <w:rFonts w:eastAsia="SimSun"/>
              </w:rPr>
              <w:t>%</w:t>
            </w:r>
          </w:p>
        </w:tc>
        <w:tc>
          <w:tcPr>
            <w:tcW w:w="1559" w:type="dxa"/>
            <w:tcBorders>
              <w:top w:val="nil"/>
              <w:bottom w:val="nil"/>
            </w:tcBorders>
            <w:noWrap/>
          </w:tcPr>
          <w:p w:rsidR="005559D5" w:rsidRPr="00561332" w:rsidRDefault="005559D5" w:rsidP="00561332">
            <w:pPr>
              <w:pStyle w:val="Tabletext"/>
              <w:tabs>
                <w:tab w:val="decimal" w:pos="822"/>
              </w:tabs>
            </w:pPr>
            <w:r w:rsidRPr="00561332">
              <w:t>5</w:t>
            </w:r>
          </w:p>
        </w:tc>
        <w:tc>
          <w:tcPr>
            <w:tcW w:w="1559" w:type="dxa"/>
            <w:tcBorders>
              <w:top w:val="nil"/>
              <w:bottom w:val="nil"/>
            </w:tcBorders>
            <w:noWrap/>
          </w:tcPr>
          <w:p w:rsidR="005559D5" w:rsidRPr="00561332" w:rsidRDefault="005559D5" w:rsidP="00561332">
            <w:pPr>
              <w:pStyle w:val="Tabletext"/>
              <w:tabs>
                <w:tab w:val="decimal" w:pos="822"/>
              </w:tabs>
            </w:pPr>
            <w:r w:rsidRPr="00561332">
              <w:t>4</w:t>
            </w:r>
          </w:p>
        </w:tc>
        <w:tc>
          <w:tcPr>
            <w:tcW w:w="1559" w:type="dxa"/>
            <w:tcBorders>
              <w:top w:val="nil"/>
              <w:bottom w:val="nil"/>
            </w:tcBorders>
            <w:noWrap/>
          </w:tcPr>
          <w:p w:rsidR="005559D5" w:rsidRPr="00561332" w:rsidRDefault="005559D5" w:rsidP="00561332">
            <w:pPr>
              <w:pStyle w:val="Tabletext"/>
              <w:tabs>
                <w:tab w:val="decimal" w:pos="822"/>
              </w:tabs>
            </w:pPr>
            <w:r w:rsidRPr="00561332">
              <w:t>5</w:t>
            </w:r>
          </w:p>
        </w:tc>
      </w:tr>
      <w:tr w:rsidR="005559D5" w:rsidRPr="00561332" w:rsidTr="00561332">
        <w:trPr>
          <w:trHeight w:val="255"/>
        </w:trPr>
        <w:tc>
          <w:tcPr>
            <w:tcW w:w="2694" w:type="dxa"/>
            <w:tcBorders>
              <w:top w:val="nil"/>
              <w:bottom w:val="nil"/>
            </w:tcBorders>
            <w:noWrap/>
          </w:tcPr>
          <w:p w:rsidR="005559D5" w:rsidRPr="00561332" w:rsidRDefault="005559D5" w:rsidP="00561332">
            <w:pPr>
              <w:pStyle w:val="Tabletext"/>
              <w:rPr>
                <w:rFonts w:eastAsia="SimSun"/>
                <w:i/>
              </w:rPr>
            </w:pPr>
            <w:r w:rsidRPr="00561332">
              <w:rPr>
                <w:rFonts w:eastAsia="SimSun"/>
                <w:i/>
              </w:rPr>
              <w:t>Only completed school</w:t>
            </w:r>
          </w:p>
        </w:tc>
        <w:tc>
          <w:tcPr>
            <w:tcW w:w="1559" w:type="dxa"/>
            <w:tcBorders>
              <w:top w:val="nil"/>
              <w:bottom w:val="nil"/>
            </w:tcBorders>
            <w:noWrap/>
          </w:tcPr>
          <w:p w:rsidR="005559D5" w:rsidRPr="00561332" w:rsidRDefault="005559D5" w:rsidP="00561332">
            <w:pPr>
              <w:pStyle w:val="Tabletext"/>
              <w:tabs>
                <w:tab w:val="decimal" w:pos="822"/>
              </w:tabs>
              <w:rPr>
                <w:rFonts w:eastAsia="SimSun"/>
              </w:rPr>
            </w:pPr>
          </w:p>
        </w:tc>
        <w:tc>
          <w:tcPr>
            <w:tcW w:w="1559" w:type="dxa"/>
            <w:tcBorders>
              <w:top w:val="nil"/>
              <w:bottom w:val="nil"/>
            </w:tcBorders>
            <w:noWrap/>
          </w:tcPr>
          <w:p w:rsidR="005559D5" w:rsidRPr="00561332" w:rsidRDefault="005559D5" w:rsidP="00561332">
            <w:pPr>
              <w:pStyle w:val="Tabletext"/>
              <w:tabs>
                <w:tab w:val="decimal" w:pos="822"/>
              </w:tabs>
              <w:rPr>
                <w:rFonts w:eastAsia="SimSun"/>
              </w:rPr>
            </w:pPr>
          </w:p>
        </w:tc>
        <w:tc>
          <w:tcPr>
            <w:tcW w:w="1559" w:type="dxa"/>
            <w:tcBorders>
              <w:top w:val="nil"/>
              <w:bottom w:val="nil"/>
            </w:tcBorders>
            <w:noWrap/>
          </w:tcPr>
          <w:p w:rsidR="005559D5" w:rsidRPr="00561332" w:rsidRDefault="005559D5" w:rsidP="00561332">
            <w:pPr>
              <w:pStyle w:val="Tabletext"/>
              <w:tabs>
                <w:tab w:val="decimal" w:pos="822"/>
              </w:tabs>
              <w:rPr>
                <w:rFonts w:eastAsia="SimSun"/>
              </w:rPr>
            </w:pPr>
          </w:p>
        </w:tc>
      </w:tr>
      <w:tr w:rsidR="00593E2E" w:rsidRPr="00561332" w:rsidTr="00561332">
        <w:trPr>
          <w:trHeight w:val="255"/>
        </w:trPr>
        <w:tc>
          <w:tcPr>
            <w:tcW w:w="2694" w:type="dxa"/>
            <w:tcBorders>
              <w:top w:val="nil"/>
              <w:bottom w:val="nil"/>
            </w:tcBorders>
            <w:noWrap/>
          </w:tcPr>
          <w:p w:rsidR="00593E2E" w:rsidRPr="00561332" w:rsidRDefault="00593E2E" w:rsidP="00561332">
            <w:pPr>
              <w:pStyle w:val="Tabletext"/>
              <w:rPr>
                <w:rFonts w:eastAsia="SimSun"/>
              </w:rPr>
            </w:pPr>
            <w:r w:rsidRPr="00561332">
              <w:rPr>
                <w:rFonts w:eastAsia="SimSun"/>
              </w:rPr>
              <w:t>Cases</w:t>
            </w:r>
          </w:p>
        </w:tc>
        <w:tc>
          <w:tcPr>
            <w:tcW w:w="1559" w:type="dxa"/>
            <w:tcBorders>
              <w:top w:val="nil"/>
              <w:bottom w:val="nil"/>
            </w:tcBorders>
            <w:noWrap/>
          </w:tcPr>
          <w:p w:rsidR="00593E2E" w:rsidRPr="00561332" w:rsidRDefault="00593E2E" w:rsidP="00561332">
            <w:pPr>
              <w:pStyle w:val="Tabletext"/>
              <w:tabs>
                <w:tab w:val="decimal" w:pos="822"/>
              </w:tabs>
            </w:pPr>
            <w:r w:rsidRPr="00561332">
              <w:t>341</w:t>
            </w:r>
          </w:p>
        </w:tc>
        <w:tc>
          <w:tcPr>
            <w:tcW w:w="1559" w:type="dxa"/>
            <w:tcBorders>
              <w:top w:val="nil"/>
              <w:bottom w:val="nil"/>
            </w:tcBorders>
            <w:noWrap/>
          </w:tcPr>
          <w:p w:rsidR="00593E2E" w:rsidRPr="00561332" w:rsidRDefault="00593E2E" w:rsidP="00561332">
            <w:pPr>
              <w:pStyle w:val="Tabletext"/>
              <w:tabs>
                <w:tab w:val="decimal" w:pos="822"/>
              </w:tabs>
            </w:pPr>
            <w:r w:rsidRPr="00561332">
              <w:t>290</w:t>
            </w:r>
          </w:p>
        </w:tc>
        <w:tc>
          <w:tcPr>
            <w:tcW w:w="1559" w:type="dxa"/>
            <w:tcBorders>
              <w:top w:val="nil"/>
              <w:bottom w:val="nil"/>
            </w:tcBorders>
            <w:noWrap/>
          </w:tcPr>
          <w:p w:rsidR="00593E2E" w:rsidRPr="00561332" w:rsidRDefault="00593E2E" w:rsidP="00561332">
            <w:pPr>
              <w:pStyle w:val="Tabletext"/>
              <w:tabs>
                <w:tab w:val="decimal" w:pos="822"/>
              </w:tabs>
            </w:pPr>
            <w:r w:rsidRPr="00561332">
              <w:t>631</w:t>
            </w:r>
          </w:p>
        </w:tc>
      </w:tr>
      <w:tr w:rsidR="005559D5" w:rsidRPr="00561332" w:rsidTr="00561332">
        <w:trPr>
          <w:trHeight w:val="255"/>
        </w:trPr>
        <w:tc>
          <w:tcPr>
            <w:tcW w:w="2694" w:type="dxa"/>
            <w:tcBorders>
              <w:top w:val="nil"/>
              <w:bottom w:val="nil"/>
            </w:tcBorders>
            <w:noWrap/>
          </w:tcPr>
          <w:p w:rsidR="005559D5" w:rsidRPr="00561332" w:rsidRDefault="00593E2E" w:rsidP="00561332">
            <w:pPr>
              <w:pStyle w:val="Tabletext"/>
              <w:rPr>
                <w:rFonts w:eastAsia="SimSun"/>
              </w:rPr>
            </w:pPr>
            <w:r w:rsidRPr="00561332">
              <w:rPr>
                <w:rFonts w:eastAsia="SimSun"/>
              </w:rPr>
              <w:t>%</w:t>
            </w:r>
          </w:p>
        </w:tc>
        <w:tc>
          <w:tcPr>
            <w:tcW w:w="1559" w:type="dxa"/>
            <w:tcBorders>
              <w:top w:val="nil"/>
              <w:bottom w:val="nil"/>
            </w:tcBorders>
            <w:noWrap/>
          </w:tcPr>
          <w:p w:rsidR="005559D5" w:rsidRPr="00561332" w:rsidRDefault="005559D5" w:rsidP="00561332">
            <w:pPr>
              <w:pStyle w:val="Tabletext"/>
              <w:tabs>
                <w:tab w:val="decimal" w:pos="822"/>
              </w:tabs>
            </w:pPr>
            <w:r w:rsidRPr="00561332">
              <w:t>10</w:t>
            </w:r>
          </w:p>
        </w:tc>
        <w:tc>
          <w:tcPr>
            <w:tcW w:w="1559" w:type="dxa"/>
            <w:tcBorders>
              <w:top w:val="nil"/>
              <w:bottom w:val="nil"/>
            </w:tcBorders>
            <w:noWrap/>
          </w:tcPr>
          <w:p w:rsidR="005559D5" w:rsidRPr="00561332" w:rsidRDefault="005559D5" w:rsidP="00561332">
            <w:pPr>
              <w:pStyle w:val="Tabletext"/>
              <w:tabs>
                <w:tab w:val="decimal" w:pos="822"/>
              </w:tabs>
            </w:pPr>
            <w:r w:rsidRPr="00561332">
              <w:t>12</w:t>
            </w:r>
          </w:p>
        </w:tc>
        <w:tc>
          <w:tcPr>
            <w:tcW w:w="1559" w:type="dxa"/>
            <w:tcBorders>
              <w:top w:val="nil"/>
              <w:bottom w:val="nil"/>
            </w:tcBorders>
            <w:noWrap/>
          </w:tcPr>
          <w:p w:rsidR="005559D5" w:rsidRPr="00561332" w:rsidRDefault="005559D5" w:rsidP="00561332">
            <w:pPr>
              <w:pStyle w:val="Tabletext"/>
              <w:tabs>
                <w:tab w:val="decimal" w:pos="822"/>
              </w:tabs>
            </w:pPr>
            <w:r w:rsidRPr="00561332">
              <w:t>11</w:t>
            </w:r>
          </w:p>
        </w:tc>
      </w:tr>
      <w:tr w:rsidR="005559D5" w:rsidRPr="00561332" w:rsidTr="00561332">
        <w:trPr>
          <w:trHeight w:val="255"/>
        </w:trPr>
        <w:tc>
          <w:tcPr>
            <w:tcW w:w="2694" w:type="dxa"/>
            <w:tcBorders>
              <w:top w:val="nil"/>
              <w:bottom w:val="nil"/>
            </w:tcBorders>
            <w:noWrap/>
          </w:tcPr>
          <w:p w:rsidR="005559D5" w:rsidRPr="00561332" w:rsidRDefault="005559D5" w:rsidP="00561332">
            <w:pPr>
              <w:pStyle w:val="Tabletext"/>
              <w:rPr>
                <w:rFonts w:eastAsia="SimSun"/>
                <w:i/>
              </w:rPr>
            </w:pPr>
            <w:r w:rsidRPr="00561332">
              <w:rPr>
                <w:rFonts w:eastAsia="SimSun"/>
                <w:i/>
              </w:rPr>
              <w:t>Certificates III/IV</w:t>
            </w:r>
          </w:p>
        </w:tc>
        <w:tc>
          <w:tcPr>
            <w:tcW w:w="1559" w:type="dxa"/>
            <w:tcBorders>
              <w:top w:val="nil"/>
              <w:bottom w:val="nil"/>
            </w:tcBorders>
            <w:noWrap/>
          </w:tcPr>
          <w:p w:rsidR="005559D5" w:rsidRPr="00561332" w:rsidRDefault="005559D5" w:rsidP="00561332">
            <w:pPr>
              <w:pStyle w:val="Tabletext"/>
              <w:tabs>
                <w:tab w:val="decimal" w:pos="822"/>
              </w:tabs>
              <w:rPr>
                <w:rFonts w:eastAsia="SimSun"/>
              </w:rPr>
            </w:pPr>
          </w:p>
        </w:tc>
        <w:tc>
          <w:tcPr>
            <w:tcW w:w="1559" w:type="dxa"/>
            <w:tcBorders>
              <w:top w:val="nil"/>
              <w:bottom w:val="nil"/>
            </w:tcBorders>
            <w:noWrap/>
          </w:tcPr>
          <w:p w:rsidR="005559D5" w:rsidRPr="00561332" w:rsidRDefault="005559D5" w:rsidP="00561332">
            <w:pPr>
              <w:pStyle w:val="Tabletext"/>
              <w:tabs>
                <w:tab w:val="decimal" w:pos="822"/>
              </w:tabs>
              <w:rPr>
                <w:rFonts w:eastAsia="SimSun"/>
              </w:rPr>
            </w:pPr>
          </w:p>
        </w:tc>
        <w:tc>
          <w:tcPr>
            <w:tcW w:w="1559" w:type="dxa"/>
            <w:tcBorders>
              <w:top w:val="nil"/>
              <w:bottom w:val="nil"/>
            </w:tcBorders>
            <w:noWrap/>
          </w:tcPr>
          <w:p w:rsidR="005559D5" w:rsidRPr="00561332" w:rsidRDefault="005559D5" w:rsidP="00561332">
            <w:pPr>
              <w:pStyle w:val="Tabletext"/>
              <w:tabs>
                <w:tab w:val="decimal" w:pos="822"/>
              </w:tabs>
              <w:rPr>
                <w:rFonts w:eastAsia="SimSun"/>
              </w:rPr>
            </w:pPr>
          </w:p>
        </w:tc>
      </w:tr>
      <w:tr w:rsidR="00593E2E" w:rsidRPr="00561332" w:rsidTr="00561332">
        <w:trPr>
          <w:trHeight w:val="255"/>
        </w:trPr>
        <w:tc>
          <w:tcPr>
            <w:tcW w:w="2694" w:type="dxa"/>
            <w:tcBorders>
              <w:top w:val="nil"/>
              <w:bottom w:val="nil"/>
            </w:tcBorders>
            <w:noWrap/>
          </w:tcPr>
          <w:p w:rsidR="00593E2E" w:rsidRPr="00561332" w:rsidRDefault="00593E2E" w:rsidP="00561332">
            <w:pPr>
              <w:pStyle w:val="Tabletext"/>
              <w:rPr>
                <w:rFonts w:eastAsia="SimSun"/>
              </w:rPr>
            </w:pPr>
            <w:r w:rsidRPr="00561332">
              <w:rPr>
                <w:rFonts w:eastAsia="SimSun"/>
              </w:rPr>
              <w:t>Cases</w:t>
            </w:r>
          </w:p>
        </w:tc>
        <w:tc>
          <w:tcPr>
            <w:tcW w:w="1559" w:type="dxa"/>
            <w:tcBorders>
              <w:top w:val="nil"/>
              <w:bottom w:val="nil"/>
            </w:tcBorders>
            <w:noWrap/>
          </w:tcPr>
          <w:p w:rsidR="00593E2E" w:rsidRPr="00561332" w:rsidRDefault="00593E2E" w:rsidP="00561332">
            <w:pPr>
              <w:pStyle w:val="Tabletext"/>
              <w:tabs>
                <w:tab w:val="decimal" w:pos="822"/>
              </w:tabs>
            </w:pPr>
            <w:r w:rsidRPr="00561332">
              <w:t>1579</w:t>
            </w:r>
          </w:p>
        </w:tc>
        <w:tc>
          <w:tcPr>
            <w:tcW w:w="1559" w:type="dxa"/>
            <w:tcBorders>
              <w:top w:val="nil"/>
              <w:bottom w:val="nil"/>
            </w:tcBorders>
            <w:noWrap/>
          </w:tcPr>
          <w:p w:rsidR="00593E2E" w:rsidRPr="00561332" w:rsidRDefault="00593E2E" w:rsidP="00561332">
            <w:pPr>
              <w:pStyle w:val="Tabletext"/>
              <w:tabs>
                <w:tab w:val="decimal" w:pos="822"/>
              </w:tabs>
            </w:pPr>
            <w:r w:rsidRPr="00561332">
              <w:t>843</w:t>
            </w:r>
          </w:p>
        </w:tc>
        <w:tc>
          <w:tcPr>
            <w:tcW w:w="1559" w:type="dxa"/>
            <w:tcBorders>
              <w:top w:val="nil"/>
              <w:bottom w:val="nil"/>
            </w:tcBorders>
            <w:noWrap/>
          </w:tcPr>
          <w:p w:rsidR="00593E2E" w:rsidRPr="00561332" w:rsidRDefault="00593E2E" w:rsidP="00561332">
            <w:pPr>
              <w:pStyle w:val="Tabletext"/>
              <w:tabs>
                <w:tab w:val="decimal" w:pos="822"/>
              </w:tabs>
            </w:pPr>
            <w:r w:rsidRPr="00561332">
              <w:t>2422</w:t>
            </w:r>
          </w:p>
        </w:tc>
      </w:tr>
      <w:tr w:rsidR="005559D5" w:rsidRPr="00561332" w:rsidTr="00561332">
        <w:trPr>
          <w:trHeight w:val="255"/>
        </w:trPr>
        <w:tc>
          <w:tcPr>
            <w:tcW w:w="2694" w:type="dxa"/>
            <w:tcBorders>
              <w:top w:val="nil"/>
              <w:bottom w:val="nil"/>
            </w:tcBorders>
            <w:noWrap/>
          </w:tcPr>
          <w:p w:rsidR="005559D5" w:rsidRPr="00561332" w:rsidRDefault="00593E2E" w:rsidP="00561332">
            <w:pPr>
              <w:pStyle w:val="Tabletext"/>
              <w:rPr>
                <w:rFonts w:eastAsia="SimSun"/>
              </w:rPr>
            </w:pPr>
            <w:r w:rsidRPr="00561332">
              <w:rPr>
                <w:rFonts w:eastAsia="SimSun"/>
              </w:rPr>
              <w:t>%</w:t>
            </w:r>
          </w:p>
        </w:tc>
        <w:tc>
          <w:tcPr>
            <w:tcW w:w="1559" w:type="dxa"/>
            <w:tcBorders>
              <w:top w:val="nil"/>
              <w:bottom w:val="nil"/>
            </w:tcBorders>
            <w:noWrap/>
          </w:tcPr>
          <w:p w:rsidR="005559D5" w:rsidRPr="00561332" w:rsidRDefault="005559D5" w:rsidP="00561332">
            <w:pPr>
              <w:pStyle w:val="Tabletext"/>
              <w:tabs>
                <w:tab w:val="decimal" w:pos="822"/>
              </w:tabs>
            </w:pPr>
            <w:r w:rsidRPr="00561332">
              <w:t>24</w:t>
            </w:r>
          </w:p>
        </w:tc>
        <w:tc>
          <w:tcPr>
            <w:tcW w:w="1559" w:type="dxa"/>
            <w:tcBorders>
              <w:top w:val="nil"/>
              <w:bottom w:val="nil"/>
            </w:tcBorders>
            <w:noWrap/>
          </w:tcPr>
          <w:p w:rsidR="005559D5" w:rsidRPr="00561332" w:rsidRDefault="005559D5" w:rsidP="00561332">
            <w:pPr>
              <w:pStyle w:val="Tabletext"/>
              <w:tabs>
                <w:tab w:val="decimal" w:pos="822"/>
              </w:tabs>
            </w:pPr>
            <w:r w:rsidRPr="00561332">
              <w:t>43</w:t>
            </w:r>
          </w:p>
        </w:tc>
        <w:tc>
          <w:tcPr>
            <w:tcW w:w="1559" w:type="dxa"/>
            <w:tcBorders>
              <w:top w:val="nil"/>
              <w:bottom w:val="nil"/>
            </w:tcBorders>
            <w:noWrap/>
          </w:tcPr>
          <w:p w:rsidR="005559D5" w:rsidRPr="00561332" w:rsidRDefault="005559D5" w:rsidP="00561332">
            <w:pPr>
              <w:pStyle w:val="Tabletext"/>
              <w:tabs>
                <w:tab w:val="decimal" w:pos="822"/>
              </w:tabs>
            </w:pPr>
            <w:r w:rsidRPr="00561332">
              <w:t>29</w:t>
            </w:r>
          </w:p>
        </w:tc>
      </w:tr>
      <w:tr w:rsidR="005559D5" w:rsidRPr="00561332" w:rsidTr="00561332">
        <w:trPr>
          <w:trHeight w:val="255"/>
        </w:trPr>
        <w:tc>
          <w:tcPr>
            <w:tcW w:w="2694" w:type="dxa"/>
            <w:tcBorders>
              <w:top w:val="nil"/>
              <w:bottom w:val="nil"/>
            </w:tcBorders>
            <w:noWrap/>
          </w:tcPr>
          <w:p w:rsidR="005559D5" w:rsidRPr="00561332" w:rsidRDefault="005559D5" w:rsidP="00561332">
            <w:pPr>
              <w:pStyle w:val="Tabletext"/>
              <w:rPr>
                <w:rFonts w:eastAsia="SimSun"/>
                <w:i/>
              </w:rPr>
            </w:pPr>
            <w:r w:rsidRPr="00561332">
              <w:rPr>
                <w:rFonts w:eastAsia="SimSun"/>
                <w:i/>
              </w:rPr>
              <w:t>Diplomas</w:t>
            </w:r>
          </w:p>
        </w:tc>
        <w:tc>
          <w:tcPr>
            <w:tcW w:w="1559" w:type="dxa"/>
            <w:tcBorders>
              <w:top w:val="nil"/>
              <w:bottom w:val="nil"/>
            </w:tcBorders>
            <w:noWrap/>
          </w:tcPr>
          <w:p w:rsidR="005559D5" w:rsidRPr="00561332" w:rsidRDefault="005559D5" w:rsidP="00561332">
            <w:pPr>
              <w:pStyle w:val="Tabletext"/>
              <w:tabs>
                <w:tab w:val="decimal" w:pos="822"/>
              </w:tabs>
              <w:rPr>
                <w:rFonts w:eastAsia="SimSun"/>
              </w:rPr>
            </w:pPr>
          </w:p>
        </w:tc>
        <w:tc>
          <w:tcPr>
            <w:tcW w:w="1559" w:type="dxa"/>
            <w:tcBorders>
              <w:top w:val="nil"/>
              <w:bottom w:val="nil"/>
            </w:tcBorders>
            <w:noWrap/>
          </w:tcPr>
          <w:p w:rsidR="005559D5" w:rsidRPr="00561332" w:rsidRDefault="005559D5" w:rsidP="00561332">
            <w:pPr>
              <w:pStyle w:val="Tabletext"/>
              <w:tabs>
                <w:tab w:val="decimal" w:pos="822"/>
              </w:tabs>
              <w:rPr>
                <w:rFonts w:eastAsia="SimSun"/>
              </w:rPr>
            </w:pPr>
          </w:p>
        </w:tc>
        <w:tc>
          <w:tcPr>
            <w:tcW w:w="1559" w:type="dxa"/>
            <w:tcBorders>
              <w:top w:val="nil"/>
              <w:bottom w:val="nil"/>
            </w:tcBorders>
            <w:noWrap/>
          </w:tcPr>
          <w:p w:rsidR="005559D5" w:rsidRPr="00561332" w:rsidRDefault="005559D5" w:rsidP="00561332">
            <w:pPr>
              <w:pStyle w:val="Tabletext"/>
              <w:tabs>
                <w:tab w:val="decimal" w:pos="822"/>
              </w:tabs>
              <w:rPr>
                <w:rFonts w:eastAsia="SimSun"/>
              </w:rPr>
            </w:pPr>
          </w:p>
        </w:tc>
      </w:tr>
      <w:tr w:rsidR="00593E2E" w:rsidRPr="00561332" w:rsidTr="00561332">
        <w:trPr>
          <w:trHeight w:val="255"/>
        </w:trPr>
        <w:tc>
          <w:tcPr>
            <w:tcW w:w="2694" w:type="dxa"/>
            <w:tcBorders>
              <w:top w:val="nil"/>
              <w:bottom w:val="nil"/>
            </w:tcBorders>
            <w:noWrap/>
          </w:tcPr>
          <w:p w:rsidR="00593E2E" w:rsidRPr="00561332" w:rsidRDefault="00593E2E" w:rsidP="00561332">
            <w:pPr>
              <w:pStyle w:val="Tabletext"/>
              <w:rPr>
                <w:rFonts w:eastAsia="SimSun"/>
              </w:rPr>
            </w:pPr>
            <w:r w:rsidRPr="00561332">
              <w:rPr>
                <w:rFonts w:eastAsia="SimSun"/>
              </w:rPr>
              <w:t>Cases</w:t>
            </w:r>
          </w:p>
        </w:tc>
        <w:tc>
          <w:tcPr>
            <w:tcW w:w="1559" w:type="dxa"/>
            <w:tcBorders>
              <w:top w:val="nil"/>
              <w:bottom w:val="nil"/>
            </w:tcBorders>
            <w:noWrap/>
          </w:tcPr>
          <w:p w:rsidR="00593E2E" w:rsidRPr="00561332" w:rsidRDefault="00593E2E" w:rsidP="00561332">
            <w:pPr>
              <w:pStyle w:val="Tabletext"/>
              <w:tabs>
                <w:tab w:val="decimal" w:pos="822"/>
              </w:tabs>
            </w:pPr>
            <w:r w:rsidRPr="00561332">
              <w:t>1119</w:t>
            </w:r>
          </w:p>
        </w:tc>
        <w:tc>
          <w:tcPr>
            <w:tcW w:w="1559" w:type="dxa"/>
            <w:tcBorders>
              <w:top w:val="nil"/>
              <w:bottom w:val="nil"/>
            </w:tcBorders>
            <w:noWrap/>
          </w:tcPr>
          <w:p w:rsidR="00593E2E" w:rsidRPr="00561332" w:rsidRDefault="00593E2E" w:rsidP="00561332">
            <w:pPr>
              <w:pStyle w:val="Tabletext"/>
              <w:tabs>
                <w:tab w:val="decimal" w:pos="822"/>
              </w:tabs>
            </w:pPr>
            <w:r w:rsidRPr="00561332">
              <w:t>805</w:t>
            </w:r>
          </w:p>
        </w:tc>
        <w:tc>
          <w:tcPr>
            <w:tcW w:w="1559" w:type="dxa"/>
            <w:tcBorders>
              <w:top w:val="nil"/>
              <w:bottom w:val="nil"/>
            </w:tcBorders>
            <w:noWrap/>
          </w:tcPr>
          <w:p w:rsidR="00593E2E" w:rsidRPr="00561332" w:rsidRDefault="00593E2E" w:rsidP="00561332">
            <w:pPr>
              <w:pStyle w:val="Tabletext"/>
              <w:tabs>
                <w:tab w:val="decimal" w:pos="822"/>
              </w:tabs>
            </w:pPr>
            <w:r w:rsidRPr="00561332">
              <w:t>1924</w:t>
            </w:r>
          </w:p>
        </w:tc>
      </w:tr>
      <w:tr w:rsidR="005559D5" w:rsidRPr="00561332" w:rsidTr="00561332">
        <w:trPr>
          <w:trHeight w:val="255"/>
        </w:trPr>
        <w:tc>
          <w:tcPr>
            <w:tcW w:w="2694" w:type="dxa"/>
            <w:tcBorders>
              <w:top w:val="nil"/>
              <w:bottom w:val="nil"/>
            </w:tcBorders>
            <w:noWrap/>
          </w:tcPr>
          <w:p w:rsidR="005559D5" w:rsidRPr="00561332" w:rsidRDefault="00593E2E" w:rsidP="00561332">
            <w:pPr>
              <w:pStyle w:val="Tabletext"/>
              <w:rPr>
                <w:rFonts w:eastAsia="SimSun"/>
              </w:rPr>
            </w:pPr>
            <w:r w:rsidRPr="00561332">
              <w:rPr>
                <w:rFonts w:eastAsia="SimSun"/>
              </w:rPr>
              <w:t>%</w:t>
            </w:r>
          </w:p>
        </w:tc>
        <w:tc>
          <w:tcPr>
            <w:tcW w:w="1559" w:type="dxa"/>
            <w:tcBorders>
              <w:top w:val="nil"/>
              <w:bottom w:val="nil"/>
            </w:tcBorders>
            <w:noWrap/>
          </w:tcPr>
          <w:p w:rsidR="005559D5" w:rsidRPr="00561332" w:rsidRDefault="005559D5" w:rsidP="00561332">
            <w:pPr>
              <w:pStyle w:val="Tabletext"/>
              <w:tabs>
                <w:tab w:val="decimal" w:pos="822"/>
              </w:tabs>
            </w:pPr>
            <w:r w:rsidRPr="00561332">
              <w:t>58</w:t>
            </w:r>
          </w:p>
        </w:tc>
        <w:tc>
          <w:tcPr>
            <w:tcW w:w="1559" w:type="dxa"/>
            <w:tcBorders>
              <w:top w:val="nil"/>
              <w:bottom w:val="nil"/>
            </w:tcBorders>
            <w:noWrap/>
          </w:tcPr>
          <w:p w:rsidR="005559D5" w:rsidRPr="00561332" w:rsidRDefault="005559D5" w:rsidP="00561332">
            <w:pPr>
              <w:pStyle w:val="Tabletext"/>
              <w:tabs>
                <w:tab w:val="decimal" w:pos="822"/>
              </w:tabs>
            </w:pPr>
            <w:r w:rsidRPr="00561332">
              <w:t>53</w:t>
            </w:r>
          </w:p>
        </w:tc>
        <w:tc>
          <w:tcPr>
            <w:tcW w:w="1559" w:type="dxa"/>
            <w:tcBorders>
              <w:top w:val="nil"/>
              <w:bottom w:val="nil"/>
            </w:tcBorders>
            <w:noWrap/>
          </w:tcPr>
          <w:p w:rsidR="005559D5" w:rsidRPr="00561332" w:rsidRDefault="005559D5" w:rsidP="00561332">
            <w:pPr>
              <w:pStyle w:val="Tabletext"/>
              <w:tabs>
                <w:tab w:val="decimal" w:pos="822"/>
              </w:tabs>
            </w:pPr>
            <w:r w:rsidRPr="00561332">
              <w:t>56</w:t>
            </w:r>
          </w:p>
        </w:tc>
      </w:tr>
      <w:tr w:rsidR="005559D5" w:rsidRPr="00561332" w:rsidTr="00561332">
        <w:trPr>
          <w:trHeight w:val="255"/>
        </w:trPr>
        <w:tc>
          <w:tcPr>
            <w:tcW w:w="2694" w:type="dxa"/>
            <w:tcBorders>
              <w:top w:val="nil"/>
              <w:bottom w:val="nil"/>
            </w:tcBorders>
            <w:noWrap/>
          </w:tcPr>
          <w:p w:rsidR="005559D5" w:rsidRPr="00561332" w:rsidRDefault="005559D5" w:rsidP="00561332">
            <w:pPr>
              <w:pStyle w:val="Tabletext"/>
              <w:rPr>
                <w:rFonts w:eastAsia="SimSun"/>
                <w:i/>
              </w:rPr>
            </w:pPr>
            <w:r w:rsidRPr="00561332">
              <w:rPr>
                <w:rFonts w:eastAsia="SimSun"/>
                <w:i/>
              </w:rPr>
              <w:t>Degrees</w:t>
            </w:r>
          </w:p>
        </w:tc>
        <w:tc>
          <w:tcPr>
            <w:tcW w:w="1559" w:type="dxa"/>
            <w:tcBorders>
              <w:top w:val="nil"/>
              <w:bottom w:val="nil"/>
            </w:tcBorders>
            <w:noWrap/>
          </w:tcPr>
          <w:p w:rsidR="005559D5" w:rsidRPr="00561332" w:rsidRDefault="005559D5" w:rsidP="00561332">
            <w:pPr>
              <w:pStyle w:val="Tabletext"/>
              <w:tabs>
                <w:tab w:val="decimal" w:pos="822"/>
              </w:tabs>
              <w:rPr>
                <w:rFonts w:eastAsia="SimSun"/>
              </w:rPr>
            </w:pPr>
          </w:p>
        </w:tc>
        <w:tc>
          <w:tcPr>
            <w:tcW w:w="1559" w:type="dxa"/>
            <w:tcBorders>
              <w:top w:val="nil"/>
              <w:bottom w:val="nil"/>
            </w:tcBorders>
            <w:noWrap/>
          </w:tcPr>
          <w:p w:rsidR="005559D5" w:rsidRPr="00561332" w:rsidRDefault="005559D5" w:rsidP="00561332">
            <w:pPr>
              <w:pStyle w:val="Tabletext"/>
              <w:tabs>
                <w:tab w:val="decimal" w:pos="822"/>
              </w:tabs>
              <w:rPr>
                <w:rFonts w:eastAsia="SimSun"/>
              </w:rPr>
            </w:pPr>
          </w:p>
        </w:tc>
        <w:tc>
          <w:tcPr>
            <w:tcW w:w="1559" w:type="dxa"/>
            <w:tcBorders>
              <w:top w:val="nil"/>
              <w:bottom w:val="nil"/>
            </w:tcBorders>
            <w:noWrap/>
          </w:tcPr>
          <w:p w:rsidR="005559D5" w:rsidRPr="00561332" w:rsidRDefault="005559D5" w:rsidP="00561332">
            <w:pPr>
              <w:pStyle w:val="Tabletext"/>
              <w:tabs>
                <w:tab w:val="decimal" w:pos="822"/>
              </w:tabs>
              <w:rPr>
                <w:rFonts w:eastAsia="SimSun"/>
              </w:rPr>
            </w:pPr>
          </w:p>
        </w:tc>
      </w:tr>
      <w:tr w:rsidR="00593E2E" w:rsidRPr="00561332" w:rsidTr="00561332">
        <w:trPr>
          <w:trHeight w:val="255"/>
        </w:trPr>
        <w:tc>
          <w:tcPr>
            <w:tcW w:w="2694" w:type="dxa"/>
            <w:tcBorders>
              <w:top w:val="nil"/>
              <w:bottom w:val="nil"/>
            </w:tcBorders>
            <w:noWrap/>
          </w:tcPr>
          <w:p w:rsidR="00593E2E" w:rsidRPr="00561332" w:rsidRDefault="00593E2E" w:rsidP="00561332">
            <w:pPr>
              <w:pStyle w:val="Tabletext"/>
              <w:rPr>
                <w:rFonts w:eastAsia="SimSun"/>
              </w:rPr>
            </w:pPr>
            <w:r w:rsidRPr="00561332">
              <w:rPr>
                <w:rFonts w:eastAsia="SimSun"/>
              </w:rPr>
              <w:t>Cases</w:t>
            </w:r>
          </w:p>
        </w:tc>
        <w:tc>
          <w:tcPr>
            <w:tcW w:w="1559" w:type="dxa"/>
            <w:tcBorders>
              <w:top w:val="nil"/>
              <w:bottom w:val="nil"/>
            </w:tcBorders>
            <w:noWrap/>
          </w:tcPr>
          <w:p w:rsidR="00593E2E" w:rsidRPr="00561332" w:rsidRDefault="00593E2E" w:rsidP="00561332">
            <w:pPr>
              <w:pStyle w:val="Tabletext"/>
              <w:tabs>
                <w:tab w:val="decimal" w:pos="822"/>
              </w:tabs>
            </w:pPr>
            <w:r w:rsidRPr="00561332">
              <w:t>1109</w:t>
            </w:r>
          </w:p>
        </w:tc>
        <w:tc>
          <w:tcPr>
            <w:tcW w:w="1559" w:type="dxa"/>
            <w:tcBorders>
              <w:top w:val="nil"/>
              <w:bottom w:val="nil"/>
            </w:tcBorders>
            <w:noWrap/>
          </w:tcPr>
          <w:p w:rsidR="00593E2E" w:rsidRPr="00561332" w:rsidRDefault="00593E2E" w:rsidP="00561332">
            <w:pPr>
              <w:pStyle w:val="Tabletext"/>
              <w:tabs>
                <w:tab w:val="decimal" w:pos="822"/>
              </w:tabs>
            </w:pPr>
            <w:r w:rsidRPr="00561332">
              <w:t>853</w:t>
            </w:r>
          </w:p>
        </w:tc>
        <w:tc>
          <w:tcPr>
            <w:tcW w:w="1559" w:type="dxa"/>
            <w:tcBorders>
              <w:top w:val="nil"/>
              <w:bottom w:val="nil"/>
            </w:tcBorders>
            <w:noWrap/>
          </w:tcPr>
          <w:p w:rsidR="00593E2E" w:rsidRPr="00561332" w:rsidRDefault="00593E2E" w:rsidP="00561332">
            <w:pPr>
              <w:pStyle w:val="Tabletext"/>
              <w:tabs>
                <w:tab w:val="decimal" w:pos="822"/>
              </w:tabs>
            </w:pPr>
            <w:r w:rsidRPr="00561332">
              <w:t>1962</w:t>
            </w:r>
          </w:p>
        </w:tc>
      </w:tr>
      <w:tr w:rsidR="005559D5" w:rsidRPr="00561332" w:rsidTr="00561332">
        <w:trPr>
          <w:trHeight w:val="255"/>
        </w:trPr>
        <w:tc>
          <w:tcPr>
            <w:tcW w:w="2694" w:type="dxa"/>
            <w:tcBorders>
              <w:top w:val="nil"/>
              <w:bottom w:val="nil"/>
            </w:tcBorders>
            <w:noWrap/>
          </w:tcPr>
          <w:p w:rsidR="005559D5" w:rsidRPr="00561332" w:rsidRDefault="00593E2E" w:rsidP="00561332">
            <w:pPr>
              <w:pStyle w:val="Tabletext"/>
              <w:rPr>
                <w:rFonts w:eastAsia="SimSun"/>
              </w:rPr>
            </w:pPr>
            <w:r w:rsidRPr="00561332">
              <w:rPr>
                <w:rFonts w:eastAsia="SimSun"/>
              </w:rPr>
              <w:t>%</w:t>
            </w:r>
          </w:p>
        </w:tc>
        <w:tc>
          <w:tcPr>
            <w:tcW w:w="1559" w:type="dxa"/>
            <w:tcBorders>
              <w:top w:val="nil"/>
              <w:bottom w:val="nil"/>
            </w:tcBorders>
            <w:noWrap/>
          </w:tcPr>
          <w:p w:rsidR="005559D5" w:rsidRPr="00561332" w:rsidRDefault="005559D5" w:rsidP="00561332">
            <w:pPr>
              <w:pStyle w:val="Tabletext"/>
              <w:tabs>
                <w:tab w:val="decimal" w:pos="822"/>
              </w:tabs>
            </w:pPr>
            <w:r w:rsidRPr="00561332">
              <w:t>20</w:t>
            </w:r>
          </w:p>
        </w:tc>
        <w:tc>
          <w:tcPr>
            <w:tcW w:w="1559" w:type="dxa"/>
            <w:tcBorders>
              <w:top w:val="nil"/>
              <w:bottom w:val="nil"/>
            </w:tcBorders>
            <w:noWrap/>
          </w:tcPr>
          <w:p w:rsidR="005559D5" w:rsidRPr="00561332" w:rsidRDefault="005559D5" w:rsidP="00561332">
            <w:pPr>
              <w:pStyle w:val="Tabletext"/>
              <w:tabs>
                <w:tab w:val="decimal" w:pos="822"/>
              </w:tabs>
            </w:pPr>
            <w:r w:rsidRPr="00561332">
              <w:t>17</w:t>
            </w:r>
          </w:p>
        </w:tc>
        <w:tc>
          <w:tcPr>
            <w:tcW w:w="1559" w:type="dxa"/>
            <w:tcBorders>
              <w:top w:val="nil"/>
              <w:bottom w:val="nil"/>
            </w:tcBorders>
            <w:noWrap/>
          </w:tcPr>
          <w:p w:rsidR="005559D5" w:rsidRPr="00561332" w:rsidRDefault="005559D5" w:rsidP="00561332">
            <w:pPr>
              <w:pStyle w:val="Tabletext"/>
              <w:tabs>
                <w:tab w:val="decimal" w:pos="822"/>
              </w:tabs>
            </w:pPr>
            <w:r w:rsidRPr="00561332">
              <w:t>19</w:t>
            </w:r>
          </w:p>
        </w:tc>
      </w:tr>
      <w:tr w:rsidR="005559D5" w:rsidRPr="00561332" w:rsidTr="00561332">
        <w:trPr>
          <w:trHeight w:val="255"/>
        </w:trPr>
        <w:tc>
          <w:tcPr>
            <w:tcW w:w="2694" w:type="dxa"/>
            <w:tcBorders>
              <w:top w:val="nil"/>
              <w:bottom w:val="nil"/>
            </w:tcBorders>
            <w:noWrap/>
          </w:tcPr>
          <w:p w:rsidR="005559D5" w:rsidRPr="00561332" w:rsidRDefault="005559D5" w:rsidP="00561332">
            <w:pPr>
              <w:pStyle w:val="Tabletext"/>
              <w:rPr>
                <w:rFonts w:eastAsia="SimSun"/>
                <w:b/>
              </w:rPr>
            </w:pPr>
            <w:r w:rsidRPr="00561332">
              <w:rPr>
                <w:rFonts w:eastAsia="SimSun"/>
                <w:b/>
              </w:rPr>
              <w:t>Total</w:t>
            </w:r>
          </w:p>
        </w:tc>
        <w:tc>
          <w:tcPr>
            <w:tcW w:w="1559" w:type="dxa"/>
            <w:tcBorders>
              <w:top w:val="nil"/>
              <w:bottom w:val="nil"/>
            </w:tcBorders>
            <w:noWrap/>
          </w:tcPr>
          <w:p w:rsidR="005559D5" w:rsidRPr="00561332" w:rsidRDefault="005559D5" w:rsidP="00561332">
            <w:pPr>
              <w:pStyle w:val="Tabletext"/>
              <w:tabs>
                <w:tab w:val="decimal" w:pos="822"/>
              </w:tabs>
              <w:rPr>
                <w:rFonts w:eastAsia="SimSun"/>
                <w:b/>
              </w:rPr>
            </w:pPr>
          </w:p>
        </w:tc>
        <w:tc>
          <w:tcPr>
            <w:tcW w:w="1559" w:type="dxa"/>
            <w:tcBorders>
              <w:top w:val="nil"/>
              <w:bottom w:val="nil"/>
            </w:tcBorders>
            <w:noWrap/>
          </w:tcPr>
          <w:p w:rsidR="005559D5" w:rsidRPr="00561332" w:rsidRDefault="005559D5" w:rsidP="00561332">
            <w:pPr>
              <w:pStyle w:val="Tabletext"/>
              <w:tabs>
                <w:tab w:val="decimal" w:pos="822"/>
              </w:tabs>
              <w:rPr>
                <w:rFonts w:eastAsia="SimSun"/>
                <w:b/>
              </w:rPr>
            </w:pPr>
          </w:p>
        </w:tc>
        <w:tc>
          <w:tcPr>
            <w:tcW w:w="1559" w:type="dxa"/>
            <w:tcBorders>
              <w:top w:val="nil"/>
              <w:bottom w:val="nil"/>
            </w:tcBorders>
            <w:noWrap/>
          </w:tcPr>
          <w:p w:rsidR="005559D5" w:rsidRPr="00561332" w:rsidRDefault="005559D5" w:rsidP="00561332">
            <w:pPr>
              <w:pStyle w:val="Tabletext"/>
              <w:tabs>
                <w:tab w:val="decimal" w:pos="822"/>
              </w:tabs>
              <w:rPr>
                <w:rFonts w:eastAsia="SimSun"/>
                <w:b/>
              </w:rPr>
            </w:pPr>
          </w:p>
        </w:tc>
      </w:tr>
      <w:tr w:rsidR="00593E2E" w:rsidRPr="00561332" w:rsidTr="00561332">
        <w:trPr>
          <w:trHeight w:val="255"/>
        </w:trPr>
        <w:tc>
          <w:tcPr>
            <w:tcW w:w="2694" w:type="dxa"/>
            <w:tcBorders>
              <w:top w:val="nil"/>
              <w:bottom w:val="nil"/>
            </w:tcBorders>
            <w:noWrap/>
          </w:tcPr>
          <w:p w:rsidR="00593E2E" w:rsidRPr="00561332" w:rsidRDefault="00593E2E" w:rsidP="00561332">
            <w:pPr>
              <w:pStyle w:val="Tabletext"/>
              <w:rPr>
                <w:rFonts w:eastAsia="SimSun"/>
                <w:b/>
              </w:rPr>
            </w:pPr>
            <w:r w:rsidRPr="00561332">
              <w:rPr>
                <w:rFonts w:eastAsia="SimSun"/>
                <w:b/>
              </w:rPr>
              <w:t>Cases</w:t>
            </w:r>
          </w:p>
        </w:tc>
        <w:tc>
          <w:tcPr>
            <w:tcW w:w="1559" w:type="dxa"/>
            <w:tcBorders>
              <w:top w:val="nil"/>
              <w:bottom w:val="nil"/>
            </w:tcBorders>
            <w:noWrap/>
          </w:tcPr>
          <w:p w:rsidR="00593E2E" w:rsidRPr="00561332" w:rsidRDefault="00593E2E" w:rsidP="00561332">
            <w:pPr>
              <w:pStyle w:val="Tabletext"/>
              <w:tabs>
                <w:tab w:val="decimal" w:pos="822"/>
              </w:tabs>
              <w:rPr>
                <w:b/>
              </w:rPr>
            </w:pPr>
            <w:r w:rsidRPr="00561332">
              <w:rPr>
                <w:b/>
              </w:rPr>
              <w:t>4410</w:t>
            </w:r>
          </w:p>
        </w:tc>
        <w:tc>
          <w:tcPr>
            <w:tcW w:w="1559" w:type="dxa"/>
            <w:tcBorders>
              <w:top w:val="nil"/>
              <w:bottom w:val="nil"/>
            </w:tcBorders>
            <w:noWrap/>
          </w:tcPr>
          <w:p w:rsidR="00593E2E" w:rsidRPr="00561332" w:rsidRDefault="00593E2E" w:rsidP="00561332">
            <w:pPr>
              <w:pStyle w:val="Tabletext"/>
              <w:tabs>
                <w:tab w:val="decimal" w:pos="822"/>
              </w:tabs>
              <w:rPr>
                <w:b/>
              </w:rPr>
            </w:pPr>
            <w:r w:rsidRPr="00561332">
              <w:rPr>
                <w:b/>
              </w:rPr>
              <w:t>2913</w:t>
            </w:r>
          </w:p>
        </w:tc>
        <w:tc>
          <w:tcPr>
            <w:tcW w:w="1559" w:type="dxa"/>
            <w:tcBorders>
              <w:top w:val="nil"/>
              <w:bottom w:val="nil"/>
            </w:tcBorders>
            <w:noWrap/>
          </w:tcPr>
          <w:p w:rsidR="00593E2E" w:rsidRPr="00561332" w:rsidRDefault="00593E2E" w:rsidP="00561332">
            <w:pPr>
              <w:pStyle w:val="Tabletext"/>
              <w:tabs>
                <w:tab w:val="decimal" w:pos="822"/>
              </w:tabs>
              <w:rPr>
                <w:b/>
              </w:rPr>
            </w:pPr>
            <w:r w:rsidRPr="00561332">
              <w:rPr>
                <w:b/>
              </w:rPr>
              <w:t>7323</w:t>
            </w:r>
          </w:p>
        </w:tc>
      </w:tr>
      <w:tr w:rsidR="005559D5" w:rsidRPr="00561332" w:rsidTr="00561332">
        <w:trPr>
          <w:trHeight w:val="255"/>
        </w:trPr>
        <w:tc>
          <w:tcPr>
            <w:tcW w:w="2694" w:type="dxa"/>
            <w:tcBorders>
              <w:top w:val="nil"/>
              <w:bottom w:val="single" w:sz="4" w:space="0" w:color="auto"/>
            </w:tcBorders>
            <w:noWrap/>
          </w:tcPr>
          <w:p w:rsidR="005559D5" w:rsidRPr="00561332" w:rsidRDefault="00593E2E" w:rsidP="00561332">
            <w:pPr>
              <w:pStyle w:val="Tabletext"/>
              <w:spacing w:after="40"/>
              <w:rPr>
                <w:rFonts w:eastAsia="SimSun"/>
                <w:b/>
              </w:rPr>
            </w:pPr>
            <w:r w:rsidRPr="00561332">
              <w:rPr>
                <w:rFonts w:eastAsia="SimSun"/>
                <w:b/>
              </w:rPr>
              <w:t>%</w:t>
            </w:r>
          </w:p>
        </w:tc>
        <w:tc>
          <w:tcPr>
            <w:tcW w:w="1559" w:type="dxa"/>
            <w:tcBorders>
              <w:top w:val="nil"/>
              <w:bottom w:val="single" w:sz="4" w:space="0" w:color="auto"/>
            </w:tcBorders>
            <w:noWrap/>
          </w:tcPr>
          <w:p w:rsidR="005559D5" w:rsidRPr="00561332" w:rsidRDefault="005559D5" w:rsidP="00561332">
            <w:pPr>
              <w:pStyle w:val="Tabletext"/>
              <w:tabs>
                <w:tab w:val="decimal" w:pos="822"/>
              </w:tabs>
              <w:spacing w:after="40"/>
              <w:rPr>
                <w:b/>
              </w:rPr>
            </w:pPr>
            <w:r w:rsidRPr="00561332">
              <w:rPr>
                <w:b/>
              </w:rPr>
              <w:t>20</w:t>
            </w:r>
          </w:p>
        </w:tc>
        <w:tc>
          <w:tcPr>
            <w:tcW w:w="1559" w:type="dxa"/>
            <w:tcBorders>
              <w:top w:val="nil"/>
              <w:bottom w:val="single" w:sz="4" w:space="0" w:color="auto"/>
            </w:tcBorders>
            <w:noWrap/>
          </w:tcPr>
          <w:p w:rsidR="005559D5" w:rsidRPr="00561332" w:rsidRDefault="005559D5" w:rsidP="00561332">
            <w:pPr>
              <w:pStyle w:val="Tabletext"/>
              <w:tabs>
                <w:tab w:val="decimal" w:pos="822"/>
              </w:tabs>
              <w:spacing w:after="40"/>
              <w:rPr>
                <w:b/>
              </w:rPr>
            </w:pPr>
            <w:r w:rsidRPr="00561332">
              <w:rPr>
                <w:b/>
              </w:rPr>
              <w:t>21</w:t>
            </w:r>
          </w:p>
        </w:tc>
        <w:tc>
          <w:tcPr>
            <w:tcW w:w="1559" w:type="dxa"/>
            <w:tcBorders>
              <w:top w:val="nil"/>
              <w:bottom w:val="single" w:sz="4" w:space="0" w:color="auto"/>
            </w:tcBorders>
            <w:noWrap/>
          </w:tcPr>
          <w:p w:rsidR="005559D5" w:rsidRPr="00561332" w:rsidRDefault="005559D5" w:rsidP="00561332">
            <w:pPr>
              <w:pStyle w:val="Tabletext"/>
              <w:tabs>
                <w:tab w:val="decimal" w:pos="822"/>
              </w:tabs>
              <w:spacing w:after="40"/>
              <w:rPr>
                <w:b/>
              </w:rPr>
            </w:pPr>
            <w:r w:rsidRPr="00561332">
              <w:rPr>
                <w:b/>
              </w:rPr>
              <w:t>20</w:t>
            </w:r>
          </w:p>
        </w:tc>
      </w:tr>
    </w:tbl>
    <w:p w:rsidR="005559D5" w:rsidRPr="002A2B2A" w:rsidRDefault="005559D5" w:rsidP="001E116B">
      <w:pPr>
        <w:pStyle w:val="Source"/>
      </w:pPr>
      <w:r w:rsidRPr="00D905B9">
        <w:t>Note:</w:t>
      </w:r>
      <w:r w:rsidR="001E116B">
        <w:tab/>
      </w:r>
      <w:r>
        <w:t>The</w:t>
      </w:r>
      <w:r w:rsidR="00141EDA">
        <w:t xml:space="preserve"> sample is working-</w:t>
      </w:r>
      <w:r w:rsidRPr="00321A5A">
        <w:t>age full-</w:t>
      </w:r>
      <w:r>
        <w:t>time employees from</w:t>
      </w:r>
      <w:r w:rsidRPr="00D905B9">
        <w:t xml:space="preserve"> HILDA 2001</w:t>
      </w:r>
      <w:r>
        <w:rPr>
          <w:rFonts w:cs="Arial"/>
        </w:rPr>
        <w:t>–</w:t>
      </w:r>
      <w:r w:rsidRPr="00D905B9">
        <w:t>0</w:t>
      </w:r>
      <w:r>
        <w:t>8.</w:t>
      </w:r>
    </w:p>
    <w:p w:rsidR="005559D5" w:rsidRDefault="005559D5" w:rsidP="00C45B9D">
      <w:pPr>
        <w:pStyle w:val="Heading3"/>
      </w:pPr>
      <w:r>
        <w:t>A definition of mismatch that combines over-education and over-skilling</w:t>
      </w:r>
    </w:p>
    <w:p w:rsidR="005559D5" w:rsidRPr="0077273A" w:rsidRDefault="005559D5" w:rsidP="00561332">
      <w:pPr>
        <w:pStyle w:val="textlessb4"/>
      </w:pPr>
      <w:r w:rsidRPr="0077273A">
        <w:t>Table 4 presents the four different matching categories by education and gender.</w:t>
      </w:r>
      <w:r w:rsidR="00C36561">
        <w:rPr>
          <w:rStyle w:val="FootnoteReference"/>
        </w:rPr>
        <w:footnoteReference w:id="9"/>
      </w:r>
      <w:r w:rsidRPr="0077273A">
        <w:t xml:space="preserve"> Although the proportions of those who are over-educated are similar to those who are over-skilled, the two groups do not contain the same people. This is evident by observing that the category </w:t>
      </w:r>
      <w:r w:rsidR="00F453AC">
        <w:t>‘</w:t>
      </w:r>
      <w:r w:rsidRPr="00B251C7">
        <w:t>both over-educated and over-skilled</w:t>
      </w:r>
      <w:r w:rsidR="00F453AC">
        <w:t>’</w:t>
      </w:r>
      <w:r w:rsidR="00141EDA">
        <w:t xml:space="preserve"> is the least populated one in t</w:t>
      </w:r>
      <w:r w:rsidRPr="0077273A">
        <w:t>able 4. The correlation between over-education and over-skilling is generally low at 0.09</w:t>
      </w:r>
      <w:r w:rsidR="00C36561">
        <w:t>6</w:t>
      </w:r>
      <w:r w:rsidRPr="0077273A">
        <w:t xml:space="preserve"> for men, 0.117 for women</w:t>
      </w:r>
      <w:r>
        <w:t>,</w:t>
      </w:r>
      <w:r w:rsidRPr="0077273A">
        <w:t xml:space="preserve"> and 0.103 for both genders combined. Table 4 confirms the intuition suggested earlier, namely, that over-skilling and over-education are two different measures that refl</w:t>
      </w:r>
      <w:r w:rsidR="00141EDA">
        <w:t>ect different aspects of worker−</w:t>
      </w:r>
      <w:r w:rsidRPr="0077273A">
        <w:t>job mismatch.</w:t>
      </w:r>
    </w:p>
    <w:p w:rsidR="00746AE4" w:rsidRDefault="00746AE4" w:rsidP="00746AE4">
      <w:pPr>
        <w:pStyle w:val="text0"/>
      </w:pPr>
      <w:r w:rsidRPr="00A41CA7">
        <w:t>T</w:t>
      </w:r>
      <w:r>
        <w:t>able 4 provides a clear but complex picture</w:t>
      </w:r>
      <w:r w:rsidRPr="00A41CA7">
        <w:t xml:space="preserve"> </w:t>
      </w:r>
      <w:r>
        <w:t>of the</w:t>
      </w:r>
      <w:r w:rsidRPr="00A41CA7">
        <w:t xml:space="preserve"> incidence of both educational and skill mismatches</w:t>
      </w:r>
      <w:r>
        <w:t>. It is not surprising that over-education is rarely encountered among those in the lowest education group.</w:t>
      </w:r>
    </w:p>
    <w:p w:rsidR="005559D5" w:rsidRPr="0077273A" w:rsidRDefault="00C36561" w:rsidP="00561332">
      <w:pPr>
        <w:pStyle w:val="tabletitle"/>
      </w:pPr>
      <w:r>
        <w:br w:type="page"/>
      </w:r>
      <w:bookmarkStart w:id="69" w:name="_Toc290893586"/>
      <w:r w:rsidR="005559D5" w:rsidRPr="0077273A">
        <w:lastRenderedPageBreak/>
        <w:t>Ta</w:t>
      </w:r>
      <w:r w:rsidR="002C0279">
        <w:t>ble 4</w:t>
      </w:r>
      <w:r w:rsidR="002C0279">
        <w:tab/>
      </w:r>
      <w:r w:rsidR="005559D5" w:rsidRPr="0077273A">
        <w:t>Job mismatches by gender and educational category</w:t>
      </w:r>
      <w:r w:rsidR="00632F30">
        <w:t>: full-time employees</w:t>
      </w:r>
      <w:bookmarkEnd w:id="69"/>
    </w:p>
    <w:tbl>
      <w:tblPr>
        <w:tblW w:w="8505" w:type="dxa"/>
        <w:tblInd w:w="57" w:type="dxa"/>
        <w:tblBorders>
          <w:top w:val="single" w:sz="4" w:space="0" w:color="auto"/>
          <w:bottom w:val="single" w:sz="4" w:space="0" w:color="auto"/>
        </w:tblBorders>
        <w:tblLayout w:type="fixed"/>
        <w:tblCellMar>
          <w:left w:w="57" w:type="dxa"/>
          <w:right w:w="57" w:type="dxa"/>
        </w:tblCellMar>
        <w:tblLook w:val="0000"/>
      </w:tblPr>
      <w:tblGrid>
        <w:gridCol w:w="1033"/>
        <w:gridCol w:w="866"/>
        <w:gridCol w:w="653"/>
        <w:gridCol w:w="1190"/>
        <w:gridCol w:w="1191"/>
        <w:gridCol w:w="1190"/>
        <w:gridCol w:w="1191"/>
        <w:gridCol w:w="1191"/>
      </w:tblGrid>
      <w:tr w:rsidR="000D0B70" w:rsidRPr="00E11CD1" w:rsidTr="00561332">
        <w:trPr>
          <w:trHeight w:val="255"/>
        </w:trPr>
        <w:tc>
          <w:tcPr>
            <w:tcW w:w="1033" w:type="dxa"/>
            <w:tcBorders>
              <w:top w:val="single" w:sz="4" w:space="0" w:color="auto"/>
              <w:bottom w:val="single" w:sz="4" w:space="0" w:color="auto"/>
            </w:tcBorders>
            <w:noWrap/>
          </w:tcPr>
          <w:p w:rsidR="000D0B70" w:rsidRPr="00E11CD1" w:rsidRDefault="000D0B70" w:rsidP="00561332">
            <w:pPr>
              <w:pStyle w:val="Tablehead1"/>
            </w:pPr>
            <w:r w:rsidRPr="00E11CD1">
              <w:t> </w:t>
            </w:r>
          </w:p>
        </w:tc>
        <w:tc>
          <w:tcPr>
            <w:tcW w:w="866" w:type="dxa"/>
            <w:tcBorders>
              <w:top w:val="single" w:sz="4" w:space="0" w:color="auto"/>
              <w:bottom w:val="single" w:sz="4" w:space="0" w:color="auto"/>
            </w:tcBorders>
            <w:noWrap/>
          </w:tcPr>
          <w:p w:rsidR="000D0B70" w:rsidRPr="00E11CD1" w:rsidRDefault="000D0B70" w:rsidP="00561332">
            <w:pPr>
              <w:pStyle w:val="Tablehead1"/>
            </w:pPr>
          </w:p>
        </w:tc>
        <w:tc>
          <w:tcPr>
            <w:tcW w:w="653" w:type="dxa"/>
            <w:tcBorders>
              <w:top w:val="single" w:sz="4" w:space="0" w:color="auto"/>
              <w:bottom w:val="single" w:sz="4" w:space="0" w:color="auto"/>
            </w:tcBorders>
            <w:noWrap/>
          </w:tcPr>
          <w:p w:rsidR="000D0B70" w:rsidRPr="00E11CD1" w:rsidRDefault="000D0B70" w:rsidP="00561332">
            <w:pPr>
              <w:pStyle w:val="Tablehead1"/>
            </w:pPr>
            <w:r w:rsidRPr="00E11CD1">
              <w:t> </w:t>
            </w:r>
          </w:p>
        </w:tc>
        <w:tc>
          <w:tcPr>
            <w:tcW w:w="1190" w:type="dxa"/>
            <w:tcBorders>
              <w:top w:val="single" w:sz="4" w:space="0" w:color="auto"/>
              <w:bottom w:val="single" w:sz="4" w:space="0" w:color="auto"/>
            </w:tcBorders>
            <w:noWrap/>
          </w:tcPr>
          <w:p w:rsidR="000D0B70" w:rsidRPr="001D6A7D" w:rsidRDefault="000D0B70" w:rsidP="00561332">
            <w:pPr>
              <w:pStyle w:val="Tablehead1"/>
              <w:jc w:val="center"/>
              <w:rPr>
                <w:bCs/>
              </w:rPr>
            </w:pPr>
            <w:r w:rsidRPr="001D6A7D">
              <w:rPr>
                <w:bCs/>
              </w:rPr>
              <w:t>Well matched</w:t>
            </w:r>
          </w:p>
        </w:tc>
        <w:tc>
          <w:tcPr>
            <w:tcW w:w="1191" w:type="dxa"/>
            <w:tcBorders>
              <w:top w:val="single" w:sz="4" w:space="0" w:color="auto"/>
              <w:bottom w:val="single" w:sz="4" w:space="0" w:color="auto"/>
            </w:tcBorders>
            <w:noWrap/>
          </w:tcPr>
          <w:p w:rsidR="000D0B70" w:rsidRPr="001D6A7D" w:rsidRDefault="000D0B70" w:rsidP="00561332">
            <w:pPr>
              <w:pStyle w:val="Tablehead1"/>
              <w:jc w:val="center"/>
              <w:rPr>
                <w:bCs/>
              </w:rPr>
            </w:pPr>
            <w:r w:rsidRPr="001D6A7D">
              <w:rPr>
                <w:bCs/>
              </w:rPr>
              <w:t>Over-educated only</w:t>
            </w:r>
          </w:p>
        </w:tc>
        <w:tc>
          <w:tcPr>
            <w:tcW w:w="1190" w:type="dxa"/>
            <w:tcBorders>
              <w:top w:val="single" w:sz="4" w:space="0" w:color="auto"/>
              <w:bottom w:val="single" w:sz="4" w:space="0" w:color="auto"/>
            </w:tcBorders>
            <w:noWrap/>
          </w:tcPr>
          <w:p w:rsidR="000D0B70" w:rsidRPr="001D6A7D" w:rsidRDefault="000D0B70" w:rsidP="00561332">
            <w:pPr>
              <w:pStyle w:val="Tablehead1"/>
              <w:jc w:val="center"/>
              <w:rPr>
                <w:bCs/>
              </w:rPr>
            </w:pPr>
            <w:r w:rsidRPr="001D6A7D">
              <w:rPr>
                <w:bCs/>
              </w:rPr>
              <w:t>Over-</w:t>
            </w:r>
            <w:r w:rsidR="00561332">
              <w:rPr>
                <w:bCs/>
              </w:rPr>
              <w:br/>
            </w:r>
            <w:r w:rsidRPr="001D6A7D">
              <w:rPr>
                <w:bCs/>
              </w:rPr>
              <w:t xml:space="preserve">skilled </w:t>
            </w:r>
            <w:r w:rsidR="00561332">
              <w:rPr>
                <w:bCs/>
              </w:rPr>
              <w:br/>
            </w:r>
            <w:r w:rsidRPr="001D6A7D">
              <w:rPr>
                <w:bCs/>
              </w:rPr>
              <w:t>only</w:t>
            </w:r>
          </w:p>
        </w:tc>
        <w:tc>
          <w:tcPr>
            <w:tcW w:w="1191" w:type="dxa"/>
            <w:tcBorders>
              <w:top w:val="single" w:sz="4" w:space="0" w:color="auto"/>
              <w:bottom w:val="single" w:sz="4" w:space="0" w:color="auto"/>
            </w:tcBorders>
            <w:noWrap/>
          </w:tcPr>
          <w:p w:rsidR="000D0B70" w:rsidRPr="001D6A7D" w:rsidRDefault="000D0B70" w:rsidP="00561332">
            <w:pPr>
              <w:pStyle w:val="Tablehead1"/>
              <w:jc w:val="center"/>
              <w:rPr>
                <w:bCs/>
              </w:rPr>
            </w:pPr>
            <w:r w:rsidRPr="001D6A7D">
              <w:rPr>
                <w:bCs/>
              </w:rPr>
              <w:t>Over-skilled and over-educated</w:t>
            </w:r>
          </w:p>
        </w:tc>
        <w:tc>
          <w:tcPr>
            <w:tcW w:w="1191" w:type="dxa"/>
            <w:tcBorders>
              <w:top w:val="single" w:sz="4" w:space="0" w:color="auto"/>
              <w:bottom w:val="single" w:sz="4" w:space="0" w:color="auto"/>
            </w:tcBorders>
            <w:noWrap/>
          </w:tcPr>
          <w:p w:rsidR="000D0B70" w:rsidRPr="001D6A7D" w:rsidRDefault="000D0B70" w:rsidP="00561332">
            <w:pPr>
              <w:pStyle w:val="Tablehead1"/>
              <w:jc w:val="center"/>
              <w:rPr>
                <w:bCs/>
              </w:rPr>
            </w:pPr>
            <w:r w:rsidRPr="001D6A7D">
              <w:rPr>
                <w:bCs/>
              </w:rPr>
              <w:t>Total</w:t>
            </w:r>
          </w:p>
        </w:tc>
      </w:tr>
      <w:tr w:rsidR="000D0B70" w:rsidRPr="00561332" w:rsidTr="00561332">
        <w:trPr>
          <w:trHeight w:val="255"/>
        </w:trPr>
        <w:tc>
          <w:tcPr>
            <w:tcW w:w="1033" w:type="dxa"/>
            <w:vMerge w:val="restart"/>
            <w:tcBorders>
              <w:top w:val="single" w:sz="4" w:space="0" w:color="auto"/>
              <w:bottom w:val="nil"/>
            </w:tcBorders>
            <w:noWrap/>
          </w:tcPr>
          <w:p w:rsidR="000D0B70" w:rsidRPr="00561332" w:rsidRDefault="000D0B70" w:rsidP="00561332">
            <w:pPr>
              <w:pStyle w:val="Tabletext"/>
            </w:pPr>
            <w:r w:rsidRPr="00561332">
              <w:t>Did not complete school</w:t>
            </w:r>
          </w:p>
        </w:tc>
        <w:tc>
          <w:tcPr>
            <w:tcW w:w="866" w:type="dxa"/>
            <w:tcBorders>
              <w:top w:val="single" w:sz="4" w:space="0" w:color="auto"/>
              <w:bottom w:val="nil"/>
            </w:tcBorders>
            <w:noWrap/>
          </w:tcPr>
          <w:p w:rsidR="000D0B70" w:rsidRPr="00561332" w:rsidRDefault="000D0B70" w:rsidP="00561332">
            <w:pPr>
              <w:pStyle w:val="Tabletext"/>
            </w:pPr>
            <w:r w:rsidRPr="00561332">
              <w:t>Males</w:t>
            </w:r>
          </w:p>
        </w:tc>
        <w:tc>
          <w:tcPr>
            <w:tcW w:w="653" w:type="dxa"/>
            <w:tcBorders>
              <w:top w:val="single" w:sz="4" w:space="0" w:color="auto"/>
              <w:bottom w:val="nil"/>
            </w:tcBorders>
            <w:noWrap/>
          </w:tcPr>
          <w:p w:rsidR="000D0B70" w:rsidRPr="00561332" w:rsidRDefault="000D0B70" w:rsidP="00561332">
            <w:pPr>
              <w:pStyle w:val="Tabletext"/>
            </w:pPr>
            <w:r w:rsidRPr="00561332">
              <w:t>Cases</w:t>
            </w:r>
          </w:p>
        </w:tc>
        <w:tc>
          <w:tcPr>
            <w:tcW w:w="1190" w:type="dxa"/>
            <w:tcBorders>
              <w:top w:val="single" w:sz="4" w:space="0" w:color="auto"/>
              <w:bottom w:val="nil"/>
            </w:tcBorders>
            <w:noWrap/>
          </w:tcPr>
          <w:p w:rsidR="000D0B70" w:rsidRPr="00561332" w:rsidRDefault="000D0B70" w:rsidP="00412F01">
            <w:pPr>
              <w:pStyle w:val="Tabletext"/>
              <w:ind w:right="340"/>
              <w:jc w:val="right"/>
            </w:pPr>
            <w:r w:rsidRPr="00561332">
              <w:t>3 029</w:t>
            </w:r>
          </w:p>
        </w:tc>
        <w:tc>
          <w:tcPr>
            <w:tcW w:w="1191" w:type="dxa"/>
            <w:tcBorders>
              <w:top w:val="single" w:sz="4" w:space="0" w:color="auto"/>
              <w:bottom w:val="nil"/>
            </w:tcBorders>
            <w:noWrap/>
          </w:tcPr>
          <w:p w:rsidR="000D0B70" w:rsidRPr="00561332" w:rsidRDefault="000D0B70" w:rsidP="00412F01">
            <w:pPr>
              <w:pStyle w:val="Tabletext"/>
              <w:ind w:right="340"/>
              <w:jc w:val="right"/>
            </w:pPr>
            <w:r w:rsidRPr="00561332">
              <w:t>151</w:t>
            </w:r>
          </w:p>
        </w:tc>
        <w:tc>
          <w:tcPr>
            <w:tcW w:w="1190" w:type="dxa"/>
            <w:tcBorders>
              <w:top w:val="single" w:sz="4" w:space="0" w:color="auto"/>
              <w:bottom w:val="nil"/>
            </w:tcBorders>
            <w:noWrap/>
          </w:tcPr>
          <w:p w:rsidR="000D0B70" w:rsidRPr="00561332" w:rsidRDefault="000D0B70" w:rsidP="00412F01">
            <w:pPr>
              <w:pStyle w:val="Tabletext"/>
              <w:ind w:right="340"/>
              <w:jc w:val="right"/>
            </w:pPr>
            <w:r w:rsidRPr="00561332">
              <w:t>1 090</w:t>
            </w:r>
          </w:p>
        </w:tc>
        <w:tc>
          <w:tcPr>
            <w:tcW w:w="1191" w:type="dxa"/>
            <w:tcBorders>
              <w:top w:val="single" w:sz="4" w:space="0" w:color="auto"/>
              <w:bottom w:val="nil"/>
            </w:tcBorders>
            <w:noWrap/>
          </w:tcPr>
          <w:p w:rsidR="000D0B70" w:rsidRPr="00561332" w:rsidRDefault="000D0B70" w:rsidP="00412F01">
            <w:pPr>
              <w:pStyle w:val="Tabletext"/>
              <w:ind w:right="340"/>
              <w:jc w:val="right"/>
            </w:pPr>
            <w:r w:rsidRPr="00561332">
              <w:t>71</w:t>
            </w:r>
          </w:p>
        </w:tc>
        <w:tc>
          <w:tcPr>
            <w:tcW w:w="1191" w:type="dxa"/>
            <w:tcBorders>
              <w:top w:val="single" w:sz="4" w:space="0" w:color="auto"/>
              <w:bottom w:val="nil"/>
            </w:tcBorders>
            <w:noWrap/>
          </w:tcPr>
          <w:p w:rsidR="000D0B70" w:rsidRPr="00561332" w:rsidRDefault="000D0B70" w:rsidP="00412F01">
            <w:pPr>
              <w:pStyle w:val="Tabletext"/>
              <w:ind w:right="340"/>
              <w:jc w:val="right"/>
            </w:pPr>
            <w:r w:rsidRPr="00561332">
              <w:t>4 341</w:t>
            </w:r>
          </w:p>
        </w:tc>
      </w:tr>
      <w:tr w:rsidR="000D0B70" w:rsidRPr="00561332" w:rsidTr="00561332">
        <w:trPr>
          <w:trHeight w:val="255"/>
        </w:trPr>
        <w:tc>
          <w:tcPr>
            <w:tcW w:w="1033" w:type="dxa"/>
            <w:vMerge/>
            <w:tcBorders>
              <w:top w:val="nil"/>
            </w:tcBorders>
            <w:noWrap/>
          </w:tcPr>
          <w:p w:rsidR="000D0B70" w:rsidRPr="00561332" w:rsidRDefault="000D0B70" w:rsidP="00561332">
            <w:pPr>
              <w:pStyle w:val="Tabletext"/>
              <w:rPr>
                <w:rFonts w:eastAsia="SimSun"/>
                <w:szCs w:val="16"/>
              </w:rPr>
            </w:pPr>
          </w:p>
        </w:tc>
        <w:tc>
          <w:tcPr>
            <w:tcW w:w="866" w:type="dxa"/>
            <w:tcBorders>
              <w:top w:val="nil"/>
            </w:tcBorders>
            <w:noWrap/>
          </w:tcPr>
          <w:p w:rsidR="000D0B70" w:rsidRPr="00561332" w:rsidRDefault="000D0B70" w:rsidP="00561332">
            <w:pPr>
              <w:pStyle w:val="Tabletext"/>
              <w:rPr>
                <w:rFonts w:eastAsia="SimSun"/>
                <w:szCs w:val="16"/>
              </w:rPr>
            </w:pPr>
          </w:p>
        </w:tc>
        <w:tc>
          <w:tcPr>
            <w:tcW w:w="653" w:type="dxa"/>
            <w:tcBorders>
              <w:top w:val="nil"/>
            </w:tcBorders>
            <w:noWrap/>
          </w:tcPr>
          <w:p w:rsidR="000D0B70" w:rsidRPr="00561332" w:rsidRDefault="000D0B70" w:rsidP="00561332">
            <w:pPr>
              <w:pStyle w:val="Tabletext"/>
              <w:rPr>
                <w:rFonts w:eastAsia="SimSun"/>
                <w:szCs w:val="16"/>
              </w:rPr>
            </w:pPr>
            <w:r w:rsidRPr="00561332">
              <w:t>%</w:t>
            </w:r>
          </w:p>
        </w:tc>
        <w:tc>
          <w:tcPr>
            <w:tcW w:w="1190" w:type="dxa"/>
            <w:tcBorders>
              <w:top w:val="nil"/>
            </w:tcBorders>
            <w:noWrap/>
          </w:tcPr>
          <w:p w:rsidR="000D0B70" w:rsidRPr="00561332" w:rsidRDefault="000D0B70" w:rsidP="00412F01">
            <w:pPr>
              <w:pStyle w:val="Tabletext"/>
              <w:ind w:right="340"/>
              <w:jc w:val="right"/>
            </w:pPr>
            <w:r w:rsidRPr="00561332">
              <w:t>70</w:t>
            </w:r>
          </w:p>
        </w:tc>
        <w:tc>
          <w:tcPr>
            <w:tcW w:w="1191" w:type="dxa"/>
            <w:tcBorders>
              <w:top w:val="nil"/>
            </w:tcBorders>
            <w:noWrap/>
          </w:tcPr>
          <w:p w:rsidR="000D0B70" w:rsidRPr="00561332" w:rsidRDefault="000D0B70" w:rsidP="00412F01">
            <w:pPr>
              <w:pStyle w:val="Tabletext"/>
              <w:ind w:right="340"/>
              <w:jc w:val="right"/>
            </w:pPr>
            <w:r w:rsidRPr="00561332">
              <w:t>3</w:t>
            </w:r>
          </w:p>
        </w:tc>
        <w:tc>
          <w:tcPr>
            <w:tcW w:w="1190" w:type="dxa"/>
            <w:tcBorders>
              <w:top w:val="nil"/>
            </w:tcBorders>
            <w:noWrap/>
          </w:tcPr>
          <w:p w:rsidR="000D0B70" w:rsidRPr="00561332" w:rsidRDefault="000D0B70" w:rsidP="00412F01">
            <w:pPr>
              <w:pStyle w:val="Tabletext"/>
              <w:ind w:right="340"/>
              <w:jc w:val="right"/>
            </w:pPr>
            <w:r w:rsidRPr="00561332">
              <w:t>25</w:t>
            </w:r>
          </w:p>
        </w:tc>
        <w:tc>
          <w:tcPr>
            <w:tcW w:w="1191" w:type="dxa"/>
            <w:tcBorders>
              <w:top w:val="nil"/>
            </w:tcBorders>
            <w:noWrap/>
          </w:tcPr>
          <w:p w:rsidR="000D0B70" w:rsidRPr="00561332" w:rsidRDefault="000D0B70" w:rsidP="00412F01">
            <w:pPr>
              <w:pStyle w:val="Tabletext"/>
              <w:ind w:right="340"/>
              <w:jc w:val="right"/>
            </w:pPr>
            <w:r w:rsidRPr="00561332">
              <w:t>2</w:t>
            </w:r>
          </w:p>
        </w:tc>
        <w:tc>
          <w:tcPr>
            <w:tcW w:w="1191" w:type="dxa"/>
            <w:tcBorders>
              <w:top w:val="nil"/>
            </w:tcBorders>
            <w:noWrap/>
          </w:tcPr>
          <w:p w:rsidR="000D0B70" w:rsidRPr="00561332" w:rsidRDefault="000D0B70" w:rsidP="00412F01">
            <w:pPr>
              <w:pStyle w:val="Tabletext"/>
              <w:ind w:right="340"/>
              <w:jc w:val="right"/>
            </w:pPr>
            <w:r w:rsidRPr="00561332">
              <w:t>100</w:t>
            </w:r>
          </w:p>
        </w:tc>
      </w:tr>
      <w:tr w:rsidR="000D0B70" w:rsidRPr="00561332" w:rsidTr="00561332">
        <w:trPr>
          <w:trHeight w:val="255"/>
        </w:trPr>
        <w:tc>
          <w:tcPr>
            <w:tcW w:w="1033" w:type="dxa"/>
            <w:vMerge/>
            <w:noWrap/>
          </w:tcPr>
          <w:p w:rsidR="000D0B70" w:rsidRPr="00561332" w:rsidRDefault="000D0B70" w:rsidP="00561332">
            <w:pPr>
              <w:pStyle w:val="Tabletext"/>
              <w:rPr>
                <w:rFonts w:eastAsia="SimSun"/>
                <w:szCs w:val="16"/>
              </w:rPr>
            </w:pPr>
          </w:p>
        </w:tc>
        <w:tc>
          <w:tcPr>
            <w:tcW w:w="866" w:type="dxa"/>
            <w:noWrap/>
          </w:tcPr>
          <w:p w:rsidR="000D0B70" w:rsidRPr="00561332" w:rsidRDefault="000D0B70" w:rsidP="00561332">
            <w:pPr>
              <w:pStyle w:val="Tabletext"/>
              <w:rPr>
                <w:rFonts w:eastAsia="SimSun"/>
                <w:szCs w:val="16"/>
              </w:rPr>
            </w:pPr>
            <w:r w:rsidRPr="00561332">
              <w:t>Females</w:t>
            </w:r>
          </w:p>
        </w:tc>
        <w:tc>
          <w:tcPr>
            <w:tcW w:w="653" w:type="dxa"/>
            <w:noWrap/>
          </w:tcPr>
          <w:p w:rsidR="000D0B70" w:rsidRPr="00561332" w:rsidRDefault="000D0B70" w:rsidP="00561332">
            <w:pPr>
              <w:pStyle w:val="Tabletext"/>
              <w:rPr>
                <w:rFonts w:eastAsia="SimSun"/>
                <w:szCs w:val="16"/>
              </w:rPr>
            </w:pPr>
            <w:r w:rsidRPr="00561332">
              <w:t>Cases</w:t>
            </w:r>
          </w:p>
        </w:tc>
        <w:tc>
          <w:tcPr>
            <w:tcW w:w="1190" w:type="dxa"/>
            <w:noWrap/>
          </w:tcPr>
          <w:p w:rsidR="000D0B70" w:rsidRPr="00561332" w:rsidRDefault="000D0B70" w:rsidP="00412F01">
            <w:pPr>
              <w:pStyle w:val="Tabletext"/>
              <w:ind w:right="340"/>
              <w:jc w:val="right"/>
            </w:pPr>
            <w:r w:rsidRPr="00561332">
              <w:t>1 862</w:t>
            </w:r>
          </w:p>
        </w:tc>
        <w:tc>
          <w:tcPr>
            <w:tcW w:w="1191" w:type="dxa"/>
            <w:noWrap/>
          </w:tcPr>
          <w:p w:rsidR="000D0B70" w:rsidRPr="00561332" w:rsidRDefault="000D0B70" w:rsidP="00412F01">
            <w:pPr>
              <w:pStyle w:val="Tabletext"/>
              <w:ind w:right="340"/>
              <w:jc w:val="right"/>
            </w:pPr>
            <w:r w:rsidRPr="00561332">
              <w:t>75</w:t>
            </w:r>
          </w:p>
        </w:tc>
        <w:tc>
          <w:tcPr>
            <w:tcW w:w="1190" w:type="dxa"/>
            <w:noWrap/>
          </w:tcPr>
          <w:p w:rsidR="000D0B70" w:rsidRPr="00561332" w:rsidRDefault="000D0B70" w:rsidP="00412F01">
            <w:pPr>
              <w:pStyle w:val="Tabletext"/>
              <w:ind w:right="340"/>
              <w:jc w:val="right"/>
            </w:pPr>
            <w:r w:rsidRPr="00561332">
              <w:t>590</w:t>
            </w:r>
          </w:p>
        </w:tc>
        <w:tc>
          <w:tcPr>
            <w:tcW w:w="1191" w:type="dxa"/>
            <w:noWrap/>
          </w:tcPr>
          <w:p w:rsidR="000D0B70" w:rsidRPr="00561332" w:rsidRDefault="000D0B70" w:rsidP="00412F01">
            <w:pPr>
              <w:pStyle w:val="Tabletext"/>
              <w:ind w:right="340"/>
              <w:jc w:val="right"/>
            </w:pPr>
            <w:r w:rsidRPr="00561332">
              <w:t>31</w:t>
            </w:r>
          </w:p>
        </w:tc>
        <w:tc>
          <w:tcPr>
            <w:tcW w:w="1191" w:type="dxa"/>
            <w:noWrap/>
          </w:tcPr>
          <w:p w:rsidR="000D0B70" w:rsidRPr="00561332" w:rsidRDefault="000D0B70" w:rsidP="00412F01">
            <w:pPr>
              <w:pStyle w:val="Tabletext"/>
              <w:ind w:right="340"/>
              <w:jc w:val="right"/>
            </w:pPr>
            <w:r w:rsidRPr="00561332">
              <w:t>2 558</w:t>
            </w:r>
          </w:p>
        </w:tc>
      </w:tr>
      <w:tr w:rsidR="000D0B70" w:rsidRPr="00561332" w:rsidTr="00561332">
        <w:trPr>
          <w:trHeight w:val="255"/>
        </w:trPr>
        <w:tc>
          <w:tcPr>
            <w:tcW w:w="1033" w:type="dxa"/>
            <w:vMerge/>
            <w:noWrap/>
          </w:tcPr>
          <w:p w:rsidR="000D0B70" w:rsidRPr="00561332" w:rsidRDefault="000D0B70" w:rsidP="00561332">
            <w:pPr>
              <w:pStyle w:val="Tabletext"/>
              <w:rPr>
                <w:rFonts w:eastAsia="SimSun"/>
                <w:szCs w:val="16"/>
              </w:rPr>
            </w:pPr>
          </w:p>
        </w:tc>
        <w:tc>
          <w:tcPr>
            <w:tcW w:w="866" w:type="dxa"/>
            <w:noWrap/>
          </w:tcPr>
          <w:p w:rsidR="000D0B70" w:rsidRPr="00561332" w:rsidRDefault="000D0B70" w:rsidP="00561332">
            <w:pPr>
              <w:pStyle w:val="Tabletext"/>
              <w:rPr>
                <w:rFonts w:eastAsia="SimSun"/>
                <w:szCs w:val="16"/>
              </w:rPr>
            </w:pPr>
          </w:p>
        </w:tc>
        <w:tc>
          <w:tcPr>
            <w:tcW w:w="653" w:type="dxa"/>
            <w:noWrap/>
          </w:tcPr>
          <w:p w:rsidR="000D0B70" w:rsidRPr="00561332" w:rsidRDefault="000D0B70" w:rsidP="00561332">
            <w:pPr>
              <w:pStyle w:val="Tabletext"/>
              <w:rPr>
                <w:rFonts w:eastAsia="SimSun"/>
                <w:szCs w:val="16"/>
              </w:rPr>
            </w:pPr>
            <w:r w:rsidRPr="00561332">
              <w:t>%</w:t>
            </w:r>
          </w:p>
        </w:tc>
        <w:tc>
          <w:tcPr>
            <w:tcW w:w="1190" w:type="dxa"/>
            <w:noWrap/>
          </w:tcPr>
          <w:p w:rsidR="000D0B70" w:rsidRPr="00561332" w:rsidRDefault="000D0B70" w:rsidP="00412F01">
            <w:pPr>
              <w:pStyle w:val="Tabletext"/>
              <w:ind w:right="340"/>
              <w:jc w:val="right"/>
            </w:pPr>
            <w:r w:rsidRPr="00561332">
              <w:t>73</w:t>
            </w:r>
          </w:p>
        </w:tc>
        <w:tc>
          <w:tcPr>
            <w:tcW w:w="1191" w:type="dxa"/>
            <w:noWrap/>
          </w:tcPr>
          <w:p w:rsidR="000D0B70" w:rsidRPr="00561332" w:rsidRDefault="000D0B70" w:rsidP="00412F01">
            <w:pPr>
              <w:pStyle w:val="Tabletext"/>
              <w:ind w:right="340"/>
              <w:jc w:val="right"/>
            </w:pPr>
            <w:r w:rsidRPr="00561332">
              <w:t>3</w:t>
            </w:r>
          </w:p>
        </w:tc>
        <w:tc>
          <w:tcPr>
            <w:tcW w:w="1190" w:type="dxa"/>
            <w:noWrap/>
          </w:tcPr>
          <w:p w:rsidR="000D0B70" w:rsidRPr="00561332" w:rsidRDefault="000D0B70" w:rsidP="00412F01">
            <w:pPr>
              <w:pStyle w:val="Tabletext"/>
              <w:ind w:right="340"/>
              <w:jc w:val="right"/>
            </w:pPr>
            <w:r w:rsidRPr="00561332">
              <w:t>23</w:t>
            </w:r>
          </w:p>
        </w:tc>
        <w:tc>
          <w:tcPr>
            <w:tcW w:w="1191" w:type="dxa"/>
            <w:noWrap/>
          </w:tcPr>
          <w:p w:rsidR="000D0B70" w:rsidRPr="00561332" w:rsidRDefault="000D0B70" w:rsidP="00412F01">
            <w:pPr>
              <w:pStyle w:val="Tabletext"/>
              <w:ind w:right="340"/>
              <w:jc w:val="right"/>
            </w:pPr>
            <w:r w:rsidRPr="00561332">
              <w:t>1</w:t>
            </w:r>
          </w:p>
        </w:tc>
        <w:tc>
          <w:tcPr>
            <w:tcW w:w="1191" w:type="dxa"/>
            <w:noWrap/>
          </w:tcPr>
          <w:p w:rsidR="000D0B70" w:rsidRPr="00561332" w:rsidRDefault="000D0B70" w:rsidP="00412F01">
            <w:pPr>
              <w:pStyle w:val="Tabletext"/>
              <w:ind w:right="340"/>
              <w:jc w:val="right"/>
            </w:pPr>
            <w:r w:rsidRPr="00561332">
              <w:t>100</w:t>
            </w:r>
          </w:p>
        </w:tc>
      </w:tr>
      <w:tr w:rsidR="000D0B70" w:rsidRPr="00561332" w:rsidTr="00561332">
        <w:trPr>
          <w:trHeight w:val="255"/>
        </w:trPr>
        <w:tc>
          <w:tcPr>
            <w:tcW w:w="1033" w:type="dxa"/>
            <w:vMerge/>
            <w:noWrap/>
          </w:tcPr>
          <w:p w:rsidR="000D0B70" w:rsidRPr="00561332" w:rsidRDefault="000D0B70" w:rsidP="00561332">
            <w:pPr>
              <w:pStyle w:val="Tabletext"/>
              <w:rPr>
                <w:rFonts w:eastAsia="SimSun"/>
                <w:szCs w:val="16"/>
              </w:rPr>
            </w:pPr>
          </w:p>
        </w:tc>
        <w:tc>
          <w:tcPr>
            <w:tcW w:w="866" w:type="dxa"/>
            <w:noWrap/>
          </w:tcPr>
          <w:p w:rsidR="000D0B70" w:rsidRPr="00561332" w:rsidRDefault="000D0B70" w:rsidP="00561332">
            <w:pPr>
              <w:pStyle w:val="Tabletext"/>
              <w:rPr>
                <w:rFonts w:eastAsia="SimSun"/>
                <w:szCs w:val="16"/>
              </w:rPr>
            </w:pPr>
            <w:r w:rsidRPr="00561332">
              <w:t>Total</w:t>
            </w:r>
          </w:p>
        </w:tc>
        <w:tc>
          <w:tcPr>
            <w:tcW w:w="653" w:type="dxa"/>
            <w:noWrap/>
          </w:tcPr>
          <w:p w:rsidR="000D0B70" w:rsidRPr="00561332" w:rsidRDefault="000D0B70" w:rsidP="00561332">
            <w:pPr>
              <w:pStyle w:val="Tabletext"/>
              <w:rPr>
                <w:rFonts w:eastAsia="SimSun"/>
                <w:szCs w:val="16"/>
              </w:rPr>
            </w:pPr>
            <w:r w:rsidRPr="00561332">
              <w:t>Cases</w:t>
            </w:r>
          </w:p>
        </w:tc>
        <w:tc>
          <w:tcPr>
            <w:tcW w:w="1190" w:type="dxa"/>
            <w:noWrap/>
          </w:tcPr>
          <w:p w:rsidR="000D0B70" w:rsidRPr="00561332" w:rsidRDefault="000D0B70" w:rsidP="00412F01">
            <w:pPr>
              <w:pStyle w:val="Tabletext"/>
              <w:ind w:right="340"/>
              <w:jc w:val="right"/>
            </w:pPr>
            <w:r w:rsidRPr="00561332">
              <w:t>4 891</w:t>
            </w:r>
          </w:p>
        </w:tc>
        <w:tc>
          <w:tcPr>
            <w:tcW w:w="1191" w:type="dxa"/>
            <w:noWrap/>
          </w:tcPr>
          <w:p w:rsidR="000D0B70" w:rsidRPr="00561332" w:rsidRDefault="000D0B70" w:rsidP="00412F01">
            <w:pPr>
              <w:pStyle w:val="Tabletext"/>
              <w:ind w:right="340"/>
              <w:jc w:val="right"/>
            </w:pPr>
            <w:r w:rsidRPr="00561332">
              <w:t>226</w:t>
            </w:r>
          </w:p>
        </w:tc>
        <w:tc>
          <w:tcPr>
            <w:tcW w:w="1190" w:type="dxa"/>
            <w:noWrap/>
          </w:tcPr>
          <w:p w:rsidR="000D0B70" w:rsidRPr="00561332" w:rsidRDefault="000D0B70" w:rsidP="00412F01">
            <w:pPr>
              <w:pStyle w:val="Tabletext"/>
              <w:ind w:right="340"/>
              <w:jc w:val="right"/>
            </w:pPr>
            <w:r w:rsidRPr="00561332">
              <w:t>1 680</w:t>
            </w:r>
          </w:p>
        </w:tc>
        <w:tc>
          <w:tcPr>
            <w:tcW w:w="1191" w:type="dxa"/>
            <w:noWrap/>
          </w:tcPr>
          <w:p w:rsidR="000D0B70" w:rsidRPr="00561332" w:rsidRDefault="000D0B70" w:rsidP="00412F01">
            <w:pPr>
              <w:pStyle w:val="Tabletext"/>
              <w:ind w:right="340"/>
              <w:jc w:val="right"/>
            </w:pPr>
            <w:r w:rsidRPr="00561332">
              <w:t>102</w:t>
            </w:r>
          </w:p>
        </w:tc>
        <w:tc>
          <w:tcPr>
            <w:tcW w:w="1191" w:type="dxa"/>
            <w:noWrap/>
          </w:tcPr>
          <w:p w:rsidR="000D0B70" w:rsidRPr="00561332" w:rsidRDefault="000D0B70" w:rsidP="00412F01">
            <w:pPr>
              <w:pStyle w:val="Tabletext"/>
              <w:ind w:right="340"/>
              <w:jc w:val="right"/>
            </w:pPr>
            <w:r w:rsidRPr="00561332">
              <w:t>6 899</w:t>
            </w:r>
          </w:p>
        </w:tc>
      </w:tr>
      <w:tr w:rsidR="000D0B70" w:rsidRPr="00561332" w:rsidTr="00561332">
        <w:trPr>
          <w:trHeight w:val="255"/>
        </w:trPr>
        <w:tc>
          <w:tcPr>
            <w:tcW w:w="1033" w:type="dxa"/>
            <w:vMerge/>
            <w:tcBorders>
              <w:bottom w:val="nil"/>
            </w:tcBorders>
            <w:noWrap/>
          </w:tcPr>
          <w:p w:rsidR="000D0B70" w:rsidRPr="00561332" w:rsidRDefault="000D0B70" w:rsidP="00561332">
            <w:pPr>
              <w:pStyle w:val="Tabletext"/>
              <w:rPr>
                <w:rFonts w:eastAsia="SimSun"/>
                <w:szCs w:val="16"/>
              </w:rPr>
            </w:pPr>
          </w:p>
        </w:tc>
        <w:tc>
          <w:tcPr>
            <w:tcW w:w="866" w:type="dxa"/>
            <w:tcBorders>
              <w:bottom w:val="nil"/>
            </w:tcBorders>
            <w:noWrap/>
          </w:tcPr>
          <w:p w:rsidR="000D0B70" w:rsidRPr="00561332" w:rsidRDefault="000D0B70" w:rsidP="00561332">
            <w:pPr>
              <w:pStyle w:val="Tabletext"/>
              <w:rPr>
                <w:rFonts w:eastAsia="SimSun"/>
                <w:szCs w:val="16"/>
              </w:rPr>
            </w:pPr>
          </w:p>
        </w:tc>
        <w:tc>
          <w:tcPr>
            <w:tcW w:w="653" w:type="dxa"/>
            <w:tcBorders>
              <w:bottom w:val="nil"/>
            </w:tcBorders>
            <w:noWrap/>
          </w:tcPr>
          <w:p w:rsidR="000D0B70" w:rsidRPr="00561332" w:rsidRDefault="000D0B70" w:rsidP="00561332">
            <w:pPr>
              <w:pStyle w:val="Tabletext"/>
              <w:rPr>
                <w:rFonts w:eastAsia="SimSun"/>
                <w:szCs w:val="16"/>
              </w:rPr>
            </w:pPr>
            <w:r w:rsidRPr="00561332">
              <w:t>%</w:t>
            </w:r>
          </w:p>
        </w:tc>
        <w:tc>
          <w:tcPr>
            <w:tcW w:w="1190" w:type="dxa"/>
            <w:tcBorders>
              <w:bottom w:val="nil"/>
            </w:tcBorders>
            <w:noWrap/>
          </w:tcPr>
          <w:p w:rsidR="000D0B70" w:rsidRPr="00561332" w:rsidRDefault="000D0B70" w:rsidP="00412F01">
            <w:pPr>
              <w:pStyle w:val="Tabletext"/>
              <w:ind w:right="340"/>
              <w:jc w:val="right"/>
            </w:pPr>
            <w:r w:rsidRPr="00561332">
              <w:t>71</w:t>
            </w:r>
          </w:p>
        </w:tc>
        <w:tc>
          <w:tcPr>
            <w:tcW w:w="1191" w:type="dxa"/>
            <w:tcBorders>
              <w:bottom w:val="nil"/>
            </w:tcBorders>
            <w:noWrap/>
          </w:tcPr>
          <w:p w:rsidR="000D0B70" w:rsidRPr="00561332" w:rsidRDefault="000D0B70" w:rsidP="00412F01">
            <w:pPr>
              <w:pStyle w:val="Tabletext"/>
              <w:ind w:right="340"/>
              <w:jc w:val="right"/>
            </w:pPr>
            <w:r w:rsidRPr="00561332">
              <w:t>3</w:t>
            </w:r>
          </w:p>
        </w:tc>
        <w:tc>
          <w:tcPr>
            <w:tcW w:w="1190" w:type="dxa"/>
            <w:tcBorders>
              <w:bottom w:val="nil"/>
            </w:tcBorders>
            <w:noWrap/>
          </w:tcPr>
          <w:p w:rsidR="000D0B70" w:rsidRPr="00561332" w:rsidRDefault="000D0B70" w:rsidP="00412F01">
            <w:pPr>
              <w:pStyle w:val="Tabletext"/>
              <w:ind w:right="340"/>
              <w:jc w:val="right"/>
            </w:pPr>
            <w:r w:rsidRPr="00561332">
              <w:t>24</w:t>
            </w:r>
          </w:p>
        </w:tc>
        <w:tc>
          <w:tcPr>
            <w:tcW w:w="1191" w:type="dxa"/>
            <w:tcBorders>
              <w:bottom w:val="nil"/>
            </w:tcBorders>
            <w:noWrap/>
          </w:tcPr>
          <w:p w:rsidR="000D0B70" w:rsidRPr="00561332" w:rsidRDefault="000D0B70" w:rsidP="00412F01">
            <w:pPr>
              <w:pStyle w:val="Tabletext"/>
              <w:ind w:right="340"/>
              <w:jc w:val="right"/>
            </w:pPr>
            <w:r w:rsidRPr="00561332">
              <w:t>1</w:t>
            </w:r>
          </w:p>
        </w:tc>
        <w:tc>
          <w:tcPr>
            <w:tcW w:w="1191" w:type="dxa"/>
            <w:tcBorders>
              <w:bottom w:val="nil"/>
            </w:tcBorders>
            <w:noWrap/>
          </w:tcPr>
          <w:p w:rsidR="000D0B70" w:rsidRPr="00561332" w:rsidRDefault="000D0B70" w:rsidP="00412F01">
            <w:pPr>
              <w:pStyle w:val="Tabletext"/>
              <w:ind w:right="340"/>
              <w:jc w:val="right"/>
            </w:pPr>
            <w:r w:rsidRPr="00561332">
              <w:t>100</w:t>
            </w:r>
          </w:p>
        </w:tc>
      </w:tr>
      <w:tr w:rsidR="000D0B70" w:rsidRPr="00561332" w:rsidTr="00561332">
        <w:trPr>
          <w:trHeight w:val="255"/>
        </w:trPr>
        <w:tc>
          <w:tcPr>
            <w:tcW w:w="1033" w:type="dxa"/>
            <w:vMerge w:val="restart"/>
            <w:tcBorders>
              <w:top w:val="nil"/>
              <w:bottom w:val="nil"/>
            </w:tcBorders>
            <w:noWrap/>
          </w:tcPr>
          <w:p w:rsidR="000D0B70" w:rsidRPr="00561332" w:rsidRDefault="000D0B70" w:rsidP="00561332">
            <w:pPr>
              <w:pStyle w:val="Tabletext"/>
            </w:pPr>
            <w:r w:rsidRPr="00561332">
              <w:t>Only completed school</w:t>
            </w:r>
          </w:p>
        </w:tc>
        <w:tc>
          <w:tcPr>
            <w:tcW w:w="866" w:type="dxa"/>
            <w:tcBorders>
              <w:top w:val="nil"/>
              <w:bottom w:val="nil"/>
            </w:tcBorders>
            <w:noWrap/>
          </w:tcPr>
          <w:p w:rsidR="000D0B70" w:rsidRPr="00561332" w:rsidRDefault="000D0B70" w:rsidP="00561332">
            <w:pPr>
              <w:pStyle w:val="Tabletext"/>
            </w:pPr>
            <w:r w:rsidRPr="00561332">
              <w:t>Males</w:t>
            </w:r>
          </w:p>
        </w:tc>
        <w:tc>
          <w:tcPr>
            <w:tcW w:w="653" w:type="dxa"/>
            <w:tcBorders>
              <w:top w:val="nil"/>
              <w:bottom w:val="nil"/>
            </w:tcBorders>
            <w:noWrap/>
          </w:tcPr>
          <w:p w:rsidR="000D0B70" w:rsidRPr="00561332" w:rsidRDefault="000D0B70" w:rsidP="00561332">
            <w:pPr>
              <w:pStyle w:val="Tabletext"/>
            </w:pPr>
            <w:r w:rsidRPr="00561332">
              <w:t>Cases</w:t>
            </w:r>
          </w:p>
        </w:tc>
        <w:tc>
          <w:tcPr>
            <w:tcW w:w="1190" w:type="dxa"/>
            <w:tcBorders>
              <w:top w:val="nil"/>
              <w:bottom w:val="nil"/>
            </w:tcBorders>
            <w:noWrap/>
          </w:tcPr>
          <w:p w:rsidR="000D0B70" w:rsidRPr="00561332" w:rsidRDefault="000D0B70" w:rsidP="00412F01">
            <w:pPr>
              <w:pStyle w:val="Tabletext"/>
              <w:ind w:right="340"/>
              <w:jc w:val="right"/>
            </w:pPr>
            <w:r w:rsidRPr="00561332">
              <w:t>1 977</w:t>
            </w:r>
          </w:p>
        </w:tc>
        <w:tc>
          <w:tcPr>
            <w:tcW w:w="1191" w:type="dxa"/>
            <w:tcBorders>
              <w:top w:val="nil"/>
              <w:bottom w:val="nil"/>
            </w:tcBorders>
            <w:noWrap/>
          </w:tcPr>
          <w:p w:rsidR="000D0B70" w:rsidRPr="00561332" w:rsidRDefault="000D0B70" w:rsidP="00412F01">
            <w:pPr>
              <w:pStyle w:val="Tabletext"/>
              <w:ind w:right="340"/>
              <w:jc w:val="right"/>
            </w:pPr>
            <w:r w:rsidRPr="00561332">
              <w:t>158</w:t>
            </w:r>
          </w:p>
        </w:tc>
        <w:tc>
          <w:tcPr>
            <w:tcW w:w="1190" w:type="dxa"/>
            <w:tcBorders>
              <w:top w:val="nil"/>
              <w:bottom w:val="nil"/>
            </w:tcBorders>
            <w:noWrap/>
          </w:tcPr>
          <w:p w:rsidR="000D0B70" w:rsidRPr="00561332" w:rsidRDefault="000D0B70" w:rsidP="00412F01">
            <w:pPr>
              <w:pStyle w:val="Tabletext"/>
              <w:ind w:right="340"/>
              <w:jc w:val="right"/>
            </w:pPr>
            <w:r w:rsidRPr="00561332">
              <w:t>604</w:t>
            </w:r>
          </w:p>
        </w:tc>
        <w:tc>
          <w:tcPr>
            <w:tcW w:w="1191" w:type="dxa"/>
            <w:tcBorders>
              <w:top w:val="nil"/>
              <w:bottom w:val="nil"/>
            </w:tcBorders>
            <w:noWrap/>
          </w:tcPr>
          <w:p w:rsidR="000D0B70" w:rsidRPr="00561332" w:rsidRDefault="000D0B70" w:rsidP="00412F01">
            <w:pPr>
              <w:pStyle w:val="Tabletext"/>
              <w:ind w:right="340"/>
              <w:jc w:val="right"/>
            </w:pPr>
            <w:r w:rsidRPr="00561332">
              <w:t>120</w:t>
            </w:r>
          </w:p>
        </w:tc>
        <w:tc>
          <w:tcPr>
            <w:tcW w:w="1191" w:type="dxa"/>
            <w:tcBorders>
              <w:top w:val="nil"/>
              <w:bottom w:val="nil"/>
            </w:tcBorders>
            <w:noWrap/>
          </w:tcPr>
          <w:p w:rsidR="000D0B70" w:rsidRPr="00561332" w:rsidRDefault="000D0B70" w:rsidP="00412F01">
            <w:pPr>
              <w:pStyle w:val="Tabletext"/>
              <w:ind w:right="340"/>
              <w:jc w:val="right"/>
            </w:pPr>
            <w:r w:rsidRPr="00561332">
              <w:t>2 859</w:t>
            </w:r>
          </w:p>
        </w:tc>
      </w:tr>
      <w:tr w:rsidR="000D0B70" w:rsidRPr="00561332" w:rsidTr="00561332">
        <w:trPr>
          <w:trHeight w:val="255"/>
        </w:trPr>
        <w:tc>
          <w:tcPr>
            <w:tcW w:w="1033" w:type="dxa"/>
            <w:vMerge/>
            <w:tcBorders>
              <w:top w:val="nil"/>
            </w:tcBorders>
            <w:noWrap/>
          </w:tcPr>
          <w:p w:rsidR="000D0B70" w:rsidRPr="00561332" w:rsidRDefault="000D0B70" w:rsidP="00561332">
            <w:pPr>
              <w:pStyle w:val="Tabletext"/>
              <w:rPr>
                <w:rFonts w:eastAsia="SimSun"/>
                <w:szCs w:val="16"/>
              </w:rPr>
            </w:pPr>
          </w:p>
        </w:tc>
        <w:tc>
          <w:tcPr>
            <w:tcW w:w="866" w:type="dxa"/>
            <w:tcBorders>
              <w:top w:val="nil"/>
            </w:tcBorders>
            <w:noWrap/>
          </w:tcPr>
          <w:p w:rsidR="000D0B70" w:rsidRPr="00561332" w:rsidRDefault="000D0B70" w:rsidP="00561332">
            <w:pPr>
              <w:pStyle w:val="Tabletext"/>
              <w:rPr>
                <w:rFonts w:eastAsia="SimSun"/>
                <w:szCs w:val="16"/>
              </w:rPr>
            </w:pPr>
          </w:p>
        </w:tc>
        <w:tc>
          <w:tcPr>
            <w:tcW w:w="653" w:type="dxa"/>
            <w:tcBorders>
              <w:top w:val="nil"/>
            </w:tcBorders>
            <w:noWrap/>
          </w:tcPr>
          <w:p w:rsidR="000D0B70" w:rsidRPr="00561332" w:rsidRDefault="000D0B70" w:rsidP="00561332">
            <w:pPr>
              <w:pStyle w:val="Tabletext"/>
              <w:rPr>
                <w:rFonts w:eastAsia="SimSun"/>
                <w:szCs w:val="16"/>
              </w:rPr>
            </w:pPr>
            <w:r w:rsidRPr="00561332">
              <w:t>%</w:t>
            </w:r>
          </w:p>
        </w:tc>
        <w:tc>
          <w:tcPr>
            <w:tcW w:w="1190" w:type="dxa"/>
            <w:tcBorders>
              <w:top w:val="nil"/>
            </w:tcBorders>
            <w:noWrap/>
          </w:tcPr>
          <w:p w:rsidR="000D0B70" w:rsidRPr="00561332" w:rsidRDefault="000D0B70" w:rsidP="00412F01">
            <w:pPr>
              <w:pStyle w:val="Tabletext"/>
              <w:ind w:right="340"/>
              <w:jc w:val="right"/>
            </w:pPr>
            <w:r w:rsidRPr="00561332">
              <w:t>69</w:t>
            </w:r>
          </w:p>
        </w:tc>
        <w:tc>
          <w:tcPr>
            <w:tcW w:w="1191" w:type="dxa"/>
            <w:tcBorders>
              <w:top w:val="nil"/>
            </w:tcBorders>
            <w:noWrap/>
          </w:tcPr>
          <w:p w:rsidR="000D0B70" w:rsidRPr="00561332" w:rsidRDefault="000D0B70" w:rsidP="00412F01">
            <w:pPr>
              <w:pStyle w:val="Tabletext"/>
              <w:ind w:right="340"/>
              <w:jc w:val="right"/>
            </w:pPr>
            <w:r w:rsidRPr="00561332">
              <w:t>6</w:t>
            </w:r>
          </w:p>
        </w:tc>
        <w:tc>
          <w:tcPr>
            <w:tcW w:w="1190" w:type="dxa"/>
            <w:tcBorders>
              <w:top w:val="nil"/>
            </w:tcBorders>
            <w:noWrap/>
          </w:tcPr>
          <w:p w:rsidR="000D0B70" w:rsidRPr="00561332" w:rsidRDefault="000D0B70" w:rsidP="00412F01">
            <w:pPr>
              <w:pStyle w:val="Tabletext"/>
              <w:ind w:right="340"/>
              <w:jc w:val="right"/>
            </w:pPr>
            <w:r w:rsidRPr="00561332">
              <w:t>21</w:t>
            </w:r>
          </w:p>
        </w:tc>
        <w:tc>
          <w:tcPr>
            <w:tcW w:w="1191" w:type="dxa"/>
            <w:tcBorders>
              <w:top w:val="nil"/>
            </w:tcBorders>
            <w:noWrap/>
          </w:tcPr>
          <w:p w:rsidR="000D0B70" w:rsidRPr="00561332" w:rsidRDefault="000D0B70" w:rsidP="00412F01">
            <w:pPr>
              <w:pStyle w:val="Tabletext"/>
              <w:ind w:right="340"/>
              <w:jc w:val="right"/>
            </w:pPr>
            <w:r w:rsidRPr="00561332">
              <w:t>4</w:t>
            </w:r>
          </w:p>
        </w:tc>
        <w:tc>
          <w:tcPr>
            <w:tcW w:w="1191" w:type="dxa"/>
            <w:tcBorders>
              <w:top w:val="nil"/>
            </w:tcBorders>
            <w:noWrap/>
          </w:tcPr>
          <w:p w:rsidR="000D0B70" w:rsidRPr="00561332" w:rsidRDefault="000D0B70" w:rsidP="00412F01">
            <w:pPr>
              <w:pStyle w:val="Tabletext"/>
              <w:ind w:right="340"/>
              <w:jc w:val="right"/>
            </w:pPr>
            <w:r w:rsidRPr="00561332">
              <w:t>100</w:t>
            </w:r>
          </w:p>
        </w:tc>
      </w:tr>
      <w:tr w:rsidR="000D0B70" w:rsidRPr="00561332" w:rsidTr="00561332">
        <w:trPr>
          <w:trHeight w:val="255"/>
        </w:trPr>
        <w:tc>
          <w:tcPr>
            <w:tcW w:w="1033" w:type="dxa"/>
            <w:vMerge/>
            <w:noWrap/>
          </w:tcPr>
          <w:p w:rsidR="000D0B70" w:rsidRPr="00561332" w:rsidRDefault="000D0B70" w:rsidP="00561332">
            <w:pPr>
              <w:pStyle w:val="Tabletext"/>
              <w:rPr>
                <w:rFonts w:eastAsia="SimSun"/>
                <w:szCs w:val="16"/>
              </w:rPr>
            </w:pPr>
          </w:p>
        </w:tc>
        <w:tc>
          <w:tcPr>
            <w:tcW w:w="866" w:type="dxa"/>
            <w:noWrap/>
          </w:tcPr>
          <w:p w:rsidR="000D0B70" w:rsidRPr="00561332" w:rsidRDefault="000D0B70" w:rsidP="00561332">
            <w:pPr>
              <w:pStyle w:val="Tabletext"/>
              <w:rPr>
                <w:rFonts w:eastAsia="SimSun"/>
                <w:szCs w:val="16"/>
              </w:rPr>
            </w:pPr>
            <w:r w:rsidRPr="00561332">
              <w:t>Females</w:t>
            </w:r>
          </w:p>
        </w:tc>
        <w:tc>
          <w:tcPr>
            <w:tcW w:w="653" w:type="dxa"/>
            <w:noWrap/>
          </w:tcPr>
          <w:p w:rsidR="000D0B70" w:rsidRPr="00561332" w:rsidRDefault="000D0B70" w:rsidP="00561332">
            <w:pPr>
              <w:pStyle w:val="Tabletext"/>
              <w:rPr>
                <w:rFonts w:eastAsia="SimSun"/>
                <w:szCs w:val="16"/>
              </w:rPr>
            </w:pPr>
            <w:r w:rsidRPr="00561332">
              <w:t>Cases</w:t>
            </w:r>
          </w:p>
        </w:tc>
        <w:tc>
          <w:tcPr>
            <w:tcW w:w="1190" w:type="dxa"/>
            <w:noWrap/>
          </w:tcPr>
          <w:p w:rsidR="000D0B70" w:rsidRPr="00561332" w:rsidRDefault="000D0B70" w:rsidP="00412F01">
            <w:pPr>
              <w:pStyle w:val="Tabletext"/>
              <w:ind w:right="340"/>
              <w:jc w:val="right"/>
            </w:pPr>
            <w:r w:rsidRPr="00561332">
              <w:t>1 422</w:t>
            </w:r>
          </w:p>
        </w:tc>
        <w:tc>
          <w:tcPr>
            <w:tcW w:w="1191" w:type="dxa"/>
            <w:noWrap/>
          </w:tcPr>
          <w:p w:rsidR="000D0B70" w:rsidRPr="00561332" w:rsidRDefault="000D0B70" w:rsidP="00412F01">
            <w:pPr>
              <w:pStyle w:val="Tabletext"/>
              <w:ind w:right="340"/>
              <w:jc w:val="right"/>
            </w:pPr>
            <w:r w:rsidRPr="00561332">
              <w:t>164</w:t>
            </w:r>
          </w:p>
        </w:tc>
        <w:tc>
          <w:tcPr>
            <w:tcW w:w="1190" w:type="dxa"/>
            <w:noWrap/>
          </w:tcPr>
          <w:p w:rsidR="000D0B70" w:rsidRPr="00561332" w:rsidRDefault="000D0B70" w:rsidP="00412F01">
            <w:pPr>
              <w:pStyle w:val="Tabletext"/>
              <w:ind w:right="340"/>
              <w:jc w:val="right"/>
            </w:pPr>
            <w:r w:rsidRPr="00561332">
              <w:t>408</w:t>
            </w:r>
          </w:p>
        </w:tc>
        <w:tc>
          <w:tcPr>
            <w:tcW w:w="1191" w:type="dxa"/>
            <w:noWrap/>
          </w:tcPr>
          <w:p w:rsidR="000D0B70" w:rsidRPr="00561332" w:rsidRDefault="000D0B70" w:rsidP="00412F01">
            <w:pPr>
              <w:pStyle w:val="Tabletext"/>
              <w:ind w:right="340"/>
              <w:jc w:val="right"/>
            </w:pPr>
            <w:r w:rsidRPr="00561332">
              <w:t>88</w:t>
            </w:r>
          </w:p>
        </w:tc>
        <w:tc>
          <w:tcPr>
            <w:tcW w:w="1191" w:type="dxa"/>
            <w:noWrap/>
          </w:tcPr>
          <w:p w:rsidR="000D0B70" w:rsidRPr="00561332" w:rsidRDefault="000D0B70" w:rsidP="00412F01">
            <w:pPr>
              <w:pStyle w:val="Tabletext"/>
              <w:ind w:right="340"/>
              <w:jc w:val="right"/>
            </w:pPr>
            <w:r w:rsidRPr="00561332">
              <w:t>2 082</w:t>
            </w:r>
          </w:p>
        </w:tc>
      </w:tr>
      <w:tr w:rsidR="000D0B70" w:rsidRPr="00561332" w:rsidTr="00561332">
        <w:trPr>
          <w:trHeight w:val="255"/>
        </w:trPr>
        <w:tc>
          <w:tcPr>
            <w:tcW w:w="1033" w:type="dxa"/>
            <w:vMerge/>
            <w:noWrap/>
          </w:tcPr>
          <w:p w:rsidR="000D0B70" w:rsidRPr="00561332" w:rsidRDefault="000D0B70" w:rsidP="00561332">
            <w:pPr>
              <w:pStyle w:val="Tabletext"/>
              <w:rPr>
                <w:rFonts w:eastAsia="SimSun"/>
                <w:szCs w:val="16"/>
              </w:rPr>
            </w:pPr>
          </w:p>
        </w:tc>
        <w:tc>
          <w:tcPr>
            <w:tcW w:w="866" w:type="dxa"/>
            <w:noWrap/>
          </w:tcPr>
          <w:p w:rsidR="000D0B70" w:rsidRPr="00561332" w:rsidRDefault="000D0B70" w:rsidP="00561332">
            <w:pPr>
              <w:pStyle w:val="Tabletext"/>
              <w:rPr>
                <w:rFonts w:eastAsia="SimSun"/>
                <w:szCs w:val="16"/>
              </w:rPr>
            </w:pPr>
          </w:p>
        </w:tc>
        <w:tc>
          <w:tcPr>
            <w:tcW w:w="653" w:type="dxa"/>
            <w:noWrap/>
          </w:tcPr>
          <w:p w:rsidR="000D0B70" w:rsidRPr="00561332" w:rsidRDefault="000D0B70" w:rsidP="00561332">
            <w:pPr>
              <w:pStyle w:val="Tabletext"/>
              <w:rPr>
                <w:rFonts w:eastAsia="SimSun"/>
                <w:szCs w:val="16"/>
              </w:rPr>
            </w:pPr>
            <w:r w:rsidRPr="00561332">
              <w:t>%</w:t>
            </w:r>
          </w:p>
        </w:tc>
        <w:tc>
          <w:tcPr>
            <w:tcW w:w="1190" w:type="dxa"/>
            <w:noWrap/>
          </w:tcPr>
          <w:p w:rsidR="000D0B70" w:rsidRPr="00561332" w:rsidRDefault="000D0B70" w:rsidP="00412F01">
            <w:pPr>
              <w:pStyle w:val="Tabletext"/>
              <w:ind w:right="340"/>
              <w:jc w:val="right"/>
            </w:pPr>
            <w:r w:rsidRPr="00561332">
              <w:t>68</w:t>
            </w:r>
          </w:p>
        </w:tc>
        <w:tc>
          <w:tcPr>
            <w:tcW w:w="1191" w:type="dxa"/>
            <w:noWrap/>
          </w:tcPr>
          <w:p w:rsidR="000D0B70" w:rsidRPr="00561332" w:rsidRDefault="000D0B70" w:rsidP="00412F01">
            <w:pPr>
              <w:pStyle w:val="Tabletext"/>
              <w:ind w:right="340"/>
              <w:jc w:val="right"/>
            </w:pPr>
            <w:r w:rsidRPr="00561332">
              <w:t>8</w:t>
            </w:r>
          </w:p>
        </w:tc>
        <w:tc>
          <w:tcPr>
            <w:tcW w:w="1190" w:type="dxa"/>
            <w:noWrap/>
          </w:tcPr>
          <w:p w:rsidR="000D0B70" w:rsidRPr="00561332" w:rsidRDefault="000D0B70" w:rsidP="00412F01">
            <w:pPr>
              <w:pStyle w:val="Tabletext"/>
              <w:ind w:right="340"/>
              <w:jc w:val="right"/>
            </w:pPr>
            <w:r w:rsidRPr="00561332">
              <w:t>20</w:t>
            </w:r>
          </w:p>
        </w:tc>
        <w:tc>
          <w:tcPr>
            <w:tcW w:w="1191" w:type="dxa"/>
            <w:noWrap/>
          </w:tcPr>
          <w:p w:rsidR="000D0B70" w:rsidRPr="00561332" w:rsidRDefault="000D0B70" w:rsidP="00412F01">
            <w:pPr>
              <w:pStyle w:val="Tabletext"/>
              <w:ind w:right="340"/>
              <w:jc w:val="right"/>
            </w:pPr>
            <w:r w:rsidRPr="00561332">
              <w:t>4</w:t>
            </w:r>
          </w:p>
        </w:tc>
        <w:tc>
          <w:tcPr>
            <w:tcW w:w="1191" w:type="dxa"/>
            <w:noWrap/>
          </w:tcPr>
          <w:p w:rsidR="000D0B70" w:rsidRPr="00561332" w:rsidRDefault="000D0B70" w:rsidP="00412F01">
            <w:pPr>
              <w:pStyle w:val="Tabletext"/>
              <w:ind w:right="340"/>
              <w:jc w:val="right"/>
            </w:pPr>
            <w:r w:rsidRPr="00561332">
              <w:t>100</w:t>
            </w:r>
          </w:p>
        </w:tc>
      </w:tr>
      <w:tr w:rsidR="000D0B70" w:rsidRPr="00561332" w:rsidTr="00561332">
        <w:trPr>
          <w:trHeight w:val="255"/>
        </w:trPr>
        <w:tc>
          <w:tcPr>
            <w:tcW w:w="1033" w:type="dxa"/>
            <w:vMerge/>
            <w:noWrap/>
          </w:tcPr>
          <w:p w:rsidR="000D0B70" w:rsidRPr="00561332" w:rsidRDefault="000D0B70" w:rsidP="00561332">
            <w:pPr>
              <w:pStyle w:val="Tabletext"/>
              <w:rPr>
                <w:rFonts w:eastAsia="SimSun"/>
                <w:szCs w:val="16"/>
              </w:rPr>
            </w:pPr>
          </w:p>
        </w:tc>
        <w:tc>
          <w:tcPr>
            <w:tcW w:w="866" w:type="dxa"/>
            <w:noWrap/>
          </w:tcPr>
          <w:p w:rsidR="000D0B70" w:rsidRPr="00561332" w:rsidRDefault="000D0B70" w:rsidP="00561332">
            <w:pPr>
              <w:pStyle w:val="Tabletext"/>
              <w:rPr>
                <w:rFonts w:eastAsia="SimSun"/>
                <w:szCs w:val="16"/>
              </w:rPr>
            </w:pPr>
            <w:r w:rsidRPr="00561332">
              <w:t>Total</w:t>
            </w:r>
          </w:p>
        </w:tc>
        <w:tc>
          <w:tcPr>
            <w:tcW w:w="653" w:type="dxa"/>
            <w:noWrap/>
          </w:tcPr>
          <w:p w:rsidR="000D0B70" w:rsidRPr="00561332" w:rsidRDefault="000D0B70" w:rsidP="00561332">
            <w:pPr>
              <w:pStyle w:val="Tabletext"/>
              <w:rPr>
                <w:rFonts w:eastAsia="SimSun"/>
                <w:szCs w:val="16"/>
              </w:rPr>
            </w:pPr>
            <w:r w:rsidRPr="00561332">
              <w:t>Cases</w:t>
            </w:r>
          </w:p>
        </w:tc>
        <w:tc>
          <w:tcPr>
            <w:tcW w:w="1190" w:type="dxa"/>
            <w:noWrap/>
          </w:tcPr>
          <w:p w:rsidR="000D0B70" w:rsidRPr="00561332" w:rsidRDefault="000D0B70" w:rsidP="00412F01">
            <w:pPr>
              <w:pStyle w:val="Tabletext"/>
              <w:ind w:right="340"/>
              <w:jc w:val="right"/>
            </w:pPr>
            <w:r w:rsidRPr="00561332">
              <w:t>3 399</w:t>
            </w:r>
          </w:p>
        </w:tc>
        <w:tc>
          <w:tcPr>
            <w:tcW w:w="1191" w:type="dxa"/>
            <w:noWrap/>
          </w:tcPr>
          <w:p w:rsidR="000D0B70" w:rsidRPr="00561332" w:rsidRDefault="000D0B70" w:rsidP="00412F01">
            <w:pPr>
              <w:pStyle w:val="Tabletext"/>
              <w:ind w:right="340"/>
              <w:jc w:val="right"/>
            </w:pPr>
            <w:r w:rsidRPr="00561332">
              <w:t>322</w:t>
            </w:r>
          </w:p>
        </w:tc>
        <w:tc>
          <w:tcPr>
            <w:tcW w:w="1190" w:type="dxa"/>
            <w:noWrap/>
          </w:tcPr>
          <w:p w:rsidR="000D0B70" w:rsidRPr="00561332" w:rsidRDefault="000D0B70" w:rsidP="00412F01">
            <w:pPr>
              <w:pStyle w:val="Tabletext"/>
              <w:ind w:right="340"/>
              <w:jc w:val="right"/>
            </w:pPr>
            <w:r w:rsidRPr="00561332">
              <w:t>1 012</w:t>
            </w:r>
          </w:p>
        </w:tc>
        <w:tc>
          <w:tcPr>
            <w:tcW w:w="1191" w:type="dxa"/>
            <w:noWrap/>
          </w:tcPr>
          <w:p w:rsidR="000D0B70" w:rsidRPr="00561332" w:rsidRDefault="000D0B70" w:rsidP="00412F01">
            <w:pPr>
              <w:pStyle w:val="Tabletext"/>
              <w:ind w:right="340"/>
              <w:jc w:val="right"/>
            </w:pPr>
            <w:r w:rsidRPr="00561332">
              <w:t>208</w:t>
            </w:r>
          </w:p>
        </w:tc>
        <w:tc>
          <w:tcPr>
            <w:tcW w:w="1191" w:type="dxa"/>
            <w:noWrap/>
          </w:tcPr>
          <w:p w:rsidR="000D0B70" w:rsidRPr="00561332" w:rsidRDefault="000D0B70" w:rsidP="00412F01">
            <w:pPr>
              <w:pStyle w:val="Tabletext"/>
              <w:ind w:right="340"/>
              <w:jc w:val="right"/>
            </w:pPr>
            <w:r w:rsidRPr="00561332">
              <w:t>4 941</w:t>
            </w:r>
          </w:p>
        </w:tc>
      </w:tr>
      <w:tr w:rsidR="000D0B70" w:rsidRPr="00561332" w:rsidTr="00561332">
        <w:trPr>
          <w:trHeight w:val="255"/>
        </w:trPr>
        <w:tc>
          <w:tcPr>
            <w:tcW w:w="1033" w:type="dxa"/>
            <w:vMerge/>
            <w:tcBorders>
              <w:bottom w:val="nil"/>
            </w:tcBorders>
            <w:noWrap/>
          </w:tcPr>
          <w:p w:rsidR="000D0B70" w:rsidRPr="00561332" w:rsidRDefault="000D0B70" w:rsidP="00561332">
            <w:pPr>
              <w:pStyle w:val="Tabletext"/>
              <w:rPr>
                <w:rFonts w:eastAsia="SimSun"/>
                <w:szCs w:val="16"/>
              </w:rPr>
            </w:pPr>
          </w:p>
        </w:tc>
        <w:tc>
          <w:tcPr>
            <w:tcW w:w="866" w:type="dxa"/>
            <w:tcBorders>
              <w:bottom w:val="nil"/>
            </w:tcBorders>
            <w:noWrap/>
          </w:tcPr>
          <w:p w:rsidR="000D0B70" w:rsidRPr="00561332" w:rsidRDefault="000D0B70" w:rsidP="00561332">
            <w:pPr>
              <w:pStyle w:val="Tabletext"/>
              <w:rPr>
                <w:rFonts w:eastAsia="SimSun"/>
                <w:szCs w:val="16"/>
              </w:rPr>
            </w:pPr>
          </w:p>
        </w:tc>
        <w:tc>
          <w:tcPr>
            <w:tcW w:w="653" w:type="dxa"/>
            <w:tcBorders>
              <w:bottom w:val="nil"/>
            </w:tcBorders>
            <w:noWrap/>
          </w:tcPr>
          <w:p w:rsidR="000D0B70" w:rsidRPr="00561332" w:rsidRDefault="000D0B70" w:rsidP="00561332">
            <w:pPr>
              <w:pStyle w:val="Tabletext"/>
              <w:rPr>
                <w:rFonts w:eastAsia="SimSun"/>
                <w:szCs w:val="16"/>
              </w:rPr>
            </w:pPr>
            <w:r w:rsidRPr="00561332">
              <w:t>%</w:t>
            </w:r>
          </w:p>
        </w:tc>
        <w:tc>
          <w:tcPr>
            <w:tcW w:w="1190" w:type="dxa"/>
            <w:tcBorders>
              <w:bottom w:val="nil"/>
            </w:tcBorders>
            <w:noWrap/>
          </w:tcPr>
          <w:p w:rsidR="000D0B70" w:rsidRPr="00561332" w:rsidRDefault="000D0B70" w:rsidP="00412F01">
            <w:pPr>
              <w:pStyle w:val="Tabletext"/>
              <w:ind w:right="340"/>
              <w:jc w:val="right"/>
            </w:pPr>
            <w:r w:rsidRPr="00561332">
              <w:t>69</w:t>
            </w:r>
          </w:p>
        </w:tc>
        <w:tc>
          <w:tcPr>
            <w:tcW w:w="1191" w:type="dxa"/>
            <w:tcBorders>
              <w:bottom w:val="nil"/>
            </w:tcBorders>
            <w:noWrap/>
          </w:tcPr>
          <w:p w:rsidR="000D0B70" w:rsidRPr="00561332" w:rsidRDefault="000D0B70" w:rsidP="00412F01">
            <w:pPr>
              <w:pStyle w:val="Tabletext"/>
              <w:ind w:right="340"/>
              <w:jc w:val="right"/>
            </w:pPr>
            <w:r w:rsidRPr="00561332">
              <w:t>7</w:t>
            </w:r>
          </w:p>
        </w:tc>
        <w:tc>
          <w:tcPr>
            <w:tcW w:w="1190" w:type="dxa"/>
            <w:tcBorders>
              <w:bottom w:val="nil"/>
            </w:tcBorders>
            <w:noWrap/>
          </w:tcPr>
          <w:p w:rsidR="000D0B70" w:rsidRPr="00561332" w:rsidRDefault="000D0B70" w:rsidP="00412F01">
            <w:pPr>
              <w:pStyle w:val="Tabletext"/>
              <w:ind w:right="340"/>
              <w:jc w:val="right"/>
            </w:pPr>
            <w:r w:rsidRPr="00561332">
              <w:t>20</w:t>
            </w:r>
          </w:p>
        </w:tc>
        <w:tc>
          <w:tcPr>
            <w:tcW w:w="1191" w:type="dxa"/>
            <w:tcBorders>
              <w:bottom w:val="nil"/>
            </w:tcBorders>
            <w:noWrap/>
          </w:tcPr>
          <w:p w:rsidR="000D0B70" w:rsidRPr="00561332" w:rsidRDefault="000D0B70" w:rsidP="00412F01">
            <w:pPr>
              <w:pStyle w:val="Tabletext"/>
              <w:ind w:right="340"/>
              <w:jc w:val="right"/>
            </w:pPr>
            <w:r w:rsidRPr="00561332">
              <w:t>4</w:t>
            </w:r>
          </w:p>
        </w:tc>
        <w:tc>
          <w:tcPr>
            <w:tcW w:w="1191" w:type="dxa"/>
            <w:tcBorders>
              <w:bottom w:val="nil"/>
            </w:tcBorders>
            <w:noWrap/>
          </w:tcPr>
          <w:p w:rsidR="000D0B70" w:rsidRPr="00561332" w:rsidRDefault="000D0B70" w:rsidP="00412F01">
            <w:pPr>
              <w:pStyle w:val="Tabletext"/>
              <w:ind w:right="340"/>
              <w:jc w:val="right"/>
            </w:pPr>
            <w:r w:rsidRPr="00561332">
              <w:t>100</w:t>
            </w:r>
          </w:p>
        </w:tc>
      </w:tr>
      <w:tr w:rsidR="000D0B70" w:rsidRPr="00561332" w:rsidTr="00561332">
        <w:trPr>
          <w:trHeight w:val="255"/>
        </w:trPr>
        <w:tc>
          <w:tcPr>
            <w:tcW w:w="1033" w:type="dxa"/>
            <w:vMerge w:val="restart"/>
            <w:tcBorders>
              <w:top w:val="nil"/>
              <w:bottom w:val="nil"/>
            </w:tcBorders>
            <w:noWrap/>
          </w:tcPr>
          <w:p w:rsidR="000D0B70" w:rsidRPr="00561332" w:rsidRDefault="000D0B70" w:rsidP="00561332">
            <w:pPr>
              <w:pStyle w:val="Tabletext"/>
            </w:pPr>
            <w:r w:rsidRPr="00561332">
              <w:t>Certificates</w:t>
            </w:r>
            <w:r w:rsidR="00561332">
              <w:t xml:space="preserve"> </w:t>
            </w:r>
            <w:r w:rsidRPr="00561332">
              <w:t>III/IV</w:t>
            </w:r>
          </w:p>
        </w:tc>
        <w:tc>
          <w:tcPr>
            <w:tcW w:w="866" w:type="dxa"/>
            <w:tcBorders>
              <w:top w:val="nil"/>
              <w:bottom w:val="nil"/>
            </w:tcBorders>
            <w:noWrap/>
          </w:tcPr>
          <w:p w:rsidR="000D0B70" w:rsidRPr="00561332" w:rsidRDefault="000D0B70" w:rsidP="00561332">
            <w:pPr>
              <w:pStyle w:val="Tabletext"/>
            </w:pPr>
            <w:r w:rsidRPr="00561332">
              <w:t>Males</w:t>
            </w:r>
          </w:p>
        </w:tc>
        <w:tc>
          <w:tcPr>
            <w:tcW w:w="653" w:type="dxa"/>
            <w:tcBorders>
              <w:top w:val="nil"/>
              <w:bottom w:val="nil"/>
            </w:tcBorders>
            <w:noWrap/>
          </w:tcPr>
          <w:p w:rsidR="000D0B70" w:rsidRPr="00561332" w:rsidRDefault="000D0B70" w:rsidP="00561332">
            <w:pPr>
              <w:pStyle w:val="Tabletext"/>
            </w:pPr>
            <w:r w:rsidRPr="00561332">
              <w:t>Cases</w:t>
            </w:r>
          </w:p>
        </w:tc>
        <w:tc>
          <w:tcPr>
            <w:tcW w:w="1190" w:type="dxa"/>
            <w:tcBorders>
              <w:top w:val="nil"/>
              <w:bottom w:val="nil"/>
            </w:tcBorders>
            <w:noWrap/>
          </w:tcPr>
          <w:p w:rsidR="000D0B70" w:rsidRPr="00561332" w:rsidRDefault="000D0B70" w:rsidP="00412F01">
            <w:pPr>
              <w:pStyle w:val="Tabletext"/>
              <w:ind w:right="340"/>
              <w:jc w:val="right"/>
            </w:pPr>
            <w:r w:rsidRPr="00561332">
              <w:t>3 755</w:t>
            </w:r>
          </w:p>
        </w:tc>
        <w:tc>
          <w:tcPr>
            <w:tcW w:w="1191" w:type="dxa"/>
            <w:tcBorders>
              <w:top w:val="nil"/>
              <w:bottom w:val="nil"/>
            </w:tcBorders>
            <w:noWrap/>
          </w:tcPr>
          <w:p w:rsidR="000D0B70" w:rsidRPr="00561332" w:rsidRDefault="000D0B70" w:rsidP="00412F01">
            <w:pPr>
              <w:pStyle w:val="Tabletext"/>
              <w:ind w:right="340"/>
              <w:jc w:val="right"/>
            </w:pPr>
            <w:r w:rsidRPr="00561332">
              <w:t>1 005</w:t>
            </w:r>
          </w:p>
        </w:tc>
        <w:tc>
          <w:tcPr>
            <w:tcW w:w="1190" w:type="dxa"/>
            <w:tcBorders>
              <w:top w:val="nil"/>
              <w:bottom w:val="nil"/>
            </w:tcBorders>
            <w:noWrap/>
          </w:tcPr>
          <w:p w:rsidR="000D0B70" w:rsidRPr="00561332" w:rsidRDefault="000D0B70" w:rsidP="00412F01">
            <w:pPr>
              <w:pStyle w:val="Tabletext"/>
              <w:ind w:right="340"/>
              <w:jc w:val="right"/>
            </w:pPr>
            <w:r w:rsidRPr="00561332">
              <w:t>597</w:t>
            </w:r>
          </w:p>
        </w:tc>
        <w:tc>
          <w:tcPr>
            <w:tcW w:w="1191" w:type="dxa"/>
            <w:tcBorders>
              <w:top w:val="nil"/>
              <w:bottom w:val="nil"/>
            </w:tcBorders>
            <w:noWrap/>
          </w:tcPr>
          <w:p w:rsidR="000D0B70" w:rsidRPr="00561332" w:rsidRDefault="000D0B70" w:rsidP="00412F01">
            <w:pPr>
              <w:pStyle w:val="Tabletext"/>
              <w:ind w:right="340"/>
              <w:jc w:val="right"/>
            </w:pPr>
            <w:r w:rsidRPr="00561332">
              <w:t>369</w:t>
            </w:r>
          </w:p>
        </w:tc>
        <w:tc>
          <w:tcPr>
            <w:tcW w:w="1191" w:type="dxa"/>
            <w:tcBorders>
              <w:top w:val="nil"/>
              <w:bottom w:val="nil"/>
            </w:tcBorders>
            <w:noWrap/>
          </w:tcPr>
          <w:p w:rsidR="000D0B70" w:rsidRPr="00561332" w:rsidRDefault="000D0B70" w:rsidP="00412F01">
            <w:pPr>
              <w:pStyle w:val="Tabletext"/>
              <w:ind w:right="340"/>
              <w:jc w:val="right"/>
            </w:pPr>
            <w:r w:rsidRPr="00561332">
              <w:t>5 726</w:t>
            </w:r>
          </w:p>
        </w:tc>
      </w:tr>
      <w:tr w:rsidR="000D0B70" w:rsidRPr="00561332" w:rsidTr="00561332">
        <w:trPr>
          <w:trHeight w:val="255"/>
        </w:trPr>
        <w:tc>
          <w:tcPr>
            <w:tcW w:w="1033" w:type="dxa"/>
            <w:vMerge/>
            <w:tcBorders>
              <w:top w:val="nil"/>
            </w:tcBorders>
            <w:noWrap/>
          </w:tcPr>
          <w:p w:rsidR="000D0B70" w:rsidRPr="00561332" w:rsidRDefault="000D0B70" w:rsidP="00561332">
            <w:pPr>
              <w:pStyle w:val="Tabletext"/>
              <w:rPr>
                <w:rFonts w:eastAsia="SimSun"/>
                <w:szCs w:val="16"/>
              </w:rPr>
            </w:pPr>
          </w:p>
        </w:tc>
        <w:tc>
          <w:tcPr>
            <w:tcW w:w="866" w:type="dxa"/>
            <w:tcBorders>
              <w:top w:val="nil"/>
            </w:tcBorders>
            <w:noWrap/>
          </w:tcPr>
          <w:p w:rsidR="000D0B70" w:rsidRPr="00561332" w:rsidRDefault="000D0B70" w:rsidP="00561332">
            <w:pPr>
              <w:pStyle w:val="Tabletext"/>
              <w:rPr>
                <w:rFonts w:eastAsia="SimSun"/>
                <w:szCs w:val="16"/>
              </w:rPr>
            </w:pPr>
          </w:p>
        </w:tc>
        <w:tc>
          <w:tcPr>
            <w:tcW w:w="653" w:type="dxa"/>
            <w:tcBorders>
              <w:top w:val="nil"/>
            </w:tcBorders>
            <w:noWrap/>
          </w:tcPr>
          <w:p w:rsidR="000D0B70" w:rsidRPr="00561332" w:rsidRDefault="000D0B70" w:rsidP="00561332">
            <w:pPr>
              <w:pStyle w:val="Tabletext"/>
              <w:rPr>
                <w:rFonts w:eastAsia="SimSun"/>
                <w:szCs w:val="16"/>
              </w:rPr>
            </w:pPr>
            <w:r w:rsidRPr="00561332">
              <w:t>%</w:t>
            </w:r>
          </w:p>
        </w:tc>
        <w:tc>
          <w:tcPr>
            <w:tcW w:w="1190" w:type="dxa"/>
            <w:tcBorders>
              <w:top w:val="nil"/>
            </w:tcBorders>
            <w:noWrap/>
          </w:tcPr>
          <w:p w:rsidR="000D0B70" w:rsidRPr="00561332" w:rsidRDefault="000D0B70" w:rsidP="00412F01">
            <w:pPr>
              <w:pStyle w:val="Tabletext"/>
              <w:ind w:right="340"/>
              <w:jc w:val="right"/>
            </w:pPr>
            <w:r w:rsidRPr="00561332">
              <w:t>66</w:t>
            </w:r>
          </w:p>
        </w:tc>
        <w:tc>
          <w:tcPr>
            <w:tcW w:w="1191" w:type="dxa"/>
            <w:tcBorders>
              <w:top w:val="nil"/>
            </w:tcBorders>
            <w:noWrap/>
          </w:tcPr>
          <w:p w:rsidR="000D0B70" w:rsidRPr="00561332" w:rsidRDefault="000D0B70" w:rsidP="00412F01">
            <w:pPr>
              <w:pStyle w:val="Tabletext"/>
              <w:ind w:right="340"/>
              <w:jc w:val="right"/>
            </w:pPr>
            <w:r w:rsidRPr="00561332">
              <w:t>18</w:t>
            </w:r>
          </w:p>
        </w:tc>
        <w:tc>
          <w:tcPr>
            <w:tcW w:w="1190" w:type="dxa"/>
            <w:tcBorders>
              <w:top w:val="nil"/>
            </w:tcBorders>
            <w:noWrap/>
          </w:tcPr>
          <w:p w:rsidR="000D0B70" w:rsidRPr="00561332" w:rsidRDefault="000D0B70" w:rsidP="00412F01">
            <w:pPr>
              <w:pStyle w:val="Tabletext"/>
              <w:ind w:right="340"/>
              <w:jc w:val="right"/>
            </w:pPr>
            <w:r w:rsidRPr="00561332">
              <w:t>10</w:t>
            </w:r>
          </w:p>
        </w:tc>
        <w:tc>
          <w:tcPr>
            <w:tcW w:w="1191" w:type="dxa"/>
            <w:tcBorders>
              <w:top w:val="nil"/>
            </w:tcBorders>
            <w:noWrap/>
          </w:tcPr>
          <w:p w:rsidR="000D0B70" w:rsidRPr="00561332" w:rsidRDefault="000D0B70" w:rsidP="00412F01">
            <w:pPr>
              <w:pStyle w:val="Tabletext"/>
              <w:ind w:right="340"/>
              <w:jc w:val="right"/>
            </w:pPr>
            <w:r w:rsidRPr="00561332">
              <w:t>6</w:t>
            </w:r>
          </w:p>
        </w:tc>
        <w:tc>
          <w:tcPr>
            <w:tcW w:w="1191" w:type="dxa"/>
            <w:tcBorders>
              <w:top w:val="nil"/>
            </w:tcBorders>
            <w:noWrap/>
          </w:tcPr>
          <w:p w:rsidR="000D0B70" w:rsidRPr="00561332" w:rsidRDefault="000D0B70" w:rsidP="00412F01">
            <w:pPr>
              <w:pStyle w:val="Tabletext"/>
              <w:ind w:right="340"/>
              <w:jc w:val="right"/>
            </w:pPr>
            <w:r w:rsidRPr="00561332">
              <w:t>100</w:t>
            </w:r>
          </w:p>
        </w:tc>
      </w:tr>
      <w:tr w:rsidR="000D0B70" w:rsidRPr="00561332" w:rsidTr="00561332">
        <w:trPr>
          <w:trHeight w:val="255"/>
        </w:trPr>
        <w:tc>
          <w:tcPr>
            <w:tcW w:w="1033" w:type="dxa"/>
            <w:vMerge/>
            <w:noWrap/>
          </w:tcPr>
          <w:p w:rsidR="000D0B70" w:rsidRPr="00561332" w:rsidRDefault="000D0B70" w:rsidP="00561332">
            <w:pPr>
              <w:pStyle w:val="Tabletext"/>
              <w:rPr>
                <w:rFonts w:eastAsia="SimSun"/>
                <w:szCs w:val="16"/>
              </w:rPr>
            </w:pPr>
          </w:p>
        </w:tc>
        <w:tc>
          <w:tcPr>
            <w:tcW w:w="866" w:type="dxa"/>
            <w:noWrap/>
          </w:tcPr>
          <w:p w:rsidR="000D0B70" w:rsidRPr="00561332" w:rsidRDefault="000D0B70" w:rsidP="00561332">
            <w:pPr>
              <w:pStyle w:val="Tabletext"/>
              <w:rPr>
                <w:rFonts w:eastAsia="SimSun"/>
                <w:szCs w:val="16"/>
              </w:rPr>
            </w:pPr>
            <w:r w:rsidRPr="00561332">
              <w:t>Females</w:t>
            </w:r>
          </w:p>
        </w:tc>
        <w:tc>
          <w:tcPr>
            <w:tcW w:w="653" w:type="dxa"/>
            <w:noWrap/>
          </w:tcPr>
          <w:p w:rsidR="000D0B70" w:rsidRPr="00561332" w:rsidRDefault="000D0B70" w:rsidP="00561332">
            <w:pPr>
              <w:pStyle w:val="Tabletext"/>
              <w:rPr>
                <w:rFonts w:eastAsia="SimSun"/>
                <w:szCs w:val="16"/>
              </w:rPr>
            </w:pPr>
            <w:r w:rsidRPr="00561332">
              <w:t>Cases</w:t>
            </w:r>
          </w:p>
        </w:tc>
        <w:tc>
          <w:tcPr>
            <w:tcW w:w="1190" w:type="dxa"/>
            <w:noWrap/>
          </w:tcPr>
          <w:p w:rsidR="000D0B70" w:rsidRPr="00561332" w:rsidRDefault="000D0B70" w:rsidP="00412F01">
            <w:pPr>
              <w:pStyle w:val="Tabletext"/>
              <w:ind w:right="340"/>
              <w:jc w:val="right"/>
            </w:pPr>
            <w:r w:rsidRPr="00561332">
              <w:t>839</w:t>
            </w:r>
          </w:p>
        </w:tc>
        <w:tc>
          <w:tcPr>
            <w:tcW w:w="1191" w:type="dxa"/>
            <w:noWrap/>
          </w:tcPr>
          <w:p w:rsidR="000D0B70" w:rsidRPr="00561332" w:rsidRDefault="000D0B70" w:rsidP="00412F01">
            <w:pPr>
              <w:pStyle w:val="Tabletext"/>
              <w:ind w:right="340"/>
              <w:jc w:val="right"/>
            </w:pPr>
            <w:r w:rsidRPr="00561332">
              <w:t>557</w:t>
            </w:r>
          </w:p>
        </w:tc>
        <w:tc>
          <w:tcPr>
            <w:tcW w:w="1190" w:type="dxa"/>
            <w:noWrap/>
          </w:tcPr>
          <w:p w:rsidR="000D0B70" w:rsidRPr="00561332" w:rsidRDefault="000D0B70" w:rsidP="00412F01">
            <w:pPr>
              <w:pStyle w:val="Tabletext"/>
              <w:ind w:right="340"/>
              <w:jc w:val="right"/>
            </w:pPr>
            <w:r w:rsidRPr="00561332">
              <w:t>140</w:t>
            </w:r>
          </w:p>
        </w:tc>
        <w:tc>
          <w:tcPr>
            <w:tcW w:w="1191" w:type="dxa"/>
            <w:noWrap/>
          </w:tcPr>
          <w:p w:rsidR="000D0B70" w:rsidRPr="00561332" w:rsidRDefault="000D0B70" w:rsidP="00412F01">
            <w:pPr>
              <w:pStyle w:val="Tabletext"/>
              <w:ind w:right="340"/>
              <w:jc w:val="right"/>
            </w:pPr>
            <w:r w:rsidRPr="00561332">
              <w:t>197</w:t>
            </w:r>
          </w:p>
        </w:tc>
        <w:tc>
          <w:tcPr>
            <w:tcW w:w="1191" w:type="dxa"/>
            <w:noWrap/>
          </w:tcPr>
          <w:p w:rsidR="000D0B70" w:rsidRPr="00561332" w:rsidRDefault="000D0B70" w:rsidP="00412F01">
            <w:pPr>
              <w:pStyle w:val="Tabletext"/>
              <w:ind w:right="340"/>
              <w:jc w:val="right"/>
            </w:pPr>
            <w:r w:rsidRPr="00561332">
              <w:t>1 733</w:t>
            </w:r>
          </w:p>
        </w:tc>
      </w:tr>
      <w:tr w:rsidR="000D0B70" w:rsidRPr="00561332" w:rsidTr="00561332">
        <w:trPr>
          <w:trHeight w:val="255"/>
        </w:trPr>
        <w:tc>
          <w:tcPr>
            <w:tcW w:w="1033" w:type="dxa"/>
            <w:vMerge/>
            <w:noWrap/>
          </w:tcPr>
          <w:p w:rsidR="000D0B70" w:rsidRPr="00561332" w:rsidRDefault="000D0B70" w:rsidP="00561332">
            <w:pPr>
              <w:pStyle w:val="Tabletext"/>
              <w:rPr>
                <w:rFonts w:eastAsia="SimSun"/>
                <w:szCs w:val="16"/>
              </w:rPr>
            </w:pPr>
          </w:p>
        </w:tc>
        <w:tc>
          <w:tcPr>
            <w:tcW w:w="866" w:type="dxa"/>
            <w:noWrap/>
          </w:tcPr>
          <w:p w:rsidR="000D0B70" w:rsidRPr="00561332" w:rsidRDefault="000D0B70" w:rsidP="00561332">
            <w:pPr>
              <w:pStyle w:val="Tabletext"/>
              <w:rPr>
                <w:rFonts w:eastAsia="SimSun"/>
                <w:szCs w:val="16"/>
              </w:rPr>
            </w:pPr>
          </w:p>
        </w:tc>
        <w:tc>
          <w:tcPr>
            <w:tcW w:w="653" w:type="dxa"/>
            <w:noWrap/>
          </w:tcPr>
          <w:p w:rsidR="000D0B70" w:rsidRPr="00561332" w:rsidRDefault="000D0B70" w:rsidP="00561332">
            <w:pPr>
              <w:pStyle w:val="Tabletext"/>
              <w:rPr>
                <w:rFonts w:eastAsia="SimSun"/>
                <w:szCs w:val="16"/>
              </w:rPr>
            </w:pPr>
            <w:r w:rsidRPr="00561332">
              <w:t>%</w:t>
            </w:r>
          </w:p>
        </w:tc>
        <w:tc>
          <w:tcPr>
            <w:tcW w:w="1190" w:type="dxa"/>
            <w:noWrap/>
          </w:tcPr>
          <w:p w:rsidR="000D0B70" w:rsidRPr="00561332" w:rsidRDefault="000D0B70" w:rsidP="00412F01">
            <w:pPr>
              <w:pStyle w:val="Tabletext"/>
              <w:ind w:right="340"/>
              <w:jc w:val="right"/>
            </w:pPr>
            <w:r w:rsidRPr="00561332">
              <w:t>48</w:t>
            </w:r>
          </w:p>
        </w:tc>
        <w:tc>
          <w:tcPr>
            <w:tcW w:w="1191" w:type="dxa"/>
            <w:noWrap/>
          </w:tcPr>
          <w:p w:rsidR="000D0B70" w:rsidRPr="00561332" w:rsidRDefault="000D0B70" w:rsidP="00412F01">
            <w:pPr>
              <w:pStyle w:val="Tabletext"/>
              <w:ind w:right="340"/>
              <w:jc w:val="right"/>
            </w:pPr>
            <w:r w:rsidRPr="00561332">
              <w:t>32</w:t>
            </w:r>
          </w:p>
        </w:tc>
        <w:tc>
          <w:tcPr>
            <w:tcW w:w="1190" w:type="dxa"/>
            <w:noWrap/>
          </w:tcPr>
          <w:p w:rsidR="000D0B70" w:rsidRPr="00561332" w:rsidRDefault="000D0B70" w:rsidP="00412F01">
            <w:pPr>
              <w:pStyle w:val="Tabletext"/>
              <w:ind w:right="340"/>
              <w:jc w:val="right"/>
            </w:pPr>
            <w:r w:rsidRPr="00561332">
              <w:t>8</w:t>
            </w:r>
          </w:p>
        </w:tc>
        <w:tc>
          <w:tcPr>
            <w:tcW w:w="1191" w:type="dxa"/>
            <w:noWrap/>
          </w:tcPr>
          <w:p w:rsidR="000D0B70" w:rsidRPr="00561332" w:rsidRDefault="000D0B70" w:rsidP="00412F01">
            <w:pPr>
              <w:pStyle w:val="Tabletext"/>
              <w:ind w:right="340"/>
              <w:jc w:val="right"/>
            </w:pPr>
            <w:r w:rsidRPr="00561332">
              <w:t>11</w:t>
            </w:r>
          </w:p>
        </w:tc>
        <w:tc>
          <w:tcPr>
            <w:tcW w:w="1191" w:type="dxa"/>
            <w:noWrap/>
          </w:tcPr>
          <w:p w:rsidR="000D0B70" w:rsidRPr="00561332" w:rsidRDefault="000D0B70" w:rsidP="00412F01">
            <w:pPr>
              <w:pStyle w:val="Tabletext"/>
              <w:ind w:right="340"/>
              <w:jc w:val="right"/>
            </w:pPr>
            <w:r w:rsidRPr="00561332">
              <w:t>100</w:t>
            </w:r>
          </w:p>
        </w:tc>
      </w:tr>
      <w:tr w:rsidR="000D0B70" w:rsidRPr="00561332" w:rsidTr="00561332">
        <w:trPr>
          <w:trHeight w:val="255"/>
        </w:trPr>
        <w:tc>
          <w:tcPr>
            <w:tcW w:w="1033" w:type="dxa"/>
            <w:vMerge/>
            <w:noWrap/>
          </w:tcPr>
          <w:p w:rsidR="000D0B70" w:rsidRPr="00561332" w:rsidRDefault="000D0B70" w:rsidP="00561332">
            <w:pPr>
              <w:pStyle w:val="Tabletext"/>
              <w:rPr>
                <w:rFonts w:eastAsia="SimSun"/>
                <w:szCs w:val="16"/>
              </w:rPr>
            </w:pPr>
          </w:p>
        </w:tc>
        <w:tc>
          <w:tcPr>
            <w:tcW w:w="866" w:type="dxa"/>
            <w:noWrap/>
          </w:tcPr>
          <w:p w:rsidR="000D0B70" w:rsidRPr="00561332" w:rsidRDefault="000D0B70" w:rsidP="00561332">
            <w:pPr>
              <w:pStyle w:val="Tabletext"/>
              <w:rPr>
                <w:rFonts w:eastAsia="SimSun"/>
                <w:szCs w:val="16"/>
              </w:rPr>
            </w:pPr>
            <w:r w:rsidRPr="00561332">
              <w:t>Total</w:t>
            </w:r>
          </w:p>
        </w:tc>
        <w:tc>
          <w:tcPr>
            <w:tcW w:w="653" w:type="dxa"/>
            <w:noWrap/>
          </w:tcPr>
          <w:p w:rsidR="000D0B70" w:rsidRPr="00561332" w:rsidRDefault="000D0B70" w:rsidP="00561332">
            <w:pPr>
              <w:pStyle w:val="Tabletext"/>
              <w:rPr>
                <w:rFonts w:eastAsia="SimSun"/>
                <w:szCs w:val="16"/>
              </w:rPr>
            </w:pPr>
            <w:r w:rsidRPr="00561332">
              <w:t>Cases</w:t>
            </w:r>
          </w:p>
        </w:tc>
        <w:tc>
          <w:tcPr>
            <w:tcW w:w="1190" w:type="dxa"/>
            <w:noWrap/>
          </w:tcPr>
          <w:p w:rsidR="000D0B70" w:rsidRPr="00561332" w:rsidRDefault="000D0B70" w:rsidP="00412F01">
            <w:pPr>
              <w:pStyle w:val="Tabletext"/>
              <w:ind w:right="340"/>
              <w:jc w:val="right"/>
            </w:pPr>
            <w:r w:rsidRPr="00561332">
              <w:t>4 594</w:t>
            </w:r>
          </w:p>
        </w:tc>
        <w:tc>
          <w:tcPr>
            <w:tcW w:w="1191" w:type="dxa"/>
            <w:noWrap/>
          </w:tcPr>
          <w:p w:rsidR="000D0B70" w:rsidRPr="00561332" w:rsidRDefault="000D0B70" w:rsidP="00412F01">
            <w:pPr>
              <w:pStyle w:val="Tabletext"/>
              <w:ind w:right="340"/>
              <w:jc w:val="right"/>
            </w:pPr>
            <w:r w:rsidRPr="00561332">
              <w:t>1 562</w:t>
            </w:r>
          </w:p>
        </w:tc>
        <w:tc>
          <w:tcPr>
            <w:tcW w:w="1190" w:type="dxa"/>
            <w:noWrap/>
          </w:tcPr>
          <w:p w:rsidR="000D0B70" w:rsidRPr="00561332" w:rsidRDefault="000D0B70" w:rsidP="00412F01">
            <w:pPr>
              <w:pStyle w:val="Tabletext"/>
              <w:ind w:right="340"/>
              <w:jc w:val="right"/>
            </w:pPr>
            <w:r w:rsidRPr="00561332">
              <w:t>737</w:t>
            </w:r>
          </w:p>
        </w:tc>
        <w:tc>
          <w:tcPr>
            <w:tcW w:w="1191" w:type="dxa"/>
            <w:noWrap/>
          </w:tcPr>
          <w:p w:rsidR="000D0B70" w:rsidRPr="00561332" w:rsidRDefault="000D0B70" w:rsidP="00412F01">
            <w:pPr>
              <w:pStyle w:val="Tabletext"/>
              <w:ind w:right="340"/>
              <w:jc w:val="right"/>
            </w:pPr>
            <w:r w:rsidRPr="00561332">
              <w:t>566</w:t>
            </w:r>
          </w:p>
        </w:tc>
        <w:tc>
          <w:tcPr>
            <w:tcW w:w="1191" w:type="dxa"/>
            <w:noWrap/>
          </w:tcPr>
          <w:p w:rsidR="000D0B70" w:rsidRPr="00561332" w:rsidRDefault="000D0B70" w:rsidP="00412F01">
            <w:pPr>
              <w:pStyle w:val="Tabletext"/>
              <w:ind w:right="340"/>
              <w:jc w:val="right"/>
            </w:pPr>
            <w:r w:rsidRPr="00561332">
              <w:t>7 459</w:t>
            </w:r>
          </w:p>
        </w:tc>
      </w:tr>
      <w:tr w:rsidR="000D0B70" w:rsidRPr="00561332" w:rsidTr="00561332">
        <w:trPr>
          <w:trHeight w:val="255"/>
        </w:trPr>
        <w:tc>
          <w:tcPr>
            <w:tcW w:w="1033" w:type="dxa"/>
            <w:vMerge/>
            <w:tcBorders>
              <w:bottom w:val="nil"/>
            </w:tcBorders>
            <w:noWrap/>
          </w:tcPr>
          <w:p w:rsidR="000D0B70" w:rsidRPr="00561332" w:rsidRDefault="000D0B70" w:rsidP="00561332">
            <w:pPr>
              <w:pStyle w:val="Tabletext"/>
              <w:rPr>
                <w:rFonts w:eastAsia="SimSun"/>
                <w:szCs w:val="16"/>
              </w:rPr>
            </w:pPr>
          </w:p>
        </w:tc>
        <w:tc>
          <w:tcPr>
            <w:tcW w:w="866" w:type="dxa"/>
            <w:tcBorders>
              <w:bottom w:val="nil"/>
            </w:tcBorders>
            <w:noWrap/>
          </w:tcPr>
          <w:p w:rsidR="000D0B70" w:rsidRPr="00561332" w:rsidRDefault="000D0B70" w:rsidP="00561332">
            <w:pPr>
              <w:pStyle w:val="Tabletext"/>
              <w:rPr>
                <w:rFonts w:eastAsia="SimSun"/>
                <w:szCs w:val="16"/>
              </w:rPr>
            </w:pPr>
          </w:p>
        </w:tc>
        <w:tc>
          <w:tcPr>
            <w:tcW w:w="653" w:type="dxa"/>
            <w:tcBorders>
              <w:bottom w:val="nil"/>
            </w:tcBorders>
            <w:noWrap/>
          </w:tcPr>
          <w:p w:rsidR="000D0B70" w:rsidRPr="00561332" w:rsidRDefault="000D0B70" w:rsidP="00561332">
            <w:pPr>
              <w:pStyle w:val="Tabletext"/>
              <w:rPr>
                <w:rFonts w:eastAsia="SimSun"/>
                <w:szCs w:val="16"/>
              </w:rPr>
            </w:pPr>
            <w:r w:rsidRPr="00561332">
              <w:t>%</w:t>
            </w:r>
          </w:p>
        </w:tc>
        <w:tc>
          <w:tcPr>
            <w:tcW w:w="1190" w:type="dxa"/>
            <w:tcBorders>
              <w:bottom w:val="nil"/>
            </w:tcBorders>
            <w:noWrap/>
          </w:tcPr>
          <w:p w:rsidR="000D0B70" w:rsidRPr="00561332" w:rsidRDefault="000D0B70" w:rsidP="00412F01">
            <w:pPr>
              <w:pStyle w:val="Tabletext"/>
              <w:ind w:right="340"/>
              <w:jc w:val="right"/>
            </w:pPr>
            <w:r w:rsidRPr="00561332">
              <w:t>62</w:t>
            </w:r>
          </w:p>
        </w:tc>
        <w:tc>
          <w:tcPr>
            <w:tcW w:w="1191" w:type="dxa"/>
            <w:tcBorders>
              <w:bottom w:val="nil"/>
            </w:tcBorders>
            <w:noWrap/>
          </w:tcPr>
          <w:p w:rsidR="000D0B70" w:rsidRPr="00561332" w:rsidRDefault="000D0B70" w:rsidP="00412F01">
            <w:pPr>
              <w:pStyle w:val="Tabletext"/>
              <w:ind w:right="340"/>
              <w:jc w:val="right"/>
            </w:pPr>
            <w:r w:rsidRPr="00561332">
              <w:t>21</w:t>
            </w:r>
          </w:p>
        </w:tc>
        <w:tc>
          <w:tcPr>
            <w:tcW w:w="1190" w:type="dxa"/>
            <w:tcBorders>
              <w:bottom w:val="nil"/>
            </w:tcBorders>
            <w:noWrap/>
          </w:tcPr>
          <w:p w:rsidR="000D0B70" w:rsidRPr="00561332" w:rsidRDefault="000D0B70" w:rsidP="00412F01">
            <w:pPr>
              <w:pStyle w:val="Tabletext"/>
              <w:ind w:right="340"/>
              <w:jc w:val="right"/>
            </w:pPr>
            <w:r w:rsidRPr="00561332">
              <w:t>10</w:t>
            </w:r>
          </w:p>
        </w:tc>
        <w:tc>
          <w:tcPr>
            <w:tcW w:w="1191" w:type="dxa"/>
            <w:tcBorders>
              <w:bottom w:val="nil"/>
            </w:tcBorders>
            <w:noWrap/>
          </w:tcPr>
          <w:p w:rsidR="000D0B70" w:rsidRPr="00561332" w:rsidRDefault="000D0B70" w:rsidP="00412F01">
            <w:pPr>
              <w:pStyle w:val="Tabletext"/>
              <w:ind w:right="340"/>
              <w:jc w:val="right"/>
            </w:pPr>
            <w:r w:rsidRPr="00561332">
              <w:t>8</w:t>
            </w:r>
          </w:p>
        </w:tc>
        <w:tc>
          <w:tcPr>
            <w:tcW w:w="1191" w:type="dxa"/>
            <w:tcBorders>
              <w:bottom w:val="nil"/>
            </w:tcBorders>
            <w:noWrap/>
          </w:tcPr>
          <w:p w:rsidR="000D0B70" w:rsidRPr="00561332" w:rsidRDefault="000D0B70" w:rsidP="00412F01">
            <w:pPr>
              <w:pStyle w:val="Tabletext"/>
              <w:ind w:right="340"/>
              <w:jc w:val="right"/>
            </w:pPr>
            <w:r w:rsidRPr="00561332">
              <w:t>100</w:t>
            </w:r>
          </w:p>
        </w:tc>
      </w:tr>
      <w:tr w:rsidR="000D0B70" w:rsidRPr="00561332" w:rsidTr="00561332">
        <w:trPr>
          <w:trHeight w:val="255"/>
        </w:trPr>
        <w:tc>
          <w:tcPr>
            <w:tcW w:w="1033" w:type="dxa"/>
            <w:vMerge w:val="restart"/>
            <w:tcBorders>
              <w:top w:val="nil"/>
              <w:bottom w:val="nil"/>
            </w:tcBorders>
            <w:noWrap/>
          </w:tcPr>
          <w:p w:rsidR="000D0B70" w:rsidRPr="00561332" w:rsidRDefault="000D0B70" w:rsidP="00561332">
            <w:pPr>
              <w:pStyle w:val="Tabletext"/>
            </w:pPr>
            <w:r w:rsidRPr="00561332">
              <w:t>Diplomas</w:t>
            </w:r>
          </w:p>
        </w:tc>
        <w:tc>
          <w:tcPr>
            <w:tcW w:w="866" w:type="dxa"/>
            <w:tcBorders>
              <w:top w:val="nil"/>
              <w:bottom w:val="nil"/>
            </w:tcBorders>
            <w:noWrap/>
          </w:tcPr>
          <w:p w:rsidR="000D0B70" w:rsidRPr="00561332" w:rsidRDefault="000D0B70" w:rsidP="00561332">
            <w:pPr>
              <w:pStyle w:val="Tabletext"/>
            </w:pPr>
            <w:r w:rsidRPr="00561332">
              <w:t>Males</w:t>
            </w:r>
          </w:p>
        </w:tc>
        <w:tc>
          <w:tcPr>
            <w:tcW w:w="653" w:type="dxa"/>
            <w:tcBorders>
              <w:top w:val="nil"/>
              <w:bottom w:val="nil"/>
            </w:tcBorders>
            <w:noWrap/>
          </w:tcPr>
          <w:p w:rsidR="000D0B70" w:rsidRPr="00561332" w:rsidRDefault="000D0B70" w:rsidP="00561332">
            <w:pPr>
              <w:pStyle w:val="Tabletext"/>
            </w:pPr>
            <w:r w:rsidRPr="00561332">
              <w:t>Cases</w:t>
            </w:r>
          </w:p>
        </w:tc>
        <w:tc>
          <w:tcPr>
            <w:tcW w:w="1190" w:type="dxa"/>
            <w:tcBorders>
              <w:top w:val="nil"/>
              <w:bottom w:val="nil"/>
            </w:tcBorders>
            <w:noWrap/>
          </w:tcPr>
          <w:p w:rsidR="000D0B70" w:rsidRPr="00561332" w:rsidRDefault="000D0B70" w:rsidP="00412F01">
            <w:pPr>
              <w:pStyle w:val="Tabletext"/>
              <w:ind w:right="340"/>
              <w:jc w:val="right"/>
            </w:pPr>
            <w:r w:rsidRPr="00561332">
              <w:t>637</w:t>
            </w:r>
          </w:p>
        </w:tc>
        <w:tc>
          <w:tcPr>
            <w:tcW w:w="1191" w:type="dxa"/>
            <w:tcBorders>
              <w:top w:val="nil"/>
              <w:bottom w:val="nil"/>
            </w:tcBorders>
            <w:noWrap/>
          </w:tcPr>
          <w:p w:rsidR="000D0B70" w:rsidRPr="00561332" w:rsidRDefault="000D0B70" w:rsidP="00412F01">
            <w:pPr>
              <w:pStyle w:val="Tabletext"/>
              <w:ind w:right="340"/>
              <w:jc w:val="right"/>
            </w:pPr>
            <w:r w:rsidRPr="00561332">
              <w:t>799</w:t>
            </w:r>
          </w:p>
        </w:tc>
        <w:tc>
          <w:tcPr>
            <w:tcW w:w="1190" w:type="dxa"/>
            <w:tcBorders>
              <w:top w:val="nil"/>
              <w:bottom w:val="nil"/>
            </w:tcBorders>
            <w:noWrap/>
          </w:tcPr>
          <w:p w:rsidR="000D0B70" w:rsidRPr="00561332" w:rsidRDefault="000D0B70" w:rsidP="00412F01">
            <w:pPr>
              <w:pStyle w:val="Tabletext"/>
              <w:ind w:right="340"/>
              <w:jc w:val="right"/>
            </w:pPr>
            <w:r w:rsidRPr="00561332">
              <w:t>89</w:t>
            </w:r>
          </w:p>
        </w:tc>
        <w:tc>
          <w:tcPr>
            <w:tcW w:w="1191" w:type="dxa"/>
            <w:tcBorders>
              <w:top w:val="nil"/>
              <w:bottom w:val="nil"/>
            </w:tcBorders>
            <w:noWrap/>
          </w:tcPr>
          <w:p w:rsidR="000D0B70" w:rsidRPr="00561332" w:rsidRDefault="000D0B70" w:rsidP="00412F01">
            <w:pPr>
              <w:pStyle w:val="Tabletext"/>
              <w:ind w:right="340"/>
              <w:jc w:val="right"/>
            </w:pPr>
            <w:r w:rsidRPr="00561332">
              <w:t>224</w:t>
            </w:r>
          </w:p>
        </w:tc>
        <w:tc>
          <w:tcPr>
            <w:tcW w:w="1191" w:type="dxa"/>
            <w:tcBorders>
              <w:top w:val="nil"/>
              <w:bottom w:val="nil"/>
            </w:tcBorders>
            <w:noWrap/>
          </w:tcPr>
          <w:p w:rsidR="000D0B70" w:rsidRPr="00561332" w:rsidRDefault="000D0B70" w:rsidP="00412F01">
            <w:pPr>
              <w:pStyle w:val="Tabletext"/>
              <w:ind w:right="340"/>
              <w:jc w:val="right"/>
            </w:pPr>
            <w:r w:rsidRPr="00561332">
              <w:t>1 749</w:t>
            </w:r>
          </w:p>
        </w:tc>
      </w:tr>
      <w:tr w:rsidR="000D0B70" w:rsidRPr="00561332" w:rsidTr="00561332">
        <w:trPr>
          <w:trHeight w:val="255"/>
        </w:trPr>
        <w:tc>
          <w:tcPr>
            <w:tcW w:w="1033" w:type="dxa"/>
            <w:vMerge/>
            <w:tcBorders>
              <w:top w:val="nil"/>
            </w:tcBorders>
            <w:noWrap/>
          </w:tcPr>
          <w:p w:rsidR="000D0B70" w:rsidRPr="00561332" w:rsidRDefault="000D0B70" w:rsidP="00561332">
            <w:pPr>
              <w:pStyle w:val="Tabletext"/>
              <w:rPr>
                <w:rFonts w:eastAsia="SimSun"/>
                <w:szCs w:val="16"/>
              </w:rPr>
            </w:pPr>
          </w:p>
        </w:tc>
        <w:tc>
          <w:tcPr>
            <w:tcW w:w="866" w:type="dxa"/>
            <w:tcBorders>
              <w:top w:val="nil"/>
            </w:tcBorders>
            <w:noWrap/>
          </w:tcPr>
          <w:p w:rsidR="000D0B70" w:rsidRPr="00561332" w:rsidRDefault="000D0B70" w:rsidP="00561332">
            <w:pPr>
              <w:pStyle w:val="Tabletext"/>
              <w:rPr>
                <w:rFonts w:eastAsia="SimSun"/>
                <w:szCs w:val="16"/>
              </w:rPr>
            </w:pPr>
          </w:p>
        </w:tc>
        <w:tc>
          <w:tcPr>
            <w:tcW w:w="653" w:type="dxa"/>
            <w:tcBorders>
              <w:top w:val="nil"/>
            </w:tcBorders>
            <w:noWrap/>
          </w:tcPr>
          <w:p w:rsidR="000D0B70" w:rsidRPr="00561332" w:rsidRDefault="000D0B70" w:rsidP="00561332">
            <w:pPr>
              <w:pStyle w:val="Tabletext"/>
              <w:rPr>
                <w:rFonts w:eastAsia="SimSun"/>
                <w:szCs w:val="16"/>
              </w:rPr>
            </w:pPr>
            <w:r w:rsidRPr="00561332">
              <w:t>%</w:t>
            </w:r>
          </w:p>
        </w:tc>
        <w:tc>
          <w:tcPr>
            <w:tcW w:w="1190" w:type="dxa"/>
            <w:tcBorders>
              <w:top w:val="nil"/>
            </w:tcBorders>
            <w:noWrap/>
          </w:tcPr>
          <w:p w:rsidR="000D0B70" w:rsidRPr="00561332" w:rsidRDefault="000D0B70" w:rsidP="00412F01">
            <w:pPr>
              <w:pStyle w:val="Tabletext"/>
              <w:ind w:right="340"/>
              <w:jc w:val="right"/>
            </w:pPr>
            <w:r w:rsidRPr="00561332">
              <w:t>36</w:t>
            </w:r>
          </w:p>
        </w:tc>
        <w:tc>
          <w:tcPr>
            <w:tcW w:w="1191" w:type="dxa"/>
            <w:tcBorders>
              <w:top w:val="nil"/>
            </w:tcBorders>
            <w:noWrap/>
          </w:tcPr>
          <w:p w:rsidR="000D0B70" w:rsidRPr="00561332" w:rsidRDefault="000D0B70" w:rsidP="00412F01">
            <w:pPr>
              <w:pStyle w:val="Tabletext"/>
              <w:ind w:right="340"/>
              <w:jc w:val="right"/>
            </w:pPr>
            <w:r w:rsidRPr="00561332">
              <w:t>46</w:t>
            </w:r>
          </w:p>
        </w:tc>
        <w:tc>
          <w:tcPr>
            <w:tcW w:w="1190" w:type="dxa"/>
            <w:tcBorders>
              <w:top w:val="nil"/>
            </w:tcBorders>
            <w:noWrap/>
          </w:tcPr>
          <w:p w:rsidR="000D0B70" w:rsidRPr="00561332" w:rsidRDefault="000D0B70" w:rsidP="00412F01">
            <w:pPr>
              <w:pStyle w:val="Tabletext"/>
              <w:ind w:right="340"/>
              <w:jc w:val="right"/>
            </w:pPr>
            <w:r w:rsidRPr="00561332">
              <w:t>5</w:t>
            </w:r>
          </w:p>
        </w:tc>
        <w:tc>
          <w:tcPr>
            <w:tcW w:w="1191" w:type="dxa"/>
            <w:tcBorders>
              <w:top w:val="nil"/>
            </w:tcBorders>
            <w:noWrap/>
          </w:tcPr>
          <w:p w:rsidR="000D0B70" w:rsidRPr="00561332" w:rsidRDefault="000D0B70" w:rsidP="00412F01">
            <w:pPr>
              <w:pStyle w:val="Tabletext"/>
              <w:ind w:right="340"/>
              <w:jc w:val="right"/>
            </w:pPr>
            <w:r w:rsidRPr="00561332">
              <w:t>13</w:t>
            </w:r>
          </w:p>
        </w:tc>
        <w:tc>
          <w:tcPr>
            <w:tcW w:w="1191" w:type="dxa"/>
            <w:tcBorders>
              <w:top w:val="nil"/>
            </w:tcBorders>
            <w:noWrap/>
          </w:tcPr>
          <w:p w:rsidR="000D0B70" w:rsidRPr="00561332" w:rsidRDefault="000D0B70" w:rsidP="00412F01">
            <w:pPr>
              <w:pStyle w:val="Tabletext"/>
              <w:ind w:right="340"/>
              <w:jc w:val="right"/>
            </w:pPr>
            <w:r w:rsidRPr="00561332">
              <w:t>100</w:t>
            </w:r>
          </w:p>
        </w:tc>
      </w:tr>
      <w:tr w:rsidR="000D0B70" w:rsidRPr="00561332" w:rsidTr="00561332">
        <w:trPr>
          <w:trHeight w:val="255"/>
        </w:trPr>
        <w:tc>
          <w:tcPr>
            <w:tcW w:w="1033" w:type="dxa"/>
            <w:vMerge/>
            <w:noWrap/>
          </w:tcPr>
          <w:p w:rsidR="000D0B70" w:rsidRPr="00561332" w:rsidRDefault="000D0B70" w:rsidP="00561332">
            <w:pPr>
              <w:pStyle w:val="Tabletext"/>
              <w:rPr>
                <w:rFonts w:eastAsia="SimSun"/>
                <w:szCs w:val="16"/>
              </w:rPr>
            </w:pPr>
          </w:p>
        </w:tc>
        <w:tc>
          <w:tcPr>
            <w:tcW w:w="866" w:type="dxa"/>
            <w:noWrap/>
          </w:tcPr>
          <w:p w:rsidR="000D0B70" w:rsidRPr="00561332" w:rsidRDefault="000D0B70" w:rsidP="00561332">
            <w:pPr>
              <w:pStyle w:val="Tabletext"/>
              <w:rPr>
                <w:rFonts w:eastAsia="SimSun"/>
                <w:szCs w:val="16"/>
              </w:rPr>
            </w:pPr>
            <w:r w:rsidRPr="00561332">
              <w:t>Females</w:t>
            </w:r>
          </w:p>
        </w:tc>
        <w:tc>
          <w:tcPr>
            <w:tcW w:w="653" w:type="dxa"/>
            <w:noWrap/>
          </w:tcPr>
          <w:p w:rsidR="000D0B70" w:rsidRPr="00561332" w:rsidRDefault="000D0B70" w:rsidP="00561332">
            <w:pPr>
              <w:pStyle w:val="Tabletext"/>
              <w:rPr>
                <w:rFonts w:eastAsia="SimSun"/>
                <w:szCs w:val="16"/>
              </w:rPr>
            </w:pPr>
            <w:r w:rsidRPr="00561332">
              <w:t>Cases</w:t>
            </w:r>
          </w:p>
        </w:tc>
        <w:tc>
          <w:tcPr>
            <w:tcW w:w="1190" w:type="dxa"/>
            <w:noWrap/>
          </w:tcPr>
          <w:p w:rsidR="000D0B70" w:rsidRPr="00561332" w:rsidRDefault="000D0B70" w:rsidP="00412F01">
            <w:pPr>
              <w:pStyle w:val="Tabletext"/>
              <w:ind w:right="340"/>
              <w:jc w:val="right"/>
            </w:pPr>
            <w:r w:rsidRPr="00561332">
              <w:t>589</w:t>
            </w:r>
          </w:p>
        </w:tc>
        <w:tc>
          <w:tcPr>
            <w:tcW w:w="1191" w:type="dxa"/>
            <w:noWrap/>
          </w:tcPr>
          <w:p w:rsidR="000D0B70" w:rsidRPr="00561332" w:rsidRDefault="000D0B70" w:rsidP="00412F01">
            <w:pPr>
              <w:pStyle w:val="Tabletext"/>
              <w:ind w:right="340"/>
              <w:jc w:val="right"/>
            </w:pPr>
            <w:r w:rsidRPr="00561332">
              <w:t>566</w:t>
            </w:r>
          </w:p>
        </w:tc>
        <w:tc>
          <w:tcPr>
            <w:tcW w:w="1190" w:type="dxa"/>
            <w:noWrap/>
          </w:tcPr>
          <w:p w:rsidR="000D0B70" w:rsidRPr="00561332" w:rsidRDefault="000D0B70" w:rsidP="00412F01">
            <w:pPr>
              <w:pStyle w:val="Tabletext"/>
              <w:ind w:right="340"/>
              <w:jc w:val="right"/>
            </w:pPr>
            <w:r w:rsidRPr="00561332">
              <w:t>69</w:t>
            </w:r>
          </w:p>
        </w:tc>
        <w:tc>
          <w:tcPr>
            <w:tcW w:w="1191" w:type="dxa"/>
            <w:noWrap/>
          </w:tcPr>
          <w:p w:rsidR="000D0B70" w:rsidRPr="00561332" w:rsidRDefault="000D0B70" w:rsidP="00412F01">
            <w:pPr>
              <w:pStyle w:val="Tabletext"/>
              <w:ind w:right="340"/>
              <w:jc w:val="right"/>
            </w:pPr>
            <w:r w:rsidRPr="00561332">
              <w:t>153</w:t>
            </w:r>
          </w:p>
        </w:tc>
        <w:tc>
          <w:tcPr>
            <w:tcW w:w="1191" w:type="dxa"/>
            <w:noWrap/>
          </w:tcPr>
          <w:p w:rsidR="000D0B70" w:rsidRPr="00561332" w:rsidRDefault="000D0B70" w:rsidP="00412F01">
            <w:pPr>
              <w:pStyle w:val="Tabletext"/>
              <w:ind w:right="340"/>
              <w:jc w:val="right"/>
            </w:pPr>
            <w:r w:rsidRPr="00561332">
              <w:t>1 377</w:t>
            </w:r>
          </w:p>
        </w:tc>
      </w:tr>
      <w:tr w:rsidR="000D0B70" w:rsidRPr="00561332" w:rsidTr="00561332">
        <w:trPr>
          <w:trHeight w:val="255"/>
        </w:trPr>
        <w:tc>
          <w:tcPr>
            <w:tcW w:w="1033" w:type="dxa"/>
            <w:vMerge/>
            <w:noWrap/>
          </w:tcPr>
          <w:p w:rsidR="000D0B70" w:rsidRPr="00561332" w:rsidRDefault="000D0B70" w:rsidP="00561332">
            <w:pPr>
              <w:pStyle w:val="Tabletext"/>
              <w:rPr>
                <w:rFonts w:eastAsia="SimSun"/>
                <w:szCs w:val="16"/>
              </w:rPr>
            </w:pPr>
          </w:p>
        </w:tc>
        <w:tc>
          <w:tcPr>
            <w:tcW w:w="866" w:type="dxa"/>
            <w:noWrap/>
          </w:tcPr>
          <w:p w:rsidR="000D0B70" w:rsidRPr="00561332" w:rsidRDefault="000D0B70" w:rsidP="00561332">
            <w:pPr>
              <w:pStyle w:val="Tabletext"/>
              <w:rPr>
                <w:rFonts w:eastAsia="SimSun"/>
                <w:szCs w:val="16"/>
              </w:rPr>
            </w:pPr>
          </w:p>
        </w:tc>
        <w:tc>
          <w:tcPr>
            <w:tcW w:w="653" w:type="dxa"/>
            <w:noWrap/>
          </w:tcPr>
          <w:p w:rsidR="000D0B70" w:rsidRPr="00561332" w:rsidRDefault="000D0B70" w:rsidP="00561332">
            <w:pPr>
              <w:pStyle w:val="Tabletext"/>
              <w:rPr>
                <w:rFonts w:eastAsia="SimSun"/>
                <w:szCs w:val="16"/>
              </w:rPr>
            </w:pPr>
            <w:r w:rsidRPr="00561332">
              <w:t>%</w:t>
            </w:r>
          </w:p>
        </w:tc>
        <w:tc>
          <w:tcPr>
            <w:tcW w:w="1190" w:type="dxa"/>
            <w:noWrap/>
          </w:tcPr>
          <w:p w:rsidR="000D0B70" w:rsidRPr="00561332" w:rsidRDefault="000D0B70" w:rsidP="00412F01">
            <w:pPr>
              <w:pStyle w:val="Tabletext"/>
              <w:ind w:right="340"/>
              <w:jc w:val="right"/>
            </w:pPr>
            <w:r w:rsidRPr="00561332">
              <w:t>43</w:t>
            </w:r>
          </w:p>
        </w:tc>
        <w:tc>
          <w:tcPr>
            <w:tcW w:w="1191" w:type="dxa"/>
            <w:noWrap/>
          </w:tcPr>
          <w:p w:rsidR="000D0B70" w:rsidRPr="00561332" w:rsidRDefault="000D0B70" w:rsidP="00412F01">
            <w:pPr>
              <w:pStyle w:val="Tabletext"/>
              <w:ind w:right="340"/>
              <w:jc w:val="right"/>
            </w:pPr>
            <w:r w:rsidRPr="00561332">
              <w:t>41</w:t>
            </w:r>
          </w:p>
        </w:tc>
        <w:tc>
          <w:tcPr>
            <w:tcW w:w="1190" w:type="dxa"/>
            <w:noWrap/>
          </w:tcPr>
          <w:p w:rsidR="000D0B70" w:rsidRPr="00561332" w:rsidRDefault="000D0B70" w:rsidP="00412F01">
            <w:pPr>
              <w:pStyle w:val="Tabletext"/>
              <w:ind w:right="340"/>
              <w:jc w:val="right"/>
            </w:pPr>
            <w:r w:rsidRPr="00561332">
              <w:t>5</w:t>
            </w:r>
          </w:p>
        </w:tc>
        <w:tc>
          <w:tcPr>
            <w:tcW w:w="1191" w:type="dxa"/>
            <w:noWrap/>
          </w:tcPr>
          <w:p w:rsidR="000D0B70" w:rsidRPr="00561332" w:rsidRDefault="000D0B70" w:rsidP="00412F01">
            <w:pPr>
              <w:pStyle w:val="Tabletext"/>
              <w:ind w:right="340"/>
              <w:jc w:val="right"/>
            </w:pPr>
            <w:r w:rsidRPr="00561332">
              <w:t>11</w:t>
            </w:r>
          </w:p>
        </w:tc>
        <w:tc>
          <w:tcPr>
            <w:tcW w:w="1191" w:type="dxa"/>
            <w:noWrap/>
          </w:tcPr>
          <w:p w:rsidR="000D0B70" w:rsidRPr="00561332" w:rsidRDefault="000D0B70" w:rsidP="00412F01">
            <w:pPr>
              <w:pStyle w:val="Tabletext"/>
              <w:ind w:right="340"/>
              <w:jc w:val="right"/>
            </w:pPr>
            <w:r w:rsidRPr="00561332">
              <w:t>100</w:t>
            </w:r>
          </w:p>
        </w:tc>
      </w:tr>
      <w:tr w:rsidR="000D0B70" w:rsidRPr="00561332" w:rsidTr="00561332">
        <w:trPr>
          <w:trHeight w:val="255"/>
        </w:trPr>
        <w:tc>
          <w:tcPr>
            <w:tcW w:w="1033" w:type="dxa"/>
            <w:vMerge/>
            <w:noWrap/>
          </w:tcPr>
          <w:p w:rsidR="000D0B70" w:rsidRPr="00561332" w:rsidRDefault="000D0B70" w:rsidP="00561332">
            <w:pPr>
              <w:pStyle w:val="Tabletext"/>
              <w:rPr>
                <w:rFonts w:eastAsia="SimSun"/>
                <w:szCs w:val="16"/>
              </w:rPr>
            </w:pPr>
          </w:p>
        </w:tc>
        <w:tc>
          <w:tcPr>
            <w:tcW w:w="866" w:type="dxa"/>
            <w:noWrap/>
          </w:tcPr>
          <w:p w:rsidR="000D0B70" w:rsidRPr="00561332" w:rsidRDefault="000D0B70" w:rsidP="00561332">
            <w:pPr>
              <w:pStyle w:val="Tabletext"/>
              <w:rPr>
                <w:rFonts w:eastAsia="SimSun"/>
                <w:szCs w:val="16"/>
              </w:rPr>
            </w:pPr>
            <w:r w:rsidRPr="00561332">
              <w:t>Total</w:t>
            </w:r>
          </w:p>
        </w:tc>
        <w:tc>
          <w:tcPr>
            <w:tcW w:w="653" w:type="dxa"/>
            <w:noWrap/>
          </w:tcPr>
          <w:p w:rsidR="000D0B70" w:rsidRPr="00561332" w:rsidRDefault="000D0B70" w:rsidP="00561332">
            <w:pPr>
              <w:pStyle w:val="Tabletext"/>
              <w:rPr>
                <w:rFonts w:eastAsia="SimSun"/>
                <w:szCs w:val="16"/>
              </w:rPr>
            </w:pPr>
            <w:r w:rsidRPr="00561332">
              <w:t>Cases</w:t>
            </w:r>
          </w:p>
        </w:tc>
        <w:tc>
          <w:tcPr>
            <w:tcW w:w="1190" w:type="dxa"/>
            <w:noWrap/>
          </w:tcPr>
          <w:p w:rsidR="000D0B70" w:rsidRPr="00561332" w:rsidRDefault="000D0B70" w:rsidP="00412F01">
            <w:pPr>
              <w:pStyle w:val="Tabletext"/>
              <w:ind w:right="340"/>
              <w:jc w:val="right"/>
            </w:pPr>
            <w:r w:rsidRPr="00561332">
              <w:t>1 226</w:t>
            </w:r>
          </w:p>
        </w:tc>
        <w:tc>
          <w:tcPr>
            <w:tcW w:w="1191" w:type="dxa"/>
            <w:noWrap/>
          </w:tcPr>
          <w:p w:rsidR="000D0B70" w:rsidRPr="00561332" w:rsidRDefault="000D0B70" w:rsidP="00412F01">
            <w:pPr>
              <w:pStyle w:val="Tabletext"/>
              <w:ind w:right="340"/>
              <w:jc w:val="right"/>
            </w:pPr>
            <w:r w:rsidRPr="00561332">
              <w:t>1 365</w:t>
            </w:r>
          </w:p>
        </w:tc>
        <w:tc>
          <w:tcPr>
            <w:tcW w:w="1190" w:type="dxa"/>
            <w:noWrap/>
          </w:tcPr>
          <w:p w:rsidR="000D0B70" w:rsidRPr="00561332" w:rsidRDefault="000D0B70" w:rsidP="00412F01">
            <w:pPr>
              <w:pStyle w:val="Tabletext"/>
              <w:ind w:right="340"/>
              <w:jc w:val="right"/>
            </w:pPr>
            <w:r w:rsidRPr="00561332">
              <w:t>158</w:t>
            </w:r>
          </w:p>
        </w:tc>
        <w:tc>
          <w:tcPr>
            <w:tcW w:w="1191" w:type="dxa"/>
            <w:noWrap/>
          </w:tcPr>
          <w:p w:rsidR="000D0B70" w:rsidRPr="00561332" w:rsidRDefault="000D0B70" w:rsidP="00412F01">
            <w:pPr>
              <w:pStyle w:val="Tabletext"/>
              <w:ind w:right="340"/>
              <w:jc w:val="right"/>
            </w:pPr>
            <w:r w:rsidRPr="00561332">
              <w:t>377</w:t>
            </w:r>
          </w:p>
        </w:tc>
        <w:tc>
          <w:tcPr>
            <w:tcW w:w="1191" w:type="dxa"/>
            <w:noWrap/>
          </w:tcPr>
          <w:p w:rsidR="000D0B70" w:rsidRPr="00561332" w:rsidRDefault="000D0B70" w:rsidP="00412F01">
            <w:pPr>
              <w:pStyle w:val="Tabletext"/>
              <w:ind w:right="340"/>
              <w:jc w:val="right"/>
            </w:pPr>
            <w:r w:rsidRPr="00561332">
              <w:t>3 126</w:t>
            </w:r>
          </w:p>
        </w:tc>
      </w:tr>
      <w:tr w:rsidR="000D0B70" w:rsidRPr="00561332" w:rsidTr="00561332">
        <w:trPr>
          <w:trHeight w:val="255"/>
        </w:trPr>
        <w:tc>
          <w:tcPr>
            <w:tcW w:w="1033" w:type="dxa"/>
            <w:vMerge/>
            <w:tcBorders>
              <w:bottom w:val="nil"/>
            </w:tcBorders>
            <w:noWrap/>
          </w:tcPr>
          <w:p w:rsidR="000D0B70" w:rsidRPr="00561332" w:rsidRDefault="000D0B70" w:rsidP="00561332">
            <w:pPr>
              <w:pStyle w:val="Tabletext"/>
              <w:rPr>
                <w:rFonts w:eastAsia="SimSun"/>
                <w:szCs w:val="16"/>
              </w:rPr>
            </w:pPr>
          </w:p>
        </w:tc>
        <w:tc>
          <w:tcPr>
            <w:tcW w:w="866" w:type="dxa"/>
            <w:tcBorders>
              <w:bottom w:val="nil"/>
            </w:tcBorders>
            <w:noWrap/>
          </w:tcPr>
          <w:p w:rsidR="000D0B70" w:rsidRPr="00561332" w:rsidRDefault="000D0B70" w:rsidP="00561332">
            <w:pPr>
              <w:pStyle w:val="Tabletext"/>
              <w:rPr>
                <w:rFonts w:eastAsia="SimSun"/>
                <w:szCs w:val="16"/>
              </w:rPr>
            </w:pPr>
          </w:p>
        </w:tc>
        <w:tc>
          <w:tcPr>
            <w:tcW w:w="653" w:type="dxa"/>
            <w:tcBorders>
              <w:bottom w:val="nil"/>
            </w:tcBorders>
            <w:noWrap/>
          </w:tcPr>
          <w:p w:rsidR="000D0B70" w:rsidRPr="00561332" w:rsidRDefault="000D0B70" w:rsidP="00561332">
            <w:pPr>
              <w:pStyle w:val="Tabletext"/>
              <w:rPr>
                <w:rFonts w:eastAsia="SimSun"/>
                <w:szCs w:val="16"/>
              </w:rPr>
            </w:pPr>
            <w:r w:rsidRPr="00561332">
              <w:t>%</w:t>
            </w:r>
          </w:p>
        </w:tc>
        <w:tc>
          <w:tcPr>
            <w:tcW w:w="1190" w:type="dxa"/>
            <w:tcBorders>
              <w:bottom w:val="nil"/>
            </w:tcBorders>
            <w:noWrap/>
          </w:tcPr>
          <w:p w:rsidR="000D0B70" w:rsidRPr="00561332" w:rsidRDefault="000D0B70" w:rsidP="00412F01">
            <w:pPr>
              <w:pStyle w:val="Tabletext"/>
              <w:ind w:right="340"/>
              <w:jc w:val="right"/>
            </w:pPr>
            <w:r w:rsidRPr="00561332">
              <w:t>39</w:t>
            </w:r>
          </w:p>
        </w:tc>
        <w:tc>
          <w:tcPr>
            <w:tcW w:w="1191" w:type="dxa"/>
            <w:tcBorders>
              <w:bottom w:val="nil"/>
            </w:tcBorders>
            <w:noWrap/>
          </w:tcPr>
          <w:p w:rsidR="000D0B70" w:rsidRPr="00561332" w:rsidRDefault="000D0B70" w:rsidP="00412F01">
            <w:pPr>
              <w:pStyle w:val="Tabletext"/>
              <w:ind w:right="340"/>
              <w:jc w:val="right"/>
            </w:pPr>
            <w:r w:rsidRPr="00561332">
              <w:t>44</w:t>
            </w:r>
          </w:p>
        </w:tc>
        <w:tc>
          <w:tcPr>
            <w:tcW w:w="1190" w:type="dxa"/>
            <w:tcBorders>
              <w:bottom w:val="nil"/>
            </w:tcBorders>
            <w:noWrap/>
          </w:tcPr>
          <w:p w:rsidR="000D0B70" w:rsidRPr="00561332" w:rsidRDefault="000D0B70" w:rsidP="00412F01">
            <w:pPr>
              <w:pStyle w:val="Tabletext"/>
              <w:ind w:right="340"/>
              <w:jc w:val="right"/>
            </w:pPr>
            <w:r w:rsidRPr="00561332">
              <w:t>5</w:t>
            </w:r>
          </w:p>
        </w:tc>
        <w:tc>
          <w:tcPr>
            <w:tcW w:w="1191" w:type="dxa"/>
            <w:tcBorders>
              <w:bottom w:val="nil"/>
            </w:tcBorders>
            <w:noWrap/>
          </w:tcPr>
          <w:p w:rsidR="000D0B70" w:rsidRPr="00561332" w:rsidRDefault="000D0B70" w:rsidP="00412F01">
            <w:pPr>
              <w:pStyle w:val="Tabletext"/>
              <w:ind w:right="340"/>
              <w:jc w:val="right"/>
            </w:pPr>
            <w:r w:rsidRPr="00561332">
              <w:t>12</w:t>
            </w:r>
          </w:p>
        </w:tc>
        <w:tc>
          <w:tcPr>
            <w:tcW w:w="1191" w:type="dxa"/>
            <w:tcBorders>
              <w:bottom w:val="nil"/>
            </w:tcBorders>
            <w:noWrap/>
          </w:tcPr>
          <w:p w:rsidR="000D0B70" w:rsidRPr="00561332" w:rsidRDefault="000D0B70" w:rsidP="00412F01">
            <w:pPr>
              <w:pStyle w:val="Tabletext"/>
              <w:ind w:right="340"/>
              <w:jc w:val="right"/>
            </w:pPr>
            <w:r w:rsidRPr="00561332">
              <w:t>100</w:t>
            </w:r>
          </w:p>
        </w:tc>
      </w:tr>
      <w:tr w:rsidR="000D0B70" w:rsidRPr="00561332" w:rsidTr="00561332">
        <w:trPr>
          <w:trHeight w:val="255"/>
        </w:trPr>
        <w:tc>
          <w:tcPr>
            <w:tcW w:w="1033" w:type="dxa"/>
            <w:vMerge w:val="restart"/>
            <w:tcBorders>
              <w:top w:val="nil"/>
              <w:bottom w:val="nil"/>
            </w:tcBorders>
            <w:noWrap/>
          </w:tcPr>
          <w:p w:rsidR="000D0B70" w:rsidRPr="00561332" w:rsidRDefault="000D0B70" w:rsidP="00561332">
            <w:pPr>
              <w:pStyle w:val="Tabletext"/>
            </w:pPr>
            <w:r w:rsidRPr="00561332">
              <w:t>Degrees</w:t>
            </w:r>
          </w:p>
        </w:tc>
        <w:tc>
          <w:tcPr>
            <w:tcW w:w="866" w:type="dxa"/>
            <w:tcBorders>
              <w:top w:val="nil"/>
              <w:bottom w:val="nil"/>
            </w:tcBorders>
            <w:noWrap/>
          </w:tcPr>
          <w:p w:rsidR="000D0B70" w:rsidRPr="00561332" w:rsidRDefault="000D0B70" w:rsidP="00561332">
            <w:pPr>
              <w:pStyle w:val="Tabletext"/>
            </w:pPr>
            <w:r w:rsidRPr="00561332">
              <w:t>Males</w:t>
            </w:r>
          </w:p>
        </w:tc>
        <w:tc>
          <w:tcPr>
            <w:tcW w:w="653" w:type="dxa"/>
            <w:tcBorders>
              <w:top w:val="nil"/>
              <w:bottom w:val="nil"/>
            </w:tcBorders>
            <w:noWrap/>
          </w:tcPr>
          <w:p w:rsidR="000D0B70" w:rsidRPr="00561332" w:rsidRDefault="000D0B70" w:rsidP="00561332">
            <w:pPr>
              <w:pStyle w:val="Tabletext"/>
            </w:pPr>
            <w:r w:rsidRPr="00561332">
              <w:t>Cases</w:t>
            </w:r>
          </w:p>
        </w:tc>
        <w:tc>
          <w:tcPr>
            <w:tcW w:w="1190" w:type="dxa"/>
            <w:tcBorders>
              <w:top w:val="nil"/>
              <w:bottom w:val="nil"/>
            </w:tcBorders>
            <w:noWrap/>
          </w:tcPr>
          <w:p w:rsidR="000D0B70" w:rsidRPr="00561332" w:rsidRDefault="000D0B70" w:rsidP="00412F01">
            <w:pPr>
              <w:pStyle w:val="Tabletext"/>
              <w:ind w:right="340"/>
              <w:jc w:val="right"/>
            </w:pPr>
            <w:r w:rsidRPr="00561332">
              <w:t>3 615</w:t>
            </w:r>
          </w:p>
        </w:tc>
        <w:tc>
          <w:tcPr>
            <w:tcW w:w="1191" w:type="dxa"/>
            <w:tcBorders>
              <w:top w:val="nil"/>
              <w:bottom w:val="nil"/>
            </w:tcBorders>
            <w:noWrap/>
          </w:tcPr>
          <w:p w:rsidR="000D0B70" w:rsidRPr="00561332" w:rsidRDefault="000D0B70" w:rsidP="00412F01">
            <w:pPr>
              <w:pStyle w:val="Tabletext"/>
              <w:ind w:right="340"/>
              <w:jc w:val="right"/>
            </w:pPr>
            <w:r w:rsidRPr="00561332">
              <w:t>723</w:t>
            </w:r>
          </w:p>
        </w:tc>
        <w:tc>
          <w:tcPr>
            <w:tcW w:w="1190" w:type="dxa"/>
            <w:tcBorders>
              <w:top w:val="nil"/>
              <w:bottom w:val="nil"/>
            </w:tcBorders>
            <w:noWrap/>
          </w:tcPr>
          <w:p w:rsidR="000D0B70" w:rsidRPr="00561332" w:rsidRDefault="000D0B70" w:rsidP="00412F01">
            <w:pPr>
              <w:pStyle w:val="Tabletext"/>
              <w:ind w:right="340"/>
              <w:jc w:val="right"/>
            </w:pPr>
            <w:r w:rsidRPr="00561332">
              <w:t>427</w:t>
            </w:r>
          </w:p>
        </w:tc>
        <w:tc>
          <w:tcPr>
            <w:tcW w:w="1191" w:type="dxa"/>
            <w:tcBorders>
              <w:top w:val="nil"/>
              <w:bottom w:val="nil"/>
            </w:tcBorders>
            <w:noWrap/>
          </w:tcPr>
          <w:p w:rsidR="000D0B70" w:rsidRPr="00561332" w:rsidRDefault="000D0B70" w:rsidP="00412F01">
            <w:pPr>
              <w:pStyle w:val="Tabletext"/>
              <w:ind w:right="340"/>
              <w:jc w:val="right"/>
            </w:pPr>
            <w:r w:rsidRPr="00561332">
              <w:t>279</w:t>
            </w:r>
          </w:p>
        </w:tc>
        <w:tc>
          <w:tcPr>
            <w:tcW w:w="1191" w:type="dxa"/>
            <w:tcBorders>
              <w:top w:val="nil"/>
              <w:bottom w:val="nil"/>
            </w:tcBorders>
            <w:noWrap/>
          </w:tcPr>
          <w:p w:rsidR="000D0B70" w:rsidRPr="00561332" w:rsidRDefault="000D0B70" w:rsidP="00412F01">
            <w:pPr>
              <w:pStyle w:val="Tabletext"/>
              <w:ind w:right="340"/>
              <w:jc w:val="right"/>
            </w:pPr>
            <w:r w:rsidRPr="00561332">
              <w:t>5 044</w:t>
            </w:r>
          </w:p>
        </w:tc>
      </w:tr>
      <w:tr w:rsidR="000D0B70" w:rsidRPr="00561332" w:rsidTr="00561332">
        <w:trPr>
          <w:trHeight w:val="255"/>
        </w:trPr>
        <w:tc>
          <w:tcPr>
            <w:tcW w:w="1033" w:type="dxa"/>
            <w:vMerge/>
            <w:tcBorders>
              <w:top w:val="nil"/>
            </w:tcBorders>
            <w:noWrap/>
          </w:tcPr>
          <w:p w:rsidR="000D0B70" w:rsidRPr="00561332" w:rsidRDefault="000D0B70" w:rsidP="00561332">
            <w:pPr>
              <w:pStyle w:val="Tabletext"/>
              <w:rPr>
                <w:rFonts w:eastAsia="SimSun"/>
                <w:szCs w:val="16"/>
              </w:rPr>
            </w:pPr>
          </w:p>
        </w:tc>
        <w:tc>
          <w:tcPr>
            <w:tcW w:w="866" w:type="dxa"/>
            <w:tcBorders>
              <w:top w:val="nil"/>
            </w:tcBorders>
            <w:noWrap/>
          </w:tcPr>
          <w:p w:rsidR="000D0B70" w:rsidRPr="00561332" w:rsidRDefault="000D0B70" w:rsidP="00561332">
            <w:pPr>
              <w:pStyle w:val="Tabletext"/>
              <w:rPr>
                <w:rFonts w:eastAsia="SimSun"/>
                <w:szCs w:val="16"/>
              </w:rPr>
            </w:pPr>
          </w:p>
        </w:tc>
        <w:tc>
          <w:tcPr>
            <w:tcW w:w="653" w:type="dxa"/>
            <w:tcBorders>
              <w:top w:val="nil"/>
            </w:tcBorders>
            <w:noWrap/>
          </w:tcPr>
          <w:p w:rsidR="000D0B70" w:rsidRPr="00561332" w:rsidRDefault="000D0B70" w:rsidP="00561332">
            <w:pPr>
              <w:pStyle w:val="Tabletext"/>
              <w:rPr>
                <w:rFonts w:eastAsia="SimSun"/>
                <w:szCs w:val="16"/>
              </w:rPr>
            </w:pPr>
            <w:r w:rsidRPr="00561332">
              <w:t>%</w:t>
            </w:r>
          </w:p>
        </w:tc>
        <w:tc>
          <w:tcPr>
            <w:tcW w:w="1190" w:type="dxa"/>
            <w:tcBorders>
              <w:top w:val="nil"/>
            </w:tcBorders>
            <w:noWrap/>
          </w:tcPr>
          <w:p w:rsidR="000D0B70" w:rsidRPr="00561332" w:rsidRDefault="000D0B70" w:rsidP="00412F01">
            <w:pPr>
              <w:pStyle w:val="Tabletext"/>
              <w:ind w:right="340"/>
              <w:jc w:val="right"/>
            </w:pPr>
            <w:r w:rsidRPr="00561332">
              <w:t>72</w:t>
            </w:r>
          </w:p>
        </w:tc>
        <w:tc>
          <w:tcPr>
            <w:tcW w:w="1191" w:type="dxa"/>
            <w:tcBorders>
              <w:top w:val="nil"/>
            </w:tcBorders>
            <w:noWrap/>
          </w:tcPr>
          <w:p w:rsidR="000D0B70" w:rsidRPr="00561332" w:rsidRDefault="000D0B70" w:rsidP="00412F01">
            <w:pPr>
              <w:pStyle w:val="Tabletext"/>
              <w:ind w:right="340"/>
              <w:jc w:val="right"/>
            </w:pPr>
            <w:r w:rsidRPr="00561332">
              <w:t>14</w:t>
            </w:r>
          </w:p>
        </w:tc>
        <w:tc>
          <w:tcPr>
            <w:tcW w:w="1190" w:type="dxa"/>
            <w:tcBorders>
              <w:top w:val="nil"/>
            </w:tcBorders>
            <w:noWrap/>
          </w:tcPr>
          <w:p w:rsidR="000D0B70" w:rsidRPr="00561332" w:rsidRDefault="000D0B70" w:rsidP="00412F01">
            <w:pPr>
              <w:pStyle w:val="Tabletext"/>
              <w:ind w:right="340"/>
              <w:jc w:val="right"/>
            </w:pPr>
            <w:r w:rsidRPr="00561332">
              <w:t>8</w:t>
            </w:r>
          </w:p>
        </w:tc>
        <w:tc>
          <w:tcPr>
            <w:tcW w:w="1191" w:type="dxa"/>
            <w:tcBorders>
              <w:top w:val="nil"/>
            </w:tcBorders>
            <w:noWrap/>
          </w:tcPr>
          <w:p w:rsidR="000D0B70" w:rsidRPr="00561332" w:rsidRDefault="000D0B70" w:rsidP="00412F01">
            <w:pPr>
              <w:pStyle w:val="Tabletext"/>
              <w:ind w:right="340"/>
              <w:jc w:val="right"/>
            </w:pPr>
            <w:r w:rsidRPr="00561332">
              <w:t>6</w:t>
            </w:r>
          </w:p>
        </w:tc>
        <w:tc>
          <w:tcPr>
            <w:tcW w:w="1191" w:type="dxa"/>
            <w:tcBorders>
              <w:top w:val="nil"/>
            </w:tcBorders>
            <w:noWrap/>
          </w:tcPr>
          <w:p w:rsidR="000D0B70" w:rsidRPr="00561332" w:rsidRDefault="000D0B70" w:rsidP="00412F01">
            <w:pPr>
              <w:pStyle w:val="Tabletext"/>
              <w:ind w:right="340"/>
              <w:jc w:val="right"/>
            </w:pPr>
            <w:r w:rsidRPr="00561332">
              <w:t>100</w:t>
            </w:r>
          </w:p>
        </w:tc>
      </w:tr>
      <w:tr w:rsidR="000D0B70" w:rsidRPr="00561332" w:rsidTr="00561332">
        <w:trPr>
          <w:trHeight w:val="255"/>
        </w:trPr>
        <w:tc>
          <w:tcPr>
            <w:tcW w:w="1033" w:type="dxa"/>
            <w:vMerge/>
            <w:noWrap/>
          </w:tcPr>
          <w:p w:rsidR="000D0B70" w:rsidRPr="00561332" w:rsidRDefault="000D0B70" w:rsidP="00561332">
            <w:pPr>
              <w:pStyle w:val="Tabletext"/>
              <w:rPr>
                <w:rFonts w:eastAsia="SimSun"/>
                <w:szCs w:val="16"/>
              </w:rPr>
            </w:pPr>
          </w:p>
        </w:tc>
        <w:tc>
          <w:tcPr>
            <w:tcW w:w="866" w:type="dxa"/>
            <w:noWrap/>
          </w:tcPr>
          <w:p w:rsidR="000D0B70" w:rsidRPr="00561332" w:rsidRDefault="000D0B70" w:rsidP="00561332">
            <w:pPr>
              <w:pStyle w:val="Tabletext"/>
              <w:rPr>
                <w:rFonts w:eastAsia="SimSun"/>
                <w:szCs w:val="16"/>
              </w:rPr>
            </w:pPr>
            <w:r w:rsidRPr="00561332">
              <w:t>Females</w:t>
            </w:r>
          </w:p>
        </w:tc>
        <w:tc>
          <w:tcPr>
            <w:tcW w:w="653" w:type="dxa"/>
            <w:noWrap/>
          </w:tcPr>
          <w:p w:rsidR="000D0B70" w:rsidRPr="00561332" w:rsidRDefault="000D0B70" w:rsidP="00561332">
            <w:pPr>
              <w:pStyle w:val="Tabletext"/>
              <w:rPr>
                <w:rFonts w:eastAsia="SimSun"/>
                <w:szCs w:val="16"/>
              </w:rPr>
            </w:pPr>
            <w:r w:rsidRPr="00561332">
              <w:t>Cases</w:t>
            </w:r>
          </w:p>
        </w:tc>
        <w:tc>
          <w:tcPr>
            <w:tcW w:w="1190" w:type="dxa"/>
            <w:noWrap/>
          </w:tcPr>
          <w:p w:rsidR="000D0B70" w:rsidRPr="00561332" w:rsidRDefault="000D0B70" w:rsidP="00412F01">
            <w:pPr>
              <w:pStyle w:val="Tabletext"/>
              <w:ind w:right="340"/>
              <w:jc w:val="right"/>
            </w:pPr>
            <w:r w:rsidRPr="00561332">
              <w:t>3 408</w:t>
            </w:r>
          </w:p>
        </w:tc>
        <w:tc>
          <w:tcPr>
            <w:tcW w:w="1191" w:type="dxa"/>
            <w:noWrap/>
          </w:tcPr>
          <w:p w:rsidR="000D0B70" w:rsidRPr="00561332" w:rsidRDefault="000D0B70" w:rsidP="00412F01">
            <w:pPr>
              <w:pStyle w:val="Tabletext"/>
              <w:ind w:right="340"/>
              <w:jc w:val="right"/>
            </w:pPr>
            <w:r w:rsidRPr="00561332">
              <w:t>545</w:t>
            </w:r>
          </w:p>
        </w:tc>
        <w:tc>
          <w:tcPr>
            <w:tcW w:w="1190" w:type="dxa"/>
            <w:noWrap/>
          </w:tcPr>
          <w:p w:rsidR="000D0B70" w:rsidRPr="00561332" w:rsidRDefault="000D0B70" w:rsidP="00412F01">
            <w:pPr>
              <w:pStyle w:val="Tabletext"/>
              <w:ind w:right="340"/>
              <w:jc w:val="right"/>
            </w:pPr>
            <w:r w:rsidRPr="00561332">
              <w:t>308</w:t>
            </w:r>
          </w:p>
        </w:tc>
        <w:tc>
          <w:tcPr>
            <w:tcW w:w="1191" w:type="dxa"/>
            <w:noWrap/>
          </w:tcPr>
          <w:p w:rsidR="000D0B70" w:rsidRPr="00561332" w:rsidRDefault="000D0B70" w:rsidP="00412F01">
            <w:pPr>
              <w:pStyle w:val="Tabletext"/>
              <w:ind w:right="340"/>
              <w:jc w:val="right"/>
            </w:pPr>
            <w:r w:rsidRPr="00561332">
              <w:t>228</w:t>
            </w:r>
          </w:p>
        </w:tc>
        <w:tc>
          <w:tcPr>
            <w:tcW w:w="1191" w:type="dxa"/>
            <w:noWrap/>
          </w:tcPr>
          <w:p w:rsidR="000D0B70" w:rsidRPr="00561332" w:rsidRDefault="000D0B70" w:rsidP="00412F01">
            <w:pPr>
              <w:pStyle w:val="Tabletext"/>
              <w:ind w:right="340"/>
              <w:jc w:val="right"/>
            </w:pPr>
            <w:r w:rsidRPr="00561332">
              <w:t>4 489</w:t>
            </w:r>
          </w:p>
        </w:tc>
      </w:tr>
      <w:tr w:rsidR="000D0B70" w:rsidRPr="00561332" w:rsidTr="00561332">
        <w:trPr>
          <w:trHeight w:val="255"/>
        </w:trPr>
        <w:tc>
          <w:tcPr>
            <w:tcW w:w="1033" w:type="dxa"/>
            <w:vMerge/>
            <w:noWrap/>
          </w:tcPr>
          <w:p w:rsidR="000D0B70" w:rsidRPr="00561332" w:rsidRDefault="000D0B70" w:rsidP="00561332">
            <w:pPr>
              <w:pStyle w:val="Tabletext"/>
              <w:rPr>
                <w:rFonts w:eastAsia="SimSun"/>
                <w:szCs w:val="16"/>
              </w:rPr>
            </w:pPr>
          </w:p>
        </w:tc>
        <w:tc>
          <w:tcPr>
            <w:tcW w:w="866" w:type="dxa"/>
            <w:noWrap/>
          </w:tcPr>
          <w:p w:rsidR="000D0B70" w:rsidRPr="00561332" w:rsidRDefault="000D0B70" w:rsidP="00561332">
            <w:pPr>
              <w:pStyle w:val="Tabletext"/>
              <w:rPr>
                <w:rFonts w:eastAsia="SimSun"/>
                <w:szCs w:val="16"/>
              </w:rPr>
            </w:pPr>
          </w:p>
        </w:tc>
        <w:tc>
          <w:tcPr>
            <w:tcW w:w="653" w:type="dxa"/>
            <w:noWrap/>
          </w:tcPr>
          <w:p w:rsidR="000D0B70" w:rsidRPr="00561332" w:rsidRDefault="000D0B70" w:rsidP="00561332">
            <w:pPr>
              <w:pStyle w:val="Tabletext"/>
              <w:rPr>
                <w:rFonts w:eastAsia="SimSun"/>
                <w:szCs w:val="16"/>
              </w:rPr>
            </w:pPr>
            <w:r w:rsidRPr="00561332">
              <w:t>%</w:t>
            </w:r>
          </w:p>
        </w:tc>
        <w:tc>
          <w:tcPr>
            <w:tcW w:w="1190" w:type="dxa"/>
            <w:noWrap/>
          </w:tcPr>
          <w:p w:rsidR="000D0B70" w:rsidRPr="00561332" w:rsidRDefault="000D0B70" w:rsidP="00412F01">
            <w:pPr>
              <w:pStyle w:val="Tabletext"/>
              <w:ind w:right="340"/>
              <w:jc w:val="right"/>
            </w:pPr>
            <w:r w:rsidRPr="00561332">
              <w:t>76</w:t>
            </w:r>
          </w:p>
        </w:tc>
        <w:tc>
          <w:tcPr>
            <w:tcW w:w="1191" w:type="dxa"/>
            <w:noWrap/>
          </w:tcPr>
          <w:p w:rsidR="000D0B70" w:rsidRPr="00561332" w:rsidRDefault="000D0B70" w:rsidP="00412F01">
            <w:pPr>
              <w:pStyle w:val="Tabletext"/>
              <w:ind w:right="340"/>
              <w:jc w:val="right"/>
            </w:pPr>
            <w:r w:rsidRPr="00561332">
              <w:t>12</w:t>
            </w:r>
          </w:p>
        </w:tc>
        <w:tc>
          <w:tcPr>
            <w:tcW w:w="1190" w:type="dxa"/>
            <w:noWrap/>
          </w:tcPr>
          <w:p w:rsidR="000D0B70" w:rsidRPr="00561332" w:rsidRDefault="000D0B70" w:rsidP="00412F01">
            <w:pPr>
              <w:pStyle w:val="Tabletext"/>
              <w:ind w:right="340"/>
              <w:jc w:val="right"/>
            </w:pPr>
            <w:r w:rsidRPr="00561332">
              <w:t>7</w:t>
            </w:r>
          </w:p>
        </w:tc>
        <w:tc>
          <w:tcPr>
            <w:tcW w:w="1191" w:type="dxa"/>
            <w:noWrap/>
          </w:tcPr>
          <w:p w:rsidR="000D0B70" w:rsidRPr="00561332" w:rsidRDefault="000D0B70" w:rsidP="00412F01">
            <w:pPr>
              <w:pStyle w:val="Tabletext"/>
              <w:ind w:right="340"/>
              <w:jc w:val="right"/>
            </w:pPr>
            <w:r w:rsidRPr="00561332">
              <w:t>5</w:t>
            </w:r>
          </w:p>
        </w:tc>
        <w:tc>
          <w:tcPr>
            <w:tcW w:w="1191" w:type="dxa"/>
            <w:noWrap/>
          </w:tcPr>
          <w:p w:rsidR="000D0B70" w:rsidRPr="00561332" w:rsidRDefault="000D0B70" w:rsidP="00412F01">
            <w:pPr>
              <w:pStyle w:val="Tabletext"/>
              <w:ind w:right="340"/>
              <w:jc w:val="right"/>
            </w:pPr>
            <w:r w:rsidRPr="00561332">
              <w:t>100</w:t>
            </w:r>
          </w:p>
        </w:tc>
      </w:tr>
      <w:tr w:rsidR="000D0B70" w:rsidRPr="00561332" w:rsidTr="00561332">
        <w:trPr>
          <w:trHeight w:val="255"/>
        </w:trPr>
        <w:tc>
          <w:tcPr>
            <w:tcW w:w="1033" w:type="dxa"/>
            <w:vMerge/>
            <w:noWrap/>
          </w:tcPr>
          <w:p w:rsidR="000D0B70" w:rsidRPr="00561332" w:rsidRDefault="000D0B70" w:rsidP="00561332">
            <w:pPr>
              <w:pStyle w:val="Tabletext"/>
              <w:rPr>
                <w:rFonts w:eastAsia="SimSun"/>
                <w:szCs w:val="16"/>
              </w:rPr>
            </w:pPr>
          </w:p>
        </w:tc>
        <w:tc>
          <w:tcPr>
            <w:tcW w:w="866" w:type="dxa"/>
            <w:noWrap/>
          </w:tcPr>
          <w:p w:rsidR="000D0B70" w:rsidRPr="00561332" w:rsidRDefault="000D0B70" w:rsidP="00561332">
            <w:pPr>
              <w:pStyle w:val="Tabletext"/>
              <w:rPr>
                <w:rFonts w:eastAsia="SimSun"/>
                <w:szCs w:val="16"/>
              </w:rPr>
            </w:pPr>
            <w:r w:rsidRPr="00561332">
              <w:t>Total</w:t>
            </w:r>
          </w:p>
        </w:tc>
        <w:tc>
          <w:tcPr>
            <w:tcW w:w="653" w:type="dxa"/>
            <w:noWrap/>
          </w:tcPr>
          <w:p w:rsidR="000D0B70" w:rsidRPr="00561332" w:rsidRDefault="000D0B70" w:rsidP="00561332">
            <w:pPr>
              <w:pStyle w:val="Tabletext"/>
              <w:rPr>
                <w:rFonts w:eastAsia="SimSun"/>
                <w:szCs w:val="16"/>
              </w:rPr>
            </w:pPr>
            <w:r w:rsidRPr="00561332">
              <w:t>Cases</w:t>
            </w:r>
          </w:p>
        </w:tc>
        <w:tc>
          <w:tcPr>
            <w:tcW w:w="1190" w:type="dxa"/>
            <w:noWrap/>
          </w:tcPr>
          <w:p w:rsidR="000D0B70" w:rsidRPr="00561332" w:rsidRDefault="000D0B70" w:rsidP="00412F01">
            <w:pPr>
              <w:pStyle w:val="Tabletext"/>
              <w:ind w:right="340"/>
              <w:jc w:val="right"/>
            </w:pPr>
            <w:r w:rsidRPr="00561332">
              <w:t>7 023</w:t>
            </w:r>
          </w:p>
        </w:tc>
        <w:tc>
          <w:tcPr>
            <w:tcW w:w="1191" w:type="dxa"/>
            <w:noWrap/>
          </w:tcPr>
          <w:p w:rsidR="000D0B70" w:rsidRPr="00561332" w:rsidRDefault="000D0B70" w:rsidP="00412F01">
            <w:pPr>
              <w:pStyle w:val="Tabletext"/>
              <w:ind w:right="340"/>
              <w:jc w:val="right"/>
            </w:pPr>
            <w:r w:rsidRPr="00561332">
              <w:t>1 268</w:t>
            </w:r>
          </w:p>
        </w:tc>
        <w:tc>
          <w:tcPr>
            <w:tcW w:w="1190" w:type="dxa"/>
            <w:noWrap/>
          </w:tcPr>
          <w:p w:rsidR="000D0B70" w:rsidRPr="00561332" w:rsidRDefault="000D0B70" w:rsidP="00412F01">
            <w:pPr>
              <w:pStyle w:val="Tabletext"/>
              <w:ind w:right="340"/>
              <w:jc w:val="right"/>
            </w:pPr>
            <w:r w:rsidRPr="00561332">
              <w:t>735</w:t>
            </w:r>
          </w:p>
        </w:tc>
        <w:tc>
          <w:tcPr>
            <w:tcW w:w="1191" w:type="dxa"/>
            <w:noWrap/>
          </w:tcPr>
          <w:p w:rsidR="000D0B70" w:rsidRPr="00561332" w:rsidRDefault="000D0B70" w:rsidP="00412F01">
            <w:pPr>
              <w:pStyle w:val="Tabletext"/>
              <w:ind w:right="340"/>
              <w:jc w:val="right"/>
            </w:pPr>
            <w:r w:rsidRPr="00561332">
              <w:t>507</w:t>
            </w:r>
          </w:p>
        </w:tc>
        <w:tc>
          <w:tcPr>
            <w:tcW w:w="1191" w:type="dxa"/>
            <w:noWrap/>
          </w:tcPr>
          <w:p w:rsidR="000D0B70" w:rsidRPr="00561332" w:rsidRDefault="000D0B70" w:rsidP="00412F01">
            <w:pPr>
              <w:pStyle w:val="Tabletext"/>
              <w:ind w:right="340"/>
              <w:jc w:val="right"/>
            </w:pPr>
            <w:r w:rsidRPr="00561332">
              <w:t>9 533</w:t>
            </w:r>
          </w:p>
        </w:tc>
      </w:tr>
      <w:tr w:rsidR="000D0B70" w:rsidRPr="00561332" w:rsidTr="00561332">
        <w:trPr>
          <w:trHeight w:val="255"/>
        </w:trPr>
        <w:tc>
          <w:tcPr>
            <w:tcW w:w="1033" w:type="dxa"/>
            <w:vMerge/>
            <w:tcBorders>
              <w:bottom w:val="nil"/>
            </w:tcBorders>
            <w:noWrap/>
          </w:tcPr>
          <w:p w:rsidR="000D0B70" w:rsidRPr="00561332" w:rsidRDefault="000D0B70" w:rsidP="00561332">
            <w:pPr>
              <w:pStyle w:val="Tabletext"/>
              <w:rPr>
                <w:rFonts w:eastAsia="SimSun"/>
                <w:szCs w:val="16"/>
              </w:rPr>
            </w:pPr>
          </w:p>
        </w:tc>
        <w:tc>
          <w:tcPr>
            <w:tcW w:w="866" w:type="dxa"/>
            <w:tcBorders>
              <w:bottom w:val="nil"/>
            </w:tcBorders>
            <w:noWrap/>
          </w:tcPr>
          <w:p w:rsidR="000D0B70" w:rsidRPr="00561332" w:rsidRDefault="000D0B70" w:rsidP="00561332">
            <w:pPr>
              <w:pStyle w:val="Tabletext"/>
              <w:rPr>
                <w:rFonts w:eastAsia="SimSun"/>
                <w:szCs w:val="16"/>
              </w:rPr>
            </w:pPr>
          </w:p>
        </w:tc>
        <w:tc>
          <w:tcPr>
            <w:tcW w:w="653" w:type="dxa"/>
            <w:tcBorders>
              <w:bottom w:val="nil"/>
            </w:tcBorders>
            <w:noWrap/>
          </w:tcPr>
          <w:p w:rsidR="000D0B70" w:rsidRPr="00561332" w:rsidRDefault="000D0B70" w:rsidP="00561332">
            <w:pPr>
              <w:pStyle w:val="Tabletext"/>
              <w:rPr>
                <w:rFonts w:eastAsia="SimSun"/>
                <w:szCs w:val="16"/>
              </w:rPr>
            </w:pPr>
            <w:r w:rsidRPr="00561332">
              <w:t>%</w:t>
            </w:r>
          </w:p>
        </w:tc>
        <w:tc>
          <w:tcPr>
            <w:tcW w:w="1190" w:type="dxa"/>
            <w:tcBorders>
              <w:bottom w:val="nil"/>
            </w:tcBorders>
            <w:noWrap/>
          </w:tcPr>
          <w:p w:rsidR="000D0B70" w:rsidRPr="00561332" w:rsidRDefault="000D0B70" w:rsidP="00412F01">
            <w:pPr>
              <w:pStyle w:val="Tabletext"/>
              <w:ind w:right="340"/>
              <w:jc w:val="right"/>
            </w:pPr>
            <w:r w:rsidRPr="00561332">
              <w:t>74</w:t>
            </w:r>
          </w:p>
        </w:tc>
        <w:tc>
          <w:tcPr>
            <w:tcW w:w="1191" w:type="dxa"/>
            <w:tcBorders>
              <w:bottom w:val="nil"/>
            </w:tcBorders>
            <w:noWrap/>
          </w:tcPr>
          <w:p w:rsidR="000D0B70" w:rsidRPr="00561332" w:rsidRDefault="000D0B70" w:rsidP="00412F01">
            <w:pPr>
              <w:pStyle w:val="Tabletext"/>
              <w:ind w:right="340"/>
              <w:jc w:val="right"/>
            </w:pPr>
            <w:r w:rsidRPr="00561332">
              <w:t>13</w:t>
            </w:r>
          </w:p>
        </w:tc>
        <w:tc>
          <w:tcPr>
            <w:tcW w:w="1190" w:type="dxa"/>
            <w:tcBorders>
              <w:bottom w:val="nil"/>
            </w:tcBorders>
            <w:noWrap/>
          </w:tcPr>
          <w:p w:rsidR="000D0B70" w:rsidRPr="00561332" w:rsidRDefault="000D0B70" w:rsidP="00412F01">
            <w:pPr>
              <w:pStyle w:val="Tabletext"/>
              <w:ind w:right="340"/>
              <w:jc w:val="right"/>
            </w:pPr>
            <w:r w:rsidRPr="00561332">
              <w:t>8</w:t>
            </w:r>
          </w:p>
        </w:tc>
        <w:tc>
          <w:tcPr>
            <w:tcW w:w="1191" w:type="dxa"/>
            <w:tcBorders>
              <w:bottom w:val="nil"/>
            </w:tcBorders>
            <w:noWrap/>
          </w:tcPr>
          <w:p w:rsidR="000D0B70" w:rsidRPr="00561332" w:rsidRDefault="000D0B70" w:rsidP="00412F01">
            <w:pPr>
              <w:pStyle w:val="Tabletext"/>
              <w:ind w:right="340"/>
              <w:jc w:val="right"/>
            </w:pPr>
            <w:r w:rsidRPr="00561332">
              <w:t>5</w:t>
            </w:r>
          </w:p>
        </w:tc>
        <w:tc>
          <w:tcPr>
            <w:tcW w:w="1191" w:type="dxa"/>
            <w:tcBorders>
              <w:bottom w:val="nil"/>
            </w:tcBorders>
            <w:noWrap/>
          </w:tcPr>
          <w:p w:rsidR="000D0B70" w:rsidRPr="00561332" w:rsidRDefault="000D0B70" w:rsidP="00412F01">
            <w:pPr>
              <w:pStyle w:val="Tabletext"/>
              <w:ind w:right="340"/>
              <w:jc w:val="right"/>
            </w:pPr>
            <w:r w:rsidRPr="00561332">
              <w:t>100</w:t>
            </w:r>
          </w:p>
        </w:tc>
      </w:tr>
      <w:tr w:rsidR="000D0B70" w:rsidRPr="00412F01" w:rsidTr="00561332">
        <w:trPr>
          <w:trHeight w:val="255"/>
        </w:trPr>
        <w:tc>
          <w:tcPr>
            <w:tcW w:w="1033" w:type="dxa"/>
            <w:vMerge w:val="restart"/>
            <w:tcBorders>
              <w:top w:val="nil"/>
              <w:bottom w:val="nil"/>
            </w:tcBorders>
            <w:noWrap/>
          </w:tcPr>
          <w:p w:rsidR="000D0B70" w:rsidRPr="00412F01" w:rsidRDefault="000D0B70" w:rsidP="00561332">
            <w:pPr>
              <w:pStyle w:val="Tabletext"/>
              <w:rPr>
                <w:b/>
              </w:rPr>
            </w:pPr>
            <w:r w:rsidRPr="00412F01">
              <w:rPr>
                <w:b/>
              </w:rPr>
              <w:t>Total</w:t>
            </w:r>
          </w:p>
        </w:tc>
        <w:tc>
          <w:tcPr>
            <w:tcW w:w="866" w:type="dxa"/>
            <w:tcBorders>
              <w:top w:val="nil"/>
              <w:bottom w:val="nil"/>
            </w:tcBorders>
            <w:noWrap/>
          </w:tcPr>
          <w:p w:rsidR="000D0B70" w:rsidRPr="00412F01" w:rsidRDefault="000D0B70" w:rsidP="00561332">
            <w:pPr>
              <w:pStyle w:val="Tabletext"/>
              <w:rPr>
                <w:b/>
              </w:rPr>
            </w:pPr>
            <w:r w:rsidRPr="00412F01">
              <w:rPr>
                <w:b/>
              </w:rPr>
              <w:t>Males</w:t>
            </w:r>
          </w:p>
        </w:tc>
        <w:tc>
          <w:tcPr>
            <w:tcW w:w="653" w:type="dxa"/>
            <w:tcBorders>
              <w:top w:val="nil"/>
              <w:bottom w:val="nil"/>
            </w:tcBorders>
            <w:noWrap/>
          </w:tcPr>
          <w:p w:rsidR="000D0B70" w:rsidRPr="00412F01" w:rsidRDefault="000D0B70" w:rsidP="00561332">
            <w:pPr>
              <w:pStyle w:val="Tabletext"/>
              <w:rPr>
                <w:b/>
              </w:rPr>
            </w:pPr>
            <w:r w:rsidRPr="00412F01">
              <w:rPr>
                <w:b/>
              </w:rPr>
              <w:t>Cases</w:t>
            </w:r>
          </w:p>
        </w:tc>
        <w:tc>
          <w:tcPr>
            <w:tcW w:w="1190" w:type="dxa"/>
            <w:tcBorders>
              <w:top w:val="nil"/>
              <w:bottom w:val="nil"/>
            </w:tcBorders>
            <w:noWrap/>
          </w:tcPr>
          <w:p w:rsidR="000D0B70" w:rsidRPr="00412F01" w:rsidRDefault="000D0B70" w:rsidP="00412F01">
            <w:pPr>
              <w:pStyle w:val="Tabletext"/>
              <w:ind w:right="340"/>
              <w:jc w:val="right"/>
              <w:rPr>
                <w:b/>
              </w:rPr>
            </w:pPr>
            <w:r w:rsidRPr="00412F01">
              <w:rPr>
                <w:b/>
              </w:rPr>
              <w:t>13 013</w:t>
            </w:r>
          </w:p>
        </w:tc>
        <w:tc>
          <w:tcPr>
            <w:tcW w:w="1191" w:type="dxa"/>
            <w:tcBorders>
              <w:top w:val="nil"/>
              <w:bottom w:val="nil"/>
            </w:tcBorders>
            <w:noWrap/>
          </w:tcPr>
          <w:p w:rsidR="000D0B70" w:rsidRPr="00412F01" w:rsidRDefault="000D0B70" w:rsidP="00412F01">
            <w:pPr>
              <w:pStyle w:val="Tabletext"/>
              <w:ind w:right="340"/>
              <w:jc w:val="right"/>
              <w:rPr>
                <w:b/>
              </w:rPr>
            </w:pPr>
            <w:r w:rsidRPr="00412F01">
              <w:rPr>
                <w:b/>
              </w:rPr>
              <w:t>2 836</w:t>
            </w:r>
          </w:p>
        </w:tc>
        <w:tc>
          <w:tcPr>
            <w:tcW w:w="1190" w:type="dxa"/>
            <w:tcBorders>
              <w:top w:val="nil"/>
              <w:bottom w:val="nil"/>
            </w:tcBorders>
            <w:noWrap/>
          </w:tcPr>
          <w:p w:rsidR="000D0B70" w:rsidRPr="00412F01" w:rsidRDefault="000D0B70" w:rsidP="00412F01">
            <w:pPr>
              <w:pStyle w:val="Tabletext"/>
              <w:ind w:right="340"/>
              <w:jc w:val="right"/>
              <w:rPr>
                <w:b/>
              </w:rPr>
            </w:pPr>
            <w:r w:rsidRPr="00412F01">
              <w:rPr>
                <w:b/>
              </w:rPr>
              <w:t>2 807</w:t>
            </w:r>
          </w:p>
        </w:tc>
        <w:tc>
          <w:tcPr>
            <w:tcW w:w="1191" w:type="dxa"/>
            <w:tcBorders>
              <w:top w:val="nil"/>
              <w:bottom w:val="nil"/>
            </w:tcBorders>
            <w:noWrap/>
          </w:tcPr>
          <w:p w:rsidR="000D0B70" w:rsidRPr="00412F01" w:rsidRDefault="000D0B70" w:rsidP="00412F01">
            <w:pPr>
              <w:pStyle w:val="Tabletext"/>
              <w:ind w:right="340"/>
              <w:jc w:val="right"/>
              <w:rPr>
                <w:b/>
              </w:rPr>
            </w:pPr>
            <w:r w:rsidRPr="00412F01">
              <w:rPr>
                <w:b/>
              </w:rPr>
              <w:t>1 063</w:t>
            </w:r>
          </w:p>
        </w:tc>
        <w:tc>
          <w:tcPr>
            <w:tcW w:w="1191" w:type="dxa"/>
            <w:tcBorders>
              <w:top w:val="nil"/>
              <w:bottom w:val="nil"/>
            </w:tcBorders>
            <w:noWrap/>
          </w:tcPr>
          <w:p w:rsidR="000D0B70" w:rsidRPr="00412F01" w:rsidRDefault="000D0B70" w:rsidP="00412F01">
            <w:pPr>
              <w:pStyle w:val="Tabletext"/>
              <w:ind w:right="340"/>
              <w:jc w:val="right"/>
              <w:rPr>
                <w:b/>
              </w:rPr>
            </w:pPr>
            <w:r w:rsidRPr="00412F01">
              <w:rPr>
                <w:b/>
              </w:rPr>
              <w:t>19 719</w:t>
            </w:r>
          </w:p>
        </w:tc>
      </w:tr>
      <w:tr w:rsidR="000D0B70" w:rsidRPr="00412F01" w:rsidTr="00561332">
        <w:trPr>
          <w:trHeight w:val="255"/>
        </w:trPr>
        <w:tc>
          <w:tcPr>
            <w:tcW w:w="1033" w:type="dxa"/>
            <w:vMerge/>
            <w:tcBorders>
              <w:top w:val="nil"/>
            </w:tcBorders>
            <w:noWrap/>
          </w:tcPr>
          <w:p w:rsidR="000D0B70" w:rsidRPr="00412F01" w:rsidRDefault="000D0B70" w:rsidP="00561332">
            <w:pPr>
              <w:pStyle w:val="Tabletext"/>
              <w:rPr>
                <w:rFonts w:eastAsia="SimSun"/>
                <w:b/>
                <w:szCs w:val="16"/>
              </w:rPr>
            </w:pPr>
          </w:p>
        </w:tc>
        <w:tc>
          <w:tcPr>
            <w:tcW w:w="866" w:type="dxa"/>
            <w:tcBorders>
              <w:top w:val="nil"/>
            </w:tcBorders>
            <w:noWrap/>
          </w:tcPr>
          <w:p w:rsidR="000D0B70" w:rsidRPr="00412F01" w:rsidRDefault="000D0B70" w:rsidP="00561332">
            <w:pPr>
              <w:pStyle w:val="Tabletext"/>
              <w:rPr>
                <w:b/>
              </w:rPr>
            </w:pPr>
          </w:p>
        </w:tc>
        <w:tc>
          <w:tcPr>
            <w:tcW w:w="653" w:type="dxa"/>
            <w:tcBorders>
              <w:top w:val="nil"/>
            </w:tcBorders>
            <w:noWrap/>
          </w:tcPr>
          <w:p w:rsidR="000D0B70" w:rsidRPr="00412F01" w:rsidRDefault="000D0B70" w:rsidP="00561332">
            <w:pPr>
              <w:pStyle w:val="Tabletext"/>
              <w:rPr>
                <w:b/>
              </w:rPr>
            </w:pPr>
            <w:r w:rsidRPr="00412F01">
              <w:rPr>
                <w:b/>
              </w:rPr>
              <w:t>%</w:t>
            </w:r>
          </w:p>
        </w:tc>
        <w:tc>
          <w:tcPr>
            <w:tcW w:w="1190" w:type="dxa"/>
            <w:tcBorders>
              <w:top w:val="nil"/>
            </w:tcBorders>
            <w:noWrap/>
          </w:tcPr>
          <w:p w:rsidR="000D0B70" w:rsidRPr="00412F01" w:rsidRDefault="000D0B70" w:rsidP="00412F01">
            <w:pPr>
              <w:pStyle w:val="Tabletext"/>
              <w:ind w:right="340"/>
              <w:jc w:val="right"/>
              <w:rPr>
                <w:b/>
              </w:rPr>
            </w:pPr>
            <w:r w:rsidRPr="00412F01">
              <w:rPr>
                <w:b/>
              </w:rPr>
              <w:t>66</w:t>
            </w:r>
          </w:p>
        </w:tc>
        <w:tc>
          <w:tcPr>
            <w:tcW w:w="1191" w:type="dxa"/>
            <w:tcBorders>
              <w:top w:val="nil"/>
            </w:tcBorders>
            <w:noWrap/>
          </w:tcPr>
          <w:p w:rsidR="000D0B70" w:rsidRPr="00412F01" w:rsidRDefault="000D0B70" w:rsidP="00412F01">
            <w:pPr>
              <w:pStyle w:val="Tabletext"/>
              <w:ind w:right="340"/>
              <w:jc w:val="right"/>
              <w:rPr>
                <w:b/>
              </w:rPr>
            </w:pPr>
            <w:r w:rsidRPr="00412F01">
              <w:rPr>
                <w:b/>
              </w:rPr>
              <w:t>14</w:t>
            </w:r>
          </w:p>
        </w:tc>
        <w:tc>
          <w:tcPr>
            <w:tcW w:w="1190" w:type="dxa"/>
            <w:tcBorders>
              <w:top w:val="nil"/>
            </w:tcBorders>
            <w:noWrap/>
          </w:tcPr>
          <w:p w:rsidR="000D0B70" w:rsidRPr="00412F01" w:rsidRDefault="000D0B70" w:rsidP="00412F01">
            <w:pPr>
              <w:pStyle w:val="Tabletext"/>
              <w:ind w:right="340"/>
              <w:jc w:val="right"/>
              <w:rPr>
                <w:b/>
              </w:rPr>
            </w:pPr>
            <w:r w:rsidRPr="00412F01">
              <w:rPr>
                <w:b/>
              </w:rPr>
              <w:t>14</w:t>
            </w:r>
          </w:p>
        </w:tc>
        <w:tc>
          <w:tcPr>
            <w:tcW w:w="1191" w:type="dxa"/>
            <w:tcBorders>
              <w:top w:val="nil"/>
            </w:tcBorders>
            <w:noWrap/>
          </w:tcPr>
          <w:p w:rsidR="000D0B70" w:rsidRPr="00412F01" w:rsidRDefault="000D0B70" w:rsidP="00412F01">
            <w:pPr>
              <w:pStyle w:val="Tabletext"/>
              <w:ind w:right="340"/>
              <w:jc w:val="right"/>
              <w:rPr>
                <w:b/>
              </w:rPr>
            </w:pPr>
            <w:r w:rsidRPr="00412F01">
              <w:rPr>
                <w:b/>
              </w:rPr>
              <w:t>5</w:t>
            </w:r>
          </w:p>
        </w:tc>
        <w:tc>
          <w:tcPr>
            <w:tcW w:w="1191" w:type="dxa"/>
            <w:tcBorders>
              <w:top w:val="nil"/>
            </w:tcBorders>
            <w:noWrap/>
          </w:tcPr>
          <w:p w:rsidR="000D0B70" w:rsidRPr="00412F01" w:rsidRDefault="000D0B70" w:rsidP="00412F01">
            <w:pPr>
              <w:pStyle w:val="Tabletext"/>
              <w:ind w:right="340"/>
              <w:jc w:val="right"/>
              <w:rPr>
                <w:b/>
              </w:rPr>
            </w:pPr>
            <w:r w:rsidRPr="00412F01">
              <w:rPr>
                <w:b/>
              </w:rPr>
              <w:t>100</w:t>
            </w:r>
          </w:p>
        </w:tc>
      </w:tr>
      <w:tr w:rsidR="000D0B70" w:rsidRPr="00412F01" w:rsidTr="00561332">
        <w:trPr>
          <w:trHeight w:val="255"/>
        </w:trPr>
        <w:tc>
          <w:tcPr>
            <w:tcW w:w="1033" w:type="dxa"/>
            <w:vMerge/>
            <w:noWrap/>
          </w:tcPr>
          <w:p w:rsidR="000D0B70" w:rsidRPr="00412F01" w:rsidRDefault="000D0B70" w:rsidP="00561332">
            <w:pPr>
              <w:pStyle w:val="Tabletext"/>
              <w:rPr>
                <w:rFonts w:eastAsia="SimSun"/>
                <w:b/>
                <w:szCs w:val="16"/>
              </w:rPr>
            </w:pPr>
          </w:p>
        </w:tc>
        <w:tc>
          <w:tcPr>
            <w:tcW w:w="866" w:type="dxa"/>
            <w:noWrap/>
          </w:tcPr>
          <w:p w:rsidR="000D0B70" w:rsidRPr="00412F01" w:rsidRDefault="000D0B70" w:rsidP="00561332">
            <w:pPr>
              <w:pStyle w:val="Tabletext"/>
              <w:rPr>
                <w:b/>
              </w:rPr>
            </w:pPr>
            <w:r w:rsidRPr="00412F01">
              <w:rPr>
                <w:b/>
              </w:rPr>
              <w:t>Females</w:t>
            </w:r>
          </w:p>
        </w:tc>
        <w:tc>
          <w:tcPr>
            <w:tcW w:w="653" w:type="dxa"/>
            <w:noWrap/>
          </w:tcPr>
          <w:p w:rsidR="000D0B70" w:rsidRPr="00412F01" w:rsidRDefault="000D0B70" w:rsidP="00561332">
            <w:pPr>
              <w:pStyle w:val="Tabletext"/>
              <w:rPr>
                <w:b/>
              </w:rPr>
            </w:pPr>
            <w:r w:rsidRPr="00412F01">
              <w:rPr>
                <w:b/>
              </w:rPr>
              <w:t>Cases</w:t>
            </w:r>
          </w:p>
        </w:tc>
        <w:tc>
          <w:tcPr>
            <w:tcW w:w="1190" w:type="dxa"/>
            <w:noWrap/>
          </w:tcPr>
          <w:p w:rsidR="000D0B70" w:rsidRPr="00412F01" w:rsidRDefault="000D0B70" w:rsidP="00412F01">
            <w:pPr>
              <w:pStyle w:val="Tabletext"/>
              <w:ind w:right="340"/>
              <w:jc w:val="right"/>
              <w:rPr>
                <w:b/>
              </w:rPr>
            </w:pPr>
            <w:r w:rsidRPr="00412F01">
              <w:rPr>
                <w:b/>
              </w:rPr>
              <w:t>8 120</w:t>
            </w:r>
          </w:p>
        </w:tc>
        <w:tc>
          <w:tcPr>
            <w:tcW w:w="1191" w:type="dxa"/>
            <w:noWrap/>
          </w:tcPr>
          <w:p w:rsidR="000D0B70" w:rsidRPr="00412F01" w:rsidRDefault="000D0B70" w:rsidP="00412F01">
            <w:pPr>
              <w:pStyle w:val="Tabletext"/>
              <w:ind w:right="340"/>
              <w:jc w:val="right"/>
              <w:rPr>
                <w:b/>
              </w:rPr>
            </w:pPr>
            <w:r w:rsidRPr="00412F01">
              <w:rPr>
                <w:b/>
              </w:rPr>
              <w:t>1 907</w:t>
            </w:r>
          </w:p>
        </w:tc>
        <w:tc>
          <w:tcPr>
            <w:tcW w:w="1190" w:type="dxa"/>
            <w:noWrap/>
          </w:tcPr>
          <w:p w:rsidR="000D0B70" w:rsidRPr="00412F01" w:rsidRDefault="000D0B70" w:rsidP="00412F01">
            <w:pPr>
              <w:pStyle w:val="Tabletext"/>
              <w:ind w:right="340"/>
              <w:jc w:val="right"/>
              <w:rPr>
                <w:b/>
              </w:rPr>
            </w:pPr>
            <w:r w:rsidRPr="00412F01">
              <w:rPr>
                <w:b/>
              </w:rPr>
              <w:t>1 515</w:t>
            </w:r>
          </w:p>
        </w:tc>
        <w:tc>
          <w:tcPr>
            <w:tcW w:w="1191" w:type="dxa"/>
            <w:noWrap/>
          </w:tcPr>
          <w:p w:rsidR="000D0B70" w:rsidRPr="00412F01" w:rsidRDefault="000D0B70" w:rsidP="00412F01">
            <w:pPr>
              <w:pStyle w:val="Tabletext"/>
              <w:ind w:right="340"/>
              <w:jc w:val="right"/>
              <w:rPr>
                <w:b/>
              </w:rPr>
            </w:pPr>
            <w:r w:rsidRPr="00412F01">
              <w:rPr>
                <w:b/>
              </w:rPr>
              <w:t>697</w:t>
            </w:r>
          </w:p>
        </w:tc>
        <w:tc>
          <w:tcPr>
            <w:tcW w:w="1191" w:type="dxa"/>
            <w:noWrap/>
          </w:tcPr>
          <w:p w:rsidR="000D0B70" w:rsidRPr="00412F01" w:rsidRDefault="000D0B70" w:rsidP="00412F01">
            <w:pPr>
              <w:pStyle w:val="Tabletext"/>
              <w:ind w:right="340"/>
              <w:jc w:val="right"/>
              <w:rPr>
                <w:b/>
              </w:rPr>
            </w:pPr>
            <w:r w:rsidRPr="00412F01">
              <w:rPr>
                <w:b/>
              </w:rPr>
              <w:t>12 239</w:t>
            </w:r>
          </w:p>
        </w:tc>
      </w:tr>
      <w:tr w:rsidR="000D0B70" w:rsidRPr="00412F01" w:rsidTr="00561332">
        <w:trPr>
          <w:trHeight w:val="255"/>
        </w:trPr>
        <w:tc>
          <w:tcPr>
            <w:tcW w:w="1033" w:type="dxa"/>
            <w:vMerge/>
            <w:noWrap/>
          </w:tcPr>
          <w:p w:rsidR="000D0B70" w:rsidRPr="00412F01" w:rsidRDefault="000D0B70" w:rsidP="00561332">
            <w:pPr>
              <w:pStyle w:val="Tabletext"/>
              <w:rPr>
                <w:rFonts w:eastAsia="SimSun"/>
                <w:b/>
                <w:szCs w:val="16"/>
              </w:rPr>
            </w:pPr>
          </w:p>
        </w:tc>
        <w:tc>
          <w:tcPr>
            <w:tcW w:w="866" w:type="dxa"/>
            <w:noWrap/>
          </w:tcPr>
          <w:p w:rsidR="000D0B70" w:rsidRPr="00412F01" w:rsidRDefault="000D0B70" w:rsidP="00561332">
            <w:pPr>
              <w:pStyle w:val="Tabletext"/>
              <w:rPr>
                <w:b/>
              </w:rPr>
            </w:pPr>
          </w:p>
        </w:tc>
        <w:tc>
          <w:tcPr>
            <w:tcW w:w="653" w:type="dxa"/>
            <w:noWrap/>
          </w:tcPr>
          <w:p w:rsidR="000D0B70" w:rsidRPr="00412F01" w:rsidRDefault="000D0B70" w:rsidP="00561332">
            <w:pPr>
              <w:pStyle w:val="Tabletext"/>
              <w:rPr>
                <w:b/>
              </w:rPr>
            </w:pPr>
            <w:r w:rsidRPr="00412F01">
              <w:rPr>
                <w:b/>
              </w:rPr>
              <w:t>%</w:t>
            </w:r>
          </w:p>
        </w:tc>
        <w:tc>
          <w:tcPr>
            <w:tcW w:w="1190" w:type="dxa"/>
            <w:noWrap/>
          </w:tcPr>
          <w:p w:rsidR="000D0B70" w:rsidRPr="00412F01" w:rsidRDefault="000D0B70" w:rsidP="00412F01">
            <w:pPr>
              <w:pStyle w:val="Tabletext"/>
              <w:ind w:right="340"/>
              <w:jc w:val="right"/>
              <w:rPr>
                <w:b/>
              </w:rPr>
            </w:pPr>
            <w:r w:rsidRPr="00412F01">
              <w:rPr>
                <w:b/>
              </w:rPr>
              <w:t>66</w:t>
            </w:r>
          </w:p>
        </w:tc>
        <w:tc>
          <w:tcPr>
            <w:tcW w:w="1191" w:type="dxa"/>
            <w:noWrap/>
          </w:tcPr>
          <w:p w:rsidR="000D0B70" w:rsidRPr="00412F01" w:rsidRDefault="000D0B70" w:rsidP="00412F01">
            <w:pPr>
              <w:pStyle w:val="Tabletext"/>
              <w:ind w:right="340"/>
              <w:jc w:val="right"/>
              <w:rPr>
                <w:b/>
              </w:rPr>
            </w:pPr>
            <w:r w:rsidRPr="00412F01">
              <w:rPr>
                <w:b/>
              </w:rPr>
              <w:t>16</w:t>
            </w:r>
          </w:p>
        </w:tc>
        <w:tc>
          <w:tcPr>
            <w:tcW w:w="1190" w:type="dxa"/>
            <w:noWrap/>
          </w:tcPr>
          <w:p w:rsidR="000D0B70" w:rsidRPr="00412F01" w:rsidRDefault="000D0B70" w:rsidP="00412F01">
            <w:pPr>
              <w:pStyle w:val="Tabletext"/>
              <w:ind w:right="340"/>
              <w:jc w:val="right"/>
              <w:rPr>
                <w:b/>
              </w:rPr>
            </w:pPr>
            <w:r w:rsidRPr="00412F01">
              <w:rPr>
                <w:b/>
              </w:rPr>
              <w:t>12</w:t>
            </w:r>
          </w:p>
        </w:tc>
        <w:tc>
          <w:tcPr>
            <w:tcW w:w="1191" w:type="dxa"/>
            <w:noWrap/>
          </w:tcPr>
          <w:p w:rsidR="000D0B70" w:rsidRPr="00412F01" w:rsidRDefault="000D0B70" w:rsidP="00412F01">
            <w:pPr>
              <w:pStyle w:val="Tabletext"/>
              <w:ind w:right="340"/>
              <w:jc w:val="right"/>
              <w:rPr>
                <w:b/>
              </w:rPr>
            </w:pPr>
            <w:r w:rsidRPr="00412F01">
              <w:rPr>
                <w:b/>
              </w:rPr>
              <w:t>6</w:t>
            </w:r>
          </w:p>
        </w:tc>
        <w:tc>
          <w:tcPr>
            <w:tcW w:w="1191" w:type="dxa"/>
            <w:noWrap/>
          </w:tcPr>
          <w:p w:rsidR="000D0B70" w:rsidRPr="00412F01" w:rsidRDefault="000D0B70" w:rsidP="00412F01">
            <w:pPr>
              <w:pStyle w:val="Tabletext"/>
              <w:ind w:right="340"/>
              <w:jc w:val="right"/>
              <w:rPr>
                <w:b/>
              </w:rPr>
            </w:pPr>
            <w:r w:rsidRPr="00412F01">
              <w:rPr>
                <w:b/>
              </w:rPr>
              <w:t>100</w:t>
            </w:r>
          </w:p>
        </w:tc>
      </w:tr>
      <w:tr w:rsidR="000D0B70" w:rsidRPr="00412F01" w:rsidTr="00561332">
        <w:trPr>
          <w:trHeight w:val="255"/>
        </w:trPr>
        <w:tc>
          <w:tcPr>
            <w:tcW w:w="1033" w:type="dxa"/>
            <w:vMerge/>
            <w:noWrap/>
          </w:tcPr>
          <w:p w:rsidR="000D0B70" w:rsidRPr="00412F01" w:rsidRDefault="000D0B70" w:rsidP="00561332">
            <w:pPr>
              <w:pStyle w:val="Tabletext"/>
              <w:rPr>
                <w:rFonts w:eastAsia="SimSun"/>
                <w:b/>
                <w:szCs w:val="16"/>
              </w:rPr>
            </w:pPr>
          </w:p>
        </w:tc>
        <w:tc>
          <w:tcPr>
            <w:tcW w:w="866" w:type="dxa"/>
            <w:noWrap/>
          </w:tcPr>
          <w:p w:rsidR="000D0B70" w:rsidRPr="00412F01" w:rsidRDefault="000D0B70" w:rsidP="00561332">
            <w:pPr>
              <w:pStyle w:val="Tabletext"/>
              <w:rPr>
                <w:b/>
              </w:rPr>
            </w:pPr>
            <w:r w:rsidRPr="00412F01">
              <w:rPr>
                <w:b/>
              </w:rPr>
              <w:t>Total</w:t>
            </w:r>
          </w:p>
        </w:tc>
        <w:tc>
          <w:tcPr>
            <w:tcW w:w="653" w:type="dxa"/>
            <w:noWrap/>
          </w:tcPr>
          <w:p w:rsidR="000D0B70" w:rsidRPr="00412F01" w:rsidRDefault="000D0B70" w:rsidP="00561332">
            <w:pPr>
              <w:pStyle w:val="Tabletext"/>
              <w:rPr>
                <w:b/>
              </w:rPr>
            </w:pPr>
            <w:r w:rsidRPr="00412F01">
              <w:rPr>
                <w:b/>
              </w:rPr>
              <w:t>Cases</w:t>
            </w:r>
          </w:p>
        </w:tc>
        <w:tc>
          <w:tcPr>
            <w:tcW w:w="1190" w:type="dxa"/>
            <w:noWrap/>
          </w:tcPr>
          <w:p w:rsidR="000D0B70" w:rsidRPr="00412F01" w:rsidRDefault="000D0B70" w:rsidP="00412F01">
            <w:pPr>
              <w:pStyle w:val="Tabletext"/>
              <w:ind w:right="340"/>
              <w:jc w:val="right"/>
              <w:rPr>
                <w:b/>
              </w:rPr>
            </w:pPr>
            <w:r w:rsidRPr="00412F01">
              <w:rPr>
                <w:b/>
              </w:rPr>
              <w:t>21 133</w:t>
            </w:r>
          </w:p>
        </w:tc>
        <w:tc>
          <w:tcPr>
            <w:tcW w:w="1191" w:type="dxa"/>
            <w:noWrap/>
          </w:tcPr>
          <w:p w:rsidR="000D0B70" w:rsidRPr="00412F01" w:rsidRDefault="000D0B70" w:rsidP="00412F01">
            <w:pPr>
              <w:pStyle w:val="Tabletext"/>
              <w:ind w:right="340"/>
              <w:jc w:val="right"/>
              <w:rPr>
                <w:b/>
              </w:rPr>
            </w:pPr>
            <w:r w:rsidRPr="00412F01">
              <w:rPr>
                <w:b/>
              </w:rPr>
              <w:t>4 743</w:t>
            </w:r>
          </w:p>
        </w:tc>
        <w:tc>
          <w:tcPr>
            <w:tcW w:w="1190" w:type="dxa"/>
            <w:noWrap/>
          </w:tcPr>
          <w:p w:rsidR="000D0B70" w:rsidRPr="00412F01" w:rsidRDefault="000D0B70" w:rsidP="00412F01">
            <w:pPr>
              <w:pStyle w:val="Tabletext"/>
              <w:ind w:right="340"/>
              <w:jc w:val="right"/>
              <w:rPr>
                <w:b/>
              </w:rPr>
            </w:pPr>
            <w:r w:rsidRPr="00412F01">
              <w:rPr>
                <w:b/>
              </w:rPr>
              <w:t>4 322</w:t>
            </w:r>
          </w:p>
        </w:tc>
        <w:tc>
          <w:tcPr>
            <w:tcW w:w="1191" w:type="dxa"/>
            <w:noWrap/>
          </w:tcPr>
          <w:p w:rsidR="000D0B70" w:rsidRPr="00412F01" w:rsidRDefault="000D0B70" w:rsidP="00412F01">
            <w:pPr>
              <w:pStyle w:val="Tabletext"/>
              <w:ind w:right="340"/>
              <w:jc w:val="right"/>
              <w:rPr>
                <w:b/>
              </w:rPr>
            </w:pPr>
            <w:r w:rsidRPr="00412F01">
              <w:rPr>
                <w:b/>
              </w:rPr>
              <w:t>1 760</w:t>
            </w:r>
          </w:p>
        </w:tc>
        <w:tc>
          <w:tcPr>
            <w:tcW w:w="1191" w:type="dxa"/>
            <w:noWrap/>
          </w:tcPr>
          <w:p w:rsidR="000D0B70" w:rsidRPr="00412F01" w:rsidRDefault="000D0B70" w:rsidP="00412F01">
            <w:pPr>
              <w:pStyle w:val="Tabletext"/>
              <w:ind w:right="340"/>
              <w:jc w:val="right"/>
              <w:rPr>
                <w:b/>
              </w:rPr>
            </w:pPr>
            <w:r w:rsidRPr="00412F01">
              <w:rPr>
                <w:b/>
              </w:rPr>
              <w:t>31 958</w:t>
            </w:r>
          </w:p>
        </w:tc>
      </w:tr>
      <w:tr w:rsidR="000D0B70" w:rsidRPr="00412F01" w:rsidTr="00561332">
        <w:trPr>
          <w:trHeight w:val="255"/>
        </w:trPr>
        <w:tc>
          <w:tcPr>
            <w:tcW w:w="1033" w:type="dxa"/>
            <w:vMerge/>
            <w:tcBorders>
              <w:bottom w:val="single" w:sz="4" w:space="0" w:color="auto"/>
            </w:tcBorders>
            <w:noWrap/>
          </w:tcPr>
          <w:p w:rsidR="000D0B70" w:rsidRPr="00412F01" w:rsidRDefault="000D0B70" w:rsidP="00561332">
            <w:pPr>
              <w:pStyle w:val="Tabletext"/>
              <w:rPr>
                <w:rFonts w:eastAsia="SimSun"/>
                <w:b/>
                <w:szCs w:val="16"/>
              </w:rPr>
            </w:pPr>
          </w:p>
        </w:tc>
        <w:tc>
          <w:tcPr>
            <w:tcW w:w="866" w:type="dxa"/>
            <w:tcBorders>
              <w:bottom w:val="single" w:sz="4" w:space="0" w:color="auto"/>
            </w:tcBorders>
            <w:noWrap/>
          </w:tcPr>
          <w:p w:rsidR="000D0B70" w:rsidRPr="00412F01" w:rsidRDefault="000D0B70" w:rsidP="00412F01">
            <w:pPr>
              <w:pStyle w:val="Tabletext"/>
              <w:spacing w:after="40"/>
              <w:rPr>
                <w:b/>
              </w:rPr>
            </w:pPr>
          </w:p>
        </w:tc>
        <w:tc>
          <w:tcPr>
            <w:tcW w:w="653" w:type="dxa"/>
            <w:tcBorders>
              <w:bottom w:val="single" w:sz="4" w:space="0" w:color="auto"/>
            </w:tcBorders>
            <w:noWrap/>
          </w:tcPr>
          <w:p w:rsidR="000D0B70" w:rsidRPr="00412F01" w:rsidRDefault="000D0B70" w:rsidP="00412F01">
            <w:pPr>
              <w:pStyle w:val="Tabletext"/>
              <w:spacing w:after="40"/>
              <w:rPr>
                <w:b/>
              </w:rPr>
            </w:pPr>
            <w:r w:rsidRPr="00412F01">
              <w:rPr>
                <w:b/>
              </w:rPr>
              <w:t>%</w:t>
            </w:r>
          </w:p>
        </w:tc>
        <w:tc>
          <w:tcPr>
            <w:tcW w:w="1190" w:type="dxa"/>
            <w:tcBorders>
              <w:bottom w:val="single" w:sz="4" w:space="0" w:color="auto"/>
            </w:tcBorders>
            <w:noWrap/>
          </w:tcPr>
          <w:p w:rsidR="000D0B70" w:rsidRPr="00412F01" w:rsidRDefault="000D0B70" w:rsidP="00412F01">
            <w:pPr>
              <w:pStyle w:val="Tabletext"/>
              <w:spacing w:after="40"/>
              <w:ind w:right="340"/>
              <w:jc w:val="right"/>
              <w:rPr>
                <w:b/>
              </w:rPr>
            </w:pPr>
            <w:r w:rsidRPr="00412F01">
              <w:rPr>
                <w:b/>
              </w:rPr>
              <w:t>66</w:t>
            </w:r>
          </w:p>
        </w:tc>
        <w:tc>
          <w:tcPr>
            <w:tcW w:w="1191" w:type="dxa"/>
            <w:tcBorders>
              <w:bottom w:val="single" w:sz="4" w:space="0" w:color="auto"/>
            </w:tcBorders>
            <w:noWrap/>
          </w:tcPr>
          <w:p w:rsidR="000D0B70" w:rsidRPr="00412F01" w:rsidRDefault="000D0B70" w:rsidP="00412F01">
            <w:pPr>
              <w:pStyle w:val="Tabletext"/>
              <w:spacing w:after="40"/>
              <w:ind w:right="340"/>
              <w:jc w:val="right"/>
              <w:rPr>
                <w:b/>
              </w:rPr>
            </w:pPr>
            <w:r w:rsidRPr="00412F01">
              <w:rPr>
                <w:b/>
              </w:rPr>
              <w:t>15</w:t>
            </w:r>
          </w:p>
        </w:tc>
        <w:tc>
          <w:tcPr>
            <w:tcW w:w="1190" w:type="dxa"/>
            <w:tcBorders>
              <w:bottom w:val="single" w:sz="4" w:space="0" w:color="auto"/>
            </w:tcBorders>
            <w:noWrap/>
          </w:tcPr>
          <w:p w:rsidR="000D0B70" w:rsidRPr="00412F01" w:rsidRDefault="000D0B70" w:rsidP="00412F01">
            <w:pPr>
              <w:pStyle w:val="Tabletext"/>
              <w:spacing w:after="40"/>
              <w:ind w:right="340"/>
              <w:jc w:val="right"/>
              <w:rPr>
                <w:b/>
              </w:rPr>
            </w:pPr>
            <w:r w:rsidRPr="00412F01">
              <w:rPr>
                <w:b/>
              </w:rPr>
              <w:t>14</w:t>
            </w:r>
          </w:p>
        </w:tc>
        <w:tc>
          <w:tcPr>
            <w:tcW w:w="1191" w:type="dxa"/>
            <w:tcBorders>
              <w:bottom w:val="single" w:sz="4" w:space="0" w:color="auto"/>
            </w:tcBorders>
            <w:noWrap/>
          </w:tcPr>
          <w:p w:rsidR="000D0B70" w:rsidRPr="00412F01" w:rsidRDefault="000D0B70" w:rsidP="00412F01">
            <w:pPr>
              <w:pStyle w:val="Tabletext"/>
              <w:spacing w:after="40"/>
              <w:ind w:right="340"/>
              <w:jc w:val="right"/>
              <w:rPr>
                <w:b/>
              </w:rPr>
            </w:pPr>
            <w:r w:rsidRPr="00412F01">
              <w:rPr>
                <w:b/>
              </w:rPr>
              <w:t>6</w:t>
            </w:r>
          </w:p>
        </w:tc>
        <w:tc>
          <w:tcPr>
            <w:tcW w:w="1191" w:type="dxa"/>
            <w:tcBorders>
              <w:bottom w:val="single" w:sz="4" w:space="0" w:color="auto"/>
            </w:tcBorders>
            <w:noWrap/>
          </w:tcPr>
          <w:p w:rsidR="000D0B70" w:rsidRPr="00412F01" w:rsidRDefault="000D0B70" w:rsidP="00412F01">
            <w:pPr>
              <w:pStyle w:val="Tabletext"/>
              <w:spacing w:after="40"/>
              <w:ind w:right="340"/>
              <w:jc w:val="right"/>
              <w:rPr>
                <w:b/>
              </w:rPr>
            </w:pPr>
            <w:r w:rsidRPr="00412F01">
              <w:rPr>
                <w:b/>
              </w:rPr>
              <w:t>100</w:t>
            </w:r>
          </w:p>
        </w:tc>
      </w:tr>
    </w:tbl>
    <w:p w:rsidR="005559D5" w:rsidRPr="0077273A" w:rsidRDefault="00141EDA" w:rsidP="00561332">
      <w:pPr>
        <w:pStyle w:val="Source"/>
      </w:pPr>
      <w:r>
        <w:t>Note:</w:t>
      </w:r>
      <w:r w:rsidR="00561332">
        <w:tab/>
      </w:r>
      <w:r>
        <w:t>The sample is working-</w:t>
      </w:r>
      <w:r w:rsidR="005559D5" w:rsidRPr="0077273A">
        <w:t>age full-time employees from HILDA 2001</w:t>
      </w:r>
      <w:r w:rsidR="005559D5">
        <w:rPr>
          <w:rFonts w:cs="Arial"/>
        </w:rPr>
        <w:t>–</w:t>
      </w:r>
      <w:r w:rsidR="005559D5" w:rsidRPr="0077273A">
        <w:t>08.</w:t>
      </w:r>
    </w:p>
    <w:p w:rsidR="005559D5" w:rsidRDefault="005559D5" w:rsidP="00746AE4">
      <w:pPr>
        <w:pStyle w:val="Heading4"/>
        <w:spacing w:before="360"/>
      </w:pPr>
      <w:r>
        <w:t>Without post-school qualifications</w:t>
      </w:r>
    </w:p>
    <w:p w:rsidR="005559D5" w:rsidRDefault="005559D5" w:rsidP="00412F01">
      <w:pPr>
        <w:pStyle w:val="textlessb4"/>
        <w:ind w:right="-143"/>
      </w:pPr>
      <w:r>
        <w:t xml:space="preserve">The </w:t>
      </w:r>
      <w:r w:rsidR="000D0B70">
        <w:t xml:space="preserve">extent of over-education among those with less than Year 12 is limited. The </w:t>
      </w:r>
      <w:r>
        <w:t xml:space="preserve">meaning of over-education in this context is </w:t>
      </w:r>
      <w:r w:rsidR="000D0B70">
        <w:t xml:space="preserve">also </w:t>
      </w:r>
      <w:r>
        <w:t>limited, as it refers to differences between people who have</w:t>
      </w:r>
      <w:r w:rsidR="00DC0079">
        <w:t xml:space="preserve"> school</w:t>
      </w:r>
      <w:r>
        <w:t xml:space="preserve"> education levels between Year 9 and Year 11. By contrast, over-skilling is very prevalent as the previous research of the authors has established. There are no gender differences in this education group. The prevalence of over-education is still limited </w:t>
      </w:r>
      <w:r w:rsidR="000D0B70">
        <w:t>among</w:t>
      </w:r>
      <w:r>
        <w:t xml:space="preserve"> those who have completed Year 12. The meaning of over-education for this group too remains somewhat limited. Over-skilling is </w:t>
      </w:r>
      <w:r w:rsidR="000D0B70">
        <w:t>also</w:t>
      </w:r>
      <w:r>
        <w:t xml:space="preserve"> prevalent in the Year 12 group. The category </w:t>
      </w:r>
      <w:r w:rsidR="008E641F">
        <w:t xml:space="preserve">of </w:t>
      </w:r>
      <w:r>
        <w:t xml:space="preserve">being both over-skilled and over-educated is not </w:t>
      </w:r>
      <w:r w:rsidR="00141EDA">
        <w:t>well</w:t>
      </w:r>
      <w:r>
        <w:t xml:space="preserve"> populated for those without post-school qualifications. It is worth noting that a large proportion of </w:t>
      </w:r>
      <w:r>
        <w:lastRenderedPageBreak/>
        <w:t>those who are over-educated are also over-skilled, but not the other way around. For those without Year 12 completion</w:t>
      </w:r>
      <w:r w:rsidR="00141EDA">
        <w:t>,</w:t>
      </w:r>
      <w:r>
        <w:t xml:space="preserve"> 3</w:t>
      </w:r>
      <w:r w:rsidR="000D0B70">
        <w:t>1%</w:t>
      </w:r>
      <w:r>
        <w:t xml:space="preserve"> of the over-educated are also over-skilled</w:t>
      </w:r>
      <w:r w:rsidR="000D0B70">
        <w:t>, while for those with Year 12 completion but no post-school qualifications, 39% of the over-educated are over-skilled.</w:t>
      </w:r>
    </w:p>
    <w:p w:rsidR="005559D5" w:rsidRDefault="005559D5" w:rsidP="00DD3E46">
      <w:pPr>
        <w:pStyle w:val="Heading4"/>
      </w:pPr>
      <w:r>
        <w:t>With post-school qualifications</w:t>
      </w:r>
    </w:p>
    <w:p w:rsidR="005559D5" w:rsidRDefault="005559D5" w:rsidP="00412F01">
      <w:pPr>
        <w:pStyle w:val="textlessb4"/>
      </w:pPr>
      <w:r>
        <w:t xml:space="preserve">The proportion of over-educated employees increases substantially for the post-school education groups, while that of over-skilled workers decreases. Over-education is at its highest among those with VET diplomas and at </w:t>
      </w:r>
      <w:proofErr w:type="gramStart"/>
      <w:r>
        <w:t>its</w:t>
      </w:r>
      <w:proofErr w:type="gramEnd"/>
      <w:r>
        <w:t xml:space="preserve"> lowest among those with university degrees. For VET graduates with a diploma, this result occurs presumably because they are predominantly employed in occupations with</w:t>
      </w:r>
      <w:r w:rsidR="00141EDA">
        <w:t xml:space="preserve"> many other VET graduates with c</w:t>
      </w:r>
      <w:r>
        <w:t>ertificates III</w:t>
      </w:r>
      <w:r w:rsidR="00DD2A60">
        <w:t>/</w:t>
      </w:r>
      <w:r>
        <w:t xml:space="preserve">IV, which means that the majority of their occupational comparators are not as well qualified. The same comparison does not work in that way for university graduates who work in graduate jobs. Certificate III/IV graduates are somewhere in the middle </w:t>
      </w:r>
      <w:r w:rsidR="00141EDA">
        <w:t>in relation to</w:t>
      </w:r>
      <w:r>
        <w:t xml:space="preserve"> their prevalence of over-education. The pattern where those who are over-educated </w:t>
      </w:r>
      <w:r w:rsidR="00981735">
        <w:t xml:space="preserve">are </w:t>
      </w:r>
      <w:r>
        <w:t>also very likely to be over-skilled is repeated among those with post-school education, but with slightly lower proportions.</w:t>
      </w:r>
    </w:p>
    <w:p w:rsidR="005559D5" w:rsidRDefault="005559D5" w:rsidP="00C45B9D">
      <w:pPr>
        <w:pStyle w:val="Heading3"/>
      </w:pPr>
      <w:r>
        <w:t>Job satisfaction</w:t>
      </w:r>
    </w:p>
    <w:p w:rsidR="005559D5" w:rsidRDefault="005559D5" w:rsidP="00412F01">
      <w:pPr>
        <w:pStyle w:val="textlessb4"/>
      </w:pPr>
      <w:r w:rsidRPr="004036CC">
        <w:t>The self-completion questionnaire</w:t>
      </w:r>
      <w:r>
        <w:t xml:space="preserve"> of the</w:t>
      </w:r>
      <w:r w:rsidRPr="004036CC">
        <w:t xml:space="preserve"> survey </w:t>
      </w:r>
      <w:r>
        <w:t>asks all employed respondents</w:t>
      </w:r>
      <w:r w:rsidRPr="004036CC">
        <w:t xml:space="preserve"> </w:t>
      </w:r>
      <w:r>
        <w:t xml:space="preserve">a number of questions on </w:t>
      </w:r>
      <w:r w:rsidRPr="004036CC">
        <w:t>how satis</w:t>
      </w:r>
      <w:r>
        <w:t>fied or dissatisfied they are</w:t>
      </w:r>
      <w:r w:rsidRPr="004036CC">
        <w:t xml:space="preserve"> with different aspects of their </w:t>
      </w:r>
      <w:r w:rsidR="00FC7A87" w:rsidRPr="00A2381B">
        <w:rPr>
          <w:i/>
        </w:rPr>
        <w:t>main</w:t>
      </w:r>
      <w:r w:rsidR="00FC7A87">
        <w:t xml:space="preserve"> </w:t>
      </w:r>
      <w:r w:rsidRPr="004036CC">
        <w:t>job using a scale between 0 (least satisfied) and 10 (most satisf</w:t>
      </w:r>
      <w:r>
        <w:t>ied). These are:</w:t>
      </w:r>
    </w:p>
    <w:p w:rsidR="005559D5" w:rsidRDefault="005559D5">
      <w:pPr>
        <w:pStyle w:val="Dotpoint1"/>
      </w:pPr>
      <w:r>
        <w:t xml:space="preserve">total pay </w:t>
      </w:r>
    </w:p>
    <w:p w:rsidR="005559D5" w:rsidRDefault="005559D5">
      <w:pPr>
        <w:pStyle w:val="Dotpoint1"/>
      </w:pPr>
      <w:r w:rsidRPr="004036CC">
        <w:t>job security</w:t>
      </w:r>
      <w:r>
        <w:t xml:space="preserve"> </w:t>
      </w:r>
    </w:p>
    <w:p w:rsidR="005559D5" w:rsidRDefault="005559D5">
      <w:pPr>
        <w:pStyle w:val="Dotpoint1"/>
      </w:pPr>
      <w:r>
        <w:t xml:space="preserve">the nature of work </w:t>
      </w:r>
    </w:p>
    <w:p w:rsidR="005559D5" w:rsidRDefault="005559D5">
      <w:pPr>
        <w:pStyle w:val="Dotpoint1"/>
      </w:pPr>
      <w:r>
        <w:t xml:space="preserve">hours of work </w:t>
      </w:r>
    </w:p>
    <w:p w:rsidR="00FC7A87" w:rsidRDefault="005559D5" w:rsidP="00FC7A87">
      <w:pPr>
        <w:pStyle w:val="Dotpoint1"/>
      </w:pPr>
      <w:r>
        <w:t xml:space="preserve">flexibility </w:t>
      </w:r>
    </w:p>
    <w:p w:rsidR="005559D5" w:rsidRDefault="00FC7A87" w:rsidP="00FC7A87">
      <w:pPr>
        <w:pStyle w:val="Dotpoint1"/>
      </w:pPr>
      <w:proofErr w:type="gramStart"/>
      <w:r w:rsidRPr="004036CC">
        <w:t>overall</w:t>
      </w:r>
      <w:proofErr w:type="gramEnd"/>
      <w:r w:rsidRPr="004036CC">
        <w:t xml:space="preserve"> </w:t>
      </w:r>
      <w:r>
        <w:t xml:space="preserve">job </w:t>
      </w:r>
      <w:r w:rsidRPr="004036CC">
        <w:t>satisfaction</w:t>
      </w:r>
      <w:r w:rsidR="00141EDA">
        <w:t>.</w:t>
      </w:r>
    </w:p>
    <w:p w:rsidR="005559D5" w:rsidRDefault="005559D5" w:rsidP="00412F01">
      <w:pPr>
        <w:pStyle w:val="text0"/>
      </w:pPr>
      <w:r>
        <w:t>Table</w:t>
      </w:r>
      <w:r w:rsidR="00CF0986">
        <w:t>s</w:t>
      </w:r>
      <w:r>
        <w:t xml:space="preserve"> </w:t>
      </w:r>
      <w:r w:rsidR="00141EDA">
        <w:t>A1−</w:t>
      </w:r>
      <w:r w:rsidR="005B1BEC">
        <w:t>A6</w:t>
      </w:r>
      <w:r>
        <w:t xml:space="preserve"> </w:t>
      </w:r>
      <w:r w:rsidR="00141EDA">
        <w:t xml:space="preserve">in appendix A </w:t>
      </w:r>
      <w:r>
        <w:t>summarise the answers of all respondents.</w:t>
      </w:r>
      <w:r w:rsidR="00FA6CF4" w:rsidRPr="00F27DE7">
        <w:rPr>
          <w:vertAlign w:val="superscript"/>
        </w:rPr>
        <w:footnoteReference w:id="10"/>
      </w:r>
      <w:r>
        <w:t xml:space="preserve"> It is noteworthy that most answers are at the higher end of the satisfaction scale, with some 70–80% of respondents giving a score of 7 or more. This bunching is common in surveys that ask for measu</w:t>
      </w:r>
      <w:r w:rsidR="00141EDA">
        <w:t>res of well</w:t>
      </w:r>
      <w:r>
        <w:t>being that include satisfaction and health. It is best that the job satisfaction index is regarded as an ordinal variable; we have little information to quantify in a precise manner the meaning of each score level in job satisfaction variables.</w:t>
      </w:r>
      <w:r w:rsidR="0080336C">
        <w:t xml:space="preserve"> </w:t>
      </w:r>
    </w:p>
    <w:p w:rsidR="004F7D07" w:rsidRPr="00227F8B" w:rsidRDefault="00AD10B6" w:rsidP="00412F01">
      <w:pPr>
        <w:pStyle w:val="text0"/>
      </w:pPr>
      <w:r w:rsidRPr="00227F8B">
        <w:t>Workers at all levels of education have high levels of overall job satisfaction</w:t>
      </w:r>
      <w:r w:rsidR="00072375" w:rsidRPr="00227F8B">
        <w:t xml:space="preserve"> (table A1)</w:t>
      </w:r>
      <w:r w:rsidRPr="00227F8B">
        <w:t>. No more than 13</w:t>
      </w:r>
      <w:r w:rsidR="00072375" w:rsidRPr="00227F8B">
        <w:t>%</w:t>
      </w:r>
      <w:r w:rsidRPr="00227F8B">
        <w:t xml:space="preserve"> rank their jobs below 6. Also notable is that people with the lowest levels of education tend to have higher levels of job satisfaction. While only 4</w:t>
      </w:r>
      <w:r w:rsidR="00141EDA">
        <w:t>−</w:t>
      </w:r>
      <w:r w:rsidRPr="00227F8B">
        <w:t>5</w:t>
      </w:r>
      <w:r w:rsidR="00072375" w:rsidRPr="00227F8B">
        <w:t>%</w:t>
      </w:r>
      <w:r w:rsidRPr="00227F8B">
        <w:t xml:space="preserve"> of graduates </w:t>
      </w:r>
      <w:proofErr w:type="gramStart"/>
      <w:r w:rsidRPr="00227F8B">
        <w:t>give</w:t>
      </w:r>
      <w:proofErr w:type="gramEnd"/>
      <w:r w:rsidRPr="00227F8B">
        <w:t xml:space="preserve"> a score of 10 to their jobs, </w:t>
      </w:r>
      <w:r w:rsidR="004F7D07" w:rsidRPr="00227F8B">
        <w:t>the figure for</w:t>
      </w:r>
      <w:r w:rsidRPr="00227F8B">
        <w:t xml:space="preserve"> those who did not complete school </w:t>
      </w:r>
      <w:r w:rsidR="004F7D07" w:rsidRPr="00227F8B">
        <w:t>is 16</w:t>
      </w:r>
      <w:r w:rsidR="00141EDA">
        <w:t>−</w:t>
      </w:r>
      <w:r w:rsidR="004F7D07" w:rsidRPr="00227F8B">
        <w:t>18</w:t>
      </w:r>
      <w:r w:rsidR="00072375" w:rsidRPr="00227F8B">
        <w:t>%</w:t>
      </w:r>
      <w:r w:rsidRPr="00227F8B">
        <w:t>.</w:t>
      </w:r>
    </w:p>
    <w:p w:rsidR="005559D5" w:rsidRPr="00227F8B" w:rsidRDefault="004F7D07" w:rsidP="00412F01">
      <w:pPr>
        <w:pStyle w:val="text0"/>
      </w:pPr>
      <w:r w:rsidRPr="00227F8B">
        <w:t>There is more dissatisfaction with pay than with the job overall</w:t>
      </w:r>
      <w:r w:rsidR="00072375" w:rsidRPr="00227F8B">
        <w:t xml:space="preserve"> (table A2)</w:t>
      </w:r>
      <w:r w:rsidRPr="00227F8B">
        <w:t>. But i</w:t>
      </w:r>
      <w:r w:rsidR="005559D5" w:rsidRPr="00227F8B">
        <w:t xml:space="preserve">t is remarkable that the pay satisfaction variable scores as high as it does for those with the lowest education qualifications. One (speculative) explanation could be that the question is answered with the work </w:t>
      </w:r>
      <w:r w:rsidR="005559D5" w:rsidRPr="00227F8B">
        <w:lastRenderedPageBreak/>
        <w:t>colleagues as the comparators. If pay dissatisfaction can arise due to relative pay comparisons, the relative pay equality among the least-educated employees (with few of them being highly paid) may then generate higher pay satisfaction.</w:t>
      </w:r>
    </w:p>
    <w:p w:rsidR="005559D5" w:rsidRPr="00227F8B" w:rsidRDefault="005559D5" w:rsidP="00412F01">
      <w:pPr>
        <w:pStyle w:val="text0"/>
      </w:pPr>
      <w:r w:rsidRPr="00227F8B">
        <w:t>There are no noteworthy differences in the distribution of job security satisfaction by education level</w:t>
      </w:r>
      <w:r w:rsidR="00C12AD8" w:rsidRPr="00227F8B">
        <w:t xml:space="preserve"> (table A3)</w:t>
      </w:r>
      <w:r w:rsidRPr="00227F8B">
        <w:t>.</w:t>
      </w:r>
      <w:r w:rsidR="004C7C31" w:rsidRPr="00227F8B">
        <w:t xml:space="preserve"> There is some propensity for men to be less satisfied with their job security than women, especially among the more highly educated.</w:t>
      </w:r>
    </w:p>
    <w:p w:rsidR="005559D5" w:rsidRPr="00227F8B" w:rsidRDefault="005559D5" w:rsidP="00412F01">
      <w:pPr>
        <w:pStyle w:val="text0"/>
      </w:pPr>
      <w:r w:rsidRPr="00227F8B">
        <w:t>There are no noteworthy differences in the distribution of work satisfaction by education level</w:t>
      </w:r>
      <w:r w:rsidR="00C12AD8" w:rsidRPr="00227F8B">
        <w:t xml:space="preserve"> (table A4)</w:t>
      </w:r>
      <w:r w:rsidRPr="00227F8B">
        <w:t>.</w:t>
      </w:r>
      <w:r w:rsidR="004C7C31" w:rsidRPr="00227F8B">
        <w:t xml:space="preserve"> Levels of dissatisfaction are low, and the less educated tend more often to report the highest levels of satisfaction.</w:t>
      </w:r>
    </w:p>
    <w:p w:rsidR="005559D5" w:rsidRDefault="00C5196A" w:rsidP="00412F01">
      <w:pPr>
        <w:pStyle w:val="text0"/>
      </w:pPr>
      <w:r w:rsidRPr="00227F8B">
        <w:t>There is more dissatisfaction with hours than with the previous elements of work</w:t>
      </w:r>
      <w:r w:rsidR="00C12AD8" w:rsidRPr="00227F8B">
        <w:t xml:space="preserve"> (table A5)</w:t>
      </w:r>
      <w:r w:rsidRPr="00227F8B">
        <w:t xml:space="preserve">. </w:t>
      </w:r>
      <w:r w:rsidR="00C12AD8" w:rsidRPr="00227F8B">
        <w:t>Sa</w:t>
      </w:r>
      <w:r w:rsidR="005559D5" w:rsidRPr="00227F8B">
        <w:t>tisfaction</w:t>
      </w:r>
      <w:r w:rsidR="00C12AD8" w:rsidRPr="00227F8B">
        <w:t xml:space="preserve"> with hours</w:t>
      </w:r>
      <w:r w:rsidR="005559D5" w:rsidRPr="00227F8B">
        <w:t xml:space="preserve"> is lower for both males and females with VET diplomas and university degrees</w:t>
      </w:r>
      <w:r w:rsidRPr="00227F8B">
        <w:t>: about a quarter of graduates report dissatisfaction with their hours. This</w:t>
      </w:r>
      <w:r w:rsidR="005559D5" w:rsidRPr="00227F8B">
        <w:t xml:space="preserve"> </w:t>
      </w:r>
      <w:r w:rsidRPr="00227F8B">
        <w:t xml:space="preserve">suggests </w:t>
      </w:r>
      <w:r w:rsidR="005559D5" w:rsidRPr="00227F8B">
        <w:t>that higher-level jobs are more likely to involve overtime that is not liked by the employee</w:t>
      </w:r>
      <w:r w:rsidRPr="00227F8B">
        <w:t>, probably</w:t>
      </w:r>
      <w:r w:rsidR="005559D5" w:rsidRPr="00227F8B">
        <w:t xml:space="preserve"> because overtime is more likely to be unpaid in that group of employees.</w:t>
      </w:r>
    </w:p>
    <w:p w:rsidR="0080336C" w:rsidRPr="00227F8B" w:rsidRDefault="006E7072" w:rsidP="00412F01">
      <w:pPr>
        <w:pStyle w:val="text0"/>
      </w:pPr>
      <w:r w:rsidRPr="00227F8B">
        <w:t>Satisfaction with job flexibility is lower</w:t>
      </w:r>
      <w:r w:rsidR="005559D5" w:rsidRPr="00227F8B">
        <w:t xml:space="preserve"> among those with more education, more so for females with VET diplomas and university degrees</w:t>
      </w:r>
      <w:r w:rsidR="00C12AD8" w:rsidRPr="00227F8B">
        <w:t xml:space="preserve"> (table A6)</w:t>
      </w:r>
      <w:r w:rsidR="005559D5" w:rsidRPr="00227F8B">
        <w:t>.</w:t>
      </w:r>
      <w:r w:rsidRPr="00227F8B">
        <w:t xml:space="preserve"> It is remarkable that 40</w:t>
      </w:r>
      <w:r w:rsidR="00C12AD8" w:rsidRPr="00227F8B">
        <w:t>%</w:t>
      </w:r>
      <w:r w:rsidRPr="00227F8B">
        <w:t xml:space="preserve"> of women who did not finish school rate their satisfaction with job flexibility as a 9 or 10. This compares with 26</w:t>
      </w:r>
      <w:r w:rsidR="00C12AD8" w:rsidRPr="00227F8B">
        <w:t>%</w:t>
      </w:r>
      <w:r w:rsidRPr="00227F8B">
        <w:t xml:space="preserve"> of women graduates. Recall that the women in question are all employed ful</w:t>
      </w:r>
      <w:r w:rsidR="00A2579B" w:rsidRPr="00227F8B">
        <w:t>l</w:t>
      </w:r>
      <w:r w:rsidRPr="00227F8B">
        <w:t xml:space="preserve">-time, so </w:t>
      </w:r>
      <w:r w:rsidR="00A2579B" w:rsidRPr="00227F8B">
        <w:t>the flexibility is not coming from casual part-time work.</w:t>
      </w:r>
    </w:p>
    <w:p w:rsidR="00A2579B" w:rsidRPr="00227F8B" w:rsidRDefault="00A2579B" w:rsidP="00412F01">
      <w:pPr>
        <w:pStyle w:val="text0"/>
        <w:ind w:right="140"/>
      </w:pPr>
      <w:r w:rsidRPr="00227F8B">
        <w:t>Overall, full-time employees with the lowest levels of education tend to have higher levels of job satisfaction, in aggregate and on each separate dimension, than do those with the highest education. This research is not a study of job satisfaction per se, but nonetheless, this is a most interesting finding.</w:t>
      </w:r>
    </w:p>
    <w:p w:rsidR="0080336C" w:rsidRPr="00227F8B" w:rsidRDefault="0080336C" w:rsidP="00412F01">
      <w:pPr>
        <w:pStyle w:val="text0"/>
      </w:pPr>
      <w:r w:rsidRPr="00227F8B">
        <w:t>The use of the job satisfaction question is crucial for the development of this researc</w:t>
      </w:r>
      <w:r w:rsidR="00141EDA">
        <w:t>h. Survey respondents are asked ‘</w:t>
      </w:r>
      <w:r w:rsidRPr="00227F8B">
        <w:t xml:space="preserve">all things considered, how </w:t>
      </w:r>
      <w:r w:rsidR="00141EDA">
        <w:t>satisfied are you with your job’</w:t>
      </w:r>
      <w:r w:rsidRPr="00227F8B">
        <w:t xml:space="preserve"> and they are instructed to respond with clear reference to their main job. The use of the job satisfaction information allows the research to estimate a specific hypothesis </w:t>
      </w:r>
      <w:r w:rsidR="00141EDA">
        <w:t>in relation to</w:t>
      </w:r>
      <w:r w:rsidRPr="00227F8B">
        <w:t xml:space="preserve"> mismatches and their economic meaning. On the one hand, over</w:t>
      </w:r>
      <w:r w:rsidR="00C12AD8" w:rsidRPr="00227F8B">
        <w:t>-</w:t>
      </w:r>
      <w:r w:rsidRPr="00227F8B">
        <w:t>education and over</w:t>
      </w:r>
      <w:r w:rsidR="00C12AD8" w:rsidRPr="00227F8B">
        <w:t>-</w:t>
      </w:r>
      <w:r w:rsidRPr="00227F8B">
        <w:t>skilling could be the manifestation of true mismatch (</w:t>
      </w:r>
      <w:r w:rsidR="00141EDA">
        <w:t>that is,</w:t>
      </w:r>
      <w:r w:rsidRPr="00227F8B">
        <w:t xml:space="preserve"> a disadvantageous labour market state that individuals would wish to avoid). On the other hand, over</w:t>
      </w:r>
      <w:r w:rsidR="00C12AD8" w:rsidRPr="00227F8B">
        <w:t>-</w:t>
      </w:r>
      <w:r w:rsidRPr="00227F8B">
        <w:t>skilling and especially over</w:t>
      </w:r>
      <w:r w:rsidR="00C12AD8" w:rsidRPr="00227F8B">
        <w:t>-</w:t>
      </w:r>
      <w:r w:rsidRPr="00227F8B">
        <w:t xml:space="preserve">education could be the manifestation of </w:t>
      </w:r>
      <w:r w:rsidR="00A2585D" w:rsidRPr="00227F8B">
        <w:t>an apparent mismatch (</w:t>
      </w:r>
      <w:r w:rsidR="00141EDA">
        <w:t>that is,</w:t>
      </w:r>
      <w:r w:rsidR="00A2585D" w:rsidRPr="00227F8B">
        <w:t xml:space="preserve"> the result of a compensating differential that may not be captured by the data). The hypothesis is that where we observe reduced wages to follow a mismatch, this is a true mismatch if it is also followed by a reduction in job satisfaction and an apparent mismatch if it is not followed by reduced job satisfaction. These hypotheses are tested below.</w:t>
      </w:r>
      <w:r w:rsidRPr="00227F8B">
        <w:t xml:space="preserve"> </w:t>
      </w:r>
    </w:p>
    <w:p w:rsidR="005559D5" w:rsidRDefault="005559D5" w:rsidP="000E19C0">
      <w:pPr>
        <w:pStyle w:val="Heading3"/>
      </w:pPr>
      <w:r>
        <w:t>Wages</w:t>
      </w:r>
    </w:p>
    <w:p w:rsidR="005559D5" w:rsidRDefault="00C12AD8" w:rsidP="00412F01">
      <w:pPr>
        <w:pStyle w:val="textlessb4"/>
      </w:pPr>
      <w:r>
        <w:t>Table 5</w:t>
      </w:r>
      <w:r w:rsidR="005559D5">
        <w:t xml:space="preserve"> reports the unadjusted average gross weekly wage levels for each combination of mismatch by gender and by educational category. The relationship between over-skilling and over-education with wages varies by education level. For well-matched employees, earnings rise with the level of education. Irrespective of gender, workers who were either over-educated and (or) over-skilled earned substantially less than well-matched employees. In most cases being over-educated and over-skilled is associated with the lowest wages, but this is not so for all education levels.</w:t>
      </w:r>
    </w:p>
    <w:p w:rsidR="00746AE4" w:rsidRDefault="00746AE4" w:rsidP="00746AE4">
      <w:pPr>
        <w:pStyle w:val="text0"/>
      </w:pPr>
      <w:bookmarkStart w:id="70" w:name="_Toc290893587"/>
      <w:r>
        <w:t>Not surprisingly, we observe that earnings are higher for males for each category of mismatch. This is a well-established regularity in the data which can be only partly explained by the observed differences in the personal and employment characteristics of the employees. The male–female wage gap is a serious issue in the Australian labour market, and it is clear from the data in table 5 that the wage gap varies by education level (chiefly between those with and without post-school qualifications) and by mismatch type (chiefly between all mismatch categories and the well-</w:t>
      </w:r>
      <w:r>
        <w:lastRenderedPageBreak/>
        <w:t>matched). The wage gap is lower for those without post-school qualifications and lower for those who are mismatched in one of the three ways defined in our data. It would appear that the wage penalty associated with mismatch is greater amongst males than amongst females and greater amongst those with, than those without,</w:t>
      </w:r>
      <w:r w:rsidRPr="00171CD9">
        <w:t xml:space="preserve"> </w:t>
      </w:r>
      <w:r>
        <w:t>post-school education. Although these differentials are of interest, it is not advisable that one derives any strong conclusions about gender pay inequality based on this statistic, and without the use of multivariate regression and the appropriate decomposition analysis.</w:t>
      </w:r>
    </w:p>
    <w:p w:rsidR="005559D5" w:rsidRPr="003A1E06" w:rsidRDefault="00C12AD8" w:rsidP="003A1E06">
      <w:pPr>
        <w:pStyle w:val="tabletitle"/>
      </w:pPr>
      <w:r>
        <w:t>Table 5</w:t>
      </w:r>
      <w:r w:rsidR="002C0279">
        <w:tab/>
      </w:r>
      <w:r w:rsidR="005559D5" w:rsidRPr="00774CD9">
        <w:t xml:space="preserve">Wages by gender and education pathway for </w:t>
      </w:r>
      <w:r w:rsidR="006B667F">
        <w:t xml:space="preserve">full-time </w:t>
      </w:r>
      <w:r w:rsidR="005559D5" w:rsidRPr="00774CD9">
        <w:t>employees</w:t>
      </w:r>
      <w:r w:rsidR="006B667F">
        <w:t>: $ per week</w:t>
      </w:r>
      <w:bookmarkEnd w:id="70"/>
    </w:p>
    <w:tbl>
      <w:tblPr>
        <w:tblW w:w="8505" w:type="dxa"/>
        <w:tblInd w:w="98" w:type="dxa"/>
        <w:tblLayout w:type="fixed"/>
        <w:tblLook w:val="0000"/>
      </w:tblPr>
      <w:tblGrid>
        <w:gridCol w:w="1570"/>
        <w:gridCol w:w="992"/>
        <w:gridCol w:w="1485"/>
        <w:gridCol w:w="1486"/>
        <w:gridCol w:w="1486"/>
        <w:gridCol w:w="1486"/>
      </w:tblGrid>
      <w:tr w:rsidR="005559D5" w:rsidRPr="00E056B6" w:rsidTr="0035719A">
        <w:trPr>
          <w:trHeight w:val="255"/>
        </w:trPr>
        <w:tc>
          <w:tcPr>
            <w:tcW w:w="1570" w:type="dxa"/>
            <w:tcBorders>
              <w:top w:val="single" w:sz="4" w:space="0" w:color="auto"/>
              <w:bottom w:val="single" w:sz="4" w:space="0" w:color="auto"/>
            </w:tcBorders>
            <w:noWrap/>
          </w:tcPr>
          <w:p w:rsidR="005559D5" w:rsidRPr="00E056B6" w:rsidRDefault="005559D5" w:rsidP="006B5975">
            <w:pPr>
              <w:pStyle w:val="Tablehead1"/>
              <w:rPr>
                <w:rFonts w:eastAsia="SimSun"/>
              </w:rPr>
            </w:pPr>
            <w:r w:rsidRPr="00E056B6">
              <w:rPr>
                <w:rFonts w:eastAsia="SimSun"/>
              </w:rPr>
              <w:t> </w:t>
            </w:r>
          </w:p>
        </w:tc>
        <w:tc>
          <w:tcPr>
            <w:tcW w:w="992" w:type="dxa"/>
            <w:tcBorders>
              <w:top w:val="single" w:sz="4" w:space="0" w:color="auto"/>
              <w:bottom w:val="single" w:sz="4" w:space="0" w:color="auto"/>
            </w:tcBorders>
            <w:noWrap/>
          </w:tcPr>
          <w:p w:rsidR="005559D5" w:rsidRPr="00E056B6" w:rsidRDefault="005559D5" w:rsidP="006B5975">
            <w:pPr>
              <w:pStyle w:val="Tablehead1"/>
              <w:rPr>
                <w:rFonts w:eastAsia="SimSun"/>
              </w:rPr>
            </w:pPr>
            <w:r w:rsidRPr="00E056B6">
              <w:rPr>
                <w:rFonts w:eastAsia="SimSun"/>
              </w:rPr>
              <w:t> </w:t>
            </w:r>
          </w:p>
        </w:tc>
        <w:tc>
          <w:tcPr>
            <w:tcW w:w="1485" w:type="dxa"/>
            <w:tcBorders>
              <w:top w:val="single" w:sz="4" w:space="0" w:color="auto"/>
              <w:bottom w:val="single" w:sz="4" w:space="0" w:color="auto"/>
            </w:tcBorders>
            <w:noWrap/>
          </w:tcPr>
          <w:p w:rsidR="005559D5" w:rsidRPr="00E056B6" w:rsidRDefault="00795743" w:rsidP="0035719A">
            <w:pPr>
              <w:pStyle w:val="Tablehead1"/>
              <w:jc w:val="center"/>
              <w:rPr>
                <w:rFonts w:eastAsia="SimSun"/>
              </w:rPr>
            </w:pPr>
            <w:r>
              <w:rPr>
                <w:rFonts w:eastAsia="SimSun"/>
              </w:rPr>
              <w:t>Well-</w:t>
            </w:r>
            <w:r w:rsidR="0035719A">
              <w:rPr>
                <w:rFonts w:eastAsia="SimSun"/>
              </w:rPr>
              <w:br/>
            </w:r>
            <w:r w:rsidR="005559D5" w:rsidRPr="00E056B6">
              <w:rPr>
                <w:rFonts w:eastAsia="SimSun"/>
              </w:rPr>
              <w:t>matched</w:t>
            </w:r>
          </w:p>
        </w:tc>
        <w:tc>
          <w:tcPr>
            <w:tcW w:w="1486" w:type="dxa"/>
            <w:tcBorders>
              <w:top w:val="single" w:sz="4" w:space="0" w:color="auto"/>
              <w:bottom w:val="single" w:sz="4" w:space="0" w:color="auto"/>
            </w:tcBorders>
          </w:tcPr>
          <w:p w:rsidR="005559D5" w:rsidRPr="00E056B6" w:rsidRDefault="005559D5" w:rsidP="0035719A">
            <w:pPr>
              <w:pStyle w:val="Tablehead1"/>
              <w:jc w:val="center"/>
              <w:rPr>
                <w:rFonts w:eastAsia="SimSun"/>
              </w:rPr>
            </w:pPr>
            <w:r>
              <w:rPr>
                <w:rFonts w:eastAsia="SimSun"/>
              </w:rPr>
              <w:t>Over-</w:t>
            </w:r>
            <w:r w:rsidR="0035719A">
              <w:rPr>
                <w:rFonts w:eastAsia="SimSun"/>
              </w:rPr>
              <w:br/>
            </w:r>
            <w:r>
              <w:rPr>
                <w:rFonts w:eastAsia="SimSun"/>
              </w:rPr>
              <w:t>educated</w:t>
            </w:r>
            <w:r w:rsidRPr="00E056B6">
              <w:rPr>
                <w:rFonts w:eastAsia="SimSun"/>
              </w:rPr>
              <w:t xml:space="preserve"> </w:t>
            </w:r>
            <w:r w:rsidR="0035719A">
              <w:rPr>
                <w:rFonts w:eastAsia="SimSun"/>
              </w:rPr>
              <w:br/>
            </w:r>
            <w:r w:rsidRPr="00E056B6">
              <w:rPr>
                <w:rFonts w:eastAsia="SimSun"/>
              </w:rPr>
              <w:t>only</w:t>
            </w:r>
          </w:p>
        </w:tc>
        <w:tc>
          <w:tcPr>
            <w:tcW w:w="1486" w:type="dxa"/>
            <w:tcBorders>
              <w:top w:val="single" w:sz="4" w:space="0" w:color="auto"/>
              <w:bottom w:val="single" w:sz="4" w:space="0" w:color="auto"/>
            </w:tcBorders>
          </w:tcPr>
          <w:p w:rsidR="005559D5" w:rsidRPr="00E056B6" w:rsidRDefault="005559D5" w:rsidP="0035719A">
            <w:pPr>
              <w:pStyle w:val="Tablehead1"/>
              <w:jc w:val="center"/>
              <w:rPr>
                <w:rFonts w:eastAsia="SimSun"/>
              </w:rPr>
            </w:pPr>
            <w:r>
              <w:rPr>
                <w:rFonts w:eastAsia="SimSun"/>
              </w:rPr>
              <w:t>Over-</w:t>
            </w:r>
            <w:r w:rsidR="0035719A">
              <w:rPr>
                <w:rFonts w:eastAsia="SimSun"/>
              </w:rPr>
              <w:br/>
            </w:r>
            <w:r>
              <w:rPr>
                <w:rFonts w:eastAsia="SimSun"/>
              </w:rPr>
              <w:t>skilled</w:t>
            </w:r>
            <w:r w:rsidRPr="00E056B6">
              <w:rPr>
                <w:rFonts w:eastAsia="SimSun"/>
              </w:rPr>
              <w:t xml:space="preserve"> </w:t>
            </w:r>
            <w:r w:rsidR="0035719A">
              <w:rPr>
                <w:rFonts w:eastAsia="SimSun"/>
              </w:rPr>
              <w:br/>
            </w:r>
            <w:r w:rsidRPr="00E056B6">
              <w:rPr>
                <w:rFonts w:eastAsia="SimSun"/>
              </w:rPr>
              <w:t>only</w:t>
            </w:r>
          </w:p>
        </w:tc>
        <w:tc>
          <w:tcPr>
            <w:tcW w:w="1486" w:type="dxa"/>
            <w:tcBorders>
              <w:top w:val="single" w:sz="4" w:space="0" w:color="auto"/>
              <w:bottom w:val="single" w:sz="4" w:space="0" w:color="auto"/>
            </w:tcBorders>
            <w:noWrap/>
          </w:tcPr>
          <w:p w:rsidR="005559D5" w:rsidRPr="00E056B6" w:rsidRDefault="00114D85" w:rsidP="0035719A">
            <w:pPr>
              <w:pStyle w:val="Tablehead1"/>
              <w:jc w:val="center"/>
              <w:rPr>
                <w:rFonts w:eastAsia="SimSun"/>
              </w:rPr>
            </w:pPr>
            <w:r>
              <w:rPr>
                <w:rFonts w:eastAsia="SimSun"/>
              </w:rPr>
              <w:t>Over-skilled and o</w:t>
            </w:r>
            <w:r w:rsidR="005559D5">
              <w:rPr>
                <w:rFonts w:eastAsia="SimSun"/>
              </w:rPr>
              <w:t>ver-educated</w:t>
            </w:r>
          </w:p>
        </w:tc>
      </w:tr>
      <w:tr w:rsidR="005559D5" w:rsidRPr="006B5975" w:rsidTr="0035719A">
        <w:trPr>
          <w:trHeight w:val="255"/>
        </w:trPr>
        <w:tc>
          <w:tcPr>
            <w:tcW w:w="1570" w:type="dxa"/>
            <w:vMerge w:val="restart"/>
            <w:tcBorders>
              <w:top w:val="single" w:sz="4" w:space="0" w:color="auto"/>
            </w:tcBorders>
            <w:noWrap/>
          </w:tcPr>
          <w:p w:rsidR="005559D5" w:rsidRPr="006B5975" w:rsidRDefault="005559D5" w:rsidP="006B5975">
            <w:pPr>
              <w:pStyle w:val="Tabletext"/>
              <w:rPr>
                <w:rFonts w:eastAsia="SimSun"/>
              </w:rPr>
            </w:pPr>
            <w:r w:rsidRPr="006B5975">
              <w:rPr>
                <w:rFonts w:eastAsia="SimSun"/>
              </w:rPr>
              <w:t>Did not complete school </w:t>
            </w:r>
          </w:p>
        </w:tc>
        <w:tc>
          <w:tcPr>
            <w:tcW w:w="992" w:type="dxa"/>
            <w:tcBorders>
              <w:top w:val="single" w:sz="4" w:space="0" w:color="auto"/>
            </w:tcBorders>
            <w:noWrap/>
          </w:tcPr>
          <w:p w:rsidR="005559D5" w:rsidRPr="006B5975" w:rsidRDefault="005559D5" w:rsidP="006B5975">
            <w:pPr>
              <w:pStyle w:val="Tabletext"/>
              <w:rPr>
                <w:rFonts w:eastAsia="SimSun"/>
              </w:rPr>
            </w:pPr>
            <w:r w:rsidRPr="006B5975">
              <w:rPr>
                <w:rFonts w:eastAsia="SimSun"/>
              </w:rPr>
              <w:t>Males</w:t>
            </w:r>
          </w:p>
        </w:tc>
        <w:tc>
          <w:tcPr>
            <w:tcW w:w="1485" w:type="dxa"/>
            <w:tcBorders>
              <w:top w:val="single" w:sz="4" w:space="0" w:color="auto"/>
            </w:tcBorders>
            <w:noWrap/>
          </w:tcPr>
          <w:p w:rsidR="005559D5" w:rsidRPr="006B5975" w:rsidRDefault="005559D5" w:rsidP="0035719A">
            <w:pPr>
              <w:pStyle w:val="Tabletext"/>
              <w:ind w:right="425"/>
              <w:jc w:val="right"/>
              <w:rPr>
                <w:rFonts w:eastAsia="SimSun"/>
              </w:rPr>
            </w:pPr>
            <w:r w:rsidRPr="006B5975">
              <w:rPr>
                <w:rFonts w:eastAsia="SimSun"/>
              </w:rPr>
              <w:t>871.4</w:t>
            </w:r>
          </w:p>
        </w:tc>
        <w:tc>
          <w:tcPr>
            <w:tcW w:w="1486" w:type="dxa"/>
            <w:tcBorders>
              <w:top w:val="single" w:sz="4" w:space="0" w:color="auto"/>
            </w:tcBorders>
          </w:tcPr>
          <w:p w:rsidR="005559D5" w:rsidRPr="006B5975" w:rsidRDefault="005559D5" w:rsidP="0035719A">
            <w:pPr>
              <w:pStyle w:val="Tabletext"/>
              <w:ind w:right="425"/>
              <w:jc w:val="right"/>
              <w:rPr>
                <w:rFonts w:eastAsia="SimSun"/>
              </w:rPr>
            </w:pPr>
            <w:r w:rsidRPr="006B5975">
              <w:rPr>
                <w:rFonts w:eastAsia="SimSun"/>
              </w:rPr>
              <w:t>773.8</w:t>
            </w:r>
          </w:p>
        </w:tc>
        <w:tc>
          <w:tcPr>
            <w:tcW w:w="1486" w:type="dxa"/>
            <w:tcBorders>
              <w:top w:val="single" w:sz="4" w:space="0" w:color="auto"/>
            </w:tcBorders>
          </w:tcPr>
          <w:p w:rsidR="005559D5" w:rsidRPr="006B5975" w:rsidRDefault="005559D5" w:rsidP="0035719A">
            <w:pPr>
              <w:pStyle w:val="Tabletext"/>
              <w:ind w:right="425"/>
              <w:jc w:val="right"/>
              <w:rPr>
                <w:rFonts w:eastAsia="SimSun"/>
              </w:rPr>
            </w:pPr>
            <w:r w:rsidRPr="006B5975">
              <w:rPr>
                <w:rFonts w:eastAsia="SimSun"/>
              </w:rPr>
              <w:t>770.2</w:t>
            </w:r>
          </w:p>
        </w:tc>
        <w:tc>
          <w:tcPr>
            <w:tcW w:w="1486" w:type="dxa"/>
            <w:tcBorders>
              <w:top w:val="single" w:sz="4" w:space="0" w:color="auto"/>
            </w:tcBorders>
            <w:noWrap/>
          </w:tcPr>
          <w:p w:rsidR="005559D5" w:rsidRPr="006B5975" w:rsidRDefault="005559D5" w:rsidP="0035719A">
            <w:pPr>
              <w:pStyle w:val="Tabletext"/>
              <w:ind w:right="425"/>
              <w:jc w:val="right"/>
              <w:rPr>
                <w:rFonts w:eastAsia="SimSun"/>
              </w:rPr>
            </w:pPr>
            <w:r w:rsidRPr="006B5975">
              <w:rPr>
                <w:rFonts w:eastAsia="SimSun"/>
              </w:rPr>
              <w:t>769.9</w:t>
            </w:r>
          </w:p>
        </w:tc>
      </w:tr>
      <w:tr w:rsidR="005559D5" w:rsidRPr="006B5975" w:rsidTr="0035719A">
        <w:trPr>
          <w:trHeight w:val="255"/>
        </w:trPr>
        <w:tc>
          <w:tcPr>
            <w:tcW w:w="1570" w:type="dxa"/>
            <w:vMerge/>
            <w:noWrap/>
          </w:tcPr>
          <w:p w:rsidR="005559D5" w:rsidRPr="006B5975" w:rsidRDefault="005559D5" w:rsidP="006B5975">
            <w:pPr>
              <w:pStyle w:val="Tabletext"/>
              <w:rPr>
                <w:rFonts w:eastAsia="SimSun"/>
              </w:rPr>
            </w:pPr>
          </w:p>
        </w:tc>
        <w:tc>
          <w:tcPr>
            <w:tcW w:w="992" w:type="dxa"/>
            <w:noWrap/>
          </w:tcPr>
          <w:p w:rsidR="005559D5" w:rsidRPr="006B5975" w:rsidRDefault="005559D5" w:rsidP="006B5975">
            <w:pPr>
              <w:pStyle w:val="Tabletext"/>
              <w:rPr>
                <w:rFonts w:eastAsia="SimSun"/>
              </w:rPr>
            </w:pPr>
            <w:r w:rsidRPr="006B5975">
              <w:rPr>
                <w:rFonts w:eastAsia="SimSun"/>
              </w:rPr>
              <w:t>Females</w:t>
            </w:r>
          </w:p>
        </w:tc>
        <w:tc>
          <w:tcPr>
            <w:tcW w:w="1485" w:type="dxa"/>
            <w:noWrap/>
          </w:tcPr>
          <w:p w:rsidR="005559D5" w:rsidRPr="006B5975" w:rsidRDefault="005559D5" w:rsidP="0035719A">
            <w:pPr>
              <w:pStyle w:val="Tabletext"/>
              <w:ind w:right="425"/>
              <w:jc w:val="right"/>
              <w:rPr>
                <w:rFonts w:eastAsia="SimSun"/>
              </w:rPr>
            </w:pPr>
            <w:r w:rsidRPr="006B5975">
              <w:rPr>
                <w:rFonts w:eastAsia="SimSun"/>
              </w:rPr>
              <w:t>721.8</w:t>
            </w:r>
          </w:p>
        </w:tc>
        <w:tc>
          <w:tcPr>
            <w:tcW w:w="1486" w:type="dxa"/>
          </w:tcPr>
          <w:p w:rsidR="005559D5" w:rsidRPr="006B5975" w:rsidRDefault="005559D5" w:rsidP="0035719A">
            <w:pPr>
              <w:pStyle w:val="Tabletext"/>
              <w:ind w:right="425"/>
              <w:jc w:val="right"/>
              <w:rPr>
                <w:rFonts w:eastAsia="SimSun"/>
              </w:rPr>
            </w:pPr>
            <w:r w:rsidRPr="006B5975">
              <w:rPr>
                <w:rFonts w:eastAsia="SimSun"/>
              </w:rPr>
              <w:t>684.8</w:t>
            </w:r>
          </w:p>
        </w:tc>
        <w:tc>
          <w:tcPr>
            <w:tcW w:w="1486" w:type="dxa"/>
          </w:tcPr>
          <w:p w:rsidR="005559D5" w:rsidRPr="006B5975" w:rsidRDefault="005559D5" w:rsidP="0035719A">
            <w:pPr>
              <w:pStyle w:val="Tabletext"/>
              <w:ind w:right="425"/>
              <w:jc w:val="right"/>
              <w:rPr>
                <w:rFonts w:eastAsia="SimSun"/>
              </w:rPr>
            </w:pPr>
            <w:r w:rsidRPr="006B5975">
              <w:rPr>
                <w:rFonts w:eastAsia="SimSun"/>
              </w:rPr>
              <w:t>623.0</w:t>
            </w:r>
          </w:p>
        </w:tc>
        <w:tc>
          <w:tcPr>
            <w:tcW w:w="1486" w:type="dxa"/>
            <w:noWrap/>
          </w:tcPr>
          <w:p w:rsidR="005559D5" w:rsidRPr="006B5975" w:rsidRDefault="005559D5" w:rsidP="0035719A">
            <w:pPr>
              <w:pStyle w:val="Tabletext"/>
              <w:ind w:right="425"/>
              <w:jc w:val="right"/>
              <w:rPr>
                <w:rFonts w:eastAsia="SimSun"/>
              </w:rPr>
            </w:pPr>
            <w:r w:rsidRPr="006B5975">
              <w:rPr>
                <w:rFonts w:eastAsia="SimSun"/>
              </w:rPr>
              <w:t>686.2</w:t>
            </w:r>
          </w:p>
        </w:tc>
      </w:tr>
      <w:tr w:rsidR="005559D5" w:rsidRPr="006B5975" w:rsidTr="0035719A">
        <w:trPr>
          <w:trHeight w:val="255"/>
        </w:trPr>
        <w:tc>
          <w:tcPr>
            <w:tcW w:w="1570" w:type="dxa"/>
            <w:vMerge w:val="restart"/>
            <w:noWrap/>
          </w:tcPr>
          <w:p w:rsidR="005559D5" w:rsidRPr="006B5975" w:rsidRDefault="005559D5" w:rsidP="006B5975">
            <w:pPr>
              <w:pStyle w:val="Tabletext"/>
              <w:rPr>
                <w:rFonts w:eastAsia="SimSun"/>
              </w:rPr>
            </w:pPr>
            <w:r w:rsidRPr="006B5975">
              <w:rPr>
                <w:rFonts w:eastAsia="SimSun"/>
              </w:rPr>
              <w:t>Only completed school </w:t>
            </w:r>
          </w:p>
        </w:tc>
        <w:tc>
          <w:tcPr>
            <w:tcW w:w="992" w:type="dxa"/>
            <w:noWrap/>
          </w:tcPr>
          <w:p w:rsidR="005559D5" w:rsidRPr="006B5975" w:rsidRDefault="005559D5" w:rsidP="006B5975">
            <w:pPr>
              <w:pStyle w:val="Tabletext"/>
              <w:rPr>
                <w:rFonts w:eastAsia="SimSun"/>
              </w:rPr>
            </w:pPr>
            <w:r w:rsidRPr="006B5975">
              <w:rPr>
                <w:rFonts w:eastAsia="SimSun"/>
              </w:rPr>
              <w:t>Males</w:t>
            </w:r>
          </w:p>
        </w:tc>
        <w:tc>
          <w:tcPr>
            <w:tcW w:w="1485" w:type="dxa"/>
            <w:noWrap/>
          </w:tcPr>
          <w:p w:rsidR="005559D5" w:rsidRPr="006B5975" w:rsidRDefault="005559D5" w:rsidP="0035719A">
            <w:pPr>
              <w:pStyle w:val="Tabletext"/>
              <w:ind w:right="425"/>
              <w:jc w:val="right"/>
              <w:rPr>
                <w:rFonts w:eastAsia="SimSun"/>
              </w:rPr>
            </w:pPr>
            <w:r w:rsidRPr="006B5975">
              <w:rPr>
                <w:rFonts w:eastAsia="SimSun"/>
              </w:rPr>
              <w:t>926.0</w:t>
            </w:r>
          </w:p>
        </w:tc>
        <w:tc>
          <w:tcPr>
            <w:tcW w:w="1486" w:type="dxa"/>
          </w:tcPr>
          <w:p w:rsidR="005559D5" w:rsidRPr="006B5975" w:rsidRDefault="005559D5" w:rsidP="0035719A">
            <w:pPr>
              <w:pStyle w:val="Tabletext"/>
              <w:ind w:right="425"/>
              <w:jc w:val="right"/>
              <w:rPr>
                <w:rFonts w:eastAsia="SimSun"/>
              </w:rPr>
            </w:pPr>
            <w:r w:rsidRPr="006B5975">
              <w:rPr>
                <w:rFonts w:eastAsia="SimSun"/>
              </w:rPr>
              <w:t>794.0</w:t>
            </w:r>
          </w:p>
        </w:tc>
        <w:tc>
          <w:tcPr>
            <w:tcW w:w="1486" w:type="dxa"/>
          </w:tcPr>
          <w:p w:rsidR="005559D5" w:rsidRPr="006B5975" w:rsidRDefault="005559D5" w:rsidP="0035719A">
            <w:pPr>
              <w:pStyle w:val="Tabletext"/>
              <w:ind w:right="425"/>
              <w:jc w:val="right"/>
              <w:rPr>
                <w:rFonts w:eastAsia="SimSun"/>
              </w:rPr>
            </w:pPr>
            <w:r w:rsidRPr="006B5975">
              <w:rPr>
                <w:rFonts w:eastAsia="SimSun"/>
              </w:rPr>
              <w:t>822.4</w:t>
            </w:r>
          </w:p>
        </w:tc>
        <w:tc>
          <w:tcPr>
            <w:tcW w:w="1486" w:type="dxa"/>
            <w:noWrap/>
          </w:tcPr>
          <w:p w:rsidR="005559D5" w:rsidRPr="006B5975" w:rsidRDefault="005559D5" w:rsidP="0035719A">
            <w:pPr>
              <w:pStyle w:val="Tabletext"/>
              <w:ind w:right="425"/>
              <w:jc w:val="right"/>
              <w:rPr>
                <w:rFonts w:eastAsia="SimSun"/>
              </w:rPr>
            </w:pPr>
            <w:r w:rsidRPr="006B5975">
              <w:rPr>
                <w:rFonts w:eastAsia="SimSun"/>
              </w:rPr>
              <w:t>754.7</w:t>
            </w:r>
          </w:p>
        </w:tc>
      </w:tr>
      <w:tr w:rsidR="005559D5" w:rsidRPr="006B5975" w:rsidTr="0035719A">
        <w:trPr>
          <w:trHeight w:val="255"/>
        </w:trPr>
        <w:tc>
          <w:tcPr>
            <w:tcW w:w="1570" w:type="dxa"/>
            <w:vMerge/>
            <w:noWrap/>
          </w:tcPr>
          <w:p w:rsidR="005559D5" w:rsidRPr="006B5975" w:rsidRDefault="005559D5" w:rsidP="006B5975">
            <w:pPr>
              <w:pStyle w:val="Tabletext"/>
              <w:rPr>
                <w:rFonts w:eastAsia="SimSun"/>
              </w:rPr>
            </w:pPr>
          </w:p>
        </w:tc>
        <w:tc>
          <w:tcPr>
            <w:tcW w:w="992" w:type="dxa"/>
            <w:noWrap/>
          </w:tcPr>
          <w:p w:rsidR="005559D5" w:rsidRPr="006B5975" w:rsidRDefault="005559D5" w:rsidP="006B5975">
            <w:pPr>
              <w:pStyle w:val="Tabletext"/>
              <w:rPr>
                <w:rFonts w:eastAsia="SimSun"/>
              </w:rPr>
            </w:pPr>
            <w:r w:rsidRPr="006B5975">
              <w:rPr>
                <w:rFonts w:eastAsia="SimSun"/>
              </w:rPr>
              <w:t>Females</w:t>
            </w:r>
          </w:p>
        </w:tc>
        <w:tc>
          <w:tcPr>
            <w:tcW w:w="1485" w:type="dxa"/>
            <w:noWrap/>
          </w:tcPr>
          <w:p w:rsidR="005559D5" w:rsidRPr="006B5975" w:rsidRDefault="005559D5" w:rsidP="0035719A">
            <w:pPr>
              <w:pStyle w:val="Tabletext"/>
              <w:ind w:right="425"/>
              <w:jc w:val="right"/>
              <w:rPr>
                <w:rFonts w:eastAsia="SimSun"/>
              </w:rPr>
            </w:pPr>
            <w:r w:rsidRPr="006B5975">
              <w:rPr>
                <w:rFonts w:eastAsia="SimSun"/>
              </w:rPr>
              <w:t>759.4</w:t>
            </w:r>
          </w:p>
        </w:tc>
        <w:tc>
          <w:tcPr>
            <w:tcW w:w="1486" w:type="dxa"/>
          </w:tcPr>
          <w:p w:rsidR="005559D5" w:rsidRPr="006B5975" w:rsidRDefault="005559D5" w:rsidP="0035719A">
            <w:pPr>
              <w:pStyle w:val="Tabletext"/>
              <w:ind w:right="425"/>
              <w:jc w:val="right"/>
              <w:rPr>
                <w:rFonts w:eastAsia="SimSun"/>
              </w:rPr>
            </w:pPr>
            <w:r w:rsidRPr="006B5975">
              <w:rPr>
                <w:rFonts w:eastAsia="SimSun"/>
              </w:rPr>
              <w:t>740.9</w:t>
            </w:r>
          </w:p>
        </w:tc>
        <w:tc>
          <w:tcPr>
            <w:tcW w:w="1486" w:type="dxa"/>
          </w:tcPr>
          <w:p w:rsidR="005559D5" w:rsidRPr="006B5975" w:rsidRDefault="005559D5" w:rsidP="0035719A">
            <w:pPr>
              <w:pStyle w:val="Tabletext"/>
              <w:ind w:right="425"/>
              <w:jc w:val="right"/>
              <w:rPr>
                <w:rFonts w:eastAsia="SimSun"/>
              </w:rPr>
            </w:pPr>
            <w:r w:rsidRPr="006B5975">
              <w:rPr>
                <w:rFonts w:eastAsia="SimSun"/>
              </w:rPr>
              <w:t>644.1</w:t>
            </w:r>
          </w:p>
        </w:tc>
        <w:tc>
          <w:tcPr>
            <w:tcW w:w="1486" w:type="dxa"/>
            <w:noWrap/>
          </w:tcPr>
          <w:p w:rsidR="005559D5" w:rsidRPr="006B5975" w:rsidRDefault="005559D5" w:rsidP="0035719A">
            <w:pPr>
              <w:pStyle w:val="Tabletext"/>
              <w:ind w:right="425"/>
              <w:jc w:val="right"/>
              <w:rPr>
                <w:rFonts w:eastAsia="SimSun"/>
              </w:rPr>
            </w:pPr>
            <w:r w:rsidRPr="006B5975">
              <w:rPr>
                <w:rFonts w:eastAsia="SimSun"/>
              </w:rPr>
              <w:t>628.0</w:t>
            </w:r>
          </w:p>
        </w:tc>
      </w:tr>
      <w:tr w:rsidR="005559D5" w:rsidRPr="006B5975" w:rsidTr="0035719A">
        <w:trPr>
          <w:trHeight w:val="255"/>
        </w:trPr>
        <w:tc>
          <w:tcPr>
            <w:tcW w:w="1570" w:type="dxa"/>
            <w:vMerge w:val="restart"/>
            <w:noWrap/>
          </w:tcPr>
          <w:p w:rsidR="005559D5" w:rsidRPr="006B5975" w:rsidRDefault="005559D5" w:rsidP="006B5975">
            <w:pPr>
              <w:pStyle w:val="Tabletext"/>
              <w:rPr>
                <w:rFonts w:eastAsia="SimSun"/>
              </w:rPr>
            </w:pPr>
            <w:r w:rsidRPr="006B5975">
              <w:rPr>
                <w:rFonts w:eastAsia="SimSun"/>
              </w:rPr>
              <w:t>Certificates III/IV</w:t>
            </w:r>
          </w:p>
        </w:tc>
        <w:tc>
          <w:tcPr>
            <w:tcW w:w="992" w:type="dxa"/>
            <w:noWrap/>
          </w:tcPr>
          <w:p w:rsidR="005559D5" w:rsidRPr="006B5975" w:rsidRDefault="005559D5" w:rsidP="006B5975">
            <w:pPr>
              <w:pStyle w:val="Tabletext"/>
              <w:rPr>
                <w:rFonts w:eastAsia="SimSun"/>
              </w:rPr>
            </w:pPr>
            <w:r w:rsidRPr="006B5975">
              <w:rPr>
                <w:rFonts w:eastAsia="SimSun"/>
              </w:rPr>
              <w:t>Males</w:t>
            </w:r>
          </w:p>
        </w:tc>
        <w:tc>
          <w:tcPr>
            <w:tcW w:w="1485" w:type="dxa"/>
            <w:noWrap/>
          </w:tcPr>
          <w:p w:rsidR="005559D5" w:rsidRPr="006B5975" w:rsidRDefault="005559D5" w:rsidP="0035719A">
            <w:pPr>
              <w:pStyle w:val="Tabletext"/>
              <w:ind w:right="425"/>
              <w:jc w:val="right"/>
              <w:rPr>
                <w:rFonts w:eastAsia="SimSun"/>
              </w:rPr>
            </w:pPr>
            <w:r w:rsidRPr="006B5975">
              <w:rPr>
                <w:rFonts w:eastAsia="SimSun"/>
              </w:rPr>
              <w:t>1</w:t>
            </w:r>
            <w:r w:rsidR="00FA6CF4" w:rsidRPr="006B5975">
              <w:rPr>
                <w:rFonts w:eastAsia="SimSun"/>
              </w:rPr>
              <w:t xml:space="preserve"> </w:t>
            </w:r>
            <w:r w:rsidRPr="006B5975">
              <w:rPr>
                <w:rFonts w:eastAsia="SimSun"/>
              </w:rPr>
              <w:t>078.7</w:t>
            </w:r>
          </w:p>
        </w:tc>
        <w:tc>
          <w:tcPr>
            <w:tcW w:w="1486" w:type="dxa"/>
          </w:tcPr>
          <w:p w:rsidR="005559D5" w:rsidRPr="006B5975" w:rsidRDefault="005559D5" w:rsidP="0035719A">
            <w:pPr>
              <w:pStyle w:val="Tabletext"/>
              <w:ind w:right="425"/>
              <w:jc w:val="right"/>
              <w:rPr>
                <w:rFonts w:eastAsia="SimSun"/>
              </w:rPr>
            </w:pPr>
            <w:r w:rsidRPr="006B5975">
              <w:rPr>
                <w:rFonts w:eastAsia="SimSun"/>
              </w:rPr>
              <w:t>865.3</w:t>
            </w:r>
          </w:p>
        </w:tc>
        <w:tc>
          <w:tcPr>
            <w:tcW w:w="1486" w:type="dxa"/>
          </w:tcPr>
          <w:p w:rsidR="005559D5" w:rsidRPr="006B5975" w:rsidRDefault="005559D5" w:rsidP="0035719A">
            <w:pPr>
              <w:pStyle w:val="Tabletext"/>
              <w:ind w:right="425"/>
              <w:jc w:val="right"/>
              <w:rPr>
                <w:rFonts w:eastAsia="SimSun"/>
              </w:rPr>
            </w:pPr>
            <w:r w:rsidRPr="006B5975">
              <w:rPr>
                <w:rFonts w:eastAsia="SimSun"/>
              </w:rPr>
              <w:t>1</w:t>
            </w:r>
            <w:r w:rsidR="00FA6CF4" w:rsidRPr="006B5975">
              <w:rPr>
                <w:rFonts w:eastAsia="SimSun"/>
              </w:rPr>
              <w:t xml:space="preserve"> </w:t>
            </w:r>
            <w:r w:rsidRPr="006B5975">
              <w:rPr>
                <w:rFonts w:eastAsia="SimSun"/>
              </w:rPr>
              <w:t>011.8</w:t>
            </w:r>
          </w:p>
        </w:tc>
        <w:tc>
          <w:tcPr>
            <w:tcW w:w="1486" w:type="dxa"/>
            <w:noWrap/>
          </w:tcPr>
          <w:p w:rsidR="005559D5" w:rsidRPr="006B5975" w:rsidRDefault="005559D5" w:rsidP="0035719A">
            <w:pPr>
              <w:pStyle w:val="Tabletext"/>
              <w:ind w:right="425"/>
              <w:jc w:val="right"/>
              <w:rPr>
                <w:rFonts w:eastAsia="SimSun"/>
              </w:rPr>
            </w:pPr>
            <w:r w:rsidRPr="006B5975">
              <w:rPr>
                <w:rFonts w:eastAsia="SimSun"/>
              </w:rPr>
              <w:t>849.9</w:t>
            </w:r>
          </w:p>
        </w:tc>
      </w:tr>
      <w:tr w:rsidR="005559D5" w:rsidRPr="006B5975" w:rsidTr="0035719A">
        <w:trPr>
          <w:trHeight w:val="255"/>
        </w:trPr>
        <w:tc>
          <w:tcPr>
            <w:tcW w:w="1570" w:type="dxa"/>
            <w:vMerge/>
            <w:noWrap/>
          </w:tcPr>
          <w:p w:rsidR="005559D5" w:rsidRPr="006B5975" w:rsidRDefault="005559D5" w:rsidP="006B5975">
            <w:pPr>
              <w:pStyle w:val="Tabletext"/>
              <w:rPr>
                <w:rFonts w:eastAsia="SimSun"/>
              </w:rPr>
            </w:pPr>
          </w:p>
        </w:tc>
        <w:tc>
          <w:tcPr>
            <w:tcW w:w="992" w:type="dxa"/>
            <w:noWrap/>
          </w:tcPr>
          <w:p w:rsidR="005559D5" w:rsidRPr="006B5975" w:rsidRDefault="005559D5" w:rsidP="006B5975">
            <w:pPr>
              <w:pStyle w:val="Tabletext"/>
              <w:rPr>
                <w:rFonts w:eastAsia="SimSun"/>
              </w:rPr>
            </w:pPr>
            <w:r w:rsidRPr="006B5975">
              <w:rPr>
                <w:rFonts w:eastAsia="SimSun"/>
              </w:rPr>
              <w:t>Females</w:t>
            </w:r>
          </w:p>
        </w:tc>
        <w:tc>
          <w:tcPr>
            <w:tcW w:w="1485" w:type="dxa"/>
            <w:noWrap/>
          </w:tcPr>
          <w:p w:rsidR="005559D5" w:rsidRPr="006B5975" w:rsidRDefault="005559D5" w:rsidP="0035719A">
            <w:pPr>
              <w:pStyle w:val="Tabletext"/>
              <w:ind w:right="425"/>
              <w:jc w:val="right"/>
              <w:rPr>
                <w:rFonts w:eastAsia="SimSun"/>
              </w:rPr>
            </w:pPr>
            <w:r w:rsidRPr="006B5975">
              <w:rPr>
                <w:rFonts w:eastAsia="SimSun"/>
              </w:rPr>
              <w:t>762.5</w:t>
            </w:r>
          </w:p>
        </w:tc>
        <w:tc>
          <w:tcPr>
            <w:tcW w:w="1486" w:type="dxa"/>
          </w:tcPr>
          <w:p w:rsidR="005559D5" w:rsidRPr="006B5975" w:rsidRDefault="005559D5" w:rsidP="0035719A">
            <w:pPr>
              <w:pStyle w:val="Tabletext"/>
              <w:ind w:right="425"/>
              <w:jc w:val="right"/>
              <w:rPr>
                <w:rFonts w:eastAsia="SimSun"/>
              </w:rPr>
            </w:pPr>
            <w:r w:rsidRPr="006B5975">
              <w:rPr>
                <w:rFonts w:eastAsia="SimSun"/>
              </w:rPr>
              <w:t>668.9</w:t>
            </w:r>
          </w:p>
        </w:tc>
        <w:tc>
          <w:tcPr>
            <w:tcW w:w="1486" w:type="dxa"/>
          </w:tcPr>
          <w:p w:rsidR="005559D5" w:rsidRPr="006B5975" w:rsidRDefault="005559D5" w:rsidP="0035719A">
            <w:pPr>
              <w:pStyle w:val="Tabletext"/>
              <w:ind w:right="425"/>
              <w:jc w:val="right"/>
              <w:rPr>
                <w:rFonts w:eastAsia="SimSun"/>
              </w:rPr>
            </w:pPr>
            <w:r w:rsidRPr="006B5975">
              <w:rPr>
                <w:rFonts w:eastAsia="SimSun"/>
              </w:rPr>
              <w:t>674.3</w:t>
            </w:r>
          </w:p>
        </w:tc>
        <w:tc>
          <w:tcPr>
            <w:tcW w:w="1486" w:type="dxa"/>
            <w:noWrap/>
          </w:tcPr>
          <w:p w:rsidR="005559D5" w:rsidRPr="006B5975" w:rsidRDefault="005559D5" w:rsidP="0035719A">
            <w:pPr>
              <w:pStyle w:val="Tabletext"/>
              <w:ind w:right="425"/>
              <w:jc w:val="right"/>
              <w:rPr>
                <w:rFonts w:eastAsia="SimSun"/>
              </w:rPr>
            </w:pPr>
            <w:r w:rsidRPr="006B5975">
              <w:rPr>
                <w:rFonts w:eastAsia="SimSun"/>
              </w:rPr>
              <w:t>661.3</w:t>
            </w:r>
          </w:p>
        </w:tc>
      </w:tr>
      <w:tr w:rsidR="005559D5" w:rsidRPr="006B5975" w:rsidTr="0035719A">
        <w:trPr>
          <w:trHeight w:val="255"/>
        </w:trPr>
        <w:tc>
          <w:tcPr>
            <w:tcW w:w="1570" w:type="dxa"/>
            <w:vMerge w:val="restart"/>
            <w:noWrap/>
          </w:tcPr>
          <w:p w:rsidR="005559D5" w:rsidRPr="006B5975" w:rsidRDefault="005559D5" w:rsidP="006B5975">
            <w:pPr>
              <w:pStyle w:val="Tabletext"/>
              <w:rPr>
                <w:rFonts w:eastAsia="SimSun"/>
              </w:rPr>
            </w:pPr>
            <w:r w:rsidRPr="006B5975">
              <w:rPr>
                <w:rFonts w:eastAsia="SimSun"/>
              </w:rPr>
              <w:t>Diplomas</w:t>
            </w:r>
          </w:p>
        </w:tc>
        <w:tc>
          <w:tcPr>
            <w:tcW w:w="992" w:type="dxa"/>
            <w:noWrap/>
          </w:tcPr>
          <w:p w:rsidR="005559D5" w:rsidRPr="006B5975" w:rsidRDefault="005559D5" w:rsidP="006B5975">
            <w:pPr>
              <w:pStyle w:val="Tabletext"/>
              <w:rPr>
                <w:rFonts w:eastAsia="SimSun"/>
              </w:rPr>
            </w:pPr>
            <w:r w:rsidRPr="006B5975">
              <w:rPr>
                <w:rFonts w:eastAsia="SimSun"/>
              </w:rPr>
              <w:t>Males</w:t>
            </w:r>
          </w:p>
        </w:tc>
        <w:tc>
          <w:tcPr>
            <w:tcW w:w="1485" w:type="dxa"/>
            <w:noWrap/>
          </w:tcPr>
          <w:p w:rsidR="005559D5" w:rsidRPr="006B5975" w:rsidRDefault="005559D5" w:rsidP="0035719A">
            <w:pPr>
              <w:pStyle w:val="Tabletext"/>
              <w:ind w:right="425"/>
              <w:jc w:val="right"/>
              <w:rPr>
                <w:rFonts w:eastAsia="SimSun"/>
              </w:rPr>
            </w:pPr>
            <w:r w:rsidRPr="006B5975">
              <w:rPr>
                <w:rFonts w:eastAsia="SimSun"/>
              </w:rPr>
              <w:t>1</w:t>
            </w:r>
            <w:r w:rsidR="00FA6CF4" w:rsidRPr="006B5975">
              <w:rPr>
                <w:rFonts w:eastAsia="SimSun"/>
              </w:rPr>
              <w:t xml:space="preserve"> </w:t>
            </w:r>
            <w:r w:rsidRPr="006B5975">
              <w:rPr>
                <w:rFonts w:eastAsia="SimSun"/>
              </w:rPr>
              <w:t>417.4</w:t>
            </w:r>
          </w:p>
        </w:tc>
        <w:tc>
          <w:tcPr>
            <w:tcW w:w="1486" w:type="dxa"/>
          </w:tcPr>
          <w:p w:rsidR="005559D5" w:rsidRPr="006B5975" w:rsidRDefault="005559D5" w:rsidP="0035719A">
            <w:pPr>
              <w:pStyle w:val="Tabletext"/>
              <w:ind w:right="425"/>
              <w:jc w:val="right"/>
              <w:rPr>
                <w:rFonts w:eastAsia="SimSun"/>
              </w:rPr>
            </w:pPr>
            <w:r w:rsidRPr="006B5975">
              <w:rPr>
                <w:rFonts w:eastAsia="SimSun"/>
              </w:rPr>
              <w:t>1</w:t>
            </w:r>
            <w:r w:rsidR="00FA6CF4" w:rsidRPr="006B5975">
              <w:rPr>
                <w:rFonts w:eastAsia="SimSun"/>
              </w:rPr>
              <w:t xml:space="preserve"> </w:t>
            </w:r>
            <w:r w:rsidRPr="006B5975">
              <w:rPr>
                <w:rFonts w:eastAsia="SimSun"/>
              </w:rPr>
              <w:t>128.9</w:t>
            </w:r>
          </w:p>
        </w:tc>
        <w:tc>
          <w:tcPr>
            <w:tcW w:w="1486" w:type="dxa"/>
          </w:tcPr>
          <w:p w:rsidR="005559D5" w:rsidRPr="006B5975" w:rsidRDefault="005559D5" w:rsidP="0035719A">
            <w:pPr>
              <w:pStyle w:val="Tabletext"/>
              <w:ind w:right="425"/>
              <w:jc w:val="right"/>
              <w:rPr>
                <w:rFonts w:eastAsia="SimSun"/>
              </w:rPr>
            </w:pPr>
            <w:r w:rsidRPr="006B5975">
              <w:rPr>
                <w:rFonts w:eastAsia="SimSun"/>
              </w:rPr>
              <w:t>1</w:t>
            </w:r>
            <w:r w:rsidR="00FA6CF4" w:rsidRPr="006B5975">
              <w:rPr>
                <w:rFonts w:eastAsia="SimSun"/>
              </w:rPr>
              <w:t xml:space="preserve"> </w:t>
            </w:r>
            <w:r w:rsidRPr="006B5975">
              <w:rPr>
                <w:rFonts w:eastAsia="SimSun"/>
              </w:rPr>
              <w:t>074.9</w:t>
            </w:r>
          </w:p>
        </w:tc>
        <w:tc>
          <w:tcPr>
            <w:tcW w:w="1486" w:type="dxa"/>
            <w:noWrap/>
          </w:tcPr>
          <w:p w:rsidR="005559D5" w:rsidRPr="006B5975" w:rsidRDefault="005559D5" w:rsidP="0035719A">
            <w:pPr>
              <w:pStyle w:val="Tabletext"/>
              <w:ind w:right="425"/>
              <w:jc w:val="right"/>
              <w:rPr>
                <w:rFonts w:eastAsia="SimSun"/>
              </w:rPr>
            </w:pPr>
            <w:r w:rsidRPr="006B5975">
              <w:rPr>
                <w:rFonts w:eastAsia="SimSun"/>
              </w:rPr>
              <w:t>852.5</w:t>
            </w:r>
          </w:p>
        </w:tc>
      </w:tr>
      <w:tr w:rsidR="005559D5" w:rsidRPr="006B5975" w:rsidTr="0035719A">
        <w:trPr>
          <w:trHeight w:val="255"/>
        </w:trPr>
        <w:tc>
          <w:tcPr>
            <w:tcW w:w="1570" w:type="dxa"/>
            <w:vMerge/>
            <w:noWrap/>
          </w:tcPr>
          <w:p w:rsidR="005559D5" w:rsidRPr="006B5975" w:rsidRDefault="005559D5" w:rsidP="006B5975">
            <w:pPr>
              <w:pStyle w:val="Tabletext"/>
              <w:rPr>
                <w:rFonts w:eastAsia="SimSun"/>
              </w:rPr>
            </w:pPr>
          </w:p>
        </w:tc>
        <w:tc>
          <w:tcPr>
            <w:tcW w:w="992" w:type="dxa"/>
            <w:noWrap/>
          </w:tcPr>
          <w:p w:rsidR="005559D5" w:rsidRPr="006B5975" w:rsidRDefault="005559D5" w:rsidP="006B5975">
            <w:pPr>
              <w:pStyle w:val="Tabletext"/>
              <w:rPr>
                <w:rFonts w:eastAsia="SimSun"/>
              </w:rPr>
            </w:pPr>
            <w:r w:rsidRPr="006B5975">
              <w:rPr>
                <w:rFonts w:eastAsia="SimSun"/>
              </w:rPr>
              <w:t>Females</w:t>
            </w:r>
          </w:p>
        </w:tc>
        <w:tc>
          <w:tcPr>
            <w:tcW w:w="1485" w:type="dxa"/>
            <w:noWrap/>
          </w:tcPr>
          <w:p w:rsidR="005559D5" w:rsidRPr="006B5975" w:rsidRDefault="005559D5" w:rsidP="0035719A">
            <w:pPr>
              <w:pStyle w:val="Tabletext"/>
              <w:ind w:right="425"/>
              <w:jc w:val="right"/>
              <w:rPr>
                <w:rFonts w:eastAsia="SimSun"/>
              </w:rPr>
            </w:pPr>
            <w:r w:rsidRPr="006B5975">
              <w:rPr>
                <w:rFonts w:eastAsia="SimSun"/>
              </w:rPr>
              <w:t>1</w:t>
            </w:r>
            <w:r w:rsidR="00FA6CF4" w:rsidRPr="006B5975">
              <w:rPr>
                <w:rFonts w:eastAsia="SimSun"/>
              </w:rPr>
              <w:t xml:space="preserve"> </w:t>
            </w:r>
            <w:r w:rsidRPr="006B5975">
              <w:rPr>
                <w:rFonts w:eastAsia="SimSun"/>
              </w:rPr>
              <w:t>074.5</w:t>
            </w:r>
          </w:p>
        </w:tc>
        <w:tc>
          <w:tcPr>
            <w:tcW w:w="1486" w:type="dxa"/>
          </w:tcPr>
          <w:p w:rsidR="005559D5" w:rsidRPr="006B5975" w:rsidRDefault="005559D5" w:rsidP="0035719A">
            <w:pPr>
              <w:pStyle w:val="Tabletext"/>
              <w:ind w:right="425"/>
              <w:jc w:val="right"/>
              <w:rPr>
                <w:rFonts w:eastAsia="SimSun"/>
              </w:rPr>
            </w:pPr>
            <w:r w:rsidRPr="006B5975">
              <w:rPr>
                <w:rFonts w:eastAsia="SimSun"/>
              </w:rPr>
              <w:t>757.2</w:t>
            </w:r>
          </w:p>
        </w:tc>
        <w:tc>
          <w:tcPr>
            <w:tcW w:w="1486" w:type="dxa"/>
          </w:tcPr>
          <w:p w:rsidR="005559D5" w:rsidRPr="006B5975" w:rsidRDefault="005559D5" w:rsidP="0035719A">
            <w:pPr>
              <w:pStyle w:val="Tabletext"/>
              <w:ind w:right="425"/>
              <w:jc w:val="right"/>
              <w:rPr>
                <w:rFonts w:eastAsia="SimSun"/>
              </w:rPr>
            </w:pPr>
            <w:r w:rsidRPr="006B5975">
              <w:rPr>
                <w:rFonts w:eastAsia="SimSun"/>
              </w:rPr>
              <w:t>932.5</w:t>
            </w:r>
          </w:p>
        </w:tc>
        <w:tc>
          <w:tcPr>
            <w:tcW w:w="1486" w:type="dxa"/>
            <w:noWrap/>
          </w:tcPr>
          <w:p w:rsidR="005559D5" w:rsidRPr="006B5975" w:rsidRDefault="005559D5" w:rsidP="0035719A">
            <w:pPr>
              <w:pStyle w:val="Tabletext"/>
              <w:ind w:right="425"/>
              <w:jc w:val="right"/>
              <w:rPr>
                <w:rFonts w:eastAsia="SimSun"/>
              </w:rPr>
            </w:pPr>
            <w:r w:rsidRPr="006B5975">
              <w:rPr>
                <w:rFonts w:eastAsia="SimSun"/>
              </w:rPr>
              <w:t>767.8</w:t>
            </w:r>
          </w:p>
        </w:tc>
      </w:tr>
      <w:tr w:rsidR="005559D5" w:rsidRPr="006B5975" w:rsidTr="0035719A">
        <w:trPr>
          <w:trHeight w:val="255"/>
        </w:trPr>
        <w:tc>
          <w:tcPr>
            <w:tcW w:w="1570" w:type="dxa"/>
            <w:vMerge w:val="restart"/>
            <w:noWrap/>
          </w:tcPr>
          <w:p w:rsidR="005559D5" w:rsidRPr="006B5975" w:rsidRDefault="005559D5" w:rsidP="006B5975">
            <w:pPr>
              <w:pStyle w:val="Tabletext"/>
              <w:rPr>
                <w:rFonts w:eastAsia="SimSun"/>
              </w:rPr>
            </w:pPr>
            <w:r w:rsidRPr="006B5975">
              <w:rPr>
                <w:rFonts w:eastAsia="SimSun"/>
              </w:rPr>
              <w:t>Degrees</w:t>
            </w:r>
          </w:p>
        </w:tc>
        <w:tc>
          <w:tcPr>
            <w:tcW w:w="992" w:type="dxa"/>
            <w:noWrap/>
          </w:tcPr>
          <w:p w:rsidR="005559D5" w:rsidRPr="006B5975" w:rsidRDefault="005559D5" w:rsidP="006B5975">
            <w:pPr>
              <w:pStyle w:val="Tabletext"/>
              <w:rPr>
                <w:rFonts w:eastAsia="SimSun"/>
              </w:rPr>
            </w:pPr>
            <w:r w:rsidRPr="006B5975">
              <w:rPr>
                <w:rFonts w:eastAsia="SimSun"/>
              </w:rPr>
              <w:t>Males</w:t>
            </w:r>
          </w:p>
        </w:tc>
        <w:tc>
          <w:tcPr>
            <w:tcW w:w="1485" w:type="dxa"/>
            <w:noWrap/>
          </w:tcPr>
          <w:p w:rsidR="005559D5" w:rsidRPr="006B5975" w:rsidRDefault="005559D5" w:rsidP="0035719A">
            <w:pPr>
              <w:pStyle w:val="Tabletext"/>
              <w:ind w:right="425"/>
              <w:jc w:val="right"/>
              <w:rPr>
                <w:rFonts w:eastAsia="SimSun"/>
              </w:rPr>
            </w:pPr>
            <w:r w:rsidRPr="006B5975">
              <w:rPr>
                <w:rFonts w:eastAsia="SimSun"/>
              </w:rPr>
              <w:t>1</w:t>
            </w:r>
            <w:r w:rsidR="00FA6CF4" w:rsidRPr="006B5975">
              <w:rPr>
                <w:rFonts w:eastAsia="SimSun"/>
              </w:rPr>
              <w:t xml:space="preserve"> </w:t>
            </w:r>
            <w:r w:rsidRPr="006B5975">
              <w:rPr>
                <w:rFonts w:eastAsia="SimSun"/>
              </w:rPr>
              <w:t>577.4</w:t>
            </w:r>
          </w:p>
        </w:tc>
        <w:tc>
          <w:tcPr>
            <w:tcW w:w="1486" w:type="dxa"/>
          </w:tcPr>
          <w:p w:rsidR="005559D5" w:rsidRPr="006B5975" w:rsidRDefault="005559D5" w:rsidP="0035719A">
            <w:pPr>
              <w:pStyle w:val="Tabletext"/>
              <w:ind w:right="425"/>
              <w:jc w:val="right"/>
              <w:rPr>
                <w:rFonts w:eastAsia="SimSun"/>
              </w:rPr>
            </w:pPr>
            <w:r w:rsidRPr="006B5975">
              <w:rPr>
                <w:rFonts w:eastAsia="SimSun"/>
              </w:rPr>
              <w:t>1</w:t>
            </w:r>
            <w:r w:rsidR="00FA6CF4" w:rsidRPr="006B5975">
              <w:rPr>
                <w:rFonts w:eastAsia="SimSun"/>
              </w:rPr>
              <w:t xml:space="preserve"> </w:t>
            </w:r>
            <w:r w:rsidRPr="006B5975">
              <w:rPr>
                <w:rFonts w:eastAsia="SimSun"/>
              </w:rPr>
              <w:t>180.4</w:t>
            </w:r>
          </w:p>
        </w:tc>
        <w:tc>
          <w:tcPr>
            <w:tcW w:w="1486" w:type="dxa"/>
          </w:tcPr>
          <w:p w:rsidR="005559D5" w:rsidRPr="006B5975" w:rsidRDefault="005559D5" w:rsidP="0035719A">
            <w:pPr>
              <w:pStyle w:val="Tabletext"/>
              <w:ind w:right="425"/>
              <w:jc w:val="right"/>
              <w:rPr>
                <w:rFonts w:eastAsia="SimSun"/>
              </w:rPr>
            </w:pPr>
            <w:r w:rsidRPr="006B5975">
              <w:rPr>
                <w:rFonts w:eastAsia="SimSun"/>
              </w:rPr>
              <w:t>1</w:t>
            </w:r>
            <w:r w:rsidR="00FA6CF4" w:rsidRPr="006B5975">
              <w:rPr>
                <w:rFonts w:eastAsia="SimSun"/>
              </w:rPr>
              <w:t xml:space="preserve"> </w:t>
            </w:r>
            <w:r w:rsidRPr="006B5975">
              <w:rPr>
                <w:rFonts w:eastAsia="SimSun"/>
              </w:rPr>
              <w:t>357.0</w:t>
            </w:r>
          </w:p>
        </w:tc>
        <w:tc>
          <w:tcPr>
            <w:tcW w:w="1486" w:type="dxa"/>
            <w:noWrap/>
          </w:tcPr>
          <w:p w:rsidR="005559D5" w:rsidRPr="006B5975" w:rsidRDefault="005559D5" w:rsidP="0035719A">
            <w:pPr>
              <w:pStyle w:val="Tabletext"/>
              <w:ind w:right="425"/>
              <w:jc w:val="right"/>
              <w:rPr>
                <w:rFonts w:eastAsia="SimSun"/>
              </w:rPr>
            </w:pPr>
            <w:r w:rsidRPr="006B5975">
              <w:rPr>
                <w:rFonts w:eastAsia="SimSun"/>
              </w:rPr>
              <w:t>917.9</w:t>
            </w:r>
          </w:p>
        </w:tc>
      </w:tr>
      <w:tr w:rsidR="005559D5" w:rsidRPr="006B5975" w:rsidTr="0035719A">
        <w:trPr>
          <w:trHeight w:val="255"/>
        </w:trPr>
        <w:tc>
          <w:tcPr>
            <w:tcW w:w="1570" w:type="dxa"/>
            <w:vMerge/>
            <w:tcBorders>
              <w:bottom w:val="single" w:sz="4" w:space="0" w:color="auto"/>
            </w:tcBorders>
            <w:noWrap/>
          </w:tcPr>
          <w:p w:rsidR="005559D5" w:rsidRPr="006B5975" w:rsidRDefault="005559D5" w:rsidP="006B5975">
            <w:pPr>
              <w:pStyle w:val="Tabletext"/>
              <w:rPr>
                <w:rFonts w:eastAsia="SimSun"/>
              </w:rPr>
            </w:pPr>
          </w:p>
        </w:tc>
        <w:tc>
          <w:tcPr>
            <w:tcW w:w="992" w:type="dxa"/>
            <w:tcBorders>
              <w:bottom w:val="single" w:sz="4" w:space="0" w:color="auto"/>
            </w:tcBorders>
            <w:noWrap/>
          </w:tcPr>
          <w:p w:rsidR="005559D5" w:rsidRPr="006B5975" w:rsidRDefault="005559D5" w:rsidP="0035719A">
            <w:pPr>
              <w:pStyle w:val="Tabletext"/>
              <w:spacing w:after="40"/>
              <w:rPr>
                <w:rFonts w:eastAsia="SimSun"/>
              </w:rPr>
            </w:pPr>
            <w:r w:rsidRPr="006B5975">
              <w:rPr>
                <w:rFonts w:eastAsia="SimSun"/>
              </w:rPr>
              <w:t>Females</w:t>
            </w:r>
          </w:p>
        </w:tc>
        <w:tc>
          <w:tcPr>
            <w:tcW w:w="1485" w:type="dxa"/>
            <w:tcBorders>
              <w:bottom w:val="single" w:sz="4" w:space="0" w:color="auto"/>
            </w:tcBorders>
            <w:noWrap/>
          </w:tcPr>
          <w:p w:rsidR="005559D5" w:rsidRPr="006B5975" w:rsidRDefault="005559D5" w:rsidP="0035719A">
            <w:pPr>
              <w:pStyle w:val="Tabletext"/>
              <w:spacing w:after="40"/>
              <w:ind w:right="425"/>
              <w:jc w:val="right"/>
              <w:rPr>
                <w:rFonts w:eastAsia="SimSun"/>
              </w:rPr>
            </w:pPr>
            <w:r w:rsidRPr="006B5975">
              <w:rPr>
                <w:rFonts w:eastAsia="SimSun"/>
              </w:rPr>
              <w:t>1</w:t>
            </w:r>
            <w:r w:rsidR="00FA6CF4" w:rsidRPr="006B5975">
              <w:rPr>
                <w:rFonts w:eastAsia="SimSun"/>
              </w:rPr>
              <w:t xml:space="preserve"> </w:t>
            </w:r>
            <w:r w:rsidRPr="006B5975">
              <w:rPr>
                <w:rFonts w:eastAsia="SimSun"/>
              </w:rPr>
              <w:t>132.6</w:t>
            </w:r>
          </w:p>
        </w:tc>
        <w:tc>
          <w:tcPr>
            <w:tcW w:w="1486" w:type="dxa"/>
            <w:tcBorders>
              <w:bottom w:val="single" w:sz="4" w:space="0" w:color="auto"/>
            </w:tcBorders>
          </w:tcPr>
          <w:p w:rsidR="005559D5" w:rsidRPr="006B5975" w:rsidRDefault="005559D5" w:rsidP="0035719A">
            <w:pPr>
              <w:pStyle w:val="Tabletext"/>
              <w:spacing w:after="40"/>
              <w:ind w:right="425"/>
              <w:jc w:val="right"/>
              <w:rPr>
                <w:rFonts w:eastAsia="SimSun"/>
              </w:rPr>
            </w:pPr>
            <w:r w:rsidRPr="006B5975">
              <w:rPr>
                <w:rFonts w:eastAsia="SimSun"/>
              </w:rPr>
              <w:t>909.7</w:t>
            </w:r>
          </w:p>
        </w:tc>
        <w:tc>
          <w:tcPr>
            <w:tcW w:w="1486" w:type="dxa"/>
            <w:tcBorders>
              <w:bottom w:val="single" w:sz="4" w:space="0" w:color="auto"/>
            </w:tcBorders>
          </w:tcPr>
          <w:p w:rsidR="005559D5" w:rsidRPr="006B5975" w:rsidRDefault="005559D5" w:rsidP="0035719A">
            <w:pPr>
              <w:pStyle w:val="Tabletext"/>
              <w:spacing w:after="40"/>
              <w:ind w:right="425"/>
              <w:jc w:val="right"/>
              <w:rPr>
                <w:rFonts w:eastAsia="SimSun"/>
              </w:rPr>
            </w:pPr>
            <w:r w:rsidRPr="006B5975">
              <w:rPr>
                <w:rFonts w:eastAsia="SimSun"/>
              </w:rPr>
              <w:t>1</w:t>
            </w:r>
            <w:r w:rsidR="00FA6CF4" w:rsidRPr="006B5975">
              <w:rPr>
                <w:rFonts w:eastAsia="SimSun"/>
              </w:rPr>
              <w:t xml:space="preserve"> </w:t>
            </w:r>
            <w:r w:rsidRPr="006B5975">
              <w:rPr>
                <w:rFonts w:eastAsia="SimSun"/>
              </w:rPr>
              <w:t>039.4</w:t>
            </w:r>
          </w:p>
        </w:tc>
        <w:tc>
          <w:tcPr>
            <w:tcW w:w="1486" w:type="dxa"/>
            <w:tcBorders>
              <w:bottom w:val="single" w:sz="4" w:space="0" w:color="auto"/>
            </w:tcBorders>
            <w:noWrap/>
          </w:tcPr>
          <w:p w:rsidR="005559D5" w:rsidRPr="006B5975" w:rsidRDefault="005559D5" w:rsidP="0035719A">
            <w:pPr>
              <w:pStyle w:val="Tabletext"/>
              <w:spacing w:after="40"/>
              <w:ind w:right="425"/>
              <w:jc w:val="right"/>
              <w:rPr>
                <w:rFonts w:eastAsia="SimSun"/>
              </w:rPr>
            </w:pPr>
            <w:r w:rsidRPr="006B5975">
              <w:rPr>
                <w:rFonts w:eastAsia="SimSun"/>
              </w:rPr>
              <w:t>725.3</w:t>
            </w:r>
          </w:p>
        </w:tc>
      </w:tr>
    </w:tbl>
    <w:p w:rsidR="005559D5" w:rsidRPr="00FC14BF" w:rsidRDefault="005559D5" w:rsidP="0035719A">
      <w:pPr>
        <w:pStyle w:val="Source"/>
      </w:pPr>
      <w:r w:rsidRPr="00FC14BF">
        <w:t>Note</w:t>
      </w:r>
      <w:r>
        <w:t>s</w:t>
      </w:r>
      <w:r w:rsidRPr="00FC14BF">
        <w:t>:</w:t>
      </w:r>
      <w:r w:rsidR="0035719A">
        <w:tab/>
      </w:r>
      <w:r>
        <w:t>The</w:t>
      </w:r>
      <w:r w:rsidR="00141EDA">
        <w:t xml:space="preserve"> sample is working-</w:t>
      </w:r>
      <w:r w:rsidRPr="00321A5A">
        <w:t>age full-</w:t>
      </w:r>
      <w:r>
        <w:t>time employees from</w:t>
      </w:r>
      <w:r w:rsidRPr="00D905B9">
        <w:t xml:space="preserve"> HILDA 2001</w:t>
      </w:r>
      <w:r>
        <w:rPr>
          <w:rFonts w:cs="Arial"/>
        </w:rPr>
        <w:t>–</w:t>
      </w:r>
      <w:r w:rsidRPr="00D905B9">
        <w:t>0</w:t>
      </w:r>
      <w:r>
        <w:t>8. Wages are measured as nominal gross weekly wages and salary from main job in Australian dollars.</w:t>
      </w:r>
    </w:p>
    <w:p w:rsidR="005559D5" w:rsidRDefault="005559D5" w:rsidP="00746AE4">
      <w:pPr>
        <w:pStyle w:val="Heading3"/>
        <w:spacing w:before="360"/>
      </w:pPr>
      <w:r>
        <w:t>Wages and age</w:t>
      </w:r>
    </w:p>
    <w:p w:rsidR="005559D5" w:rsidRDefault="005559D5" w:rsidP="0035719A">
      <w:pPr>
        <w:pStyle w:val="textlessb4"/>
      </w:pPr>
      <w:r>
        <w:t>The data at hand are representative of the Australian population between the years 2001 and 2008. As expected</w:t>
      </w:r>
      <w:r w:rsidR="00795743">
        <w:t>,</w:t>
      </w:r>
      <w:r>
        <w:t xml:space="preserve"> the association between age and wages is strong, but varies a lot by misma</w:t>
      </w:r>
      <w:r w:rsidR="00795743">
        <w:t>tch and by education category. By way of example, t</w:t>
      </w:r>
      <w:r>
        <w:t>his association between</w:t>
      </w:r>
      <w:r w:rsidR="00795743">
        <w:t xml:space="preserve"> age and wages is presented in f</w:t>
      </w:r>
      <w:r>
        <w:t xml:space="preserve">igures </w:t>
      </w:r>
      <w:r w:rsidR="00E049E5">
        <w:t>1 and</w:t>
      </w:r>
      <w:r>
        <w:t xml:space="preserve"> 2 for those with post-school education only.</w:t>
      </w:r>
      <w:r>
        <w:rPr>
          <w:rStyle w:val="FootnoteReference"/>
        </w:rPr>
        <w:footnoteReference w:id="11"/>
      </w:r>
      <w:r>
        <w:t xml:space="preserve"> The data contain two pieces of information. First, rememb</w:t>
      </w:r>
      <w:r w:rsidR="00795743">
        <w:t>ering that this is a panel data</w:t>
      </w:r>
      <w:r>
        <w:t xml:space="preserve">set with repeated individual observations, the data consist of many </w:t>
      </w:r>
      <w:r w:rsidR="00C12AD8">
        <w:t>eight</w:t>
      </w:r>
      <w:r>
        <w:t xml:space="preserve">-year long histories of lifecycle incomes for the </w:t>
      </w:r>
      <w:r w:rsidR="00795743">
        <w:t xml:space="preserve">survey </w:t>
      </w:r>
      <w:r>
        <w:t>respondents. That is, they show the way incomes develop in the eight years that they are observed. Second, the data contain information on all cohorts of the Australian population, as they are representative of this population. Put simply, for a person who is 25 years old in 2000</w:t>
      </w:r>
      <w:r w:rsidR="00795743">
        <w:t>,</w:t>
      </w:r>
      <w:r>
        <w:t xml:space="preserve"> the data contain their wage progression between the ages of 25 and 33, while for a person who is 35 years old in 2000, the</w:t>
      </w:r>
      <w:r w:rsidR="00795743">
        <w:t xml:space="preserve"> data</w:t>
      </w:r>
      <w:r>
        <w:t xml:space="preserve"> contain their wage progression between the ages of 35 and 4</w:t>
      </w:r>
      <w:r w:rsidR="00795743">
        <w:t>3. When we look at the data in f</w:t>
      </w:r>
      <w:r>
        <w:t xml:space="preserve">igures 1 and 2, </w:t>
      </w:r>
      <w:r w:rsidR="00795743">
        <w:t xml:space="preserve">we can see that </w:t>
      </w:r>
      <w:r>
        <w:t>both these types of information have been put together to show an overall picture between age and wages by level of mismatch.</w:t>
      </w:r>
      <w:r w:rsidRPr="00E62A9F">
        <w:rPr>
          <w:rStyle w:val="FootnoteReference"/>
          <w:szCs w:val="22"/>
        </w:rPr>
        <w:footnoteReference w:id="12"/>
      </w:r>
      <w:r>
        <w:t xml:space="preserve"> </w:t>
      </w:r>
    </w:p>
    <w:p w:rsidR="005559D5" w:rsidRDefault="0035719A" w:rsidP="0035719A">
      <w:pPr>
        <w:pStyle w:val="Figuretitle"/>
      </w:pPr>
      <w:r>
        <w:rPr>
          <w:noProof/>
          <w:lang w:eastAsia="en-AU"/>
        </w:rPr>
        <w:lastRenderedPageBreak/>
        <w:drawing>
          <wp:anchor distT="0" distB="0" distL="114300" distR="114300" simplePos="0" relativeHeight="251661312" behindDoc="0" locked="0" layoutInCell="1" allowOverlap="1">
            <wp:simplePos x="0" y="0"/>
            <wp:positionH relativeFrom="column">
              <wp:posOffset>-44450</wp:posOffset>
            </wp:positionH>
            <wp:positionV relativeFrom="paragraph">
              <wp:posOffset>245110</wp:posOffset>
            </wp:positionV>
            <wp:extent cx="5115560" cy="370332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115560" cy="3703320"/>
                    </a:xfrm>
                    <a:prstGeom prst="rect">
                      <a:avLst/>
                    </a:prstGeom>
                    <a:noFill/>
                    <a:ln w="9525">
                      <a:noFill/>
                      <a:miter lim="800000"/>
                      <a:headEnd/>
                      <a:tailEnd/>
                    </a:ln>
                  </pic:spPr>
                </pic:pic>
              </a:graphicData>
            </a:graphic>
          </wp:anchor>
        </w:drawing>
      </w:r>
      <w:bookmarkStart w:id="71" w:name="_Toc290893474"/>
      <w:r w:rsidR="002C0279">
        <w:t>Figure 1</w:t>
      </w:r>
      <w:r w:rsidR="002C0279">
        <w:tab/>
      </w:r>
      <w:r w:rsidR="00232EB2">
        <w:t>Wage</w:t>
      </w:r>
      <w:r w:rsidR="00232EB2">
        <w:rPr>
          <w:rFonts w:cs="Arial"/>
        </w:rPr>
        <w:t>−</w:t>
      </w:r>
      <w:r w:rsidR="005559D5" w:rsidRPr="00E62A9F">
        <w:t xml:space="preserve">age </w:t>
      </w:r>
      <w:r w:rsidR="005559D5">
        <w:t xml:space="preserve">profiles </w:t>
      </w:r>
      <w:r w:rsidR="005559D5" w:rsidRPr="00E62A9F">
        <w:t xml:space="preserve">by mismatch type for males with a </w:t>
      </w:r>
      <w:r w:rsidR="005559D5">
        <w:t xml:space="preserve">post-school </w:t>
      </w:r>
      <w:r w:rsidR="005559D5" w:rsidRPr="0035719A">
        <w:t>qualification</w:t>
      </w:r>
      <w:bookmarkEnd w:id="71"/>
    </w:p>
    <w:p w:rsidR="005559D5" w:rsidRDefault="005559D5" w:rsidP="0035719A">
      <w:pPr>
        <w:pStyle w:val="textmoreb4"/>
      </w:pPr>
      <w:r w:rsidRPr="00E62A9F">
        <w:t>Th</w:t>
      </w:r>
      <w:r w:rsidR="00795743">
        <w:t>e overall picture presented in f</w:t>
      </w:r>
      <w:r w:rsidRPr="00E62A9F">
        <w:t>igures 1 and 2 accords with human capital theory and the considerable validating research that accompanies it: wages rise with age at a decreasing rate and at some point, usually well</w:t>
      </w:r>
      <w:r>
        <w:t xml:space="preserve"> </w:t>
      </w:r>
      <w:r w:rsidRPr="00E62A9F">
        <w:t xml:space="preserve">past the middle of the working life, wages peak and start to decline all the way </w:t>
      </w:r>
      <w:r>
        <w:t>until</w:t>
      </w:r>
      <w:r w:rsidRPr="00E62A9F">
        <w:t xml:space="preserve"> retirement. Two main differences by type of mismatch arise, starting wages and wage progression, and both differences are informative. First, well</w:t>
      </w:r>
      <w:r>
        <w:t>-</w:t>
      </w:r>
      <w:r w:rsidRPr="00E62A9F">
        <w:t>matched and over</w:t>
      </w:r>
      <w:r>
        <w:t>-</w:t>
      </w:r>
      <w:r w:rsidR="00D0194B">
        <w:t>skilled-</w:t>
      </w:r>
      <w:r w:rsidRPr="00E62A9F">
        <w:t>only males have higher starting wages than over</w:t>
      </w:r>
      <w:r>
        <w:t>-</w:t>
      </w:r>
      <w:r w:rsidR="00D0194B">
        <w:t>educated-</w:t>
      </w:r>
      <w:r w:rsidRPr="00E62A9F">
        <w:t>only or over</w:t>
      </w:r>
      <w:r>
        <w:t>-</w:t>
      </w:r>
      <w:r w:rsidRPr="00E62A9F">
        <w:t>educated and over</w:t>
      </w:r>
      <w:r>
        <w:t>-</w:t>
      </w:r>
      <w:r w:rsidRPr="00E62A9F">
        <w:t>skilled employees.</w:t>
      </w:r>
    </w:p>
    <w:p w:rsidR="00746AE4" w:rsidRDefault="00746AE4" w:rsidP="00746AE4">
      <w:pPr>
        <w:pStyle w:val="text0"/>
      </w:pPr>
      <w:r>
        <w:t xml:space="preserve">Over-education seems to be the main difference for the starting wages of younger males. A similar, but not as clear-cut result appears for the starting wages of younger females. Second, well-matched male and female employees experience a steeper wage progression than all mismatched employees. The wage progression profiles of males and females who are either over-skilled or over-educated are flatter and the progression of those who are both over-educated and over-skilled is the flattest of all four groups. Indeed the progression of females who are both over-skilled and over-educated is hardly noticeable in the data. The income of males peaks for all groups in their late 40s, while that of </w:t>
      </w:r>
      <w:proofErr w:type="gramStart"/>
      <w:r>
        <w:t>females</w:t>
      </w:r>
      <w:proofErr w:type="gramEnd"/>
      <w:r>
        <w:t xml:space="preserve"> peaks in their early 40s, with well-matched females being the highest paid ones, peaking just above age 45. Figures 1 and 2 suggest strongly that mismatch plays a very significant role in the development of lifetime incomes for both males and females, but it is clear that the precise nature of this relationship cannot be established by this initial depiction and that more detailed multivariate analysis would be necessary to achieve this.</w:t>
      </w:r>
    </w:p>
    <w:p w:rsidR="0035719A" w:rsidRDefault="0035719A">
      <w:pPr>
        <w:spacing w:before="0"/>
        <w:rPr>
          <w:rFonts w:ascii="Arial" w:hAnsi="Arial"/>
          <w:b/>
          <w:sz w:val="17"/>
          <w:lang w:eastAsia="en-US"/>
        </w:rPr>
      </w:pPr>
      <w:r>
        <w:br w:type="page"/>
      </w:r>
    </w:p>
    <w:p w:rsidR="005559D5" w:rsidRDefault="0035719A" w:rsidP="0035719A">
      <w:pPr>
        <w:pStyle w:val="Figuretitle"/>
      </w:pPr>
      <w:r>
        <w:rPr>
          <w:noProof/>
          <w:lang w:eastAsia="en-AU"/>
        </w:rPr>
        <w:lastRenderedPageBreak/>
        <w:drawing>
          <wp:anchor distT="0" distB="0" distL="114300" distR="114300" simplePos="0" relativeHeight="251662336" behindDoc="0" locked="0" layoutInCell="1" allowOverlap="1">
            <wp:simplePos x="0" y="0"/>
            <wp:positionH relativeFrom="column">
              <wp:posOffset>-39370</wp:posOffset>
            </wp:positionH>
            <wp:positionV relativeFrom="paragraph">
              <wp:posOffset>215900</wp:posOffset>
            </wp:positionV>
            <wp:extent cx="5116830" cy="370141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5116830" cy="3701415"/>
                    </a:xfrm>
                    <a:prstGeom prst="rect">
                      <a:avLst/>
                    </a:prstGeom>
                    <a:noFill/>
                    <a:ln w="9525">
                      <a:noFill/>
                      <a:miter lim="800000"/>
                      <a:headEnd/>
                      <a:tailEnd/>
                    </a:ln>
                  </pic:spPr>
                </pic:pic>
              </a:graphicData>
            </a:graphic>
          </wp:anchor>
        </w:drawing>
      </w:r>
      <w:bookmarkStart w:id="72" w:name="_Toc290893475"/>
      <w:r w:rsidR="005559D5">
        <w:t>Figure 2</w:t>
      </w:r>
      <w:r w:rsidR="002C0279">
        <w:tab/>
      </w:r>
      <w:r w:rsidR="00795743">
        <w:t>Wage</w:t>
      </w:r>
      <w:r w:rsidR="00795743">
        <w:rPr>
          <w:rFonts w:cs="Arial"/>
        </w:rPr>
        <w:t>−</w:t>
      </w:r>
      <w:r w:rsidR="005559D5" w:rsidRPr="00E62A9F">
        <w:t xml:space="preserve">age </w:t>
      </w:r>
      <w:r w:rsidR="005559D5">
        <w:t xml:space="preserve">profiles </w:t>
      </w:r>
      <w:r w:rsidR="005559D5" w:rsidRPr="00E62A9F">
        <w:t xml:space="preserve">by mismatch type for females with a </w:t>
      </w:r>
      <w:r w:rsidR="005559D5">
        <w:t xml:space="preserve">post-school </w:t>
      </w:r>
      <w:r w:rsidR="005559D5" w:rsidRPr="00E62A9F">
        <w:t>qualification</w:t>
      </w:r>
      <w:bookmarkEnd w:id="72"/>
    </w:p>
    <w:p w:rsidR="005559D5" w:rsidRDefault="005559D5" w:rsidP="0015111D">
      <w:pPr>
        <w:pStyle w:val="Heading2"/>
      </w:pPr>
      <w:bookmarkStart w:id="73" w:name="_Toc292449542"/>
      <w:r>
        <w:t>Estimation methodology</w:t>
      </w:r>
      <w:bookmarkEnd w:id="73"/>
    </w:p>
    <w:p w:rsidR="005559D5" w:rsidRDefault="005559D5" w:rsidP="0035719A">
      <w:pPr>
        <w:pStyle w:val="text0"/>
      </w:pPr>
      <w:r w:rsidRPr="00C96DFE">
        <w:t xml:space="preserve">When complex data </w:t>
      </w:r>
      <w:r>
        <w:t>are</w:t>
      </w:r>
      <w:r w:rsidRPr="00C96DFE">
        <w:t xml:space="preserve"> used for econometric analysis the estimation methodology must be chosen</w:t>
      </w:r>
      <w:r>
        <w:t xml:space="preserve"> to optimise the match between the specific way the research question is asked and the capability of the data to answer that specific question. This brief section explains some of the principles and the choices made in this analysis. There is no single criterion for choosing the most appropriate estimation method, as many objectives must be considered jointly, and the criteria for a good choice do not always pull in the same direction. For example, on the one hand it is sensible </w:t>
      </w:r>
      <w:r w:rsidR="00D0194B">
        <w:t>for us to hope that</w:t>
      </w:r>
      <w:r>
        <w:t xml:space="preserve"> our estimation results </w:t>
      </w:r>
      <w:r w:rsidR="00D0194B">
        <w:t>are</w:t>
      </w:r>
      <w:r>
        <w:t xml:space="preserve"> as informative as possible, both in their detail and their ‘big picture’, which calls for more complex estimation structures to reflect real-life complexities. On the other hand, it is also sensible </w:t>
      </w:r>
      <w:r w:rsidR="00D0194B">
        <w:t xml:space="preserve">for us to hope that </w:t>
      </w:r>
      <w:r>
        <w:t xml:space="preserve">our estimation results </w:t>
      </w:r>
      <w:r w:rsidR="00D0194B">
        <w:t>are</w:t>
      </w:r>
      <w:r>
        <w:t xml:space="preserve"> as robust as possible, which calls for simpler estimation structures with reduced detail and a lower probability of making mistakes. There ar</w:t>
      </w:r>
      <w:r w:rsidR="00795743">
        <w:t>e many such conflicts and trade-</w:t>
      </w:r>
      <w:r>
        <w:t>offs in the application of econometric analysis and the final choice of estimation is a balancing act, after judicious joint consideration of the research question and the data at hand. Although the final choice of estimation may not be always easy to decide, there are some main principles that we can use to make that choice.</w:t>
      </w:r>
    </w:p>
    <w:p w:rsidR="005559D5" w:rsidRDefault="005559D5" w:rsidP="0035719A">
      <w:pPr>
        <w:pStyle w:val="text0"/>
        <w:ind w:right="-143"/>
      </w:pPr>
      <w:r>
        <w:t>First, we wish to have an estimation method that will allow us to use our sample to produce results representative of the population in which we are interested. The choice of sample and estimation method should be determined by the population to which our estimation results need to be generalised. For example, in this research the sample has been restricted to those who are of working age and all inference refers only to those of that age. As we are only interested in employment issues, this is uncontroversial, but it must always be remembered that all statistical results say nothing at all about those who are</w:t>
      </w:r>
      <w:r w:rsidR="008E641F">
        <w:t xml:space="preserve"> aged</w:t>
      </w:r>
      <w:r>
        <w:t xml:space="preserve"> below 15 or above 65</w:t>
      </w:r>
      <w:r w:rsidR="008E641F">
        <w:t xml:space="preserve"> years</w:t>
      </w:r>
      <w:r w:rsidR="00615803">
        <w:t xml:space="preserve"> for men and 59 years for women</w:t>
      </w:r>
      <w:r>
        <w:t>. Researchers must often make some harder decisions in their</w:t>
      </w:r>
      <w:r w:rsidRPr="006F53E4">
        <w:t xml:space="preserve"> </w:t>
      </w:r>
      <w:r>
        <w:t xml:space="preserve">choice of samples. For example, in this research, we chose to exclude those who are not employed full-time. This choice was made primarily because of the strong, unobserved heterogeneity between the not-employed, the part-time employed, and the full-time employed and the complexity that this would introduce. Simply put, trying to apply the </w:t>
      </w:r>
      <w:r>
        <w:lastRenderedPageBreak/>
        <w:t>same estimation methods to all persons of working age would introduce a complexity which would make the analysis too complex for useful interpretation.</w:t>
      </w:r>
      <w:r>
        <w:rPr>
          <w:rStyle w:val="FootnoteReference"/>
          <w:szCs w:val="22"/>
        </w:rPr>
        <w:footnoteReference w:id="13"/>
      </w:r>
      <w:r>
        <w:t xml:space="preserve"> </w:t>
      </w:r>
      <w:r w:rsidR="00755216">
        <w:t>The trade-</w:t>
      </w:r>
      <w:r w:rsidRPr="002D2EC5">
        <w:t>off is that</w:t>
      </w:r>
      <w:r>
        <w:t xml:space="preserve"> the representativeness of the analysis only extends to a sub-group of the labour force, but the estimation method and the data are better matched and the results are more trustworthy.</w:t>
      </w:r>
    </w:p>
    <w:p w:rsidR="005559D5" w:rsidRDefault="005559D5" w:rsidP="0035719A">
      <w:pPr>
        <w:pStyle w:val="text0"/>
      </w:pPr>
      <w:r>
        <w:t>In this research we deal with two labour market outcomes: wages and job satisfaction. These two outcomes need different forms of estimation, as the wage is a continuous variable, while job satisfaction is an ordered variable. Different forms of regression have been applied: linear regression for wages and non-linear for job satisfaction.</w:t>
      </w:r>
      <w:r>
        <w:rPr>
          <w:rStyle w:val="FootnoteReference"/>
          <w:szCs w:val="22"/>
        </w:rPr>
        <w:footnoteReference w:id="14"/>
      </w:r>
      <w:r>
        <w:t xml:space="preserve"> We examine two types of relationships. First, we wish to know who gets the better wages and who is more satisfied at work and</w:t>
      </w:r>
      <w:r w:rsidR="00755216">
        <w:t>,</w:t>
      </w:r>
      <w:r>
        <w:t xml:space="preserve"> second, we wish to examine if mismatch has a direct and causal impact on wages and job satisfaction and for whom. These two questions need different types of estimation and data. The estimation of associations can be best performed using </w:t>
      </w:r>
      <w:r w:rsidR="00755216">
        <w:t xml:space="preserve">ordinary least squares </w:t>
      </w:r>
      <w:r>
        <w:t>(OLS) regression and pooling the data, perhaps the simplest and most robust form of estimation, but one that contains less information. The estimation of a causal relationship can be best performed using panel regression with longitudinal data, a more complex form of estimation, but one that conveys considerably m</w:t>
      </w:r>
      <w:r w:rsidR="00755216">
        <w:t>ore information. Note the trade-</w:t>
      </w:r>
      <w:r>
        <w:t>off: OLS is simpler, more trustworthy, and less informative; panel regression is more complex, less trustworthy, and more informative. It is always a good guide to keep this distinction in mind.</w:t>
      </w:r>
    </w:p>
    <w:p w:rsidR="005559D5" w:rsidRDefault="005559D5" w:rsidP="002C0279">
      <w:pPr>
        <w:pStyle w:val="Heading3"/>
      </w:pPr>
      <w:r>
        <w:t xml:space="preserve">Wage effects of mismatch </w:t>
      </w:r>
    </w:p>
    <w:p w:rsidR="005559D5" w:rsidRDefault="005559D5" w:rsidP="0035719A">
      <w:pPr>
        <w:pStyle w:val="textlessb4"/>
      </w:pPr>
      <w:r w:rsidRPr="0015111D">
        <w:t>To investigate the effect of job mismatch on</w:t>
      </w:r>
      <w:r>
        <w:t xml:space="preserve"> the wage, we estimate a conventional </w:t>
      </w:r>
      <w:proofErr w:type="spellStart"/>
      <w:r>
        <w:t>Mincer</w:t>
      </w:r>
      <w:proofErr w:type="spellEnd"/>
      <w:r>
        <w:t xml:space="preserve"> </w:t>
      </w:r>
      <w:r w:rsidRPr="0015111D">
        <w:t>earnings function</w:t>
      </w:r>
      <w:r>
        <w:t>. The dependent variable</w:t>
      </w:r>
      <w:r w:rsidRPr="0015111D">
        <w:t xml:space="preserve"> is the log of weekly earnings</w:t>
      </w:r>
      <w:r>
        <w:t>. Independent variables contain</w:t>
      </w:r>
      <w:r w:rsidRPr="0015111D">
        <w:t xml:space="preserve"> three job mismatch dummy variables as defined earlier, namely</w:t>
      </w:r>
      <w:r w:rsidRPr="00B251C7">
        <w:t xml:space="preserve"> </w:t>
      </w:r>
      <w:r>
        <w:rPr>
          <w:i/>
        </w:rPr>
        <w:t>o</w:t>
      </w:r>
      <w:r w:rsidR="00D0194B">
        <w:rPr>
          <w:i/>
        </w:rPr>
        <w:t>ver-educated-</w:t>
      </w:r>
      <w:r w:rsidRPr="00B251C7">
        <w:rPr>
          <w:i/>
        </w:rPr>
        <w:t>only</w:t>
      </w:r>
      <w:r w:rsidRPr="00B251C7">
        <w:t xml:space="preserve">, </w:t>
      </w:r>
      <w:r w:rsidRPr="00B251C7">
        <w:rPr>
          <w:i/>
        </w:rPr>
        <w:t>over-skill</w:t>
      </w:r>
      <w:r w:rsidR="00D0194B">
        <w:rPr>
          <w:i/>
        </w:rPr>
        <w:t>ed-</w:t>
      </w:r>
      <w:r w:rsidRPr="00B251C7">
        <w:rPr>
          <w:i/>
        </w:rPr>
        <w:t>only</w:t>
      </w:r>
      <w:r w:rsidRPr="00B251C7">
        <w:t xml:space="preserve"> and </w:t>
      </w:r>
      <w:r w:rsidRPr="00B251C7">
        <w:rPr>
          <w:i/>
        </w:rPr>
        <w:t xml:space="preserve">both over-skilled and </w:t>
      </w:r>
      <w:r>
        <w:rPr>
          <w:i/>
        </w:rPr>
        <w:t>o</w:t>
      </w:r>
      <w:r w:rsidRPr="00B251C7">
        <w:rPr>
          <w:i/>
        </w:rPr>
        <w:t>ver-educated</w:t>
      </w:r>
      <w:r>
        <w:rPr>
          <w:i/>
        </w:rPr>
        <w:t>,</w:t>
      </w:r>
      <w:r w:rsidRPr="0015111D">
        <w:t xml:space="preserve"> </w:t>
      </w:r>
      <w:r>
        <w:t xml:space="preserve">the reference category being the </w:t>
      </w:r>
      <w:r w:rsidRPr="007E45CE">
        <w:rPr>
          <w:i/>
        </w:rPr>
        <w:t>well-matched</w:t>
      </w:r>
      <w:r>
        <w:t xml:space="preserve">. We use </w:t>
      </w:r>
      <w:r w:rsidRPr="0015111D">
        <w:rPr>
          <w:lang w:eastAsia="zh-CN"/>
        </w:rPr>
        <w:t xml:space="preserve">other relevant </w:t>
      </w:r>
      <w:r w:rsidRPr="0015111D">
        <w:t xml:space="preserve">personal and </w:t>
      </w:r>
      <w:r w:rsidRPr="0015111D">
        <w:rPr>
          <w:lang w:eastAsia="zh-CN"/>
        </w:rPr>
        <w:t>workpla</w:t>
      </w:r>
      <w:r>
        <w:rPr>
          <w:lang w:eastAsia="zh-CN"/>
        </w:rPr>
        <w:t>ce characteristics</w:t>
      </w:r>
      <w:r w:rsidRPr="0015111D">
        <w:rPr>
          <w:lang w:eastAsia="zh-CN"/>
        </w:rPr>
        <w:t xml:space="preserve"> as control</w:t>
      </w:r>
      <w:r w:rsidRPr="0015111D">
        <w:t xml:space="preserve"> </w:t>
      </w:r>
      <w:r w:rsidRPr="0015111D">
        <w:rPr>
          <w:lang w:eastAsia="zh-CN"/>
        </w:rPr>
        <w:t xml:space="preserve">variables in the estimation, including </w:t>
      </w:r>
      <w:r w:rsidRPr="0015111D">
        <w:t>age, marital status, number of children, socioeconomic background, unemployment history, country of origin, employment and occupational tenure, union membership, firm size</w:t>
      </w:r>
      <w:r>
        <w:t>,</w:t>
      </w:r>
      <w:r w:rsidRPr="0015111D">
        <w:t xml:space="preserve"> and industry.</w:t>
      </w:r>
      <w:r>
        <w:rPr>
          <w:rStyle w:val="FootnoteReference"/>
        </w:rPr>
        <w:footnoteReference w:id="15"/>
      </w:r>
      <w:r>
        <w:t xml:space="preserve"> Like all panel data sets, the </w:t>
      </w:r>
      <w:r w:rsidR="00755216">
        <w:t>Household Income and Labour Dynamics in Australia</w:t>
      </w:r>
      <w:r>
        <w:t xml:space="preserve"> survey contains two major types of information on individuals: the cross-section information (that is, how different the behaviour and circumstances of different individuals may be, called the </w:t>
      </w:r>
      <w:r w:rsidRPr="003E3B8C">
        <w:rPr>
          <w:i/>
        </w:rPr>
        <w:t>between</w:t>
      </w:r>
      <w:r>
        <w:t xml:space="preserve"> variation) and the longitudinal information (that is, how each individual’s circumstances and behaviour may have changed over time, called the </w:t>
      </w:r>
      <w:r w:rsidRPr="003E3B8C">
        <w:rPr>
          <w:i/>
        </w:rPr>
        <w:t>within</w:t>
      </w:r>
      <w:r>
        <w:t xml:space="preserve"> variation). Both types of information can be valuable </w:t>
      </w:r>
      <w:r w:rsidR="00755216">
        <w:t>for</w:t>
      </w:r>
      <w:r>
        <w:t xml:space="preserve"> answer</w:t>
      </w:r>
      <w:r w:rsidR="00755216">
        <w:t>ing</w:t>
      </w:r>
      <w:r>
        <w:t xml:space="preserve"> different questions, but they should not be confused with one another. More often than not, this is a difficult task for empirical research. By applying different estimations and comparing </w:t>
      </w:r>
      <w:r>
        <w:lastRenderedPageBreak/>
        <w:t>them</w:t>
      </w:r>
      <w:r w:rsidR="00755216">
        <w:t>,</w:t>
      </w:r>
      <w:r>
        <w:t xml:space="preserve"> we offer novel insights into the problem of mismatch. Cross-section estimation allows us to examine overall </w:t>
      </w:r>
      <w:r w:rsidRPr="007E45CE">
        <w:rPr>
          <w:i/>
        </w:rPr>
        <w:t>associations</w:t>
      </w:r>
      <w:r>
        <w:t xml:space="preserve"> between variables</w:t>
      </w:r>
      <w:r w:rsidR="00755216">
        <w:t>,</w:t>
      </w:r>
      <w:r>
        <w:t xml:space="preserve"> and panel estimation allows us to examine possible </w:t>
      </w:r>
      <w:r w:rsidRPr="007E45CE">
        <w:rPr>
          <w:i/>
        </w:rPr>
        <w:t>causal relationships</w:t>
      </w:r>
      <w:r>
        <w:t xml:space="preserve"> between labour market outcomes and mismatch. As mentioned above, while panel estimation can be clearly more informative (it addresses the </w:t>
      </w:r>
      <w:r w:rsidR="0044002B">
        <w:t>‘</w:t>
      </w:r>
      <w:r>
        <w:t>why</w:t>
      </w:r>
      <w:r w:rsidR="0044002B">
        <w:t>’</w:t>
      </w:r>
      <w:r>
        <w:t xml:space="preserve"> questions)</w:t>
      </w:r>
      <w:r w:rsidR="00755216">
        <w:t>,</w:t>
      </w:r>
      <w:r>
        <w:t xml:space="preserve"> it requires more complex methodology</w:t>
      </w:r>
      <w:r w:rsidR="00755216">
        <w:t>,</w:t>
      </w:r>
      <w:r>
        <w:t xml:space="preserve"> which puts intense demands and constraints on the quality and type of data that must be used. As we show below, when both estimations are performed</w:t>
      </w:r>
      <w:r w:rsidR="00755216">
        <w:t>,</w:t>
      </w:r>
      <w:r>
        <w:t xml:space="preserve"> the comparison of their outcomes can be highly informative.</w:t>
      </w:r>
    </w:p>
    <w:p w:rsidR="005559D5" w:rsidRPr="009F20A8" w:rsidRDefault="005559D5" w:rsidP="002C0279">
      <w:pPr>
        <w:pStyle w:val="Heading3"/>
      </w:pPr>
      <w:r>
        <w:t xml:space="preserve">Job satisfaction effects of mismatch </w:t>
      </w:r>
    </w:p>
    <w:p w:rsidR="005559D5" w:rsidRDefault="005559D5" w:rsidP="0035719A">
      <w:pPr>
        <w:pStyle w:val="textlessb4"/>
      </w:pPr>
      <w:r>
        <w:t>We remind the reader that i</w:t>
      </w:r>
      <w:r w:rsidRPr="00E54B89">
        <w:t xml:space="preserve">n the </w:t>
      </w:r>
      <w:r>
        <w:t>survey all</w:t>
      </w:r>
      <w:r w:rsidRPr="00E54B89">
        <w:t xml:space="preserve"> </w:t>
      </w:r>
      <w:r>
        <w:t>job satisfaction variables are measured on</w:t>
      </w:r>
      <w:r w:rsidRPr="00E54B89">
        <w:t xml:space="preserve"> a </w:t>
      </w:r>
      <w:r>
        <w:t xml:space="preserve">scale from </w:t>
      </w:r>
      <w:r w:rsidRPr="00E54B89">
        <w:t>0</w:t>
      </w:r>
      <w:r>
        <w:t xml:space="preserve"> to 10 (lowest to highest)</w:t>
      </w:r>
      <w:r w:rsidRPr="00E54B89">
        <w:t xml:space="preserve">. For </w:t>
      </w:r>
      <w:r>
        <w:t xml:space="preserve">simplicity of estimation, methodology, and </w:t>
      </w:r>
      <w:r w:rsidRPr="00E54B89">
        <w:t>clarity of interpretation we have converted the ordered job satisfaction variables into binary variables. We use a binary variable which is zero</w:t>
      </w:r>
      <w:r>
        <w:t xml:space="preserve"> (not satisfied)</w:t>
      </w:r>
      <w:r w:rsidRPr="00E54B89">
        <w:t xml:space="preserve"> for values between 0 and 6</w:t>
      </w:r>
      <w:r>
        <w:t>,</w:t>
      </w:r>
      <w:r w:rsidRPr="00E54B89">
        <w:t xml:space="preserve"> and is one </w:t>
      </w:r>
      <w:r>
        <w:t xml:space="preserve">(satisfied) </w:t>
      </w:r>
      <w:r w:rsidRPr="00E54B89">
        <w:t xml:space="preserve">for values between 7 and 10. Extensive sensitivity analyses </w:t>
      </w:r>
      <w:r>
        <w:t xml:space="preserve">to find the most appropriate </w:t>
      </w:r>
      <w:r w:rsidRPr="00E54B89">
        <w:t xml:space="preserve">cut-off point </w:t>
      </w:r>
      <w:r>
        <w:t>to</w:t>
      </w:r>
      <w:r w:rsidRPr="00E54B89">
        <w:t xml:space="preserve"> use were carried out</w:t>
      </w:r>
      <w:r>
        <w:t>,</w:t>
      </w:r>
      <w:r w:rsidRPr="00E54B89">
        <w:t xml:space="preserve"> suggesting that estimation results are not sensitive </w:t>
      </w:r>
      <w:r>
        <w:t>to</w:t>
      </w:r>
      <w:r w:rsidRPr="00E54B89">
        <w:t xml:space="preserve"> the exact cut-off point selected. The same conversion </w:t>
      </w:r>
      <w:r>
        <w:t>to a binary variable and sensitivity analyses were</w:t>
      </w:r>
      <w:r w:rsidRPr="00E54B89">
        <w:t xml:space="preserve"> applied to each </w:t>
      </w:r>
      <w:r>
        <w:t xml:space="preserve">of the </w:t>
      </w:r>
      <w:r w:rsidRPr="00E54B89">
        <w:t xml:space="preserve">job satisfaction facet </w:t>
      </w:r>
      <w:r>
        <w:t>measures. Since</w:t>
      </w:r>
      <w:r w:rsidRPr="00E54B89">
        <w:t xml:space="preserve"> j</w:t>
      </w:r>
      <w:r>
        <w:t>ob satisfaction is not a continuous measure</w:t>
      </w:r>
      <w:r w:rsidRPr="00E54B89">
        <w:t xml:space="preserve">, the </w:t>
      </w:r>
      <w:r>
        <w:t xml:space="preserve">conventional </w:t>
      </w:r>
      <w:r w:rsidR="00755216">
        <w:t>pooled OLS and fixed-</w:t>
      </w:r>
      <w:r w:rsidRPr="00E54B89">
        <w:t>effects model</w:t>
      </w:r>
      <w:r w:rsidR="00756B52">
        <w:t xml:space="preserve">s </w:t>
      </w:r>
      <w:r w:rsidR="008E641F">
        <w:t>are not appropriate</w:t>
      </w:r>
      <w:r w:rsidRPr="00E54B89">
        <w:t xml:space="preserve">. </w:t>
      </w:r>
      <w:r>
        <w:t>W</w:t>
      </w:r>
      <w:r w:rsidRPr="00E54B89">
        <w:t xml:space="preserve">e use a pooled </w:t>
      </w:r>
      <w:proofErr w:type="spellStart"/>
      <w:r w:rsidRPr="00E54B89">
        <w:t>probit</w:t>
      </w:r>
      <w:proofErr w:type="spellEnd"/>
      <w:r w:rsidRPr="00E54B89">
        <w:t xml:space="preserve"> model </w:t>
      </w:r>
      <w:r>
        <w:t xml:space="preserve">for the cross-section estimation of associations between mismatch and job satisfaction </w:t>
      </w:r>
      <w:r w:rsidR="00755216">
        <w:t>and a random-</w:t>
      </w:r>
      <w:r w:rsidRPr="00E54B89">
        <w:t xml:space="preserve">effects </w:t>
      </w:r>
      <w:proofErr w:type="spellStart"/>
      <w:r w:rsidRPr="00E54B89">
        <w:t>probit</w:t>
      </w:r>
      <w:proofErr w:type="spellEnd"/>
      <w:r w:rsidRPr="00E54B89">
        <w:t xml:space="preserve"> model with a </w:t>
      </w:r>
      <w:proofErr w:type="spellStart"/>
      <w:r w:rsidRPr="00E54B89">
        <w:t>Mundlak</w:t>
      </w:r>
      <w:proofErr w:type="spellEnd"/>
      <w:r w:rsidRPr="00E54B89">
        <w:t xml:space="preserve"> correction to estimate the </w:t>
      </w:r>
      <w:r>
        <w:t xml:space="preserve">causal </w:t>
      </w:r>
      <w:r w:rsidRPr="00E54B89">
        <w:t>effect of job mismatch on j</w:t>
      </w:r>
      <w:r>
        <w:t>ob satisfaction. To allow for further comparisons, we</w:t>
      </w:r>
      <w:r w:rsidRPr="00E54B89">
        <w:t xml:space="preserve"> leav</w:t>
      </w:r>
      <w:r>
        <w:t>e</w:t>
      </w:r>
      <w:r w:rsidRPr="00E54B89">
        <w:t xml:space="preserve"> the explanatory variables to be </w:t>
      </w:r>
      <w:r>
        <w:t xml:space="preserve">exactly </w:t>
      </w:r>
      <w:r w:rsidRPr="00E54B89">
        <w:t>the same as those used in the wage effects estimation.</w:t>
      </w:r>
      <w:r>
        <w:rPr>
          <w:rStyle w:val="FootnoteReference"/>
          <w:szCs w:val="22"/>
        </w:rPr>
        <w:footnoteReference w:id="16"/>
      </w:r>
    </w:p>
    <w:p w:rsidR="005559D5" w:rsidRDefault="005559D5" w:rsidP="00DF3A7C">
      <w:bookmarkStart w:id="74" w:name="_Toc456000800"/>
      <w:bookmarkStart w:id="75" w:name="_Toc457122465"/>
    </w:p>
    <w:p w:rsidR="0035719A" w:rsidRDefault="0035719A">
      <w:pPr>
        <w:spacing w:before="0"/>
        <w:rPr>
          <w:rFonts w:ascii="Garamond" w:hAnsi="Garamond"/>
          <w:kern w:val="28"/>
          <w:sz w:val="60"/>
          <w:lang w:eastAsia="en-US"/>
        </w:rPr>
      </w:pPr>
      <w:r>
        <w:br w:type="page"/>
      </w:r>
    </w:p>
    <w:p w:rsidR="005559D5" w:rsidRDefault="0035719A" w:rsidP="0035719A">
      <w:pPr>
        <w:pStyle w:val="Heading1"/>
      </w:pPr>
      <w:r>
        <w:lastRenderedPageBreak/>
        <w:br/>
      </w:r>
      <w:r>
        <w:br/>
      </w:r>
      <w:bookmarkStart w:id="76" w:name="_Toc290893588"/>
      <w:bookmarkStart w:id="77" w:name="_Toc292449543"/>
      <w:r w:rsidR="005559D5">
        <w:t>Regression results</w:t>
      </w:r>
      <w:bookmarkEnd w:id="76"/>
      <w:bookmarkEnd w:id="77"/>
    </w:p>
    <w:p w:rsidR="005559D5" w:rsidRPr="00E56EFD" w:rsidRDefault="005559D5" w:rsidP="00DB72DE">
      <w:pPr>
        <w:pStyle w:val="Heading2"/>
      </w:pPr>
      <w:bookmarkStart w:id="78" w:name="_Toc292449544"/>
      <w:r w:rsidRPr="00E56EFD">
        <w:t>Wage effects of job mismatch</w:t>
      </w:r>
      <w:bookmarkEnd w:id="78"/>
    </w:p>
    <w:p w:rsidR="005559D5" w:rsidRDefault="008E641F" w:rsidP="0035719A">
      <w:pPr>
        <w:pStyle w:val="text0"/>
      </w:pPr>
      <w:r>
        <w:t xml:space="preserve">A critical and </w:t>
      </w:r>
      <w:r w:rsidR="005559D5" w:rsidRPr="009712E2">
        <w:t>well</w:t>
      </w:r>
      <w:r w:rsidR="005559D5">
        <w:t>-</w:t>
      </w:r>
      <w:r w:rsidR="005559D5" w:rsidRPr="009712E2">
        <w:t xml:space="preserve">researched consequence of mismatch has been the effect it </w:t>
      </w:r>
      <w:r w:rsidR="00116081">
        <w:t>can</w:t>
      </w:r>
      <w:r w:rsidR="00116081" w:rsidRPr="009712E2">
        <w:t xml:space="preserve"> </w:t>
      </w:r>
      <w:r w:rsidR="005559D5" w:rsidRPr="009712E2">
        <w:t>have on wages. A common result in the literature,</w:t>
      </w:r>
      <w:r w:rsidR="005559D5">
        <w:t xml:space="preserve"> as noted earlier,</w:t>
      </w:r>
      <w:r w:rsidR="005559D5" w:rsidRPr="009712E2">
        <w:t xml:space="preserve"> is that mismatches are associated with lower pay, which reflects the lower produ</w:t>
      </w:r>
      <w:r w:rsidR="00755216">
        <w:t>ctivity of a sub-optimal worker−</w:t>
      </w:r>
      <w:r w:rsidR="005559D5" w:rsidRPr="009712E2">
        <w:t xml:space="preserve">job match, </w:t>
      </w:r>
      <w:r w:rsidR="00755216">
        <w:t>al</w:t>
      </w:r>
      <w:r w:rsidR="005559D5" w:rsidRPr="009712E2">
        <w:t xml:space="preserve">though it must be noted that </w:t>
      </w:r>
      <w:r w:rsidR="005559D5">
        <w:t>o</w:t>
      </w:r>
      <w:r w:rsidR="005559D5" w:rsidRPr="009712E2">
        <w:t xml:space="preserve">ver-educated workers do receive higher pay than their educationally appropriately matched co-workers, suggestive of some productivity advantage to being </w:t>
      </w:r>
      <w:r w:rsidR="005559D5">
        <w:t>o</w:t>
      </w:r>
      <w:r w:rsidR="005559D5" w:rsidRPr="009712E2">
        <w:t xml:space="preserve">ver-educated (see </w:t>
      </w:r>
      <w:proofErr w:type="spellStart"/>
      <w:r w:rsidR="005559D5" w:rsidRPr="009712E2">
        <w:t>Sicherman</w:t>
      </w:r>
      <w:proofErr w:type="spellEnd"/>
      <w:r w:rsidR="005559D5" w:rsidRPr="009712E2">
        <w:t xml:space="preserve"> 1991). Tables </w:t>
      </w:r>
      <w:r w:rsidR="0044002B">
        <w:t>6</w:t>
      </w:r>
      <w:r w:rsidR="005559D5" w:rsidRPr="009712E2">
        <w:t xml:space="preserve">a to </w:t>
      </w:r>
      <w:r w:rsidR="0044002B">
        <w:t>6</w:t>
      </w:r>
      <w:r w:rsidR="005559D5" w:rsidRPr="009712E2">
        <w:t>f present the relationship between the various forms of job mismatch and wages by gender and by educational category. We estimated</w:t>
      </w:r>
      <w:r w:rsidR="005559D5">
        <w:t xml:space="preserve"> our equations</w:t>
      </w:r>
      <w:r w:rsidR="005559D5" w:rsidRPr="009712E2">
        <w:t xml:space="preserve"> using three methods:</w:t>
      </w:r>
      <w:r w:rsidR="005559D5">
        <w:t xml:space="preserve"> first</w:t>
      </w:r>
      <w:r w:rsidR="00D0194B">
        <w:t>,</w:t>
      </w:r>
      <w:r w:rsidR="005559D5" w:rsidRPr="009712E2">
        <w:t xml:space="preserve"> OLS using al</w:t>
      </w:r>
      <w:r w:rsidR="005559D5">
        <w:t xml:space="preserve">l </w:t>
      </w:r>
      <w:r w:rsidR="00755216">
        <w:t>survey</w:t>
      </w:r>
      <w:r w:rsidR="005559D5">
        <w:t xml:space="preserve"> waves as a large cross-</w:t>
      </w:r>
      <w:r w:rsidR="005559D5" w:rsidRPr="009712E2">
        <w:t>section data</w:t>
      </w:r>
      <w:r w:rsidR="005559D5">
        <w:t>set; second</w:t>
      </w:r>
      <w:r w:rsidR="00D0194B">
        <w:t>,</w:t>
      </w:r>
      <w:r w:rsidR="005559D5" w:rsidRPr="009712E2">
        <w:t xml:space="preserve"> using the</w:t>
      </w:r>
      <w:r w:rsidR="005559D5">
        <w:t xml:space="preserve"> </w:t>
      </w:r>
      <w:r w:rsidR="00755216">
        <w:t>survey</w:t>
      </w:r>
      <w:r w:rsidR="005559D5">
        <w:t xml:space="preserve"> in its longitudinal form with</w:t>
      </w:r>
      <w:r w:rsidR="005559D5" w:rsidRPr="009712E2">
        <w:t xml:space="preserve"> a </w:t>
      </w:r>
      <w:r w:rsidR="00755216">
        <w:t>random-</w:t>
      </w:r>
      <w:r w:rsidR="00755216" w:rsidRPr="009712E2">
        <w:t xml:space="preserve">effects </w:t>
      </w:r>
      <w:r w:rsidR="005559D5" w:rsidRPr="009712E2">
        <w:t xml:space="preserve">model with </w:t>
      </w:r>
      <w:proofErr w:type="spellStart"/>
      <w:r w:rsidR="005559D5" w:rsidRPr="009712E2">
        <w:t>Mundlak</w:t>
      </w:r>
      <w:proofErr w:type="spellEnd"/>
      <w:r w:rsidR="005559D5" w:rsidRPr="009712E2">
        <w:t xml:space="preserve"> corrections</w:t>
      </w:r>
      <w:r w:rsidR="00D0194B">
        <w:t>;</w:t>
      </w:r>
      <w:r w:rsidR="005559D5" w:rsidRPr="009712E2">
        <w:t xml:space="preserve"> and</w:t>
      </w:r>
      <w:r w:rsidR="005559D5">
        <w:t xml:space="preserve"> third</w:t>
      </w:r>
      <w:r w:rsidR="00D0194B">
        <w:t>,</w:t>
      </w:r>
      <w:r w:rsidR="005559D5" w:rsidRPr="009712E2">
        <w:t xml:space="preserve"> a </w:t>
      </w:r>
      <w:r w:rsidR="00755216">
        <w:t>fixed-</w:t>
      </w:r>
      <w:r w:rsidR="00755216" w:rsidRPr="009712E2">
        <w:t xml:space="preserve">effects </w:t>
      </w:r>
      <w:r w:rsidR="005559D5" w:rsidRPr="009712E2">
        <w:t xml:space="preserve">model. Of the two panel regressions we do not report the </w:t>
      </w:r>
      <w:r w:rsidR="00755216">
        <w:t>fixed-</w:t>
      </w:r>
      <w:r w:rsidR="00755216" w:rsidRPr="009712E2">
        <w:t xml:space="preserve">effects </w:t>
      </w:r>
      <w:r w:rsidR="005559D5" w:rsidRPr="009712E2">
        <w:t>estimates as they have only been carried out as an additional check.</w:t>
      </w:r>
      <w:r w:rsidR="005559D5">
        <w:rPr>
          <w:rStyle w:val="FootnoteReference"/>
        </w:rPr>
        <w:footnoteReference w:id="17"/>
      </w:r>
      <w:r w:rsidR="005559D5">
        <w:t xml:space="preserve"> </w:t>
      </w:r>
      <w:r w:rsidR="005559D5">
        <w:rPr>
          <w:rStyle w:val="CommentReference"/>
          <w:rFonts w:ascii="Times New Roman" w:hAnsi="Times New Roman"/>
        </w:rPr>
        <w:t xml:space="preserve"> </w:t>
      </w:r>
      <w:r w:rsidR="005559D5" w:rsidRPr="009712E2">
        <w:t>The reader must be reminded that the OLS results estimate the overall association between wages and the mismatch variable</w:t>
      </w:r>
      <w:r w:rsidR="005559D5">
        <w:t>,</w:t>
      </w:r>
      <w:r w:rsidR="005559D5" w:rsidRPr="009712E2">
        <w:t xml:space="preserve"> while the </w:t>
      </w:r>
      <w:r w:rsidR="00755216">
        <w:t>random-</w:t>
      </w:r>
      <w:r w:rsidR="00755216" w:rsidRPr="009712E2">
        <w:t xml:space="preserve">effects </w:t>
      </w:r>
      <w:r w:rsidR="005559D5" w:rsidRPr="009712E2">
        <w:t xml:space="preserve">panel model provides the closest estimate we may obtain of the one-way (causal) effect of mismatch on wages. The difference in the estimates between the two methods has an important and relevant </w:t>
      </w:r>
      <w:r w:rsidR="00116081">
        <w:t>message</w:t>
      </w:r>
      <w:r w:rsidR="00116081" w:rsidRPr="009712E2">
        <w:t xml:space="preserve"> </w:t>
      </w:r>
      <w:r w:rsidR="005559D5" w:rsidRPr="009712E2">
        <w:t>about the way we interpret results and the way we understand their policy implications.</w:t>
      </w:r>
    </w:p>
    <w:p w:rsidR="005559D5" w:rsidRDefault="005559D5" w:rsidP="0035719A">
      <w:pPr>
        <w:pStyle w:val="text0"/>
      </w:pPr>
      <w:r w:rsidRPr="009712E2">
        <w:t xml:space="preserve">Table </w:t>
      </w:r>
      <w:r w:rsidR="0044002B">
        <w:t>6</w:t>
      </w:r>
      <w:r w:rsidRPr="009712E2">
        <w:t xml:space="preserve"> results show that OLS estimation in general produces highly significant and negative coefficients </w:t>
      </w:r>
      <w:r w:rsidR="00116081">
        <w:t>for</w:t>
      </w:r>
      <w:r w:rsidR="00116081" w:rsidRPr="009712E2">
        <w:t xml:space="preserve"> </w:t>
      </w:r>
      <w:r w:rsidRPr="009712E2">
        <w:t xml:space="preserve">all types of mismatch. The strongest associations are usually found for those who are both </w:t>
      </w:r>
      <w:r>
        <w:t>o</w:t>
      </w:r>
      <w:r w:rsidRPr="009712E2">
        <w:t xml:space="preserve">ver-educated and over-skilled, but there are also sizeable associations for the </w:t>
      </w:r>
      <w:r>
        <w:t>o</w:t>
      </w:r>
      <w:r w:rsidR="002F4EB5">
        <w:t>ver-educated-</w:t>
      </w:r>
      <w:r w:rsidRPr="00B251C7">
        <w:t>only</w:t>
      </w:r>
      <w:r w:rsidRPr="009712E2">
        <w:t xml:space="preserve"> and </w:t>
      </w:r>
      <w:r w:rsidR="002F4EB5">
        <w:t>over-skilled-</w:t>
      </w:r>
      <w:r w:rsidRPr="00B251C7">
        <w:t>only</w:t>
      </w:r>
      <w:r w:rsidRPr="009712E2">
        <w:t xml:space="preserve"> mismatch categories. This implies that where we meet mismatch we can also expect to meet lower wages. The question that arises from this result is: are the lower wages that are associated with mismatch due to some unobserved differences between those with and those without a mismatched job</w:t>
      </w:r>
      <w:r>
        <w:t>,</w:t>
      </w:r>
      <w:r w:rsidRPr="009712E2">
        <w:t xml:space="preserve"> or does mismatch </w:t>
      </w:r>
      <w:r w:rsidRPr="00B251C7">
        <w:t>cause</w:t>
      </w:r>
      <w:r w:rsidRPr="009712E2">
        <w:t xml:space="preserve"> lower wages? OLS estimation using cross</w:t>
      </w:r>
      <w:r>
        <w:t>-</w:t>
      </w:r>
      <w:r w:rsidRPr="009712E2">
        <w:t>section data cannot answ</w:t>
      </w:r>
      <w:r w:rsidR="002F4EB5">
        <w:t>er this question. Note that OLS-</w:t>
      </w:r>
      <w:r w:rsidRPr="009712E2">
        <w:t>estimated association between mismatch and wages has already accounted for all observed factors included in the multivariate regression. To examine the possibility of a causal relationship we use panel regression. The main difference between OLS regression using cross</w:t>
      </w:r>
      <w:r>
        <w:t>-</w:t>
      </w:r>
      <w:r w:rsidRPr="009712E2">
        <w:t xml:space="preserve">section data and </w:t>
      </w:r>
      <w:r w:rsidR="002F4EB5" w:rsidRPr="009712E2">
        <w:t>random effects</w:t>
      </w:r>
      <w:r w:rsidRPr="009712E2">
        <w:t xml:space="preserve"> regression (with </w:t>
      </w:r>
      <w:proofErr w:type="spellStart"/>
      <w:r w:rsidRPr="009712E2">
        <w:t>Mundlak</w:t>
      </w:r>
      <w:proofErr w:type="spellEnd"/>
      <w:r w:rsidRPr="009712E2">
        <w:t xml:space="preserve"> corrections) using panel data is that the </w:t>
      </w:r>
      <w:r w:rsidR="002F4EB5">
        <w:t>random-</w:t>
      </w:r>
      <w:r w:rsidR="002F4EB5" w:rsidRPr="009712E2">
        <w:t>effects</w:t>
      </w:r>
      <w:r w:rsidRPr="009712E2">
        <w:t xml:space="preserve"> panel model controls for unobserved heterogeneity </w:t>
      </w:r>
      <w:r w:rsidR="00080F17">
        <w:t>(</w:t>
      </w:r>
      <w:r w:rsidR="002F4EB5">
        <w:t>that is,</w:t>
      </w:r>
      <w:r w:rsidR="00080F17">
        <w:t xml:space="preserve"> differences between individuals</w:t>
      </w:r>
      <w:r w:rsidR="008B5114">
        <w:t xml:space="preserve"> that are not captured by the data</w:t>
      </w:r>
      <w:r w:rsidR="00080F17">
        <w:t xml:space="preserve">) </w:t>
      </w:r>
      <w:r w:rsidRPr="009712E2">
        <w:t xml:space="preserve">in the sample. Table </w:t>
      </w:r>
      <w:r w:rsidR="0044002B">
        <w:t>6</w:t>
      </w:r>
      <w:r w:rsidRPr="009712E2">
        <w:t xml:space="preserve"> shows t</w:t>
      </w:r>
      <w:r w:rsidR="00CF0986">
        <w:t xml:space="preserve">hat in most cases </w:t>
      </w:r>
      <w:r w:rsidR="002F4EB5">
        <w:t>random-</w:t>
      </w:r>
      <w:r w:rsidR="002F4EB5" w:rsidRPr="009712E2">
        <w:t>effects</w:t>
      </w:r>
      <w:r w:rsidR="00CF0986">
        <w:t xml:space="preserve"> estimation </w:t>
      </w:r>
      <w:r w:rsidR="00C87D66" w:rsidRPr="009712E2">
        <w:t>produce</w:t>
      </w:r>
      <w:r w:rsidR="002F4EB5">
        <w:t>s</w:t>
      </w:r>
      <w:r w:rsidR="00CF0986">
        <w:t xml:space="preserve"> </w:t>
      </w:r>
      <w:r w:rsidRPr="009712E2">
        <w:t>much weaker estimates than the OLS model, an indication of the presence of considerable unobserved heterogeneity in the data. We also note that results differ considerably across educational category and by gender.</w:t>
      </w:r>
    </w:p>
    <w:p w:rsidR="0035719A" w:rsidRDefault="0035719A">
      <w:pPr>
        <w:spacing w:before="0"/>
        <w:rPr>
          <w:rFonts w:ascii="Garamond" w:hAnsi="Garamond"/>
          <w:sz w:val="28"/>
          <w:lang w:eastAsia="en-US"/>
        </w:rPr>
      </w:pPr>
      <w:r>
        <w:br w:type="page"/>
      </w:r>
    </w:p>
    <w:p w:rsidR="005559D5" w:rsidRDefault="005559D5" w:rsidP="00F671CD">
      <w:pPr>
        <w:pStyle w:val="Heading3"/>
      </w:pPr>
      <w:r>
        <w:lastRenderedPageBreak/>
        <w:t>With post-school qualifications</w:t>
      </w:r>
    </w:p>
    <w:p w:rsidR="005559D5" w:rsidRDefault="005559D5" w:rsidP="0035719A">
      <w:pPr>
        <w:pStyle w:val="Heading4"/>
        <w:spacing w:before="120"/>
      </w:pPr>
      <w:r>
        <w:t>Universi</w:t>
      </w:r>
      <w:r w:rsidR="002F4EB5">
        <w:t>ty g</w:t>
      </w:r>
      <w:r>
        <w:t>raduates</w:t>
      </w:r>
    </w:p>
    <w:p w:rsidR="005559D5" w:rsidRPr="002E29D2" w:rsidRDefault="005559D5" w:rsidP="0035719A">
      <w:pPr>
        <w:pStyle w:val="textlessb4"/>
      </w:pPr>
      <w:r w:rsidRPr="002E29D2">
        <w:t xml:space="preserve">Table </w:t>
      </w:r>
      <w:r w:rsidR="0044002B">
        <w:t>6</w:t>
      </w:r>
      <w:r w:rsidRPr="002E29D2">
        <w:t>a presents wage estimations for university graduates. OLS results are very strongly negative for both genders and they accord with what is found in t</w:t>
      </w:r>
      <w:r w:rsidR="002F4EB5">
        <w:t>he literature. The over-skilled-</w:t>
      </w:r>
      <w:r w:rsidRPr="002E29D2">
        <w:t>only estimates for both genders are somewhat lower than those typically found in the literature, which could be attributed to the inclusion of the</w:t>
      </w:r>
      <w:r w:rsidR="00756B52">
        <w:t xml:space="preserve"> c</w:t>
      </w:r>
      <w:r w:rsidR="006631B4">
        <w:t>atego</w:t>
      </w:r>
      <w:r w:rsidR="00756B52">
        <w:t>ry</w:t>
      </w:r>
      <w:r w:rsidRPr="002E29D2">
        <w:t xml:space="preserve"> </w:t>
      </w:r>
      <w:r w:rsidR="00CF0986">
        <w:t xml:space="preserve">‘both </w:t>
      </w:r>
      <w:r w:rsidRPr="002E29D2">
        <w:t>over-skilled and over-educated</w:t>
      </w:r>
      <w:r w:rsidR="00CF0986">
        <w:t>’</w:t>
      </w:r>
      <w:r w:rsidR="00756B52">
        <w:t xml:space="preserve">, </w:t>
      </w:r>
      <w:r w:rsidRPr="002E29D2">
        <w:t>which shows the strongest wage penalty.</w:t>
      </w:r>
    </w:p>
    <w:p w:rsidR="005559D5" w:rsidRPr="001F7DF5" w:rsidRDefault="002C0279" w:rsidP="00DD63D9">
      <w:pPr>
        <w:pStyle w:val="tabletitle"/>
      </w:pPr>
      <w:bookmarkStart w:id="79" w:name="_Toc290893589"/>
      <w:r>
        <w:t xml:space="preserve">Table </w:t>
      </w:r>
      <w:r w:rsidR="0044002B">
        <w:t>6</w:t>
      </w:r>
      <w:r>
        <w:t>a</w:t>
      </w:r>
      <w:r>
        <w:tab/>
      </w:r>
      <w:r w:rsidR="005559D5">
        <w:t>Wage effects of job mismatch (</w:t>
      </w:r>
      <w:r w:rsidR="00195ACF">
        <w:t>u</w:t>
      </w:r>
      <w:r w:rsidR="005559D5">
        <w:t xml:space="preserve">niversity </w:t>
      </w:r>
      <w:r w:rsidR="0044002B">
        <w:t>g</w:t>
      </w:r>
      <w:r w:rsidR="005559D5">
        <w:t>raduates)</w:t>
      </w:r>
      <w:bookmarkEnd w:id="79"/>
    </w:p>
    <w:tbl>
      <w:tblPr>
        <w:tblW w:w="8505" w:type="dxa"/>
        <w:tblInd w:w="108" w:type="dxa"/>
        <w:tblBorders>
          <w:top w:val="single" w:sz="4" w:space="0" w:color="auto"/>
          <w:bottom w:val="single" w:sz="4" w:space="0" w:color="auto"/>
        </w:tblBorders>
        <w:tblLayout w:type="fixed"/>
        <w:tblLook w:val="01E0"/>
      </w:tblPr>
      <w:tblGrid>
        <w:gridCol w:w="2960"/>
        <w:gridCol w:w="1848"/>
        <w:gridCol w:w="1848"/>
        <w:gridCol w:w="1849"/>
      </w:tblGrid>
      <w:tr w:rsidR="005559D5" w:rsidRPr="00885D12" w:rsidTr="003C0C7B">
        <w:tc>
          <w:tcPr>
            <w:tcW w:w="2960" w:type="dxa"/>
            <w:vMerge w:val="restart"/>
            <w:tcBorders>
              <w:top w:val="single" w:sz="4" w:space="0" w:color="auto"/>
              <w:bottom w:val="nil"/>
            </w:tcBorders>
          </w:tcPr>
          <w:p w:rsidR="005559D5" w:rsidRPr="00885D12" w:rsidRDefault="005559D5" w:rsidP="00DD63D9">
            <w:pPr>
              <w:pStyle w:val="Tabletext"/>
            </w:pPr>
          </w:p>
        </w:tc>
        <w:tc>
          <w:tcPr>
            <w:tcW w:w="5545" w:type="dxa"/>
            <w:gridSpan w:val="3"/>
            <w:tcBorders>
              <w:top w:val="single" w:sz="4" w:space="0" w:color="auto"/>
              <w:bottom w:val="nil"/>
            </w:tcBorders>
          </w:tcPr>
          <w:p w:rsidR="005559D5" w:rsidRPr="00DD63D9" w:rsidRDefault="005559D5" w:rsidP="003C0C7B">
            <w:pPr>
              <w:pStyle w:val="Tablehead1"/>
              <w:jc w:val="center"/>
            </w:pPr>
            <w:r>
              <w:t>Relative to well m</w:t>
            </w:r>
            <w:r w:rsidRPr="00DD63D9">
              <w:t>atched:</w:t>
            </w:r>
          </w:p>
        </w:tc>
      </w:tr>
      <w:tr w:rsidR="005559D5" w:rsidRPr="00885D12" w:rsidTr="003C0C7B">
        <w:tc>
          <w:tcPr>
            <w:tcW w:w="2960" w:type="dxa"/>
            <w:vMerge/>
            <w:tcBorders>
              <w:top w:val="nil"/>
              <w:bottom w:val="single" w:sz="4" w:space="0" w:color="auto"/>
            </w:tcBorders>
          </w:tcPr>
          <w:p w:rsidR="005559D5" w:rsidRPr="00885D12" w:rsidRDefault="005559D5" w:rsidP="00DD63D9">
            <w:pPr>
              <w:pStyle w:val="Tabletext"/>
            </w:pPr>
          </w:p>
        </w:tc>
        <w:tc>
          <w:tcPr>
            <w:tcW w:w="1848" w:type="dxa"/>
            <w:tcBorders>
              <w:top w:val="nil"/>
              <w:bottom w:val="single" w:sz="4" w:space="0" w:color="auto"/>
            </w:tcBorders>
          </w:tcPr>
          <w:p w:rsidR="005559D5" w:rsidRPr="003C0C7B" w:rsidRDefault="005559D5" w:rsidP="003C0C7B">
            <w:pPr>
              <w:pStyle w:val="Tablehead2"/>
              <w:jc w:val="center"/>
            </w:pPr>
            <w:r w:rsidRPr="003C0C7B">
              <w:t xml:space="preserve">Over-educated </w:t>
            </w:r>
            <w:r w:rsidR="003C0C7B">
              <w:br/>
            </w:r>
            <w:r w:rsidRPr="003C0C7B">
              <w:t>only</w:t>
            </w:r>
          </w:p>
        </w:tc>
        <w:tc>
          <w:tcPr>
            <w:tcW w:w="1848" w:type="dxa"/>
            <w:tcBorders>
              <w:top w:val="nil"/>
              <w:bottom w:val="single" w:sz="4" w:space="0" w:color="auto"/>
            </w:tcBorders>
          </w:tcPr>
          <w:p w:rsidR="005559D5" w:rsidRPr="003C0C7B" w:rsidRDefault="005559D5" w:rsidP="003C0C7B">
            <w:pPr>
              <w:pStyle w:val="Tablehead2"/>
              <w:jc w:val="center"/>
            </w:pPr>
            <w:r w:rsidRPr="003C0C7B">
              <w:t>Over-skilled</w:t>
            </w:r>
          </w:p>
          <w:p w:rsidR="005559D5" w:rsidRPr="003C0C7B" w:rsidRDefault="005559D5" w:rsidP="003C0C7B">
            <w:pPr>
              <w:pStyle w:val="Tablehead2"/>
              <w:jc w:val="center"/>
            </w:pPr>
            <w:r w:rsidRPr="003C0C7B">
              <w:t>only</w:t>
            </w:r>
          </w:p>
        </w:tc>
        <w:tc>
          <w:tcPr>
            <w:tcW w:w="1849" w:type="dxa"/>
            <w:tcBorders>
              <w:top w:val="nil"/>
              <w:bottom w:val="single" w:sz="4" w:space="0" w:color="auto"/>
            </w:tcBorders>
          </w:tcPr>
          <w:p w:rsidR="005559D5" w:rsidRPr="003C0C7B" w:rsidRDefault="005559D5" w:rsidP="003C0C7B">
            <w:pPr>
              <w:pStyle w:val="Tablehead2"/>
              <w:jc w:val="center"/>
            </w:pPr>
            <w:r w:rsidRPr="003C0C7B">
              <w:t xml:space="preserve">Over-skilled and </w:t>
            </w:r>
            <w:r w:rsidR="003C0C7B">
              <w:br/>
            </w:r>
            <w:r w:rsidRPr="003C0C7B">
              <w:t>over-educated</w:t>
            </w:r>
          </w:p>
        </w:tc>
      </w:tr>
      <w:tr w:rsidR="005559D5" w:rsidRPr="00885D12" w:rsidTr="003C0C7B">
        <w:tc>
          <w:tcPr>
            <w:tcW w:w="8505" w:type="dxa"/>
            <w:gridSpan w:val="4"/>
            <w:tcBorders>
              <w:top w:val="single" w:sz="4" w:space="0" w:color="auto"/>
            </w:tcBorders>
          </w:tcPr>
          <w:p w:rsidR="005559D5" w:rsidRPr="00885D12" w:rsidRDefault="005559D5" w:rsidP="00DD63D9">
            <w:pPr>
              <w:pStyle w:val="Tabletext"/>
              <w:rPr>
                <w:szCs w:val="22"/>
              </w:rPr>
            </w:pPr>
            <w:r w:rsidRPr="00885D12">
              <w:rPr>
                <w:szCs w:val="22"/>
              </w:rPr>
              <w:t>Full-time males</w:t>
            </w:r>
          </w:p>
        </w:tc>
      </w:tr>
      <w:tr w:rsidR="005559D5" w:rsidRPr="00885D12" w:rsidTr="003C0C7B">
        <w:tc>
          <w:tcPr>
            <w:tcW w:w="2960" w:type="dxa"/>
          </w:tcPr>
          <w:p w:rsidR="005559D5" w:rsidRPr="00885D12" w:rsidRDefault="005559D5" w:rsidP="00DD63D9">
            <w:pPr>
              <w:pStyle w:val="Tabletext"/>
              <w:rPr>
                <w:szCs w:val="22"/>
              </w:rPr>
            </w:pPr>
            <w:r w:rsidRPr="00885D12">
              <w:rPr>
                <w:szCs w:val="22"/>
              </w:rPr>
              <w:t>OLS</w:t>
            </w:r>
          </w:p>
        </w:tc>
        <w:tc>
          <w:tcPr>
            <w:tcW w:w="1848" w:type="dxa"/>
          </w:tcPr>
          <w:p w:rsidR="005559D5" w:rsidRPr="00030E7B" w:rsidRDefault="005559D5" w:rsidP="003C0C7B">
            <w:pPr>
              <w:pStyle w:val="Tabletext"/>
              <w:tabs>
                <w:tab w:val="decimal" w:pos="397"/>
              </w:tabs>
              <w:rPr>
                <w:b/>
                <w:szCs w:val="22"/>
              </w:rPr>
            </w:pPr>
            <w:r w:rsidRPr="00030E7B">
              <w:rPr>
                <w:b/>
                <w:szCs w:val="22"/>
              </w:rPr>
              <w:t>-</w:t>
            </w:r>
            <w:r w:rsidR="006631B4">
              <w:rPr>
                <w:b/>
                <w:szCs w:val="22"/>
              </w:rPr>
              <w:t>0</w:t>
            </w:r>
            <w:r w:rsidRPr="00030E7B">
              <w:rPr>
                <w:b/>
                <w:szCs w:val="22"/>
              </w:rPr>
              <w:t>.213 (-11.98)</w:t>
            </w:r>
          </w:p>
        </w:tc>
        <w:tc>
          <w:tcPr>
            <w:tcW w:w="1848" w:type="dxa"/>
          </w:tcPr>
          <w:p w:rsidR="005559D5" w:rsidRPr="00030E7B" w:rsidRDefault="005559D5" w:rsidP="003C0C7B">
            <w:pPr>
              <w:pStyle w:val="Tabletext"/>
              <w:tabs>
                <w:tab w:val="decimal" w:pos="397"/>
              </w:tabs>
              <w:rPr>
                <w:b/>
                <w:szCs w:val="22"/>
              </w:rPr>
            </w:pPr>
            <w:r w:rsidRPr="00030E7B">
              <w:rPr>
                <w:b/>
                <w:szCs w:val="22"/>
              </w:rPr>
              <w:t>-</w:t>
            </w:r>
            <w:r w:rsidR="006631B4">
              <w:rPr>
                <w:b/>
                <w:szCs w:val="22"/>
              </w:rPr>
              <w:t>0</w:t>
            </w:r>
            <w:r w:rsidRPr="00030E7B">
              <w:rPr>
                <w:b/>
                <w:szCs w:val="22"/>
              </w:rPr>
              <w:t>.092 (-4.29)</w:t>
            </w:r>
          </w:p>
        </w:tc>
        <w:tc>
          <w:tcPr>
            <w:tcW w:w="1849" w:type="dxa"/>
          </w:tcPr>
          <w:p w:rsidR="005559D5" w:rsidRPr="00030E7B" w:rsidRDefault="005559D5" w:rsidP="003C0C7B">
            <w:pPr>
              <w:pStyle w:val="Tabletext"/>
              <w:tabs>
                <w:tab w:val="decimal" w:pos="397"/>
              </w:tabs>
              <w:rPr>
                <w:b/>
                <w:szCs w:val="22"/>
              </w:rPr>
            </w:pPr>
            <w:r w:rsidRPr="00030E7B">
              <w:rPr>
                <w:b/>
                <w:szCs w:val="22"/>
              </w:rPr>
              <w:t>-</w:t>
            </w:r>
            <w:r w:rsidR="006631B4">
              <w:rPr>
                <w:b/>
                <w:szCs w:val="22"/>
              </w:rPr>
              <w:t>0</w:t>
            </w:r>
            <w:r w:rsidRPr="00030E7B">
              <w:rPr>
                <w:b/>
                <w:szCs w:val="22"/>
              </w:rPr>
              <w:t>.324 (-11.59)</w:t>
            </w:r>
          </w:p>
        </w:tc>
      </w:tr>
      <w:tr w:rsidR="005559D5" w:rsidRPr="00885D12" w:rsidTr="003C0C7B">
        <w:tc>
          <w:tcPr>
            <w:tcW w:w="2960" w:type="dxa"/>
          </w:tcPr>
          <w:p w:rsidR="005559D5" w:rsidRPr="00885D12" w:rsidRDefault="005559D5" w:rsidP="00F33AE4">
            <w:pPr>
              <w:pStyle w:val="Tabletext"/>
              <w:rPr>
                <w:szCs w:val="22"/>
              </w:rPr>
            </w:pPr>
            <w:r>
              <w:rPr>
                <w:szCs w:val="22"/>
              </w:rPr>
              <w:t>RE</w:t>
            </w:r>
            <w:r w:rsidRPr="00885D12">
              <w:rPr>
                <w:szCs w:val="22"/>
              </w:rPr>
              <w:t xml:space="preserve"> with </w:t>
            </w:r>
            <w:proofErr w:type="spellStart"/>
            <w:r w:rsidRPr="00885D12">
              <w:rPr>
                <w:szCs w:val="22"/>
              </w:rPr>
              <w:t>Mundlak</w:t>
            </w:r>
            <w:proofErr w:type="spellEnd"/>
            <w:r>
              <w:rPr>
                <w:szCs w:val="22"/>
              </w:rPr>
              <w:t xml:space="preserve"> corrections</w:t>
            </w:r>
          </w:p>
        </w:tc>
        <w:tc>
          <w:tcPr>
            <w:tcW w:w="1848" w:type="dxa"/>
          </w:tcPr>
          <w:p w:rsidR="005559D5" w:rsidRPr="00885D12" w:rsidRDefault="005559D5" w:rsidP="003C0C7B">
            <w:pPr>
              <w:pStyle w:val="Tabletext"/>
              <w:tabs>
                <w:tab w:val="decimal" w:pos="397"/>
              </w:tabs>
              <w:rPr>
                <w:szCs w:val="22"/>
              </w:rPr>
            </w:pPr>
            <w:r w:rsidRPr="00885D12">
              <w:rPr>
                <w:szCs w:val="22"/>
              </w:rPr>
              <w:t>-</w:t>
            </w:r>
            <w:r w:rsidR="006631B4">
              <w:rPr>
                <w:szCs w:val="22"/>
              </w:rPr>
              <w:t>0</w:t>
            </w:r>
            <w:r w:rsidRPr="00885D12">
              <w:rPr>
                <w:szCs w:val="22"/>
              </w:rPr>
              <w:t>.017 (-0.94)</w:t>
            </w:r>
          </w:p>
        </w:tc>
        <w:tc>
          <w:tcPr>
            <w:tcW w:w="1848" w:type="dxa"/>
          </w:tcPr>
          <w:p w:rsidR="005559D5" w:rsidRPr="00885D12" w:rsidRDefault="005559D5" w:rsidP="003C0C7B">
            <w:pPr>
              <w:pStyle w:val="Tabletext"/>
              <w:tabs>
                <w:tab w:val="decimal" w:pos="397"/>
              </w:tabs>
              <w:rPr>
                <w:szCs w:val="22"/>
              </w:rPr>
            </w:pPr>
            <w:r w:rsidRPr="00885D12">
              <w:rPr>
                <w:szCs w:val="22"/>
              </w:rPr>
              <w:t>-</w:t>
            </w:r>
            <w:r w:rsidR="006631B4">
              <w:rPr>
                <w:szCs w:val="22"/>
              </w:rPr>
              <w:t>0</w:t>
            </w:r>
            <w:r w:rsidRPr="00885D12">
              <w:rPr>
                <w:szCs w:val="22"/>
              </w:rPr>
              <w:t>.003 (-0.19)</w:t>
            </w:r>
          </w:p>
        </w:tc>
        <w:tc>
          <w:tcPr>
            <w:tcW w:w="1849" w:type="dxa"/>
          </w:tcPr>
          <w:p w:rsidR="005559D5" w:rsidRPr="00030E7B" w:rsidRDefault="005559D5" w:rsidP="003C0C7B">
            <w:pPr>
              <w:pStyle w:val="Tabletext"/>
              <w:tabs>
                <w:tab w:val="decimal" w:pos="397"/>
              </w:tabs>
              <w:rPr>
                <w:b/>
                <w:szCs w:val="22"/>
              </w:rPr>
            </w:pPr>
            <w:r w:rsidRPr="00030E7B">
              <w:rPr>
                <w:b/>
                <w:szCs w:val="22"/>
              </w:rPr>
              <w:t>-</w:t>
            </w:r>
            <w:r w:rsidR="006631B4">
              <w:rPr>
                <w:b/>
                <w:szCs w:val="22"/>
              </w:rPr>
              <w:t>0</w:t>
            </w:r>
            <w:r w:rsidRPr="00030E7B">
              <w:rPr>
                <w:b/>
                <w:szCs w:val="22"/>
              </w:rPr>
              <w:t>.073 (-2.88)</w:t>
            </w:r>
          </w:p>
        </w:tc>
      </w:tr>
      <w:tr w:rsidR="005559D5" w:rsidRPr="00885D12" w:rsidTr="003C0C7B">
        <w:tc>
          <w:tcPr>
            <w:tcW w:w="2960" w:type="dxa"/>
          </w:tcPr>
          <w:p w:rsidR="005559D5" w:rsidRDefault="005559D5" w:rsidP="00F33AE4">
            <w:pPr>
              <w:pStyle w:val="Tabletext"/>
              <w:rPr>
                <w:szCs w:val="22"/>
              </w:rPr>
            </w:pPr>
            <w:r w:rsidRPr="002E29D2">
              <w:rPr>
                <w:szCs w:val="22"/>
              </w:rPr>
              <w:t>Observations in mismatch category</w:t>
            </w:r>
          </w:p>
        </w:tc>
        <w:tc>
          <w:tcPr>
            <w:tcW w:w="1848" w:type="dxa"/>
          </w:tcPr>
          <w:p w:rsidR="005559D5" w:rsidRPr="00885D12" w:rsidRDefault="005559D5" w:rsidP="003C0C7B">
            <w:pPr>
              <w:pStyle w:val="Tabletext"/>
              <w:tabs>
                <w:tab w:val="decimal" w:pos="1021"/>
              </w:tabs>
              <w:rPr>
                <w:szCs w:val="22"/>
              </w:rPr>
            </w:pPr>
            <w:r w:rsidRPr="00885D12">
              <w:rPr>
                <w:szCs w:val="22"/>
              </w:rPr>
              <w:t>723</w:t>
            </w:r>
          </w:p>
        </w:tc>
        <w:tc>
          <w:tcPr>
            <w:tcW w:w="1848" w:type="dxa"/>
          </w:tcPr>
          <w:p w:rsidR="005559D5" w:rsidRPr="00885D12" w:rsidRDefault="005559D5" w:rsidP="003C0C7B">
            <w:pPr>
              <w:pStyle w:val="Tabletext"/>
              <w:tabs>
                <w:tab w:val="decimal" w:pos="1021"/>
              </w:tabs>
              <w:rPr>
                <w:szCs w:val="22"/>
              </w:rPr>
            </w:pPr>
            <w:r w:rsidRPr="00885D12">
              <w:rPr>
                <w:szCs w:val="22"/>
              </w:rPr>
              <w:t>427</w:t>
            </w:r>
          </w:p>
        </w:tc>
        <w:tc>
          <w:tcPr>
            <w:tcW w:w="1849" w:type="dxa"/>
          </w:tcPr>
          <w:p w:rsidR="005559D5" w:rsidRPr="00885D12" w:rsidRDefault="005559D5" w:rsidP="003C0C7B">
            <w:pPr>
              <w:pStyle w:val="Tabletext"/>
              <w:tabs>
                <w:tab w:val="decimal" w:pos="1021"/>
              </w:tabs>
              <w:rPr>
                <w:szCs w:val="22"/>
              </w:rPr>
            </w:pPr>
            <w:r w:rsidRPr="00885D12">
              <w:rPr>
                <w:szCs w:val="22"/>
              </w:rPr>
              <w:t>279</w:t>
            </w:r>
          </w:p>
        </w:tc>
      </w:tr>
      <w:tr w:rsidR="005559D5" w:rsidRPr="00885D12" w:rsidTr="003C0C7B">
        <w:tc>
          <w:tcPr>
            <w:tcW w:w="2960" w:type="dxa"/>
            <w:tcBorders>
              <w:top w:val="nil"/>
              <w:bottom w:val="single" w:sz="4" w:space="0" w:color="auto"/>
            </w:tcBorders>
          </w:tcPr>
          <w:p w:rsidR="005559D5" w:rsidRPr="00885D12" w:rsidRDefault="005559D5" w:rsidP="003C0C7B">
            <w:pPr>
              <w:pStyle w:val="Tabletext"/>
              <w:spacing w:after="40"/>
              <w:rPr>
                <w:szCs w:val="22"/>
              </w:rPr>
            </w:pPr>
            <w:r>
              <w:rPr>
                <w:szCs w:val="22"/>
              </w:rPr>
              <w:t>Total o</w:t>
            </w:r>
            <w:r w:rsidRPr="00885D12">
              <w:rPr>
                <w:szCs w:val="22"/>
              </w:rPr>
              <w:t>bservations</w:t>
            </w:r>
          </w:p>
        </w:tc>
        <w:tc>
          <w:tcPr>
            <w:tcW w:w="1848" w:type="dxa"/>
            <w:tcBorders>
              <w:top w:val="nil"/>
              <w:bottom w:val="single" w:sz="4" w:space="0" w:color="auto"/>
            </w:tcBorders>
          </w:tcPr>
          <w:p w:rsidR="005559D5" w:rsidRPr="00885D12" w:rsidRDefault="005559D5" w:rsidP="003C0C7B">
            <w:pPr>
              <w:pStyle w:val="Tabletext"/>
              <w:tabs>
                <w:tab w:val="decimal" w:pos="1021"/>
              </w:tabs>
              <w:spacing w:after="40"/>
              <w:rPr>
                <w:szCs w:val="22"/>
              </w:rPr>
            </w:pPr>
            <w:r w:rsidRPr="00885D12">
              <w:rPr>
                <w:szCs w:val="22"/>
              </w:rPr>
              <w:t>5044</w:t>
            </w:r>
          </w:p>
        </w:tc>
        <w:tc>
          <w:tcPr>
            <w:tcW w:w="1848" w:type="dxa"/>
            <w:tcBorders>
              <w:top w:val="nil"/>
              <w:bottom w:val="single" w:sz="4" w:space="0" w:color="auto"/>
            </w:tcBorders>
          </w:tcPr>
          <w:p w:rsidR="005559D5" w:rsidRPr="00885D12" w:rsidRDefault="005559D5" w:rsidP="003C0C7B">
            <w:pPr>
              <w:pStyle w:val="Tabletext"/>
              <w:tabs>
                <w:tab w:val="decimal" w:pos="1021"/>
              </w:tabs>
              <w:spacing w:after="40"/>
              <w:rPr>
                <w:szCs w:val="22"/>
              </w:rPr>
            </w:pPr>
            <w:r w:rsidRPr="00885D12">
              <w:rPr>
                <w:szCs w:val="22"/>
              </w:rPr>
              <w:t>5044</w:t>
            </w:r>
          </w:p>
        </w:tc>
        <w:tc>
          <w:tcPr>
            <w:tcW w:w="1849" w:type="dxa"/>
            <w:tcBorders>
              <w:top w:val="nil"/>
              <w:bottom w:val="single" w:sz="4" w:space="0" w:color="auto"/>
            </w:tcBorders>
          </w:tcPr>
          <w:p w:rsidR="005559D5" w:rsidRPr="00885D12" w:rsidRDefault="005559D5" w:rsidP="003C0C7B">
            <w:pPr>
              <w:pStyle w:val="Tabletext"/>
              <w:tabs>
                <w:tab w:val="decimal" w:pos="1021"/>
              </w:tabs>
              <w:spacing w:after="40"/>
              <w:rPr>
                <w:szCs w:val="22"/>
              </w:rPr>
            </w:pPr>
            <w:r w:rsidRPr="00885D12">
              <w:rPr>
                <w:szCs w:val="22"/>
              </w:rPr>
              <w:t>5044</w:t>
            </w:r>
          </w:p>
        </w:tc>
      </w:tr>
      <w:tr w:rsidR="005559D5" w:rsidRPr="00885D12" w:rsidTr="003C0C7B">
        <w:tc>
          <w:tcPr>
            <w:tcW w:w="2960" w:type="dxa"/>
            <w:tcBorders>
              <w:top w:val="single" w:sz="4" w:space="0" w:color="auto"/>
            </w:tcBorders>
          </w:tcPr>
          <w:p w:rsidR="005559D5" w:rsidRPr="00885D12" w:rsidRDefault="005559D5" w:rsidP="00DD63D9">
            <w:pPr>
              <w:pStyle w:val="Tabletext"/>
              <w:rPr>
                <w:szCs w:val="22"/>
              </w:rPr>
            </w:pPr>
            <w:r w:rsidRPr="00885D12">
              <w:rPr>
                <w:szCs w:val="22"/>
              </w:rPr>
              <w:t>Full-time females</w:t>
            </w:r>
          </w:p>
        </w:tc>
        <w:tc>
          <w:tcPr>
            <w:tcW w:w="1848" w:type="dxa"/>
            <w:tcBorders>
              <w:top w:val="single" w:sz="4" w:space="0" w:color="auto"/>
            </w:tcBorders>
          </w:tcPr>
          <w:p w:rsidR="005559D5" w:rsidRPr="00885D12" w:rsidRDefault="005559D5" w:rsidP="003C0C7B">
            <w:pPr>
              <w:pStyle w:val="Tabletext"/>
              <w:tabs>
                <w:tab w:val="decimal" w:pos="397"/>
              </w:tabs>
              <w:rPr>
                <w:szCs w:val="22"/>
              </w:rPr>
            </w:pPr>
          </w:p>
        </w:tc>
        <w:tc>
          <w:tcPr>
            <w:tcW w:w="1848" w:type="dxa"/>
            <w:tcBorders>
              <w:top w:val="single" w:sz="4" w:space="0" w:color="auto"/>
            </w:tcBorders>
          </w:tcPr>
          <w:p w:rsidR="005559D5" w:rsidRPr="00885D12" w:rsidRDefault="005559D5" w:rsidP="003C0C7B">
            <w:pPr>
              <w:pStyle w:val="Tabletext"/>
              <w:tabs>
                <w:tab w:val="decimal" w:pos="397"/>
              </w:tabs>
              <w:rPr>
                <w:szCs w:val="22"/>
              </w:rPr>
            </w:pPr>
          </w:p>
        </w:tc>
        <w:tc>
          <w:tcPr>
            <w:tcW w:w="1849" w:type="dxa"/>
            <w:tcBorders>
              <w:top w:val="single" w:sz="4" w:space="0" w:color="auto"/>
            </w:tcBorders>
          </w:tcPr>
          <w:p w:rsidR="005559D5" w:rsidRPr="00885D12" w:rsidRDefault="005559D5" w:rsidP="003C0C7B">
            <w:pPr>
              <w:pStyle w:val="Tabletext"/>
              <w:tabs>
                <w:tab w:val="decimal" w:pos="397"/>
              </w:tabs>
              <w:rPr>
                <w:szCs w:val="22"/>
              </w:rPr>
            </w:pPr>
          </w:p>
        </w:tc>
      </w:tr>
      <w:tr w:rsidR="005559D5" w:rsidRPr="00885D12" w:rsidTr="003C0C7B">
        <w:tc>
          <w:tcPr>
            <w:tcW w:w="2960" w:type="dxa"/>
          </w:tcPr>
          <w:p w:rsidR="005559D5" w:rsidRPr="00885D12" w:rsidRDefault="005559D5" w:rsidP="00DD63D9">
            <w:pPr>
              <w:pStyle w:val="Tabletext"/>
              <w:rPr>
                <w:szCs w:val="22"/>
              </w:rPr>
            </w:pPr>
            <w:r w:rsidRPr="00885D12">
              <w:rPr>
                <w:szCs w:val="22"/>
              </w:rPr>
              <w:t>OLS</w:t>
            </w:r>
          </w:p>
        </w:tc>
        <w:tc>
          <w:tcPr>
            <w:tcW w:w="1848" w:type="dxa"/>
          </w:tcPr>
          <w:p w:rsidR="005559D5" w:rsidRPr="00030E7B" w:rsidRDefault="005559D5" w:rsidP="003C0C7B">
            <w:pPr>
              <w:pStyle w:val="Tabletext"/>
              <w:tabs>
                <w:tab w:val="decimal" w:pos="397"/>
              </w:tabs>
              <w:rPr>
                <w:b/>
                <w:szCs w:val="22"/>
              </w:rPr>
            </w:pPr>
            <w:r w:rsidRPr="00030E7B">
              <w:rPr>
                <w:b/>
                <w:szCs w:val="22"/>
              </w:rPr>
              <w:t>-</w:t>
            </w:r>
            <w:r w:rsidR="006631B4">
              <w:rPr>
                <w:b/>
                <w:szCs w:val="22"/>
              </w:rPr>
              <w:t>0</w:t>
            </w:r>
            <w:r w:rsidRPr="00030E7B">
              <w:rPr>
                <w:b/>
                <w:szCs w:val="22"/>
              </w:rPr>
              <w:t>.213 (-12.31)</w:t>
            </w:r>
          </w:p>
        </w:tc>
        <w:tc>
          <w:tcPr>
            <w:tcW w:w="1848" w:type="dxa"/>
          </w:tcPr>
          <w:p w:rsidR="005559D5" w:rsidRPr="00030E7B" w:rsidRDefault="005559D5" w:rsidP="003C0C7B">
            <w:pPr>
              <w:pStyle w:val="Tabletext"/>
              <w:tabs>
                <w:tab w:val="decimal" w:pos="397"/>
              </w:tabs>
              <w:rPr>
                <w:b/>
                <w:szCs w:val="22"/>
              </w:rPr>
            </w:pPr>
            <w:r w:rsidRPr="00030E7B">
              <w:rPr>
                <w:b/>
                <w:szCs w:val="22"/>
              </w:rPr>
              <w:t>-</w:t>
            </w:r>
            <w:r w:rsidR="006631B4">
              <w:rPr>
                <w:b/>
                <w:szCs w:val="22"/>
              </w:rPr>
              <w:t>0</w:t>
            </w:r>
            <w:r w:rsidRPr="00030E7B">
              <w:rPr>
                <w:b/>
                <w:szCs w:val="22"/>
              </w:rPr>
              <w:t>.038 (-1.86)</w:t>
            </w:r>
          </w:p>
        </w:tc>
        <w:tc>
          <w:tcPr>
            <w:tcW w:w="1849" w:type="dxa"/>
          </w:tcPr>
          <w:p w:rsidR="005559D5" w:rsidRPr="00030E7B" w:rsidRDefault="005559D5" w:rsidP="003C0C7B">
            <w:pPr>
              <w:pStyle w:val="Tabletext"/>
              <w:tabs>
                <w:tab w:val="decimal" w:pos="397"/>
              </w:tabs>
              <w:rPr>
                <w:b/>
                <w:szCs w:val="22"/>
              </w:rPr>
            </w:pPr>
            <w:r w:rsidRPr="00030E7B">
              <w:rPr>
                <w:b/>
                <w:szCs w:val="22"/>
              </w:rPr>
              <w:t>-</w:t>
            </w:r>
            <w:r w:rsidR="006631B4">
              <w:rPr>
                <w:b/>
                <w:szCs w:val="22"/>
              </w:rPr>
              <w:t>0</w:t>
            </w:r>
            <w:r w:rsidRPr="00030E7B">
              <w:rPr>
                <w:b/>
                <w:szCs w:val="22"/>
              </w:rPr>
              <w:t>.326 (-12.83)</w:t>
            </w:r>
          </w:p>
        </w:tc>
      </w:tr>
      <w:tr w:rsidR="005559D5" w:rsidRPr="00885D12" w:rsidTr="003C0C7B">
        <w:tc>
          <w:tcPr>
            <w:tcW w:w="2960" w:type="dxa"/>
          </w:tcPr>
          <w:p w:rsidR="005559D5" w:rsidRPr="00885D12" w:rsidRDefault="005559D5" w:rsidP="00F671CD">
            <w:pPr>
              <w:pStyle w:val="Tabletext"/>
              <w:rPr>
                <w:szCs w:val="22"/>
              </w:rPr>
            </w:pPr>
            <w:r>
              <w:rPr>
                <w:szCs w:val="22"/>
              </w:rPr>
              <w:t>RE</w:t>
            </w:r>
            <w:r w:rsidRPr="00885D12">
              <w:rPr>
                <w:szCs w:val="22"/>
              </w:rPr>
              <w:t xml:space="preserve"> with </w:t>
            </w:r>
            <w:proofErr w:type="spellStart"/>
            <w:r w:rsidRPr="00885D12">
              <w:rPr>
                <w:szCs w:val="22"/>
              </w:rPr>
              <w:t>Mundlak</w:t>
            </w:r>
            <w:proofErr w:type="spellEnd"/>
            <w:r>
              <w:rPr>
                <w:szCs w:val="22"/>
              </w:rPr>
              <w:t xml:space="preserve"> corrections</w:t>
            </w:r>
          </w:p>
        </w:tc>
        <w:tc>
          <w:tcPr>
            <w:tcW w:w="1848" w:type="dxa"/>
          </w:tcPr>
          <w:p w:rsidR="005559D5" w:rsidRPr="00030E7B" w:rsidRDefault="005559D5" w:rsidP="003C0C7B">
            <w:pPr>
              <w:pStyle w:val="Tabletext"/>
              <w:tabs>
                <w:tab w:val="decimal" w:pos="397"/>
              </w:tabs>
              <w:rPr>
                <w:b/>
                <w:szCs w:val="22"/>
              </w:rPr>
            </w:pPr>
            <w:r w:rsidRPr="00030E7B">
              <w:rPr>
                <w:b/>
                <w:szCs w:val="22"/>
              </w:rPr>
              <w:t>-</w:t>
            </w:r>
            <w:r w:rsidR="006631B4">
              <w:rPr>
                <w:b/>
                <w:szCs w:val="22"/>
              </w:rPr>
              <w:t>0</w:t>
            </w:r>
            <w:r w:rsidRPr="00030E7B">
              <w:rPr>
                <w:b/>
                <w:szCs w:val="22"/>
              </w:rPr>
              <w:t>.054 (-2.83)</w:t>
            </w:r>
          </w:p>
        </w:tc>
        <w:tc>
          <w:tcPr>
            <w:tcW w:w="1848" w:type="dxa"/>
          </w:tcPr>
          <w:p w:rsidR="005559D5" w:rsidRPr="00030E7B" w:rsidRDefault="005559D5" w:rsidP="003C0C7B">
            <w:pPr>
              <w:pStyle w:val="Tabletext"/>
              <w:tabs>
                <w:tab w:val="decimal" w:pos="397"/>
              </w:tabs>
              <w:rPr>
                <w:b/>
                <w:szCs w:val="22"/>
              </w:rPr>
            </w:pPr>
            <w:r w:rsidRPr="00030E7B">
              <w:rPr>
                <w:b/>
                <w:szCs w:val="22"/>
              </w:rPr>
              <w:t>-</w:t>
            </w:r>
            <w:r w:rsidR="006631B4">
              <w:rPr>
                <w:b/>
                <w:szCs w:val="22"/>
              </w:rPr>
              <w:t>0</w:t>
            </w:r>
            <w:r w:rsidRPr="00030E7B">
              <w:rPr>
                <w:b/>
                <w:szCs w:val="22"/>
              </w:rPr>
              <w:t>.054 (-3.80)</w:t>
            </w:r>
          </w:p>
        </w:tc>
        <w:tc>
          <w:tcPr>
            <w:tcW w:w="1849" w:type="dxa"/>
          </w:tcPr>
          <w:p w:rsidR="005559D5" w:rsidRPr="00030E7B" w:rsidRDefault="005559D5" w:rsidP="003C0C7B">
            <w:pPr>
              <w:pStyle w:val="Tabletext"/>
              <w:tabs>
                <w:tab w:val="decimal" w:pos="397"/>
              </w:tabs>
              <w:rPr>
                <w:b/>
                <w:szCs w:val="22"/>
              </w:rPr>
            </w:pPr>
            <w:r w:rsidRPr="00030E7B">
              <w:rPr>
                <w:b/>
                <w:szCs w:val="22"/>
              </w:rPr>
              <w:t>-</w:t>
            </w:r>
            <w:r w:rsidR="006631B4">
              <w:rPr>
                <w:b/>
                <w:szCs w:val="22"/>
              </w:rPr>
              <w:t>0</w:t>
            </w:r>
            <w:r w:rsidRPr="00030E7B">
              <w:rPr>
                <w:b/>
                <w:szCs w:val="22"/>
              </w:rPr>
              <w:t>.091 (-4.24)</w:t>
            </w:r>
          </w:p>
        </w:tc>
      </w:tr>
      <w:tr w:rsidR="005559D5" w:rsidRPr="00885D12" w:rsidTr="003C0C7B">
        <w:tc>
          <w:tcPr>
            <w:tcW w:w="2960" w:type="dxa"/>
          </w:tcPr>
          <w:p w:rsidR="005559D5" w:rsidRDefault="005559D5" w:rsidP="008F715A">
            <w:pPr>
              <w:pStyle w:val="Tabletext"/>
              <w:rPr>
                <w:szCs w:val="22"/>
              </w:rPr>
            </w:pPr>
            <w:r w:rsidRPr="002E29D2">
              <w:rPr>
                <w:szCs w:val="22"/>
              </w:rPr>
              <w:t>Observations in mismatch category</w:t>
            </w:r>
          </w:p>
        </w:tc>
        <w:tc>
          <w:tcPr>
            <w:tcW w:w="1848" w:type="dxa"/>
          </w:tcPr>
          <w:p w:rsidR="005559D5" w:rsidRPr="00885D12" w:rsidRDefault="005559D5" w:rsidP="003C0C7B">
            <w:pPr>
              <w:pStyle w:val="Tabletext"/>
              <w:tabs>
                <w:tab w:val="decimal" w:pos="1021"/>
              </w:tabs>
              <w:rPr>
                <w:szCs w:val="22"/>
              </w:rPr>
            </w:pPr>
            <w:r w:rsidRPr="00885D12">
              <w:rPr>
                <w:szCs w:val="22"/>
              </w:rPr>
              <w:t>545</w:t>
            </w:r>
          </w:p>
        </w:tc>
        <w:tc>
          <w:tcPr>
            <w:tcW w:w="1848" w:type="dxa"/>
          </w:tcPr>
          <w:p w:rsidR="005559D5" w:rsidRPr="00885D12" w:rsidRDefault="005559D5" w:rsidP="003C0C7B">
            <w:pPr>
              <w:pStyle w:val="Tabletext"/>
              <w:tabs>
                <w:tab w:val="decimal" w:pos="1021"/>
              </w:tabs>
              <w:rPr>
                <w:szCs w:val="22"/>
              </w:rPr>
            </w:pPr>
            <w:r w:rsidRPr="00885D12">
              <w:rPr>
                <w:szCs w:val="22"/>
              </w:rPr>
              <w:t>308</w:t>
            </w:r>
          </w:p>
        </w:tc>
        <w:tc>
          <w:tcPr>
            <w:tcW w:w="1849" w:type="dxa"/>
          </w:tcPr>
          <w:p w:rsidR="005559D5" w:rsidRPr="00885D12" w:rsidRDefault="005559D5" w:rsidP="003C0C7B">
            <w:pPr>
              <w:pStyle w:val="Tabletext"/>
              <w:tabs>
                <w:tab w:val="decimal" w:pos="1021"/>
              </w:tabs>
              <w:rPr>
                <w:szCs w:val="22"/>
              </w:rPr>
            </w:pPr>
            <w:r w:rsidRPr="00885D12">
              <w:rPr>
                <w:szCs w:val="22"/>
              </w:rPr>
              <w:t>228</w:t>
            </w:r>
          </w:p>
        </w:tc>
      </w:tr>
      <w:tr w:rsidR="005559D5" w:rsidRPr="00885D12" w:rsidTr="003C0C7B">
        <w:tc>
          <w:tcPr>
            <w:tcW w:w="2960" w:type="dxa"/>
            <w:tcBorders>
              <w:bottom w:val="single" w:sz="4" w:space="0" w:color="auto"/>
            </w:tcBorders>
          </w:tcPr>
          <w:p w:rsidR="005559D5" w:rsidRPr="00885D12" w:rsidRDefault="005559D5" w:rsidP="003C0C7B">
            <w:pPr>
              <w:pStyle w:val="Tabletext"/>
              <w:spacing w:after="40"/>
              <w:rPr>
                <w:szCs w:val="22"/>
              </w:rPr>
            </w:pPr>
            <w:r>
              <w:rPr>
                <w:szCs w:val="22"/>
              </w:rPr>
              <w:t>Total o</w:t>
            </w:r>
            <w:r w:rsidRPr="00885D12">
              <w:rPr>
                <w:szCs w:val="22"/>
              </w:rPr>
              <w:t>bservations</w:t>
            </w:r>
          </w:p>
        </w:tc>
        <w:tc>
          <w:tcPr>
            <w:tcW w:w="1848" w:type="dxa"/>
            <w:tcBorders>
              <w:bottom w:val="single" w:sz="4" w:space="0" w:color="auto"/>
            </w:tcBorders>
          </w:tcPr>
          <w:p w:rsidR="005559D5" w:rsidRPr="00885D12" w:rsidRDefault="005559D5" w:rsidP="003C0C7B">
            <w:pPr>
              <w:pStyle w:val="Tabletext"/>
              <w:tabs>
                <w:tab w:val="decimal" w:pos="1021"/>
              </w:tabs>
              <w:spacing w:after="40"/>
              <w:rPr>
                <w:szCs w:val="22"/>
              </w:rPr>
            </w:pPr>
            <w:r w:rsidRPr="00885D12">
              <w:rPr>
                <w:szCs w:val="22"/>
              </w:rPr>
              <w:t>4489</w:t>
            </w:r>
          </w:p>
        </w:tc>
        <w:tc>
          <w:tcPr>
            <w:tcW w:w="1848" w:type="dxa"/>
            <w:tcBorders>
              <w:bottom w:val="single" w:sz="4" w:space="0" w:color="auto"/>
            </w:tcBorders>
          </w:tcPr>
          <w:p w:rsidR="005559D5" w:rsidRPr="00885D12" w:rsidRDefault="005559D5" w:rsidP="003C0C7B">
            <w:pPr>
              <w:pStyle w:val="Tabletext"/>
              <w:tabs>
                <w:tab w:val="decimal" w:pos="1021"/>
              </w:tabs>
              <w:spacing w:after="40"/>
              <w:rPr>
                <w:szCs w:val="22"/>
              </w:rPr>
            </w:pPr>
            <w:r w:rsidRPr="00885D12">
              <w:rPr>
                <w:szCs w:val="22"/>
              </w:rPr>
              <w:t>4489</w:t>
            </w:r>
          </w:p>
        </w:tc>
        <w:tc>
          <w:tcPr>
            <w:tcW w:w="1849" w:type="dxa"/>
            <w:tcBorders>
              <w:bottom w:val="single" w:sz="4" w:space="0" w:color="auto"/>
            </w:tcBorders>
          </w:tcPr>
          <w:p w:rsidR="005559D5" w:rsidRPr="00885D12" w:rsidRDefault="005559D5" w:rsidP="003C0C7B">
            <w:pPr>
              <w:pStyle w:val="Tabletext"/>
              <w:tabs>
                <w:tab w:val="decimal" w:pos="1021"/>
              </w:tabs>
              <w:spacing w:after="40"/>
              <w:rPr>
                <w:szCs w:val="22"/>
              </w:rPr>
            </w:pPr>
            <w:r w:rsidRPr="00885D12">
              <w:rPr>
                <w:szCs w:val="22"/>
              </w:rPr>
              <w:t>4489</w:t>
            </w:r>
          </w:p>
        </w:tc>
      </w:tr>
    </w:tbl>
    <w:p w:rsidR="005559D5" w:rsidRDefault="005559D5" w:rsidP="003C0C7B">
      <w:pPr>
        <w:pStyle w:val="Source"/>
      </w:pPr>
      <w:r>
        <w:t>Note:</w:t>
      </w:r>
      <w:r w:rsidR="003C0C7B">
        <w:tab/>
      </w:r>
      <w:r>
        <w:t xml:space="preserve">This table uses HILDA waves 1 to 8 and presents OLS and </w:t>
      </w:r>
      <w:r w:rsidR="002F4EB5">
        <w:t xml:space="preserve">random effects </w:t>
      </w:r>
      <w:r>
        <w:t xml:space="preserve">(with </w:t>
      </w:r>
      <w:proofErr w:type="spellStart"/>
      <w:r>
        <w:t>Mundlak</w:t>
      </w:r>
      <w:proofErr w:type="spellEnd"/>
      <w:r>
        <w:t xml:space="preserve"> corrections) estimations.</w:t>
      </w:r>
      <w:r w:rsidR="00C05366">
        <w:t xml:space="preserve"> The dependent variable is the log of current weekly gross wages and salary from the main job.</w:t>
      </w:r>
      <w:r>
        <w:t xml:space="preserve"> A number of control variables have been used but are not presented here. Full results for all estimations are in </w:t>
      </w:r>
      <w:r w:rsidR="002D70B4">
        <w:t>the support document</w:t>
      </w:r>
      <w:r>
        <w:t xml:space="preserve">. Brackets </w:t>
      </w:r>
      <w:r w:rsidR="00E049E5">
        <w:t xml:space="preserve">adjacent to </w:t>
      </w:r>
      <w:r>
        <w:t>coefficients contain t-ratios.</w:t>
      </w:r>
      <w:r w:rsidR="00C05366">
        <w:t xml:space="preserve"> </w:t>
      </w:r>
      <w:proofErr w:type="gramStart"/>
      <w:r w:rsidR="00C05366" w:rsidRPr="00B251C7">
        <w:t>Coefficients in bold are statistically significant at least at the 10% level.</w:t>
      </w:r>
      <w:proofErr w:type="gramEnd"/>
    </w:p>
    <w:p w:rsidR="005559D5" w:rsidRDefault="005559D5" w:rsidP="003C0C7B">
      <w:pPr>
        <w:pStyle w:val="textmoreb4"/>
      </w:pPr>
      <w:r w:rsidRPr="009712E2">
        <w:t>Panel estimates differ from OLS, indicating that there is considerable unobserved heterogeneity within the sample</w:t>
      </w:r>
      <w:r w:rsidR="00080F17">
        <w:t xml:space="preserve"> that affects the relationship between wages and mismatch</w:t>
      </w:r>
      <w:r w:rsidRPr="009712E2">
        <w:t xml:space="preserve">, which is not picked up by OLS regression. </w:t>
      </w:r>
      <w:r w:rsidR="002F4EB5">
        <w:t>Over-skilled-</w:t>
      </w:r>
      <w:r w:rsidRPr="00B251C7">
        <w:t>only</w:t>
      </w:r>
      <w:r w:rsidRPr="009712E2">
        <w:t xml:space="preserve"> </w:t>
      </w:r>
      <w:r w:rsidR="007E163A">
        <w:t>or</w:t>
      </w:r>
      <w:r w:rsidRPr="009712E2">
        <w:t xml:space="preserve"> </w:t>
      </w:r>
      <w:r>
        <w:t>o</w:t>
      </w:r>
      <w:r w:rsidR="002F4EB5">
        <w:t>ver-educated-</w:t>
      </w:r>
      <w:r w:rsidRPr="00B251C7">
        <w:t>only</w:t>
      </w:r>
      <w:r w:rsidRPr="009712E2">
        <w:t xml:space="preserve"> </w:t>
      </w:r>
      <w:r w:rsidR="00080F17">
        <w:t xml:space="preserve">male </w:t>
      </w:r>
      <w:r w:rsidRPr="009712E2">
        <w:t xml:space="preserve">university graduates do not appear to suffer a wage penalty upon switching from a well-matched job. This result is at odds with the over-skilling literature to date and needs further examination. Male university graduates who become </w:t>
      </w:r>
      <w:r w:rsidR="007E163A">
        <w:t xml:space="preserve">both </w:t>
      </w:r>
      <w:r w:rsidRPr="009712E2">
        <w:t xml:space="preserve">over-skilled and </w:t>
      </w:r>
      <w:r>
        <w:t>o</w:t>
      </w:r>
      <w:r w:rsidRPr="009712E2">
        <w:t>ver-educated suffer a significant wage penalty.</w:t>
      </w:r>
    </w:p>
    <w:p w:rsidR="005559D5" w:rsidRDefault="005559D5" w:rsidP="003C0C7B">
      <w:pPr>
        <w:pStyle w:val="text0"/>
      </w:pPr>
      <w:r w:rsidRPr="009712E2">
        <w:t>Unlike the OLS estimates, panel estimation reveals some gender differences. To begin with</w:t>
      </w:r>
      <w:r>
        <w:t>,</w:t>
      </w:r>
      <w:r w:rsidRPr="009712E2">
        <w:t xml:space="preserve"> female full</w:t>
      </w:r>
      <w:r>
        <w:t>-</w:t>
      </w:r>
      <w:r w:rsidRPr="009712E2">
        <w:t xml:space="preserve">time employees who became mismatched suffer a wage penalty which is statistically significant for all mismatch categories, albeit </w:t>
      </w:r>
      <w:r w:rsidR="007E163A">
        <w:t xml:space="preserve">generally much </w:t>
      </w:r>
      <w:r w:rsidRPr="009712E2">
        <w:t>lower than that estimated using OLS. This result implies that</w:t>
      </w:r>
      <w:r w:rsidR="002F4EB5">
        <w:t>,</w:t>
      </w:r>
      <w:r w:rsidRPr="009712E2">
        <w:t xml:space="preserve"> although estimation still reveals the presence of unobserved heterogeneity in the data, it is less influential among females.</w:t>
      </w:r>
    </w:p>
    <w:p w:rsidR="005559D5" w:rsidRDefault="002F4EB5" w:rsidP="003C0C7B">
      <w:pPr>
        <w:pStyle w:val="text0"/>
      </w:pPr>
      <w:r>
        <w:t>Finally, it is clear from t</w:t>
      </w:r>
      <w:r w:rsidR="005559D5" w:rsidRPr="009712E2">
        <w:t xml:space="preserve">able </w:t>
      </w:r>
      <w:r w:rsidR="00195ACF">
        <w:t>6</w:t>
      </w:r>
      <w:r w:rsidR="005559D5" w:rsidRPr="009712E2">
        <w:t xml:space="preserve">a that university graduates who are both over-skilled and </w:t>
      </w:r>
      <w:r w:rsidR="005559D5">
        <w:t>o</w:t>
      </w:r>
      <w:r w:rsidR="005559D5" w:rsidRPr="009712E2">
        <w:t>ver-educated suffer the strongest wage penalty and that this effect is revealed both as a strong association between wages and mismatch as well as a causal effect of entering mismatch on wag</w:t>
      </w:r>
      <w:r w:rsidR="005559D5" w:rsidRPr="00B251C7">
        <w:t>es.</w:t>
      </w:r>
      <w:r w:rsidR="00080F17">
        <w:t xml:space="preserve"> The penalty is about 7</w:t>
      </w:r>
      <w:r w:rsidR="00195ACF">
        <w:t>%</w:t>
      </w:r>
      <w:r w:rsidR="00080F17">
        <w:t xml:space="preserve"> for males and 9</w:t>
      </w:r>
      <w:r w:rsidR="00195ACF">
        <w:t>%</w:t>
      </w:r>
      <w:r w:rsidR="00080F17">
        <w:t xml:space="preserve"> for females.</w:t>
      </w:r>
    </w:p>
    <w:p w:rsidR="005559D5" w:rsidRDefault="005559D5" w:rsidP="00F214C2">
      <w:pPr>
        <w:pStyle w:val="Heading4"/>
      </w:pPr>
      <w:r>
        <w:t>Advanced diplomas and diplomas</w:t>
      </w:r>
    </w:p>
    <w:p w:rsidR="005559D5" w:rsidRDefault="005559D5" w:rsidP="003C0C7B">
      <w:pPr>
        <w:pStyle w:val="textlessb4"/>
      </w:pPr>
      <w:r w:rsidRPr="009712E2">
        <w:t xml:space="preserve">Although this category of education attainment presented us with some practical estimation problems, we have included estimation results in the report for reasons of completeness and because some of the results are worth </w:t>
      </w:r>
      <w:r>
        <w:t>consideration</w:t>
      </w:r>
      <w:r w:rsidRPr="009712E2">
        <w:t xml:space="preserve">. We have been faced with </w:t>
      </w:r>
      <w:r w:rsidR="0060228E">
        <w:t xml:space="preserve">the </w:t>
      </w:r>
      <w:r w:rsidR="0060228E" w:rsidRPr="009712E2">
        <w:t xml:space="preserve">problem </w:t>
      </w:r>
      <w:r w:rsidR="0060228E">
        <w:t xml:space="preserve">of </w:t>
      </w:r>
      <w:r w:rsidRPr="009712E2">
        <w:t>a small</w:t>
      </w:r>
      <w:r w:rsidR="0060228E">
        <w:t xml:space="preserve"> </w:t>
      </w:r>
      <w:r w:rsidRPr="009712E2">
        <w:t>sample</w:t>
      </w:r>
      <w:r w:rsidR="0060228E">
        <w:t>,</w:t>
      </w:r>
      <w:r w:rsidRPr="009712E2">
        <w:t xml:space="preserve"> in that there are too few persons in the </w:t>
      </w:r>
      <w:r w:rsidR="00114D85">
        <w:t>over-skilled-</w:t>
      </w:r>
      <w:r w:rsidRPr="00B251C7">
        <w:t>only</w:t>
      </w:r>
      <w:r w:rsidRPr="009712E2">
        <w:t xml:space="preserve"> category. This makes the panel estimation results for that mismatch category statistically </w:t>
      </w:r>
      <w:r>
        <w:t>un</w:t>
      </w:r>
      <w:r w:rsidRPr="009712E2">
        <w:t>trustworthy. By contrast</w:t>
      </w:r>
      <w:r>
        <w:t>,</w:t>
      </w:r>
      <w:r w:rsidRPr="009712E2">
        <w:t xml:space="preserve"> there are </w:t>
      </w:r>
      <w:r w:rsidRPr="009712E2">
        <w:lastRenderedPageBreak/>
        <w:t xml:space="preserve">enough </w:t>
      </w:r>
      <w:r>
        <w:t>o</w:t>
      </w:r>
      <w:r w:rsidRPr="009712E2">
        <w:t>ver-educated people to support estimation for the other two mismatch categories and clearly enough of all types of mismatch and for both genders to support OLS estimation.</w:t>
      </w:r>
      <w:r>
        <w:rPr>
          <w:rStyle w:val="FootnoteReference"/>
        </w:rPr>
        <w:footnoteReference w:id="18"/>
      </w:r>
    </w:p>
    <w:p w:rsidR="005559D5" w:rsidRPr="001F7DF5" w:rsidRDefault="002C0279" w:rsidP="00A734CA">
      <w:pPr>
        <w:pStyle w:val="tabletitle"/>
      </w:pPr>
      <w:bookmarkStart w:id="80" w:name="_Toc290893590"/>
      <w:r>
        <w:t xml:space="preserve">Table </w:t>
      </w:r>
      <w:r w:rsidR="00195ACF">
        <w:t>6</w:t>
      </w:r>
      <w:r>
        <w:t>b</w:t>
      </w:r>
      <w:r>
        <w:tab/>
      </w:r>
      <w:r w:rsidR="005559D5">
        <w:t>Wage effects of job mismatch (</w:t>
      </w:r>
      <w:r w:rsidR="00195ACF">
        <w:t>d</w:t>
      </w:r>
      <w:r w:rsidR="005559D5">
        <w:t xml:space="preserve">iplomas and </w:t>
      </w:r>
      <w:r w:rsidR="00195ACF">
        <w:t>advanced d</w:t>
      </w:r>
      <w:r w:rsidR="005559D5">
        <w:t>iplomas)</w:t>
      </w:r>
      <w:bookmarkEnd w:id="80"/>
    </w:p>
    <w:tbl>
      <w:tblPr>
        <w:tblW w:w="8505" w:type="dxa"/>
        <w:tblInd w:w="108" w:type="dxa"/>
        <w:tblBorders>
          <w:top w:val="single" w:sz="4" w:space="0" w:color="auto"/>
          <w:bottom w:val="single" w:sz="4" w:space="0" w:color="auto"/>
        </w:tblBorders>
        <w:tblLayout w:type="fixed"/>
        <w:tblLook w:val="01E0"/>
      </w:tblPr>
      <w:tblGrid>
        <w:gridCol w:w="2924"/>
        <w:gridCol w:w="1860"/>
        <w:gridCol w:w="1860"/>
        <w:gridCol w:w="1861"/>
      </w:tblGrid>
      <w:tr w:rsidR="005559D5" w:rsidRPr="00885D12" w:rsidTr="00DC3B7D">
        <w:tc>
          <w:tcPr>
            <w:tcW w:w="2924" w:type="dxa"/>
            <w:tcBorders>
              <w:top w:val="single" w:sz="4" w:space="0" w:color="auto"/>
              <w:bottom w:val="nil"/>
            </w:tcBorders>
          </w:tcPr>
          <w:p w:rsidR="005559D5" w:rsidRPr="00885D12" w:rsidRDefault="005559D5" w:rsidP="003C0C7B">
            <w:pPr>
              <w:pStyle w:val="Tablehead1"/>
            </w:pPr>
          </w:p>
        </w:tc>
        <w:tc>
          <w:tcPr>
            <w:tcW w:w="5581" w:type="dxa"/>
            <w:gridSpan w:val="3"/>
            <w:tcBorders>
              <w:top w:val="single" w:sz="4" w:space="0" w:color="auto"/>
              <w:bottom w:val="nil"/>
            </w:tcBorders>
          </w:tcPr>
          <w:p w:rsidR="005559D5" w:rsidRPr="00DD63D9" w:rsidRDefault="005559D5" w:rsidP="00DC3B7D">
            <w:pPr>
              <w:pStyle w:val="Tablehead1"/>
              <w:jc w:val="center"/>
              <w:rPr>
                <w:bCs/>
              </w:rPr>
            </w:pPr>
            <w:r>
              <w:rPr>
                <w:bCs/>
              </w:rPr>
              <w:t>Relative to well m</w:t>
            </w:r>
            <w:r w:rsidRPr="00DD63D9">
              <w:rPr>
                <w:bCs/>
              </w:rPr>
              <w:t>atched:</w:t>
            </w:r>
          </w:p>
        </w:tc>
      </w:tr>
      <w:tr w:rsidR="005559D5" w:rsidRPr="00885D12" w:rsidTr="00DC3B7D">
        <w:tc>
          <w:tcPr>
            <w:tcW w:w="2924" w:type="dxa"/>
            <w:tcBorders>
              <w:top w:val="nil"/>
              <w:bottom w:val="single" w:sz="4" w:space="0" w:color="auto"/>
            </w:tcBorders>
          </w:tcPr>
          <w:p w:rsidR="005559D5" w:rsidRPr="00885D12" w:rsidRDefault="005559D5" w:rsidP="003C0C7B">
            <w:pPr>
              <w:pStyle w:val="Tablehead2"/>
            </w:pPr>
          </w:p>
        </w:tc>
        <w:tc>
          <w:tcPr>
            <w:tcW w:w="1860" w:type="dxa"/>
            <w:tcBorders>
              <w:top w:val="nil"/>
              <w:bottom w:val="single" w:sz="4" w:space="0" w:color="auto"/>
            </w:tcBorders>
          </w:tcPr>
          <w:p w:rsidR="005559D5" w:rsidRPr="00885D12" w:rsidRDefault="005559D5" w:rsidP="00DC3B7D">
            <w:pPr>
              <w:pStyle w:val="Tablehead2"/>
              <w:jc w:val="center"/>
            </w:pPr>
            <w:r>
              <w:t>Over-educated</w:t>
            </w:r>
            <w:r w:rsidRPr="00885D12">
              <w:t xml:space="preserve"> </w:t>
            </w:r>
            <w:r w:rsidR="00DC3B7D">
              <w:br/>
            </w:r>
            <w:r w:rsidRPr="00885D12">
              <w:t>only</w:t>
            </w:r>
          </w:p>
        </w:tc>
        <w:tc>
          <w:tcPr>
            <w:tcW w:w="1860" w:type="dxa"/>
            <w:tcBorders>
              <w:top w:val="nil"/>
              <w:bottom w:val="single" w:sz="4" w:space="0" w:color="auto"/>
            </w:tcBorders>
          </w:tcPr>
          <w:p w:rsidR="005559D5" w:rsidRPr="00885D12" w:rsidRDefault="005559D5" w:rsidP="00DC3B7D">
            <w:pPr>
              <w:pStyle w:val="Tablehead2"/>
              <w:jc w:val="center"/>
            </w:pPr>
            <w:r>
              <w:t>Over-skilled</w:t>
            </w:r>
          </w:p>
          <w:p w:rsidR="005559D5" w:rsidRPr="00885D12" w:rsidRDefault="005559D5" w:rsidP="00DC3B7D">
            <w:pPr>
              <w:pStyle w:val="Tablehead2"/>
              <w:jc w:val="center"/>
            </w:pPr>
            <w:r w:rsidRPr="00885D12">
              <w:t>only</w:t>
            </w:r>
          </w:p>
        </w:tc>
        <w:tc>
          <w:tcPr>
            <w:tcW w:w="1861" w:type="dxa"/>
            <w:tcBorders>
              <w:top w:val="nil"/>
              <w:bottom w:val="single" w:sz="4" w:space="0" w:color="auto"/>
            </w:tcBorders>
          </w:tcPr>
          <w:p w:rsidR="005559D5" w:rsidRPr="00885D12" w:rsidRDefault="005559D5" w:rsidP="00DC3B7D">
            <w:pPr>
              <w:pStyle w:val="Tablehead2"/>
              <w:jc w:val="center"/>
            </w:pPr>
            <w:r>
              <w:t>Over-skilled</w:t>
            </w:r>
            <w:r w:rsidRPr="00885D12">
              <w:t xml:space="preserve"> and </w:t>
            </w:r>
            <w:r>
              <w:t>over-educated</w:t>
            </w:r>
          </w:p>
        </w:tc>
      </w:tr>
      <w:tr w:rsidR="005559D5" w:rsidRPr="00885D12" w:rsidTr="003C0C7B">
        <w:tc>
          <w:tcPr>
            <w:tcW w:w="8505" w:type="dxa"/>
            <w:gridSpan w:val="4"/>
            <w:tcBorders>
              <w:top w:val="single" w:sz="4" w:space="0" w:color="auto"/>
            </w:tcBorders>
          </w:tcPr>
          <w:p w:rsidR="005559D5" w:rsidRPr="00885D12" w:rsidRDefault="005559D5" w:rsidP="007E34F8">
            <w:pPr>
              <w:pStyle w:val="Tabletext"/>
              <w:rPr>
                <w:szCs w:val="22"/>
              </w:rPr>
            </w:pPr>
            <w:r w:rsidRPr="00885D12">
              <w:rPr>
                <w:szCs w:val="22"/>
              </w:rPr>
              <w:t>Full-time males</w:t>
            </w:r>
          </w:p>
        </w:tc>
      </w:tr>
      <w:tr w:rsidR="005559D5" w:rsidRPr="00885D12" w:rsidTr="003C0C7B">
        <w:tc>
          <w:tcPr>
            <w:tcW w:w="2924" w:type="dxa"/>
          </w:tcPr>
          <w:p w:rsidR="005559D5" w:rsidRPr="00885D12" w:rsidRDefault="005559D5" w:rsidP="007E34F8">
            <w:pPr>
              <w:pStyle w:val="Tabletext"/>
              <w:rPr>
                <w:szCs w:val="22"/>
              </w:rPr>
            </w:pPr>
            <w:r w:rsidRPr="00885D12">
              <w:rPr>
                <w:szCs w:val="22"/>
              </w:rPr>
              <w:t>OLS</w:t>
            </w:r>
          </w:p>
        </w:tc>
        <w:tc>
          <w:tcPr>
            <w:tcW w:w="1860" w:type="dxa"/>
          </w:tcPr>
          <w:p w:rsidR="005559D5" w:rsidRPr="00030E7B" w:rsidRDefault="005559D5" w:rsidP="003C0C7B">
            <w:pPr>
              <w:pStyle w:val="Tabletext"/>
              <w:tabs>
                <w:tab w:val="decimal" w:pos="397"/>
              </w:tabs>
              <w:rPr>
                <w:b/>
              </w:rPr>
            </w:pPr>
            <w:r w:rsidRPr="00030E7B">
              <w:rPr>
                <w:b/>
              </w:rPr>
              <w:t>-</w:t>
            </w:r>
            <w:r w:rsidR="006631B4">
              <w:rPr>
                <w:b/>
              </w:rPr>
              <w:t>0</w:t>
            </w:r>
            <w:r w:rsidRPr="00030E7B">
              <w:rPr>
                <w:b/>
              </w:rPr>
              <w:t>.113 (-4.68)</w:t>
            </w:r>
          </w:p>
        </w:tc>
        <w:tc>
          <w:tcPr>
            <w:tcW w:w="1860" w:type="dxa"/>
          </w:tcPr>
          <w:p w:rsidR="005559D5" w:rsidRPr="00030E7B" w:rsidRDefault="005559D5" w:rsidP="003C0C7B">
            <w:pPr>
              <w:pStyle w:val="Tabletext"/>
              <w:tabs>
                <w:tab w:val="decimal" w:pos="397"/>
              </w:tabs>
              <w:rPr>
                <w:b/>
              </w:rPr>
            </w:pPr>
            <w:r w:rsidRPr="00030E7B">
              <w:rPr>
                <w:b/>
              </w:rPr>
              <w:t>-</w:t>
            </w:r>
            <w:r w:rsidR="006631B4">
              <w:rPr>
                <w:b/>
              </w:rPr>
              <w:t>0</w:t>
            </w:r>
            <w:r w:rsidRPr="00030E7B">
              <w:rPr>
                <w:b/>
              </w:rPr>
              <w:t>.168 (-3.58)</w:t>
            </w:r>
          </w:p>
        </w:tc>
        <w:tc>
          <w:tcPr>
            <w:tcW w:w="1861" w:type="dxa"/>
          </w:tcPr>
          <w:p w:rsidR="005559D5" w:rsidRPr="00030E7B" w:rsidRDefault="005559D5" w:rsidP="003C0C7B">
            <w:pPr>
              <w:pStyle w:val="Tabletext"/>
              <w:tabs>
                <w:tab w:val="decimal" w:pos="397"/>
              </w:tabs>
              <w:rPr>
                <w:b/>
              </w:rPr>
            </w:pPr>
            <w:r w:rsidRPr="00030E7B">
              <w:rPr>
                <w:b/>
              </w:rPr>
              <w:t>-</w:t>
            </w:r>
            <w:r w:rsidR="006631B4">
              <w:rPr>
                <w:b/>
              </w:rPr>
              <w:t>0</w:t>
            </w:r>
            <w:r w:rsidRPr="00030E7B">
              <w:rPr>
                <w:b/>
              </w:rPr>
              <w:t>.242 (-7.07)</w:t>
            </w:r>
          </w:p>
        </w:tc>
      </w:tr>
      <w:tr w:rsidR="005559D5" w:rsidRPr="00885D12" w:rsidTr="003C0C7B">
        <w:tc>
          <w:tcPr>
            <w:tcW w:w="2924" w:type="dxa"/>
          </w:tcPr>
          <w:p w:rsidR="005559D5" w:rsidRPr="00885D12" w:rsidRDefault="002F4EB5" w:rsidP="00F671CD">
            <w:pPr>
              <w:pStyle w:val="Tabletext"/>
              <w:rPr>
                <w:szCs w:val="22"/>
              </w:rPr>
            </w:pPr>
            <w:r>
              <w:rPr>
                <w:szCs w:val="22"/>
              </w:rPr>
              <w:t xml:space="preserve">RE </w:t>
            </w:r>
            <w:proofErr w:type="spellStart"/>
            <w:r>
              <w:rPr>
                <w:szCs w:val="22"/>
              </w:rPr>
              <w:t>p</w:t>
            </w:r>
            <w:r w:rsidR="005559D5">
              <w:rPr>
                <w:szCs w:val="22"/>
              </w:rPr>
              <w:t>robit</w:t>
            </w:r>
            <w:proofErr w:type="spellEnd"/>
            <w:r w:rsidR="005559D5" w:rsidRPr="00885D12">
              <w:rPr>
                <w:szCs w:val="22"/>
              </w:rPr>
              <w:t xml:space="preserve"> with </w:t>
            </w:r>
            <w:proofErr w:type="spellStart"/>
            <w:r w:rsidR="005559D5" w:rsidRPr="00885D12">
              <w:rPr>
                <w:szCs w:val="22"/>
              </w:rPr>
              <w:t>Mundlak</w:t>
            </w:r>
            <w:proofErr w:type="spellEnd"/>
            <w:r w:rsidR="005559D5">
              <w:rPr>
                <w:szCs w:val="22"/>
              </w:rPr>
              <w:t xml:space="preserve"> corrections</w:t>
            </w:r>
          </w:p>
        </w:tc>
        <w:tc>
          <w:tcPr>
            <w:tcW w:w="1860" w:type="dxa"/>
          </w:tcPr>
          <w:p w:rsidR="005559D5" w:rsidRPr="00885D12" w:rsidRDefault="005559D5" w:rsidP="003C0C7B">
            <w:pPr>
              <w:pStyle w:val="Tabletext"/>
              <w:tabs>
                <w:tab w:val="decimal" w:pos="397"/>
              </w:tabs>
            </w:pPr>
            <w:r w:rsidRPr="00885D12">
              <w:t>-</w:t>
            </w:r>
            <w:r w:rsidR="006631B4">
              <w:t>0</w:t>
            </w:r>
            <w:r w:rsidRPr="00885D12">
              <w:t>.002 (-0.06)</w:t>
            </w:r>
          </w:p>
        </w:tc>
        <w:tc>
          <w:tcPr>
            <w:tcW w:w="1860" w:type="dxa"/>
          </w:tcPr>
          <w:p w:rsidR="005559D5" w:rsidRPr="00030E7B" w:rsidRDefault="005559D5" w:rsidP="003C0C7B">
            <w:pPr>
              <w:pStyle w:val="Tabletext"/>
              <w:tabs>
                <w:tab w:val="decimal" w:pos="397"/>
              </w:tabs>
              <w:rPr>
                <w:b/>
              </w:rPr>
            </w:pPr>
            <w:r w:rsidRPr="00030E7B">
              <w:rPr>
                <w:b/>
              </w:rPr>
              <w:t>-</w:t>
            </w:r>
            <w:r w:rsidR="006631B4">
              <w:rPr>
                <w:b/>
              </w:rPr>
              <w:t>0</w:t>
            </w:r>
            <w:r w:rsidRPr="00030E7B">
              <w:rPr>
                <w:b/>
              </w:rPr>
              <w:t>.047 (-1.64)</w:t>
            </w:r>
          </w:p>
        </w:tc>
        <w:tc>
          <w:tcPr>
            <w:tcW w:w="1861" w:type="dxa"/>
          </w:tcPr>
          <w:p w:rsidR="005559D5" w:rsidRPr="00885D12" w:rsidRDefault="005559D5" w:rsidP="003C0C7B">
            <w:pPr>
              <w:pStyle w:val="Tabletext"/>
              <w:tabs>
                <w:tab w:val="decimal" w:pos="397"/>
              </w:tabs>
            </w:pPr>
            <w:r w:rsidRPr="00885D12">
              <w:t>-</w:t>
            </w:r>
            <w:r w:rsidR="006631B4">
              <w:t>0</w:t>
            </w:r>
            <w:r w:rsidRPr="00885D12">
              <w:t>.023 (-0.73)</w:t>
            </w:r>
          </w:p>
        </w:tc>
      </w:tr>
      <w:tr w:rsidR="005559D5" w:rsidRPr="00885D12" w:rsidTr="003C0C7B">
        <w:tc>
          <w:tcPr>
            <w:tcW w:w="2924" w:type="dxa"/>
          </w:tcPr>
          <w:p w:rsidR="005559D5" w:rsidRDefault="005559D5" w:rsidP="008F715A">
            <w:pPr>
              <w:pStyle w:val="Tabletext"/>
              <w:rPr>
                <w:szCs w:val="22"/>
              </w:rPr>
            </w:pPr>
            <w:r w:rsidRPr="002E29D2">
              <w:rPr>
                <w:szCs w:val="22"/>
              </w:rPr>
              <w:t>Observations in mismatch category</w:t>
            </w:r>
          </w:p>
        </w:tc>
        <w:tc>
          <w:tcPr>
            <w:tcW w:w="1860" w:type="dxa"/>
          </w:tcPr>
          <w:p w:rsidR="005559D5" w:rsidRPr="00885D12" w:rsidRDefault="005559D5" w:rsidP="003C0C7B">
            <w:pPr>
              <w:pStyle w:val="Tabletext"/>
              <w:tabs>
                <w:tab w:val="decimal" w:pos="1021"/>
              </w:tabs>
            </w:pPr>
            <w:r w:rsidRPr="00885D12">
              <w:t>799</w:t>
            </w:r>
          </w:p>
        </w:tc>
        <w:tc>
          <w:tcPr>
            <w:tcW w:w="1860" w:type="dxa"/>
          </w:tcPr>
          <w:p w:rsidR="005559D5" w:rsidRPr="00885D12" w:rsidRDefault="005559D5" w:rsidP="003C0C7B">
            <w:pPr>
              <w:pStyle w:val="Tabletext"/>
              <w:tabs>
                <w:tab w:val="decimal" w:pos="1021"/>
              </w:tabs>
            </w:pPr>
            <w:r w:rsidRPr="00885D12">
              <w:t>89</w:t>
            </w:r>
          </w:p>
        </w:tc>
        <w:tc>
          <w:tcPr>
            <w:tcW w:w="1861" w:type="dxa"/>
          </w:tcPr>
          <w:p w:rsidR="005559D5" w:rsidRPr="00885D12" w:rsidRDefault="005559D5" w:rsidP="003C0C7B">
            <w:pPr>
              <w:pStyle w:val="Tabletext"/>
              <w:tabs>
                <w:tab w:val="decimal" w:pos="1021"/>
              </w:tabs>
            </w:pPr>
            <w:r w:rsidRPr="00885D12">
              <w:t>224</w:t>
            </w:r>
          </w:p>
        </w:tc>
      </w:tr>
      <w:tr w:rsidR="005559D5" w:rsidRPr="00885D12" w:rsidTr="003C0C7B">
        <w:tc>
          <w:tcPr>
            <w:tcW w:w="2924" w:type="dxa"/>
            <w:tcBorders>
              <w:top w:val="nil"/>
              <w:bottom w:val="single" w:sz="4" w:space="0" w:color="auto"/>
            </w:tcBorders>
          </w:tcPr>
          <w:p w:rsidR="005559D5" w:rsidRPr="00885D12" w:rsidRDefault="005559D5" w:rsidP="003C0C7B">
            <w:pPr>
              <w:pStyle w:val="Tabletext"/>
              <w:spacing w:after="40"/>
              <w:rPr>
                <w:szCs w:val="22"/>
              </w:rPr>
            </w:pPr>
            <w:r>
              <w:rPr>
                <w:szCs w:val="22"/>
              </w:rPr>
              <w:t>Total o</w:t>
            </w:r>
            <w:r w:rsidRPr="00885D12">
              <w:rPr>
                <w:szCs w:val="22"/>
              </w:rPr>
              <w:t>bservations</w:t>
            </w:r>
          </w:p>
        </w:tc>
        <w:tc>
          <w:tcPr>
            <w:tcW w:w="1860" w:type="dxa"/>
            <w:tcBorders>
              <w:top w:val="nil"/>
              <w:bottom w:val="single" w:sz="4" w:space="0" w:color="auto"/>
            </w:tcBorders>
          </w:tcPr>
          <w:p w:rsidR="005559D5" w:rsidRPr="00885D12" w:rsidRDefault="005559D5" w:rsidP="003C0C7B">
            <w:pPr>
              <w:pStyle w:val="Tabletext"/>
              <w:tabs>
                <w:tab w:val="decimal" w:pos="1021"/>
              </w:tabs>
              <w:spacing w:after="40"/>
            </w:pPr>
            <w:r w:rsidRPr="00885D12">
              <w:t>1749</w:t>
            </w:r>
          </w:p>
        </w:tc>
        <w:tc>
          <w:tcPr>
            <w:tcW w:w="1860" w:type="dxa"/>
            <w:tcBorders>
              <w:top w:val="nil"/>
              <w:bottom w:val="single" w:sz="4" w:space="0" w:color="auto"/>
            </w:tcBorders>
          </w:tcPr>
          <w:p w:rsidR="005559D5" w:rsidRPr="00885D12" w:rsidRDefault="005559D5" w:rsidP="003C0C7B">
            <w:pPr>
              <w:pStyle w:val="Tabletext"/>
              <w:tabs>
                <w:tab w:val="decimal" w:pos="1021"/>
              </w:tabs>
              <w:spacing w:after="40"/>
            </w:pPr>
            <w:r w:rsidRPr="00885D12">
              <w:t>1749</w:t>
            </w:r>
          </w:p>
        </w:tc>
        <w:tc>
          <w:tcPr>
            <w:tcW w:w="1861" w:type="dxa"/>
            <w:tcBorders>
              <w:top w:val="nil"/>
              <w:bottom w:val="single" w:sz="4" w:space="0" w:color="auto"/>
            </w:tcBorders>
          </w:tcPr>
          <w:p w:rsidR="005559D5" w:rsidRPr="00885D12" w:rsidRDefault="005559D5" w:rsidP="003C0C7B">
            <w:pPr>
              <w:pStyle w:val="Tabletext"/>
              <w:tabs>
                <w:tab w:val="decimal" w:pos="1021"/>
              </w:tabs>
              <w:spacing w:after="40"/>
            </w:pPr>
            <w:r w:rsidRPr="00885D12">
              <w:t>1749</w:t>
            </w:r>
          </w:p>
        </w:tc>
      </w:tr>
      <w:tr w:rsidR="005559D5" w:rsidRPr="00885D12" w:rsidTr="003C0C7B">
        <w:tc>
          <w:tcPr>
            <w:tcW w:w="2924" w:type="dxa"/>
            <w:tcBorders>
              <w:top w:val="single" w:sz="4" w:space="0" w:color="auto"/>
            </w:tcBorders>
          </w:tcPr>
          <w:p w:rsidR="005559D5" w:rsidRPr="00885D12" w:rsidRDefault="005559D5" w:rsidP="007E34F8">
            <w:pPr>
              <w:pStyle w:val="Tabletext"/>
              <w:rPr>
                <w:szCs w:val="22"/>
              </w:rPr>
            </w:pPr>
            <w:r w:rsidRPr="00885D12">
              <w:rPr>
                <w:szCs w:val="22"/>
              </w:rPr>
              <w:t>Full-time females</w:t>
            </w:r>
          </w:p>
        </w:tc>
        <w:tc>
          <w:tcPr>
            <w:tcW w:w="1860" w:type="dxa"/>
            <w:tcBorders>
              <w:top w:val="single" w:sz="4" w:space="0" w:color="auto"/>
            </w:tcBorders>
          </w:tcPr>
          <w:p w:rsidR="005559D5" w:rsidRPr="00885D12" w:rsidRDefault="005559D5" w:rsidP="003C0C7B">
            <w:pPr>
              <w:pStyle w:val="Tabletext"/>
            </w:pPr>
          </w:p>
        </w:tc>
        <w:tc>
          <w:tcPr>
            <w:tcW w:w="1860" w:type="dxa"/>
            <w:tcBorders>
              <w:top w:val="single" w:sz="4" w:space="0" w:color="auto"/>
            </w:tcBorders>
          </w:tcPr>
          <w:p w:rsidR="005559D5" w:rsidRPr="00885D12" w:rsidRDefault="005559D5" w:rsidP="003C0C7B">
            <w:pPr>
              <w:pStyle w:val="Tabletext"/>
            </w:pPr>
          </w:p>
        </w:tc>
        <w:tc>
          <w:tcPr>
            <w:tcW w:w="1861" w:type="dxa"/>
            <w:tcBorders>
              <w:top w:val="single" w:sz="4" w:space="0" w:color="auto"/>
            </w:tcBorders>
          </w:tcPr>
          <w:p w:rsidR="005559D5" w:rsidRPr="00885D12" w:rsidRDefault="005559D5" w:rsidP="003C0C7B">
            <w:pPr>
              <w:pStyle w:val="Tabletext"/>
            </w:pPr>
          </w:p>
        </w:tc>
      </w:tr>
      <w:tr w:rsidR="005559D5" w:rsidRPr="00885D12" w:rsidTr="003C0C7B">
        <w:tc>
          <w:tcPr>
            <w:tcW w:w="2924" w:type="dxa"/>
          </w:tcPr>
          <w:p w:rsidR="005559D5" w:rsidRPr="00885D12" w:rsidRDefault="005559D5" w:rsidP="007E34F8">
            <w:pPr>
              <w:pStyle w:val="Tabletext"/>
              <w:rPr>
                <w:szCs w:val="22"/>
              </w:rPr>
            </w:pPr>
            <w:r w:rsidRPr="00885D12">
              <w:rPr>
                <w:szCs w:val="22"/>
              </w:rPr>
              <w:t>OLS</w:t>
            </w:r>
          </w:p>
        </w:tc>
        <w:tc>
          <w:tcPr>
            <w:tcW w:w="1860" w:type="dxa"/>
          </w:tcPr>
          <w:p w:rsidR="005559D5" w:rsidRPr="00030E7B" w:rsidRDefault="005559D5" w:rsidP="003C0C7B">
            <w:pPr>
              <w:pStyle w:val="Tabletext"/>
              <w:tabs>
                <w:tab w:val="decimal" w:pos="397"/>
              </w:tabs>
              <w:rPr>
                <w:b/>
              </w:rPr>
            </w:pPr>
            <w:r w:rsidRPr="00030E7B">
              <w:rPr>
                <w:b/>
              </w:rPr>
              <w:t>-</w:t>
            </w:r>
            <w:r w:rsidR="006631B4">
              <w:rPr>
                <w:b/>
              </w:rPr>
              <w:t>0</w:t>
            </w:r>
            <w:r w:rsidRPr="00030E7B">
              <w:rPr>
                <w:b/>
              </w:rPr>
              <w:t>.207 (-9.34)</w:t>
            </w:r>
          </w:p>
        </w:tc>
        <w:tc>
          <w:tcPr>
            <w:tcW w:w="1860" w:type="dxa"/>
          </w:tcPr>
          <w:p w:rsidR="005559D5" w:rsidRPr="00030E7B" w:rsidRDefault="005559D5" w:rsidP="003C0C7B">
            <w:pPr>
              <w:pStyle w:val="Tabletext"/>
              <w:tabs>
                <w:tab w:val="decimal" w:pos="397"/>
              </w:tabs>
              <w:rPr>
                <w:b/>
              </w:rPr>
            </w:pPr>
            <w:r w:rsidRPr="00030E7B">
              <w:rPr>
                <w:b/>
              </w:rPr>
              <w:t>-</w:t>
            </w:r>
            <w:r w:rsidR="006631B4">
              <w:rPr>
                <w:b/>
              </w:rPr>
              <w:t>0</w:t>
            </w:r>
            <w:r w:rsidRPr="00030E7B">
              <w:rPr>
                <w:b/>
              </w:rPr>
              <w:t>.110 (-2.63)</w:t>
            </w:r>
          </w:p>
        </w:tc>
        <w:tc>
          <w:tcPr>
            <w:tcW w:w="1861" w:type="dxa"/>
          </w:tcPr>
          <w:p w:rsidR="005559D5" w:rsidRPr="00030E7B" w:rsidRDefault="005559D5" w:rsidP="003C0C7B">
            <w:pPr>
              <w:pStyle w:val="Tabletext"/>
              <w:tabs>
                <w:tab w:val="decimal" w:pos="397"/>
              </w:tabs>
              <w:rPr>
                <w:b/>
              </w:rPr>
            </w:pPr>
            <w:r w:rsidRPr="00030E7B">
              <w:rPr>
                <w:b/>
              </w:rPr>
              <w:t>-</w:t>
            </w:r>
            <w:r w:rsidR="006631B4">
              <w:rPr>
                <w:b/>
              </w:rPr>
              <w:t>0</w:t>
            </w:r>
            <w:r w:rsidRPr="00030E7B">
              <w:rPr>
                <w:b/>
              </w:rPr>
              <w:t>.188 (-5.72)</w:t>
            </w:r>
          </w:p>
        </w:tc>
      </w:tr>
      <w:tr w:rsidR="005559D5" w:rsidRPr="00885D12" w:rsidTr="003C0C7B">
        <w:tc>
          <w:tcPr>
            <w:tcW w:w="2924" w:type="dxa"/>
          </w:tcPr>
          <w:p w:rsidR="005559D5" w:rsidRPr="00885D12" w:rsidRDefault="002F4EB5" w:rsidP="00F671CD">
            <w:pPr>
              <w:pStyle w:val="Tabletext"/>
              <w:rPr>
                <w:szCs w:val="22"/>
              </w:rPr>
            </w:pPr>
            <w:r>
              <w:rPr>
                <w:szCs w:val="22"/>
              </w:rPr>
              <w:t xml:space="preserve">RE </w:t>
            </w:r>
            <w:proofErr w:type="spellStart"/>
            <w:r>
              <w:rPr>
                <w:szCs w:val="22"/>
              </w:rPr>
              <w:t>p</w:t>
            </w:r>
            <w:r w:rsidR="005559D5">
              <w:rPr>
                <w:szCs w:val="22"/>
              </w:rPr>
              <w:t>robit</w:t>
            </w:r>
            <w:proofErr w:type="spellEnd"/>
            <w:r w:rsidR="005559D5" w:rsidRPr="00885D12">
              <w:rPr>
                <w:szCs w:val="22"/>
              </w:rPr>
              <w:t xml:space="preserve"> with </w:t>
            </w:r>
            <w:proofErr w:type="spellStart"/>
            <w:r w:rsidR="005559D5" w:rsidRPr="00885D12">
              <w:rPr>
                <w:szCs w:val="22"/>
              </w:rPr>
              <w:t>Mundlak</w:t>
            </w:r>
            <w:proofErr w:type="spellEnd"/>
            <w:r w:rsidR="005559D5">
              <w:rPr>
                <w:szCs w:val="22"/>
              </w:rPr>
              <w:t xml:space="preserve"> corrections</w:t>
            </w:r>
          </w:p>
        </w:tc>
        <w:tc>
          <w:tcPr>
            <w:tcW w:w="1860" w:type="dxa"/>
          </w:tcPr>
          <w:p w:rsidR="005559D5" w:rsidRPr="00030E7B" w:rsidRDefault="005559D5" w:rsidP="003C0C7B">
            <w:pPr>
              <w:pStyle w:val="Tabletext"/>
              <w:tabs>
                <w:tab w:val="decimal" w:pos="397"/>
              </w:tabs>
              <w:rPr>
                <w:b/>
              </w:rPr>
            </w:pPr>
            <w:r w:rsidRPr="00030E7B">
              <w:rPr>
                <w:b/>
              </w:rPr>
              <w:t>-</w:t>
            </w:r>
            <w:r w:rsidR="006631B4">
              <w:rPr>
                <w:b/>
              </w:rPr>
              <w:t>0</w:t>
            </w:r>
            <w:r w:rsidRPr="00030E7B">
              <w:rPr>
                <w:b/>
              </w:rPr>
              <w:t>.053 (-2.61)</w:t>
            </w:r>
          </w:p>
        </w:tc>
        <w:tc>
          <w:tcPr>
            <w:tcW w:w="1860" w:type="dxa"/>
          </w:tcPr>
          <w:p w:rsidR="005559D5" w:rsidRPr="00885D12" w:rsidRDefault="005559D5" w:rsidP="003C0C7B">
            <w:pPr>
              <w:pStyle w:val="Tabletext"/>
              <w:tabs>
                <w:tab w:val="decimal" w:pos="397"/>
              </w:tabs>
            </w:pPr>
            <w:r w:rsidRPr="00885D12">
              <w:t>-</w:t>
            </w:r>
            <w:r w:rsidR="006631B4">
              <w:t>0</w:t>
            </w:r>
            <w:r w:rsidRPr="00885D12">
              <w:t>.033 (-0.99)</w:t>
            </w:r>
          </w:p>
        </w:tc>
        <w:tc>
          <w:tcPr>
            <w:tcW w:w="1861" w:type="dxa"/>
          </w:tcPr>
          <w:p w:rsidR="005559D5" w:rsidRPr="00885D12" w:rsidRDefault="005559D5" w:rsidP="003C0C7B">
            <w:pPr>
              <w:pStyle w:val="Tabletext"/>
              <w:tabs>
                <w:tab w:val="decimal" w:pos="397"/>
              </w:tabs>
            </w:pPr>
            <w:r w:rsidRPr="00885D12">
              <w:t>-</w:t>
            </w:r>
            <w:r w:rsidR="006631B4">
              <w:t>0</w:t>
            </w:r>
            <w:r w:rsidRPr="00885D12">
              <w:t>.046 (-1.55)</w:t>
            </w:r>
          </w:p>
        </w:tc>
      </w:tr>
      <w:tr w:rsidR="005559D5" w:rsidRPr="00885D12" w:rsidTr="003C0C7B">
        <w:tc>
          <w:tcPr>
            <w:tcW w:w="2924" w:type="dxa"/>
          </w:tcPr>
          <w:p w:rsidR="005559D5" w:rsidRDefault="005559D5" w:rsidP="008F715A">
            <w:pPr>
              <w:pStyle w:val="Tabletext"/>
              <w:rPr>
                <w:szCs w:val="22"/>
              </w:rPr>
            </w:pPr>
            <w:r w:rsidRPr="002E29D2">
              <w:rPr>
                <w:szCs w:val="22"/>
              </w:rPr>
              <w:t>Observations in mismatch category</w:t>
            </w:r>
          </w:p>
        </w:tc>
        <w:tc>
          <w:tcPr>
            <w:tcW w:w="1860" w:type="dxa"/>
          </w:tcPr>
          <w:p w:rsidR="005559D5" w:rsidRPr="00885D12" w:rsidRDefault="005559D5" w:rsidP="003C0C7B">
            <w:pPr>
              <w:pStyle w:val="Tabletext"/>
              <w:tabs>
                <w:tab w:val="decimal" w:pos="1021"/>
              </w:tabs>
            </w:pPr>
            <w:r w:rsidRPr="00885D12">
              <w:t>566</w:t>
            </w:r>
          </w:p>
        </w:tc>
        <w:tc>
          <w:tcPr>
            <w:tcW w:w="1860" w:type="dxa"/>
          </w:tcPr>
          <w:p w:rsidR="005559D5" w:rsidRPr="00885D12" w:rsidRDefault="005559D5" w:rsidP="003C0C7B">
            <w:pPr>
              <w:pStyle w:val="Tabletext"/>
              <w:tabs>
                <w:tab w:val="decimal" w:pos="1021"/>
              </w:tabs>
            </w:pPr>
            <w:r w:rsidRPr="00885D12">
              <w:t>69</w:t>
            </w:r>
          </w:p>
        </w:tc>
        <w:tc>
          <w:tcPr>
            <w:tcW w:w="1861" w:type="dxa"/>
          </w:tcPr>
          <w:p w:rsidR="005559D5" w:rsidRPr="00885D12" w:rsidRDefault="005559D5" w:rsidP="003C0C7B">
            <w:pPr>
              <w:pStyle w:val="Tabletext"/>
              <w:tabs>
                <w:tab w:val="decimal" w:pos="1021"/>
              </w:tabs>
            </w:pPr>
            <w:r w:rsidRPr="00885D12">
              <w:t>153</w:t>
            </w:r>
          </w:p>
        </w:tc>
      </w:tr>
      <w:tr w:rsidR="005559D5" w:rsidRPr="00885D12" w:rsidTr="003C0C7B">
        <w:tc>
          <w:tcPr>
            <w:tcW w:w="2924" w:type="dxa"/>
            <w:tcBorders>
              <w:bottom w:val="single" w:sz="4" w:space="0" w:color="auto"/>
            </w:tcBorders>
          </w:tcPr>
          <w:p w:rsidR="005559D5" w:rsidRPr="00885D12" w:rsidRDefault="005559D5" w:rsidP="003C0C7B">
            <w:pPr>
              <w:pStyle w:val="Tabletext"/>
              <w:spacing w:after="40"/>
              <w:rPr>
                <w:szCs w:val="22"/>
              </w:rPr>
            </w:pPr>
            <w:r>
              <w:rPr>
                <w:szCs w:val="22"/>
              </w:rPr>
              <w:t>Total o</w:t>
            </w:r>
            <w:r w:rsidRPr="00885D12">
              <w:rPr>
                <w:szCs w:val="22"/>
              </w:rPr>
              <w:t>bservations</w:t>
            </w:r>
          </w:p>
        </w:tc>
        <w:tc>
          <w:tcPr>
            <w:tcW w:w="1860" w:type="dxa"/>
            <w:tcBorders>
              <w:bottom w:val="single" w:sz="4" w:space="0" w:color="auto"/>
            </w:tcBorders>
          </w:tcPr>
          <w:p w:rsidR="005559D5" w:rsidRPr="00885D12" w:rsidRDefault="005559D5" w:rsidP="003C0C7B">
            <w:pPr>
              <w:pStyle w:val="Tabletext"/>
              <w:tabs>
                <w:tab w:val="decimal" w:pos="1021"/>
              </w:tabs>
              <w:spacing w:after="40"/>
            </w:pPr>
            <w:r w:rsidRPr="00885D12">
              <w:t>1377</w:t>
            </w:r>
          </w:p>
        </w:tc>
        <w:tc>
          <w:tcPr>
            <w:tcW w:w="1860" w:type="dxa"/>
            <w:tcBorders>
              <w:bottom w:val="single" w:sz="4" w:space="0" w:color="auto"/>
            </w:tcBorders>
          </w:tcPr>
          <w:p w:rsidR="005559D5" w:rsidRPr="00885D12" w:rsidRDefault="005559D5" w:rsidP="003C0C7B">
            <w:pPr>
              <w:pStyle w:val="Tabletext"/>
              <w:tabs>
                <w:tab w:val="decimal" w:pos="1021"/>
              </w:tabs>
              <w:spacing w:after="40"/>
            </w:pPr>
            <w:r w:rsidRPr="00885D12">
              <w:t>1377</w:t>
            </w:r>
          </w:p>
        </w:tc>
        <w:tc>
          <w:tcPr>
            <w:tcW w:w="1861" w:type="dxa"/>
            <w:tcBorders>
              <w:bottom w:val="single" w:sz="4" w:space="0" w:color="auto"/>
            </w:tcBorders>
          </w:tcPr>
          <w:p w:rsidR="005559D5" w:rsidRPr="00885D12" w:rsidRDefault="005559D5" w:rsidP="003C0C7B">
            <w:pPr>
              <w:pStyle w:val="Tabletext"/>
              <w:tabs>
                <w:tab w:val="decimal" w:pos="1021"/>
              </w:tabs>
              <w:spacing w:after="40"/>
            </w:pPr>
            <w:r w:rsidRPr="00885D12">
              <w:t>1377</w:t>
            </w:r>
          </w:p>
        </w:tc>
      </w:tr>
    </w:tbl>
    <w:p w:rsidR="00C05366" w:rsidRDefault="00C05366" w:rsidP="003C0C7B">
      <w:pPr>
        <w:pStyle w:val="Source"/>
      </w:pPr>
      <w:r>
        <w:t>Note:</w:t>
      </w:r>
      <w:r w:rsidR="003C0C7B">
        <w:tab/>
      </w:r>
      <w:r>
        <w:t xml:space="preserve">This table uses HILDA waves 1 to 8 and presents OLS and </w:t>
      </w:r>
      <w:r w:rsidR="002F4EB5">
        <w:t xml:space="preserve">random effects </w:t>
      </w:r>
      <w:r>
        <w:t xml:space="preserve">(with </w:t>
      </w:r>
      <w:proofErr w:type="spellStart"/>
      <w:r>
        <w:t>Mundlak</w:t>
      </w:r>
      <w:proofErr w:type="spellEnd"/>
      <w:r>
        <w:t xml:space="preserve"> corrections) estimations. The dependent variable is the log of current weekly gross wages and salary from the main job. A number of control variables have been used but are not presented here. Full results for all estimations are in </w:t>
      </w:r>
      <w:r w:rsidR="002D70B4">
        <w:t>support document</w:t>
      </w:r>
      <w:r>
        <w:t xml:space="preserve">. Brackets adjacent to coefficients contain t-ratios. </w:t>
      </w:r>
      <w:proofErr w:type="gramStart"/>
      <w:r w:rsidRPr="00B251C7">
        <w:t>Coefficients in bold are statistically significant at least at the 10% level.</w:t>
      </w:r>
      <w:proofErr w:type="gramEnd"/>
    </w:p>
    <w:p w:rsidR="005559D5" w:rsidRDefault="005559D5" w:rsidP="003C0C7B">
      <w:pPr>
        <w:pStyle w:val="textmoreb4"/>
      </w:pPr>
      <w:r w:rsidRPr="009712E2">
        <w:t xml:space="preserve">We note that the signs of estimates agree with </w:t>
      </w:r>
      <w:r>
        <w:t xml:space="preserve">our </w:t>
      </w:r>
      <w:r w:rsidRPr="009712E2">
        <w:t xml:space="preserve">intuition and that there is evidence that unobserved heterogeneity plays a role for this education pathway too. We also note that estimates do not appear to resemble either the university graduates or the VET certificates graduates, which supports the view that this group should be estimated by itself, or at least </w:t>
      </w:r>
      <w:r>
        <w:t xml:space="preserve">should </w:t>
      </w:r>
      <w:r w:rsidRPr="009712E2">
        <w:t>not be included with any of the other two groups, even if that leads to some inconclusive estimates.</w:t>
      </w:r>
    </w:p>
    <w:p w:rsidR="005559D5" w:rsidRDefault="005559D5" w:rsidP="00F214C2">
      <w:pPr>
        <w:pStyle w:val="Heading4"/>
      </w:pPr>
      <w:r>
        <w:t>VET certificates III/IV</w:t>
      </w:r>
    </w:p>
    <w:p w:rsidR="005559D5" w:rsidRDefault="00195ACF" w:rsidP="003C0C7B">
      <w:pPr>
        <w:pStyle w:val="textlessb4"/>
      </w:pPr>
      <w:r>
        <w:t>Table 6</w:t>
      </w:r>
      <w:r w:rsidR="005559D5" w:rsidRPr="00CB33E4">
        <w:t>c presents the VET certificates III</w:t>
      </w:r>
      <w:r>
        <w:t>/</w:t>
      </w:r>
      <w:r w:rsidR="005559D5" w:rsidRPr="00CB33E4">
        <w:t xml:space="preserve">IV education pathway. OLS results show a negative association between wages and mismatch. The estimated wage penalties are not as strong as those for university graduates, but are all statistically significant. The presence of unobserved heterogeneity is manifested through the differences between OLS and panel estimates of the wage penalties. </w:t>
      </w:r>
      <w:r w:rsidR="00EA2776">
        <w:t>Its effect</w:t>
      </w:r>
      <w:r w:rsidR="005559D5" w:rsidRPr="00CB33E4">
        <w:t xml:space="preserve"> works in opposite direct</w:t>
      </w:r>
      <w:r w:rsidR="002F4EB5">
        <w:t>ions by gender for over-skilled-</w:t>
      </w:r>
      <w:r w:rsidR="005559D5" w:rsidRPr="00CB33E4">
        <w:t>only males and females, a result that was also present for university graduates.</w:t>
      </w:r>
    </w:p>
    <w:p w:rsidR="00746AE4" w:rsidRDefault="00746AE4" w:rsidP="00746AE4">
      <w:pPr>
        <w:pStyle w:val="text0"/>
      </w:pPr>
      <w:r w:rsidRPr="009712E2">
        <w:t xml:space="preserve">The panel estimates show clearly that starting a job where VET graduates are mismatched results in a reduction in their wages, less so for males than for females. As with the other two post-school education categories, the strongest mismatch results are found among those who are </w:t>
      </w:r>
      <w:r w:rsidRPr="00B251C7">
        <w:t xml:space="preserve">over-skilled and </w:t>
      </w:r>
      <w:r>
        <w:t>o</w:t>
      </w:r>
      <w:r w:rsidRPr="00B251C7">
        <w:t>ver-educated</w:t>
      </w:r>
      <w:r>
        <w:t>, with a similar wage penalty caused by the mismatch as is found for graduates</w:t>
      </w:r>
      <w:r w:rsidRPr="009712E2">
        <w:t>.</w:t>
      </w:r>
    </w:p>
    <w:p w:rsidR="003C0C7B" w:rsidRDefault="003C0C7B">
      <w:pPr>
        <w:spacing w:before="0"/>
        <w:rPr>
          <w:rFonts w:ascii="Arial" w:hAnsi="Arial"/>
          <w:b/>
          <w:sz w:val="17"/>
          <w:lang w:eastAsia="en-US"/>
        </w:rPr>
      </w:pPr>
      <w:r>
        <w:br w:type="page"/>
      </w:r>
    </w:p>
    <w:p w:rsidR="005559D5" w:rsidRPr="001F7DF5" w:rsidRDefault="00195ACF" w:rsidP="00A734CA">
      <w:pPr>
        <w:pStyle w:val="tabletitle"/>
      </w:pPr>
      <w:bookmarkStart w:id="81" w:name="_Toc290893591"/>
      <w:r>
        <w:lastRenderedPageBreak/>
        <w:t>Table 6</w:t>
      </w:r>
      <w:r w:rsidR="002C0279">
        <w:t>c</w:t>
      </w:r>
      <w:r w:rsidR="002C0279">
        <w:tab/>
      </w:r>
      <w:r w:rsidR="005559D5">
        <w:t>Wage effects of job mismatch (</w:t>
      </w:r>
      <w:r>
        <w:t>c</w:t>
      </w:r>
      <w:r w:rsidR="005559D5" w:rsidRPr="00C422C8">
        <w:t>ertificates III/IV</w:t>
      </w:r>
      <w:r w:rsidR="005559D5">
        <w:t>)</w:t>
      </w:r>
      <w:bookmarkEnd w:id="81"/>
    </w:p>
    <w:tbl>
      <w:tblPr>
        <w:tblW w:w="8505" w:type="dxa"/>
        <w:tblInd w:w="108" w:type="dxa"/>
        <w:tblBorders>
          <w:top w:val="single" w:sz="4" w:space="0" w:color="auto"/>
          <w:bottom w:val="single" w:sz="4" w:space="0" w:color="auto"/>
        </w:tblBorders>
        <w:tblLayout w:type="fixed"/>
        <w:tblLook w:val="01E0"/>
      </w:tblPr>
      <w:tblGrid>
        <w:gridCol w:w="2914"/>
        <w:gridCol w:w="1863"/>
        <w:gridCol w:w="1864"/>
        <w:gridCol w:w="1864"/>
      </w:tblGrid>
      <w:tr w:rsidR="005559D5" w:rsidRPr="00885D12" w:rsidTr="00DC3B7D">
        <w:tc>
          <w:tcPr>
            <w:tcW w:w="2914" w:type="dxa"/>
            <w:vMerge w:val="restart"/>
            <w:tcBorders>
              <w:top w:val="single" w:sz="4" w:space="0" w:color="auto"/>
              <w:bottom w:val="nil"/>
            </w:tcBorders>
          </w:tcPr>
          <w:p w:rsidR="005559D5" w:rsidRPr="00885D12" w:rsidRDefault="005559D5" w:rsidP="007E34F8">
            <w:pPr>
              <w:pStyle w:val="Tabletext"/>
            </w:pPr>
          </w:p>
        </w:tc>
        <w:tc>
          <w:tcPr>
            <w:tcW w:w="5591" w:type="dxa"/>
            <w:gridSpan w:val="3"/>
            <w:tcBorders>
              <w:top w:val="single" w:sz="4" w:space="0" w:color="auto"/>
              <w:bottom w:val="nil"/>
            </w:tcBorders>
          </w:tcPr>
          <w:p w:rsidR="005559D5" w:rsidRPr="00DD63D9" w:rsidRDefault="005559D5" w:rsidP="00B1326F">
            <w:pPr>
              <w:pStyle w:val="Tablehead1"/>
              <w:spacing w:before="60" w:after="60"/>
              <w:jc w:val="center"/>
            </w:pPr>
            <w:r w:rsidRPr="00DC3B7D">
              <w:t>Relative</w:t>
            </w:r>
            <w:r>
              <w:t xml:space="preserve"> to well m</w:t>
            </w:r>
            <w:r w:rsidRPr="00DD63D9">
              <w:t>atched:</w:t>
            </w:r>
          </w:p>
        </w:tc>
      </w:tr>
      <w:tr w:rsidR="005559D5" w:rsidRPr="00885D12" w:rsidTr="00DC3B7D">
        <w:tc>
          <w:tcPr>
            <w:tcW w:w="2914" w:type="dxa"/>
            <w:vMerge/>
            <w:tcBorders>
              <w:top w:val="nil"/>
              <w:bottom w:val="single" w:sz="4" w:space="0" w:color="auto"/>
            </w:tcBorders>
          </w:tcPr>
          <w:p w:rsidR="005559D5" w:rsidRPr="00885D12" w:rsidRDefault="005559D5" w:rsidP="007E34F8">
            <w:pPr>
              <w:pStyle w:val="Tabletext"/>
            </w:pPr>
          </w:p>
        </w:tc>
        <w:tc>
          <w:tcPr>
            <w:tcW w:w="1863" w:type="dxa"/>
            <w:tcBorders>
              <w:top w:val="nil"/>
              <w:bottom w:val="single" w:sz="4" w:space="0" w:color="auto"/>
            </w:tcBorders>
          </w:tcPr>
          <w:p w:rsidR="005559D5" w:rsidRPr="00DC3B7D" w:rsidRDefault="005559D5" w:rsidP="00DC3B7D">
            <w:pPr>
              <w:pStyle w:val="Tablehead2"/>
              <w:jc w:val="center"/>
            </w:pPr>
            <w:r w:rsidRPr="00DC3B7D">
              <w:t xml:space="preserve">Over-educated </w:t>
            </w:r>
            <w:r w:rsidR="00DC3B7D">
              <w:br/>
            </w:r>
            <w:r w:rsidRPr="00DC3B7D">
              <w:t>only</w:t>
            </w:r>
          </w:p>
        </w:tc>
        <w:tc>
          <w:tcPr>
            <w:tcW w:w="1864" w:type="dxa"/>
            <w:tcBorders>
              <w:top w:val="nil"/>
              <w:bottom w:val="single" w:sz="4" w:space="0" w:color="auto"/>
            </w:tcBorders>
          </w:tcPr>
          <w:p w:rsidR="005559D5" w:rsidRPr="00DC3B7D" w:rsidRDefault="005559D5" w:rsidP="00DC3B7D">
            <w:pPr>
              <w:pStyle w:val="Tablehead2"/>
              <w:jc w:val="center"/>
            </w:pPr>
            <w:r w:rsidRPr="00DC3B7D">
              <w:t>Over-skilled</w:t>
            </w:r>
          </w:p>
          <w:p w:rsidR="005559D5" w:rsidRPr="00DC3B7D" w:rsidRDefault="005559D5" w:rsidP="00DC3B7D">
            <w:pPr>
              <w:pStyle w:val="Tablehead2"/>
              <w:jc w:val="center"/>
            </w:pPr>
            <w:r w:rsidRPr="00DC3B7D">
              <w:t>only</w:t>
            </w:r>
          </w:p>
        </w:tc>
        <w:tc>
          <w:tcPr>
            <w:tcW w:w="1864" w:type="dxa"/>
            <w:tcBorders>
              <w:top w:val="nil"/>
              <w:bottom w:val="single" w:sz="4" w:space="0" w:color="auto"/>
            </w:tcBorders>
          </w:tcPr>
          <w:p w:rsidR="005559D5" w:rsidRPr="00DC3B7D" w:rsidRDefault="005559D5" w:rsidP="00DC3B7D">
            <w:pPr>
              <w:pStyle w:val="Tablehead2"/>
              <w:jc w:val="center"/>
            </w:pPr>
            <w:r w:rsidRPr="00DC3B7D">
              <w:t xml:space="preserve">Over-skilled and </w:t>
            </w:r>
            <w:r w:rsidR="00DC3B7D">
              <w:br/>
            </w:r>
            <w:r w:rsidRPr="00DC3B7D">
              <w:t>over-educated</w:t>
            </w:r>
          </w:p>
        </w:tc>
      </w:tr>
      <w:tr w:rsidR="005559D5" w:rsidRPr="00885D12" w:rsidTr="00DC3B7D">
        <w:tc>
          <w:tcPr>
            <w:tcW w:w="8505" w:type="dxa"/>
            <w:gridSpan w:val="4"/>
            <w:tcBorders>
              <w:top w:val="single" w:sz="4" w:space="0" w:color="auto"/>
            </w:tcBorders>
          </w:tcPr>
          <w:p w:rsidR="005559D5" w:rsidRPr="00885D12" w:rsidRDefault="005559D5" w:rsidP="007E34F8">
            <w:pPr>
              <w:pStyle w:val="Tabletext"/>
              <w:rPr>
                <w:szCs w:val="22"/>
              </w:rPr>
            </w:pPr>
            <w:r w:rsidRPr="00885D12">
              <w:rPr>
                <w:szCs w:val="22"/>
              </w:rPr>
              <w:t>Full-time males</w:t>
            </w:r>
          </w:p>
        </w:tc>
      </w:tr>
      <w:tr w:rsidR="005559D5" w:rsidRPr="00885D12" w:rsidTr="00DC3B7D">
        <w:tc>
          <w:tcPr>
            <w:tcW w:w="2914" w:type="dxa"/>
          </w:tcPr>
          <w:p w:rsidR="005559D5" w:rsidRPr="00885D12" w:rsidRDefault="005559D5" w:rsidP="00B1326F">
            <w:pPr>
              <w:pStyle w:val="Tabletext"/>
              <w:spacing w:before="60"/>
              <w:rPr>
                <w:szCs w:val="22"/>
              </w:rPr>
            </w:pPr>
            <w:r w:rsidRPr="00885D12">
              <w:rPr>
                <w:szCs w:val="22"/>
              </w:rPr>
              <w:t>OLS</w:t>
            </w:r>
          </w:p>
        </w:tc>
        <w:tc>
          <w:tcPr>
            <w:tcW w:w="1863" w:type="dxa"/>
          </w:tcPr>
          <w:p w:rsidR="005559D5" w:rsidRPr="00030E7B" w:rsidRDefault="005559D5" w:rsidP="00B1326F">
            <w:pPr>
              <w:pStyle w:val="Tabletext"/>
              <w:tabs>
                <w:tab w:val="decimal" w:pos="397"/>
              </w:tabs>
              <w:spacing w:before="60"/>
              <w:rPr>
                <w:b/>
              </w:rPr>
            </w:pPr>
            <w:r w:rsidRPr="00030E7B">
              <w:rPr>
                <w:b/>
              </w:rPr>
              <w:t>-</w:t>
            </w:r>
            <w:r w:rsidR="006631B4">
              <w:rPr>
                <w:b/>
              </w:rPr>
              <w:t>0</w:t>
            </w:r>
            <w:r w:rsidRPr="00030E7B">
              <w:rPr>
                <w:b/>
              </w:rPr>
              <w:t>.161 (-12.12)</w:t>
            </w:r>
          </w:p>
        </w:tc>
        <w:tc>
          <w:tcPr>
            <w:tcW w:w="1864" w:type="dxa"/>
          </w:tcPr>
          <w:p w:rsidR="005559D5" w:rsidRPr="00030E7B" w:rsidRDefault="005559D5" w:rsidP="00B1326F">
            <w:pPr>
              <w:pStyle w:val="Tabletext"/>
              <w:tabs>
                <w:tab w:val="decimal" w:pos="397"/>
              </w:tabs>
              <w:spacing w:before="60"/>
              <w:rPr>
                <w:b/>
              </w:rPr>
            </w:pPr>
            <w:r w:rsidRPr="00030E7B">
              <w:rPr>
                <w:b/>
              </w:rPr>
              <w:t>-</w:t>
            </w:r>
            <w:r w:rsidR="006631B4">
              <w:rPr>
                <w:b/>
              </w:rPr>
              <w:t>0</w:t>
            </w:r>
            <w:r w:rsidRPr="00030E7B">
              <w:rPr>
                <w:b/>
              </w:rPr>
              <w:t>.043 (-2.91)</w:t>
            </w:r>
          </w:p>
        </w:tc>
        <w:tc>
          <w:tcPr>
            <w:tcW w:w="1864" w:type="dxa"/>
          </w:tcPr>
          <w:p w:rsidR="005559D5" w:rsidRPr="00030E7B" w:rsidRDefault="005559D5" w:rsidP="00B1326F">
            <w:pPr>
              <w:pStyle w:val="Tabletext"/>
              <w:tabs>
                <w:tab w:val="decimal" w:pos="397"/>
              </w:tabs>
              <w:spacing w:before="60"/>
              <w:rPr>
                <w:b/>
              </w:rPr>
            </w:pPr>
            <w:r w:rsidRPr="00030E7B">
              <w:rPr>
                <w:b/>
              </w:rPr>
              <w:t>-</w:t>
            </w:r>
            <w:r w:rsidR="006631B4">
              <w:rPr>
                <w:b/>
              </w:rPr>
              <w:t>0</w:t>
            </w:r>
            <w:r w:rsidRPr="00030E7B">
              <w:rPr>
                <w:b/>
              </w:rPr>
              <w:t>.173 (-8.90)</w:t>
            </w:r>
          </w:p>
        </w:tc>
      </w:tr>
      <w:tr w:rsidR="005559D5" w:rsidRPr="00885D12" w:rsidTr="00DC3B7D">
        <w:tc>
          <w:tcPr>
            <w:tcW w:w="2914" w:type="dxa"/>
          </w:tcPr>
          <w:p w:rsidR="005559D5" w:rsidRPr="00885D12" w:rsidRDefault="002F4EB5" w:rsidP="00B1326F">
            <w:pPr>
              <w:pStyle w:val="Tabletext"/>
              <w:spacing w:before="60"/>
              <w:rPr>
                <w:szCs w:val="22"/>
              </w:rPr>
            </w:pPr>
            <w:r>
              <w:rPr>
                <w:szCs w:val="22"/>
              </w:rPr>
              <w:t xml:space="preserve">RE </w:t>
            </w:r>
            <w:proofErr w:type="spellStart"/>
            <w:r>
              <w:rPr>
                <w:szCs w:val="22"/>
              </w:rPr>
              <w:t>p</w:t>
            </w:r>
            <w:r w:rsidR="005559D5">
              <w:rPr>
                <w:szCs w:val="22"/>
              </w:rPr>
              <w:t>robit</w:t>
            </w:r>
            <w:proofErr w:type="spellEnd"/>
            <w:r w:rsidR="005559D5" w:rsidRPr="00885D12">
              <w:rPr>
                <w:szCs w:val="22"/>
              </w:rPr>
              <w:t xml:space="preserve"> with </w:t>
            </w:r>
            <w:proofErr w:type="spellStart"/>
            <w:r w:rsidR="005559D5" w:rsidRPr="00885D12">
              <w:rPr>
                <w:szCs w:val="22"/>
              </w:rPr>
              <w:t>Mundlak</w:t>
            </w:r>
            <w:proofErr w:type="spellEnd"/>
            <w:r w:rsidR="005559D5">
              <w:rPr>
                <w:szCs w:val="22"/>
              </w:rPr>
              <w:t xml:space="preserve"> corrections</w:t>
            </w:r>
          </w:p>
        </w:tc>
        <w:tc>
          <w:tcPr>
            <w:tcW w:w="1863" w:type="dxa"/>
          </w:tcPr>
          <w:p w:rsidR="005559D5" w:rsidRPr="00030E7B" w:rsidRDefault="005559D5" w:rsidP="00B1326F">
            <w:pPr>
              <w:pStyle w:val="Tabletext"/>
              <w:tabs>
                <w:tab w:val="decimal" w:pos="397"/>
              </w:tabs>
              <w:spacing w:before="60"/>
              <w:rPr>
                <w:b/>
              </w:rPr>
            </w:pPr>
            <w:r w:rsidRPr="00030E7B">
              <w:rPr>
                <w:b/>
              </w:rPr>
              <w:t>-</w:t>
            </w:r>
            <w:r w:rsidR="006631B4">
              <w:rPr>
                <w:b/>
              </w:rPr>
              <w:t>0</w:t>
            </w:r>
            <w:r w:rsidRPr="00030E7B">
              <w:rPr>
                <w:b/>
              </w:rPr>
              <w:t>.042 (-3.50)</w:t>
            </w:r>
          </w:p>
        </w:tc>
        <w:tc>
          <w:tcPr>
            <w:tcW w:w="1864" w:type="dxa"/>
          </w:tcPr>
          <w:p w:rsidR="005559D5" w:rsidRPr="00030E7B" w:rsidRDefault="005559D5" w:rsidP="00B1326F">
            <w:pPr>
              <w:pStyle w:val="Tabletext"/>
              <w:tabs>
                <w:tab w:val="decimal" w:pos="397"/>
              </w:tabs>
              <w:spacing w:before="60"/>
              <w:rPr>
                <w:b/>
              </w:rPr>
            </w:pPr>
            <w:r w:rsidRPr="00030E7B">
              <w:rPr>
                <w:b/>
              </w:rPr>
              <w:t>-</w:t>
            </w:r>
            <w:r w:rsidR="006631B4">
              <w:rPr>
                <w:b/>
              </w:rPr>
              <w:t>0</w:t>
            </w:r>
            <w:r w:rsidRPr="00030E7B">
              <w:rPr>
                <w:b/>
              </w:rPr>
              <w:t>.026 (-2.09)</w:t>
            </w:r>
          </w:p>
        </w:tc>
        <w:tc>
          <w:tcPr>
            <w:tcW w:w="1864" w:type="dxa"/>
          </w:tcPr>
          <w:p w:rsidR="005559D5" w:rsidRPr="00030E7B" w:rsidRDefault="005559D5" w:rsidP="00B1326F">
            <w:pPr>
              <w:pStyle w:val="Tabletext"/>
              <w:tabs>
                <w:tab w:val="decimal" w:pos="397"/>
              </w:tabs>
              <w:spacing w:before="60"/>
              <w:rPr>
                <w:b/>
              </w:rPr>
            </w:pPr>
            <w:r w:rsidRPr="00030E7B">
              <w:rPr>
                <w:b/>
              </w:rPr>
              <w:t>-</w:t>
            </w:r>
            <w:r w:rsidR="006631B4">
              <w:rPr>
                <w:b/>
              </w:rPr>
              <w:t>0</w:t>
            </w:r>
            <w:r w:rsidRPr="00030E7B">
              <w:rPr>
                <w:b/>
              </w:rPr>
              <w:t>.063 (-3.42)</w:t>
            </w:r>
          </w:p>
        </w:tc>
      </w:tr>
      <w:tr w:rsidR="005559D5" w:rsidRPr="00885D12" w:rsidTr="00DC3B7D">
        <w:tc>
          <w:tcPr>
            <w:tcW w:w="2914" w:type="dxa"/>
          </w:tcPr>
          <w:p w:rsidR="005559D5" w:rsidRDefault="005559D5" w:rsidP="00B1326F">
            <w:pPr>
              <w:pStyle w:val="Tabletext"/>
              <w:spacing w:before="60"/>
              <w:rPr>
                <w:szCs w:val="22"/>
              </w:rPr>
            </w:pPr>
            <w:r w:rsidRPr="002E29D2">
              <w:rPr>
                <w:szCs w:val="22"/>
              </w:rPr>
              <w:t>Observations in mismatch category</w:t>
            </w:r>
          </w:p>
        </w:tc>
        <w:tc>
          <w:tcPr>
            <w:tcW w:w="1863" w:type="dxa"/>
          </w:tcPr>
          <w:p w:rsidR="005559D5" w:rsidRPr="00885D12" w:rsidRDefault="005559D5" w:rsidP="00B1326F">
            <w:pPr>
              <w:pStyle w:val="Tabletext"/>
              <w:tabs>
                <w:tab w:val="decimal" w:pos="1021"/>
              </w:tabs>
              <w:spacing w:before="60"/>
            </w:pPr>
            <w:r w:rsidRPr="00885D12">
              <w:t>1005</w:t>
            </w:r>
          </w:p>
        </w:tc>
        <w:tc>
          <w:tcPr>
            <w:tcW w:w="1864" w:type="dxa"/>
          </w:tcPr>
          <w:p w:rsidR="005559D5" w:rsidRPr="00885D12" w:rsidRDefault="005559D5" w:rsidP="00B1326F">
            <w:pPr>
              <w:pStyle w:val="Tabletext"/>
              <w:tabs>
                <w:tab w:val="decimal" w:pos="1021"/>
              </w:tabs>
              <w:spacing w:before="60"/>
            </w:pPr>
            <w:r w:rsidRPr="00885D12">
              <w:t>597</w:t>
            </w:r>
          </w:p>
        </w:tc>
        <w:tc>
          <w:tcPr>
            <w:tcW w:w="1864" w:type="dxa"/>
          </w:tcPr>
          <w:p w:rsidR="005559D5" w:rsidRPr="00885D12" w:rsidRDefault="005559D5" w:rsidP="00B1326F">
            <w:pPr>
              <w:pStyle w:val="Tabletext"/>
              <w:tabs>
                <w:tab w:val="decimal" w:pos="1021"/>
              </w:tabs>
              <w:spacing w:before="60"/>
            </w:pPr>
            <w:r w:rsidRPr="00885D12">
              <w:t>369</w:t>
            </w:r>
          </w:p>
        </w:tc>
      </w:tr>
      <w:tr w:rsidR="005559D5" w:rsidRPr="00885D12" w:rsidTr="00DC3B7D">
        <w:tc>
          <w:tcPr>
            <w:tcW w:w="2914" w:type="dxa"/>
            <w:tcBorders>
              <w:top w:val="nil"/>
              <w:bottom w:val="single" w:sz="4" w:space="0" w:color="auto"/>
            </w:tcBorders>
          </w:tcPr>
          <w:p w:rsidR="005559D5" w:rsidRPr="00885D12" w:rsidRDefault="005559D5" w:rsidP="00B1326F">
            <w:pPr>
              <w:pStyle w:val="Tabletext"/>
              <w:spacing w:before="60" w:after="40"/>
              <w:rPr>
                <w:szCs w:val="22"/>
              </w:rPr>
            </w:pPr>
            <w:r>
              <w:rPr>
                <w:szCs w:val="22"/>
              </w:rPr>
              <w:t>Total o</w:t>
            </w:r>
            <w:r w:rsidRPr="00885D12">
              <w:rPr>
                <w:szCs w:val="22"/>
              </w:rPr>
              <w:t>bservations</w:t>
            </w:r>
          </w:p>
        </w:tc>
        <w:tc>
          <w:tcPr>
            <w:tcW w:w="1863" w:type="dxa"/>
            <w:tcBorders>
              <w:top w:val="nil"/>
              <w:bottom w:val="single" w:sz="4" w:space="0" w:color="auto"/>
            </w:tcBorders>
          </w:tcPr>
          <w:p w:rsidR="005559D5" w:rsidRPr="00885D12" w:rsidRDefault="005559D5" w:rsidP="00B1326F">
            <w:pPr>
              <w:pStyle w:val="Tabletext"/>
              <w:tabs>
                <w:tab w:val="decimal" w:pos="1021"/>
              </w:tabs>
              <w:spacing w:before="60" w:after="40"/>
            </w:pPr>
            <w:r w:rsidRPr="00885D12">
              <w:t>5726</w:t>
            </w:r>
          </w:p>
        </w:tc>
        <w:tc>
          <w:tcPr>
            <w:tcW w:w="1864" w:type="dxa"/>
            <w:tcBorders>
              <w:top w:val="nil"/>
              <w:bottom w:val="single" w:sz="4" w:space="0" w:color="auto"/>
            </w:tcBorders>
          </w:tcPr>
          <w:p w:rsidR="005559D5" w:rsidRPr="00885D12" w:rsidRDefault="005559D5" w:rsidP="00B1326F">
            <w:pPr>
              <w:pStyle w:val="Tabletext"/>
              <w:tabs>
                <w:tab w:val="decimal" w:pos="1021"/>
              </w:tabs>
              <w:spacing w:before="60" w:after="40"/>
            </w:pPr>
            <w:r w:rsidRPr="00885D12">
              <w:t>5726</w:t>
            </w:r>
          </w:p>
        </w:tc>
        <w:tc>
          <w:tcPr>
            <w:tcW w:w="1864" w:type="dxa"/>
            <w:tcBorders>
              <w:top w:val="nil"/>
              <w:bottom w:val="single" w:sz="4" w:space="0" w:color="auto"/>
            </w:tcBorders>
          </w:tcPr>
          <w:p w:rsidR="005559D5" w:rsidRPr="00885D12" w:rsidRDefault="005559D5" w:rsidP="00B1326F">
            <w:pPr>
              <w:pStyle w:val="Tabletext"/>
              <w:tabs>
                <w:tab w:val="decimal" w:pos="1021"/>
              </w:tabs>
              <w:spacing w:before="60" w:after="40"/>
            </w:pPr>
            <w:r w:rsidRPr="00885D12">
              <w:t>5726</w:t>
            </w:r>
          </w:p>
        </w:tc>
      </w:tr>
      <w:tr w:rsidR="005559D5" w:rsidRPr="00885D12" w:rsidTr="00DC3B7D">
        <w:tc>
          <w:tcPr>
            <w:tcW w:w="2914" w:type="dxa"/>
            <w:tcBorders>
              <w:top w:val="single" w:sz="4" w:space="0" w:color="auto"/>
            </w:tcBorders>
          </w:tcPr>
          <w:p w:rsidR="005559D5" w:rsidRPr="00885D12" w:rsidRDefault="005559D5" w:rsidP="00B1326F">
            <w:pPr>
              <w:pStyle w:val="Tabletext"/>
              <w:spacing w:before="60"/>
              <w:rPr>
                <w:szCs w:val="22"/>
              </w:rPr>
            </w:pPr>
            <w:r w:rsidRPr="00885D12">
              <w:rPr>
                <w:szCs w:val="22"/>
              </w:rPr>
              <w:t>Full-time females</w:t>
            </w:r>
          </w:p>
        </w:tc>
        <w:tc>
          <w:tcPr>
            <w:tcW w:w="1863" w:type="dxa"/>
            <w:tcBorders>
              <w:top w:val="single" w:sz="4" w:space="0" w:color="auto"/>
            </w:tcBorders>
          </w:tcPr>
          <w:p w:rsidR="005559D5" w:rsidRPr="00885D12" w:rsidRDefault="005559D5" w:rsidP="00B1326F">
            <w:pPr>
              <w:pStyle w:val="Tabletext"/>
              <w:spacing w:before="60"/>
            </w:pPr>
          </w:p>
        </w:tc>
        <w:tc>
          <w:tcPr>
            <w:tcW w:w="1864" w:type="dxa"/>
            <w:tcBorders>
              <w:top w:val="single" w:sz="4" w:space="0" w:color="auto"/>
            </w:tcBorders>
          </w:tcPr>
          <w:p w:rsidR="005559D5" w:rsidRPr="00885D12" w:rsidRDefault="005559D5" w:rsidP="00B1326F">
            <w:pPr>
              <w:pStyle w:val="Tabletext"/>
              <w:spacing w:before="60"/>
            </w:pPr>
          </w:p>
        </w:tc>
        <w:tc>
          <w:tcPr>
            <w:tcW w:w="1864" w:type="dxa"/>
            <w:tcBorders>
              <w:top w:val="single" w:sz="4" w:space="0" w:color="auto"/>
            </w:tcBorders>
          </w:tcPr>
          <w:p w:rsidR="005559D5" w:rsidRPr="00885D12" w:rsidRDefault="005559D5" w:rsidP="00B1326F">
            <w:pPr>
              <w:pStyle w:val="Tabletext"/>
              <w:spacing w:before="60"/>
            </w:pPr>
          </w:p>
        </w:tc>
      </w:tr>
      <w:tr w:rsidR="005559D5" w:rsidRPr="00885D12" w:rsidTr="00DC3B7D">
        <w:tc>
          <w:tcPr>
            <w:tcW w:w="2914" w:type="dxa"/>
          </w:tcPr>
          <w:p w:rsidR="005559D5" w:rsidRPr="00885D12" w:rsidRDefault="005559D5" w:rsidP="00B1326F">
            <w:pPr>
              <w:pStyle w:val="Tabletext"/>
              <w:spacing w:before="60"/>
              <w:rPr>
                <w:szCs w:val="22"/>
              </w:rPr>
            </w:pPr>
            <w:r w:rsidRPr="00885D12">
              <w:rPr>
                <w:szCs w:val="22"/>
              </w:rPr>
              <w:t>OLS</w:t>
            </w:r>
          </w:p>
        </w:tc>
        <w:tc>
          <w:tcPr>
            <w:tcW w:w="1863" w:type="dxa"/>
          </w:tcPr>
          <w:p w:rsidR="005559D5" w:rsidRPr="00030E7B" w:rsidRDefault="005559D5" w:rsidP="00B1326F">
            <w:pPr>
              <w:pStyle w:val="Tabletext"/>
              <w:tabs>
                <w:tab w:val="decimal" w:pos="397"/>
              </w:tabs>
              <w:spacing w:before="60"/>
              <w:rPr>
                <w:b/>
              </w:rPr>
            </w:pPr>
            <w:r w:rsidRPr="00030E7B">
              <w:rPr>
                <w:b/>
              </w:rPr>
              <w:t>-</w:t>
            </w:r>
            <w:r w:rsidR="006631B4">
              <w:rPr>
                <w:b/>
              </w:rPr>
              <w:t>0</w:t>
            </w:r>
            <w:r w:rsidRPr="00030E7B">
              <w:rPr>
                <w:b/>
              </w:rPr>
              <w:t>.116 (-5.25)</w:t>
            </w:r>
          </w:p>
        </w:tc>
        <w:tc>
          <w:tcPr>
            <w:tcW w:w="1864" w:type="dxa"/>
          </w:tcPr>
          <w:p w:rsidR="005559D5" w:rsidRPr="00030E7B" w:rsidRDefault="005559D5" w:rsidP="00B1326F">
            <w:pPr>
              <w:pStyle w:val="Tabletext"/>
              <w:tabs>
                <w:tab w:val="decimal" w:pos="397"/>
              </w:tabs>
              <w:spacing w:before="60"/>
              <w:rPr>
                <w:b/>
              </w:rPr>
            </w:pPr>
            <w:r w:rsidRPr="00030E7B">
              <w:rPr>
                <w:b/>
              </w:rPr>
              <w:t>-</w:t>
            </w:r>
            <w:r w:rsidR="006631B4">
              <w:rPr>
                <w:b/>
              </w:rPr>
              <w:t>0</w:t>
            </w:r>
            <w:r w:rsidRPr="00030E7B">
              <w:rPr>
                <w:b/>
              </w:rPr>
              <w:t>.064 (-1.94)</w:t>
            </w:r>
          </w:p>
        </w:tc>
        <w:tc>
          <w:tcPr>
            <w:tcW w:w="1864" w:type="dxa"/>
          </w:tcPr>
          <w:p w:rsidR="005559D5" w:rsidRPr="00030E7B" w:rsidRDefault="005559D5" w:rsidP="00B1326F">
            <w:pPr>
              <w:pStyle w:val="Tabletext"/>
              <w:tabs>
                <w:tab w:val="decimal" w:pos="397"/>
              </w:tabs>
              <w:spacing w:before="60"/>
              <w:rPr>
                <w:b/>
              </w:rPr>
            </w:pPr>
            <w:r w:rsidRPr="00030E7B">
              <w:rPr>
                <w:b/>
              </w:rPr>
              <w:t>-</w:t>
            </w:r>
            <w:r w:rsidR="006631B4">
              <w:rPr>
                <w:b/>
              </w:rPr>
              <w:t>0</w:t>
            </w:r>
            <w:r w:rsidRPr="00030E7B">
              <w:rPr>
                <w:b/>
              </w:rPr>
              <w:t>.087 (-2.80)</w:t>
            </w:r>
          </w:p>
        </w:tc>
      </w:tr>
      <w:tr w:rsidR="005559D5" w:rsidRPr="00885D12" w:rsidTr="00DC3B7D">
        <w:tc>
          <w:tcPr>
            <w:tcW w:w="2914" w:type="dxa"/>
          </w:tcPr>
          <w:p w:rsidR="005559D5" w:rsidRPr="00885D12" w:rsidRDefault="002F4EB5" w:rsidP="00B1326F">
            <w:pPr>
              <w:pStyle w:val="Tabletext"/>
              <w:spacing w:before="60"/>
              <w:rPr>
                <w:szCs w:val="22"/>
              </w:rPr>
            </w:pPr>
            <w:r>
              <w:rPr>
                <w:szCs w:val="22"/>
              </w:rPr>
              <w:t xml:space="preserve">RE </w:t>
            </w:r>
            <w:proofErr w:type="spellStart"/>
            <w:r>
              <w:rPr>
                <w:szCs w:val="22"/>
              </w:rPr>
              <w:t>p</w:t>
            </w:r>
            <w:r w:rsidR="005559D5">
              <w:rPr>
                <w:szCs w:val="22"/>
              </w:rPr>
              <w:t>robit</w:t>
            </w:r>
            <w:proofErr w:type="spellEnd"/>
            <w:r w:rsidR="005559D5" w:rsidRPr="00885D12">
              <w:rPr>
                <w:szCs w:val="22"/>
              </w:rPr>
              <w:t xml:space="preserve"> with </w:t>
            </w:r>
            <w:proofErr w:type="spellStart"/>
            <w:r w:rsidR="005559D5" w:rsidRPr="00885D12">
              <w:rPr>
                <w:szCs w:val="22"/>
              </w:rPr>
              <w:t>Mundlak</w:t>
            </w:r>
            <w:proofErr w:type="spellEnd"/>
            <w:r w:rsidR="005559D5">
              <w:rPr>
                <w:szCs w:val="22"/>
              </w:rPr>
              <w:t xml:space="preserve"> corrections</w:t>
            </w:r>
          </w:p>
        </w:tc>
        <w:tc>
          <w:tcPr>
            <w:tcW w:w="1863" w:type="dxa"/>
          </w:tcPr>
          <w:p w:rsidR="005559D5" w:rsidRPr="00030E7B" w:rsidRDefault="005559D5" w:rsidP="00B1326F">
            <w:pPr>
              <w:pStyle w:val="Tabletext"/>
              <w:tabs>
                <w:tab w:val="decimal" w:pos="397"/>
              </w:tabs>
              <w:spacing w:before="60"/>
              <w:rPr>
                <w:b/>
              </w:rPr>
            </w:pPr>
            <w:r w:rsidRPr="00030E7B">
              <w:rPr>
                <w:b/>
              </w:rPr>
              <w:t>-</w:t>
            </w:r>
            <w:r w:rsidR="006631B4">
              <w:rPr>
                <w:b/>
              </w:rPr>
              <w:t>0</w:t>
            </w:r>
            <w:r w:rsidRPr="00030E7B">
              <w:rPr>
                <w:b/>
              </w:rPr>
              <w:t>.063 (-2.38)</w:t>
            </w:r>
          </w:p>
        </w:tc>
        <w:tc>
          <w:tcPr>
            <w:tcW w:w="1864" w:type="dxa"/>
          </w:tcPr>
          <w:p w:rsidR="005559D5" w:rsidRPr="00030E7B" w:rsidRDefault="005559D5" w:rsidP="00B1326F">
            <w:pPr>
              <w:pStyle w:val="Tabletext"/>
              <w:tabs>
                <w:tab w:val="decimal" w:pos="397"/>
              </w:tabs>
              <w:spacing w:before="60"/>
              <w:rPr>
                <w:b/>
              </w:rPr>
            </w:pPr>
            <w:r w:rsidRPr="00030E7B">
              <w:rPr>
                <w:b/>
              </w:rPr>
              <w:t>-</w:t>
            </w:r>
            <w:r w:rsidR="006631B4">
              <w:rPr>
                <w:b/>
              </w:rPr>
              <w:t>0</w:t>
            </w:r>
            <w:r w:rsidRPr="00030E7B">
              <w:rPr>
                <w:b/>
              </w:rPr>
              <w:t>.083 (-2.21)</w:t>
            </w:r>
          </w:p>
        </w:tc>
        <w:tc>
          <w:tcPr>
            <w:tcW w:w="1864" w:type="dxa"/>
          </w:tcPr>
          <w:p w:rsidR="005559D5" w:rsidRPr="00030E7B" w:rsidRDefault="005559D5" w:rsidP="00B1326F">
            <w:pPr>
              <w:pStyle w:val="Tabletext"/>
              <w:tabs>
                <w:tab w:val="decimal" w:pos="397"/>
              </w:tabs>
              <w:spacing w:before="60"/>
              <w:rPr>
                <w:b/>
              </w:rPr>
            </w:pPr>
            <w:r w:rsidRPr="00030E7B">
              <w:rPr>
                <w:b/>
              </w:rPr>
              <w:t>-</w:t>
            </w:r>
            <w:r w:rsidR="006631B4">
              <w:rPr>
                <w:b/>
              </w:rPr>
              <w:t>0</w:t>
            </w:r>
            <w:r w:rsidRPr="00030E7B">
              <w:rPr>
                <w:b/>
              </w:rPr>
              <w:t>.096 (-2.85)</w:t>
            </w:r>
          </w:p>
        </w:tc>
      </w:tr>
      <w:tr w:rsidR="005559D5" w:rsidRPr="00885D12" w:rsidTr="00DC3B7D">
        <w:tc>
          <w:tcPr>
            <w:tcW w:w="2914" w:type="dxa"/>
          </w:tcPr>
          <w:p w:rsidR="005559D5" w:rsidRDefault="005559D5" w:rsidP="00B1326F">
            <w:pPr>
              <w:pStyle w:val="Tabletext"/>
              <w:spacing w:before="60"/>
              <w:rPr>
                <w:szCs w:val="22"/>
              </w:rPr>
            </w:pPr>
            <w:r w:rsidRPr="002E29D2">
              <w:rPr>
                <w:szCs w:val="22"/>
              </w:rPr>
              <w:t>Observations in mismatch category</w:t>
            </w:r>
          </w:p>
        </w:tc>
        <w:tc>
          <w:tcPr>
            <w:tcW w:w="1863" w:type="dxa"/>
          </w:tcPr>
          <w:p w:rsidR="005559D5" w:rsidRPr="00885D12" w:rsidRDefault="005559D5" w:rsidP="00B1326F">
            <w:pPr>
              <w:pStyle w:val="Tabletext"/>
              <w:tabs>
                <w:tab w:val="decimal" w:pos="1021"/>
              </w:tabs>
              <w:spacing w:before="60"/>
            </w:pPr>
            <w:r w:rsidRPr="00885D12">
              <w:t>557</w:t>
            </w:r>
          </w:p>
        </w:tc>
        <w:tc>
          <w:tcPr>
            <w:tcW w:w="1864" w:type="dxa"/>
          </w:tcPr>
          <w:p w:rsidR="005559D5" w:rsidRPr="00885D12" w:rsidRDefault="005559D5" w:rsidP="00B1326F">
            <w:pPr>
              <w:pStyle w:val="Tabletext"/>
              <w:tabs>
                <w:tab w:val="decimal" w:pos="1021"/>
              </w:tabs>
              <w:spacing w:before="60"/>
            </w:pPr>
            <w:r w:rsidRPr="00885D12">
              <w:t>140</w:t>
            </w:r>
          </w:p>
        </w:tc>
        <w:tc>
          <w:tcPr>
            <w:tcW w:w="1864" w:type="dxa"/>
          </w:tcPr>
          <w:p w:rsidR="005559D5" w:rsidRPr="00885D12" w:rsidRDefault="005559D5" w:rsidP="00B1326F">
            <w:pPr>
              <w:pStyle w:val="Tabletext"/>
              <w:tabs>
                <w:tab w:val="decimal" w:pos="1021"/>
              </w:tabs>
              <w:spacing w:before="60"/>
            </w:pPr>
            <w:r>
              <w:t>197</w:t>
            </w:r>
          </w:p>
        </w:tc>
      </w:tr>
      <w:tr w:rsidR="005559D5" w:rsidRPr="00885D12" w:rsidTr="00DC3B7D">
        <w:tc>
          <w:tcPr>
            <w:tcW w:w="2914" w:type="dxa"/>
            <w:tcBorders>
              <w:bottom w:val="single" w:sz="4" w:space="0" w:color="auto"/>
            </w:tcBorders>
          </w:tcPr>
          <w:p w:rsidR="005559D5" w:rsidRPr="00885D12" w:rsidRDefault="005559D5" w:rsidP="00B1326F">
            <w:pPr>
              <w:pStyle w:val="Tabletext"/>
              <w:spacing w:before="60" w:after="40"/>
              <w:rPr>
                <w:szCs w:val="22"/>
              </w:rPr>
            </w:pPr>
            <w:r>
              <w:rPr>
                <w:szCs w:val="22"/>
              </w:rPr>
              <w:t>Total o</w:t>
            </w:r>
            <w:r w:rsidRPr="00885D12">
              <w:rPr>
                <w:szCs w:val="22"/>
              </w:rPr>
              <w:t>bservations</w:t>
            </w:r>
          </w:p>
        </w:tc>
        <w:tc>
          <w:tcPr>
            <w:tcW w:w="1863" w:type="dxa"/>
            <w:tcBorders>
              <w:bottom w:val="single" w:sz="4" w:space="0" w:color="auto"/>
            </w:tcBorders>
          </w:tcPr>
          <w:p w:rsidR="005559D5" w:rsidRPr="00885D12" w:rsidRDefault="005559D5" w:rsidP="00B1326F">
            <w:pPr>
              <w:pStyle w:val="Tabletext"/>
              <w:tabs>
                <w:tab w:val="decimal" w:pos="1021"/>
              </w:tabs>
              <w:spacing w:before="60" w:after="40"/>
            </w:pPr>
            <w:r w:rsidRPr="00885D12">
              <w:t>1733</w:t>
            </w:r>
          </w:p>
        </w:tc>
        <w:tc>
          <w:tcPr>
            <w:tcW w:w="1864" w:type="dxa"/>
            <w:tcBorders>
              <w:bottom w:val="single" w:sz="4" w:space="0" w:color="auto"/>
            </w:tcBorders>
          </w:tcPr>
          <w:p w:rsidR="005559D5" w:rsidRPr="00885D12" w:rsidRDefault="005559D5" w:rsidP="00B1326F">
            <w:pPr>
              <w:pStyle w:val="Tabletext"/>
              <w:tabs>
                <w:tab w:val="decimal" w:pos="1021"/>
              </w:tabs>
              <w:spacing w:before="60" w:after="40"/>
            </w:pPr>
            <w:r w:rsidRPr="00885D12">
              <w:t>1733</w:t>
            </w:r>
          </w:p>
        </w:tc>
        <w:tc>
          <w:tcPr>
            <w:tcW w:w="1864" w:type="dxa"/>
            <w:tcBorders>
              <w:bottom w:val="single" w:sz="4" w:space="0" w:color="auto"/>
            </w:tcBorders>
          </w:tcPr>
          <w:p w:rsidR="005559D5" w:rsidRPr="00885D12" w:rsidRDefault="005559D5" w:rsidP="00B1326F">
            <w:pPr>
              <w:pStyle w:val="Tabletext"/>
              <w:tabs>
                <w:tab w:val="decimal" w:pos="1021"/>
              </w:tabs>
              <w:spacing w:before="60" w:after="40"/>
            </w:pPr>
            <w:r w:rsidRPr="00885D12">
              <w:t>1733</w:t>
            </w:r>
          </w:p>
        </w:tc>
      </w:tr>
    </w:tbl>
    <w:p w:rsidR="002E22A1" w:rsidRDefault="002E22A1" w:rsidP="00DC3B7D">
      <w:pPr>
        <w:pStyle w:val="Source"/>
      </w:pPr>
      <w:r>
        <w:t>Note:</w:t>
      </w:r>
      <w:r w:rsidR="00DC3B7D">
        <w:tab/>
      </w:r>
      <w:r>
        <w:t xml:space="preserve">This table uses HILDA waves 1 to 8 and presents OLS and </w:t>
      </w:r>
      <w:r w:rsidR="002F4EB5">
        <w:t xml:space="preserve">random effects </w:t>
      </w:r>
      <w:r>
        <w:t xml:space="preserve">(with </w:t>
      </w:r>
      <w:proofErr w:type="spellStart"/>
      <w:r>
        <w:t>Mundlak</w:t>
      </w:r>
      <w:proofErr w:type="spellEnd"/>
      <w:r>
        <w:t xml:space="preserve"> corrections) estimations. The dependent variable is the log of current weekly gross wages and salary from the main job. A number of control variables have been used but are not presented here. Full results for all estimations are </w:t>
      </w:r>
      <w:r w:rsidR="002F4EB5">
        <w:t xml:space="preserve">in </w:t>
      </w:r>
      <w:r w:rsidR="002D70B4">
        <w:t>support document</w:t>
      </w:r>
      <w:r>
        <w:t xml:space="preserve">. Brackets adjacent to coefficients contain t-ratios. </w:t>
      </w:r>
      <w:proofErr w:type="gramStart"/>
      <w:r w:rsidRPr="00B251C7">
        <w:t>Coefficients in bold are statistically significant at least at the 10% level.</w:t>
      </w:r>
      <w:proofErr w:type="gramEnd"/>
    </w:p>
    <w:p w:rsidR="005559D5" w:rsidRDefault="005559D5" w:rsidP="00746AE4">
      <w:pPr>
        <w:pStyle w:val="Heading3"/>
        <w:spacing w:before="360"/>
      </w:pPr>
      <w:r>
        <w:t>Without any post-school qualifications</w:t>
      </w:r>
    </w:p>
    <w:p w:rsidR="005559D5" w:rsidRDefault="0060228E" w:rsidP="00DC3B7D">
      <w:pPr>
        <w:pStyle w:val="Heading4"/>
        <w:spacing w:before="120"/>
      </w:pPr>
      <w:r>
        <w:t>Completed school Y</w:t>
      </w:r>
      <w:r w:rsidR="005559D5">
        <w:t>ear 12</w:t>
      </w:r>
    </w:p>
    <w:p w:rsidR="005559D5" w:rsidRDefault="005559D5" w:rsidP="00DC3B7D">
      <w:pPr>
        <w:pStyle w:val="textlessb4"/>
      </w:pPr>
      <w:r w:rsidRPr="009712E2">
        <w:t xml:space="preserve">As we move down the educational attainment </w:t>
      </w:r>
      <w:r w:rsidR="00EA2776">
        <w:t xml:space="preserve">ladder </w:t>
      </w:r>
      <w:r w:rsidRPr="009712E2">
        <w:t>among the full</w:t>
      </w:r>
      <w:r>
        <w:t>-</w:t>
      </w:r>
      <w:r w:rsidRPr="009712E2">
        <w:t>time employees, we see a lower proportion of over-education and a higher propo</w:t>
      </w:r>
      <w:r w:rsidR="00195ACF">
        <w:t>rtion of over-skilling. Tables 6d and 6</w:t>
      </w:r>
      <w:r w:rsidRPr="009712E2">
        <w:t>e present</w:t>
      </w:r>
      <w:r>
        <w:t>,</w:t>
      </w:r>
      <w:r w:rsidRPr="009712E2">
        <w:t xml:space="preserve"> respectively</w:t>
      </w:r>
      <w:r>
        <w:t>,</w:t>
      </w:r>
      <w:r w:rsidRPr="009712E2">
        <w:t xml:space="preserve"> the estimation results </w:t>
      </w:r>
      <w:r w:rsidR="002F4EB5">
        <w:t>for those who completed school Y</w:t>
      </w:r>
      <w:r w:rsidRPr="009712E2">
        <w:t>ear 12 and</w:t>
      </w:r>
      <w:r w:rsidR="002F4EB5">
        <w:t xml:space="preserve"> those who have only completed Y</w:t>
      </w:r>
      <w:r w:rsidRPr="009712E2">
        <w:t>ears 9, 10</w:t>
      </w:r>
      <w:r>
        <w:t>,</w:t>
      </w:r>
      <w:r w:rsidRPr="009712E2">
        <w:t xml:space="preserve"> and 11, but </w:t>
      </w:r>
      <w:r w:rsidR="0060228E">
        <w:t xml:space="preserve">who </w:t>
      </w:r>
      <w:r w:rsidRPr="009712E2">
        <w:t>have not gained any further qualification after doing that. Employees without post-school qualifications are typically paid lower wages than those with qualifications. Given the presence of a national minimum wage, this implies that the wage distribution of these two groups will have a more compressed shape than that of employees with post school qualifications. This is mo</w:t>
      </w:r>
      <w:r w:rsidR="002F4EB5">
        <w:t>re so for those without school Y</w:t>
      </w:r>
      <w:r w:rsidRPr="009712E2">
        <w:t>ear 12 completion.</w:t>
      </w:r>
    </w:p>
    <w:p w:rsidR="005559D5" w:rsidRPr="001F7DF5" w:rsidRDefault="00195ACF" w:rsidP="00A734CA">
      <w:pPr>
        <w:pStyle w:val="tabletitle"/>
      </w:pPr>
      <w:bookmarkStart w:id="82" w:name="_Toc290893592"/>
      <w:r>
        <w:t>Table 6</w:t>
      </w:r>
      <w:r w:rsidR="002C0279">
        <w:t>d</w:t>
      </w:r>
      <w:r w:rsidR="002C0279">
        <w:tab/>
      </w:r>
      <w:r w:rsidR="005559D5">
        <w:t>Wage effects of job mismatch (</w:t>
      </w:r>
      <w:r>
        <w:t>c</w:t>
      </w:r>
      <w:r w:rsidR="005559D5">
        <w:t xml:space="preserve">ompleted </w:t>
      </w:r>
      <w:r w:rsidR="000D7BF4">
        <w:t>Y</w:t>
      </w:r>
      <w:r w:rsidR="005559D5">
        <w:t>ear 12)</w:t>
      </w:r>
      <w:bookmarkEnd w:id="82"/>
    </w:p>
    <w:tbl>
      <w:tblPr>
        <w:tblW w:w="8505" w:type="dxa"/>
        <w:tblInd w:w="108" w:type="dxa"/>
        <w:tblBorders>
          <w:top w:val="single" w:sz="4" w:space="0" w:color="auto"/>
          <w:bottom w:val="single" w:sz="4" w:space="0" w:color="auto"/>
        </w:tblBorders>
        <w:tblLayout w:type="fixed"/>
        <w:tblLook w:val="01E0"/>
      </w:tblPr>
      <w:tblGrid>
        <w:gridCol w:w="2891"/>
        <w:gridCol w:w="1871"/>
        <w:gridCol w:w="1871"/>
        <w:gridCol w:w="1872"/>
      </w:tblGrid>
      <w:tr w:rsidR="005559D5" w:rsidRPr="00B1326F" w:rsidTr="00582CDA">
        <w:tc>
          <w:tcPr>
            <w:tcW w:w="2891" w:type="dxa"/>
            <w:tcBorders>
              <w:top w:val="single" w:sz="4" w:space="0" w:color="auto"/>
              <w:bottom w:val="nil"/>
            </w:tcBorders>
          </w:tcPr>
          <w:p w:rsidR="005559D5" w:rsidRPr="00B1326F" w:rsidRDefault="005559D5" w:rsidP="00B1326F">
            <w:pPr>
              <w:pStyle w:val="Tablehead1"/>
              <w:spacing w:before="60" w:after="60"/>
              <w:jc w:val="center"/>
              <w:rPr>
                <w:bCs/>
              </w:rPr>
            </w:pPr>
          </w:p>
        </w:tc>
        <w:tc>
          <w:tcPr>
            <w:tcW w:w="5614" w:type="dxa"/>
            <w:gridSpan w:val="3"/>
            <w:tcBorders>
              <w:top w:val="single" w:sz="4" w:space="0" w:color="auto"/>
              <w:bottom w:val="nil"/>
            </w:tcBorders>
          </w:tcPr>
          <w:p w:rsidR="005559D5" w:rsidRPr="00B1326F" w:rsidRDefault="005559D5" w:rsidP="00B1326F">
            <w:pPr>
              <w:pStyle w:val="Tablehead1"/>
              <w:spacing w:before="60" w:after="60"/>
              <w:jc w:val="center"/>
              <w:rPr>
                <w:bCs/>
              </w:rPr>
            </w:pPr>
            <w:r w:rsidRPr="00B1326F">
              <w:rPr>
                <w:bCs/>
              </w:rPr>
              <w:t>Relative to well matched:</w:t>
            </w:r>
          </w:p>
        </w:tc>
      </w:tr>
      <w:tr w:rsidR="005559D5" w:rsidRPr="00885D12" w:rsidTr="00582CDA">
        <w:tc>
          <w:tcPr>
            <w:tcW w:w="2891" w:type="dxa"/>
            <w:tcBorders>
              <w:top w:val="nil"/>
              <w:bottom w:val="single" w:sz="4" w:space="0" w:color="auto"/>
            </w:tcBorders>
          </w:tcPr>
          <w:p w:rsidR="005559D5" w:rsidRPr="00885D12" w:rsidRDefault="005559D5" w:rsidP="00B1326F">
            <w:pPr>
              <w:pStyle w:val="Tablehead2"/>
              <w:jc w:val="center"/>
            </w:pPr>
          </w:p>
        </w:tc>
        <w:tc>
          <w:tcPr>
            <w:tcW w:w="1871" w:type="dxa"/>
            <w:tcBorders>
              <w:top w:val="nil"/>
              <w:bottom w:val="single" w:sz="4" w:space="0" w:color="auto"/>
            </w:tcBorders>
          </w:tcPr>
          <w:p w:rsidR="005559D5" w:rsidRPr="00885D12" w:rsidRDefault="005559D5" w:rsidP="00B1326F">
            <w:pPr>
              <w:pStyle w:val="Tablehead2"/>
              <w:jc w:val="center"/>
            </w:pPr>
            <w:r>
              <w:t>Over-educated</w:t>
            </w:r>
            <w:r w:rsidRPr="00885D12">
              <w:t xml:space="preserve"> </w:t>
            </w:r>
            <w:r w:rsidR="00582CDA">
              <w:br/>
            </w:r>
            <w:r w:rsidRPr="00885D12">
              <w:t>only</w:t>
            </w:r>
          </w:p>
        </w:tc>
        <w:tc>
          <w:tcPr>
            <w:tcW w:w="1871" w:type="dxa"/>
            <w:tcBorders>
              <w:top w:val="nil"/>
              <w:bottom w:val="single" w:sz="4" w:space="0" w:color="auto"/>
            </w:tcBorders>
          </w:tcPr>
          <w:p w:rsidR="005559D5" w:rsidRPr="00885D12" w:rsidRDefault="005559D5" w:rsidP="00B1326F">
            <w:pPr>
              <w:pStyle w:val="Tablehead2"/>
              <w:jc w:val="center"/>
            </w:pPr>
            <w:r>
              <w:t>Over-skilled</w:t>
            </w:r>
            <w:r w:rsidR="00582CDA">
              <w:t xml:space="preserve"> </w:t>
            </w:r>
            <w:r w:rsidR="00582CDA">
              <w:br/>
            </w:r>
            <w:r w:rsidRPr="00885D12">
              <w:t>only</w:t>
            </w:r>
          </w:p>
        </w:tc>
        <w:tc>
          <w:tcPr>
            <w:tcW w:w="1872" w:type="dxa"/>
            <w:tcBorders>
              <w:top w:val="nil"/>
              <w:bottom w:val="single" w:sz="4" w:space="0" w:color="auto"/>
            </w:tcBorders>
          </w:tcPr>
          <w:p w:rsidR="005559D5" w:rsidRPr="00885D12" w:rsidRDefault="005559D5" w:rsidP="00B1326F">
            <w:pPr>
              <w:pStyle w:val="Tablehead2"/>
              <w:jc w:val="center"/>
            </w:pPr>
            <w:r>
              <w:t>Over-skilled</w:t>
            </w:r>
            <w:r w:rsidRPr="00885D12">
              <w:t xml:space="preserve"> and </w:t>
            </w:r>
            <w:r w:rsidR="00582CDA">
              <w:br/>
            </w:r>
            <w:r>
              <w:t>over-educated</w:t>
            </w:r>
          </w:p>
        </w:tc>
      </w:tr>
      <w:tr w:rsidR="005559D5" w:rsidRPr="00885D12" w:rsidTr="00582CDA">
        <w:tc>
          <w:tcPr>
            <w:tcW w:w="8505" w:type="dxa"/>
            <w:gridSpan w:val="4"/>
            <w:tcBorders>
              <w:top w:val="single" w:sz="4" w:space="0" w:color="auto"/>
            </w:tcBorders>
          </w:tcPr>
          <w:p w:rsidR="005559D5" w:rsidRPr="00885D12" w:rsidRDefault="005559D5" w:rsidP="007E34F8">
            <w:pPr>
              <w:pStyle w:val="Tabletext"/>
              <w:rPr>
                <w:szCs w:val="22"/>
              </w:rPr>
            </w:pPr>
            <w:r w:rsidRPr="00885D12">
              <w:rPr>
                <w:szCs w:val="22"/>
              </w:rPr>
              <w:t>Full-time males</w:t>
            </w:r>
          </w:p>
        </w:tc>
      </w:tr>
      <w:tr w:rsidR="005559D5" w:rsidRPr="00885D12" w:rsidTr="00582CDA">
        <w:tc>
          <w:tcPr>
            <w:tcW w:w="2891" w:type="dxa"/>
          </w:tcPr>
          <w:p w:rsidR="005559D5" w:rsidRPr="00885D12" w:rsidRDefault="005559D5" w:rsidP="00B1326F">
            <w:pPr>
              <w:pStyle w:val="Tabletext"/>
              <w:spacing w:before="60"/>
              <w:rPr>
                <w:szCs w:val="22"/>
              </w:rPr>
            </w:pPr>
            <w:r w:rsidRPr="00885D12">
              <w:rPr>
                <w:szCs w:val="22"/>
              </w:rPr>
              <w:t>OLS</w:t>
            </w:r>
          </w:p>
        </w:tc>
        <w:tc>
          <w:tcPr>
            <w:tcW w:w="1871" w:type="dxa"/>
          </w:tcPr>
          <w:p w:rsidR="005559D5" w:rsidRPr="00885D12" w:rsidRDefault="005559D5" w:rsidP="00B1326F">
            <w:pPr>
              <w:pStyle w:val="Tabletext"/>
              <w:tabs>
                <w:tab w:val="decimal" w:pos="397"/>
              </w:tabs>
              <w:spacing w:before="60"/>
            </w:pPr>
            <w:r w:rsidRPr="00885D12">
              <w:t>-</w:t>
            </w:r>
            <w:r w:rsidR="006631B4">
              <w:t>0</w:t>
            </w:r>
            <w:r w:rsidRPr="00885D12">
              <w:t>.054 (-1.44)</w:t>
            </w:r>
          </w:p>
        </w:tc>
        <w:tc>
          <w:tcPr>
            <w:tcW w:w="1871" w:type="dxa"/>
          </w:tcPr>
          <w:p w:rsidR="005559D5" w:rsidRPr="00885D12" w:rsidRDefault="005559D5" w:rsidP="00B1326F">
            <w:pPr>
              <w:pStyle w:val="Tabletext"/>
              <w:tabs>
                <w:tab w:val="decimal" w:pos="397"/>
              </w:tabs>
              <w:spacing w:before="60"/>
            </w:pPr>
            <w:r w:rsidRPr="00885D12">
              <w:t>-</w:t>
            </w:r>
            <w:r w:rsidR="006631B4">
              <w:t>0</w:t>
            </w:r>
            <w:r w:rsidRPr="00885D12">
              <w:t>.020 (-1.05)</w:t>
            </w:r>
          </w:p>
        </w:tc>
        <w:tc>
          <w:tcPr>
            <w:tcW w:w="1872" w:type="dxa"/>
          </w:tcPr>
          <w:p w:rsidR="005559D5" w:rsidRPr="00030E7B" w:rsidRDefault="005559D5" w:rsidP="00B1326F">
            <w:pPr>
              <w:pStyle w:val="Tabletext"/>
              <w:tabs>
                <w:tab w:val="decimal" w:pos="397"/>
              </w:tabs>
              <w:spacing w:before="60"/>
              <w:rPr>
                <w:b/>
              </w:rPr>
            </w:pPr>
            <w:r w:rsidRPr="00030E7B">
              <w:rPr>
                <w:b/>
              </w:rPr>
              <w:t>-</w:t>
            </w:r>
            <w:r w:rsidR="006631B4">
              <w:rPr>
                <w:b/>
              </w:rPr>
              <w:t>0</w:t>
            </w:r>
            <w:r w:rsidRPr="00030E7B">
              <w:rPr>
                <w:b/>
              </w:rPr>
              <w:t>.070 (-1.71)</w:t>
            </w:r>
          </w:p>
        </w:tc>
      </w:tr>
      <w:tr w:rsidR="005559D5" w:rsidRPr="00885D12" w:rsidTr="00582CDA">
        <w:tc>
          <w:tcPr>
            <w:tcW w:w="2891" w:type="dxa"/>
          </w:tcPr>
          <w:p w:rsidR="005559D5" w:rsidRPr="00885D12" w:rsidRDefault="002F4EB5" w:rsidP="00B1326F">
            <w:pPr>
              <w:pStyle w:val="Tabletext"/>
              <w:spacing w:before="60"/>
              <w:rPr>
                <w:szCs w:val="22"/>
              </w:rPr>
            </w:pPr>
            <w:r>
              <w:rPr>
                <w:szCs w:val="22"/>
              </w:rPr>
              <w:t xml:space="preserve">RE </w:t>
            </w:r>
            <w:proofErr w:type="spellStart"/>
            <w:r>
              <w:rPr>
                <w:szCs w:val="22"/>
              </w:rPr>
              <w:t>p</w:t>
            </w:r>
            <w:r w:rsidR="005559D5">
              <w:rPr>
                <w:szCs w:val="22"/>
              </w:rPr>
              <w:t>robit</w:t>
            </w:r>
            <w:proofErr w:type="spellEnd"/>
            <w:r w:rsidR="005559D5" w:rsidRPr="00885D12">
              <w:rPr>
                <w:szCs w:val="22"/>
              </w:rPr>
              <w:t xml:space="preserve"> with </w:t>
            </w:r>
            <w:proofErr w:type="spellStart"/>
            <w:r w:rsidR="005559D5" w:rsidRPr="00885D12">
              <w:rPr>
                <w:szCs w:val="22"/>
              </w:rPr>
              <w:t>Mundlak</w:t>
            </w:r>
            <w:proofErr w:type="spellEnd"/>
            <w:r w:rsidR="005559D5">
              <w:rPr>
                <w:szCs w:val="22"/>
              </w:rPr>
              <w:t xml:space="preserve"> corrections</w:t>
            </w:r>
          </w:p>
        </w:tc>
        <w:tc>
          <w:tcPr>
            <w:tcW w:w="1871" w:type="dxa"/>
          </w:tcPr>
          <w:p w:rsidR="005559D5" w:rsidRPr="00885D12" w:rsidRDefault="005559D5" w:rsidP="00B1326F">
            <w:pPr>
              <w:pStyle w:val="Tabletext"/>
              <w:tabs>
                <w:tab w:val="decimal" w:pos="397"/>
              </w:tabs>
              <w:spacing w:before="60"/>
            </w:pPr>
            <w:r w:rsidRPr="00885D12">
              <w:t>-</w:t>
            </w:r>
            <w:r w:rsidR="006631B4">
              <w:t>0</w:t>
            </w:r>
            <w:r w:rsidRPr="00885D12">
              <w:t>.008 (-0.22)</w:t>
            </w:r>
          </w:p>
        </w:tc>
        <w:tc>
          <w:tcPr>
            <w:tcW w:w="1871" w:type="dxa"/>
          </w:tcPr>
          <w:p w:rsidR="005559D5" w:rsidRPr="00885D12" w:rsidRDefault="005559D5" w:rsidP="00B1326F">
            <w:pPr>
              <w:pStyle w:val="Tabletext"/>
              <w:tabs>
                <w:tab w:val="decimal" w:pos="397"/>
              </w:tabs>
              <w:spacing w:before="60"/>
            </w:pPr>
            <w:r w:rsidRPr="00885D12">
              <w:t>-</w:t>
            </w:r>
            <w:r w:rsidR="006631B4">
              <w:t>0</w:t>
            </w:r>
            <w:r w:rsidRPr="00885D12">
              <w:t>.003 (-0.19)</w:t>
            </w:r>
          </w:p>
        </w:tc>
        <w:tc>
          <w:tcPr>
            <w:tcW w:w="1872" w:type="dxa"/>
          </w:tcPr>
          <w:p w:rsidR="005559D5" w:rsidRPr="00030E7B" w:rsidRDefault="005559D5" w:rsidP="00B1326F">
            <w:pPr>
              <w:pStyle w:val="Tabletext"/>
              <w:tabs>
                <w:tab w:val="decimal" w:pos="397"/>
              </w:tabs>
              <w:spacing w:before="60"/>
              <w:rPr>
                <w:b/>
              </w:rPr>
            </w:pPr>
            <w:r w:rsidRPr="00030E7B">
              <w:rPr>
                <w:b/>
              </w:rPr>
              <w:t>-</w:t>
            </w:r>
            <w:r w:rsidR="006631B4">
              <w:rPr>
                <w:b/>
              </w:rPr>
              <w:t>0</w:t>
            </w:r>
            <w:r w:rsidRPr="00030E7B">
              <w:rPr>
                <w:b/>
              </w:rPr>
              <w:t>.107 (-2.83)</w:t>
            </w:r>
          </w:p>
        </w:tc>
      </w:tr>
      <w:tr w:rsidR="005559D5" w:rsidRPr="00885D12" w:rsidTr="00582CDA">
        <w:tc>
          <w:tcPr>
            <w:tcW w:w="2891" w:type="dxa"/>
          </w:tcPr>
          <w:p w:rsidR="005559D5" w:rsidRDefault="005559D5" w:rsidP="00B1326F">
            <w:pPr>
              <w:pStyle w:val="Tabletext"/>
              <w:spacing w:before="60"/>
              <w:rPr>
                <w:szCs w:val="22"/>
              </w:rPr>
            </w:pPr>
            <w:r w:rsidRPr="002E29D2">
              <w:rPr>
                <w:szCs w:val="22"/>
              </w:rPr>
              <w:t>Observations in mismatch category</w:t>
            </w:r>
          </w:p>
        </w:tc>
        <w:tc>
          <w:tcPr>
            <w:tcW w:w="1871" w:type="dxa"/>
          </w:tcPr>
          <w:p w:rsidR="005559D5" w:rsidRPr="00885D12" w:rsidRDefault="005559D5" w:rsidP="00B1326F">
            <w:pPr>
              <w:pStyle w:val="Tabletext"/>
              <w:tabs>
                <w:tab w:val="decimal" w:pos="1021"/>
              </w:tabs>
              <w:spacing w:before="60"/>
            </w:pPr>
            <w:r w:rsidRPr="00885D12">
              <w:t>158</w:t>
            </w:r>
          </w:p>
        </w:tc>
        <w:tc>
          <w:tcPr>
            <w:tcW w:w="1871" w:type="dxa"/>
          </w:tcPr>
          <w:p w:rsidR="005559D5" w:rsidRPr="00885D12" w:rsidRDefault="005559D5" w:rsidP="00B1326F">
            <w:pPr>
              <w:pStyle w:val="Tabletext"/>
              <w:tabs>
                <w:tab w:val="decimal" w:pos="1021"/>
              </w:tabs>
              <w:spacing w:before="60"/>
            </w:pPr>
            <w:r w:rsidRPr="00885D12">
              <w:t>604</w:t>
            </w:r>
          </w:p>
        </w:tc>
        <w:tc>
          <w:tcPr>
            <w:tcW w:w="1872" w:type="dxa"/>
          </w:tcPr>
          <w:p w:rsidR="005559D5" w:rsidRPr="00885D12" w:rsidRDefault="005559D5" w:rsidP="00B1326F">
            <w:pPr>
              <w:pStyle w:val="Tabletext"/>
              <w:tabs>
                <w:tab w:val="decimal" w:pos="1021"/>
              </w:tabs>
              <w:spacing w:before="60"/>
            </w:pPr>
            <w:r w:rsidRPr="00885D12">
              <w:t>120</w:t>
            </w:r>
          </w:p>
        </w:tc>
      </w:tr>
      <w:tr w:rsidR="005559D5" w:rsidRPr="00885D12" w:rsidTr="00582CDA">
        <w:tc>
          <w:tcPr>
            <w:tcW w:w="2891" w:type="dxa"/>
            <w:tcBorders>
              <w:top w:val="nil"/>
              <w:bottom w:val="single" w:sz="4" w:space="0" w:color="auto"/>
            </w:tcBorders>
          </w:tcPr>
          <w:p w:rsidR="005559D5" w:rsidRPr="00885D12" w:rsidRDefault="005559D5" w:rsidP="00B1326F">
            <w:pPr>
              <w:pStyle w:val="Tabletext"/>
              <w:spacing w:before="60" w:after="40"/>
              <w:rPr>
                <w:szCs w:val="22"/>
              </w:rPr>
            </w:pPr>
            <w:r>
              <w:rPr>
                <w:szCs w:val="22"/>
              </w:rPr>
              <w:t>Total o</w:t>
            </w:r>
            <w:r w:rsidRPr="00885D12">
              <w:rPr>
                <w:szCs w:val="22"/>
              </w:rPr>
              <w:t>bservations</w:t>
            </w:r>
          </w:p>
        </w:tc>
        <w:tc>
          <w:tcPr>
            <w:tcW w:w="1871" w:type="dxa"/>
            <w:tcBorders>
              <w:top w:val="nil"/>
              <w:bottom w:val="single" w:sz="4" w:space="0" w:color="auto"/>
            </w:tcBorders>
          </w:tcPr>
          <w:p w:rsidR="005559D5" w:rsidRPr="00885D12" w:rsidRDefault="005559D5" w:rsidP="00B1326F">
            <w:pPr>
              <w:pStyle w:val="Tabletext"/>
              <w:tabs>
                <w:tab w:val="decimal" w:pos="1021"/>
              </w:tabs>
              <w:spacing w:before="60" w:after="40"/>
            </w:pPr>
            <w:r w:rsidRPr="00885D12">
              <w:t>2859</w:t>
            </w:r>
          </w:p>
        </w:tc>
        <w:tc>
          <w:tcPr>
            <w:tcW w:w="1871" w:type="dxa"/>
            <w:tcBorders>
              <w:top w:val="nil"/>
              <w:bottom w:val="single" w:sz="4" w:space="0" w:color="auto"/>
            </w:tcBorders>
          </w:tcPr>
          <w:p w:rsidR="005559D5" w:rsidRPr="00885D12" w:rsidRDefault="005559D5" w:rsidP="00B1326F">
            <w:pPr>
              <w:pStyle w:val="Tabletext"/>
              <w:tabs>
                <w:tab w:val="decimal" w:pos="1021"/>
              </w:tabs>
              <w:spacing w:before="60" w:after="40"/>
            </w:pPr>
            <w:r w:rsidRPr="00885D12">
              <w:t>2859</w:t>
            </w:r>
          </w:p>
        </w:tc>
        <w:tc>
          <w:tcPr>
            <w:tcW w:w="1872" w:type="dxa"/>
            <w:tcBorders>
              <w:top w:val="nil"/>
              <w:bottom w:val="single" w:sz="4" w:space="0" w:color="auto"/>
            </w:tcBorders>
          </w:tcPr>
          <w:p w:rsidR="005559D5" w:rsidRPr="00885D12" w:rsidRDefault="005559D5" w:rsidP="00B1326F">
            <w:pPr>
              <w:pStyle w:val="Tabletext"/>
              <w:tabs>
                <w:tab w:val="decimal" w:pos="1021"/>
              </w:tabs>
              <w:spacing w:before="60" w:after="40"/>
            </w:pPr>
            <w:r w:rsidRPr="00885D12">
              <w:t>2859</w:t>
            </w:r>
          </w:p>
        </w:tc>
      </w:tr>
      <w:tr w:rsidR="005559D5" w:rsidRPr="00885D12" w:rsidTr="00582CDA">
        <w:tc>
          <w:tcPr>
            <w:tcW w:w="2891" w:type="dxa"/>
            <w:tcBorders>
              <w:top w:val="single" w:sz="4" w:space="0" w:color="auto"/>
            </w:tcBorders>
          </w:tcPr>
          <w:p w:rsidR="005559D5" w:rsidRPr="00885D12" w:rsidRDefault="005559D5" w:rsidP="00B1326F">
            <w:pPr>
              <w:pStyle w:val="Tabletext"/>
              <w:spacing w:before="60"/>
              <w:rPr>
                <w:szCs w:val="22"/>
              </w:rPr>
            </w:pPr>
            <w:r w:rsidRPr="00885D12">
              <w:rPr>
                <w:szCs w:val="22"/>
              </w:rPr>
              <w:t>Full-time females</w:t>
            </w:r>
          </w:p>
        </w:tc>
        <w:tc>
          <w:tcPr>
            <w:tcW w:w="1871" w:type="dxa"/>
            <w:tcBorders>
              <w:top w:val="single" w:sz="4" w:space="0" w:color="auto"/>
            </w:tcBorders>
          </w:tcPr>
          <w:p w:rsidR="005559D5" w:rsidRPr="00885D12" w:rsidRDefault="005559D5" w:rsidP="00B1326F">
            <w:pPr>
              <w:pStyle w:val="Tabletext"/>
              <w:spacing w:before="60"/>
            </w:pPr>
          </w:p>
        </w:tc>
        <w:tc>
          <w:tcPr>
            <w:tcW w:w="1871" w:type="dxa"/>
            <w:tcBorders>
              <w:top w:val="single" w:sz="4" w:space="0" w:color="auto"/>
            </w:tcBorders>
          </w:tcPr>
          <w:p w:rsidR="005559D5" w:rsidRPr="00885D12" w:rsidRDefault="005559D5" w:rsidP="00B1326F">
            <w:pPr>
              <w:pStyle w:val="Tabletext"/>
              <w:spacing w:before="60"/>
            </w:pPr>
          </w:p>
        </w:tc>
        <w:tc>
          <w:tcPr>
            <w:tcW w:w="1872" w:type="dxa"/>
            <w:tcBorders>
              <w:top w:val="single" w:sz="4" w:space="0" w:color="auto"/>
            </w:tcBorders>
          </w:tcPr>
          <w:p w:rsidR="005559D5" w:rsidRPr="00885D12" w:rsidRDefault="005559D5" w:rsidP="00B1326F">
            <w:pPr>
              <w:pStyle w:val="Tabletext"/>
              <w:spacing w:before="60"/>
            </w:pPr>
          </w:p>
        </w:tc>
      </w:tr>
      <w:tr w:rsidR="005559D5" w:rsidRPr="00885D12" w:rsidTr="00582CDA">
        <w:tc>
          <w:tcPr>
            <w:tcW w:w="2891" w:type="dxa"/>
          </w:tcPr>
          <w:p w:rsidR="005559D5" w:rsidRPr="00885D12" w:rsidRDefault="005559D5" w:rsidP="00B1326F">
            <w:pPr>
              <w:pStyle w:val="Tabletext"/>
              <w:spacing w:before="60"/>
              <w:rPr>
                <w:szCs w:val="22"/>
              </w:rPr>
            </w:pPr>
            <w:r w:rsidRPr="00885D12">
              <w:rPr>
                <w:szCs w:val="22"/>
              </w:rPr>
              <w:t>OLS</w:t>
            </w:r>
          </w:p>
        </w:tc>
        <w:tc>
          <w:tcPr>
            <w:tcW w:w="1871" w:type="dxa"/>
          </w:tcPr>
          <w:p w:rsidR="005559D5" w:rsidRPr="00885D12" w:rsidRDefault="006631B4" w:rsidP="00B1326F">
            <w:pPr>
              <w:pStyle w:val="Tabletext"/>
              <w:tabs>
                <w:tab w:val="decimal" w:pos="397"/>
              </w:tabs>
              <w:spacing w:before="60"/>
            </w:pPr>
            <w:r>
              <w:t>0</w:t>
            </w:r>
            <w:r w:rsidR="005559D5" w:rsidRPr="00885D12">
              <w:t>.019 (0.64)</w:t>
            </w:r>
          </w:p>
        </w:tc>
        <w:tc>
          <w:tcPr>
            <w:tcW w:w="1871" w:type="dxa"/>
          </w:tcPr>
          <w:p w:rsidR="005559D5" w:rsidRPr="00030E7B" w:rsidRDefault="005559D5" w:rsidP="00B1326F">
            <w:pPr>
              <w:pStyle w:val="Tabletext"/>
              <w:tabs>
                <w:tab w:val="decimal" w:pos="397"/>
              </w:tabs>
              <w:spacing w:before="60"/>
              <w:rPr>
                <w:b/>
              </w:rPr>
            </w:pPr>
            <w:r w:rsidRPr="00030E7B">
              <w:rPr>
                <w:b/>
              </w:rPr>
              <w:t>-</w:t>
            </w:r>
            <w:r w:rsidR="006631B4">
              <w:rPr>
                <w:b/>
              </w:rPr>
              <w:t>0</w:t>
            </w:r>
            <w:r w:rsidRPr="00030E7B">
              <w:rPr>
                <w:b/>
              </w:rPr>
              <w:t>.038 (-1.87)</w:t>
            </w:r>
          </w:p>
        </w:tc>
        <w:tc>
          <w:tcPr>
            <w:tcW w:w="1872" w:type="dxa"/>
          </w:tcPr>
          <w:p w:rsidR="005559D5" w:rsidRPr="00030E7B" w:rsidRDefault="005559D5" w:rsidP="00B1326F">
            <w:pPr>
              <w:pStyle w:val="Tabletext"/>
              <w:tabs>
                <w:tab w:val="decimal" w:pos="397"/>
              </w:tabs>
              <w:spacing w:before="60"/>
              <w:rPr>
                <w:b/>
              </w:rPr>
            </w:pPr>
            <w:r w:rsidRPr="00030E7B">
              <w:rPr>
                <w:b/>
              </w:rPr>
              <w:t>-</w:t>
            </w:r>
            <w:r w:rsidR="006631B4">
              <w:rPr>
                <w:b/>
              </w:rPr>
              <w:t>0</w:t>
            </w:r>
            <w:r w:rsidRPr="00030E7B">
              <w:rPr>
                <w:b/>
              </w:rPr>
              <w:t>.095 (-2.40)</w:t>
            </w:r>
          </w:p>
        </w:tc>
      </w:tr>
      <w:tr w:rsidR="005559D5" w:rsidRPr="00885D12" w:rsidTr="00582CDA">
        <w:tc>
          <w:tcPr>
            <w:tcW w:w="2891" w:type="dxa"/>
          </w:tcPr>
          <w:p w:rsidR="005559D5" w:rsidRPr="00885D12" w:rsidRDefault="000D7BF4" w:rsidP="00B1326F">
            <w:pPr>
              <w:pStyle w:val="Tabletext"/>
              <w:spacing w:before="60"/>
              <w:rPr>
                <w:szCs w:val="22"/>
              </w:rPr>
            </w:pPr>
            <w:r>
              <w:rPr>
                <w:szCs w:val="22"/>
              </w:rPr>
              <w:t xml:space="preserve">RE </w:t>
            </w:r>
            <w:proofErr w:type="spellStart"/>
            <w:r>
              <w:rPr>
                <w:szCs w:val="22"/>
              </w:rPr>
              <w:t>p</w:t>
            </w:r>
            <w:r w:rsidR="005559D5">
              <w:rPr>
                <w:szCs w:val="22"/>
              </w:rPr>
              <w:t>robit</w:t>
            </w:r>
            <w:proofErr w:type="spellEnd"/>
            <w:r w:rsidR="005559D5" w:rsidRPr="00885D12">
              <w:rPr>
                <w:szCs w:val="22"/>
              </w:rPr>
              <w:t xml:space="preserve"> with </w:t>
            </w:r>
            <w:proofErr w:type="spellStart"/>
            <w:r w:rsidR="005559D5" w:rsidRPr="00885D12">
              <w:rPr>
                <w:szCs w:val="22"/>
              </w:rPr>
              <w:t>Mundlak</w:t>
            </w:r>
            <w:proofErr w:type="spellEnd"/>
            <w:r w:rsidR="005559D5">
              <w:rPr>
                <w:szCs w:val="22"/>
              </w:rPr>
              <w:t xml:space="preserve"> corrections</w:t>
            </w:r>
          </w:p>
        </w:tc>
        <w:tc>
          <w:tcPr>
            <w:tcW w:w="1871" w:type="dxa"/>
          </w:tcPr>
          <w:p w:rsidR="005559D5" w:rsidRPr="00885D12" w:rsidRDefault="006631B4" w:rsidP="00B1326F">
            <w:pPr>
              <w:pStyle w:val="Tabletext"/>
              <w:tabs>
                <w:tab w:val="decimal" w:pos="397"/>
              </w:tabs>
              <w:spacing w:before="60"/>
            </w:pPr>
            <w:r>
              <w:t>0</w:t>
            </w:r>
            <w:r w:rsidR="005559D5" w:rsidRPr="00885D12">
              <w:t>.030 (1.06)</w:t>
            </w:r>
          </w:p>
        </w:tc>
        <w:tc>
          <w:tcPr>
            <w:tcW w:w="1871" w:type="dxa"/>
          </w:tcPr>
          <w:p w:rsidR="005559D5" w:rsidRPr="00030E7B" w:rsidRDefault="005559D5" w:rsidP="00B1326F">
            <w:pPr>
              <w:pStyle w:val="Tabletext"/>
              <w:tabs>
                <w:tab w:val="decimal" w:pos="397"/>
              </w:tabs>
              <w:spacing w:before="60"/>
              <w:rPr>
                <w:b/>
              </w:rPr>
            </w:pPr>
            <w:r w:rsidRPr="00030E7B">
              <w:rPr>
                <w:b/>
              </w:rPr>
              <w:t>-</w:t>
            </w:r>
            <w:r w:rsidR="006631B4">
              <w:rPr>
                <w:b/>
              </w:rPr>
              <w:t>0</w:t>
            </w:r>
            <w:r w:rsidRPr="00030E7B">
              <w:rPr>
                <w:b/>
              </w:rPr>
              <w:t>.046 (-2.06)</w:t>
            </w:r>
          </w:p>
        </w:tc>
        <w:tc>
          <w:tcPr>
            <w:tcW w:w="1872" w:type="dxa"/>
          </w:tcPr>
          <w:p w:rsidR="005559D5" w:rsidRPr="00885D12" w:rsidRDefault="005559D5" w:rsidP="00B1326F">
            <w:pPr>
              <w:pStyle w:val="Tabletext"/>
              <w:tabs>
                <w:tab w:val="decimal" w:pos="397"/>
              </w:tabs>
              <w:spacing w:before="60"/>
            </w:pPr>
            <w:r w:rsidRPr="00885D12">
              <w:t>-</w:t>
            </w:r>
            <w:r w:rsidR="006631B4">
              <w:t>0</w:t>
            </w:r>
            <w:r w:rsidRPr="00885D12">
              <w:t>.019 (-0.53)</w:t>
            </w:r>
          </w:p>
        </w:tc>
      </w:tr>
      <w:tr w:rsidR="005559D5" w:rsidRPr="00885D12" w:rsidTr="00582CDA">
        <w:tc>
          <w:tcPr>
            <w:tcW w:w="2891" w:type="dxa"/>
          </w:tcPr>
          <w:p w:rsidR="005559D5" w:rsidRDefault="005559D5" w:rsidP="00B1326F">
            <w:pPr>
              <w:pStyle w:val="Tabletext"/>
              <w:spacing w:before="60"/>
              <w:rPr>
                <w:szCs w:val="22"/>
              </w:rPr>
            </w:pPr>
            <w:r w:rsidRPr="002E29D2">
              <w:rPr>
                <w:szCs w:val="22"/>
              </w:rPr>
              <w:t>Observations in mismatch category</w:t>
            </w:r>
          </w:p>
        </w:tc>
        <w:tc>
          <w:tcPr>
            <w:tcW w:w="1871" w:type="dxa"/>
          </w:tcPr>
          <w:p w:rsidR="005559D5" w:rsidRPr="00885D12" w:rsidRDefault="005559D5" w:rsidP="00B1326F">
            <w:pPr>
              <w:pStyle w:val="Tabletext"/>
              <w:tabs>
                <w:tab w:val="decimal" w:pos="1021"/>
              </w:tabs>
              <w:spacing w:before="60"/>
            </w:pPr>
            <w:r w:rsidRPr="00885D12">
              <w:t>164</w:t>
            </w:r>
          </w:p>
        </w:tc>
        <w:tc>
          <w:tcPr>
            <w:tcW w:w="1871" w:type="dxa"/>
          </w:tcPr>
          <w:p w:rsidR="005559D5" w:rsidRPr="00885D12" w:rsidRDefault="005559D5" w:rsidP="00B1326F">
            <w:pPr>
              <w:pStyle w:val="Tabletext"/>
              <w:tabs>
                <w:tab w:val="decimal" w:pos="1021"/>
              </w:tabs>
              <w:spacing w:before="60"/>
            </w:pPr>
            <w:r w:rsidRPr="00885D12">
              <w:t>408</w:t>
            </w:r>
          </w:p>
        </w:tc>
        <w:tc>
          <w:tcPr>
            <w:tcW w:w="1872" w:type="dxa"/>
          </w:tcPr>
          <w:p w:rsidR="005559D5" w:rsidRPr="00885D12" w:rsidRDefault="005559D5" w:rsidP="00B1326F">
            <w:pPr>
              <w:pStyle w:val="Tabletext"/>
              <w:tabs>
                <w:tab w:val="decimal" w:pos="1021"/>
              </w:tabs>
              <w:spacing w:before="60"/>
            </w:pPr>
            <w:r w:rsidRPr="00885D12">
              <w:t>88</w:t>
            </w:r>
          </w:p>
        </w:tc>
      </w:tr>
      <w:tr w:rsidR="005559D5" w:rsidRPr="00885D12" w:rsidTr="00582CDA">
        <w:tc>
          <w:tcPr>
            <w:tcW w:w="2891" w:type="dxa"/>
            <w:tcBorders>
              <w:bottom w:val="single" w:sz="4" w:space="0" w:color="auto"/>
            </w:tcBorders>
          </w:tcPr>
          <w:p w:rsidR="005559D5" w:rsidRPr="00885D12" w:rsidRDefault="005559D5" w:rsidP="00B1326F">
            <w:pPr>
              <w:pStyle w:val="Tabletext"/>
              <w:spacing w:before="60" w:after="40"/>
              <w:rPr>
                <w:szCs w:val="22"/>
              </w:rPr>
            </w:pPr>
            <w:r>
              <w:rPr>
                <w:szCs w:val="22"/>
              </w:rPr>
              <w:t>Total o</w:t>
            </w:r>
            <w:r w:rsidRPr="00885D12">
              <w:rPr>
                <w:szCs w:val="22"/>
              </w:rPr>
              <w:t>bservations</w:t>
            </w:r>
          </w:p>
        </w:tc>
        <w:tc>
          <w:tcPr>
            <w:tcW w:w="1871" w:type="dxa"/>
            <w:tcBorders>
              <w:bottom w:val="single" w:sz="4" w:space="0" w:color="auto"/>
            </w:tcBorders>
          </w:tcPr>
          <w:p w:rsidR="005559D5" w:rsidRPr="00885D12" w:rsidRDefault="005559D5" w:rsidP="00B1326F">
            <w:pPr>
              <w:pStyle w:val="Tabletext"/>
              <w:tabs>
                <w:tab w:val="decimal" w:pos="1021"/>
              </w:tabs>
              <w:spacing w:before="60" w:after="40"/>
            </w:pPr>
            <w:r w:rsidRPr="00885D12">
              <w:t>2082</w:t>
            </w:r>
          </w:p>
        </w:tc>
        <w:tc>
          <w:tcPr>
            <w:tcW w:w="1871" w:type="dxa"/>
            <w:tcBorders>
              <w:bottom w:val="single" w:sz="4" w:space="0" w:color="auto"/>
            </w:tcBorders>
          </w:tcPr>
          <w:p w:rsidR="005559D5" w:rsidRPr="00885D12" w:rsidRDefault="005559D5" w:rsidP="00B1326F">
            <w:pPr>
              <w:pStyle w:val="Tabletext"/>
              <w:tabs>
                <w:tab w:val="decimal" w:pos="1021"/>
              </w:tabs>
              <w:spacing w:before="60" w:after="40"/>
            </w:pPr>
            <w:r w:rsidRPr="00885D12">
              <w:t>2082</w:t>
            </w:r>
          </w:p>
        </w:tc>
        <w:tc>
          <w:tcPr>
            <w:tcW w:w="1872" w:type="dxa"/>
            <w:tcBorders>
              <w:bottom w:val="single" w:sz="4" w:space="0" w:color="auto"/>
            </w:tcBorders>
          </w:tcPr>
          <w:p w:rsidR="005559D5" w:rsidRPr="00885D12" w:rsidRDefault="005559D5" w:rsidP="00B1326F">
            <w:pPr>
              <w:pStyle w:val="Tabletext"/>
              <w:tabs>
                <w:tab w:val="decimal" w:pos="1021"/>
              </w:tabs>
              <w:spacing w:before="60" w:after="40"/>
            </w:pPr>
            <w:r w:rsidRPr="00885D12">
              <w:t>2082</w:t>
            </w:r>
          </w:p>
        </w:tc>
      </w:tr>
    </w:tbl>
    <w:p w:rsidR="002E22A1" w:rsidRDefault="002E22A1" w:rsidP="000D7BF4">
      <w:pPr>
        <w:pStyle w:val="Source"/>
      </w:pPr>
      <w:r>
        <w:t>Note:</w:t>
      </w:r>
      <w:r w:rsidR="00582CDA">
        <w:tab/>
      </w:r>
      <w:r>
        <w:t xml:space="preserve">This table uses HILDA waves 1 to 8 and presents OLS and </w:t>
      </w:r>
      <w:r w:rsidR="000D7BF4">
        <w:t xml:space="preserve">random effects </w:t>
      </w:r>
      <w:r>
        <w:t xml:space="preserve">(with </w:t>
      </w:r>
      <w:proofErr w:type="spellStart"/>
      <w:r>
        <w:t>Mundlak</w:t>
      </w:r>
      <w:proofErr w:type="spellEnd"/>
      <w:r>
        <w:t xml:space="preserve"> corrections) estimations. The dependent variable is the log of current weekly gross wages and salary from the main job. A number of control variables have been used but are not presented here. Full results for all estimations are in appendix</w:t>
      </w:r>
      <w:r w:rsidR="000D7BF4">
        <w:t xml:space="preserve"> B</w:t>
      </w:r>
      <w:r>
        <w:t xml:space="preserve">. Brackets adjacent to coefficients contain t-ratios. </w:t>
      </w:r>
      <w:proofErr w:type="gramStart"/>
      <w:r w:rsidRPr="00B251C7">
        <w:t>Coefficients in bold are statistically significant at least at the 10% level.</w:t>
      </w:r>
      <w:proofErr w:type="gramEnd"/>
    </w:p>
    <w:p w:rsidR="005559D5" w:rsidRDefault="00EA2776" w:rsidP="00B1326F">
      <w:pPr>
        <w:pStyle w:val="textmoreb4"/>
      </w:pPr>
      <w:r>
        <w:t>The</w:t>
      </w:r>
      <w:r w:rsidR="005559D5" w:rsidRPr="009712E2">
        <w:t xml:space="preserve"> evidence that those who are in mismatched jobs </w:t>
      </w:r>
      <w:r w:rsidR="005559D5">
        <w:t>are also being paid</w:t>
      </w:r>
      <w:r w:rsidR="005559D5" w:rsidRPr="009712E2">
        <w:t xml:space="preserve"> less than their well</w:t>
      </w:r>
      <w:r w:rsidR="005559D5">
        <w:t>-</w:t>
      </w:r>
      <w:r w:rsidR="005559D5" w:rsidRPr="009712E2">
        <w:t>matched counterparts</w:t>
      </w:r>
      <w:r>
        <w:t xml:space="preserve"> is not strong for this group</w:t>
      </w:r>
      <w:r w:rsidR="005559D5" w:rsidRPr="009712E2">
        <w:t>. This is reflected in the small size of the estimates and their general lack of statistical significance. Panel estimation confirms this result as well.</w:t>
      </w:r>
    </w:p>
    <w:p w:rsidR="005559D5" w:rsidRDefault="005559D5" w:rsidP="00305D70">
      <w:pPr>
        <w:pStyle w:val="Heading4"/>
      </w:pPr>
      <w:r>
        <w:lastRenderedPageBreak/>
        <w:t>Completed school years 9, 10 or 11</w:t>
      </w:r>
    </w:p>
    <w:p w:rsidR="005559D5" w:rsidRDefault="005559D5" w:rsidP="00B1326F">
      <w:pPr>
        <w:pStyle w:val="textlessb4"/>
      </w:pPr>
      <w:r w:rsidRPr="009712E2">
        <w:t>This category contains a small number of full</w:t>
      </w:r>
      <w:r>
        <w:t>-</w:t>
      </w:r>
      <w:r w:rsidRPr="009712E2">
        <w:t xml:space="preserve">time employees who are </w:t>
      </w:r>
      <w:r>
        <w:t>o</w:t>
      </w:r>
      <w:r w:rsidRPr="009712E2">
        <w:t>ver-educated and this is reflected in the size and significance of the estimates. The</w:t>
      </w:r>
      <w:r w:rsidR="000D7BF4">
        <w:t>se are employees who completed Y</w:t>
      </w:r>
      <w:r w:rsidRPr="009712E2">
        <w:t>ear 11 and are in an environmen</w:t>
      </w:r>
      <w:r w:rsidR="000D7BF4">
        <w:t>t with a modal education level Y</w:t>
      </w:r>
      <w:r w:rsidRPr="009712E2">
        <w:t xml:space="preserve">ear 10 or below. Estimation is not trustworthy for the mismatch categories </w:t>
      </w:r>
      <w:r>
        <w:t>o</w:t>
      </w:r>
      <w:r w:rsidR="000D7BF4">
        <w:t>ver-educated-</w:t>
      </w:r>
      <w:r w:rsidRPr="009712E2">
        <w:t xml:space="preserve">only and over-skilled and </w:t>
      </w:r>
      <w:r>
        <w:t>o</w:t>
      </w:r>
      <w:r w:rsidRPr="009712E2">
        <w:t>ver-educated. Howeve</w:t>
      </w:r>
      <w:r w:rsidR="000D7BF4">
        <w:t>r, results for the over-skilled-</w:t>
      </w:r>
      <w:r w:rsidRPr="009712E2">
        <w:t>only category and their differences with</w:t>
      </w:r>
      <w:r w:rsidR="000D7BF4">
        <w:t xml:space="preserve"> the corresponding over-skilled-only results for those with Y</w:t>
      </w:r>
      <w:r w:rsidRPr="009712E2">
        <w:t>ear 12 completion are informative and justify the separate estimation for the two groups of employees without post-school qualifications. This group contains the most vulnerable and least well</w:t>
      </w:r>
      <w:r>
        <w:t>-</w:t>
      </w:r>
      <w:r w:rsidRPr="009712E2">
        <w:t>paid part of all full</w:t>
      </w:r>
      <w:r>
        <w:t>-</w:t>
      </w:r>
      <w:r w:rsidRPr="009712E2">
        <w:t>time employees.</w:t>
      </w:r>
    </w:p>
    <w:p w:rsidR="005559D5" w:rsidRPr="001F7DF5" w:rsidRDefault="002C0279" w:rsidP="00A734CA">
      <w:pPr>
        <w:pStyle w:val="tabletitle"/>
      </w:pPr>
      <w:bookmarkStart w:id="83" w:name="_Toc290893593"/>
      <w:r>
        <w:t xml:space="preserve">Table </w:t>
      </w:r>
      <w:r w:rsidR="00B9352B">
        <w:t>6</w:t>
      </w:r>
      <w:r>
        <w:t>e</w:t>
      </w:r>
      <w:r>
        <w:tab/>
      </w:r>
      <w:r w:rsidR="005559D5">
        <w:t xml:space="preserve">Wage </w:t>
      </w:r>
      <w:r w:rsidR="00B9352B">
        <w:t>e</w:t>
      </w:r>
      <w:r w:rsidR="005559D5">
        <w:t>ffects of job mismatch (</w:t>
      </w:r>
      <w:r w:rsidR="00B9352B">
        <w:t>c</w:t>
      </w:r>
      <w:r w:rsidR="005559D5">
        <w:t xml:space="preserve">ompleted </w:t>
      </w:r>
      <w:r w:rsidR="00B9352B">
        <w:t>s</w:t>
      </w:r>
      <w:r w:rsidR="005559D5">
        <w:t xml:space="preserve">chool up to </w:t>
      </w:r>
      <w:r w:rsidR="000D7BF4">
        <w:t>Y</w:t>
      </w:r>
      <w:r w:rsidR="005559D5">
        <w:t>ear 11)</w:t>
      </w:r>
      <w:bookmarkEnd w:id="83"/>
      <w:r w:rsidR="005559D5">
        <w:t xml:space="preserve"> </w:t>
      </w:r>
    </w:p>
    <w:tbl>
      <w:tblPr>
        <w:tblW w:w="8505" w:type="dxa"/>
        <w:tblInd w:w="108" w:type="dxa"/>
        <w:tblBorders>
          <w:top w:val="single" w:sz="4" w:space="0" w:color="auto"/>
          <w:bottom w:val="single" w:sz="4" w:space="0" w:color="auto"/>
        </w:tblBorders>
        <w:tblLayout w:type="fixed"/>
        <w:tblLook w:val="01E0"/>
      </w:tblPr>
      <w:tblGrid>
        <w:gridCol w:w="2823"/>
        <w:gridCol w:w="1894"/>
        <w:gridCol w:w="1894"/>
        <w:gridCol w:w="1894"/>
      </w:tblGrid>
      <w:tr w:rsidR="005559D5" w:rsidRPr="00885D12" w:rsidTr="00B1326F">
        <w:tc>
          <w:tcPr>
            <w:tcW w:w="2823" w:type="dxa"/>
            <w:vMerge w:val="restart"/>
            <w:tcBorders>
              <w:top w:val="single" w:sz="4" w:space="0" w:color="auto"/>
              <w:bottom w:val="nil"/>
            </w:tcBorders>
          </w:tcPr>
          <w:p w:rsidR="005559D5" w:rsidRPr="00885D12" w:rsidRDefault="005559D5" w:rsidP="007E34F8">
            <w:pPr>
              <w:pStyle w:val="Tabletext"/>
            </w:pPr>
          </w:p>
        </w:tc>
        <w:tc>
          <w:tcPr>
            <w:tcW w:w="5682" w:type="dxa"/>
            <w:gridSpan w:val="3"/>
            <w:tcBorders>
              <w:top w:val="single" w:sz="4" w:space="0" w:color="auto"/>
              <w:bottom w:val="nil"/>
            </w:tcBorders>
          </w:tcPr>
          <w:p w:rsidR="005559D5" w:rsidRPr="00B1326F" w:rsidRDefault="005559D5" w:rsidP="00B1326F">
            <w:pPr>
              <w:pStyle w:val="Tablehead1"/>
              <w:jc w:val="center"/>
              <w:rPr>
                <w:bCs/>
              </w:rPr>
            </w:pPr>
            <w:r w:rsidRPr="00B1326F">
              <w:rPr>
                <w:bCs/>
              </w:rPr>
              <w:t>Relative to well matched:</w:t>
            </w:r>
          </w:p>
        </w:tc>
      </w:tr>
      <w:tr w:rsidR="005559D5" w:rsidRPr="00885D12" w:rsidTr="00B1326F">
        <w:tc>
          <w:tcPr>
            <w:tcW w:w="2823" w:type="dxa"/>
            <w:vMerge/>
            <w:tcBorders>
              <w:top w:val="nil"/>
              <w:bottom w:val="single" w:sz="4" w:space="0" w:color="auto"/>
            </w:tcBorders>
          </w:tcPr>
          <w:p w:rsidR="005559D5" w:rsidRPr="00885D12" w:rsidRDefault="005559D5" w:rsidP="007E34F8">
            <w:pPr>
              <w:pStyle w:val="Tabletext"/>
            </w:pPr>
          </w:p>
        </w:tc>
        <w:tc>
          <w:tcPr>
            <w:tcW w:w="1894" w:type="dxa"/>
            <w:tcBorders>
              <w:top w:val="nil"/>
              <w:bottom w:val="single" w:sz="4" w:space="0" w:color="auto"/>
            </w:tcBorders>
          </w:tcPr>
          <w:p w:rsidR="005559D5" w:rsidRPr="00885D12" w:rsidRDefault="005559D5" w:rsidP="00B1326F">
            <w:pPr>
              <w:pStyle w:val="Tablehead2"/>
              <w:jc w:val="center"/>
            </w:pPr>
            <w:r>
              <w:t>Over-educated</w:t>
            </w:r>
            <w:r w:rsidRPr="00885D12">
              <w:t xml:space="preserve"> only</w:t>
            </w:r>
          </w:p>
        </w:tc>
        <w:tc>
          <w:tcPr>
            <w:tcW w:w="1894" w:type="dxa"/>
            <w:tcBorders>
              <w:top w:val="nil"/>
              <w:bottom w:val="single" w:sz="4" w:space="0" w:color="auto"/>
            </w:tcBorders>
          </w:tcPr>
          <w:p w:rsidR="005559D5" w:rsidRPr="00885D12" w:rsidRDefault="005559D5" w:rsidP="00B1326F">
            <w:pPr>
              <w:pStyle w:val="Tablehead2"/>
              <w:jc w:val="center"/>
            </w:pPr>
            <w:r>
              <w:t>Over-skilled</w:t>
            </w:r>
          </w:p>
          <w:p w:rsidR="005559D5" w:rsidRPr="00885D12" w:rsidRDefault="005559D5" w:rsidP="00B1326F">
            <w:pPr>
              <w:pStyle w:val="Tablehead2"/>
              <w:jc w:val="center"/>
            </w:pPr>
            <w:r w:rsidRPr="00885D12">
              <w:t>only</w:t>
            </w:r>
          </w:p>
        </w:tc>
        <w:tc>
          <w:tcPr>
            <w:tcW w:w="1894" w:type="dxa"/>
            <w:tcBorders>
              <w:top w:val="nil"/>
              <w:bottom w:val="single" w:sz="4" w:space="0" w:color="auto"/>
            </w:tcBorders>
          </w:tcPr>
          <w:p w:rsidR="005559D5" w:rsidRPr="00885D12" w:rsidRDefault="005559D5" w:rsidP="00B1326F">
            <w:pPr>
              <w:pStyle w:val="Tablehead2"/>
              <w:jc w:val="center"/>
            </w:pPr>
            <w:r>
              <w:t>Over-skilled</w:t>
            </w:r>
            <w:r w:rsidRPr="00885D12">
              <w:t xml:space="preserve"> and </w:t>
            </w:r>
            <w:r>
              <w:t>over-educated</w:t>
            </w:r>
          </w:p>
        </w:tc>
      </w:tr>
      <w:tr w:rsidR="005559D5" w:rsidRPr="00885D12" w:rsidTr="00B1326F">
        <w:tc>
          <w:tcPr>
            <w:tcW w:w="8505" w:type="dxa"/>
            <w:gridSpan w:val="4"/>
            <w:tcBorders>
              <w:top w:val="single" w:sz="4" w:space="0" w:color="auto"/>
            </w:tcBorders>
          </w:tcPr>
          <w:p w:rsidR="005559D5" w:rsidRPr="00885D12" w:rsidRDefault="005559D5" w:rsidP="007E34F8">
            <w:pPr>
              <w:pStyle w:val="Tabletext"/>
              <w:rPr>
                <w:szCs w:val="22"/>
              </w:rPr>
            </w:pPr>
            <w:r w:rsidRPr="00885D12">
              <w:rPr>
                <w:szCs w:val="22"/>
              </w:rPr>
              <w:t>Full-time males</w:t>
            </w:r>
          </w:p>
        </w:tc>
      </w:tr>
      <w:tr w:rsidR="005559D5" w:rsidRPr="00885D12" w:rsidTr="00B1326F">
        <w:tc>
          <w:tcPr>
            <w:tcW w:w="2823" w:type="dxa"/>
          </w:tcPr>
          <w:p w:rsidR="005559D5" w:rsidRPr="00885D12" w:rsidRDefault="005559D5" w:rsidP="007E34F8">
            <w:pPr>
              <w:pStyle w:val="Tabletext"/>
              <w:rPr>
                <w:szCs w:val="22"/>
              </w:rPr>
            </w:pPr>
            <w:r w:rsidRPr="00885D12">
              <w:rPr>
                <w:szCs w:val="22"/>
              </w:rPr>
              <w:t>OLS</w:t>
            </w:r>
          </w:p>
        </w:tc>
        <w:tc>
          <w:tcPr>
            <w:tcW w:w="1894" w:type="dxa"/>
          </w:tcPr>
          <w:p w:rsidR="005559D5" w:rsidRPr="00030E7B" w:rsidRDefault="005559D5" w:rsidP="00B1326F">
            <w:pPr>
              <w:pStyle w:val="Tabletext"/>
              <w:tabs>
                <w:tab w:val="decimal" w:pos="397"/>
              </w:tabs>
              <w:rPr>
                <w:b/>
              </w:rPr>
            </w:pPr>
            <w:r w:rsidRPr="00030E7B">
              <w:rPr>
                <w:b/>
              </w:rPr>
              <w:t>-</w:t>
            </w:r>
            <w:r w:rsidR="006631B4">
              <w:rPr>
                <w:b/>
              </w:rPr>
              <w:t>0</w:t>
            </w:r>
            <w:r w:rsidRPr="00030E7B">
              <w:rPr>
                <w:b/>
              </w:rPr>
              <w:t>.065 (-1.97)</w:t>
            </w:r>
          </w:p>
        </w:tc>
        <w:tc>
          <w:tcPr>
            <w:tcW w:w="1894" w:type="dxa"/>
          </w:tcPr>
          <w:p w:rsidR="005559D5" w:rsidRPr="00030E7B" w:rsidRDefault="005559D5" w:rsidP="00B1326F">
            <w:pPr>
              <w:pStyle w:val="Tabletext"/>
              <w:tabs>
                <w:tab w:val="decimal" w:pos="397"/>
              </w:tabs>
              <w:rPr>
                <w:b/>
              </w:rPr>
            </w:pPr>
            <w:r w:rsidRPr="00030E7B">
              <w:rPr>
                <w:b/>
              </w:rPr>
              <w:t>-</w:t>
            </w:r>
            <w:r w:rsidR="006631B4">
              <w:rPr>
                <w:b/>
              </w:rPr>
              <w:t>0</w:t>
            </w:r>
            <w:r w:rsidRPr="00030E7B">
              <w:rPr>
                <w:b/>
              </w:rPr>
              <w:t>.031 (-2.19)</w:t>
            </w:r>
          </w:p>
        </w:tc>
        <w:tc>
          <w:tcPr>
            <w:tcW w:w="1894" w:type="dxa"/>
          </w:tcPr>
          <w:p w:rsidR="005559D5" w:rsidRPr="00885D12" w:rsidRDefault="006631B4" w:rsidP="00B1326F">
            <w:pPr>
              <w:pStyle w:val="Tabletext"/>
              <w:tabs>
                <w:tab w:val="decimal" w:pos="397"/>
              </w:tabs>
            </w:pPr>
            <w:r>
              <w:t>0</w:t>
            </w:r>
            <w:r w:rsidR="005559D5" w:rsidRPr="00885D12">
              <w:t>.032 (0.68)</w:t>
            </w:r>
          </w:p>
        </w:tc>
      </w:tr>
      <w:tr w:rsidR="005559D5" w:rsidRPr="00BA66BD" w:rsidTr="00B1326F">
        <w:tc>
          <w:tcPr>
            <w:tcW w:w="2823" w:type="dxa"/>
          </w:tcPr>
          <w:p w:rsidR="005559D5" w:rsidRPr="00F636FC" w:rsidRDefault="000D7BF4" w:rsidP="00F671CD">
            <w:pPr>
              <w:pStyle w:val="Tabletext"/>
              <w:rPr>
                <w:szCs w:val="22"/>
              </w:rPr>
            </w:pPr>
            <w:r>
              <w:rPr>
                <w:szCs w:val="22"/>
              </w:rPr>
              <w:t xml:space="preserve">RE </w:t>
            </w:r>
            <w:proofErr w:type="spellStart"/>
            <w:r>
              <w:rPr>
                <w:szCs w:val="22"/>
              </w:rPr>
              <w:t>p</w:t>
            </w:r>
            <w:r w:rsidR="005559D5" w:rsidRPr="00F636FC">
              <w:rPr>
                <w:szCs w:val="22"/>
              </w:rPr>
              <w:t>robit</w:t>
            </w:r>
            <w:proofErr w:type="spellEnd"/>
            <w:r w:rsidR="005559D5" w:rsidRPr="00F636FC">
              <w:rPr>
                <w:szCs w:val="22"/>
              </w:rPr>
              <w:t xml:space="preserve"> with </w:t>
            </w:r>
            <w:proofErr w:type="spellStart"/>
            <w:r w:rsidR="005559D5" w:rsidRPr="00F636FC">
              <w:rPr>
                <w:szCs w:val="22"/>
              </w:rPr>
              <w:t>Mundlak</w:t>
            </w:r>
            <w:proofErr w:type="spellEnd"/>
            <w:r w:rsidR="005559D5" w:rsidRPr="00F636FC">
              <w:rPr>
                <w:szCs w:val="22"/>
              </w:rPr>
              <w:t xml:space="preserve"> corrections</w:t>
            </w:r>
          </w:p>
        </w:tc>
        <w:tc>
          <w:tcPr>
            <w:tcW w:w="1894" w:type="dxa"/>
          </w:tcPr>
          <w:p w:rsidR="005559D5" w:rsidRPr="00F636FC" w:rsidRDefault="005559D5" w:rsidP="00B1326F">
            <w:pPr>
              <w:pStyle w:val="Tabletext"/>
              <w:tabs>
                <w:tab w:val="decimal" w:pos="397"/>
              </w:tabs>
            </w:pPr>
            <w:r w:rsidRPr="00F636FC">
              <w:t>-</w:t>
            </w:r>
            <w:r w:rsidR="006631B4">
              <w:t>0</w:t>
            </w:r>
            <w:r w:rsidRPr="00F636FC">
              <w:t>.038 (-1.34)</w:t>
            </w:r>
          </w:p>
        </w:tc>
        <w:tc>
          <w:tcPr>
            <w:tcW w:w="1894" w:type="dxa"/>
          </w:tcPr>
          <w:p w:rsidR="005559D5" w:rsidRPr="00F636FC" w:rsidRDefault="006631B4" w:rsidP="00B1326F">
            <w:pPr>
              <w:pStyle w:val="Tabletext"/>
              <w:tabs>
                <w:tab w:val="decimal" w:pos="397"/>
              </w:tabs>
            </w:pPr>
            <w:r>
              <w:t>0</w:t>
            </w:r>
            <w:r w:rsidR="005559D5" w:rsidRPr="00F636FC">
              <w:t>.009 (0.76)</w:t>
            </w:r>
          </w:p>
        </w:tc>
        <w:tc>
          <w:tcPr>
            <w:tcW w:w="1894" w:type="dxa"/>
          </w:tcPr>
          <w:p w:rsidR="005559D5" w:rsidRPr="00F636FC" w:rsidRDefault="005559D5" w:rsidP="00B1326F">
            <w:pPr>
              <w:pStyle w:val="Tabletext"/>
              <w:tabs>
                <w:tab w:val="decimal" w:pos="397"/>
              </w:tabs>
            </w:pPr>
            <w:r w:rsidRPr="00F636FC">
              <w:t>-</w:t>
            </w:r>
            <w:r w:rsidR="006631B4">
              <w:t>0</w:t>
            </w:r>
            <w:r w:rsidRPr="00F636FC">
              <w:t>.008 (-0.22)</w:t>
            </w:r>
          </w:p>
        </w:tc>
      </w:tr>
      <w:tr w:rsidR="005559D5" w:rsidRPr="00BA66BD" w:rsidTr="00B1326F">
        <w:tc>
          <w:tcPr>
            <w:tcW w:w="2823" w:type="dxa"/>
          </w:tcPr>
          <w:p w:rsidR="005559D5" w:rsidRPr="00F636FC" w:rsidRDefault="005559D5" w:rsidP="008F715A">
            <w:pPr>
              <w:pStyle w:val="Tabletext"/>
              <w:rPr>
                <w:szCs w:val="22"/>
              </w:rPr>
            </w:pPr>
            <w:r w:rsidRPr="00F636FC">
              <w:rPr>
                <w:szCs w:val="22"/>
              </w:rPr>
              <w:t>Observations in mismatch category</w:t>
            </w:r>
          </w:p>
        </w:tc>
        <w:tc>
          <w:tcPr>
            <w:tcW w:w="1894" w:type="dxa"/>
          </w:tcPr>
          <w:p w:rsidR="005559D5" w:rsidRPr="00F636FC" w:rsidRDefault="005559D5" w:rsidP="00B1326F">
            <w:pPr>
              <w:pStyle w:val="Tabletext"/>
              <w:tabs>
                <w:tab w:val="decimal" w:pos="1021"/>
              </w:tabs>
            </w:pPr>
            <w:r w:rsidRPr="00F636FC">
              <w:t>151</w:t>
            </w:r>
          </w:p>
        </w:tc>
        <w:tc>
          <w:tcPr>
            <w:tcW w:w="1894" w:type="dxa"/>
          </w:tcPr>
          <w:p w:rsidR="005559D5" w:rsidRPr="00F636FC" w:rsidRDefault="005559D5" w:rsidP="00B1326F">
            <w:pPr>
              <w:pStyle w:val="Tabletext"/>
              <w:tabs>
                <w:tab w:val="decimal" w:pos="1021"/>
              </w:tabs>
            </w:pPr>
            <w:r w:rsidRPr="00F636FC">
              <w:t>1</w:t>
            </w:r>
            <w:r w:rsidR="002E22A1">
              <w:t xml:space="preserve"> </w:t>
            </w:r>
            <w:r w:rsidRPr="00F636FC">
              <w:t>090</w:t>
            </w:r>
          </w:p>
        </w:tc>
        <w:tc>
          <w:tcPr>
            <w:tcW w:w="1894" w:type="dxa"/>
          </w:tcPr>
          <w:p w:rsidR="005559D5" w:rsidRPr="00F636FC" w:rsidRDefault="005559D5" w:rsidP="00B1326F">
            <w:pPr>
              <w:pStyle w:val="Tabletext"/>
              <w:tabs>
                <w:tab w:val="decimal" w:pos="1021"/>
              </w:tabs>
            </w:pPr>
            <w:r w:rsidRPr="00F636FC">
              <w:t>71</w:t>
            </w:r>
          </w:p>
        </w:tc>
      </w:tr>
      <w:tr w:rsidR="005559D5" w:rsidRPr="00BA66BD" w:rsidTr="00B1326F">
        <w:tc>
          <w:tcPr>
            <w:tcW w:w="2823" w:type="dxa"/>
            <w:tcBorders>
              <w:top w:val="nil"/>
              <w:bottom w:val="single" w:sz="4" w:space="0" w:color="auto"/>
            </w:tcBorders>
          </w:tcPr>
          <w:p w:rsidR="005559D5" w:rsidRPr="00F636FC" w:rsidRDefault="005559D5" w:rsidP="00B1326F">
            <w:pPr>
              <w:pStyle w:val="Tabletext"/>
              <w:spacing w:after="40"/>
              <w:rPr>
                <w:szCs w:val="22"/>
              </w:rPr>
            </w:pPr>
            <w:r w:rsidRPr="00F636FC">
              <w:rPr>
                <w:szCs w:val="22"/>
              </w:rPr>
              <w:t xml:space="preserve">Total observations </w:t>
            </w:r>
          </w:p>
        </w:tc>
        <w:tc>
          <w:tcPr>
            <w:tcW w:w="1894" w:type="dxa"/>
            <w:tcBorders>
              <w:top w:val="nil"/>
              <w:bottom w:val="single" w:sz="4" w:space="0" w:color="auto"/>
            </w:tcBorders>
          </w:tcPr>
          <w:p w:rsidR="005559D5" w:rsidRPr="00F636FC" w:rsidRDefault="005559D5" w:rsidP="00B1326F">
            <w:pPr>
              <w:pStyle w:val="Tabletext"/>
              <w:tabs>
                <w:tab w:val="decimal" w:pos="1021"/>
              </w:tabs>
              <w:spacing w:after="40"/>
            </w:pPr>
            <w:r w:rsidRPr="00F636FC">
              <w:t>4341</w:t>
            </w:r>
          </w:p>
        </w:tc>
        <w:tc>
          <w:tcPr>
            <w:tcW w:w="1894" w:type="dxa"/>
            <w:tcBorders>
              <w:top w:val="nil"/>
              <w:bottom w:val="single" w:sz="4" w:space="0" w:color="auto"/>
            </w:tcBorders>
          </w:tcPr>
          <w:p w:rsidR="005559D5" w:rsidRPr="00F636FC" w:rsidRDefault="005559D5" w:rsidP="00B1326F">
            <w:pPr>
              <w:pStyle w:val="Tabletext"/>
              <w:tabs>
                <w:tab w:val="decimal" w:pos="1021"/>
              </w:tabs>
              <w:spacing w:after="40"/>
            </w:pPr>
            <w:r w:rsidRPr="00F636FC">
              <w:t>4341</w:t>
            </w:r>
          </w:p>
        </w:tc>
        <w:tc>
          <w:tcPr>
            <w:tcW w:w="1894" w:type="dxa"/>
            <w:tcBorders>
              <w:top w:val="nil"/>
              <w:bottom w:val="single" w:sz="4" w:space="0" w:color="auto"/>
            </w:tcBorders>
          </w:tcPr>
          <w:p w:rsidR="005559D5" w:rsidRPr="00F636FC" w:rsidRDefault="005559D5" w:rsidP="00B1326F">
            <w:pPr>
              <w:pStyle w:val="Tabletext"/>
              <w:tabs>
                <w:tab w:val="decimal" w:pos="1021"/>
              </w:tabs>
              <w:spacing w:after="40"/>
            </w:pPr>
            <w:r w:rsidRPr="00F636FC">
              <w:t>4341</w:t>
            </w:r>
          </w:p>
        </w:tc>
      </w:tr>
      <w:tr w:rsidR="005559D5" w:rsidRPr="00BA66BD" w:rsidTr="00B1326F">
        <w:tc>
          <w:tcPr>
            <w:tcW w:w="2823" w:type="dxa"/>
            <w:tcBorders>
              <w:top w:val="single" w:sz="4" w:space="0" w:color="auto"/>
            </w:tcBorders>
          </w:tcPr>
          <w:p w:rsidR="005559D5" w:rsidRPr="00F636FC" w:rsidRDefault="005559D5" w:rsidP="007E34F8">
            <w:pPr>
              <w:pStyle w:val="Tabletext"/>
              <w:rPr>
                <w:szCs w:val="22"/>
              </w:rPr>
            </w:pPr>
            <w:r w:rsidRPr="00F636FC">
              <w:rPr>
                <w:szCs w:val="22"/>
              </w:rPr>
              <w:t>Full-time females</w:t>
            </w:r>
          </w:p>
        </w:tc>
        <w:tc>
          <w:tcPr>
            <w:tcW w:w="1894" w:type="dxa"/>
            <w:tcBorders>
              <w:top w:val="single" w:sz="4" w:space="0" w:color="auto"/>
            </w:tcBorders>
          </w:tcPr>
          <w:p w:rsidR="005559D5" w:rsidRPr="00F636FC" w:rsidRDefault="005559D5" w:rsidP="00B1326F">
            <w:pPr>
              <w:pStyle w:val="Tabletext"/>
            </w:pPr>
          </w:p>
        </w:tc>
        <w:tc>
          <w:tcPr>
            <w:tcW w:w="1894" w:type="dxa"/>
            <w:tcBorders>
              <w:top w:val="single" w:sz="4" w:space="0" w:color="auto"/>
            </w:tcBorders>
          </w:tcPr>
          <w:p w:rsidR="005559D5" w:rsidRPr="00F636FC" w:rsidRDefault="005559D5" w:rsidP="00B1326F">
            <w:pPr>
              <w:pStyle w:val="Tabletext"/>
            </w:pPr>
          </w:p>
        </w:tc>
        <w:tc>
          <w:tcPr>
            <w:tcW w:w="1894" w:type="dxa"/>
            <w:tcBorders>
              <w:top w:val="single" w:sz="4" w:space="0" w:color="auto"/>
            </w:tcBorders>
          </w:tcPr>
          <w:p w:rsidR="005559D5" w:rsidRPr="00F636FC" w:rsidRDefault="005559D5" w:rsidP="00B1326F">
            <w:pPr>
              <w:pStyle w:val="Tabletext"/>
            </w:pPr>
          </w:p>
        </w:tc>
      </w:tr>
      <w:tr w:rsidR="005559D5" w:rsidRPr="00BA66BD" w:rsidTr="00B1326F">
        <w:tc>
          <w:tcPr>
            <w:tcW w:w="2823" w:type="dxa"/>
          </w:tcPr>
          <w:p w:rsidR="005559D5" w:rsidRPr="00F636FC" w:rsidRDefault="005559D5" w:rsidP="007E34F8">
            <w:pPr>
              <w:pStyle w:val="Tabletext"/>
              <w:rPr>
                <w:szCs w:val="22"/>
              </w:rPr>
            </w:pPr>
            <w:r w:rsidRPr="00F636FC">
              <w:rPr>
                <w:szCs w:val="22"/>
              </w:rPr>
              <w:t>OLS</w:t>
            </w:r>
          </w:p>
        </w:tc>
        <w:tc>
          <w:tcPr>
            <w:tcW w:w="1894" w:type="dxa"/>
          </w:tcPr>
          <w:p w:rsidR="005559D5" w:rsidRPr="00F636FC" w:rsidRDefault="006631B4" w:rsidP="00B1326F">
            <w:pPr>
              <w:pStyle w:val="Tabletext"/>
              <w:tabs>
                <w:tab w:val="decimal" w:pos="397"/>
              </w:tabs>
            </w:pPr>
            <w:r>
              <w:t>0</w:t>
            </w:r>
            <w:r w:rsidR="005559D5" w:rsidRPr="00F636FC">
              <w:t>.003 (0.07)</w:t>
            </w:r>
          </w:p>
        </w:tc>
        <w:tc>
          <w:tcPr>
            <w:tcW w:w="1894" w:type="dxa"/>
          </w:tcPr>
          <w:p w:rsidR="005559D5" w:rsidRPr="00F636FC" w:rsidRDefault="005559D5" w:rsidP="00B1326F">
            <w:pPr>
              <w:pStyle w:val="Tabletext"/>
              <w:tabs>
                <w:tab w:val="decimal" w:pos="397"/>
              </w:tabs>
              <w:rPr>
                <w:b/>
              </w:rPr>
            </w:pPr>
            <w:r w:rsidRPr="00F636FC">
              <w:rPr>
                <w:b/>
              </w:rPr>
              <w:t>-</w:t>
            </w:r>
            <w:r w:rsidR="006631B4">
              <w:rPr>
                <w:b/>
              </w:rPr>
              <w:t>0</w:t>
            </w:r>
            <w:r w:rsidRPr="00F636FC">
              <w:rPr>
                <w:b/>
              </w:rPr>
              <w:t>.067 (-3.69)</w:t>
            </w:r>
          </w:p>
        </w:tc>
        <w:tc>
          <w:tcPr>
            <w:tcW w:w="1894" w:type="dxa"/>
          </w:tcPr>
          <w:p w:rsidR="005559D5" w:rsidRPr="00F636FC" w:rsidRDefault="005559D5" w:rsidP="00B1326F">
            <w:pPr>
              <w:pStyle w:val="Tabletext"/>
              <w:tabs>
                <w:tab w:val="decimal" w:pos="397"/>
              </w:tabs>
            </w:pPr>
            <w:r w:rsidRPr="00F636FC">
              <w:t>-</w:t>
            </w:r>
            <w:r w:rsidR="006631B4">
              <w:t>0</w:t>
            </w:r>
            <w:r w:rsidRPr="00F636FC">
              <w:t>.021 (-0.29)</w:t>
            </w:r>
          </w:p>
        </w:tc>
      </w:tr>
      <w:tr w:rsidR="005559D5" w:rsidRPr="00885D12" w:rsidTr="00B1326F">
        <w:tc>
          <w:tcPr>
            <w:tcW w:w="2823" w:type="dxa"/>
          </w:tcPr>
          <w:p w:rsidR="005559D5" w:rsidRPr="00F636FC" w:rsidRDefault="000D7BF4" w:rsidP="00F671CD">
            <w:pPr>
              <w:pStyle w:val="Tabletext"/>
              <w:rPr>
                <w:szCs w:val="22"/>
              </w:rPr>
            </w:pPr>
            <w:r>
              <w:rPr>
                <w:szCs w:val="22"/>
              </w:rPr>
              <w:t xml:space="preserve">RE </w:t>
            </w:r>
            <w:proofErr w:type="spellStart"/>
            <w:r>
              <w:rPr>
                <w:szCs w:val="22"/>
              </w:rPr>
              <w:t>p</w:t>
            </w:r>
            <w:r w:rsidR="005559D5" w:rsidRPr="00F636FC">
              <w:rPr>
                <w:szCs w:val="22"/>
              </w:rPr>
              <w:t>robit</w:t>
            </w:r>
            <w:proofErr w:type="spellEnd"/>
            <w:r w:rsidR="005559D5" w:rsidRPr="00F636FC">
              <w:rPr>
                <w:szCs w:val="22"/>
              </w:rPr>
              <w:t xml:space="preserve"> with </w:t>
            </w:r>
            <w:proofErr w:type="spellStart"/>
            <w:r w:rsidR="005559D5" w:rsidRPr="00F636FC">
              <w:rPr>
                <w:szCs w:val="22"/>
              </w:rPr>
              <w:t>Mundlak</w:t>
            </w:r>
            <w:proofErr w:type="spellEnd"/>
            <w:r w:rsidR="005559D5" w:rsidRPr="00F636FC">
              <w:rPr>
                <w:szCs w:val="22"/>
              </w:rPr>
              <w:t xml:space="preserve"> corrections</w:t>
            </w:r>
          </w:p>
        </w:tc>
        <w:tc>
          <w:tcPr>
            <w:tcW w:w="1894" w:type="dxa"/>
          </w:tcPr>
          <w:p w:rsidR="005559D5" w:rsidRPr="00F636FC" w:rsidRDefault="006631B4" w:rsidP="00B1326F">
            <w:pPr>
              <w:pStyle w:val="Tabletext"/>
              <w:tabs>
                <w:tab w:val="decimal" w:pos="397"/>
              </w:tabs>
            </w:pPr>
            <w:r>
              <w:t>0</w:t>
            </w:r>
            <w:r w:rsidR="005559D5" w:rsidRPr="00F636FC">
              <w:t>.027 (0.69)</w:t>
            </w:r>
          </w:p>
        </w:tc>
        <w:tc>
          <w:tcPr>
            <w:tcW w:w="1894" w:type="dxa"/>
          </w:tcPr>
          <w:p w:rsidR="005559D5" w:rsidRPr="00F636FC" w:rsidRDefault="005559D5" w:rsidP="00B1326F">
            <w:pPr>
              <w:pStyle w:val="Tabletext"/>
              <w:tabs>
                <w:tab w:val="decimal" w:pos="397"/>
              </w:tabs>
            </w:pPr>
            <w:r w:rsidRPr="00F636FC">
              <w:t>-</w:t>
            </w:r>
            <w:r w:rsidR="006631B4">
              <w:t>0</w:t>
            </w:r>
            <w:r w:rsidRPr="00F636FC">
              <w:t>.007 (-0.52)</w:t>
            </w:r>
          </w:p>
        </w:tc>
        <w:tc>
          <w:tcPr>
            <w:tcW w:w="1894" w:type="dxa"/>
          </w:tcPr>
          <w:p w:rsidR="005559D5" w:rsidRPr="00F636FC" w:rsidRDefault="006631B4" w:rsidP="00B1326F">
            <w:pPr>
              <w:pStyle w:val="Tabletext"/>
              <w:tabs>
                <w:tab w:val="decimal" w:pos="397"/>
              </w:tabs>
            </w:pPr>
            <w:r>
              <w:t>0</w:t>
            </w:r>
            <w:r w:rsidR="005559D5" w:rsidRPr="00F636FC">
              <w:t>.037 (0.81)</w:t>
            </w:r>
          </w:p>
        </w:tc>
      </w:tr>
      <w:tr w:rsidR="005559D5" w:rsidRPr="00885D12" w:rsidTr="00B1326F">
        <w:tc>
          <w:tcPr>
            <w:tcW w:w="2823" w:type="dxa"/>
          </w:tcPr>
          <w:p w:rsidR="005559D5" w:rsidRPr="00F636FC" w:rsidRDefault="005559D5" w:rsidP="008F715A">
            <w:pPr>
              <w:pStyle w:val="Tabletext"/>
              <w:rPr>
                <w:szCs w:val="22"/>
              </w:rPr>
            </w:pPr>
            <w:r w:rsidRPr="00F636FC">
              <w:rPr>
                <w:szCs w:val="22"/>
              </w:rPr>
              <w:t>Observations in mismatch category</w:t>
            </w:r>
          </w:p>
        </w:tc>
        <w:tc>
          <w:tcPr>
            <w:tcW w:w="1894" w:type="dxa"/>
          </w:tcPr>
          <w:p w:rsidR="005559D5" w:rsidRPr="00F636FC" w:rsidRDefault="005559D5" w:rsidP="00B1326F">
            <w:pPr>
              <w:pStyle w:val="Tabletext"/>
              <w:tabs>
                <w:tab w:val="decimal" w:pos="1021"/>
              </w:tabs>
            </w:pPr>
            <w:r w:rsidRPr="00F636FC">
              <w:t>75</w:t>
            </w:r>
          </w:p>
        </w:tc>
        <w:tc>
          <w:tcPr>
            <w:tcW w:w="1894" w:type="dxa"/>
          </w:tcPr>
          <w:p w:rsidR="005559D5" w:rsidRPr="00F636FC" w:rsidRDefault="005559D5" w:rsidP="00B1326F">
            <w:pPr>
              <w:pStyle w:val="Tabletext"/>
              <w:tabs>
                <w:tab w:val="decimal" w:pos="1021"/>
              </w:tabs>
            </w:pPr>
            <w:r w:rsidRPr="00F636FC">
              <w:t>590</w:t>
            </w:r>
          </w:p>
        </w:tc>
        <w:tc>
          <w:tcPr>
            <w:tcW w:w="1894" w:type="dxa"/>
          </w:tcPr>
          <w:p w:rsidR="005559D5" w:rsidRPr="00F636FC" w:rsidRDefault="005559D5" w:rsidP="00B1326F">
            <w:pPr>
              <w:pStyle w:val="Tabletext"/>
              <w:tabs>
                <w:tab w:val="decimal" w:pos="1021"/>
              </w:tabs>
            </w:pPr>
            <w:r w:rsidRPr="00F636FC">
              <w:t>31</w:t>
            </w:r>
          </w:p>
        </w:tc>
      </w:tr>
      <w:tr w:rsidR="005559D5" w:rsidRPr="00885D12" w:rsidTr="00B1326F">
        <w:tc>
          <w:tcPr>
            <w:tcW w:w="2823" w:type="dxa"/>
            <w:tcBorders>
              <w:bottom w:val="single" w:sz="4" w:space="0" w:color="auto"/>
            </w:tcBorders>
          </w:tcPr>
          <w:p w:rsidR="005559D5" w:rsidRPr="00F636FC" w:rsidRDefault="005559D5" w:rsidP="00B1326F">
            <w:pPr>
              <w:pStyle w:val="Tabletext"/>
              <w:spacing w:after="40"/>
              <w:rPr>
                <w:szCs w:val="22"/>
              </w:rPr>
            </w:pPr>
            <w:r>
              <w:rPr>
                <w:szCs w:val="22"/>
              </w:rPr>
              <w:t xml:space="preserve">Total observations </w:t>
            </w:r>
          </w:p>
        </w:tc>
        <w:tc>
          <w:tcPr>
            <w:tcW w:w="1894" w:type="dxa"/>
            <w:tcBorders>
              <w:bottom w:val="single" w:sz="4" w:space="0" w:color="auto"/>
            </w:tcBorders>
          </w:tcPr>
          <w:p w:rsidR="005559D5" w:rsidRPr="00F636FC" w:rsidRDefault="005559D5" w:rsidP="00B1326F">
            <w:pPr>
              <w:pStyle w:val="Tabletext"/>
              <w:tabs>
                <w:tab w:val="decimal" w:pos="1021"/>
              </w:tabs>
              <w:spacing w:after="40"/>
            </w:pPr>
            <w:r w:rsidRPr="00F636FC">
              <w:t>2558</w:t>
            </w:r>
          </w:p>
        </w:tc>
        <w:tc>
          <w:tcPr>
            <w:tcW w:w="1894" w:type="dxa"/>
            <w:tcBorders>
              <w:bottom w:val="single" w:sz="4" w:space="0" w:color="auto"/>
            </w:tcBorders>
          </w:tcPr>
          <w:p w:rsidR="005559D5" w:rsidRPr="00F636FC" w:rsidRDefault="005559D5" w:rsidP="00B1326F">
            <w:pPr>
              <w:pStyle w:val="Tabletext"/>
              <w:tabs>
                <w:tab w:val="decimal" w:pos="1021"/>
              </w:tabs>
              <w:spacing w:after="40"/>
            </w:pPr>
            <w:r w:rsidRPr="00F636FC">
              <w:t>2558</w:t>
            </w:r>
          </w:p>
        </w:tc>
        <w:tc>
          <w:tcPr>
            <w:tcW w:w="1894" w:type="dxa"/>
            <w:tcBorders>
              <w:bottom w:val="single" w:sz="4" w:space="0" w:color="auto"/>
            </w:tcBorders>
          </w:tcPr>
          <w:p w:rsidR="005559D5" w:rsidRPr="00F636FC" w:rsidRDefault="005559D5" w:rsidP="00B1326F">
            <w:pPr>
              <w:pStyle w:val="Tabletext"/>
              <w:tabs>
                <w:tab w:val="decimal" w:pos="1021"/>
              </w:tabs>
              <w:spacing w:after="40"/>
            </w:pPr>
            <w:r w:rsidRPr="00F636FC">
              <w:t>2558</w:t>
            </w:r>
          </w:p>
        </w:tc>
      </w:tr>
    </w:tbl>
    <w:p w:rsidR="002E22A1" w:rsidRDefault="002E22A1" w:rsidP="000D7BF4">
      <w:pPr>
        <w:pStyle w:val="Source"/>
      </w:pPr>
      <w:r>
        <w:t>Note:</w:t>
      </w:r>
      <w:r w:rsidR="00B1326F">
        <w:tab/>
      </w:r>
      <w:r>
        <w:t xml:space="preserve">This table uses HILDA waves 1 to 8 and presents OLS and </w:t>
      </w:r>
      <w:r w:rsidR="000D7BF4">
        <w:t xml:space="preserve">random effects </w:t>
      </w:r>
      <w:r>
        <w:t xml:space="preserve">(with </w:t>
      </w:r>
      <w:proofErr w:type="spellStart"/>
      <w:r>
        <w:t>Mundlak</w:t>
      </w:r>
      <w:proofErr w:type="spellEnd"/>
      <w:r>
        <w:t xml:space="preserve"> corrections) estimations. The dependent variable is the log of current weekly gross wages and salary from the main job. A number of control variables have been used but are not presented here. Full results for all estimations are in </w:t>
      </w:r>
      <w:r w:rsidR="002D70B4">
        <w:t>support document</w:t>
      </w:r>
      <w:r>
        <w:t xml:space="preserve">. Brackets adjacent to coefficients contain t-ratios. </w:t>
      </w:r>
      <w:proofErr w:type="gramStart"/>
      <w:r w:rsidRPr="00B251C7">
        <w:t>Coefficients in bold are statistically significant at least at the 10% level.</w:t>
      </w:r>
      <w:proofErr w:type="gramEnd"/>
    </w:p>
    <w:p w:rsidR="00CF0986" w:rsidRDefault="002E22A1" w:rsidP="00B1326F">
      <w:pPr>
        <w:pStyle w:val="textmoreb4"/>
      </w:pPr>
      <w:r>
        <w:t>For these least well-paid full-time employees in the sample</w:t>
      </w:r>
      <w:r w:rsidR="00CF0986">
        <w:t xml:space="preserve"> who have only completed up to Year 11 formal education</w:t>
      </w:r>
      <w:r>
        <w:t xml:space="preserve">, it is noteworthy that the negative association between wages and mismatch loses its significance when panel estimation is applied, indicating that there </w:t>
      </w:r>
      <w:r w:rsidR="00EA2776">
        <w:t>are</w:t>
      </w:r>
      <w:r>
        <w:t xml:space="preserve"> unobservable characteristics that are associated both with more mismatch </w:t>
      </w:r>
      <w:r w:rsidRPr="00CF0986">
        <w:rPr>
          <w:i/>
        </w:rPr>
        <w:t>and</w:t>
      </w:r>
      <w:r>
        <w:t xml:space="preserve"> lower wages</w:t>
      </w:r>
      <w:r w:rsidR="005559D5" w:rsidRPr="009712E2">
        <w:t xml:space="preserve">. For this </w:t>
      </w:r>
      <w:r w:rsidR="005559D5" w:rsidRPr="00B635AE">
        <w:t>group of people</w:t>
      </w:r>
      <w:r w:rsidR="00CF0986">
        <w:t>,</w:t>
      </w:r>
      <w:r w:rsidR="005559D5" w:rsidRPr="00B635AE">
        <w:t xml:space="preserve"> mismatch has a specific and additional meaning, in that they are in all likelihood doing the most menial jobs in the labour market; they feel that they have skills to do more, but their jobs do not allow them to. Their wages confirm their predicament and the association appears to be stronger for full-time female employees. </w:t>
      </w:r>
    </w:p>
    <w:p w:rsidR="005559D5" w:rsidRDefault="00BD45C8" w:rsidP="00B1326F">
      <w:pPr>
        <w:pStyle w:val="text0"/>
      </w:pPr>
      <w:r>
        <w:t>The</w:t>
      </w:r>
      <w:r w:rsidR="00E2053C">
        <w:t xml:space="preserve"> question that arises is what is</w:t>
      </w:r>
      <w:r>
        <w:t xml:space="preserve"> the nature of the skills and abilities they are not using, and why this may be the case.  Their low wages and the</w:t>
      </w:r>
      <w:r w:rsidR="00CF0986">
        <w:t xml:space="preserve"> presence of some statistically significant</w:t>
      </w:r>
      <w:r>
        <w:t xml:space="preserve"> negative association</w:t>
      </w:r>
      <w:r w:rsidR="00CF0986">
        <w:t>s between wages and differ</w:t>
      </w:r>
      <w:r w:rsidR="000D7BF4">
        <w:t>ent types of mismatch in t</w:t>
      </w:r>
      <w:r w:rsidR="00B9352B">
        <w:t>able 6</w:t>
      </w:r>
      <w:r w:rsidR="000D7BF4">
        <w:t>e</w:t>
      </w:r>
      <w:r>
        <w:t xml:space="preserve"> suggest there </w:t>
      </w:r>
      <w:r w:rsidR="00CF0986">
        <w:t>may be a problem. We note that</w:t>
      </w:r>
      <w:r>
        <w:t xml:space="preserve"> one would n</w:t>
      </w:r>
      <w:r w:rsidR="00E32E80">
        <w:t xml:space="preserve">eed additional data and </w:t>
      </w:r>
      <w:r w:rsidR="00CF0986">
        <w:t>statistical analysis</w:t>
      </w:r>
      <w:r>
        <w:t xml:space="preserve"> in order to begin </w:t>
      </w:r>
      <w:r w:rsidR="00265002">
        <w:t xml:space="preserve">to </w:t>
      </w:r>
      <w:r>
        <w:t>understand exactly where the problem lies</w:t>
      </w:r>
      <w:r w:rsidR="00CF0986">
        <w:t xml:space="preserve"> and what its implications are</w:t>
      </w:r>
      <w:r>
        <w:t>.</w:t>
      </w:r>
    </w:p>
    <w:p w:rsidR="005559D5" w:rsidRDefault="005559D5" w:rsidP="00B1326F">
      <w:pPr>
        <w:pStyle w:val="text0"/>
        <w:ind w:right="-143"/>
      </w:pPr>
      <w:r>
        <w:t>Our data do not contain</w:t>
      </w:r>
      <w:r w:rsidRPr="009712E2">
        <w:t xml:space="preserve"> much information on the workplace, so we cannot examine why there are so many full</w:t>
      </w:r>
      <w:r>
        <w:t>-</w:t>
      </w:r>
      <w:r w:rsidRPr="009712E2">
        <w:t>time employees who feel they could contribute more but end up not doing so. It could be a matter of ability</w:t>
      </w:r>
      <w:r>
        <w:t>,</w:t>
      </w:r>
      <w:r w:rsidRPr="009712E2">
        <w:t xml:space="preserve"> or it could also be a matter of job design. As these are people who have obviously not taken advantage of the opportunities offered by the education system, </w:t>
      </w:r>
      <w:r w:rsidR="00F3410D">
        <w:t xml:space="preserve">or been well served by it, </w:t>
      </w:r>
      <w:r w:rsidRPr="009712E2">
        <w:t xml:space="preserve">there </w:t>
      </w:r>
      <w:r w:rsidR="00CF0986">
        <w:t>is</w:t>
      </w:r>
      <w:r w:rsidRPr="009712E2">
        <w:t xml:space="preserve"> an obvious question about the circumstances and factors that contributed to their present position in the labour market. There are some individual characteristics that are worth noting.</w:t>
      </w:r>
    </w:p>
    <w:p w:rsidR="005559D5" w:rsidRDefault="00B1326F" w:rsidP="00B1326F">
      <w:pPr>
        <w:pStyle w:val="Figuretitle"/>
      </w:pPr>
      <w:r>
        <w:rPr>
          <w:noProof/>
          <w:lang w:eastAsia="en-AU"/>
        </w:rPr>
        <w:lastRenderedPageBreak/>
        <w:drawing>
          <wp:anchor distT="0" distB="0" distL="114300" distR="114300" simplePos="0" relativeHeight="251663360" behindDoc="0" locked="0" layoutInCell="1" allowOverlap="1">
            <wp:simplePos x="0" y="0"/>
            <wp:positionH relativeFrom="column">
              <wp:posOffset>-33655</wp:posOffset>
            </wp:positionH>
            <wp:positionV relativeFrom="paragraph">
              <wp:posOffset>210185</wp:posOffset>
            </wp:positionV>
            <wp:extent cx="5173345" cy="229171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173345" cy="2291715"/>
                    </a:xfrm>
                    <a:prstGeom prst="rect">
                      <a:avLst/>
                    </a:prstGeom>
                    <a:noFill/>
                    <a:ln w="9525">
                      <a:noFill/>
                      <a:miter lim="800000"/>
                      <a:headEnd/>
                      <a:tailEnd/>
                    </a:ln>
                  </pic:spPr>
                </pic:pic>
              </a:graphicData>
            </a:graphic>
          </wp:anchor>
        </w:drawing>
      </w:r>
      <w:bookmarkStart w:id="84" w:name="_Toc290893476"/>
      <w:r w:rsidR="005559D5" w:rsidRPr="00F1021B">
        <w:t>Figure</w:t>
      </w:r>
      <w:r w:rsidR="002C0279">
        <w:t xml:space="preserve"> 3</w:t>
      </w:r>
      <w:r w:rsidR="00CF0986">
        <w:t>a</w:t>
      </w:r>
      <w:r w:rsidR="002C0279">
        <w:tab/>
      </w:r>
      <w:r w:rsidR="005559D5" w:rsidRPr="00F1021B">
        <w:t xml:space="preserve">Age distribution </w:t>
      </w:r>
      <w:r w:rsidR="005559D5" w:rsidRPr="00B1326F">
        <w:t>of</w:t>
      </w:r>
      <w:r w:rsidR="005559D5" w:rsidRPr="00F1021B">
        <w:t xml:space="preserve"> males and females with only Year 9</w:t>
      </w:r>
      <w:r w:rsidR="005559D5">
        <w:t xml:space="preserve"> to </w:t>
      </w:r>
      <w:r w:rsidR="005559D5" w:rsidRPr="00F1021B">
        <w:t>11 school completion</w:t>
      </w:r>
      <w:bookmarkEnd w:id="84"/>
    </w:p>
    <w:p w:rsidR="005559D5" w:rsidRDefault="005559D5" w:rsidP="00B1326F">
      <w:pPr>
        <w:pStyle w:val="textmoreb4"/>
      </w:pPr>
      <w:r w:rsidRPr="009712E2">
        <w:t>Figure 3</w:t>
      </w:r>
      <w:r w:rsidR="00CF0986">
        <w:t>a</w:t>
      </w:r>
      <w:r w:rsidRPr="009712E2">
        <w:t xml:space="preserve"> presents the age distribution of those with min</w:t>
      </w:r>
      <w:r w:rsidR="000D7BF4">
        <w:t>imum qualifications and f</w:t>
      </w:r>
      <w:r w:rsidR="00CF0986">
        <w:t>igure 3b</w:t>
      </w:r>
      <w:r w:rsidRPr="009712E2">
        <w:t xml:space="preserve"> presents the same for </w:t>
      </w:r>
      <w:r w:rsidR="00F3410D">
        <w:t>all</w:t>
      </w:r>
      <w:r w:rsidRPr="009712E2">
        <w:t xml:space="preserve"> full</w:t>
      </w:r>
      <w:r>
        <w:t>-</w:t>
      </w:r>
      <w:r w:rsidRPr="009712E2">
        <w:t>time employees. Those with these minimal qualifications appear to be in the main older than the overall full</w:t>
      </w:r>
      <w:r>
        <w:t>-</w:t>
      </w:r>
      <w:r w:rsidRPr="009712E2">
        <w:t xml:space="preserve">time employed labour force. </w:t>
      </w:r>
      <w:proofErr w:type="gramStart"/>
      <w:r w:rsidRPr="009712E2">
        <w:t>Figure 3</w:t>
      </w:r>
      <w:r w:rsidR="00CF0986">
        <w:t>a</w:t>
      </w:r>
      <w:r w:rsidRPr="009712E2">
        <w:t xml:space="preserve"> shows that there are considerably more low</w:t>
      </w:r>
      <w:r>
        <w:t>-</w:t>
      </w:r>
      <w:r w:rsidRPr="009712E2">
        <w:t>qualified full</w:t>
      </w:r>
      <w:r>
        <w:t>-</w:t>
      </w:r>
      <w:r w:rsidRPr="009712E2">
        <w:t>time employees among the youngest group (age below 21)</w:t>
      </w:r>
      <w:r>
        <w:t>,</w:t>
      </w:r>
      <w:r w:rsidR="008B5114">
        <w:t xml:space="preserve"> as well as</w:t>
      </w:r>
      <w:r w:rsidRPr="009712E2">
        <w:t xml:space="preserve"> among the </w:t>
      </w:r>
      <w:r w:rsidR="00F3410D">
        <w:t>prime age</w:t>
      </w:r>
      <w:r w:rsidR="00F3410D" w:rsidRPr="009712E2">
        <w:t xml:space="preserve"> </w:t>
      </w:r>
      <w:r w:rsidRPr="009712E2">
        <w:t>group (</w:t>
      </w:r>
      <w:r w:rsidR="00F3410D">
        <w:t>4</w:t>
      </w:r>
      <w:r w:rsidR="000D7BF4">
        <w:t>0−</w:t>
      </w:r>
      <w:r w:rsidRPr="009712E2">
        <w:t>5</w:t>
      </w:r>
      <w:r w:rsidR="00F3410D">
        <w:t>4</w:t>
      </w:r>
      <w:r w:rsidRPr="009712E2">
        <w:t>).</w:t>
      </w:r>
      <w:proofErr w:type="gramEnd"/>
    </w:p>
    <w:p w:rsidR="005559D5" w:rsidRPr="00F1021B" w:rsidRDefault="00B1326F" w:rsidP="00B1326F">
      <w:pPr>
        <w:pStyle w:val="Figuretitle"/>
      </w:pPr>
      <w:r>
        <w:rPr>
          <w:noProof/>
          <w:lang w:eastAsia="en-AU"/>
        </w:rPr>
        <w:drawing>
          <wp:anchor distT="0" distB="0" distL="114300" distR="114300" simplePos="0" relativeHeight="251664384" behindDoc="0" locked="0" layoutInCell="1" allowOverlap="1">
            <wp:simplePos x="0" y="0"/>
            <wp:positionH relativeFrom="column">
              <wp:posOffset>-45720</wp:posOffset>
            </wp:positionH>
            <wp:positionV relativeFrom="paragraph">
              <wp:posOffset>421005</wp:posOffset>
            </wp:positionV>
            <wp:extent cx="5115560" cy="232600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5115560" cy="2326005"/>
                    </a:xfrm>
                    <a:prstGeom prst="rect">
                      <a:avLst/>
                    </a:prstGeom>
                    <a:noFill/>
                    <a:ln w="9525">
                      <a:noFill/>
                      <a:miter lim="800000"/>
                      <a:headEnd/>
                      <a:tailEnd/>
                    </a:ln>
                  </pic:spPr>
                </pic:pic>
              </a:graphicData>
            </a:graphic>
          </wp:anchor>
        </w:drawing>
      </w:r>
      <w:bookmarkStart w:id="85" w:name="_Toc290893477"/>
      <w:r w:rsidR="005559D5" w:rsidRPr="00F1021B">
        <w:t xml:space="preserve">Figure </w:t>
      </w:r>
      <w:r w:rsidR="00CF0986">
        <w:t>3b</w:t>
      </w:r>
      <w:r w:rsidR="002C0279">
        <w:tab/>
      </w:r>
      <w:r w:rsidR="005559D5" w:rsidRPr="00F1021B">
        <w:t xml:space="preserve">Age distribution of </w:t>
      </w:r>
      <w:r w:rsidR="005559D5">
        <w:t xml:space="preserve">all </w:t>
      </w:r>
      <w:r w:rsidR="005559D5" w:rsidRPr="00F1021B">
        <w:t xml:space="preserve">males and females </w:t>
      </w:r>
      <w:r w:rsidR="005559D5">
        <w:t xml:space="preserve">in the </w:t>
      </w:r>
      <w:r w:rsidR="005559D5" w:rsidRPr="00B1326F">
        <w:t>sample</w:t>
      </w:r>
      <w:bookmarkEnd w:id="85"/>
    </w:p>
    <w:p w:rsidR="005559D5" w:rsidRDefault="005559D5" w:rsidP="00B1326F">
      <w:pPr>
        <w:pStyle w:val="textmoreb4"/>
      </w:pPr>
      <w:r w:rsidRPr="009712E2">
        <w:t>It is possible that the 16</w:t>
      </w:r>
      <w:r>
        <w:t>–</w:t>
      </w:r>
      <w:r w:rsidRPr="009712E2">
        <w:t xml:space="preserve">20 age </w:t>
      </w:r>
      <w:proofErr w:type="gramStart"/>
      <w:r w:rsidRPr="009712E2">
        <w:t>group</w:t>
      </w:r>
      <w:proofErr w:type="gramEnd"/>
      <w:r w:rsidRPr="009712E2">
        <w:t xml:space="preserve"> could be less qualified</w:t>
      </w:r>
      <w:r>
        <w:t>,</w:t>
      </w:r>
      <w:r w:rsidRPr="009712E2">
        <w:t xml:space="preserve"> because some of the youngest employees among them have yet to complete their education. One would still wonder why they have interrupted their schooling</w:t>
      </w:r>
      <w:r w:rsidR="000D7BF4">
        <w:t xml:space="preserve"> at that early age to work full-</w:t>
      </w:r>
      <w:r w:rsidRPr="009712E2">
        <w:t>time. Looking at the two distributions more closely</w:t>
      </w:r>
      <w:r>
        <w:t>,</w:t>
      </w:r>
      <w:r w:rsidRPr="009712E2">
        <w:t xml:space="preserve"> one sees that the desired difference (that is, to have fewer less</w:t>
      </w:r>
      <w:r>
        <w:t>-</w:t>
      </w:r>
      <w:r w:rsidRPr="009712E2">
        <w:t xml:space="preserve">qualified employees) appears at its strongest between the ages of 21 and 35, which implies that the demographics will take a long time to close the gap and that it is not just the very old </w:t>
      </w:r>
      <w:r w:rsidR="000D7BF4">
        <w:t>who</w:t>
      </w:r>
      <w:r w:rsidRPr="009712E2">
        <w:t xml:space="preserve"> occupy that space of very low qualifications.</w:t>
      </w:r>
    </w:p>
    <w:p w:rsidR="005559D5" w:rsidRDefault="005559D5" w:rsidP="00B1326F">
      <w:pPr>
        <w:pStyle w:val="text0"/>
      </w:pPr>
      <w:r w:rsidRPr="009712E2">
        <w:t>The sectors that employ disproportionately more low</w:t>
      </w:r>
      <w:r>
        <w:t>-</w:t>
      </w:r>
      <w:r w:rsidRPr="009712E2">
        <w:t xml:space="preserve">qualified employees are: </w:t>
      </w:r>
      <w:r w:rsidR="000D7BF4" w:rsidRPr="009712E2">
        <w:t>agriculture, manufacturing, construction, wholesale trade, retail trade</w:t>
      </w:r>
      <w:r w:rsidR="000D7BF4">
        <w:t>,</w:t>
      </w:r>
      <w:r w:rsidR="000D7BF4" w:rsidRPr="009712E2">
        <w:t xml:space="preserve"> and transport and postal</w:t>
      </w:r>
      <w:r w:rsidRPr="009712E2">
        <w:t xml:space="preserve">. The sectors that employ fewer are: </w:t>
      </w:r>
      <w:r w:rsidR="000D7BF4" w:rsidRPr="009712E2">
        <w:t>information media, financial and insurance, professional, scientific, public administration</w:t>
      </w:r>
      <w:r w:rsidR="000D7BF4">
        <w:t>,</w:t>
      </w:r>
      <w:r w:rsidR="000D7BF4" w:rsidRPr="009712E2">
        <w:t xml:space="preserve"> and education and training</w:t>
      </w:r>
      <w:r w:rsidRPr="009712E2">
        <w:t xml:space="preserve">. Looking at job stability, we note that the job mobility rates of the least qualified are very similar to those of the </w:t>
      </w:r>
      <w:r w:rsidR="00F3410D">
        <w:t>whole</w:t>
      </w:r>
      <w:r w:rsidR="00F3410D" w:rsidRPr="009712E2">
        <w:t xml:space="preserve"> </w:t>
      </w:r>
      <w:r w:rsidRPr="009712E2">
        <w:t>labour force, possibly with marginally higher layoffs and lower quits, as one would expect.</w:t>
      </w:r>
    </w:p>
    <w:p w:rsidR="005559D5" w:rsidRPr="00E56EFD" w:rsidRDefault="005559D5" w:rsidP="001E259C">
      <w:pPr>
        <w:pStyle w:val="Heading2"/>
      </w:pPr>
      <w:bookmarkStart w:id="86" w:name="_Toc292449545"/>
      <w:r w:rsidRPr="00E56EFD">
        <w:lastRenderedPageBreak/>
        <w:t>Job satisfaction and job mismatch</w:t>
      </w:r>
      <w:bookmarkEnd w:id="86"/>
    </w:p>
    <w:p w:rsidR="005559D5" w:rsidRDefault="005559D5" w:rsidP="00B1326F">
      <w:pPr>
        <w:pStyle w:val="text0"/>
      </w:pPr>
      <w:r w:rsidRPr="009712E2">
        <w:t xml:space="preserve">This section presents the estimation results for </w:t>
      </w:r>
      <w:r w:rsidRPr="00B251C7">
        <w:t>overall job satisfaction</w:t>
      </w:r>
      <w:r w:rsidRPr="009712E2">
        <w:t xml:space="preserve"> and for a number of </w:t>
      </w:r>
      <w:r w:rsidRPr="00B251C7">
        <w:t>facets of job satisfaction</w:t>
      </w:r>
      <w:r w:rsidRPr="009712E2">
        <w:t xml:space="preserve">. Job satisfaction is an important indicator in understanding data on labour market outcomes. It is particularly useful in the context of this research for the following reason. When we observe a mismatch such as an employee being either </w:t>
      </w:r>
      <w:r>
        <w:t>o</w:t>
      </w:r>
      <w:r w:rsidRPr="009712E2">
        <w:t>ver-educated or over-skilled</w:t>
      </w:r>
      <w:r w:rsidR="000D7BF4">
        <w:t>,</w:t>
      </w:r>
      <w:r w:rsidRPr="009712E2">
        <w:t xml:space="preserve"> we are faced with two possibilities. Either there is a </w:t>
      </w:r>
      <w:r w:rsidRPr="00B251C7">
        <w:t>genuine</w:t>
      </w:r>
      <w:r w:rsidRPr="009712E2">
        <w:t xml:space="preserve"> mismatch, in that an employee is in a job where they are involuntarily under-utilised, or there is an </w:t>
      </w:r>
      <w:r w:rsidRPr="00B251C7">
        <w:t>apparent</w:t>
      </w:r>
      <w:r w:rsidRPr="009712E2">
        <w:t xml:space="preserve"> mismatch, in that an employee is in a job where they are voluntarily under-utilised. Job satisfaction information has been used in the literature to distinguish between voluntary and involuntary under-utilisation, a simple and clear, if somewhat limited, example is Chevalier (2003), who assumed that </w:t>
      </w:r>
      <w:r>
        <w:t>o</w:t>
      </w:r>
      <w:r w:rsidRPr="009712E2">
        <w:t xml:space="preserve">ver-educated employees who are not satisfied with their jobs are genuinely mismatched and </w:t>
      </w:r>
      <w:r>
        <w:t>o</w:t>
      </w:r>
      <w:r w:rsidRPr="009712E2">
        <w:t>ver-educated employees who are satisfied with their jobs are only apparently mismatched. Although Chevalier’s idea is sound in principle, it has the limitation that it does not allow for the fact that job satisfaction is not only dependent on mismatch, but also on other factors.</w:t>
      </w:r>
    </w:p>
    <w:p w:rsidR="005559D5" w:rsidRDefault="005559D5" w:rsidP="00B1326F">
      <w:pPr>
        <w:pStyle w:val="text0"/>
      </w:pPr>
      <w:r w:rsidRPr="009712E2">
        <w:t>In the following analysis we use multivariate regression to estimate the direct effect of mismatch on overall job satisfaction and on its various facets. We then combine the results on wage effects with job satisfaction for the different education categories to address the question of whether the observed wage effects reflect genuine or apparent mismatch. An estimated wage penalty caused by genuine mismatch can be considered as a negative economic outcome, while the same cannot be said about a wage penalty in the context of an apparent mismatch.</w:t>
      </w:r>
    </w:p>
    <w:p w:rsidR="005559D5" w:rsidRDefault="005559D5" w:rsidP="00B1326F">
      <w:pPr>
        <w:pStyle w:val="text0"/>
      </w:pPr>
      <w:r w:rsidRPr="009712E2">
        <w:t>The intuition of what we do runs as follows. Where mismatch appears to reduce job satisfaction it is more likely that this mismatch reflects involuntary under-utilisation of skills or qualifications and the wage penalty is real. This type of mismatch represents lower productivity and an economic</w:t>
      </w:r>
      <w:r w:rsidR="00303BD7">
        <w:t xml:space="preserve"> and welfare</w:t>
      </w:r>
      <w:r w:rsidRPr="009712E2">
        <w:t xml:space="preserve"> loss which could be improved if the employee were offered better opportunities. By contrast, a mismatch that does not reduce job satisfaction is more likely to reflect voluntary under-utilisation (or, at least if not voluntary, not harmful according to the employee’s perception), in which case there may well be no economic loss that could be improved</w:t>
      </w:r>
      <w:r>
        <w:t>,</w:t>
      </w:r>
      <w:r w:rsidRPr="009712E2">
        <w:t xml:space="preserve"> as </w:t>
      </w:r>
      <w:r>
        <w:t>such</w:t>
      </w:r>
      <w:r w:rsidRPr="009712E2">
        <w:t xml:space="preserve"> employee</w:t>
      </w:r>
      <w:r>
        <w:t>s</w:t>
      </w:r>
      <w:r w:rsidRPr="009712E2">
        <w:t xml:space="preserve"> report that they are happy in their posi</w:t>
      </w:r>
      <w:r w:rsidR="0093258B">
        <w:t>tion. Tables 7</w:t>
      </w:r>
      <w:r w:rsidRPr="009712E2">
        <w:t xml:space="preserve">a to </w:t>
      </w:r>
      <w:r w:rsidR="0093258B">
        <w:t>7</w:t>
      </w:r>
      <w:r w:rsidRPr="009712E2">
        <w:t xml:space="preserve">e present the estimation of the effect of the three categories of mismatch (with the </w:t>
      </w:r>
      <w:r w:rsidRPr="00B251C7">
        <w:t>well-matched</w:t>
      </w:r>
      <w:r w:rsidRPr="009712E2">
        <w:t xml:space="preserve"> as the reference category) on overall job satisfaction and on the five facets of job satisfaction. Estimation uses </w:t>
      </w:r>
      <w:proofErr w:type="gramStart"/>
      <w:r w:rsidRPr="009712E2">
        <w:t xml:space="preserve">a </w:t>
      </w:r>
      <w:r w:rsidR="00114D85">
        <w:t>random-</w:t>
      </w:r>
      <w:r w:rsidR="000D7BF4" w:rsidRPr="009712E2">
        <w:t>effects</w:t>
      </w:r>
      <w:proofErr w:type="gramEnd"/>
      <w:r w:rsidR="000D7BF4" w:rsidRPr="009712E2">
        <w:t xml:space="preserve"> </w:t>
      </w:r>
      <w:r w:rsidRPr="009712E2">
        <w:t xml:space="preserve">(panel) </w:t>
      </w:r>
      <w:proofErr w:type="spellStart"/>
      <w:r w:rsidRPr="009712E2">
        <w:t>probit</w:t>
      </w:r>
      <w:proofErr w:type="spellEnd"/>
      <w:r w:rsidRPr="009712E2">
        <w:t xml:space="preserve"> with </w:t>
      </w:r>
      <w:proofErr w:type="spellStart"/>
      <w:r w:rsidRPr="009712E2">
        <w:t>Mundlak</w:t>
      </w:r>
      <w:proofErr w:type="spellEnd"/>
      <w:r w:rsidRPr="009712E2">
        <w:t xml:space="preserve"> corrections. We report results on mismatch for males and females and different educational categories, separately and include the full results in </w:t>
      </w:r>
      <w:r w:rsidR="002D70B4">
        <w:t>support document</w:t>
      </w:r>
      <w:r w:rsidRPr="009712E2">
        <w:t>.</w:t>
      </w:r>
    </w:p>
    <w:p w:rsidR="00BD45C8" w:rsidRDefault="00303BD7" w:rsidP="00B1326F">
      <w:pPr>
        <w:pStyle w:val="text0"/>
      </w:pPr>
      <w:r>
        <w:t>T</w:t>
      </w:r>
      <w:r w:rsidR="00BD45C8">
        <w:t xml:space="preserve">he gender differences suggest that males and females not only do different jobs, but also appear to value different </w:t>
      </w:r>
      <w:r w:rsidR="00CF0986">
        <w:t>as</w:t>
      </w:r>
      <w:r w:rsidR="000D7BF4">
        <w:t>pects of these different jobs—</w:t>
      </w:r>
      <w:r w:rsidR="00CF0986">
        <w:t xml:space="preserve">after </w:t>
      </w:r>
      <w:r w:rsidR="00BD45C8">
        <w:t>we control for their personal and job differences. It should be noted, how</w:t>
      </w:r>
      <w:r w:rsidR="00B45A0A">
        <w:t xml:space="preserve">ever, that these tables do not provide formally </w:t>
      </w:r>
      <w:r w:rsidR="00CF0986">
        <w:t xml:space="preserve">comparable </w:t>
      </w:r>
      <w:r w:rsidR="0060228E">
        <w:t>male−</w:t>
      </w:r>
      <w:r w:rsidR="00B45A0A">
        <w:t>female estimates</w:t>
      </w:r>
      <w:r w:rsidR="00CF0986">
        <w:t>,</w:t>
      </w:r>
      <w:r w:rsidR="00B45A0A">
        <w:t xml:space="preserve"> as the male estimates compare a mismatched male with a w</w:t>
      </w:r>
      <w:r w:rsidR="000D7BF4">
        <w:t>ell-</w:t>
      </w:r>
      <w:r w:rsidR="00B45A0A">
        <w:t>matched male</w:t>
      </w:r>
      <w:r w:rsidR="00CF0986">
        <w:t>,</w:t>
      </w:r>
      <w:r w:rsidR="00B45A0A">
        <w:t xml:space="preserve"> and the female estimates compare </w:t>
      </w:r>
      <w:r w:rsidR="000D7BF4">
        <w:t>a mismatched female with a well-</w:t>
      </w:r>
      <w:r w:rsidR="00B45A0A">
        <w:t>matched female.</w:t>
      </w:r>
    </w:p>
    <w:p w:rsidR="005559D5" w:rsidRDefault="005559D5" w:rsidP="002A6E91">
      <w:pPr>
        <w:pStyle w:val="Heading3"/>
      </w:pPr>
      <w:r>
        <w:t>With post-school qualifications</w:t>
      </w:r>
    </w:p>
    <w:p w:rsidR="005559D5" w:rsidRDefault="005559D5" w:rsidP="00B1326F">
      <w:pPr>
        <w:pStyle w:val="Heading4"/>
        <w:spacing w:before="120"/>
      </w:pPr>
      <w:r>
        <w:t>University graduates</w:t>
      </w:r>
    </w:p>
    <w:p w:rsidR="005559D5" w:rsidRDefault="0093258B" w:rsidP="00B1326F">
      <w:pPr>
        <w:pStyle w:val="textlessb4"/>
      </w:pPr>
      <w:r>
        <w:t>Table 7</w:t>
      </w:r>
      <w:r w:rsidR="005559D5" w:rsidRPr="009712E2">
        <w:t xml:space="preserve">a estimates job satisfaction for university graduates. The main source of job dissatisfaction for male university graduates is when they become </w:t>
      </w:r>
      <w:r w:rsidR="00EC4CEB">
        <w:t>over-skilled-</w:t>
      </w:r>
      <w:r w:rsidR="005559D5" w:rsidRPr="00B251C7">
        <w:t>only</w:t>
      </w:r>
      <w:r w:rsidR="005559D5">
        <w:t>,</w:t>
      </w:r>
      <w:r w:rsidR="005559D5" w:rsidRPr="009712E2">
        <w:t xml:space="preserve"> and more so when they become both </w:t>
      </w:r>
      <w:r w:rsidR="005559D5" w:rsidRPr="00B251C7">
        <w:t xml:space="preserve">over-skilled and </w:t>
      </w:r>
      <w:r w:rsidR="005559D5">
        <w:t>o</w:t>
      </w:r>
      <w:r w:rsidR="005559D5" w:rsidRPr="00B251C7">
        <w:t>ver-educated</w:t>
      </w:r>
      <w:r w:rsidR="005559D5" w:rsidRPr="009712E2">
        <w:t xml:space="preserve">. The overall dissatisfaction of being </w:t>
      </w:r>
      <w:r w:rsidR="00EC4CEB">
        <w:t>over-skilled-</w:t>
      </w:r>
      <w:r w:rsidR="005559D5" w:rsidRPr="00B251C7">
        <w:t>only</w:t>
      </w:r>
      <w:r w:rsidR="005559D5" w:rsidRPr="009712E2">
        <w:t xml:space="preserve"> is accompanied by work and hours dissatisfaction. By contrast, </w:t>
      </w:r>
      <w:r w:rsidR="005559D5">
        <w:t>o</w:t>
      </w:r>
      <w:r w:rsidR="005559D5" w:rsidRPr="00B251C7">
        <w:t>ver-e</w:t>
      </w:r>
      <w:r w:rsidR="00EC4CEB">
        <w:t>ducated-</w:t>
      </w:r>
      <w:r w:rsidR="005559D5" w:rsidRPr="00B251C7">
        <w:t>only</w:t>
      </w:r>
      <w:r w:rsidR="005559D5" w:rsidRPr="009712E2">
        <w:t xml:space="preserve"> male graduates show no significant dissatisfaction effect of any type</w:t>
      </w:r>
      <w:r w:rsidR="005559D5">
        <w:t>;</w:t>
      </w:r>
      <w:r w:rsidR="005559D5" w:rsidRPr="009712E2">
        <w:t xml:space="preserve"> they only show positive satisfaction with their job security. Results appear to suggest that </w:t>
      </w:r>
      <w:r w:rsidR="00114D85">
        <w:t>over-education-</w:t>
      </w:r>
      <w:r w:rsidR="005559D5" w:rsidRPr="00B251C7">
        <w:t>only</w:t>
      </w:r>
      <w:r w:rsidR="005559D5" w:rsidRPr="009712E2">
        <w:t xml:space="preserve"> in the case of male university graduates is not perceived by those affected in a negative manner, a suggestion supported by the lack of significance of the panel mismatch effect on wage</w:t>
      </w:r>
      <w:r w:rsidR="00EC4CEB">
        <w:t>s for that type of mismatch in t</w:t>
      </w:r>
      <w:r w:rsidR="005559D5" w:rsidRPr="009712E2">
        <w:t xml:space="preserve">able </w:t>
      </w:r>
      <w:r>
        <w:t>6</w:t>
      </w:r>
      <w:r w:rsidR="005559D5" w:rsidRPr="009712E2">
        <w:t>a.</w:t>
      </w:r>
    </w:p>
    <w:p w:rsidR="005559D5" w:rsidRPr="001F7DF5" w:rsidRDefault="002C0279" w:rsidP="008A738D">
      <w:pPr>
        <w:pStyle w:val="tabletitle"/>
      </w:pPr>
      <w:bookmarkStart w:id="87" w:name="_Toc290893594"/>
      <w:r>
        <w:lastRenderedPageBreak/>
        <w:t xml:space="preserve">Table </w:t>
      </w:r>
      <w:r w:rsidR="00497BC5">
        <w:t>7</w:t>
      </w:r>
      <w:r>
        <w:t>a</w:t>
      </w:r>
      <w:r>
        <w:tab/>
      </w:r>
      <w:r w:rsidR="00303BD7">
        <w:t xml:space="preserve">Impact of </w:t>
      </w:r>
      <w:r w:rsidR="0093258B">
        <w:t>m</w:t>
      </w:r>
      <w:r w:rsidR="00303BD7">
        <w:t xml:space="preserve">ismatch on </w:t>
      </w:r>
      <w:r w:rsidR="0093258B">
        <w:t>job s</w:t>
      </w:r>
      <w:r w:rsidR="005559D5">
        <w:t xml:space="preserve">atisfaction and its </w:t>
      </w:r>
      <w:r w:rsidR="0093258B">
        <w:t>f</w:t>
      </w:r>
      <w:r w:rsidR="005559D5">
        <w:t>acets (</w:t>
      </w:r>
      <w:r w:rsidR="0093258B">
        <w:t>u</w:t>
      </w:r>
      <w:r w:rsidR="005559D5">
        <w:t xml:space="preserve">niversity </w:t>
      </w:r>
      <w:r w:rsidR="0093258B">
        <w:t>d</w:t>
      </w:r>
      <w:r w:rsidR="005559D5">
        <w:t>egrees)</w:t>
      </w:r>
      <w:bookmarkEnd w:id="87"/>
    </w:p>
    <w:tbl>
      <w:tblPr>
        <w:tblW w:w="8505" w:type="dxa"/>
        <w:tblInd w:w="108" w:type="dxa"/>
        <w:tblBorders>
          <w:top w:val="single" w:sz="4" w:space="0" w:color="auto"/>
          <w:bottom w:val="single" w:sz="4" w:space="0" w:color="auto"/>
        </w:tblBorders>
        <w:tblLayout w:type="fixed"/>
        <w:tblLook w:val="01E0"/>
      </w:tblPr>
      <w:tblGrid>
        <w:gridCol w:w="2891"/>
        <w:gridCol w:w="1871"/>
        <w:gridCol w:w="1871"/>
        <w:gridCol w:w="1872"/>
      </w:tblGrid>
      <w:tr w:rsidR="005559D5" w:rsidRPr="00885D12" w:rsidTr="00675718">
        <w:tc>
          <w:tcPr>
            <w:tcW w:w="2891" w:type="dxa"/>
            <w:vMerge w:val="restart"/>
            <w:tcBorders>
              <w:top w:val="single" w:sz="4" w:space="0" w:color="auto"/>
              <w:bottom w:val="nil"/>
            </w:tcBorders>
          </w:tcPr>
          <w:p w:rsidR="005559D5" w:rsidRPr="00885D12" w:rsidRDefault="005559D5" w:rsidP="008A738D">
            <w:pPr>
              <w:pStyle w:val="Tabletext"/>
            </w:pPr>
          </w:p>
        </w:tc>
        <w:tc>
          <w:tcPr>
            <w:tcW w:w="5614" w:type="dxa"/>
            <w:gridSpan w:val="3"/>
            <w:tcBorders>
              <w:top w:val="single" w:sz="4" w:space="0" w:color="auto"/>
              <w:bottom w:val="nil"/>
            </w:tcBorders>
          </w:tcPr>
          <w:p w:rsidR="005559D5" w:rsidRPr="00885D12" w:rsidRDefault="005559D5" w:rsidP="008A738D">
            <w:pPr>
              <w:pStyle w:val="Tablehead1"/>
              <w:jc w:val="center"/>
            </w:pPr>
            <w:r w:rsidRPr="00885D12">
              <w:t>Rela</w:t>
            </w:r>
            <w:r w:rsidR="00EC4CEB">
              <w:t>tive to w</w:t>
            </w:r>
            <w:r w:rsidRPr="00885D12">
              <w:t>ell-</w:t>
            </w:r>
            <w:r>
              <w:t>m</w:t>
            </w:r>
            <w:r w:rsidR="0093732F">
              <w:t>atched</w:t>
            </w:r>
          </w:p>
        </w:tc>
      </w:tr>
      <w:tr w:rsidR="005559D5" w:rsidRPr="00885D12" w:rsidTr="00675718">
        <w:tc>
          <w:tcPr>
            <w:tcW w:w="2891" w:type="dxa"/>
            <w:vMerge/>
            <w:tcBorders>
              <w:top w:val="nil"/>
              <w:bottom w:val="single" w:sz="4" w:space="0" w:color="auto"/>
            </w:tcBorders>
          </w:tcPr>
          <w:p w:rsidR="005559D5" w:rsidRPr="00885D12" w:rsidRDefault="005559D5" w:rsidP="008A738D">
            <w:pPr>
              <w:pStyle w:val="Tabletext"/>
            </w:pPr>
          </w:p>
        </w:tc>
        <w:tc>
          <w:tcPr>
            <w:tcW w:w="1871" w:type="dxa"/>
            <w:tcBorders>
              <w:top w:val="nil"/>
              <w:bottom w:val="single" w:sz="4" w:space="0" w:color="auto"/>
            </w:tcBorders>
          </w:tcPr>
          <w:p w:rsidR="005559D5" w:rsidRPr="00885D12" w:rsidRDefault="005559D5" w:rsidP="007E34F8">
            <w:pPr>
              <w:pStyle w:val="Tablehead2"/>
              <w:jc w:val="center"/>
              <w:rPr>
                <w:szCs w:val="22"/>
              </w:rPr>
            </w:pPr>
            <w:r>
              <w:rPr>
                <w:szCs w:val="22"/>
              </w:rPr>
              <w:t>Over-educated</w:t>
            </w:r>
            <w:r w:rsidR="00232EB2">
              <w:t xml:space="preserve"> </w:t>
            </w:r>
            <w:r w:rsidR="00675718">
              <w:br/>
            </w:r>
            <w:r w:rsidRPr="00885D12">
              <w:rPr>
                <w:szCs w:val="22"/>
              </w:rPr>
              <w:t>only</w:t>
            </w:r>
          </w:p>
        </w:tc>
        <w:tc>
          <w:tcPr>
            <w:tcW w:w="1871" w:type="dxa"/>
            <w:tcBorders>
              <w:top w:val="nil"/>
              <w:bottom w:val="single" w:sz="4" w:space="0" w:color="auto"/>
            </w:tcBorders>
          </w:tcPr>
          <w:p w:rsidR="005559D5" w:rsidRPr="00885D12" w:rsidRDefault="005559D5" w:rsidP="007E34F8">
            <w:pPr>
              <w:pStyle w:val="Tablehead2"/>
              <w:jc w:val="center"/>
              <w:rPr>
                <w:szCs w:val="22"/>
              </w:rPr>
            </w:pPr>
            <w:r>
              <w:rPr>
                <w:szCs w:val="22"/>
              </w:rPr>
              <w:t>Over-skilled</w:t>
            </w:r>
            <w:r w:rsidR="00232EB2">
              <w:t xml:space="preserve"> </w:t>
            </w:r>
            <w:r w:rsidR="00675718">
              <w:br/>
            </w:r>
            <w:r w:rsidRPr="00885D12">
              <w:rPr>
                <w:szCs w:val="22"/>
              </w:rPr>
              <w:t>only</w:t>
            </w:r>
          </w:p>
        </w:tc>
        <w:tc>
          <w:tcPr>
            <w:tcW w:w="1872" w:type="dxa"/>
            <w:tcBorders>
              <w:top w:val="nil"/>
              <w:bottom w:val="single" w:sz="4" w:space="0" w:color="auto"/>
            </w:tcBorders>
          </w:tcPr>
          <w:p w:rsidR="005559D5" w:rsidRPr="00885D12" w:rsidRDefault="005559D5" w:rsidP="007E34F8">
            <w:pPr>
              <w:pStyle w:val="Tablehead2"/>
              <w:jc w:val="center"/>
              <w:rPr>
                <w:szCs w:val="22"/>
              </w:rPr>
            </w:pPr>
            <w:r>
              <w:rPr>
                <w:szCs w:val="22"/>
              </w:rPr>
              <w:t>Over-skilled</w:t>
            </w:r>
            <w:r w:rsidRPr="00885D12">
              <w:rPr>
                <w:szCs w:val="22"/>
              </w:rPr>
              <w:t xml:space="preserve"> and </w:t>
            </w:r>
            <w:r>
              <w:rPr>
                <w:szCs w:val="22"/>
              </w:rPr>
              <w:t>over-educated</w:t>
            </w:r>
          </w:p>
        </w:tc>
      </w:tr>
      <w:tr w:rsidR="005559D5" w:rsidRPr="0093258B" w:rsidTr="00675718">
        <w:tc>
          <w:tcPr>
            <w:tcW w:w="8505" w:type="dxa"/>
            <w:gridSpan w:val="4"/>
            <w:tcBorders>
              <w:top w:val="single" w:sz="4" w:space="0" w:color="auto"/>
            </w:tcBorders>
          </w:tcPr>
          <w:p w:rsidR="005559D5" w:rsidRPr="0093258B" w:rsidRDefault="005559D5" w:rsidP="00855692">
            <w:pPr>
              <w:pStyle w:val="Tabletext"/>
              <w:rPr>
                <w:i/>
              </w:rPr>
            </w:pPr>
            <w:r w:rsidRPr="0093258B">
              <w:rPr>
                <w:i/>
              </w:rPr>
              <w:t xml:space="preserve">Full-time male employees  </w:t>
            </w:r>
          </w:p>
        </w:tc>
      </w:tr>
      <w:tr w:rsidR="005559D5" w:rsidRPr="00885D12" w:rsidTr="00675718">
        <w:tc>
          <w:tcPr>
            <w:tcW w:w="2891" w:type="dxa"/>
          </w:tcPr>
          <w:p w:rsidR="005559D5" w:rsidRPr="00885D12" w:rsidRDefault="005559D5" w:rsidP="008A738D">
            <w:pPr>
              <w:pStyle w:val="Tabletext"/>
            </w:pPr>
            <w:r w:rsidRPr="00885D12">
              <w:t>Overall job satisfaction</w:t>
            </w:r>
          </w:p>
        </w:tc>
        <w:tc>
          <w:tcPr>
            <w:tcW w:w="1871" w:type="dxa"/>
          </w:tcPr>
          <w:p w:rsidR="005559D5" w:rsidRPr="001A1DE7" w:rsidRDefault="005559D5" w:rsidP="00B71ADB">
            <w:pPr>
              <w:pStyle w:val="Tabletext"/>
              <w:tabs>
                <w:tab w:val="decimal" w:pos="425"/>
              </w:tabs>
            </w:pPr>
            <w:r w:rsidRPr="001A1DE7">
              <w:t>-</w:t>
            </w:r>
            <w:r w:rsidR="00E2053C">
              <w:t>0</w:t>
            </w:r>
            <w:r w:rsidRPr="001A1DE7">
              <w:t>.099 (-0.82)</w:t>
            </w:r>
          </w:p>
        </w:tc>
        <w:tc>
          <w:tcPr>
            <w:tcW w:w="1871" w:type="dxa"/>
          </w:tcPr>
          <w:p w:rsidR="005559D5" w:rsidRPr="000F7E4F" w:rsidRDefault="005559D5" w:rsidP="00B71ADB">
            <w:pPr>
              <w:pStyle w:val="Tabletext"/>
              <w:tabs>
                <w:tab w:val="decimal" w:pos="425"/>
              </w:tabs>
              <w:rPr>
                <w:b/>
              </w:rPr>
            </w:pPr>
            <w:r w:rsidRPr="000F7E4F">
              <w:rPr>
                <w:b/>
              </w:rPr>
              <w:t>-</w:t>
            </w:r>
            <w:r w:rsidR="00E2053C">
              <w:rPr>
                <w:b/>
              </w:rPr>
              <w:t>0</w:t>
            </w:r>
            <w:r w:rsidRPr="000F7E4F">
              <w:rPr>
                <w:b/>
              </w:rPr>
              <w:t>.357 (-3.34)</w:t>
            </w:r>
          </w:p>
        </w:tc>
        <w:tc>
          <w:tcPr>
            <w:tcW w:w="1872" w:type="dxa"/>
          </w:tcPr>
          <w:p w:rsidR="005559D5" w:rsidRPr="000F7E4F" w:rsidRDefault="005559D5" w:rsidP="00B71ADB">
            <w:pPr>
              <w:pStyle w:val="Tabletext"/>
              <w:tabs>
                <w:tab w:val="decimal" w:pos="425"/>
              </w:tabs>
              <w:rPr>
                <w:b/>
              </w:rPr>
            </w:pPr>
            <w:r w:rsidRPr="000F7E4F">
              <w:rPr>
                <w:b/>
              </w:rPr>
              <w:t>-</w:t>
            </w:r>
            <w:r w:rsidR="00E2053C">
              <w:rPr>
                <w:b/>
              </w:rPr>
              <w:t>0</w:t>
            </w:r>
            <w:r w:rsidRPr="000F7E4F">
              <w:rPr>
                <w:b/>
              </w:rPr>
              <w:t>.694 (-4.32)</w:t>
            </w:r>
          </w:p>
        </w:tc>
      </w:tr>
      <w:tr w:rsidR="005559D5" w:rsidRPr="00885D12" w:rsidTr="00675718">
        <w:tc>
          <w:tcPr>
            <w:tcW w:w="2891" w:type="dxa"/>
          </w:tcPr>
          <w:p w:rsidR="005559D5" w:rsidRPr="00885D12" w:rsidRDefault="005559D5" w:rsidP="008A738D">
            <w:pPr>
              <w:pStyle w:val="Tabletext"/>
            </w:pPr>
            <w:r w:rsidRPr="00885D12">
              <w:t>Pay satisfaction</w:t>
            </w:r>
          </w:p>
        </w:tc>
        <w:tc>
          <w:tcPr>
            <w:tcW w:w="1871" w:type="dxa"/>
          </w:tcPr>
          <w:p w:rsidR="005559D5" w:rsidRPr="00885D12" w:rsidRDefault="00E2053C" w:rsidP="00B71ADB">
            <w:pPr>
              <w:pStyle w:val="Tabletext"/>
              <w:tabs>
                <w:tab w:val="decimal" w:pos="425"/>
              </w:tabs>
            </w:pPr>
            <w:r>
              <w:t>0</w:t>
            </w:r>
            <w:r w:rsidR="005559D5" w:rsidRPr="00885D12">
              <w:t>.056 (0.50)</w:t>
            </w:r>
          </w:p>
        </w:tc>
        <w:tc>
          <w:tcPr>
            <w:tcW w:w="1871" w:type="dxa"/>
          </w:tcPr>
          <w:p w:rsidR="005559D5" w:rsidRPr="00885D12" w:rsidRDefault="00E2053C" w:rsidP="00B71ADB">
            <w:pPr>
              <w:pStyle w:val="Tabletext"/>
              <w:tabs>
                <w:tab w:val="decimal" w:pos="425"/>
              </w:tabs>
            </w:pPr>
            <w:r>
              <w:t>0</w:t>
            </w:r>
            <w:r w:rsidR="005559D5" w:rsidRPr="00885D12">
              <w:t>.120 (1.09)</w:t>
            </w:r>
          </w:p>
        </w:tc>
        <w:tc>
          <w:tcPr>
            <w:tcW w:w="1872" w:type="dxa"/>
          </w:tcPr>
          <w:p w:rsidR="005559D5" w:rsidRPr="00885D12" w:rsidRDefault="005559D5" w:rsidP="00B71ADB">
            <w:pPr>
              <w:pStyle w:val="Tabletext"/>
              <w:tabs>
                <w:tab w:val="decimal" w:pos="425"/>
              </w:tabs>
            </w:pPr>
            <w:r w:rsidRPr="00885D12">
              <w:t>-</w:t>
            </w:r>
            <w:r w:rsidR="00E2053C">
              <w:t>0</w:t>
            </w:r>
            <w:r w:rsidRPr="00885D12">
              <w:t>.124 (-0.80)</w:t>
            </w:r>
          </w:p>
        </w:tc>
      </w:tr>
      <w:tr w:rsidR="005559D5" w:rsidRPr="00885D12" w:rsidTr="00675718">
        <w:tc>
          <w:tcPr>
            <w:tcW w:w="2891" w:type="dxa"/>
          </w:tcPr>
          <w:p w:rsidR="005559D5" w:rsidRPr="00885D12" w:rsidRDefault="005559D5" w:rsidP="008A738D">
            <w:pPr>
              <w:pStyle w:val="Tabletext"/>
            </w:pPr>
            <w:r w:rsidRPr="00885D12">
              <w:t>Job security satisfaction</w:t>
            </w:r>
          </w:p>
        </w:tc>
        <w:tc>
          <w:tcPr>
            <w:tcW w:w="1871" w:type="dxa"/>
          </w:tcPr>
          <w:p w:rsidR="005559D5" w:rsidRPr="000F7E4F" w:rsidRDefault="00E2053C" w:rsidP="00B71ADB">
            <w:pPr>
              <w:pStyle w:val="Tabletext"/>
              <w:tabs>
                <w:tab w:val="decimal" w:pos="425"/>
              </w:tabs>
              <w:rPr>
                <w:b/>
              </w:rPr>
            </w:pPr>
            <w:r>
              <w:rPr>
                <w:b/>
              </w:rPr>
              <w:t>0</w:t>
            </w:r>
            <w:r w:rsidR="005559D5" w:rsidRPr="000F7E4F">
              <w:rPr>
                <w:b/>
              </w:rPr>
              <w:t>.230 (1.89)</w:t>
            </w:r>
          </w:p>
        </w:tc>
        <w:tc>
          <w:tcPr>
            <w:tcW w:w="1871" w:type="dxa"/>
          </w:tcPr>
          <w:p w:rsidR="005559D5" w:rsidRPr="00885D12" w:rsidRDefault="005559D5" w:rsidP="00B71ADB">
            <w:pPr>
              <w:pStyle w:val="Tabletext"/>
              <w:tabs>
                <w:tab w:val="decimal" w:pos="425"/>
              </w:tabs>
            </w:pPr>
            <w:r w:rsidRPr="00885D12">
              <w:t>-</w:t>
            </w:r>
            <w:r w:rsidR="00E2053C">
              <w:t>0</w:t>
            </w:r>
            <w:r w:rsidRPr="00885D12">
              <w:t>.082 (-0.67)</w:t>
            </w:r>
          </w:p>
        </w:tc>
        <w:tc>
          <w:tcPr>
            <w:tcW w:w="1872" w:type="dxa"/>
          </w:tcPr>
          <w:p w:rsidR="005559D5" w:rsidRPr="00885D12" w:rsidRDefault="00E2053C" w:rsidP="00B71ADB">
            <w:pPr>
              <w:pStyle w:val="Tabletext"/>
              <w:tabs>
                <w:tab w:val="decimal" w:pos="425"/>
              </w:tabs>
            </w:pPr>
            <w:r>
              <w:t>0</w:t>
            </w:r>
            <w:r w:rsidR="005559D5" w:rsidRPr="00885D12">
              <w:t>.055 (0.32)</w:t>
            </w:r>
          </w:p>
        </w:tc>
      </w:tr>
      <w:tr w:rsidR="005559D5" w:rsidRPr="00885D12" w:rsidTr="00675718">
        <w:tc>
          <w:tcPr>
            <w:tcW w:w="2891" w:type="dxa"/>
          </w:tcPr>
          <w:p w:rsidR="005559D5" w:rsidRPr="00885D12" w:rsidRDefault="005559D5" w:rsidP="008A738D">
            <w:pPr>
              <w:pStyle w:val="Tabletext"/>
            </w:pPr>
            <w:r w:rsidRPr="00885D12">
              <w:t>Work satisfaction</w:t>
            </w:r>
          </w:p>
        </w:tc>
        <w:tc>
          <w:tcPr>
            <w:tcW w:w="1871" w:type="dxa"/>
          </w:tcPr>
          <w:p w:rsidR="005559D5" w:rsidRPr="00885D12" w:rsidRDefault="00E2053C" w:rsidP="00B71ADB">
            <w:pPr>
              <w:pStyle w:val="Tabletext"/>
              <w:tabs>
                <w:tab w:val="decimal" w:pos="425"/>
              </w:tabs>
            </w:pPr>
            <w:r>
              <w:t>0</w:t>
            </w:r>
            <w:r w:rsidR="005559D5" w:rsidRPr="00885D12">
              <w:t>.029 (0.24)</w:t>
            </w:r>
          </w:p>
        </w:tc>
        <w:tc>
          <w:tcPr>
            <w:tcW w:w="1871" w:type="dxa"/>
          </w:tcPr>
          <w:p w:rsidR="005559D5" w:rsidRPr="000F7E4F" w:rsidRDefault="005559D5" w:rsidP="00B71ADB">
            <w:pPr>
              <w:pStyle w:val="Tabletext"/>
              <w:tabs>
                <w:tab w:val="decimal" w:pos="425"/>
              </w:tabs>
              <w:rPr>
                <w:b/>
              </w:rPr>
            </w:pPr>
            <w:r w:rsidRPr="000F7E4F">
              <w:rPr>
                <w:b/>
              </w:rPr>
              <w:t>-</w:t>
            </w:r>
            <w:r w:rsidR="00E2053C">
              <w:rPr>
                <w:b/>
              </w:rPr>
              <w:t>0</w:t>
            </w:r>
            <w:r w:rsidRPr="000F7E4F">
              <w:rPr>
                <w:b/>
              </w:rPr>
              <w:t>.592 (-5.64)</w:t>
            </w:r>
          </w:p>
        </w:tc>
        <w:tc>
          <w:tcPr>
            <w:tcW w:w="1872" w:type="dxa"/>
          </w:tcPr>
          <w:p w:rsidR="005559D5" w:rsidRPr="000F7E4F" w:rsidRDefault="005559D5" w:rsidP="00B71ADB">
            <w:pPr>
              <w:pStyle w:val="Tabletext"/>
              <w:tabs>
                <w:tab w:val="decimal" w:pos="425"/>
              </w:tabs>
              <w:rPr>
                <w:b/>
              </w:rPr>
            </w:pPr>
            <w:r w:rsidRPr="000F7E4F">
              <w:rPr>
                <w:b/>
              </w:rPr>
              <w:t>-</w:t>
            </w:r>
            <w:r w:rsidR="00E2053C">
              <w:rPr>
                <w:b/>
              </w:rPr>
              <w:t>0</w:t>
            </w:r>
            <w:r w:rsidRPr="000F7E4F">
              <w:rPr>
                <w:b/>
              </w:rPr>
              <w:t>.692 (-4.44)</w:t>
            </w:r>
          </w:p>
        </w:tc>
      </w:tr>
      <w:tr w:rsidR="005559D5" w:rsidRPr="00885D12" w:rsidTr="00675718">
        <w:tc>
          <w:tcPr>
            <w:tcW w:w="2891" w:type="dxa"/>
          </w:tcPr>
          <w:p w:rsidR="005559D5" w:rsidRPr="00885D12" w:rsidRDefault="005559D5" w:rsidP="008A738D">
            <w:pPr>
              <w:pStyle w:val="Tabletext"/>
            </w:pPr>
            <w:r w:rsidRPr="00885D12">
              <w:t>Hours satisfaction</w:t>
            </w:r>
          </w:p>
        </w:tc>
        <w:tc>
          <w:tcPr>
            <w:tcW w:w="1871" w:type="dxa"/>
          </w:tcPr>
          <w:p w:rsidR="005559D5" w:rsidRPr="00885D12" w:rsidRDefault="005559D5" w:rsidP="00B71ADB">
            <w:pPr>
              <w:pStyle w:val="Tabletext"/>
              <w:tabs>
                <w:tab w:val="decimal" w:pos="425"/>
              </w:tabs>
            </w:pPr>
            <w:r w:rsidRPr="00885D12">
              <w:t>-</w:t>
            </w:r>
            <w:r w:rsidR="00E2053C">
              <w:t>0</w:t>
            </w:r>
            <w:r w:rsidRPr="00885D12">
              <w:t>.152 (-1.35)</w:t>
            </w:r>
          </w:p>
        </w:tc>
        <w:tc>
          <w:tcPr>
            <w:tcW w:w="1871" w:type="dxa"/>
          </w:tcPr>
          <w:p w:rsidR="005559D5" w:rsidRPr="000F7E4F" w:rsidRDefault="005559D5" w:rsidP="00B71ADB">
            <w:pPr>
              <w:pStyle w:val="Tabletext"/>
              <w:tabs>
                <w:tab w:val="decimal" w:pos="425"/>
              </w:tabs>
              <w:rPr>
                <w:b/>
              </w:rPr>
            </w:pPr>
            <w:r w:rsidRPr="000F7E4F">
              <w:rPr>
                <w:b/>
              </w:rPr>
              <w:t>-</w:t>
            </w:r>
            <w:r w:rsidR="00E2053C">
              <w:rPr>
                <w:b/>
              </w:rPr>
              <w:t>0</w:t>
            </w:r>
            <w:r w:rsidRPr="000F7E4F">
              <w:rPr>
                <w:b/>
              </w:rPr>
              <w:t>.178 (-1.65)</w:t>
            </w:r>
          </w:p>
        </w:tc>
        <w:tc>
          <w:tcPr>
            <w:tcW w:w="1872" w:type="dxa"/>
          </w:tcPr>
          <w:p w:rsidR="005559D5" w:rsidRPr="000F7E4F" w:rsidRDefault="005559D5" w:rsidP="00B71ADB">
            <w:pPr>
              <w:pStyle w:val="Tabletext"/>
              <w:tabs>
                <w:tab w:val="decimal" w:pos="425"/>
              </w:tabs>
              <w:rPr>
                <w:b/>
              </w:rPr>
            </w:pPr>
            <w:r w:rsidRPr="000F7E4F">
              <w:rPr>
                <w:b/>
              </w:rPr>
              <w:t>-</w:t>
            </w:r>
            <w:r w:rsidR="00E2053C">
              <w:rPr>
                <w:b/>
              </w:rPr>
              <w:t>0</w:t>
            </w:r>
            <w:r w:rsidRPr="000F7E4F">
              <w:rPr>
                <w:b/>
              </w:rPr>
              <w:t>.512 (-3.10)</w:t>
            </w:r>
          </w:p>
        </w:tc>
      </w:tr>
      <w:tr w:rsidR="005559D5" w:rsidRPr="00885D12" w:rsidTr="00675718">
        <w:tc>
          <w:tcPr>
            <w:tcW w:w="2891" w:type="dxa"/>
          </w:tcPr>
          <w:p w:rsidR="005559D5" w:rsidRPr="00885D12" w:rsidRDefault="005559D5" w:rsidP="008A738D">
            <w:pPr>
              <w:pStyle w:val="Tabletext"/>
            </w:pPr>
            <w:r w:rsidRPr="00885D12">
              <w:t>Flexibility satisfaction</w:t>
            </w:r>
          </w:p>
        </w:tc>
        <w:tc>
          <w:tcPr>
            <w:tcW w:w="1871" w:type="dxa"/>
          </w:tcPr>
          <w:p w:rsidR="005559D5" w:rsidRPr="00885D12" w:rsidRDefault="00E2053C" w:rsidP="00B71ADB">
            <w:pPr>
              <w:pStyle w:val="Tabletext"/>
              <w:tabs>
                <w:tab w:val="decimal" w:pos="425"/>
              </w:tabs>
            </w:pPr>
            <w:r>
              <w:t>0</w:t>
            </w:r>
            <w:r w:rsidR="005559D5" w:rsidRPr="00885D12">
              <w:t>.058 (0.50)</w:t>
            </w:r>
          </w:p>
        </w:tc>
        <w:tc>
          <w:tcPr>
            <w:tcW w:w="1871" w:type="dxa"/>
          </w:tcPr>
          <w:p w:rsidR="005559D5" w:rsidRPr="00885D12" w:rsidRDefault="005559D5" w:rsidP="00B71ADB">
            <w:pPr>
              <w:pStyle w:val="Tabletext"/>
              <w:tabs>
                <w:tab w:val="decimal" w:pos="425"/>
              </w:tabs>
            </w:pPr>
            <w:r w:rsidRPr="00885D12">
              <w:t>-</w:t>
            </w:r>
            <w:r w:rsidR="00E2053C">
              <w:t>0</w:t>
            </w:r>
            <w:r w:rsidRPr="00885D12">
              <w:t>.039 (-0.35)</w:t>
            </w:r>
          </w:p>
        </w:tc>
        <w:tc>
          <w:tcPr>
            <w:tcW w:w="1872" w:type="dxa"/>
          </w:tcPr>
          <w:p w:rsidR="005559D5" w:rsidRPr="00885D12" w:rsidRDefault="005559D5" w:rsidP="00B71ADB">
            <w:pPr>
              <w:pStyle w:val="Tabletext"/>
              <w:tabs>
                <w:tab w:val="decimal" w:pos="425"/>
              </w:tabs>
            </w:pPr>
            <w:r w:rsidRPr="00885D12">
              <w:t>-</w:t>
            </w:r>
            <w:r w:rsidR="00E2053C">
              <w:t>0</w:t>
            </w:r>
            <w:r w:rsidRPr="00885D12">
              <w:t>.143 (-0.87)</w:t>
            </w:r>
          </w:p>
        </w:tc>
      </w:tr>
      <w:tr w:rsidR="005559D5" w:rsidRPr="0093258B" w:rsidTr="00675718">
        <w:tc>
          <w:tcPr>
            <w:tcW w:w="8505" w:type="dxa"/>
            <w:gridSpan w:val="4"/>
          </w:tcPr>
          <w:p w:rsidR="005559D5" w:rsidRPr="0093258B" w:rsidRDefault="005559D5" w:rsidP="00855692">
            <w:pPr>
              <w:pStyle w:val="Tabletext"/>
              <w:rPr>
                <w:i/>
              </w:rPr>
            </w:pPr>
            <w:r w:rsidRPr="0093258B">
              <w:rPr>
                <w:i/>
              </w:rPr>
              <w:t>Full-time female employees</w:t>
            </w:r>
          </w:p>
        </w:tc>
      </w:tr>
      <w:tr w:rsidR="005559D5" w:rsidRPr="00885D12" w:rsidTr="00B71ADB">
        <w:tc>
          <w:tcPr>
            <w:tcW w:w="2891" w:type="dxa"/>
          </w:tcPr>
          <w:p w:rsidR="005559D5" w:rsidRPr="00885D12" w:rsidRDefault="005559D5" w:rsidP="008A738D">
            <w:pPr>
              <w:pStyle w:val="Tabletext"/>
            </w:pPr>
            <w:r w:rsidRPr="00885D12">
              <w:t>Overall job satisfaction</w:t>
            </w:r>
          </w:p>
        </w:tc>
        <w:tc>
          <w:tcPr>
            <w:tcW w:w="1871" w:type="dxa"/>
          </w:tcPr>
          <w:p w:rsidR="005559D5" w:rsidRPr="000F7E4F" w:rsidRDefault="005559D5" w:rsidP="00B71ADB">
            <w:pPr>
              <w:pStyle w:val="Tabletext"/>
              <w:tabs>
                <w:tab w:val="decimal" w:pos="425"/>
              </w:tabs>
              <w:rPr>
                <w:b/>
              </w:rPr>
            </w:pPr>
            <w:r w:rsidRPr="000F7E4F">
              <w:rPr>
                <w:b/>
              </w:rPr>
              <w:t>-</w:t>
            </w:r>
            <w:r w:rsidR="00E2053C">
              <w:rPr>
                <w:b/>
              </w:rPr>
              <w:t>0</w:t>
            </w:r>
            <w:r w:rsidRPr="000F7E4F">
              <w:rPr>
                <w:b/>
              </w:rPr>
              <w:t>.301 (-2.15)</w:t>
            </w:r>
          </w:p>
        </w:tc>
        <w:tc>
          <w:tcPr>
            <w:tcW w:w="1871" w:type="dxa"/>
          </w:tcPr>
          <w:p w:rsidR="005559D5" w:rsidRPr="000F7E4F" w:rsidRDefault="005559D5" w:rsidP="00B71ADB">
            <w:pPr>
              <w:pStyle w:val="Tabletext"/>
              <w:tabs>
                <w:tab w:val="decimal" w:pos="425"/>
              </w:tabs>
              <w:rPr>
                <w:b/>
              </w:rPr>
            </w:pPr>
            <w:r w:rsidRPr="000F7E4F">
              <w:rPr>
                <w:b/>
              </w:rPr>
              <w:t>-</w:t>
            </w:r>
            <w:r w:rsidR="00E2053C">
              <w:rPr>
                <w:b/>
              </w:rPr>
              <w:t>0</w:t>
            </w:r>
            <w:r w:rsidRPr="000F7E4F">
              <w:rPr>
                <w:b/>
              </w:rPr>
              <w:t>.660 (-5.32)</w:t>
            </w:r>
          </w:p>
        </w:tc>
        <w:tc>
          <w:tcPr>
            <w:tcW w:w="1872" w:type="dxa"/>
          </w:tcPr>
          <w:p w:rsidR="005559D5" w:rsidRPr="000F7E4F" w:rsidRDefault="005559D5" w:rsidP="00B71ADB">
            <w:pPr>
              <w:pStyle w:val="Tabletext"/>
              <w:tabs>
                <w:tab w:val="decimal" w:pos="425"/>
              </w:tabs>
              <w:rPr>
                <w:b/>
              </w:rPr>
            </w:pPr>
            <w:r w:rsidRPr="000F7E4F">
              <w:rPr>
                <w:b/>
              </w:rPr>
              <w:t>-</w:t>
            </w:r>
            <w:r w:rsidR="00E2053C">
              <w:rPr>
                <w:b/>
              </w:rPr>
              <w:t>0</w:t>
            </w:r>
            <w:r w:rsidRPr="000F7E4F">
              <w:rPr>
                <w:b/>
              </w:rPr>
              <w:t>.598 (-2.95)</w:t>
            </w:r>
          </w:p>
        </w:tc>
      </w:tr>
      <w:tr w:rsidR="005559D5" w:rsidRPr="00885D12" w:rsidTr="00B71ADB">
        <w:tc>
          <w:tcPr>
            <w:tcW w:w="2891" w:type="dxa"/>
          </w:tcPr>
          <w:p w:rsidR="005559D5" w:rsidRPr="00885D12" w:rsidRDefault="005559D5" w:rsidP="008A738D">
            <w:pPr>
              <w:pStyle w:val="Tabletext"/>
            </w:pPr>
            <w:r w:rsidRPr="00885D12">
              <w:t>Pay satisfaction</w:t>
            </w:r>
          </w:p>
        </w:tc>
        <w:tc>
          <w:tcPr>
            <w:tcW w:w="1871" w:type="dxa"/>
          </w:tcPr>
          <w:p w:rsidR="005559D5" w:rsidRPr="00885D12" w:rsidRDefault="005559D5" w:rsidP="00B71ADB">
            <w:pPr>
              <w:pStyle w:val="Tabletext"/>
              <w:tabs>
                <w:tab w:val="decimal" w:pos="425"/>
              </w:tabs>
            </w:pPr>
            <w:r w:rsidRPr="00885D12">
              <w:t>-</w:t>
            </w:r>
            <w:r w:rsidR="00E2053C">
              <w:t>0</w:t>
            </w:r>
            <w:r w:rsidRPr="00885D12">
              <w:t>.091 (-0.72)</w:t>
            </w:r>
          </w:p>
        </w:tc>
        <w:tc>
          <w:tcPr>
            <w:tcW w:w="1871" w:type="dxa"/>
          </w:tcPr>
          <w:p w:rsidR="005559D5" w:rsidRPr="000F7E4F" w:rsidRDefault="005559D5" w:rsidP="00B71ADB">
            <w:pPr>
              <w:pStyle w:val="Tabletext"/>
              <w:tabs>
                <w:tab w:val="decimal" w:pos="425"/>
              </w:tabs>
              <w:rPr>
                <w:b/>
              </w:rPr>
            </w:pPr>
            <w:r w:rsidRPr="000F7E4F">
              <w:rPr>
                <w:b/>
              </w:rPr>
              <w:t>-</w:t>
            </w:r>
            <w:r w:rsidR="00E2053C">
              <w:rPr>
                <w:b/>
              </w:rPr>
              <w:t>0</w:t>
            </w:r>
            <w:r w:rsidRPr="000F7E4F">
              <w:rPr>
                <w:b/>
              </w:rPr>
              <w:t>.243 (-1.97)</w:t>
            </w:r>
          </w:p>
        </w:tc>
        <w:tc>
          <w:tcPr>
            <w:tcW w:w="1872" w:type="dxa"/>
          </w:tcPr>
          <w:p w:rsidR="005559D5" w:rsidRPr="00885D12" w:rsidRDefault="005559D5" w:rsidP="00B71ADB">
            <w:pPr>
              <w:pStyle w:val="Tabletext"/>
              <w:tabs>
                <w:tab w:val="decimal" w:pos="425"/>
              </w:tabs>
            </w:pPr>
            <w:r w:rsidRPr="00885D12">
              <w:t>-</w:t>
            </w:r>
            <w:r w:rsidR="00E2053C">
              <w:t>0</w:t>
            </w:r>
            <w:r w:rsidRPr="00885D12">
              <w:t>.178 (-0.93)</w:t>
            </w:r>
          </w:p>
        </w:tc>
      </w:tr>
      <w:tr w:rsidR="005559D5" w:rsidRPr="00885D12" w:rsidTr="00B71ADB">
        <w:tc>
          <w:tcPr>
            <w:tcW w:w="2891" w:type="dxa"/>
          </w:tcPr>
          <w:p w:rsidR="005559D5" w:rsidRPr="00885D12" w:rsidRDefault="005559D5" w:rsidP="008A738D">
            <w:pPr>
              <w:pStyle w:val="Tabletext"/>
            </w:pPr>
            <w:r w:rsidRPr="00885D12">
              <w:t>Job security satisfaction</w:t>
            </w:r>
          </w:p>
        </w:tc>
        <w:tc>
          <w:tcPr>
            <w:tcW w:w="1871" w:type="dxa"/>
          </w:tcPr>
          <w:p w:rsidR="005559D5" w:rsidRPr="00885D12" w:rsidRDefault="005559D5" w:rsidP="00B71ADB">
            <w:pPr>
              <w:pStyle w:val="Tabletext"/>
              <w:tabs>
                <w:tab w:val="decimal" w:pos="425"/>
              </w:tabs>
            </w:pPr>
            <w:r w:rsidRPr="00885D12">
              <w:t>-</w:t>
            </w:r>
            <w:r w:rsidR="00E2053C">
              <w:t>0</w:t>
            </w:r>
            <w:r w:rsidRPr="00885D12">
              <w:t>.136 (-0.91)</w:t>
            </w:r>
          </w:p>
        </w:tc>
        <w:tc>
          <w:tcPr>
            <w:tcW w:w="1871" w:type="dxa"/>
          </w:tcPr>
          <w:p w:rsidR="005559D5" w:rsidRPr="00885D12" w:rsidRDefault="005559D5" w:rsidP="00B71ADB">
            <w:pPr>
              <w:pStyle w:val="Tabletext"/>
              <w:tabs>
                <w:tab w:val="decimal" w:pos="425"/>
              </w:tabs>
            </w:pPr>
            <w:r w:rsidRPr="00885D12">
              <w:t>-</w:t>
            </w:r>
            <w:r w:rsidR="00E2053C">
              <w:t>0</w:t>
            </w:r>
            <w:r w:rsidRPr="00885D12">
              <w:t>.096 (-0.63)</w:t>
            </w:r>
          </w:p>
        </w:tc>
        <w:tc>
          <w:tcPr>
            <w:tcW w:w="1872" w:type="dxa"/>
          </w:tcPr>
          <w:p w:rsidR="005559D5" w:rsidRPr="00885D12" w:rsidRDefault="005559D5" w:rsidP="00B71ADB">
            <w:pPr>
              <w:pStyle w:val="Tabletext"/>
              <w:tabs>
                <w:tab w:val="decimal" w:pos="425"/>
              </w:tabs>
            </w:pPr>
            <w:r w:rsidRPr="00885D12">
              <w:t>-</w:t>
            </w:r>
            <w:r w:rsidR="00E2053C">
              <w:t>0</w:t>
            </w:r>
            <w:r w:rsidRPr="00885D12">
              <w:t>.216 (-0.96)</w:t>
            </w:r>
          </w:p>
        </w:tc>
      </w:tr>
      <w:tr w:rsidR="005559D5" w:rsidRPr="00885D12" w:rsidTr="00B71ADB">
        <w:tc>
          <w:tcPr>
            <w:tcW w:w="2891" w:type="dxa"/>
          </w:tcPr>
          <w:p w:rsidR="005559D5" w:rsidRPr="00885D12" w:rsidRDefault="005559D5" w:rsidP="008A738D">
            <w:pPr>
              <w:pStyle w:val="Tabletext"/>
            </w:pPr>
            <w:r w:rsidRPr="00885D12">
              <w:t>Work satisfaction</w:t>
            </w:r>
          </w:p>
        </w:tc>
        <w:tc>
          <w:tcPr>
            <w:tcW w:w="1871" w:type="dxa"/>
          </w:tcPr>
          <w:p w:rsidR="005559D5" w:rsidRPr="00885D12" w:rsidRDefault="005559D5" w:rsidP="00B71ADB">
            <w:pPr>
              <w:pStyle w:val="Tabletext"/>
              <w:tabs>
                <w:tab w:val="decimal" w:pos="425"/>
              </w:tabs>
            </w:pPr>
            <w:r w:rsidRPr="00885D12">
              <w:t>-</w:t>
            </w:r>
            <w:r w:rsidR="00E2053C">
              <w:t>0</w:t>
            </w:r>
            <w:r w:rsidRPr="00885D12">
              <w:t>.231 (-1.61)</w:t>
            </w:r>
          </w:p>
        </w:tc>
        <w:tc>
          <w:tcPr>
            <w:tcW w:w="1871" w:type="dxa"/>
          </w:tcPr>
          <w:p w:rsidR="005559D5" w:rsidRPr="000F7E4F" w:rsidRDefault="005559D5" w:rsidP="00B71ADB">
            <w:pPr>
              <w:pStyle w:val="Tabletext"/>
              <w:tabs>
                <w:tab w:val="decimal" w:pos="425"/>
              </w:tabs>
              <w:rPr>
                <w:b/>
              </w:rPr>
            </w:pPr>
            <w:r w:rsidRPr="000F7E4F">
              <w:rPr>
                <w:b/>
              </w:rPr>
              <w:t>-</w:t>
            </w:r>
            <w:r w:rsidR="00E2053C">
              <w:rPr>
                <w:b/>
              </w:rPr>
              <w:t>0</w:t>
            </w:r>
            <w:r w:rsidRPr="000F7E4F">
              <w:rPr>
                <w:b/>
              </w:rPr>
              <w:t>.866 (-6.95)</w:t>
            </w:r>
          </w:p>
        </w:tc>
        <w:tc>
          <w:tcPr>
            <w:tcW w:w="1872" w:type="dxa"/>
          </w:tcPr>
          <w:p w:rsidR="005559D5" w:rsidRPr="000F7E4F" w:rsidRDefault="005559D5" w:rsidP="00B71ADB">
            <w:pPr>
              <w:pStyle w:val="Tabletext"/>
              <w:tabs>
                <w:tab w:val="decimal" w:pos="425"/>
              </w:tabs>
              <w:rPr>
                <w:b/>
              </w:rPr>
            </w:pPr>
            <w:r w:rsidRPr="000F7E4F">
              <w:rPr>
                <w:b/>
              </w:rPr>
              <w:t>-1.19 (-5.99)</w:t>
            </w:r>
          </w:p>
        </w:tc>
      </w:tr>
      <w:tr w:rsidR="005559D5" w:rsidRPr="00885D12" w:rsidTr="00B71ADB">
        <w:tc>
          <w:tcPr>
            <w:tcW w:w="2891" w:type="dxa"/>
          </w:tcPr>
          <w:p w:rsidR="005559D5" w:rsidRPr="00885D12" w:rsidRDefault="005559D5" w:rsidP="008A738D">
            <w:pPr>
              <w:pStyle w:val="Tabletext"/>
            </w:pPr>
            <w:r w:rsidRPr="00885D12">
              <w:t>Hours satisfaction</w:t>
            </w:r>
          </w:p>
        </w:tc>
        <w:tc>
          <w:tcPr>
            <w:tcW w:w="1871" w:type="dxa"/>
          </w:tcPr>
          <w:p w:rsidR="005559D5" w:rsidRPr="00885D12" w:rsidRDefault="00E2053C" w:rsidP="00B71ADB">
            <w:pPr>
              <w:pStyle w:val="Tabletext"/>
              <w:tabs>
                <w:tab w:val="decimal" w:pos="425"/>
              </w:tabs>
            </w:pPr>
            <w:r>
              <w:t>0</w:t>
            </w:r>
            <w:r w:rsidR="005559D5" w:rsidRPr="00885D12">
              <w:t>.032 (0.24)</w:t>
            </w:r>
          </w:p>
        </w:tc>
        <w:tc>
          <w:tcPr>
            <w:tcW w:w="1871" w:type="dxa"/>
          </w:tcPr>
          <w:p w:rsidR="005559D5" w:rsidRPr="00885D12" w:rsidRDefault="00E2053C" w:rsidP="00B71ADB">
            <w:pPr>
              <w:pStyle w:val="Tabletext"/>
              <w:tabs>
                <w:tab w:val="decimal" w:pos="425"/>
              </w:tabs>
            </w:pPr>
            <w:r>
              <w:t>0</w:t>
            </w:r>
            <w:r w:rsidR="005559D5" w:rsidRPr="00885D12">
              <w:t>.083 (0.66)</w:t>
            </w:r>
          </w:p>
        </w:tc>
        <w:tc>
          <w:tcPr>
            <w:tcW w:w="1872" w:type="dxa"/>
          </w:tcPr>
          <w:p w:rsidR="005559D5" w:rsidRPr="00885D12" w:rsidRDefault="005559D5" w:rsidP="00B71ADB">
            <w:pPr>
              <w:pStyle w:val="Tabletext"/>
              <w:tabs>
                <w:tab w:val="decimal" w:pos="425"/>
              </w:tabs>
            </w:pPr>
            <w:r w:rsidRPr="00885D12">
              <w:t>-</w:t>
            </w:r>
            <w:r w:rsidR="00E2053C">
              <w:t>0</w:t>
            </w:r>
            <w:r w:rsidRPr="00885D12">
              <w:t>.211 (-1.05)</w:t>
            </w:r>
          </w:p>
        </w:tc>
      </w:tr>
      <w:tr w:rsidR="005559D5" w:rsidRPr="00885D12" w:rsidTr="00B71ADB">
        <w:tc>
          <w:tcPr>
            <w:tcW w:w="2891" w:type="dxa"/>
            <w:tcBorders>
              <w:bottom w:val="single" w:sz="4" w:space="0" w:color="auto"/>
            </w:tcBorders>
          </w:tcPr>
          <w:p w:rsidR="005559D5" w:rsidRPr="00885D12" w:rsidRDefault="005559D5" w:rsidP="00B71ADB">
            <w:pPr>
              <w:pStyle w:val="Tabletext"/>
              <w:spacing w:after="40"/>
            </w:pPr>
            <w:r w:rsidRPr="00885D12">
              <w:t>Flexibility satisfaction</w:t>
            </w:r>
          </w:p>
        </w:tc>
        <w:tc>
          <w:tcPr>
            <w:tcW w:w="1871" w:type="dxa"/>
            <w:tcBorders>
              <w:bottom w:val="single" w:sz="4" w:space="0" w:color="auto"/>
            </w:tcBorders>
          </w:tcPr>
          <w:p w:rsidR="005559D5" w:rsidRPr="00885D12" w:rsidRDefault="00E2053C" w:rsidP="00B71ADB">
            <w:pPr>
              <w:pStyle w:val="Tabletext"/>
              <w:tabs>
                <w:tab w:val="decimal" w:pos="425"/>
              </w:tabs>
              <w:spacing w:after="40"/>
            </w:pPr>
            <w:r>
              <w:t>0</w:t>
            </w:r>
            <w:r w:rsidR="005559D5" w:rsidRPr="00885D12">
              <w:t>.012 (0.09)</w:t>
            </w:r>
          </w:p>
        </w:tc>
        <w:tc>
          <w:tcPr>
            <w:tcW w:w="1871" w:type="dxa"/>
            <w:tcBorders>
              <w:bottom w:val="single" w:sz="4" w:space="0" w:color="auto"/>
            </w:tcBorders>
          </w:tcPr>
          <w:p w:rsidR="005559D5" w:rsidRPr="00885D12" w:rsidRDefault="005559D5" w:rsidP="00B71ADB">
            <w:pPr>
              <w:pStyle w:val="Tabletext"/>
              <w:tabs>
                <w:tab w:val="decimal" w:pos="425"/>
              </w:tabs>
              <w:spacing w:after="40"/>
            </w:pPr>
            <w:r w:rsidRPr="00885D12">
              <w:t>-</w:t>
            </w:r>
            <w:r w:rsidR="00E2053C">
              <w:t>0</w:t>
            </w:r>
            <w:r w:rsidRPr="00885D12">
              <w:t>.066 (-0.52)</w:t>
            </w:r>
          </w:p>
        </w:tc>
        <w:tc>
          <w:tcPr>
            <w:tcW w:w="1872" w:type="dxa"/>
            <w:tcBorders>
              <w:bottom w:val="single" w:sz="4" w:space="0" w:color="auto"/>
            </w:tcBorders>
          </w:tcPr>
          <w:p w:rsidR="005559D5" w:rsidRPr="00885D12" w:rsidRDefault="00E2053C" w:rsidP="00B71ADB">
            <w:pPr>
              <w:pStyle w:val="Tabletext"/>
              <w:tabs>
                <w:tab w:val="decimal" w:pos="425"/>
              </w:tabs>
              <w:spacing w:after="40"/>
            </w:pPr>
            <w:r>
              <w:t>0</w:t>
            </w:r>
            <w:r w:rsidR="005559D5" w:rsidRPr="00885D12">
              <w:t>.010 (0.05)</w:t>
            </w:r>
          </w:p>
        </w:tc>
      </w:tr>
    </w:tbl>
    <w:p w:rsidR="005559D5" w:rsidRDefault="0093732F" w:rsidP="00B71ADB">
      <w:pPr>
        <w:pStyle w:val="Source"/>
      </w:pPr>
      <w:r>
        <w:t>Note:</w:t>
      </w:r>
      <w:r w:rsidR="00B71ADB">
        <w:tab/>
      </w:r>
      <w:r>
        <w:t>Random e</w:t>
      </w:r>
      <w:r w:rsidR="005559D5" w:rsidRPr="000F7E4F">
        <w:t xml:space="preserve">ffects panel </w:t>
      </w:r>
      <w:proofErr w:type="spellStart"/>
      <w:r w:rsidR="005559D5" w:rsidRPr="000F7E4F">
        <w:t>probit</w:t>
      </w:r>
      <w:proofErr w:type="spellEnd"/>
      <w:r w:rsidR="005559D5" w:rsidRPr="000F7E4F">
        <w:t xml:space="preserve"> estimation with </w:t>
      </w:r>
      <w:proofErr w:type="spellStart"/>
      <w:r w:rsidR="005559D5" w:rsidRPr="000F7E4F">
        <w:t>Mundlak</w:t>
      </w:r>
      <w:proofErr w:type="spellEnd"/>
      <w:r w:rsidR="005559D5" w:rsidRPr="000F7E4F">
        <w:t xml:space="preserve"> corrections</w:t>
      </w:r>
      <w:r w:rsidR="005559D5">
        <w:t>.</w:t>
      </w:r>
      <w:r w:rsidR="00B45A0A">
        <w:t xml:space="preserve"> Brackets adjacent to coefficients contain t-ratios.</w:t>
      </w:r>
      <w:r w:rsidR="00CF0986">
        <w:t xml:space="preserve"> </w:t>
      </w:r>
      <w:proofErr w:type="gramStart"/>
      <w:r w:rsidR="005559D5">
        <w:t>Coefficients in bold are statistically significant at least at the 10% level.</w:t>
      </w:r>
      <w:proofErr w:type="gramEnd"/>
      <w:r w:rsidR="005559D5" w:rsidRPr="00266CFE">
        <w:t xml:space="preserve"> </w:t>
      </w:r>
      <w:r w:rsidR="005559D5">
        <w:t xml:space="preserve">Full results are in </w:t>
      </w:r>
      <w:r w:rsidR="002D70B4">
        <w:t>support document</w:t>
      </w:r>
      <w:r w:rsidR="005559D5">
        <w:t>.</w:t>
      </w:r>
    </w:p>
    <w:p w:rsidR="005559D5" w:rsidRDefault="005559D5" w:rsidP="00B71ADB">
      <w:pPr>
        <w:pStyle w:val="textmoreb4"/>
      </w:pPr>
      <w:r w:rsidRPr="009712E2">
        <w:t>When w</w:t>
      </w:r>
      <w:r w:rsidR="0093732F">
        <w:t>e combine the panel results of t</w:t>
      </w:r>
      <w:r w:rsidRPr="009712E2">
        <w:t xml:space="preserve">ables </w:t>
      </w:r>
      <w:r w:rsidR="0093258B">
        <w:t>6</w:t>
      </w:r>
      <w:r w:rsidRPr="009712E2">
        <w:t xml:space="preserve">a (on wages) and </w:t>
      </w:r>
      <w:r w:rsidR="0093258B">
        <w:t>7</w:t>
      </w:r>
      <w:r w:rsidRPr="009712E2">
        <w:t xml:space="preserve">a (on job satisfaction) we see that </w:t>
      </w:r>
      <w:r w:rsidR="00D134C3">
        <w:t xml:space="preserve">for males </w:t>
      </w:r>
      <w:r w:rsidRPr="009712E2">
        <w:t xml:space="preserve">the </w:t>
      </w:r>
      <w:r>
        <w:t>o</w:t>
      </w:r>
      <w:r w:rsidR="0093732F">
        <w:t>ver-educated-</w:t>
      </w:r>
      <w:r w:rsidRPr="00B251C7">
        <w:t>only</w:t>
      </w:r>
      <w:r w:rsidRPr="009712E2">
        <w:t xml:space="preserve"> are enjoying better job security without an associated wage or job satisfaction penalty. The </w:t>
      </w:r>
      <w:r w:rsidR="0093732F">
        <w:t>over-skilled-</w:t>
      </w:r>
      <w:r w:rsidRPr="00B251C7">
        <w:t>only</w:t>
      </w:r>
      <w:r w:rsidRPr="009712E2">
        <w:t xml:space="preserve"> do not suffer a wage penalty </w:t>
      </w:r>
      <w:r>
        <w:t xml:space="preserve">either, </w:t>
      </w:r>
      <w:r w:rsidRPr="009712E2">
        <w:t>but they report overall job dissatisfaction</w:t>
      </w:r>
      <w:r w:rsidR="0093732F">
        <w:t>,</w:t>
      </w:r>
      <w:r w:rsidRPr="009712E2">
        <w:t xml:space="preserve"> which is broken down to dissatisfaction with the type of work they do and the hours they work. The </w:t>
      </w:r>
      <w:r w:rsidRPr="00B251C7">
        <w:t xml:space="preserve">over-skilled and </w:t>
      </w:r>
      <w:r>
        <w:t>o</w:t>
      </w:r>
      <w:r w:rsidRPr="00B251C7">
        <w:t>ver-educated</w:t>
      </w:r>
      <w:r w:rsidRPr="009712E2">
        <w:t xml:space="preserve"> suffer a wage penalty and also report high levels of overall job dissatisfaction</w:t>
      </w:r>
      <w:r w:rsidR="0093732F">
        <w:t>,</w:t>
      </w:r>
      <w:r w:rsidRPr="009712E2">
        <w:t xml:space="preserve"> which is broken down into dissatisfaction with the type of work they do and the hours they work.</w:t>
      </w:r>
    </w:p>
    <w:p w:rsidR="005559D5" w:rsidRDefault="005559D5" w:rsidP="00B71ADB">
      <w:pPr>
        <w:pStyle w:val="text0"/>
      </w:pPr>
      <w:r w:rsidRPr="009712E2">
        <w:t xml:space="preserve">Female graduates are different. The </w:t>
      </w:r>
      <w:r>
        <w:t>o</w:t>
      </w:r>
      <w:r w:rsidR="0093732F">
        <w:t>ver-educated-</w:t>
      </w:r>
      <w:r w:rsidRPr="009712E2">
        <w:t>only report significant overall job dissatisfaction, but they do not r</w:t>
      </w:r>
      <w:r>
        <w:t xml:space="preserve">eport this </w:t>
      </w:r>
      <w:r w:rsidRPr="009712E2">
        <w:t xml:space="preserve">in any of the facets asked by the </w:t>
      </w:r>
      <w:r w:rsidR="0093732F">
        <w:t>Household Income and Labour Dynamics in Australia survey. We note from t</w:t>
      </w:r>
      <w:r w:rsidRPr="009712E2">
        <w:t xml:space="preserve">able </w:t>
      </w:r>
      <w:r w:rsidR="0093258B">
        <w:t>6</w:t>
      </w:r>
      <w:r w:rsidRPr="009712E2">
        <w:t>a that the wage penalty of these female graduates is significant</w:t>
      </w:r>
      <w:r>
        <w:t>,</w:t>
      </w:r>
      <w:r w:rsidRPr="009712E2">
        <w:t xml:space="preserve"> but </w:t>
      </w:r>
      <w:r>
        <w:t xml:space="preserve">is </w:t>
      </w:r>
      <w:r w:rsidRPr="009712E2">
        <w:t xml:space="preserve">not sufficiently large to </w:t>
      </w:r>
      <w:r w:rsidR="00D134C3">
        <w:t>generate significant</w:t>
      </w:r>
      <w:r w:rsidRPr="009712E2">
        <w:t xml:space="preserve"> pay dissatisfaction. The </w:t>
      </w:r>
      <w:r w:rsidR="0093732F">
        <w:t>over-skilled-</w:t>
      </w:r>
      <w:r w:rsidRPr="00B251C7">
        <w:t>only</w:t>
      </w:r>
      <w:r w:rsidRPr="009712E2">
        <w:t xml:space="preserve"> female university graduates suffer a wage penalty and they report high overall job dissatisfaction</w:t>
      </w:r>
      <w:r w:rsidR="0093732F">
        <w:t>,</w:t>
      </w:r>
      <w:r w:rsidRPr="009712E2">
        <w:t xml:space="preserve"> which is broken down into dissatisfaction with pay and with the type of work they do. The </w:t>
      </w:r>
      <w:r w:rsidRPr="00B251C7">
        <w:t xml:space="preserve">over-skilled and </w:t>
      </w:r>
      <w:r>
        <w:t>o</w:t>
      </w:r>
      <w:r w:rsidRPr="00B251C7">
        <w:t>ver-educated</w:t>
      </w:r>
      <w:r w:rsidRPr="009712E2">
        <w:t xml:space="preserve"> suffer a</w:t>
      </w:r>
      <w:r>
        <w:t xml:space="preserve"> </w:t>
      </w:r>
      <w:r w:rsidRPr="009712E2">
        <w:t>wage penalty almost double in size and report high levels of overall job dissatisfaction</w:t>
      </w:r>
      <w:r w:rsidR="0093732F">
        <w:t>,</w:t>
      </w:r>
      <w:r w:rsidRPr="009712E2">
        <w:t xml:space="preserve"> which is expressed </w:t>
      </w:r>
      <w:r>
        <w:t>as</w:t>
      </w:r>
      <w:r w:rsidRPr="009712E2">
        <w:t xml:space="preserve"> intense dissatisfaction with the type of work they do.</w:t>
      </w:r>
    </w:p>
    <w:p w:rsidR="005559D5" w:rsidRDefault="005559D5" w:rsidP="00165E8A">
      <w:pPr>
        <w:pStyle w:val="Heading4"/>
      </w:pPr>
      <w:r>
        <w:t>Advanced diplomas and diplomas</w:t>
      </w:r>
    </w:p>
    <w:p w:rsidR="00746AE4" w:rsidRDefault="0093258B" w:rsidP="004101F6">
      <w:pPr>
        <w:pStyle w:val="textlessb4"/>
      </w:pPr>
      <w:r>
        <w:t>Table 7</w:t>
      </w:r>
      <w:r w:rsidR="005559D5" w:rsidRPr="009712E2">
        <w:t xml:space="preserve">b presents the job satisfaction estimation for those with </w:t>
      </w:r>
      <w:r w:rsidR="005559D5">
        <w:t>d</w:t>
      </w:r>
      <w:r w:rsidR="005559D5" w:rsidRPr="009712E2">
        <w:t xml:space="preserve">iplomas and </w:t>
      </w:r>
      <w:r w:rsidR="005559D5">
        <w:t>a</w:t>
      </w:r>
      <w:r w:rsidR="005559D5" w:rsidRPr="009712E2">
        <w:t xml:space="preserve">dvanced </w:t>
      </w:r>
      <w:r w:rsidR="005559D5">
        <w:t>d</w:t>
      </w:r>
      <w:r w:rsidR="005559D5" w:rsidRPr="009712E2">
        <w:t>iplomas.</w:t>
      </w:r>
      <w:r w:rsidR="004101F6">
        <w:t xml:space="preserve"> </w:t>
      </w:r>
      <w:r w:rsidR="00746AE4" w:rsidRPr="00451F84">
        <w:t>As mentioned in the previous section</w:t>
      </w:r>
      <w:r w:rsidR="00746AE4">
        <w:t>, the sample size for this group is too small for trustworthy statistical analysis. Although we note the presence of significant work dissatisfaction for both genders and the dissatisfaction of males with their job flexibility, we also note that job satisfaction estimation as a whole does not have a lot to add to the vague picture offered by wages estimation for this education group.</w:t>
      </w:r>
    </w:p>
    <w:p w:rsidR="005559D5" w:rsidRPr="001F7DF5" w:rsidRDefault="00E2053C" w:rsidP="007E34F8">
      <w:pPr>
        <w:pStyle w:val="tabletitle"/>
      </w:pPr>
      <w:r>
        <w:br w:type="page"/>
      </w:r>
      <w:bookmarkStart w:id="88" w:name="_Toc290893595"/>
      <w:r w:rsidR="002C0279">
        <w:lastRenderedPageBreak/>
        <w:t xml:space="preserve">Table </w:t>
      </w:r>
      <w:r w:rsidR="0093258B">
        <w:t>7</w:t>
      </w:r>
      <w:r w:rsidR="002C0279">
        <w:t>b</w:t>
      </w:r>
      <w:r w:rsidR="002C0279">
        <w:tab/>
      </w:r>
      <w:r w:rsidR="0093258B">
        <w:t>Job s</w:t>
      </w:r>
      <w:r w:rsidR="005559D5">
        <w:t xml:space="preserve">atisfaction and its </w:t>
      </w:r>
      <w:r w:rsidR="0093258B">
        <w:t>f</w:t>
      </w:r>
      <w:r w:rsidR="005559D5">
        <w:t>acets (</w:t>
      </w:r>
      <w:r w:rsidR="0093258B">
        <w:t>a</w:t>
      </w:r>
      <w:r w:rsidR="005559D5">
        <w:t xml:space="preserve">dvanced </w:t>
      </w:r>
      <w:r w:rsidR="0093258B">
        <w:t>diplomas and d</w:t>
      </w:r>
      <w:r w:rsidR="005559D5">
        <w:t>iplomas)</w:t>
      </w:r>
      <w:bookmarkEnd w:id="88"/>
    </w:p>
    <w:tbl>
      <w:tblPr>
        <w:tblW w:w="8505" w:type="dxa"/>
        <w:tblInd w:w="108" w:type="dxa"/>
        <w:tblBorders>
          <w:top w:val="single" w:sz="4" w:space="0" w:color="auto"/>
          <w:bottom w:val="single" w:sz="4" w:space="0" w:color="auto"/>
        </w:tblBorders>
        <w:tblLayout w:type="fixed"/>
        <w:tblLook w:val="01E0"/>
      </w:tblPr>
      <w:tblGrid>
        <w:gridCol w:w="2891"/>
        <w:gridCol w:w="1871"/>
        <w:gridCol w:w="1871"/>
        <w:gridCol w:w="1872"/>
      </w:tblGrid>
      <w:tr w:rsidR="005559D5" w:rsidRPr="00885D12" w:rsidTr="00B71ADB">
        <w:tc>
          <w:tcPr>
            <w:tcW w:w="2891" w:type="dxa"/>
            <w:vMerge w:val="restart"/>
            <w:tcBorders>
              <w:top w:val="single" w:sz="4" w:space="0" w:color="auto"/>
              <w:bottom w:val="nil"/>
            </w:tcBorders>
          </w:tcPr>
          <w:p w:rsidR="005559D5" w:rsidRPr="00885D12" w:rsidRDefault="005559D5" w:rsidP="007E34F8">
            <w:pPr>
              <w:pStyle w:val="Tabletext"/>
            </w:pPr>
          </w:p>
        </w:tc>
        <w:tc>
          <w:tcPr>
            <w:tcW w:w="5614" w:type="dxa"/>
            <w:gridSpan w:val="3"/>
            <w:tcBorders>
              <w:top w:val="single" w:sz="4" w:space="0" w:color="auto"/>
              <w:bottom w:val="nil"/>
            </w:tcBorders>
          </w:tcPr>
          <w:p w:rsidR="005559D5" w:rsidRPr="00885D12" w:rsidRDefault="0093732F" w:rsidP="007E34F8">
            <w:pPr>
              <w:pStyle w:val="Tablehead1"/>
              <w:jc w:val="center"/>
            </w:pPr>
            <w:r>
              <w:t>Relative to well-matched</w:t>
            </w:r>
          </w:p>
        </w:tc>
      </w:tr>
      <w:tr w:rsidR="005559D5" w:rsidRPr="00885D12" w:rsidTr="00B71ADB">
        <w:tc>
          <w:tcPr>
            <w:tcW w:w="2891" w:type="dxa"/>
            <w:vMerge/>
            <w:tcBorders>
              <w:top w:val="nil"/>
              <w:bottom w:val="single" w:sz="4" w:space="0" w:color="auto"/>
            </w:tcBorders>
          </w:tcPr>
          <w:p w:rsidR="005559D5" w:rsidRPr="00885D12" w:rsidRDefault="005559D5" w:rsidP="007E34F8">
            <w:pPr>
              <w:pStyle w:val="Tabletext"/>
            </w:pPr>
          </w:p>
        </w:tc>
        <w:tc>
          <w:tcPr>
            <w:tcW w:w="1871" w:type="dxa"/>
            <w:tcBorders>
              <w:top w:val="nil"/>
              <w:bottom w:val="single" w:sz="4" w:space="0" w:color="auto"/>
            </w:tcBorders>
          </w:tcPr>
          <w:p w:rsidR="005559D5" w:rsidRPr="00885D12" w:rsidRDefault="005559D5" w:rsidP="007B27FD">
            <w:pPr>
              <w:pStyle w:val="Tablehead2"/>
              <w:jc w:val="center"/>
              <w:rPr>
                <w:szCs w:val="22"/>
              </w:rPr>
            </w:pPr>
            <w:r>
              <w:rPr>
                <w:szCs w:val="22"/>
              </w:rPr>
              <w:t>Over-educated</w:t>
            </w:r>
            <w:r w:rsidR="00232EB2">
              <w:t xml:space="preserve"> </w:t>
            </w:r>
            <w:r w:rsidR="00B71ADB">
              <w:br/>
            </w:r>
            <w:r w:rsidRPr="00885D12">
              <w:rPr>
                <w:szCs w:val="22"/>
              </w:rPr>
              <w:t>only</w:t>
            </w:r>
          </w:p>
        </w:tc>
        <w:tc>
          <w:tcPr>
            <w:tcW w:w="1871" w:type="dxa"/>
            <w:tcBorders>
              <w:top w:val="nil"/>
              <w:bottom w:val="single" w:sz="4" w:space="0" w:color="auto"/>
            </w:tcBorders>
          </w:tcPr>
          <w:p w:rsidR="005559D5" w:rsidRPr="00885D12" w:rsidRDefault="005559D5" w:rsidP="007E34F8">
            <w:pPr>
              <w:pStyle w:val="Tablehead2"/>
              <w:jc w:val="center"/>
              <w:rPr>
                <w:szCs w:val="22"/>
              </w:rPr>
            </w:pPr>
            <w:r>
              <w:rPr>
                <w:szCs w:val="22"/>
              </w:rPr>
              <w:t>Over-skilled</w:t>
            </w:r>
            <w:r w:rsidR="0060228E">
              <w:rPr>
                <w:szCs w:val="22"/>
              </w:rPr>
              <w:t xml:space="preserve"> </w:t>
            </w:r>
            <w:r w:rsidR="00B71ADB">
              <w:rPr>
                <w:szCs w:val="22"/>
              </w:rPr>
              <w:br/>
            </w:r>
            <w:r w:rsidR="00232EB2">
              <w:t>only</w:t>
            </w:r>
          </w:p>
        </w:tc>
        <w:tc>
          <w:tcPr>
            <w:tcW w:w="1872" w:type="dxa"/>
            <w:tcBorders>
              <w:top w:val="nil"/>
              <w:bottom w:val="single" w:sz="4" w:space="0" w:color="auto"/>
            </w:tcBorders>
          </w:tcPr>
          <w:p w:rsidR="005559D5" w:rsidRPr="00885D12" w:rsidRDefault="005559D5" w:rsidP="007E34F8">
            <w:pPr>
              <w:pStyle w:val="Tablehead2"/>
              <w:jc w:val="center"/>
              <w:rPr>
                <w:szCs w:val="22"/>
              </w:rPr>
            </w:pPr>
            <w:r>
              <w:rPr>
                <w:szCs w:val="22"/>
              </w:rPr>
              <w:t>Over-skilled</w:t>
            </w:r>
            <w:r w:rsidRPr="00885D12">
              <w:rPr>
                <w:szCs w:val="22"/>
              </w:rPr>
              <w:t xml:space="preserve"> and </w:t>
            </w:r>
            <w:r>
              <w:rPr>
                <w:szCs w:val="22"/>
              </w:rPr>
              <w:t>over-educated</w:t>
            </w:r>
          </w:p>
        </w:tc>
      </w:tr>
      <w:tr w:rsidR="005559D5" w:rsidRPr="0093258B" w:rsidTr="00B71ADB">
        <w:tc>
          <w:tcPr>
            <w:tcW w:w="8505" w:type="dxa"/>
            <w:gridSpan w:val="4"/>
            <w:tcBorders>
              <w:top w:val="single" w:sz="4" w:space="0" w:color="auto"/>
            </w:tcBorders>
          </w:tcPr>
          <w:p w:rsidR="005559D5" w:rsidRPr="0093258B" w:rsidRDefault="005559D5" w:rsidP="007E34F8">
            <w:pPr>
              <w:pStyle w:val="Tabletext"/>
              <w:rPr>
                <w:i/>
              </w:rPr>
            </w:pPr>
            <w:r w:rsidRPr="0093258B">
              <w:rPr>
                <w:i/>
              </w:rPr>
              <w:t>Full-time male employees</w:t>
            </w:r>
          </w:p>
        </w:tc>
      </w:tr>
      <w:tr w:rsidR="005559D5" w:rsidRPr="00885D12" w:rsidTr="00B71ADB">
        <w:tc>
          <w:tcPr>
            <w:tcW w:w="2891" w:type="dxa"/>
          </w:tcPr>
          <w:p w:rsidR="005559D5" w:rsidRPr="00885D12" w:rsidRDefault="005559D5" w:rsidP="007E34F8">
            <w:pPr>
              <w:pStyle w:val="Tabletext"/>
            </w:pPr>
            <w:r w:rsidRPr="00885D12">
              <w:t xml:space="preserve">Overall job satisfaction </w:t>
            </w:r>
          </w:p>
        </w:tc>
        <w:tc>
          <w:tcPr>
            <w:tcW w:w="1871" w:type="dxa"/>
          </w:tcPr>
          <w:p w:rsidR="005559D5" w:rsidRPr="00885D12" w:rsidRDefault="00E2053C" w:rsidP="00B71ADB">
            <w:pPr>
              <w:pStyle w:val="Tabletext"/>
              <w:tabs>
                <w:tab w:val="decimal" w:pos="425"/>
              </w:tabs>
            </w:pPr>
            <w:r>
              <w:t>0</w:t>
            </w:r>
            <w:r w:rsidR="005559D5" w:rsidRPr="00885D12">
              <w:t>.045 (0.26)</w:t>
            </w:r>
          </w:p>
        </w:tc>
        <w:tc>
          <w:tcPr>
            <w:tcW w:w="1871" w:type="dxa"/>
          </w:tcPr>
          <w:p w:rsidR="005559D5" w:rsidRPr="00165E8A" w:rsidRDefault="005559D5" w:rsidP="00B71ADB">
            <w:pPr>
              <w:pStyle w:val="Tabletext"/>
              <w:tabs>
                <w:tab w:val="decimal" w:pos="425"/>
              </w:tabs>
              <w:rPr>
                <w:b/>
              </w:rPr>
            </w:pPr>
            <w:r w:rsidRPr="00165E8A">
              <w:rPr>
                <w:b/>
              </w:rPr>
              <w:t>-</w:t>
            </w:r>
            <w:r w:rsidR="00E2053C">
              <w:rPr>
                <w:b/>
              </w:rPr>
              <w:t>0</w:t>
            </w:r>
            <w:r w:rsidRPr="00165E8A">
              <w:rPr>
                <w:b/>
              </w:rPr>
              <w:t>.430 (-1.71)</w:t>
            </w:r>
          </w:p>
        </w:tc>
        <w:tc>
          <w:tcPr>
            <w:tcW w:w="1872" w:type="dxa"/>
          </w:tcPr>
          <w:p w:rsidR="005559D5" w:rsidRPr="001A1DE7" w:rsidRDefault="005559D5" w:rsidP="00B71ADB">
            <w:pPr>
              <w:pStyle w:val="Tabletext"/>
              <w:tabs>
                <w:tab w:val="decimal" w:pos="425"/>
              </w:tabs>
              <w:rPr>
                <w:b/>
              </w:rPr>
            </w:pPr>
            <w:r w:rsidRPr="001A1DE7">
              <w:rPr>
                <w:b/>
              </w:rPr>
              <w:t>-</w:t>
            </w:r>
            <w:r w:rsidR="00E2053C">
              <w:rPr>
                <w:b/>
              </w:rPr>
              <w:t>0</w:t>
            </w:r>
            <w:r w:rsidRPr="001A1DE7">
              <w:rPr>
                <w:b/>
              </w:rPr>
              <w:t>.460 (-2.11)</w:t>
            </w:r>
          </w:p>
        </w:tc>
      </w:tr>
      <w:tr w:rsidR="005559D5" w:rsidRPr="00885D12" w:rsidTr="00B71ADB">
        <w:tc>
          <w:tcPr>
            <w:tcW w:w="2891" w:type="dxa"/>
          </w:tcPr>
          <w:p w:rsidR="005559D5" w:rsidRPr="00885D12" w:rsidRDefault="005559D5" w:rsidP="007E34F8">
            <w:pPr>
              <w:pStyle w:val="Tabletext"/>
            </w:pPr>
            <w:r w:rsidRPr="00885D12">
              <w:t>Pay satisfaction</w:t>
            </w:r>
          </w:p>
        </w:tc>
        <w:tc>
          <w:tcPr>
            <w:tcW w:w="1871" w:type="dxa"/>
          </w:tcPr>
          <w:p w:rsidR="005559D5" w:rsidRPr="00885D12" w:rsidRDefault="00E2053C" w:rsidP="00B71ADB">
            <w:pPr>
              <w:pStyle w:val="Tabletext"/>
              <w:tabs>
                <w:tab w:val="decimal" w:pos="425"/>
              </w:tabs>
            </w:pPr>
            <w:r>
              <w:t>0</w:t>
            </w:r>
            <w:r w:rsidR="005559D5" w:rsidRPr="00885D12">
              <w:t>.012 (0.08)</w:t>
            </w:r>
          </w:p>
        </w:tc>
        <w:tc>
          <w:tcPr>
            <w:tcW w:w="1871" w:type="dxa"/>
          </w:tcPr>
          <w:p w:rsidR="005559D5" w:rsidRPr="00885D12" w:rsidRDefault="005559D5" w:rsidP="00B71ADB">
            <w:pPr>
              <w:pStyle w:val="Tabletext"/>
              <w:tabs>
                <w:tab w:val="decimal" w:pos="425"/>
              </w:tabs>
            </w:pPr>
            <w:r w:rsidRPr="00885D12">
              <w:t>-</w:t>
            </w:r>
            <w:r w:rsidR="00E2053C">
              <w:t>0</w:t>
            </w:r>
            <w:r w:rsidRPr="00885D12">
              <w:t>.036 (-0.15)</w:t>
            </w:r>
          </w:p>
        </w:tc>
        <w:tc>
          <w:tcPr>
            <w:tcW w:w="1872" w:type="dxa"/>
          </w:tcPr>
          <w:p w:rsidR="005559D5" w:rsidRPr="00885D12" w:rsidRDefault="00E2053C" w:rsidP="00B71ADB">
            <w:pPr>
              <w:pStyle w:val="Tabletext"/>
              <w:tabs>
                <w:tab w:val="decimal" w:pos="425"/>
              </w:tabs>
            </w:pPr>
            <w:r>
              <w:t>0</w:t>
            </w:r>
            <w:r w:rsidR="005559D5" w:rsidRPr="00885D12">
              <w:t>.224 (1.07)</w:t>
            </w:r>
          </w:p>
        </w:tc>
      </w:tr>
      <w:tr w:rsidR="005559D5" w:rsidRPr="00885D12" w:rsidTr="00B71ADB">
        <w:tc>
          <w:tcPr>
            <w:tcW w:w="2891" w:type="dxa"/>
          </w:tcPr>
          <w:p w:rsidR="005559D5" w:rsidRPr="00885D12" w:rsidRDefault="005559D5" w:rsidP="007E34F8">
            <w:pPr>
              <w:pStyle w:val="Tabletext"/>
            </w:pPr>
            <w:r w:rsidRPr="00885D12">
              <w:t>Job security satisfaction</w:t>
            </w:r>
          </w:p>
        </w:tc>
        <w:tc>
          <w:tcPr>
            <w:tcW w:w="1871" w:type="dxa"/>
          </w:tcPr>
          <w:p w:rsidR="005559D5" w:rsidRPr="00885D12" w:rsidRDefault="005559D5" w:rsidP="00B71ADB">
            <w:pPr>
              <w:pStyle w:val="Tabletext"/>
              <w:tabs>
                <w:tab w:val="decimal" w:pos="425"/>
              </w:tabs>
            </w:pPr>
            <w:r w:rsidRPr="00885D12">
              <w:t>-</w:t>
            </w:r>
            <w:r w:rsidR="00E2053C">
              <w:t>0</w:t>
            </w:r>
            <w:r w:rsidRPr="00885D12">
              <w:t>.076 (-0.40)</w:t>
            </w:r>
          </w:p>
        </w:tc>
        <w:tc>
          <w:tcPr>
            <w:tcW w:w="1871" w:type="dxa"/>
          </w:tcPr>
          <w:p w:rsidR="005559D5" w:rsidRPr="00885D12" w:rsidRDefault="00E2053C" w:rsidP="00B71ADB">
            <w:pPr>
              <w:pStyle w:val="Tabletext"/>
              <w:tabs>
                <w:tab w:val="decimal" w:pos="425"/>
              </w:tabs>
            </w:pPr>
            <w:r>
              <w:t>0</w:t>
            </w:r>
            <w:r w:rsidR="005559D5" w:rsidRPr="00885D12">
              <w:t>.081 (0.28)</w:t>
            </w:r>
          </w:p>
        </w:tc>
        <w:tc>
          <w:tcPr>
            <w:tcW w:w="1872" w:type="dxa"/>
          </w:tcPr>
          <w:p w:rsidR="005559D5" w:rsidRPr="00885D12" w:rsidRDefault="005559D5" w:rsidP="00B71ADB">
            <w:pPr>
              <w:pStyle w:val="Tabletext"/>
              <w:tabs>
                <w:tab w:val="decimal" w:pos="425"/>
              </w:tabs>
            </w:pPr>
            <w:r w:rsidRPr="00885D12">
              <w:t>-</w:t>
            </w:r>
            <w:r w:rsidR="00E2053C">
              <w:t>0</w:t>
            </w:r>
            <w:r w:rsidRPr="00885D12">
              <w:t>.028 (-0.11)</w:t>
            </w:r>
          </w:p>
        </w:tc>
      </w:tr>
      <w:tr w:rsidR="005559D5" w:rsidRPr="00885D12" w:rsidTr="00B71ADB">
        <w:tc>
          <w:tcPr>
            <w:tcW w:w="2891" w:type="dxa"/>
          </w:tcPr>
          <w:p w:rsidR="005559D5" w:rsidRPr="00885D12" w:rsidRDefault="005559D5" w:rsidP="007E34F8">
            <w:pPr>
              <w:pStyle w:val="Tabletext"/>
            </w:pPr>
            <w:r w:rsidRPr="00885D12">
              <w:t>Work satisfaction</w:t>
            </w:r>
          </w:p>
        </w:tc>
        <w:tc>
          <w:tcPr>
            <w:tcW w:w="1871" w:type="dxa"/>
          </w:tcPr>
          <w:p w:rsidR="005559D5" w:rsidRPr="00885D12" w:rsidRDefault="005559D5" w:rsidP="00B71ADB">
            <w:pPr>
              <w:pStyle w:val="Tabletext"/>
              <w:tabs>
                <w:tab w:val="decimal" w:pos="425"/>
              </w:tabs>
            </w:pPr>
            <w:r w:rsidRPr="00885D12">
              <w:t>-</w:t>
            </w:r>
            <w:r w:rsidR="00E2053C">
              <w:t>0</w:t>
            </w:r>
            <w:r w:rsidRPr="00885D12">
              <w:t>.246 (-1.42)</w:t>
            </w:r>
          </w:p>
        </w:tc>
        <w:tc>
          <w:tcPr>
            <w:tcW w:w="1871" w:type="dxa"/>
          </w:tcPr>
          <w:p w:rsidR="005559D5" w:rsidRPr="001A1DE7" w:rsidRDefault="005559D5" w:rsidP="00B71ADB">
            <w:pPr>
              <w:pStyle w:val="Tabletext"/>
              <w:tabs>
                <w:tab w:val="decimal" w:pos="425"/>
              </w:tabs>
              <w:rPr>
                <w:b/>
              </w:rPr>
            </w:pPr>
            <w:r w:rsidRPr="001A1DE7">
              <w:rPr>
                <w:b/>
              </w:rPr>
              <w:t>-</w:t>
            </w:r>
            <w:r w:rsidR="00E2053C">
              <w:rPr>
                <w:b/>
              </w:rPr>
              <w:t>0</w:t>
            </w:r>
            <w:r w:rsidRPr="001A1DE7">
              <w:rPr>
                <w:b/>
              </w:rPr>
              <w:t>.626 (-2.50)</w:t>
            </w:r>
          </w:p>
        </w:tc>
        <w:tc>
          <w:tcPr>
            <w:tcW w:w="1872" w:type="dxa"/>
          </w:tcPr>
          <w:p w:rsidR="005559D5" w:rsidRPr="001A1DE7" w:rsidRDefault="005559D5" w:rsidP="00B71ADB">
            <w:pPr>
              <w:pStyle w:val="Tabletext"/>
              <w:tabs>
                <w:tab w:val="decimal" w:pos="425"/>
              </w:tabs>
              <w:rPr>
                <w:b/>
              </w:rPr>
            </w:pPr>
            <w:r w:rsidRPr="001A1DE7">
              <w:rPr>
                <w:b/>
              </w:rPr>
              <w:t>-</w:t>
            </w:r>
            <w:r w:rsidR="00E2053C">
              <w:rPr>
                <w:b/>
              </w:rPr>
              <w:t>0</w:t>
            </w:r>
            <w:r w:rsidRPr="001A1DE7">
              <w:rPr>
                <w:b/>
              </w:rPr>
              <w:t>.946 (-4.41)</w:t>
            </w:r>
          </w:p>
        </w:tc>
      </w:tr>
      <w:tr w:rsidR="005559D5" w:rsidRPr="00885D12" w:rsidTr="00B71ADB">
        <w:tc>
          <w:tcPr>
            <w:tcW w:w="2891" w:type="dxa"/>
          </w:tcPr>
          <w:p w:rsidR="005559D5" w:rsidRPr="00885D12" w:rsidRDefault="005559D5" w:rsidP="007E34F8">
            <w:pPr>
              <w:pStyle w:val="Tabletext"/>
            </w:pPr>
            <w:r w:rsidRPr="00885D12">
              <w:t>Hours satisfaction</w:t>
            </w:r>
          </w:p>
        </w:tc>
        <w:tc>
          <w:tcPr>
            <w:tcW w:w="1871" w:type="dxa"/>
          </w:tcPr>
          <w:p w:rsidR="005559D5" w:rsidRPr="00885D12" w:rsidRDefault="00E2053C" w:rsidP="00B71ADB">
            <w:pPr>
              <w:pStyle w:val="Tabletext"/>
              <w:tabs>
                <w:tab w:val="decimal" w:pos="425"/>
              </w:tabs>
            </w:pPr>
            <w:r>
              <w:t>0</w:t>
            </w:r>
            <w:r w:rsidR="005559D5" w:rsidRPr="00885D12">
              <w:t>.123 (0.78)</w:t>
            </w:r>
          </w:p>
        </w:tc>
        <w:tc>
          <w:tcPr>
            <w:tcW w:w="1871" w:type="dxa"/>
          </w:tcPr>
          <w:p w:rsidR="005559D5" w:rsidRPr="00885D12" w:rsidRDefault="00E2053C" w:rsidP="00B71ADB">
            <w:pPr>
              <w:pStyle w:val="Tabletext"/>
              <w:tabs>
                <w:tab w:val="decimal" w:pos="425"/>
              </w:tabs>
            </w:pPr>
            <w:r>
              <w:t>0</w:t>
            </w:r>
            <w:r w:rsidR="005559D5" w:rsidRPr="00885D12">
              <w:t>.087 (0.35)</w:t>
            </w:r>
          </w:p>
        </w:tc>
        <w:tc>
          <w:tcPr>
            <w:tcW w:w="1872" w:type="dxa"/>
          </w:tcPr>
          <w:p w:rsidR="005559D5" w:rsidRPr="00885D12" w:rsidRDefault="005559D5" w:rsidP="00B71ADB">
            <w:pPr>
              <w:pStyle w:val="Tabletext"/>
              <w:tabs>
                <w:tab w:val="decimal" w:pos="425"/>
              </w:tabs>
            </w:pPr>
            <w:r w:rsidRPr="00885D12">
              <w:t>-</w:t>
            </w:r>
            <w:r w:rsidR="00E2053C">
              <w:t>0</w:t>
            </w:r>
            <w:r w:rsidRPr="00885D12">
              <w:t>.035 (-0.16)</w:t>
            </w:r>
          </w:p>
        </w:tc>
      </w:tr>
      <w:tr w:rsidR="005559D5" w:rsidRPr="00885D12" w:rsidTr="00B71ADB">
        <w:tc>
          <w:tcPr>
            <w:tcW w:w="2891" w:type="dxa"/>
          </w:tcPr>
          <w:p w:rsidR="005559D5" w:rsidRPr="00885D12" w:rsidRDefault="005559D5" w:rsidP="007E34F8">
            <w:pPr>
              <w:pStyle w:val="Tabletext"/>
            </w:pPr>
            <w:r w:rsidRPr="00885D12">
              <w:t>Flexibility satisfaction</w:t>
            </w:r>
          </w:p>
        </w:tc>
        <w:tc>
          <w:tcPr>
            <w:tcW w:w="1871" w:type="dxa"/>
          </w:tcPr>
          <w:p w:rsidR="005559D5" w:rsidRPr="00885D12" w:rsidRDefault="005559D5" w:rsidP="00B71ADB">
            <w:pPr>
              <w:pStyle w:val="Tabletext"/>
              <w:tabs>
                <w:tab w:val="decimal" w:pos="425"/>
              </w:tabs>
            </w:pPr>
            <w:r w:rsidRPr="00885D12">
              <w:t>-</w:t>
            </w:r>
            <w:r w:rsidR="00E2053C">
              <w:t>0</w:t>
            </w:r>
            <w:r w:rsidRPr="00885D12">
              <w:t>.118 (-0.70)</w:t>
            </w:r>
          </w:p>
        </w:tc>
        <w:tc>
          <w:tcPr>
            <w:tcW w:w="1871" w:type="dxa"/>
          </w:tcPr>
          <w:p w:rsidR="005559D5" w:rsidRPr="00885D12" w:rsidRDefault="00E2053C" w:rsidP="00B71ADB">
            <w:pPr>
              <w:pStyle w:val="Tabletext"/>
              <w:tabs>
                <w:tab w:val="decimal" w:pos="425"/>
              </w:tabs>
            </w:pPr>
            <w:r>
              <w:t>0</w:t>
            </w:r>
            <w:r w:rsidR="005559D5" w:rsidRPr="00885D12">
              <w:t>.226 (0.89)</w:t>
            </w:r>
          </w:p>
        </w:tc>
        <w:tc>
          <w:tcPr>
            <w:tcW w:w="1872" w:type="dxa"/>
          </w:tcPr>
          <w:p w:rsidR="005559D5" w:rsidRPr="001A1DE7" w:rsidRDefault="005559D5" w:rsidP="00B71ADB">
            <w:pPr>
              <w:pStyle w:val="Tabletext"/>
              <w:tabs>
                <w:tab w:val="decimal" w:pos="425"/>
              </w:tabs>
              <w:rPr>
                <w:b/>
              </w:rPr>
            </w:pPr>
            <w:r w:rsidRPr="001A1DE7">
              <w:rPr>
                <w:b/>
              </w:rPr>
              <w:t>-</w:t>
            </w:r>
            <w:r w:rsidR="00E2053C">
              <w:rPr>
                <w:b/>
              </w:rPr>
              <w:t>0</w:t>
            </w:r>
            <w:r w:rsidRPr="001A1DE7">
              <w:rPr>
                <w:b/>
              </w:rPr>
              <w:t>.560 (-2.54)</w:t>
            </w:r>
          </w:p>
        </w:tc>
      </w:tr>
      <w:tr w:rsidR="005559D5" w:rsidRPr="0093258B" w:rsidTr="00B71ADB">
        <w:tc>
          <w:tcPr>
            <w:tcW w:w="8505" w:type="dxa"/>
            <w:gridSpan w:val="4"/>
          </w:tcPr>
          <w:p w:rsidR="005559D5" w:rsidRPr="0093258B" w:rsidRDefault="005559D5" w:rsidP="007E34F8">
            <w:pPr>
              <w:pStyle w:val="Tabletext"/>
              <w:rPr>
                <w:i/>
              </w:rPr>
            </w:pPr>
            <w:r w:rsidRPr="0093258B">
              <w:rPr>
                <w:i/>
              </w:rPr>
              <w:t>Full-time female employees</w:t>
            </w:r>
          </w:p>
        </w:tc>
      </w:tr>
      <w:tr w:rsidR="005559D5" w:rsidRPr="00885D12" w:rsidTr="00B71ADB">
        <w:tc>
          <w:tcPr>
            <w:tcW w:w="2891" w:type="dxa"/>
          </w:tcPr>
          <w:p w:rsidR="005559D5" w:rsidRPr="00885D12" w:rsidRDefault="005559D5" w:rsidP="007E34F8">
            <w:pPr>
              <w:pStyle w:val="Tabletext"/>
            </w:pPr>
            <w:r w:rsidRPr="00885D12">
              <w:t>Overall job satisfaction</w:t>
            </w:r>
          </w:p>
        </w:tc>
        <w:tc>
          <w:tcPr>
            <w:tcW w:w="1871" w:type="dxa"/>
          </w:tcPr>
          <w:p w:rsidR="005559D5" w:rsidRPr="00885D12" w:rsidRDefault="005559D5" w:rsidP="00B71ADB">
            <w:pPr>
              <w:pStyle w:val="Tabletext"/>
              <w:tabs>
                <w:tab w:val="decimal" w:pos="425"/>
              </w:tabs>
            </w:pPr>
            <w:r w:rsidRPr="00885D12">
              <w:t>-</w:t>
            </w:r>
            <w:r w:rsidR="00E2053C">
              <w:t>0</w:t>
            </w:r>
            <w:r w:rsidRPr="00885D12">
              <w:t>.042 (-0.20)</w:t>
            </w:r>
          </w:p>
        </w:tc>
        <w:tc>
          <w:tcPr>
            <w:tcW w:w="1871" w:type="dxa"/>
          </w:tcPr>
          <w:p w:rsidR="005559D5" w:rsidRPr="00885D12" w:rsidRDefault="005559D5" w:rsidP="00B71ADB">
            <w:pPr>
              <w:pStyle w:val="Tabletext"/>
              <w:tabs>
                <w:tab w:val="decimal" w:pos="425"/>
              </w:tabs>
            </w:pPr>
            <w:r w:rsidRPr="00885D12">
              <w:t>-</w:t>
            </w:r>
            <w:r w:rsidR="00E2053C">
              <w:t>0</w:t>
            </w:r>
            <w:r w:rsidRPr="00885D12">
              <w:t>.381 (-1.26)</w:t>
            </w:r>
          </w:p>
        </w:tc>
        <w:tc>
          <w:tcPr>
            <w:tcW w:w="1872" w:type="dxa"/>
          </w:tcPr>
          <w:p w:rsidR="005559D5" w:rsidRPr="00885D12" w:rsidRDefault="005559D5" w:rsidP="00B71ADB">
            <w:pPr>
              <w:pStyle w:val="Tabletext"/>
              <w:tabs>
                <w:tab w:val="decimal" w:pos="425"/>
              </w:tabs>
            </w:pPr>
            <w:r w:rsidRPr="00885D12">
              <w:t>-</w:t>
            </w:r>
            <w:r w:rsidR="00E2053C">
              <w:t>0</w:t>
            </w:r>
            <w:r w:rsidRPr="00885D12">
              <w:t>.28</w:t>
            </w:r>
            <w:r>
              <w:t>0</w:t>
            </w:r>
            <w:r w:rsidRPr="00885D12">
              <w:t xml:space="preserve"> (-1.08)</w:t>
            </w:r>
          </w:p>
        </w:tc>
      </w:tr>
      <w:tr w:rsidR="005559D5" w:rsidRPr="00885D12" w:rsidTr="00B71ADB">
        <w:tc>
          <w:tcPr>
            <w:tcW w:w="2891" w:type="dxa"/>
          </w:tcPr>
          <w:p w:rsidR="005559D5" w:rsidRPr="00885D12" w:rsidRDefault="005559D5" w:rsidP="007E34F8">
            <w:pPr>
              <w:pStyle w:val="Tabletext"/>
            </w:pPr>
            <w:r w:rsidRPr="00885D12">
              <w:t>Pay satisfaction</w:t>
            </w:r>
          </w:p>
        </w:tc>
        <w:tc>
          <w:tcPr>
            <w:tcW w:w="1871" w:type="dxa"/>
          </w:tcPr>
          <w:p w:rsidR="005559D5" w:rsidRPr="00885D12" w:rsidRDefault="00E2053C" w:rsidP="00B71ADB">
            <w:pPr>
              <w:pStyle w:val="Tabletext"/>
              <w:tabs>
                <w:tab w:val="decimal" w:pos="425"/>
              </w:tabs>
            </w:pPr>
            <w:r>
              <w:t>0</w:t>
            </w:r>
            <w:r w:rsidR="005559D5" w:rsidRPr="00885D12">
              <w:t>.040 (0.23)</w:t>
            </w:r>
          </w:p>
        </w:tc>
        <w:tc>
          <w:tcPr>
            <w:tcW w:w="1871" w:type="dxa"/>
          </w:tcPr>
          <w:p w:rsidR="005559D5" w:rsidRPr="00885D12" w:rsidRDefault="00E2053C" w:rsidP="00B71ADB">
            <w:pPr>
              <w:pStyle w:val="Tabletext"/>
              <w:tabs>
                <w:tab w:val="decimal" w:pos="425"/>
              </w:tabs>
            </w:pPr>
            <w:r>
              <w:t>0</w:t>
            </w:r>
            <w:r w:rsidR="005559D5" w:rsidRPr="00885D12">
              <w:t>.075 (0.27)</w:t>
            </w:r>
          </w:p>
        </w:tc>
        <w:tc>
          <w:tcPr>
            <w:tcW w:w="1872" w:type="dxa"/>
          </w:tcPr>
          <w:p w:rsidR="005559D5" w:rsidRPr="00885D12" w:rsidRDefault="005559D5" w:rsidP="00B71ADB">
            <w:pPr>
              <w:pStyle w:val="Tabletext"/>
              <w:tabs>
                <w:tab w:val="decimal" w:pos="425"/>
              </w:tabs>
            </w:pPr>
            <w:r w:rsidRPr="00885D12">
              <w:t>-</w:t>
            </w:r>
            <w:r w:rsidR="00E2053C">
              <w:t>0</w:t>
            </w:r>
            <w:r w:rsidRPr="00885D12">
              <w:t>.257 (-1.08)</w:t>
            </w:r>
          </w:p>
        </w:tc>
      </w:tr>
      <w:tr w:rsidR="005559D5" w:rsidRPr="00885D12" w:rsidTr="00B71ADB">
        <w:tc>
          <w:tcPr>
            <w:tcW w:w="2891" w:type="dxa"/>
          </w:tcPr>
          <w:p w:rsidR="005559D5" w:rsidRPr="00885D12" w:rsidRDefault="005559D5" w:rsidP="007E34F8">
            <w:pPr>
              <w:pStyle w:val="Tabletext"/>
            </w:pPr>
            <w:r w:rsidRPr="00885D12">
              <w:t>Job security satisfaction</w:t>
            </w:r>
          </w:p>
        </w:tc>
        <w:tc>
          <w:tcPr>
            <w:tcW w:w="1871" w:type="dxa"/>
          </w:tcPr>
          <w:p w:rsidR="005559D5" w:rsidRPr="00885D12" w:rsidRDefault="005559D5" w:rsidP="00B71ADB">
            <w:pPr>
              <w:pStyle w:val="Tabletext"/>
              <w:tabs>
                <w:tab w:val="decimal" w:pos="425"/>
              </w:tabs>
            </w:pPr>
            <w:r w:rsidRPr="00885D12">
              <w:t>-</w:t>
            </w:r>
            <w:r w:rsidR="00E2053C">
              <w:t>0</w:t>
            </w:r>
            <w:r w:rsidRPr="00885D12">
              <w:t>.216 (-0.90)</w:t>
            </w:r>
          </w:p>
        </w:tc>
        <w:tc>
          <w:tcPr>
            <w:tcW w:w="1871" w:type="dxa"/>
          </w:tcPr>
          <w:p w:rsidR="005559D5" w:rsidRPr="00885D12" w:rsidRDefault="00E2053C" w:rsidP="00B71ADB">
            <w:pPr>
              <w:pStyle w:val="Tabletext"/>
              <w:tabs>
                <w:tab w:val="decimal" w:pos="425"/>
              </w:tabs>
            </w:pPr>
            <w:r>
              <w:t>0</w:t>
            </w:r>
            <w:r w:rsidR="005559D5" w:rsidRPr="00885D12">
              <w:t>.371 (0.96)</w:t>
            </w:r>
          </w:p>
        </w:tc>
        <w:tc>
          <w:tcPr>
            <w:tcW w:w="1872" w:type="dxa"/>
          </w:tcPr>
          <w:p w:rsidR="005559D5" w:rsidRPr="00885D12" w:rsidRDefault="00E2053C" w:rsidP="00B71ADB">
            <w:pPr>
              <w:pStyle w:val="Tabletext"/>
              <w:tabs>
                <w:tab w:val="decimal" w:pos="425"/>
              </w:tabs>
            </w:pPr>
            <w:r>
              <w:t>0</w:t>
            </w:r>
            <w:r w:rsidR="005559D5" w:rsidRPr="00885D12">
              <w:t>.249 (0.84)</w:t>
            </w:r>
          </w:p>
        </w:tc>
      </w:tr>
      <w:tr w:rsidR="005559D5" w:rsidRPr="00885D12" w:rsidTr="00B71ADB">
        <w:tc>
          <w:tcPr>
            <w:tcW w:w="2891" w:type="dxa"/>
          </w:tcPr>
          <w:p w:rsidR="005559D5" w:rsidRPr="00885D12" w:rsidRDefault="005559D5" w:rsidP="007E34F8">
            <w:pPr>
              <w:pStyle w:val="Tabletext"/>
            </w:pPr>
            <w:r w:rsidRPr="00885D12">
              <w:t>Work satisfaction</w:t>
            </w:r>
          </w:p>
        </w:tc>
        <w:tc>
          <w:tcPr>
            <w:tcW w:w="1871" w:type="dxa"/>
          </w:tcPr>
          <w:p w:rsidR="005559D5" w:rsidRPr="00885D12" w:rsidRDefault="005559D5" w:rsidP="00B71ADB">
            <w:pPr>
              <w:pStyle w:val="Tabletext"/>
              <w:tabs>
                <w:tab w:val="decimal" w:pos="425"/>
              </w:tabs>
            </w:pPr>
            <w:r w:rsidRPr="00885D12">
              <w:t>-</w:t>
            </w:r>
            <w:r w:rsidR="00E2053C">
              <w:t>0</w:t>
            </w:r>
            <w:r w:rsidRPr="00885D12">
              <w:t>.143 (-0.70)</w:t>
            </w:r>
          </w:p>
        </w:tc>
        <w:tc>
          <w:tcPr>
            <w:tcW w:w="1871" w:type="dxa"/>
          </w:tcPr>
          <w:p w:rsidR="005559D5" w:rsidRPr="001A1DE7" w:rsidRDefault="005559D5" w:rsidP="00B71ADB">
            <w:pPr>
              <w:pStyle w:val="Tabletext"/>
              <w:tabs>
                <w:tab w:val="decimal" w:pos="425"/>
              </w:tabs>
              <w:rPr>
                <w:b/>
              </w:rPr>
            </w:pPr>
            <w:r w:rsidRPr="001A1DE7">
              <w:rPr>
                <w:b/>
              </w:rPr>
              <w:t>-</w:t>
            </w:r>
            <w:r w:rsidR="00E2053C">
              <w:rPr>
                <w:b/>
              </w:rPr>
              <w:t>0</w:t>
            </w:r>
            <w:r w:rsidRPr="001A1DE7">
              <w:rPr>
                <w:b/>
              </w:rPr>
              <w:t>.752 (-2.59)</w:t>
            </w:r>
          </w:p>
        </w:tc>
        <w:tc>
          <w:tcPr>
            <w:tcW w:w="1872" w:type="dxa"/>
          </w:tcPr>
          <w:p w:rsidR="005559D5" w:rsidRPr="001A1DE7" w:rsidRDefault="005559D5" w:rsidP="00B71ADB">
            <w:pPr>
              <w:pStyle w:val="Tabletext"/>
              <w:tabs>
                <w:tab w:val="decimal" w:pos="425"/>
              </w:tabs>
              <w:rPr>
                <w:b/>
              </w:rPr>
            </w:pPr>
            <w:r w:rsidRPr="001A1DE7">
              <w:rPr>
                <w:b/>
              </w:rPr>
              <w:t>-</w:t>
            </w:r>
            <w:r w:rsidR="00E2053C">
              <w:rPr>
                <w:b/>
              </w:rPr>
              <w:t>0</w:t>
            </w:r>
            <w:r w:rsidRPr="001A1DE7">
              <w:rPr>
                <w:b/>
              </w:rPr>
              <w:t>.721 (-2.86)</w:t>
            </w:r>
          </w:p>
        </w:tc>
      </w:tr>
      <w:tr w:rsidR="005559D5" w:rsidRPr="00885D12" w:rsidTr="00B71ADB">
        <w:tc>
          <w:tcPr>
            <w:tcW w:w="2891" w:type="dxa"/>
          </w:tcPr>
          <w:p w:rsidR="005559D5" w:rsidRPr="00885D12" w:rsidRDefault="005559D5" w:rsidP="007E34F8">
            <w:pPr>
              <w:pStyle w:val="Tabletext"/>
            </w:pPr>
            <w:r w:rsidRPr="00885D12">
              <w:t>Hours satisfaction</w:t>
            </w:r>
          </w:p>
        </w:tc>
        <w:tc>
          <w:tcPr>
            <w:tcW w:w="1871" w:type="dxa"/>
          </w:tcPr>
          <w:p w:rsidR="005559D5" w:rsidRPr="00885D12" w:rsidRDefault="00E2053C" w:rsidP="00B71ADB">
            <w:pPr>
              <w:pStyle w:val="Tabletext"/>
              <w:tabs>
                <w:tab w:val="decimal" w:pos="425"/>
              </w:tabs>
            </w:pPr>
            <w:r>
              <w:t>0</w:t>
            </w:r>
            <w:r w:rsidR="005559D5" w:rsidRPr="00885D12">
              <w:t>.151 (0.88)</w:t>
            </w:r>
          </w:p>
        </w:tc>
        <w:tc>
          <w:tcPr>
            <w:tcW w:w="1871" w:type="dxa"/>
          </w:tcPr>
          <w:p w:rsidR="005559D5" w:rsidRPr="00885D12" w:rsidRDefault="00E2053C" w:rsidP="00B71ADB">
            <w:pPr>
              <w:pStyle w:val="Tabletext"/>
              <w:tabs>
                <w:tab w:val="decimal" w:pos="425"/>
              </w:tabs>
            </w:pPr>
            <w:r>
              <w:t>0</w:t>
            </w:r>
            <w:r w:rsidR="005559D5" w:rsidRPr="00885D12">
              <w:t>.063 (0.23)</w:t>
            </w:r>
          </w:p>
        </w:tc>
        <w:tc>
          <w:tcPr>
            <w:tcW w:w="1872" w:type="dxa"/>
          </w:tcPr>
          <w:p w:rsidR="005559D5" w:rsidRPr="00885D12" w:rsidRDefault="00E2053C" w:rsidP="00B71ADB">
            <w:pPr>
              <w:pStyle w:val="Tabletext"/>
              <w:tabs>
                <w:tab w:val="decimal" w:pos="425"/>
              </w:tabs>
            </w:pPr>
            <w:r>
              <w:t>0</w:t>
            </w:r>
            <w:r w:rsidR="005559D5" w:rsidRPr="00885D12">
              <w:t>.108 (0.47)</w:t>
            </w:r>
          </w:p>
        </w:tc>
      </w:tr>
      <w:tr w:rsidR="005559D5" w:rsidRPr="00885D12" w:rsidTr="00B71ADB">
        <w:tc>
          <w:tcPr>
            <w:tcW w:w="2891" w:type="dxa"/>
            <w:tcBorders>
              <w:bottom w:val="single" w:sz="4" w:space="0" w:color="auto"/>
            </w:tcBorders>
          </w:tcPr>
          <w:p w:rsidR="005559D5" w:rsidRPr="00885D12" w:rsidRDefault="005559D5" w:rsidP="00B71ADB">
            <w:pPr>
              <w:pStyle w:val="Tabletext"/>
              <w:spacing w:after="40"/>
            </w:pPr>
            <w:r w:rsidRPr="00885D12">
              <w:t>Flexibility satisfaction</w:t>
            </w:r>
          </w:p>
        </w:tc>
        <w:tc>
          <w:tcPr>
            <w:tcW w:w="1871" w:type="dxa"/>
            <w:tcBorders>
              <w:bottom w:val="single" w:sz="4" w:space="0" w:color="auto"/>
            </w:tcBorders>
          </w:tcPr>
          <w:p w:rsidR="005559D5" w:rsidRPr="00885D12" w:rsidRDefault="005559D5" w:rsidP="00B71ADB">
            <w:pPr>
              <w:pStyle w:val="Tabletext"/>
              <w:tabs>
                <w:tab w:val="decimal" w:pos="425"/>
              </w:tabs>
              <w:spacing w:after="40"/>
            </w:pPr>
            <w:r w:rsidRPr="00885D12">
              <w:t>-</w:t>
            </w:r>
            <w:r w:rsidR="00E2053C">
              <w:t>0</w:t>
            </w:r>
            <w:r w:rsidRPr="00885D12">
              <w:t>.011 (-0.06)</w:t>
            </w:r>
          </w:p>
        </w:tc>
        <w:tc>
          <w:tcPr>
            <w:tcW w:w="1871" w:type="dxa"/>
            <w:tcBorders>
              <w:bottom w:val="single" w:sz="4" w:space="0" w:color="auto"/>
            </w:tcBorders>
          </w:tcPr>
          <w:p w:rsidR="005559D5" w:rsidRPr="00885D12" w:rsidRDefault="00E2053C" w:rsidP="00B71ADB">
            <w:pPr>
              <w:pStyle w:val="Tabletext"/>
              <w:tabs>
                <w:tab w:val="decimal" w:pos="425"/>
              </w:tabs>
              <w:spacing w:after="40"/>
            </w:pPr>
            <w:r>
              <w:t>0</w:t>
            </w:r>
            <w:r w:rsidR="005559D5" w:rsidRPr="00885D12">
              <w:t>.006 (0.02)</w:t>
            </w:r>
          </w:p>
        </w:tc>
        <w:tc>
          <w:tcPr>
            <w:tcW w:w="1872" w:type="dxa"/>
            <w:tcBorders>
              <w:bottom w:val="single" w:sz="4" w:space="0" w:color="auto"/>
            </w:tcBorders>
          </w:tcPr>
          <w:p w:rsidR="005559D5" w:rsidRPr="00885D12" w:rsidRDefault="00E2053C" w:rsidP="00B71ADB">
            <w:pPr>
              <w:pStyle w:val="Tabletext"/>
              <w:tabs>
                <w:tab w:val="decimal" w:pos="425"/>
              </w:tabs>
              <w:spacing w:after="40"/>
            </w:pPr>
            <w:r>
              <w:t>0</w:t>
            </w:r>
            <w:r w:rsidR="005559D5" w:rsidRPr="00885D12">
              <w:t>.264 (1.08)</w:t>
            </w:r>
          </w:p>
        </w:tc>
      </w:tr>
    </w:tbl>
    <w:p w:rsidR="005559D5" w:rsidRDefault="0093732F" w:rsidP="0093732F">
      <w:pPr>
        <w:pStyle w:val="Source"/>
      </w:pPr>
      <w:r>
        <w:t>Note:</w:t>
      </w:r>
      <w:r w:rsidR="00B71ADB">
        <w:tab/>
      </w:r>
      <w:r>
        <w:t>Random e</w:t>
      </w:r>
      <w:r w:rsidR="005559D5" w:rsidRPr="000F7E4F">
        <w:t xml:space="preserve">ffects panel </w:t>
      </w:r>
      <w:proofErr w:type="spellStart"/>
      <w:r w:rsidR="005559D5" w:rsidRPr="000F7E4F">
        <w:t>probit</w:t>
      </w:r>
      <w:proofErr w:type="spellEnd"/>
      <w:r w:rsidR="005559D5" w:rsidRPr="000F7E4F">
        <w:t xml:space="preserve"> estimation with </w:t>
      </w:r>
      <w:proofErr w:type="spellStart"/>
      <w:r w:rsidR="005559D5" w:rsidRPr="000F7E4F">
        <w:t>Mundlak</w:t>
      </w:r>
      <w:proofErr w:type="spellEnd"/>
      <w:r w:rsidR="005559D5" w:rsidRPr="000F7E4F">
        <w:t xml:space="preserve"> corrections</w:t>
      </w:r>
      <w:r w:rsidR="005559D5">
        <w:t xml:space="preserve">. </w:t>
      </w:r>
      <w:r w:rsidR="00B45A0A">
        <w:t xml:space="preserve">Brackets adjacent to coefficients contain t-ratios. </w:t>
      </w:r>
      <w:proofErr w:type="gramStart"/>
      <w:r w:rsidR="005559D5">
        <w:t>Coefficients in bold are statistically significant at least at the 10% level.</w:t>
      </w:r>
      <w:proofErr w:type="gramEnd"/>
      <w:r w:rsidR="005559D5" w:rsidRPr="00266CFE">
        <w:t xml:space="preserve"> </w:t>
      </w:r>
      <w:r w:rsidR="005559D5">
        <w:t xml:space="preserve">Full results are in </w:t>
      </w:r>
      <w:r w:rsidR="002D70B4">
        <w:t>support document</w:t>
      </w:r>
      <w:r w:rsidR="005559D5">
        <w:t>.</w:t>
      </w:r>
    </w:p>
    <w:p w:rsidR="005559D5" w:rsidRDefault="005559D5" w:rsidP="00266CFE">
      <w:pPr>
        <w:pStyle w:val="Heading4"/>
      </w:pPr>
      <w:r>
        <w:t>VET certificates III/IV</w:t>
      </w:r>
    </w:p>
    <w:p w:rsidR="005559D5" w:rsidRDefault="005559D5" w:rsidP="00B71ADB">
      <w:pPr>
        <w:pStyle w:val="textlessb4"/>
      </w:pPr>
      <w:r>
        <w:t xml:space="preserve">Estimation </w:t>
      </w:r>
      <w:r w:rsidR="002C0279">
        <w:t>results for VET graduates with c</w:t>
      </w:r>
      <w:r w:rsidR="0093732F">
        <w:t>ertificates III/IV in t</w:t>
      </w:r>
      <w:r>
        <w:t xml:space="preserve">able </w:t>
      </w:r>
      <w:r w:rsidR="0093258B">
        <w:t>7</w:t>
      </w:r>
      <w:r>
        <w:t>c are very informative. To begin with, all types of mismatch produce overall job dissatisfaction for both genders, but more so fo</w:t>
      </w:r>
      <w:r w:rsidR="002C0279">
        <w:t>r females. Male employees with c</w:t>
      </w:r>
      <w:r>
        <w:t xml:space="preserve">ertificates III/IV are dissatisfied with the content of their work, an effect </w:t>
      </w:r>
      <w:r w:rsidR="00D134C3">
        <w:t>found</w:t>
      </w:r>
      <w:r>
        <w:t xml:space="preserve"> only for those </w:t>
      </w:r>
      <w:r w:rsidR="00D134C3">
        <w:t xml:space="preserve">females </w:t>
      </w:r>
      <w:r>
        <w:t xml:space="preserve">who are </w:t>
      </w:r>
      <w:r>
        <w:rPr>
          <w:i/>
        </w:rPr>
        <w:t>over-skilled</w:t>
      </w:r>
      <w:r w:rsidRPr="00FF71EF">
        <w:rPr>
          <w:i/>
        </w:rPr>
        <w:t xml:space="preserve"> and </w:t>
      </w:r>
      <w:r>
        <w:rPr>
          <w:i/>
        </w:rPr>
        <w:t>over-educated</w:t>
      </w:r>
      <w:r>
        <w:t xml:space="preserve">. There is a clear message that </w:t>
      </w:r>
      <w:r w:rsidR="00D134C3">
        <w:t>j</w:t>
      </w:r>
      <w:r>
        <w:t xml:space="preserve">ob </w:t>
      </w:r>
      <w:r w:rsidR="00D134C3">
        <w:t>f</w:t>
      </w:r>
      <w:r>
        <w:t xml:space="preserve">lexibility is an issue for both genders of mismatched </w:t>
      </w:r>
      <w:r w:rsidR="002C0279">
        <w:t>c</w:t>
      </w:r>
      <w:r>
        <w:t>ertificates III/IV graduates. The modest wage penalty fr</w:t>
      </w:r>
      <w:r w:rsidR="0093732F">
        <w:t>om the panel wage regressions (t</w:t>
      </w:r>
      <w:r>
        <w:t xml:space="preserve">able </w:t>
      </w:r>
      <w:r w:rsidR="0093258B">
        <w:t>6</w:t>
      </w:r>
      <w:r>
        <w:t xml:space="preserve">c) is reflected in significant pay dissatisfaction for both genders. Note that the lowest wage penalty estimate was for </w:t>
      </w:r>
      <w:r>
        <w:rPr>
          <w:i/>
        </w:rPr>
        <w:t>over-skilled</w:t>
      </w:r>
      <w:r w:rsidR="00114D85">
        <w:rPr>
          <w:i/>
        </w:rPr>
        <w:t>-</w:t>
      </w:r>
      <w:r w:rsidRPr="002A6C74">
        <w:rPr>
          <w:i/>
        </w:rPr>
        <w:t>only</w:t>
      </w:r>
      <w:r w:rsidR="002571AE">
        <w:t xml:space="preserve"> males (t</w:t>
      </w:r>
      <w:r w:rsidR="0093258B">
        <w:t>able 6</w:t>
      </w:r>
      <w:r>
        <w:t>c, at -0.</w:t>
      </w:r>
      <w:r w:rsidR="004101F6">
        <w:t>0</w:t>
      </w:r>
      <w:r>
        <w:t xml:space="preserve">26), and this is shown to produce the lowest (and statistically not significant) pay job dissatisfaction estimate. There is significant </w:t>
      </w:r>
      <w:proofErr w:type="gramStart"/>
      <w:r>
        <w:t>hours</w:t>
      </w:r>
      <w:proofErr w:type="gramEnd"/>
      <w:r>
        <w:t xml:space="preserve"> dissatisfaction for </w:t>
      </w:r>
      <w:r>
        <w:rPr>
          <w:i/>
        </w:rPr>
        <w:t>over-skilled</w:t>
      </w:r>
      <w:r w:rsidR="0060228E">
        <w:rPr>
          <w:i/>
        </w:rPr>
        <w:t>-</w:t>
      </w:r>
      <w:r w:rsidRPr="00855692">
        <w:rPr>
          <w:i/>
        </w:rPr>
        <w:t>only</w:t>
      </w:r>
      <w:r>
        <w:t xml:space="preserve"> and </w:t>
      </w:r>
      <w:r>
        <w:rPr>
          <w:i/>
        </w:rPr>
        <w:t>over-skilled</w:t>
      </w:r>
      <w:r w:rsidRPr="00855692">
        <w:rPr>
          <w:i/>
        </w:rPr>
        <w:t xml:space="preserve"> and </w:t>
      </w:r>
      <w:r>
        <w:rPr>
          <w:i/>
        </w:rPr>
        <w:t>over-educated</w:t>
      </w:r>
      <w:r>
        <w:t xml:space="preserve"> males, but not for females. Finally, job security dissatisfaction appears to be significant only for females who are </w:t>
      </w:r>
      <w:r>
        <w:rPr>
          <w:i/>
        </w:rPr>
        <w:t>over-skilled</w:t>
      </w:r>
      <w:r w:rsidRPr="00855692">
        <w:rPr>
          <w:i/>
        </w:rPr>
        <w:t xml:space="preserve"> and </w:t>
      </w:r>
      <w:r>
        <w:rPr>
          <w:i/>
        </w:rPr>
        <w:t>over-educated</w:t>
      </w:r>
      <w:r>
        <w:t>.</w:t>
      </w:r>
    </w:p>
    <w:p w:rsidR="00505686" w:rsidRDefault="00505686" w:rsidP="00505686">
      <w:pPr>
        <w:pStyle w:val="text0"/>
      </w:pPr>
      <w:r w:rsidRPr="009712E2">
        <w:t>When w</w:t>
      </w:r>
      <w:r>
        <w:t>e combine the panel results in t</w:t>
      </w:r>
      <w:r w:rsidRPr="009712E2">
        <w:t xml:space="preserve">ables </w:t>
      </w:r>
      <w:r>
        <w:t>7</w:t>
      </w:r>
      <w:r w:rsidRPr="009712E2">
        <w:t xml:space="preserve">c on job satisfaction and </w:t>
      </w:r>
      <w:r>
        <w:t>6</w:t>
      </w:r>
      <w:r w:rsidRPr="009712E2">
        <w:t>c on wages, we see a picture of a modest wage penalty for those who become mismatched, and a multifaceted job dissatisfaction that arises from the onset of mismatch. This picture is clearly suggesting that where mismatch is present, it is hurting VET certificates III/IV graduates both in the pay and the job satisfaction they derive from their employment. This picture must be augmented by adding that the incidence of over-skilling mismatch among VET graduates is amongst the lowest in the labour market and that its persistence (state-dependence) is the lowest in th</w:t>
      </w:r>
      <w:r>
        <w:t xml:space="preserve">e labour market (Mavromaras, </w:t>
      </w:r>
      <w:proofErr w:type="spellStart"/>
      <w:r>
        <w:t>McGuinness</w:t>
      </w:r>
      <w:proofErr w:type="spellEnd"/>
      <w:r w:rsidRPr="00B251C7">
        <w:t xml:space="preserve"> &amp; </w:t>
      </w:r>
      <w:proofErr w:type="spellStart"/>
      <w:r w:rsidRPr="00B251C7">
        <w:t>Fok</w:t>
      </w:r>
      <w:proofErr w:type="spellEnd"/>
      <w:r>
        <w:t xml:space="preserve"> 2009b</w:t>
      </w:r>
      <w:r w:rsidRPr="009712E2">
        <w:t>). Simply put, a smaller proportion of VET graduates suffer from mismatch and they get out of their mismatch sooner than other mismatched full</w:t>
      </w:r>
      <w:r>
        <w:t>-</w:t>
      </w:r>
      <w:r w:rsidRPr="009712E2">
        <w:t>time employees with other qualifications.</w:t>
      </w:r>
    </w:p>
    <w:p w:rsidR="005559D5" w:rsidRPr="001F7DF5" w:rsidRDefault="00E2053C" w:rsidP="007E34F8">
      <w:pPr>
        <w:pStyle w:val="tabletitle"/>
      </w:pPr>
      <w:r>
        <w:br w:type="page"/>
      </w:r>
      <w:bookmarkStart w:id="89" w:name="_Toc290893596"/>
      <w:r w:rsidR="00D41FF6">
        <w:lastRenderedPageBreak/>
        <w:t>Table 7</w:t>
      </w:r>
      <w:r w:rsidR="005559D5">
        <w:t>c</w:t>
      </w:r>
      <w:r w:rsidR="00A2381B">
        <w:tab/>
      </w:r>
      <w:r w:rsidR="005559D5">
        <w:t xml:space="preserve">Job </w:t>
      </w:r>
      <w:r w:rsidR="0093258B">
        <w:t>s</w:t>
      </w:r>
      <w:r w:rsidR="005559D5">
        <w:t xml:space="preserve">atisfaction and its </w:t>
      </w:r>
      <w:r w:rsidR="0093258B">
        <w:t>f</w:t>
      </w:r>
      <w:r w:rsidR="005559D5">
        <w:t>acets (</w:t>
      </w:r>
      <w:r w:rsidR="0093258B">
        <w:t>c</w:t>
      </w:r>
      <w:r w:rsidR="005559D5">
        <w:t>ertificates III/IV)</w:t>
      </w:r>
      <w:bookmarkEnd w:id="89"/>
    </w:p>
    <w:tbl>
      <w:tblPr>
        <w:tblW w:w="8505" w:type="dxa"/>
        <w:tblInd w:w="108" w:type="dxa"/>
        <w:tblBorders>
          <w:top w:val="single" w:sz="4" w:space="0" w:color="auto"/>
          <w:bottom w:val="single" w:sz="4" w:space="0" w:color="auto"/>
        </w:tblBorders>
        <w:tblLayout w:type="fixed"/>
        <w:tblLook w:val="01E0"/>
      </w:tblPr>
      <w:tblGrid>
        <w:gridCol w:w="2891"/>
        <w:gridCol w:w="1871"/>
        <w:gridCol w:w="1871"/>
        <w:gridCol w:w="1872"/>
      </w:tblGrid>
      <w:tr w:rsidR="005559D5" w:rsidRPr="00885D12" w:rsidTr="00B71ADB">
        <w:tc>
          <w:tcPr>
            <w:tcW w:w="2891" w:type="dxa"/>
            <w:vMerge w:val="restart"/>
            <w:tcBorders>
              <w:top w:val="single" w:sz="4" w:space="0" w:color="auto"/>
              <w:bottom w:val="nil"/>
            </w:tcBorders>
          </w:tcPr>
          <w:p w:rsidR="005559D5" w:rsidRPr="00885D12" w:rsidRDefault="005559D5" w:rsidP="007E34F8">
            <w:pPr>
              <w:pStyle w:val="Tabletext"/>
            </w:pPr>
          </w:p>
        </w:tc>
        <w:tc>
          <w:tcPr>
            <w:tcW w:w="5614" w:type="dxa"/>
            <w:gridSpan w:val="3"/>
            <w:tcBorders>
              <w:top w:val="single" w:sz="4" w:space="0" w:color="auto"/>
              <w:bottom w:val="nil"/>
            </w:tcBorders>
          </w:tcPr>
          <w:p w:rsidR="005559D5" w:rsidRPr="00885D12" w:rsidRDefault="005559D5" w:rsidP="007E34F8">
            <w:pPr>
              <w:pStyle w:val="Tablehead1"/>
              <w:jc w:val="center"/>
            </w:pPr>
            <w:r w:rsidRPr="00885D12">
              <w:t xml:space="preserve">Relative to </w:t>
            </w:r>
            <w:r w:rsidR="002571AE" w:rsidRPr="00885D12">
              <w:t>well-matched</w:t>
            </w:r>
          </w:p>
        </w:tc>
      </w:tr>
      <w:tr w:rsidR="005559D5" w:rsidRPr="00885D12" w:rsidTr="00B71ADB">
        <w:tc>
          <w:tcPr>
            <w:tcW w:w="2891" w:type="dxa"/>
            <w:vMerge/>
            <w:tcBorders>
              <w:top w:val="nil"/>
              <w:bottom w:val="single" w:sz="4" w:space="0" w:color="auto"/>
            </w:tcBorders>
          </w:tcPr>
          <w:p w:rsidR="005559D5" w:rsidRPr="00885D12" w:rsidRDefault="005559D5" w:rsidP="007E34F8">
            <w:pPr>
              <w:pStyle w:val="Tabletext"/>
            </w:pPr>
          </w:p>
        </w:tc>
        <w:tc>
          <w:tcPr>
            <w:tcW w:w="1871" w:type="dxa"/>
            <w:tcBorders>
              <w:top w:val="nil"/>
              <w:bottom w:val="single" w:sz="4" w:space="0" w:color="auto"/>
            </w:tcBorders>
          </w:tcPr>
          <w:p w:rsidR="005559D5" w:rsidRPr="00885D12" w:rsidRDefault="005559D5" w:rsidP="007E34F8">
            <w:pPr>
              <w:pStyle w:val="Tablehead2"/>
              <w:jc w:val="center"/>
              <w:rPr>
                <w:szCs w:val="22"/>
              </w:rPr>
            </w:pPr>
            <w:r>
              <w:rPr>
                <w:szCs w:val="22"/>
              </w:rPr>
              <w:t>Over-educated</w:t>
            </w:r>
            <w:r w:rsidR="00232EB2">
              <w:t xml:space="preserve"> </w:t>
            </w:r>
            <w:r w:rsidR="00B71ADB">
              <w:br/>
            </w:r>
            <w:r w:rsidRPr="00885D12">
              <w:rPr>
                <w:szCs w:val="22"/>
              </w:rPr>
              <w:t>only</w:t>
            </w:r>
          </w:p>
        </w:tc>
        <w:tc>
          <w:tcPr>
            <w:tcW w:w="1871" w:type="dxa"/>
            <w:tcBorders>
              <w:top w:val="nil"/>
              <w:bottom w:val="single" w:sz="4" w:space="0" w:color="auto"/>
            </w:tcBorders>
          </w:tcPr>
          <w:p w:rsidR="005559D5" w:rsidRPr="00885D12" w:rsidRDefault="005559D5" w:rsidP="007E34F8">
            <w:pPr>
              <w:pStyle w:val="Tablehead2"/>
              <w:jc w:val="center"/>
              <w:rPr>
                <w:szCs w:val="22"/>
              </w:rPr>
            </w:pPr>
            <w:r>
              <w:rPr>
                <w:szCs w:val="22"/>
              </w:rPr>
              <w:t>Over-skilled</w:t>
            </w:r>
            <w:r w:rsidR="00232EB2">
              <w:t xml:space="preserve"> </w:t>
            </w:r>
            <w:r w:rsidR="00B71ADB">
              <w:br/>
            </w:r>
            <w:r w:rsidRPr="00885D12">
              <w:rPr>
                <w:szCs w:val="22"/>
              </w:rPr>
              <w:t>only</w:t>
            </w:r>
          </w:p>
        </w:tc>
        <w:tc>
          <w:tcPr>
            <w:tcW w:w="1872" w:type="dxa"/>
            <w:tcBorders>
              <w:top w:val="nil"/>
              <w:bottom w:val="single" w:sz="4" w:space="0" w:color="auto"/>
            </w:tcBorders>
          </w:tcPr>
          <w:p w:rsidR="005559D5" w:rsidRPr="00885D12" w:rsidRDefault="005559D5" w:rsidP="007E34F8">
            <w:pPr>
              <w:pStyle w:val="Tablehead2"/>
              <w:jc w:val="center"/>
              <w:rPr>
                <w:szCs w:val="22"/>
              </w:rPr>
            </w:pPr>
            <w:r>
              <w:rPr>
                <w:szCs w:val="22"/>
              </w:rPr>
              <w:t>Over-skilled</w:t>
            </w:r>
            <w:r w:rsidRPr="00885D12">
              <w:rPr>
                <w:szCs w:val="22"/>
              </w:rPr>
              <w:t xml:space="preserve"> and </w:t>
            </w:r>
            <w:r>
              <w:rPr>
                <w:szCs w:val="22"/>
              </w:rPr>
              <w:t>over-educated</w:t>
            </w:r>
          </w:p>
        </w:tc>
      </w:tr>
      <w:tr w:rsidR="005559D5" w:rsidRPr="0093258B" w:rsidTr="00B71ADB">
        <w:tc>
          <w:tcPr>
            <w:tcW w:w="8505" w:type="dxa"/>
            <w:gridSpan w:val="4"/>
            <w:tcBorders>
              <w:top w:val="single" w:sz="4" w:space="0" w:color="auto"/>
            </w:tcBorders>
          </w:tcPr>
          <w:p w:rsidR="005559D5" w:rsidRPr="0093258B" w:rsidRDefault="005559D5" w:rsidP="007E34F8">
            <w:pPr>
              <w:pStyle w:val="Tabletext"/>
              <w:rPr>
                <w:i/>
              </w:rPr>
            </w:pPr>
            <w:r w:rsidRPr="0093258B">
              <w:rPr>
                <w:i/>
              </w:rPr>
              <w:t>Full-time male employees</w:t>
            </w:r>
          </w:p>
        </w:tc>
      </w:tr>
      <w:tr w:rsidR="005559D5" w:rsidRPr="00885D12" w:rsidTr="00B71ADB">
        <w:tc>
          <w:tcPr>
            <w:tcW w:w="2891" w:type="dxa"/>
          </w:tcPr>
          <w:p w:rsidR="005559D5" w:rsidRPr="00885D12" w:rsidRDefault="005559D5" w:rsidP="007E34F8">
            <w:pPr>
              <w:pStyle w:val="Tabletext"/>
            </w:pPr>
            <w:r w:rsidRPr="00885D12">
              <w:t xml:space="preserve">Overall job satisfaction </w:t>
            </w:r>
          </w:p>
        </w:tc>
        <w:tc>
          <w:tcPr>
            <w:tcW w:w="1871" w:type="dxa"/>
          </w:tcPr>
          <w:p w:rsidR="005559D5" w:rsidRPr="00165E8A" w:rsidRDefault="005559D5" w:rsidP="00B71ADB">
            <w:pPr>
              <w:pStyle w:val="Tabletext"/>
              <w:tabs>
                <w:tab w:val="decimal" w:pos="425"/>
              </w:tabs>
              <w:rPr>
                <w:b/>
              </w:rPr>
            </w:pPr>
            <w:r w:rsidRPr="00165E8A">
              <w:rPr>
                <w:b/>
              </w:rPr>
              <w:t>-</w:t>
            </w:r>
            <w:r w:rsidR="00E2053C">
              <w:rPr>
                <w:b/>
              </w:rPr>
              <w:t>0</w:t>
            </w:r>
            <w:r w:rsidRPr="00165E8A">
              <w:rPr>
                <w:b/>
              </w:rPr>
              <w:t>.242 (-2.22)</w:t>
            </w:r>
          </w:p>
        </w:tc>
        <w:tc>
          <w:tcPr>
            <w:tcW w:w="1871" w:type="dxa"/>
          </w:tcPr>
          <w:p w:rsidR="005559D5" w:rsidRPr="00165E8A" w:rsidRDefault="005559D5" w:rsidP="00B71ADB">
            <w:pPr>
              <w:pStyle w:val="Tabletext"/>
              <w:tabs>
                <w:tab w:val="decimal" w:pos="425"/>
              </w:tabs>
              <w:rPr>
                <w:b/>
              </w:rPr>
            </w:pPr>
            <w:r w:rsidRPr="00165E8A">
              <w:rPr>
                <w:b/>
              </w:rPr>
              <w:t>-</w:t>
            </w:r>
            <w:r w:rsidR="00E2053C">
              <w:rPr>
                <w:b/>
              </w:rPr>
              <w:t>0</w:t>
            </w:r>
            <w:r w:rsidRPr="00165E8A">
              <w:rPr>
                <w:b/>
              </w:rPr>
              <w:t>.527 (-5.53)</w:t>
            </w:r>
          </w:p>
        </w:tc>
        <w:tc>
          <w:tcPr>
            <w:tcW w:w="1872" w:type="dxa"/>
          </w:tcPr>
          <w:p w:rsidR="005559D5" w:rsidRPr="00165E8A" w:rsidRDefault="005559D5" w:rsidP="00B71ADB">
            <w:pPr>
              <w:pStyle w:val="Tabletext"/>
              <w:tabs>
                <w:tab w:val="decimal" w:pos="425"/>
              </w:tabs>
              <w:rPr>
                <w:b/>
              </w:rPr>
            </w:pPr>
            <w:r w:rsidRPr="00165E8A">
              <w:rPr>
                <w:b/>
              </w:rPr>
              <w:t>-</w:t>
            </w:r>
            <w:r w:rsidR="00E2053C">
              <w:rPr>
                <w:b/>
              </w:rPr>
              <w:t>0</w:t>
            </w:r>
            <w:r w:rsidRPr="00165E8A">
              <w:rPr>
                <w:b/>
              </w:rPr>
              <w:t>.461 (-3.33)</w:t>
            </w:r>
          </w:p>
        </w:tc>
      </w:tr>
      <w:tr w:rsidR="005559D5" w:rsidRPr="00885D12" w:rsidTr="00B71ADB">
        <w:tc>
          <w:tcPr>
            <w:tcW w:w="2891" w:type="dxa"/>
          </w:tcPr>
          <w:p w:rsidR="005559D5" w:rsidRPr="00885D12" w:rsidRDefault="005559D5" w:rsidP="007E34F8">
            <w:pPr>
              <w:pStyle w:val="Tabletext"/>
            </w:pPr>
            <w:r w:rsidRPr="00885D12">
              <w:t>Pay satisfaction</w:t>
            </w:r>
          </w:p>
        </w:tc>
        <w:tc>
          <w:tcPr>
            <w:tcW w:w="1871" w:type="dxa"/>
          </w:tcPr>
          <w:p w:rsidR="005559D5" w:rsidRPr="00165E8A" w:rsidRDefault="005559D5" w:rsidP="00B71ADB">
            <w:pPr>
              <w:pStyle w:val="Tabletext"/>
              <w:tabs>
                <w:tab w:val="decimal" w:pos="425"/>
              </w:tabs>
              <w:rPr>
                <w:b/>
              </w:rPr>
            </w:pPr>
            <w:r w:rsidRPr="00165E8A">
              <w:rPr>
                <w:b/>
              </w:rPr>
              <w:t>-</w:t>
            </w:r>
            <w:r w:rsidR="00E2053C">
              <w:rPr>
                <w:b/>
              </w:rPr>
              <w:t>0</w:t>
            </w:r>
            <w:r w:rsidRPr="00165E8A">
              <w:rPr>
                <w:b/>
              </w:rPr>
              <w:t>.236 (-2.46)</w:t>
            </w:r>
          </w:p>
        </w:tc>
        <w:tc>
          <w:tcPr>
            <w:tcW w:w="1871" w:type="dxa"/>
          </w:tcPr>
          <w:p w:rsidR="005559D5" w:rsidRPr="00885D12" w:rsidRDefault="005559D5" w:rsidP="00B71ADB">
            <w:pPr>
              <w:pStyle w:val="Tabletext"/>
              <w:tabs>
                <w:tab w:val="decimal" w:pos="425"/>
              </w:tabs>
            </w:pPr>
            <w:r w:rsidRPr="00885D12">
              <w:t>-</w:t>
            </w:r>
            <w:r w:rsidR="00E2053C">
              <w:t>0</w:t>
            </w:r>
            <w:r w:rsidRPr="00885D12">
              <w:t>.069 (-0.76)</w:t>
            </w:r>
          </w:p>
        </w:tc>
        <w:tc>
          <w:tcPr>
            <w:tcW w:w="1872" w:type="dxa"/>
          </w:tcPr>
          <w:p w:rsidR="005559D5" w:rsidRPr="00165E8A" w:rsidRDefault="005559D5" w:rsidP="00B71ADB">
            <w:pPr>
              <w:pStyle w:val="Tabletext"/>
              <w:tabs>
                <w:tab w:val="decimal" w:pos="425"/>
              </w:tabs>
              <w:rPr>
                <w:b/>
              </w:rPr>
            </w:pPr>
            <w:r w:rsidRPr="00165E8A">
              <w:rPr>
                <w:b/>
              </w:rPr>
              <w:t>-</w:t>
            </w:r>
            <w:r w:rsidR="00E2053C">
              <w:rPr>
                <w:b/>
              </w:rPr>
              <w:t>0</w:t>
            </w:r>
            <w:r w:rsidRPr="00165E8A">
              <w:rPr>
                <w:b/>
              </w:rPr>
              <w:t>.330 (-2.54)</w:t>
            </w:r>
          </w:p>
        </w:tc>
      </w:tr>
      <w:tr w:rsidR="005559D5" w:rsidRPr="00885D12" w:rsidTr="00B71ADB">
        <w:tc>
          <w:tcPr>
            <w:tcW w:w="2891" w:type="dxa"/>
          </w:tcPr>
          <w:p w:rsidR="005559D5" w:rsidRPr="00885D12" w:rsidRDefault="005559D5" w:rsidP="007E34F8">
            <w:pPr>
              <w:pStyle w:val="Tabletext"/>
            </w:pPr>
            <w:r w:rsidRPr="00885D12">
              <w:t>Job security satisfaction</w:t>
            </w:r>
          </w:p>
        </w:tc>
        <w:tc>
          <w:tcPr>
            <w:tcW w:w="1871" w:type="dxa"/>
          </w:tcPr>
          <w:p w:rsidR="005559D5" w:rsidRPr="00885D12" w:rsidRDefault="005559D5" w:rsidP="00B71ADB">
            <w:pPr>
              <w:pStyle w:val="Tabletext"/>
              <w:tabs>
                <w:tab w:val="decimal" w:pos="425"/>
              </w:tabs>
            </w:pPr>
            <w:r w:rsidRPr="00885D12">
              <w:t>-</w:t>
            </w:r>
            <w:r w:rsidR="00E2053C">
              <w:t>0</w:t>
            </w:r>
            <w:r w:rsidRPr="00885D12">
              <w:t>.112 (-0.97)</w:t>
            </w:r>
          </w:p>
        </w:tc>
        <w:tc>
          <w:tcPr>
            <w:tcW w:w="1871" w:type="dxa"/>
          </w:tcPr>
          <w:p w:rsidR="005559D5" w:rsidRPr="00885D12" w:rsidRDefault="005559D5" w:rsidP="00B71ADB">
            <w:pPr>
              <w:pStyle w:val="Tabletext"/>
              <w:tabs>
                <w:tab w:val="decimal" w:pos="425"/>
              </w:tabs>
            </w:pPr>
            <w:r w:rsidRPr="00885D12">
              <w:t>-</w:t>
            </w:r>
            <w:r w:rsidR="00E2053C">
              <w:t>0</w:t>
            </w:r>
            <w:r w:rsidRPr="00885D12">
              <w:t>.084 (-0.82)</w:t>
            </w:r>
          </w:p>
        </w:tc>
        <w:tc>
          <w:tcPr>
            <w:tcW w:w="1872" w:type="dxa"/>
          </w:tcPr>
          <w:p w:rsidR="005559D5" w:rsidRPr="00885D12" w:rsidRDefault="005559D5" w:rsidP="00B71ADB">
            <w:pPr>
              <w:pStyle w:val="Tabletext"/>
              <w:tabs>
                <w:tab w:val="decimal" w:pos="425"/>
              </w:tabs>
            </w:pPr>
            <w:r w:rsidRPr="00885D12">
              <w:t>-</w:t>
            </w:r>
            <w:r w:rsidR="00E2053C">
              <w:t>0</w:t>
            </w:r>
            <w:r w:rsidRPr="00885D12">
              <w:t>.230 (-1.55)</w:t>
            </w:r>
          </w:p>
        </w:tc>
      </w:tr>
      <w:tr w:rsidR="005559D5" w:rsidRPr="00885D12" w:rsidTr="00B71ADB">
        <w:tc>
          <w:tcPr>
            <w:tcW w:w="2891" w:type="dxa"/>
          </w:tcPr>
          <w:p w:rsidR="005559D5" w:rsidRPr="00885D12" w:rsidRDefault="005559D5" w:rsidP="007E34F8">
            <w:pPr>
              <w:pStyle w:val="Tabletext"/>
            </w:pPr>
            <w:r w:rsidRPr="00885D12">
              <w:t>Work satisfaction</w:t>
            </w:r>
          </w:p>
        </w:tc>
        <w:tc>
          <w:tcPr>
            <w:tcW w:w="1871" w:type="dxa"/>
          </w:tcPr>
          <w:p w:rsidR="005559D5" w:rsidRPr="00165E8A" w:rsidRDefault="005559D5" w:rsidP="00B71ADB">
            <w:pPr>
              <w:pStyle w:val="Tabletext"/>
              <w:tabs>
                <w:tab w:val="decimal" w:pos="425"/>
              </w:tabs>
              <w:rPr>
                <w:b/>
              </w:rPr>
            </w:pPr>
            <w:r w:rsidRPr="00165E8A">
              <w:rPr>
                <w:b/>
              </w:rPr>
              <w:t>-</w:t>
            </w:r>
            <w:r w:rsidR="00E2053C">
              <w:rPr>
                <w:b/>
              </w:rPr>
              <w:t>0</w:t>
            </w:r>
            <w:r w:rsidRPr="00165E8A">
              <w:rPr>
                <w:b/>
              </w:rPr>
              <w:t>.256 (-2.30)</w:t>
            </w:r>
          </w:p>
        </w:tc>
        <w:tc>
          <w:tcPr>
            <w:tcW w:w="1871" w:type="dxa"/>
          </w:tcPr>
          <w:p w:rsidR="005559D5" w:rsidRPr="00165E8A" w:rsidRDefault="005559D5" w:rsidP="00B71ADB">
            <w:pPr>
              <w:pStyle w:val="Tabletext"/>
              <w:tabs>
                <w:tab w:val="decimal" w:pos="425"/>
              </w:tabs>
              <w:rPr>
                <w:b/>
              </w:rPr>
            </w:pPr>
            <w:r w:rsidRPr="00165E8A">
              <w:rPr>
                <w:b/>
              </w:rPr>
              <w:t>-</w:t>
            </w:r>
            <w:r w:rsidR="00E2053C">
              <w:rPr>
                <w:b/>
              </w:rPr>
              <w:t>0</w:t>
            </w:r>
            <w:r w:rsidRPr="00165E8A">
              <w:rPr>
                <w:b/>
              </w:rPr>
              <w:t>.458 (-4.81)</w:t>
            </w:r>
          </w:p>
        </w:tc>
        <w:tc>
          <w:tcPr>
            <w:tcW w:w="1872" w:type="dxa"/>
          </w:tcPr>
          <w:p w:rsidR="005559D5" w:rsidRPr="00165E8A" w:rsidRDefault="005559D5" w:rsidP="00B71ADB">
            <w:pPr>
              <w:pStyle w:val="Tabletext"/>
              <w:tabs>
                <w:tab w:val="decimal" w:pos="425"/>
              </w:tabs>
              <w:rPr>
                <w:b/>
              </w:rPr>
            </w:pPr>
            <w:r w:rsidRPr="00165E8A">
              <w:rPr>
                <w:b/>
              </w:rPr>
              <w:t>-</w:t>
            </w:r>
            <w:r w:rsidR="00E2053C">
              <w:rPr>
                <w:b/>
              </w:rPr>
              <w:t>0</w:t>
            </w:r>
            <w:r w:rsidRPr="00165E8A">
              <w:rPr>
                <w:b/>
              </w:rPr>
              <w:t>.662 (-4.72)</w:t>
            </w:r>
          </w:p>
        </w:tc>
      </w:tr>
      <w:tr w:rsidR="005559D5" w:rsidRPr="00885D12" w:rsidTr="00B71ADB">
        <w:tc>
          <w:tcPr>
            <w:tcW w:w="2891" w:type="dxa"/>
          </w:tcPr>
          <w:p w:rsidR="005559D5" w:rsidRPr="00885D12" w:rsidRDefault="005559D5" w:rsidP="007E34F8">
            <w:pPr>
              <w:pStyle w:val="Tabletext"/>
            </w:pPr>
            <w:r w:rsidRPr="00885D12">
              <w:t>Hours satisfaction</w:t>
            </w:r>
          </w:p>
        </w:tc>
        <w:tc>
          <w:tcPr>
            <w:tcW w:w="1871" w:type="dxa"/>
          </w:tcPr>
          <w:p w:rsidR="005559D5" w:rsidRPr="00885D12" w:rsidRDefault="005559D5" w:rsidP="00B71ADB">
            <w:pPr>
              <w:pStyle w:val="Tabletext"/>
              <w:tabs>
                <w:tab w:val="decimal" w:pos="425"/>
              </w:tabs>
            </w:pPr>
            <w:r w:rsidRPr="00885D12">
              <w:t>-</w:t>
            </w:r>
            <w:r w:rsidR="00E2053C">
              <w:t>0</w:t>
            </w:r>
            <w:r w:rsidRPr="00885D12">
              <w:t>.140 (-1.40)</w:t>
            </w:r>
          </w:p>
        </w:tc>
        <w:tc>
          <w:tcPr>
            <w:tcW w:w="1871" w:type="dxa"/>
          </w:tcPr>
          <w:p w:rsidR="005559D5" w:rsidRPr="00165E8A" w:rsidRDefault="005559D5" w:rsidP="00B71ADB">
            <w:pPr>
              <w:pStyle w:val="Tabletext"/>
              <w:tabs>
                <w:tab w:val="decimal" w:pos="425"/>
              </w:tabs>
              <w:rPr>
                <w:b/>
              </w:rPr>
            </w:pPr>
            <w:r w:rsidRPr="00165E8A">
              <w:rPr>
                <w:b/>
              </w:rPr>
              <w:t>-</w:t>
            </w:r>
            <w:r w:rsidR="00E2053C">
              <w:rPr>
                <w:b/>
              </w:rPr>
              <w:t>0</w:t>
            </w:r>
            <w:r w:rsidRPr="00165E8A">
              <w:rPr>
                <w:b/>
              </w:rPr>
              <w:t>.206 (-2.23)</w:t>
            </w:r>
          </w:p>
        </w:tc>
        <w:tc>
          <w:tcPr>
            <w:tcW w:w="1872" w:type="dxa"/>
          </w:tcPr>
          <w:p w:rsidR="005559D5" w:rsidRPr="00165E8A" w:rsidRDefault="005559D5" w:rsidP="00B71ADB">
            <w:pPr>
              <w:pStyle w:val="Tabletext"/>
              <w:tabs>
                <w:tab w:val="decimal" w:pos="425"/>
              </w:tabs>
              <w:rPr>
                <w:b/>
              </w:rPr>
            </w:pPr>
            <w:r w:rsidRPr="00165E8A">
              <w:rPr>
                <w:b/>
              </w:rPr>
              <w:t>-</w:t>
            </w:r>
            <w:r w:rsidR="00E2053C">
              <w:rPr>
                <w:b/>
              </w:rPr>
              <w:t>0</w:t>
            </w:r>
            <w:r w:rsidRPr="00165E8A">
              <w:rPr>
                <w:b/>
              </w:rPr>
              <w:t>.436 (-3.24)</w:t>
            </w:r>
          </w:p>
        </w:tc>
      </w:tr>
      <w:tr w:rsidR="005559D5" w:rsidRPr="00885D12" w:rsidTr="00B71ADB">
        <w:tc>
          <w:tcPr>
            <w:tcW w:w="2891" w:type="dxa"/>
          </w:tcPr>
          <w:p w:rsidR="005559D5" w:rsidRPr="00885D12" w:rsidRDefault="005559D5" w:rsidP="007E34F8">
            <w:pPr>
              <w:pStyle w:val="Tabletext"/>
            </w:pPr>
            <w:r w:rsidRPr="00885D12">
              <w:t>Flexibility satisfaction</w:t>
            </w:r>
          </w:p>
        </w:tc>
        <w:tc>
          <w:tcPr>
            <w:tcW w:w="1871" w:type="dxa"/>
          </w:tcPr>
          <w:p w:rsidR="005559D5" w:rsidRPr="00165E8A" w:rsidRDefault="005559D5" w:rsidP="00B71ADB">
            <w:pPr>
              <w:pStyle w:val="Tabletext"/>
              <w:tabs>
                <w:tab w:val="decimal" w:pos="425"/>
              </w:tabs>
              <w:rPr>
                <w:b/>
              </w:rPr>
            </w:pPr>
            <w:r w:rsidRPr="00165E8A">
              <w:rPr>
                <w:b/>
              </w:rPr>
              <w:t>-</w:t>
            </w:r>
            <w:r w:rsidR="00E2053C">
              <w:rPr>
                <w:b/>
              </w:rPr>
              <w:t>0</w:t>
            </w:r>
            <w:r w:rsidRPr="00165E8A">
              <w:rPr>
                <w:b/>
              </w:rPr>
              <w:t>.190 (-1.87)</w:t>
            </w:r>
          </w:p>
        </w:tc>
        <w:tc>
          <w:tcPr>
            <w:tcW w:w="1871" w:type="dxa"/>
          </w:tcPr>
          <w:p w:rsidR="005559D5" w:rsidRPr="00165E8A" w:rsidRDefault="005559D5" w:rsidP="00B71ADB">
            <w:pPr>
              <w:pStyle w:val="Tabletext"/>
              <w:tabs>
                <w:tab w:val="decimal" w:pos="425"/>
              </w:tabs>
              <w:rPr>
                <w:b/>
              </w:rPr>
            </w:pPr>
            <w:r w:rsidRPr="00165E8A">
              <w:rPr>
                <w:b/>
              </w:rPr>
              <w:t>-</w:t>
            </w:r>
            <w:r w:rsidR="00E2053C">
              <w:rPr>
                <w:b/>
              </w:rPr>
              <w:t>0</w:t>
            </w:r>
            <w:r w:rsidRPr="00165E8A">
              <w:rPr>
                <w:b/>
              </w:rPr>
              <w:t>.195 (-2.08)</w:t>
            </w:r>
          </w:p>
        </w:tc>
        <w:tc>
          <w:tcPr>
            <w:tcW w:w="1872" w:type="dxa"/>
          </w:tcPr>
          <w:p w:rsidR="005559D5" w:rsidRPr="00885D12" w:rsidRDefault="005559D5" w:rsidP="00B71ADB">
            <w:pPr>
              <w:pStyle w:val="Tabletext"/>
              <w:tabs>
                <w:tab w:val="decimal" w:pos="425"/>
              </w:tabs>
            </w:pPr>
            <w:r w:rsidRPr="00885D12">
              <w:t>-</w:t>
            </w:r>
            <w:r w:rsidR="00E2053C">
              <w:t>0</w:t>
            </w:r>
            <w:r w:rsidRPr="00885D12">
              <w:t>.158 (-1.16)</w:t>
            </w:r>
          </w:p>
        </w:tc>
      </w:tr>
      <w:tr w:rsidR="005559D5" w:rsidRPr="0093258B" w:rsidTr="00B71ADB">
        <w:tc>
          <w:tcPr>
            <w:tcW w:w="8505" w:type="dxa"/>
            <w:gridSpan w:val="4"/>
          </w:tcPr>
          <w:p w:rsidR="005559D5" w:rsidRPr="0093258B" w:rsidRDefault="005559D5" w:rsidP="007E34F8">
            <w:pPr>
              <w:pStyle w:val="Tabletext"/>
              <w:rPr>
                <w:i/>
              </w:rPr>
            </w:pPr>
            <w:r w:rsidRPr="0093258B">
              <w:rPr>
                <w:i/>
              </w:rPr>
              <w:t>Full-time female employees</w:t>
            </w:r>
          </w:p>
        </w:tc>
      </w:tr>
      <w:tr w:rsidR="005559D5" w:rsidRPr="00885D12" w:rsidTr="00B71ADB">
        <w:tc>
          <w:tcPr>
            <w:tcW w:w="2891" w:type="dxa"/>
          </w:tcPr>
          <w:p w:rsidR="005559D5" w:rsidRPr="00885D12" w:rsidRDefault="005559D5" w:rsidP="007E34F8">
            <w:pPr>
              <w:pStyle w:val="Tabletext"/>
            </w:pPr>
            <w:r w:rsidRPr="00885D12">
              <w:t>Overall job satisfaction</w:t>
            </w:r>
          </w:p>
        </w:tc>
        <w:tc>
          <w:tcPr>
            <w:tcW w:w="1871" w:type="dxa"/>
          </w:tcPr>
          <w:p w:rsidR="005559D5" w:rsidRPr="00165E8A" w:rsidRDefault="005559D5" w:rsidP="00B71ADB">
            <w:pPr>
              <w:pStyle w:val="Tabletext"/>
              <w:tabs>
                <w:tab w:val="decimal" w:pos="425"/>
              </w:tabs>
              <w:rPr>
                <w:b/>
              </w:rPr>
            </w:pPr>
            <w:r w:rsidRPr="00165E8A">
              <w:rPr>
                <w:b/>
              </w:rPr>
              <w:t>-</w:t>
            </w:r>
            <w:r w:rsidR="00E2053C">
              <w:rPr>
                <w:b/>
              </w:rPr>
              <w:t>0</w:t>
            </w:r>
            <w:r w:rsidRPr="00165E8A">
              <w:rPr>
                <w:b/>
              </w:rPr>
              <w:t>.471 (-2.23)</w:t>
            </w:r>
          </w:p>
        </w:tc>
        <w:tc>
          <w:tcPr>
            <w:tcW w:w="1871" w:type="dxa"/>
          </w:tcPr>
          <w:p w:rsidR="005559D5" w:rsidRPr="00165E8A" w:rsidRDefault="005559D5" w:rsidP="00B71ADB">
            <w:pPr>
              <w:pStyle w:val="Tabletext"/>
              <w:tabs>
                <w:tab w:val="decimal" w:pos="425"/>
              </w:tabs>
              <w:rPr>
                <w:b/>
              </w:rPr>
            </w:pPr>
            <w:r w:rsidRPr="00165E8A">
              <w:rPr>
                <w:b/>
              </w:rPr>
              <w:t>-</w:t>
            </w:r>
            <w:r w:rsidR="00E2053C">
              <w:rPr>
                <w:b/>
              </w:rPr>
              <w:t>0</w:t>
            </w:r>
            <w:r w:rsidRPr="00165E8A">
              <w:rPr>
                <w:b/>
              </w:rPr>
              <w:t>.789 (-3.46)</w:t>
            </w:r>
          </w:p>
        </w:tc>
        <w:tc>
          <w:tcPr>
            <w:tcW w:w="1872" w:type="dxa"/>
          </w:tcPr>
          <w:p w:rsidR="005559D5" w:rsidRPr="00165E8A" w:rsidRDefault="005559D5" w:rsidP="00B71ADB">
            <w:pPr>
              <w:pStyle w:val="Tabletext"/>
              <w:tabs>
                <w:tab w:val="decimal" w:pos="425"/>
              </w:tabs>
              <w:rPr>
                <w:b/>
              </w:rPr>
            </w:pPr>
            <w:r w:rsidRPr="00165E8A">
              <w:rPr>
                <w:b/>
              </w:rPr>
              <w:t>-</w:t>
            </w:r>
            <w:r w:rsidR="00E2053C">
              <w:rPr>
                <w:b/>
              </w:rPr>
              <w:t>0</w:t>
            </w:r>
            <w:r w:rsidRPr="00165E8A">
              <w:rPr>
                <w:b/>
              </w:rPr>
              <w:t>.842 (-3.15)</w:t>
            </w:r>
          </w:p>
        </w:tc>
      </w:tr>
      <w:tr w:rsidR="005559D5" w:rsidRPr="00885D12" w:rsidTr="00B71ADB">
        <w:tc>
          <w:tcPr>
            <w:tcW w:w="2891" w:type="dxa"/>
          </w:tcPr>
          <w:p w:rsidR="005559D5" w:rsidRPr="00885D12" w:rsidRDefault="005559D5" w:rsidP="007E34F8">
            <w:pPr>
              <w:pStyle w:val="Tabletext"/>
            </w:pPr>
            <w:r w:rsidRPr="00885D12">
              <w:t>Pay satisfaction</w:t>
            </w:r>
          </w:p>
        </w:tc>
        <w:tc>
          <w:tcPr>
            <w:tcW w:w="1871" w:type="dxa"/>
          </w:tcPr>
          <w:p w:rsidR="005559D5" w:rsidRPr="00165E8A" w:rsidRDefault="005559D5" w:rsidP="00B71ADB">
            <w:pPr>
              <w:pStyle w:val="Tabletext"/>
              <w:tabs>
                <w:tab w:val="decimal" w:pos="425"/>
              </w:tabs>
              <w:rPr>
                <w:b/>
              </w:rPr>
            </w:pPr>
            <w:r w:rsidRPr="00165E8A">
              <w:rPr>
                <w:b/>
              </w:rPr>
              <w:t>-</w:t>
            </w:r>
            <w:r w:rsidR="00E2053C">
              <w:rPr>
                <w:b/>
              </w:rPr>
              <w:t>0</w:t>
            </w:r>
            <w:r w:rsidRPr="00165E8A">
              <w:rPr>
                <w:b/>
              </w:rPr>
              <w:t>.329 (-1.92)</w:t>
            </w:r>
          </w:p>
        </w:tc>
        <w:tc>
          <w:tcPr>
            <w:tcW w:w="1871" w:type="dxa"/>
          </w:tcPr>
          <w:p w:rsidR="005559D5" w:rsidRPr="00165E8A" w:rsidRDefault="005559D5" w:rsidP="00B71ADB">
            <w:pPr>
              <w:pStyle w:val="Tabletext"/>
              <w:tabs>
                <w:tab w:val="decimal" w:pos="425"/>
              </w:tabs>
              <w:rPr>
                <w:b/>
              </w:rPr>
            </w:pPr>
            <w:r w:rsidRPr="00165E8A">
              <w:rPr>
                <w:b/>
              </w:rPr>
              <w:t>-</w:t>
            </w:r>
            <w:r w:rsidR="00E2053C">
              <w:rPr>
                <w:b/>
              </w:rPr>
              <w:t>0</w:t>
            </w:r>
            <w:r w:rsidRPr="00165E8A">
              <w:rPr>
                <w:b/>
              </w:rPr>
              <w:t>.371 (-1.82)</w:t>
            </w:r>
          </w:p>
        </w:tc>
        <w:tc>
          <w:tcPr>
            <w:tcW w:w="1872" w:type="dxa"/>
          </w:tcPr>
          <w:p w:rsidR="005559D5" w:rsidRPr="00165E8A" w:rsidRDefault="005559D5" w:rsidP="00B71ADB">
            <w:pPr>
              <w:pStyle w:val="Tabletext"/>
              <w:tabs>
                <w:tab w:val="decimal" w:pos="425"/>
              </w:tabs>
              <w:rPr>
                <w:b/>
              </w:rPr>
            </w:pPr>
            <w:r w:rsidRPr="00165E8A">
              <w:rPr>
                <w:b/>
              </w:rPr>
              <w:t>-</w:t>
            </w:r>
            <w:r w:rsidR="00E2053C">
              <w:rPr>
                <w:b/>
              </w:rPr>
              <w:t>0</w:t>
            </w:r>
            <w:r w:rsidRPr="00165E8A">
              <w:rPr>
                <w:b/>
              </w:rPr>
              <w:t>.477 (-2.08)</w:t>
            </w:r>
          </w:p>
        </w:tc>
      </w:tr>
      <w:tr w:rsidR="005559D5" w:rsidRPr="00885D12" w:rsidTr="00B71ADB">
        <w:tc>
          <w:tcPr>
            <w:tcW w:w="2891" w:type="dxa"/>
          </w:tcPr>
          <w:p w:rsidR="005559D5" w:rsidRPr="00885D12" w:rsidRDefault="005559D5" w:rsidP="007E34F8">
            <w:pPr>
              <w:pStyle w:val="Tabletext"/>
            </w:pPr>
            <w:r w:rsidRPr="00885D12">
              <w:t>Job security satisfaction</w:t>
            </w:r>
          </w:p>
        </w:tc>
        <w:tc>
          <w:tcPr>
            <w:tcW w:w="1871" w:type="dxa"/>
          </w:tcPr>
          <w:p w:rsidR="005559D5" w:rsidRPr="00885D12" w:rsidRDefault="005559D5" w:rsidP="00B71ADB">
            <w:pPr>
              <w:pStyle w:val="Tabletext"/>
              <w:tabs>
                <w:tab w:val="decimal" w:pos="425"/>
              </w:tabs>
            </w:pPr>
            <w:r w:rsidRPr="00885D12">
              <w:t>-</w:t>
            </w:r>
            <w:r w:rsidR="00E2053C">
              <w:t>0</w:t>
            </w:r>
            <w:r w:rsidRPr="00885D12">
              <w:t>.280 (-1.17)</w:t>
            </w:r>
          </w:p>
        </w:tc>
        <w:tc>
          <w:tcPr>
            <w:tcW w:w="1871" w:type="dxa"/>
          </w:tcPr>
          <w:p w:rsidR="005559D5" w:rsidRPr="00885D12" w:rsidRDefault="005559D5" w:rsidP="00B71ADB">
            <w:pPr>
              <w:pStyle w:val="Tabletext"/>
              <w:tabs>
                <w:tab w:val="decimal" w:pos="425"/>
              </w:tabs>
            </w:pPr>
            <w:r w:rsidRPr="00885D12">
              <w:t>-</w:t>
            </w:r>
            <w:r w:rsidR="00E2053C">
              <w:t>0</w:t>
            </w:r>
            <w:r w:rsidRPr="00885D12">
              <w:t>.151 (-0.58)</w:t>
            </w:r>
          </w:p>
        </w:tc>
        <w:tc>
          <w:tcPr>
            <w:tcW w:w="1872" w:type="dxa"/>
          </w:tcPr>
          <w:p w:rsidR="005559D5" w:rsidRPr="00165E8A" w:rsidRDefault="005559D5" w:rsidP="00B71ADB">
            <w:pPr>
              <w:pStyle w:val="Tabletext"/>
              <w:tabs>
                <w:tab w:val="decimal" w:pos="425"/>
              </w:tabs>
              <w:rPr>
                <w:b/>
              </w:rPr>
            </w:pPr>
            <w:r w:rsidRPr="00165E8A">
              <w:rPr>
                <w:b/>
              </w:rPr>
              <w:t>-</w:t>
            </w:r>
            <w:r w:rsidR="00E2053C">
              <w:rPr>
                <w:b/>
              </w:rPr>
              <w:t>0</w:t>
            </w:r>
            <w:r w:rsidRPr="00165E8A">
              <w:rPr>
                <w:b/>
              </w:rPr>
              <w:t>.659 (-2.17)</w:t>
            </w:r>
          </w:p>
        </w:tc>
      </w:tr>
      <w:tr w:rsidR="005559D5" w:rsidRPr="00885D12" w:rsidTr="00B71ADB">
        <w:tc>
          <w:tcPr>
            <w:tcW w:w="2891" w:type="dxa"/>
          </w:tcPr>
          <w:p w:rsidR="005559D5" w:rsidRPr="00885D12" w:rsidRDefault="005559D5" w:rsidP="007E34F8">
            <w:pPr>
              <w:pStyle w:val="Tabletext"/>
            </w:pPr>
            <w:r w:rsidRPr="00885D12">
              <w:t>Work satisfaction</w:t>
            </w:r>
          </w:p>
        </w:tc>
        <w:tc>
          <w:tcPr>
            <w:tcW w:w="1871" w:type="dxa"/>
          </w:tcPr>
          <w:p w:rsidR="005559D5" w:rsidRPr="00885D12" w:rsidRDefault="005559D5" w:rsidP="00B71ADB">
            <w:pPr>
              <w:pStyle w:val="Tabletext"/>
              <w:tabs>
                <w:tab w:val="decimal" w:pos="425"/>
              </w:tabs>
            </w:pPr>
            <w:r w:rsidRPr="00885D12">
              <w:t>-</w:t>
            </w:r>
            <w:r w:rsidR="00E2053C">
              <w:t>0</w:t>
            </w:r>
            <w:r w:rsidRPr="00885D12">
              <w:t>.041 (-0.21)</w:t>
            </w:r>
          </w:p>
        </w:tc>
        <w:tc>
          <w:tcPr>
            <w:tcW w:w="1871" w:type="dxa"/>
          </w:tcPr>
          <w:p w:rsidR="005559D5" w:rsidRPr="00885D12" w:rsidRDefault="005559D5" w:rsidP="00B71ADB">
            <w:pPr>
              <w:pStyle w:val="Tabletext"/>
              <w:tabs>
                <w:tab w:val="decimal" w:pos="425"/>
              </w:tabs>
            </w:pPr>
            <w:r w:rsidRPr="00885D12">
              <w:t>-</w:t>
            </w:r>
            <w:r w:rsidR="00E2053C">
              <w:t>0</w:t>
            </w:r>
            <w:r w:rsidRPr="00885D12">
              <w:t>.244 (-1.11)</w:t>
            </w:r>
          </w:p>
        </w:tc>
        <w:tc>
          <w:tcPr>
            <w:tcW w:w="1872" w:type="dxa"/>
          </w:tcPr>
          <w:p w:rsidR="005559D5" w:rsidRPr="00165E8A" w:rsidRDefault="005559D5" w:rsidP="00B71ADB">
            <w:pPr>
              <w:pStyle w:val="Tabletext"/>
              <w:tabs>
                <w:tab w:val="decimal" w:pos="425"/>
              </w:tabs>
              <w:rPr>
                <w:b/>
              </w:rPr>
            </w:pPr>
            <w:r w:rsidRPr="00165E8A">
              <w:rPr>
                <w:b/>
              </w:rPr>
              <w:t>-</w:t>
            </w:r>
            <w:r w:rsidR="00E2053C">
              <w:rPr>
                <w:b/>
              </w:rPr>
              <w:t>0</w:t>
            </w:r>
            <w:r w:rsidRPr="00165E8A">
              <w:rPr>
                <w:b/>
              </w:rPr>
              <w:t>.682 (-2.74)</w:t>
            </w:r>
          </w:p>
        </w:tc>
      </w:tr>
      <w:tr w:rsidR="005559D5" w:rsidRPr="00885D12" w:rsidTr="00B71ADB">
        <w:tc>
          <w:tcPr>
            <w:tcW w:w="2891" w:type="dxa"/>
          </w:tcPr>
          <w:p w:rsidR="005559D5" w:rsidRPr="00885D12" w:rsidRDefault="005559D5" w:rsidP="007E34F8">
            <w:pPr>
              <w:pStyle w:val="Tabletext"/>
            </w:pPr>
            <w:r w:rsidRPr="00885D12">
              <w:t>Hours satisfaction</w:t>
            </w:r>
          </w:p>
        </w:tc>
        <w:tc>
          <w:tcPr>
            <w:tcW w:w="1871" w:type="dxa"/>
          </w:tcPr>
          <w:p w:rsidR="005559D5" w:rsidRPr="00885D12" w:rsidRDefault="005559D5" w:rsidP="00B71ADB">
            <w:pPr>
              <w:pStyle w:val="Tabletext"/>
              <w:tabs>
                <w:tab w:val="decimal" w:pos="425"/>
              </w:tabs>
            </w:pPr>
            <w:r w:rsidRPr="00885D12">
              <w:t>-</w:t>
            </w:r>
            <w:r w:rsidR="00E2053C">
              <w:t>0</w:t>
            </w:r>
            <w:r w:rsidRPr="00885D12">
              <w:t>.123 (-0.70)</w:t>
            </w:r>
          </w:p>
        </w:tc>
        <w:tc>
          <w:tcPr>
            <w:tcW w:w="1871" w:type="dxa"/>
          </w:tcPr>
          <w:p w:rsidR="005559D5" w:rsidRPr="00885D12" w:rsidRDefault="005559D5" w:rsidP="00B71ADB">
            <w:pPr>
              <w:pStyle w:val="Tabletext"/>
              <w:tabs>
                <w:tab w:val="decimal" w:pos="425"/>
              </w:tabs>
            </w:pPr>
            <w:r w:rsidRPr="00885D12">
              <w:t>-</w:t>
            </w:r>
            <w:r w:rsidR="00E2053C">
              <w:t>0</w:t>
            </w:r>
            <w:r w:rsidRPr="00885D12">
              <w:t>.107 (-0.51)</w:t>
            </w:r>
          </w:p>
        </w:tc>
        <w:tc>
          <w:tcPr>
            <w:tcW w:w="1872" w:type="dxa"/>
          </w:tcPr>
          <w:p w:rsidR="005559D5" w:rsidRPr="00885D12" w:rsidRDefault="005559D5" w:rsidP="00B71ADB">
            <w:pPr>
              <w:pStyle w:val="Tabletext"/>
              <w:tabs>
                <w:tab w:val="decimal" w:pos="425"/>
              </w:tabs>
            </w:pPr>
            <w:r w:rsidRPr="00885D12">
              <w:t>-</w:t>
            </w:r>
            <w:r w:rsidR="00E2053C">
              <w:t>0</w:t>
            </w:r>
            <w:r w:rsidRPr="00885D12">
              <w:t>.308 (-1.31)</w:t>
            </w:r>
          </w:p>
        </w:tc>
      </w:tr>
      <w:tr w:rsidR="005559D5" w:rsidRPr="00885D12" w:rsidTr="00B71ADB">
        <w:tc>
          <w:tcPr>
            <w:tcW w:w="2891" w:type="dxa"/>
            <w:tcBorders>
              <w:bottom w:val="single" w:sz="4" w:space="0" w:color="auto"/>
            </w:tcBorders>
          </w:tcPr>
          <w:p w:rsidR="005559D5" w:rsidRPr="00885D12" w:rsidRDefault="005559D5" w:rsidP="00B71ADB">
            <w:pPr>
              <w:pStyle w:val="Tabletext"/>
              <w:spacing w:after="40"/>
            </w:pPr>
            <w:r w:rsidRPr="00885D12">
              <w:t>Flexibility satisfaction</w:t>
            </w:r>
          </w:p>
        </w:tc>
        <w:tc>
          <w:tcPr>
            <w:tcW w:w="1871" w:type="dxa"/>
            <w:tcBorders>
              <w:bottom w:val="single" w:sz="4" w:space="0" w:color="auto"/>
            </w:tcBorders>
          </w:tcPr>
          <w:p w:rsidR="005559D5" w:rsidRPr="00165E8A" w:rsidRDefault="005559D5" w:rsidP="00B71ADB">
            <w:pPr>
              <w:pStyle w:val="Tabletext"/>
              <w:tabs>
                <w:tab w:val="decimal" w:pos="425"/>
              </w:tabs>
              <w:spacing w:after="40"/>
              <w:rPr>
                <w:b/>
              </w:rPr>
            </w:pPr>
            <w:r w:rsidRPr="00165E8A">
              <w:rPr>
                <w:b/>
              </w:rPr>
              <w:t>-</w:t>
            </w:r>
            <w:r w:rsidR="00E2053C">
              <w:rPr>
                <w:b/>
              </w:rPr>
              <w:t>0</w:t>
            </w:r>
            <w:r w:rsidRPr="00165E8A">
              <w:rPr>
                <w:b/>
              </w:rPr>
              <w:t>.287 (-1.65)</w:t>
            </w:r>
          </w:p>
        </w:tc>
        <w:tc>
          <w:tcPr>
            <w:tcW w:w="1871" w:type="dxa"/>
            <w:tcBorders>
              <w:bottom w:val="single" w:sz="4" w:space="0" w:color="auto"/>
            </w:tcBorders>
          </w:tcPr>
          <w:p w:rsidR="005559D5" w:rsidRPr="00885D12" w:rsidRDefault="005559D5" w:rsidP="00B71ADB">
            <w:pPr>
              <w:pStyle w:val="Tabletext"/>
              <w:tabs>
                <w:tab w:val="decimal" w:pos="425"/>
              </w:tabs>
              <w:spacing w:after="40"/>
            </w:pPr>
            <w:r w:rsidRPr="00885D12">
              <w:t>-</w:t>
            </w:r>
            <w:r w:rsidR="00E2053C">
              <w:t>0</w:t>
            </w:r>
            <w:r w:rsidRPr="00885D12">
              <w:t>.257 (-1.31)</w:t>
            </w:r>
          </w:p>
        </w:tc>
        <w:tc>
          <w:tcPr>
            <w:tcW w:w="1872" w:type="dxa"/>
            <w:tcBorders>
              <w:bottom w:val="single" w:sz="4" w:space="0" w:color="auto"/>
            </w:tcBorders>
          </w:tcPr>
          <w:p w:rsidR="005559D5" w:rsidRPr="00165E8A" w:rsidRDefault="005559D5" w:rsidP="00B71ADB">
            <w:pPr>
              <w:pStyle w:val="Tabletext"/>
              <w:tabs>
                <w:tab w:val="decimal" w:pos="425"/>
              </w:tabs>
              <w:spacing w:after="40"/>
              <w:rPr>
                <w:b/>
              </w:rPr>
            </w:pPr>
            <w:r w:rsidRPr="00165E8A">
              <w:rPr>
                <w:b/>
              </w:rPr>
              <w:t>-</w:t>
            </w:r>
            <w:r w:rsidR="00E2053C">
              <w:rPr>
                <w:b/>
              </w:rPr>
              <w:t>0</w:t>
            </w:r>
            <w:r w:rsidRPr="00165E8A">
              <w:rPr>
                <w:b/>
              </w:rPr>
              <w:t>.454 (-1.98)</w:t>
            </w:r>
          </w:p>
        </w:tc>
      </w:tr>
    </w:tbl>
    <w:p w:rsidR="005559D5" w:rsidRDefault="002571AE" w:rsidP="00B71ADB">
      <w:pPr>
        <w:pStyle w:val="Source"/>
      </w:pPr>
      <w:r>
        <w:t>Note:</w:t>
      </w:r>
      <w:r w:rsidR="00B71ADB">
        <w:tab/>
      </w:r>
      <w:r>
        <w:t>Random e</w:t>
      </w:r>
      <w:r w:rsidR="005559D5" w:rsidRPr="00B251C7">
        <w:t xml:space="preserve">ffects panel </w:t>
      </w:r>
      <w:proofErr w:type="spellStart"/>
      <w:r w:rsidR="005559D5" w:rsidRPr="00B251C7">
        <w:t>probit</w:t>
      </w:r>
      <w:proofErr w:type="spellEnd"/>
      <w:r w:rsidR="005559D5" w:rsidRPr="00B251C7">
        <w:t xml:space="preserve"> estimation with </w:t>
      </w:r>
      <w:proofErr w:type="spellStart"/>
      <w:r w:rsidR="005559D5" w:rsidRPr="00B251C7">
        <w:t>Mundlak</w:t>
      </w:r>
      <w:proofErr w:type="spellEnd"/>
      <w:r w:rsidR="005559D5" w:rsidRPr="00B251C7">
        <w:t xml:space="preserve"> corrections.</w:t>
      </w:r>
      <w:r w:rsidR="00B45A0A">
        <w:t xml:space="preserve"> Brackets adjacent to coefficients contain t-ratios. </w:t>
      </w:r>
      <w:r w:rsidR="005559D5" w:rsidRPr="00B251C7">
        <w:t xml:space="preserve"> </w:t>
      </w:r>
      <w:proofErr w:type="gramStart"/>
      <w:r w:rsidR="005559D5" w:rsidRPr="00B251C7">
        <w:t>Coefficients in bold are statistically significant at least at the 10% level.</w:t>
      </w:r>
      <w:proofErr w:type="gramEnd"/>
      <w:r w:rsidR="005559D5" w:rsidRPr="00B251C7">
        <w:t xml:space="preserve"> Full results</w:t>
      </w:r>
      <w:r w:rsidR="005559D5">
        <w:t xml:space="preserve"> are</w:t>
      </w:r>
      <w:r w:rsidR="005559D5" w:rsidRPr="00B251C7">
        <w:t xml:space="preserve"> in </w:t>
      </w:r>
      <w:r w:rsidR="002D70B4">
        <w:t>support document</w:t>
      </w:r>
      <w:r w:rsidR="005559D5" w:rsidRPr="00B251C7">
        <w:t>.</w:t>
      </w:r>
    </w:p>
    <w:p w:rsidR="005559D5" w:rsidRDefault="005559D5" w:rsidP="00505686">
      <w:pPr>
        <w:pStyle w:val="Heading3"/>
        <w:spacing w:before="360"/>
      </w:pPr>
      <w:r>
        <w:t>Without any post-school qualifications</w:t>
      </w:r>
    </w:p>
    <w:p w:rsidR="005559D5" w:rsidRDefault="002571AE" w:rsidP="00B71ADB">
      <w:pPr>
        <w:pStyle w:val="Heading4"/>
        <w:spacing w:before="120"/>
      </w:pPr>
      <w:r>
        <w:t>Completed school Y</w:t>
      </w:r>
      <w:r w:rsidR="005559D5">
        <w:t>ear 12</w:t>
      </w:r>
    </w:p>
    <w:p w:rsidR="005559D5" w:rsidRDefault="005559D5" w:rsidP="00B71ADB">
      <w:pPr>
        <w:pStyle w:val="textlessb4"/>
      </w:pPr>
      <w:r w:rsidRPr="009712E2">
        <w:t xml:space="preserve">Table </w:t>
      </w:r>
      <w:r w:rsidR="0093258B">
        <w:t>7</w:t>
      </w:r>
      <w:r w:rsidRPr="009712E2">
        <w:t>d presents the job satisfaction estimation of employees who have only completed their school education. There is clearly much more job dissatisfaction among males, which is broken down into dissatisfaction with the type of work they do for all mismatches, with pay</w:t>
      </w:r>
      <w:r w:rsidR="00114D85">
        <w:t xml:space="preserve"> and hours for the over-skilled-</w:t>
      </w:r>
      <w:r w:rsidRPr="009712E2">
        <w:t>only</w:t>
      </w:r>
      <w:r w:rsidR="00E049E5">
        <w:t>,</w:t>
      </w:r>
      <w:r w:rsidRPr="009712E2">
        <w:t xml:space="preserve"> with flexibility for the </w:t>
      </w:r>
      <w:r>
        <w:t>o</w:t>
      </w:r>
      <w:r w:rsidR="002571AE">
        <w:t>ver-educated-</w:t>
      </w:r>
      <w:r w:rsidRPr="009712E2">
        <w:t xml:space="preserve">only and with hours for the over-skilled and </w:t>
      </w:r>
      <w:r>
        <w:t>o</w:t>
      </w:r>
      <w:r w:rsidRPr="009712E2">
        <w:t xml:space="preserve">ver-educated. </w:t>
      </w:r>
      <w:r w:rsidR="004101F6" w:rsidRPr="004101F6">
        <w:t>Given the small sample size of the over-educated category, these results cannot be relied upon too much.</w:t>
      </w:r>
    </w:p>
    <w:p w:rsidR="005559D5" w:rsidRPr="001F7DF5" w:rsidRDefault="002C0279" w:rsidP="00113D32">
      <w:pPr>
        <w:pStyle w:val="tabletitle"/>
      </w:pPr>
      <w:bookmarkStart w:id="90" w:name="_Toc290893597"/>
      <w:r>
        <w:t xml:space="preserve">Table </w:t>
      </w:r>
      <w:r w:rsidR="0093258B">
        <w:t>7</w:t>
      </w:r>
      <w:r>
        <w:t>d</w:t>
      </w:r>
      <w:r>
        <w:tab/>
      </w:r>
      <w:r w:rsidR="005559D5">
        <w:t xml:space="preserve">Job </w:t>
      </w:r>
      <w:r w:rsidR="0093258B">
        <w:t>satisfaction and its f</w:t>
      </w:r>
      <w:r w:rsidR="005559D5">
        <w:t>acets (</w:t>
      </w:r>
      <w:r w:rsidR="0093258B">
        <w:t>o</w:t>
      </w:r>
      <w:r w:rsidR="005559D5">
        <w:t xml:space="preserve">nly </w:t>
      </w:r>
      <w:r w:rsidR="005559D5" w:rsidRPr="00113D32">
        <w:t>completed</w:t>
      </w:r>
      <w:r w:rsidR="005559D5">
        <w:t xml:space="preserve"> school)</w:t>
      </w:r>
      <w:bookmarkEnd w:id="90"/>
    </w:p>
    <w:tbl>
      <w:tblPr>
        <w:tblW w:w="8505" w:type="dxa"/>
        <w:tblInd w:w="108" w:type="dxa"/>
        <w:tblBorders>
          <w:top w:val="single" w:sz="4" w:space="0" w:color="auto"/>
          <w:bottom w:val="single" w:sz="4" w:space="0" w:color="auto"/>
        </w:tblBorders>
        <w:tblLayout w:type="fixed"/>
        <w:tblLook w:val="01E0"/>
      </w:tblPr>
      <w:tblGrid>
        <w:gridCol w:w="2891"/>
        <w:gridCol w:w="1871"/>
        <w:gridCol w:w="1871"/>
        <w:gridCol w:w="1872"/>
      </w:tblGrid>
      <w:tr w:rsidR="005559D5" w:rsidRPr="00885D12" w:rsidTr="00113D32">
        <w:tc>
          <w:tcPr>
            <w:tcW w:w="2891" w:type="dxa"/>
            <w:vMerge w:val="restart"/>
            <w:tcBorders>
              <w:top w:val="single" w:sz="4" w:space="0" w:color="auto"/>
              <w:bottom w:val="nil"/>
            </w:tcBorders>
          </w:tcPr>
          <w:p w:rsidR="005559D5" w:rsidRPr="00885D12" w:rsidRDefault="005559D5" w:rsidP="007E34F8">
            <w:pPr>
              <w:pStyle w:val="Tabletext"/>
            </w:pPr>
          </w:p>
        </w:tc>
        <w:tc>
          <w:tcPr>
            <w:tcW w:w="5614" w:type="dxa"/>
            <w:gridSpan w:val="3"/>
            <w:tcBorders>
              <w:top w:val="single" w:sz="4" w:space="0" w:color="auto"/>
              <w:bottom w:val="nil"/>
            </w:tcBorders>
          </w:tcPr>
          <w:p w:rsidR="005559D5" w:rsidRPr="00885D12" w:rsidRDefault="005559D5" w:rsidP="007E34F8">
            <w:pPr>
              <w:pStyle w:val="Tablehead1"/>
              <w:jc w:val="center"/>
            </w:pPr>
            <w:r w:rsidRPr="00885D12">
              <w:t xml:space="preserve">Relative to </w:t>
            </w:r>
            <w:r w:rsidR="002571AE" w:rsidRPr="00885D12">
              <w:t>well-matched</w:t>
            </w:r>
          </w:p>
        </w:tc>
      </w:tr>
      <w:tr w:rsidR="005559D5" w:rsidRPr="00885D12" w:rsidTr="00113D32">
        <w:tc>
          <w:tcPr>
            <w:tcW w:w="2891" w:type="dxa"/>
            <w:vMerge/>
            <w:tcBorders>
              <w:top w:val="nil"/>
              <w:bottom w:val="single" w:sz="4" w:space="0" w:color="auto"/>
            </w:tcBorders>
          </w:tcPr>
          <w:p w:rsidR="005559D5" w:rsidRPr="00885D12" w:rsidRDefault="005559D5" w:rsidP="007E34F8">
            <w:pPr>
              <w:pStyle w:val="Tabletext"/>
            </w:pPr>
          </w:p>
        </w:tc>
        <w:tc>
          <w:tcPr>
            <w:tcW w:w="1871" w:type="dxa"/>
            <w:tcBorders>
              <w:top w:val="nil"/>
              <w:bottom w:val="single" w:sz="4" w:space="0" w:color="auto"/>
            </w:tcBorders>
          </w:tcPr>
          <w:p w:rsidR="005559D5" w:rsidRPr="00885D12" w:rsidRDefault="005559D5" w:rsidP="007B27FD">
            <w:pPr>
              <w:pStyle w:val="Tablehead2"/>
              <w:jc w:val="center"/>
              <w:rPr>
                <w:szCs w:val="22"/>
              </w:rPr>
            </w:pPr>
            <w:r>
              <w:rPr>
                <w:szCs w:val="22"/>
              </w:rPr>
              <w:t>Over-educated</w:t>
            </w:r>
            <w:r w:rsidR="00232EB2">
              <w:t xml:space="preserve"> </w:t>
            </w:r>
            <w:r w:rsidR="00A526ED">
              <w:br/>
            </w:r>
            <w:r w:rsidRPr="00885D12">
              <w:rPr>
                <w:szCs w:val="22"/>
              </w:rPr>
              <w:t>only</w:t>
            </w:r>
          </w:p>
        </w:tc>
        <w:tc>
          <w:tcPr>
            <w:tcW w:w="1871" w:type="dxa"/>
            <w:tcBorders>
              <w:top w:val="nil"/>
              <w:bottom w:val="single" w:sz="4" w:space="0" w:color="auto"/>
            </w:tcBorders>
          </w:tcPr>
          <w:p w:rsidR="005559D5" w:rsidRPr="00885D12" w:rsidRDefault="005559D5" w:rsidP="007E34F8">
            <w:pPr>
              <w:pStyle w:val="Tablehead2"/>
              <w:jc w:val="center"/>
              <w:rPr>
                <w:szCs w:val="22"/>
              </w:rPr>
            </w:pPr>
            <w:r>
              <w:rPr>
                <w:szCs w:val="22"/>
              </w:rPr>
              <w:t>Over-skilled</w:t>
            </w:r>
            <w:r w:rsidR="00232EB2">
              <w:t xml:space="preserve"> </w:t>
            </w:r>
            <w:r w:rsidR="00A526ED">
              <w:br/>
            </w:r>
            <w:r w:rsidRPr="00885D12">
              <w:rPr>
                <w:szCs w:val="22"/>
              </w:rPr>
              <w:t>only</w:t>
            </w:r>
          </w:p>
        </w:tc>
        <w:tc>
          <w:tcPr>
            <w:tcW w:w="1872" w:type="dxa"/>
            <w:tcBorders>
              <w:top w:val="nil"/>
              <w:bottom w:val="single" w:sz="4" w:space="0" w:color="auto"/>
            </w:tcBorders>
          </w:tcPr>
          <w:p w:rsidR="005559D5" w:rsidRPr="00885D12" w:rsidRDefault="005559D5" w:rsidP="007E34F8">
            <w:pPr>
              <w:pStyle w:val="Tablehead2"/>
              <w:jc w:val="center"/>
              <w:rPr>
                <w:szCs w:val="22"/>
              </w:rPr>
            </w:pPr>
            <w:r>
              <w:rPr>
                <w:szCs w:val="22"/>
              </w:rPr>
              <w:t>Over-skilled</w:t>
            </w:r>
            <w:r w:rsidRPr="00885D12">
              <w:rPr>
                <w:szCs w:val="22"/>
              </w:rPr>
              <w:t xml:space="preserve"> and </w:t>
            </w:r>
            <w:r>
              <w:rPr>
                <w:szCs w:val="22"/>
              </w:rPr>
              <w:t>Over-educated</w:t>
            </w:r>
          </w:p>
        </w:tc>
      </w:tr>
      <w:tr w:rsidR="005559D5" w:rsidRPr="00885D12" w:rsidTr="00113D32">
        <w:tc>
          <w:tcPr>
            <w:tcW w:w="8505" w:type="dxa"/>
            <w:gridSpan w:val="4"/>
            <w:tcBorders>
              <w:top w:val="single" w:sz="4" w:space="0" w:color="auto"/>
            </w:tcBorders>
          </w:tcPr>
          <w:p w:rsidR="005559D5" w:rsidRPr="002571AE" w:rsidRDefault="005559D5" w:rsidP="007E34F8">
            <w:pPr>
              <w:pStyle w:val="Tabletext"/>
              <w:rPr>
                <w:i/>
                <w:iCs/>
              </w:rPr>
            </w:pPr>
            <w:r w:rsidRPr="002571AE">
              <w:rPr>
                <w:i/>
                <w:iCs/>
              </w:rPr>
              <w:t>Full-time male employees</w:t>
            </w:r>
          </w:p>
        </w:tc>
      </w:tr>
      <w:tr w:rsidR="005559D5" w:rsidRPr="00885D12" w:rsidTr="00113D32">
        <w:tc>
          <w:tcPr>
            <w:tcW w:w="2891" w:type="dxa"/>
          </w:tcPr>
          <w:p w:rsidR="005559D5" w:rsidRPr="00885D12" w:rsidRDefault="005559D5" w:rsidP="007E34F8">
            <w:pPr>
              <w:pStyle w:val="Tabletext"/>
            </w:pPr>
            <w:r w:rsidRPr="00885D12">
              <w:t xml:space="preserve">Overall job satisfaction </w:t>
            </w:r>
          </w:p>
        </w:tc>
        <w:tc>
          <w:tcPr>
            <w:tcW w:w="1871" w:type="dxa"/>
          </w:tcPr>
          <w:p w:rsidR="005559D5" w:rsidRPr="002B7B50" w:rsidRDefault="005559D5" w:rsidP="00113D32">
            <w:pPr>
              <w:pStyle w:val="Tabletext"/>
              <w:tabs>
                <w:tab w:val="decimal" w:pos="397"/>
              </w:tabs>
              <w:rPr>
                <w:b/>
              </w:rPr>
            </w:pPr>
            <w:r w:rsidRPr="002B7B50">
              <w:rPr>
                <w:b/>
              </w:rPr>
              <w:t>-.540 (-2.07)</w:t>
            </w:r>
          </w:p>
        </w:tc>
        <w:tc>
          <w:tcPr>
            <w:tcW w:w="1871" w:type="dxa"/>
          </w:tcPr>
          <w:p w:rsidR="005559D5" w:rsidRPr="002B7B50" w:rsidRDefault="005559D5" w:rsidP="00113D32">
            <w:pPr>
              <w:pStyle w:val="Tabletext"/>
              <w:tabs>
                <w:tab w:val="decimal" w:pos="397"/>
              </w:tabs>
              <w:rPr>
                <w:b/>
              </w:rPr>
            </w:pPr>
            <w:r w:rsidRPr="002B7B50">
              <w:rPr>
                <w:b/>
              </w:rPr>
              <w:t>-.542 (-4.69)</w:t>
            </w:r>
          </w:p>
        </w:tc>
        <w:tc>
          <w:tcPr>
            <w:tcW w:w="1872" w:type="dxa"/>
          </w:tcPr>
          <w:p w:rsidR="005559D5" w:rsidRPr="002B7B50" w:rsidRDefault="005559D5" w:rsidP="00113D32">
            <w:pPr>
              <w:pStyle w:val="Tabletext"/>
              <w:tabs>
                <w:tab w:val="decimal" w:pos="397"/>
              </w:tabs>
              <w:rPr>
                <w:b/>
              </w:rPr>
            </w:pPr>
            <w:r w:rsidRPr="002B7B50">
              <w:rPr>
                <w:b/>
              </w:rPr>
              <w:t>-.613 (-2.30)</w:t>
            </w:r>
          </w:p>
        </w:tc>
      </w:tr>
      <w:tr w:rsidR="005559D5" w:rsidRPr="00885D12" w:rsidTr="00113D32">
        <w:tc>
          <w:tcPr>
            <w:tcW w:w="2891" w:type="dxa"/>
          </w:tcPr>
          <w:p w:rsidR="005559D5" w:rsidRPr="00885D12" w:rsidRDefault="005559D5" w:rsidP="007E34F8">
            <w:pPr>
              <w:pStyle w:val="Tabletext"/>
            </w:pPr>
            <w:r w:rsidRPr="00885D12">
              <w:t>Pay satisfaction</w:t>
            </w:r>
          </w:p>
        </w:tc>
        <w:tc>
          <w:tcPr>
            <w:tcW w:w="1871" w:type="dxa"/>
          </w:tcPr>
          <w:p w:rsidR="005559D5" w:rsidRPr="00885D12" w:rsidRDefault="005559D5" w:rsidP="00113D32">
            <w:pPr>
              <w:pStyle w:val="Tabletext"/>
              <w:tabs>
                <w:tab w:val="decimal" w:pos="397"/>
              </w:tabs>
            </w:pPr>
            <w:r w:rsidRPr="00885D12">
              <w:t>.151 (0.62)</w:t>
            </w:r>
          </w:p>
        </w:tc>
        <w:tc>
          <w:tcPr>
            <w:tcW w:w="1871" w:type="dxa"/>
          </w:tcPr>
          <w:p w:rsidR="005559D5" w:rsidRPr="002B7B50" w:rsidRDefault="005559D5" w:rsidP="00113D32">
            <w:pPr>
              <w:pStyle w:val="Tabletext"/>
              <w:tabs>
                <w:tab w:val="decimal" w:pos="397"/>
              </w:tabs>
              <w:rPr>
                <w:b/>
              </w:rPr>
            </w:pPr>
            <w:r w:rsidRPr="002B7B50">
              <w:rPr>
                <w:b/>
              </w:rPr>
              <w:t>-.332 (-3.03)</w:t>
            </w:r>
          </w:p>
        </w:tc>
        <w:tc>
          <w:tcPr>
            <w:tcW w:w="1872" w:type="dxa"/>
          </w:tcPr>
          <w:p w:rsidR="005559D5" w:rsidRPr="00885D12" w:rsidRDefault="005559D5" w:rsidP="00113D32">
            <w:pPr>
              <w:pStyle w:val="Tabletext"/>
              <w:tabs>
                <w:tab w:val="decimal" w:pos="397"/>
              </w:tabs>
            </w:pPr>
            <w:r w:rsidRPr="00885D12">
              <w:t>-.309 (-1.23)</w:t>
            </w:r>
          </w:p>
        </w:tc>
      </w:tr>
      <w:tr w:rsidR="005559D5" w:rsidRPr="00885D12" w:rsidTr="00113D32">
        <w:tc>
          <w:tcPr>
            <w:tcW w:w="2891" w:type="dxa"/>
          </w:tcPr>
          <w:p w:rsidR="005559D5" w:rsidRPr="00885D12" w:rsidRDefault="005559D5" w:rsidP="007E34F8">
            <w:pPr>
              <w:pStyle w:val="Tabletext"/>
            </w:pPr>
            <w:r w:rsidRPr="00885D12">
              <w:t>Job security satisfaction</w:t>
            </w:r>
          </w:p>
        </w:tc>
        <w:tc>
          <w:tcPr>
            <w:tcW w:w="1871" w:type="dxa"/>
          </w:tcPr>
          <w:p w:rsidR="005559D5" w:rsidRPr="00885D12" w:rsidRDefault="005559D5" w:rsidP="00113D32">
            <w:pPr>
              <w:pStyle w:val="Tabletext"/>
              <w:tabs>
                <w:tab w:val="decimal" w:pos="397"/>
              </w:tabs>
            </w:pPr>
            <w:r w:rsidRPr="00885D12">
              <w:t>.264 (0.91)</w:t>
            </w:r>
          </w:p>
        </w:tc>
        <w:tc>
          <w:tcPr>
            <w:tcW w:w="1871" w:type="dxa"/>
          </w:tcPr>
          <w:p w:rsidR="005559D5" w:rsidRPr="00885D12" w:rsidRDefault="005559D5" w:rsidP="00113D32">
            <w:pPr>
              <w:pStyle w:val="Tabletext"/>
              <w:tabs>
                <w:tab w:val="decimal" w:pos="397"/>
              </w:tabs>
            </w:pPr>
            <w:r w:rsidRPr="00885D12">
              <w:t>-.124 (-1.00)</w:t>
            </w:r>
          </w:p>
        </w:tc>
        <w:tc>
          <w:tcPr>
            <w:tcW w:w="1872" w:type="dxa"/>
          </w:tcPr>
          <w:p w:rsidR="005559D5" w:rsidRPr="00885D12" w:rsidRDefault="005559D5" w:rsidP="00113D32">
            <w:pPr>
              <w:pStyle w:val="Tabletext"/>
              <w:tabs>
                <w:tab w:val="decimal" w:pos="397"/>
              </w:tabs>
            </w:pPr>
            <w:r w:rsidRPr="00885D12">
              <w:t>-.270 (-0.97)</w:t>
            </w:r>
          </w:p>
        </w:tc>
      </w:tr>
      <w:tr w:rsidR="005559D5" w:rsidRPr="00885D12" w:rsidTr="00113D32">
        <w:tc>
          <w:tcPr>
            <w:tcW w:w="2891" w:type="dxa"/>
          </w:tcPr>
          <w:p w:rsidR="005559D5" w:rsidRPr="00885D12" w:rsidRDefault="005559D5" w:rsidP="007E34F8">
            <w:pPr>
              <w:pStyle w:val="Tabletext"/>
            </w:pPr>
            <w:r w:rsidRPr="00885D12">
              <w:t>Work satisfaction</w:t>
            </w:r>
          </w:p>
        </w:tc>
        <w:tc>
          <w:tcPr>
            <w:tcW w:w="1871" w:type="dxa"/>
          </w:tcPr>
          <w:p w:rsidR="005559D5" w:rsidRPr="002B7B50" w:rsidRDefault="005559D5" w:rsidP="00113D32">
            <w:pPr>
              <w:pStyle w:val="Tabletext"/>
              <w:tabs>
                <w:tab w:val="decimal" w:pos="397"/>
              </w:tabs>
              <w:rPr>
                <w:b/>
              </w:rPr>
            </w:pPr>
            <w:r w:rsidRPr="002B7B50">
              <w:rPr>
                <w:b/>
              </w:rPr>
              <w:t>-.868 (-3.39)</w:t>
            </w:r>
          </w:p>
        </w:tc>
        <w:tc>
          <w:tcPr>
            <w:tcW w:w="1871" w:type="dxa"/>
          </w:tcPr>
          <w:p w:rsidR="005559D5" w:rsidRPr="002B7B50" w:rsidRDefault="005559D5" w:rsidP="00113D32">
            <w:pPr>
              <w:pStyle w:val="Tabletext"/>
              <w:tabs>
                <w:tab w:val="decimal" w:pos="397"/>
              </w:tabs>
              <w:rPr>
                <w:b/>
              </w:rPr>
            </w:pPr>
            <w:r w:rsidRPr="002B7B50">
              <w:rPr>
                <w:b/>
              </w:rPr>
              <w:t>-.504 (-4.44)</w:t>
            </w:r>
          </w:p>
        </w:tc>
        <w:tc>
          <w:tcPr>
            <w:tcW w:w="1872" w:type="dxa"/>
          </w:tcPr>
          <w:p w:rsidR="005559D5" w:rsidRPr="002B7B50" w:rsidRDefault="005559D5" w:rsidP="00113D32">
            <w:pPr>
              <w:pStyle w:val="Tabletext"/>
              <w:tabs>
                <w:tab w:val="decimal" w:pos="397"/>
              </w:tabs>
              <w:rPr>
                <w:b/>
              </w:rPr>
            </w:pPr>
            <w:r w:rsidRPr="002B7B50">
              <w:rPr>
                <w:b/>
              </w:rPr>
              <w:t>-.934 (-3.51)</w:t>
            </w:r>
          </w:p>
        </w:tc>
      </w:tr>
      <w:tr w:rsidR="005559D5" w:rsidRPr="00885D12" w:rsidTr="00113D32">
        <w:tc>
          <w:tcPr>
            <w:tcW w:w="2891" w:type="dxa"/>
          </w:tcPr>
          <w:p w:rsidR="005559D5" w:rsidRPr="00885D12" w:rsidRDefault="005559D5" w:rsidP="007E34F8">
            <w:pPr>
              <w:pStyle w:val="Tabletext"/>
            </w:pPr>
            <w:r w:rsidRPr="00885D12">
              <w:t>Hours satisfaction</w:t>
            </w:r>
          </w:p>
        </w:tc>
        <w:tc>
          <w:tcPr>
            <w:tcW w:w="1871" w:type="dxa"/>
          </w:tcPr>
          <w:p w:rsidR="005559D5" w:rsidRPr="00885D12" w:rsidRDefault="005559D5" w:rsidP="00113D32">
            <w:pPr>
              <w:pStyle w:val="Tabletext"/>
              <w:tabs>
                <w:tab w:val="decimal" w:pos="397"/>
              </w:tabs>
            </w:pPr>
            <w:r w:rsidRPr="00885D12">
              <w:t>-.256 (-1.05)</w:t>
            </w:r>
          </w:p>
        </w:tc>
        <w:tc>
          <w:tcPr>
            <w:tcW w:w="1871" w:type="dxa"/>
          </w:tcPr>
          <w:p w:rsidR="005559D5" w:rsidRPr="002B7B50" w:rsidRDefault="005559D5" w:rsidP="00113D32">
            <w:pPr>
              <w:pStyle w:val="Tabletext"/>
              <w:tabs>
                <w:tab w:val="decimal" w:pos="397"/>
              </w:tabs>
              <w:rPr>
                <w:b/>
              </w:rPr>
            </w:pPr>
            <w:r w:rsidRPr="002B7B50">
              <w:rPr>
                <w:b/>
              </w:rPr>
              <w:t>-.191 (-1.74)</w:t>
            </w:r>
          </w:p>
        </w:tc>
        <w:tc>
          <w:tcPr>
            <w:tcW w:w="1872" w:type="dxa"/>
          </w:tcPr>
          <w:p w:rsidR="005559D5" w:rsidRPr="002B7B50" w:rsidRDefault="005559D5" w:rsidP="00113D32">
            <w:pPr>
              <w:pStyle w:val="Tabletext"/>
              <w:tabs>
                <w:tab w:val="decimal" w:pos="397"/>
              </w:tabs>
              <w:rPr>
                <w:b/>
              </w:rPr>
            </w:pPr>
            <w:r w:rsidRPr="002B7B50">
              <w:rPr>
                <w:b/>
              </w:rPr>
              <w:t>-.711 (-2.78)</w:t>
            </w:r>
          </w:p>
        </w:tc>
      </w:tr>
      <w:tr w:rsidR="005559D5" w:rsidRPr="00885D12" w:rsidTr="00113D32">
        <w:tc>
          <w:tcPr>
            <w:tcW w:w="2891" w:type="dxa"/>
          </w:tcPr>
          <w:p w:rsidR="005559D5" w:rsidRPr="00885D12" w:rsidRDefault="005559D5" w:rsidP="007E34F8">
            <w:pPr>
              <w:pStyle w:val="Tabletext"/>
            </w:pPr>
            <w:r w:rsidRPr="00885D12">
              <w:t>Flexibility satisfaction</w:t>
            </w:r>
          </w:p>
        </w:tc>
        <w:tc>
          <w:tcPr>
            <w:tcW w:w="1871" w:type="dxa"/>
          </w:tcPr>
          <w:p w:rsidR="005559D5" w:rsidRPr="002B7B50" w:rsidRDefault="005559D5" w:rsidP="00113D32">
            <w:pPr>
              <w:pStyle w:val="Tabletext"/>
              <w:tabs>
                <w:tab w:val="decimal" w:pos="397"/>
              </w:tabs>
              <w:rPr>
                <w:b/>
              </w:rPr>
            </w:pPr>
            <w:r w:rsidRPr="002B7B50">
              <w:rPr>
                <w:b/>
              </w:rPr>
              <w:t>-.597 (-2.47)</w:t>
            </w:r>
          </w:p>
        </w:tc>
        <w:tc>
          <w:tcPr>
            <w:tcW w:w="1871" w:type="dxa"/>
          </w:tcPr>
          <w:p w:rsidR="005559D5" w:rsidRPr="00885D12" w:rsidRDefault="005559D5" w:rsidP="00113D32">
            <w:pPr>
              <w:pStyle w:val="Tabletext"/>
              <w:tabs>
                <w:tab w:val="decimal" w:pos="397"/>
              </w:tabs>
            </w:pPr>
            <w:r w:rsidRPr="00885D12">
              <w:t>-.160 (-1.43)</w:t>
            </w:r>
          </w:p>
        </w:tc>
        <w:tc>
          <w:tcPr>
            <w:tcW w:w="1872" w:type="dxa"/>
          </w:tcPr>
          <w:p w:rsidR="005559D5" w:rsidRPr="00885D12" w:rsidRDefault="005559D5" w:rsidP="00113D32">
            <w:pPr>
              <w:pStyle w:val="Tabletext"/>
              <w:tabs>
                <w:tab w:val="decimal" w:pos="397"/>
              </w:tabs>
            </w:pPr>
            <w:r w:rsidRPr="00885D12">
              <w:t>-.375 (-1.46)</w:t>
            </w:r>
          </w:p>
        </w:tc>
      </w:tr>
      <w:tr w:rsidR="005559D5" w:rsidRPr="00885D12" w:rsidTr="00113D32">
        <w:tc>
          <w:tcPr>
            <w:tcW w:w="8505" w:type="dxa"/>
            <w:gridSpan w:val="4"/>
          </w:tcPr>
          <w:p w:rsidR="005559D5" w:rsidRPr="002571AE" w:rsidRDefault="005559D5" w:rsidP="007E34F8">
            <w:pPr>
              <w:pStyle w:val="Tabletext"/>
              <w:rPr>
                <w:i/>
                <w:iCs/>
              </w:rPr>
            </w:pPr>
            <w:r w:rsidRPr="002571AE">
              <w:rPr>
                <w:i/>
                <w:iCs/>
              </w:rPr>
              <w:t>Full-time female employees</w:t>
            </w:r>
          </w:p>
        </w:tc>
      </w:tr>
      <w:tr w:rsidR="005559D5" w:rsidRPr="00885D12" w:rsidTr="00113D32">
        <w:tc>
          <w:tcPr>
            <w:tcW w:w="2891" w:type="dxa"/>
          </w:tcPr>
          <w:p w:rsidR="005559D5" w:rsidRPr="00885D12" w:rsidRDefault="005559D5" w:rsidP="007E34F8">
            <w:pPr>
              <w:pStyle w:val="Tabletext"/>
            </w:pPr>
            <w:r w:rsidRPr="00885D12">
              <w:t>Overall job satisfaction</w:t>
            </w:r>
          </w:p>
        </w:tc>
        <w:tc>
          <w:tcPr>
            <w:tcW w:w="1871" w:type="dxa"/>
          </w:tcPr>
          <w:p w:rsidR="005559D5" w:rsidRPr="00885D12" w:rsidRDefault="005559D5" w:rsidP="00113D32">
            <w:pPr>
              <w:pStyle w:val="Tabletext"/>
              <w:tabs>
                <w:tab w:val="decimal" w:pos="397"/>
              </w:tabs>
            </w:pPr>
            <w:r w:rsidRPr="00885D12">
              <w:t>-.071 (-0.30)</w:t>
            </w:r>
          </w:p>
        </w:tc>
        <w:tc>
          <w:tcPr>
            <w:tcW w:w="1871" w:type="dxa"/>
          </w:tcPr>
          <w:p w:rsidR="005559D5" w:rsidRPr="002B7B50" w:rsidRDefault="005559D5" w:rsidP="00113D32">
            <w:pPr>
              <w:pStyle w:val="Tabletext"/>
              <w:tabs>
                <w:tab w:val="decimal" w:pos="397"/>
              </w:tabs>
              <w:rPr>
                <w:b/>
              </w:rPr>
            </w:pPr>
            <w:r w:rsidRPr="002B7B50">
              <w:rPr>
                <w:b/>
              </w:rPr>
              <w:t>-.288 (-1.98)</w:t>
            </w:r>
          </w:p>
        </w:tc>
        <w:tc>
          <w:tcPr>
            <w:tcW w:w="1872" w:type="dxa"/>
          </w:tcPr>
          <w:p w:rsidR="005559D5" w:rsidRPr="00885D12" w:rsidRDefault="005559D5" w:rsidP="00113D32">
            <w:pPr>
              <w:pStyle w:val="Tabletext"/>
              <w:tabs>
                <w:tab w:val="decimal" w:pos="397"/>
              </w:tabs>
            </w:pPr>
            <w:r w:rsidRPr="00885D12">
              <w:t>-.180 (-0.63)</w:t>
            </w:r>
          </w:p>
        </w:tc>
      </w:tr>
      <w:tr w:rsidR="005559D5" w:rsidRPr="00885D12" w:rsidTr="00113D32">
        <w:tc>
          <w:tcPr>
            <w:tcW w:w="2891" w:type="dxa"/>
          </w:tcPr>
          <w:p w:rsidR="005559D5" w:rsidRPr="00885D12" w:rsidRDefault="005559D5" w:rsidP="007E34F8">
            <w:pPr>
              <w:pStyle w:val="Tabletext"/>
            </w:pPr>
            <w:r w:rsidRPr="00885D12">
              <w:t>Pay satisfaction</w:t>
            </w:r>
          </w:p>
        </w:tc>
        <w:tc>
          <w:tcPr>
            <w:tcW w:w="1871" w:type="dxa"/>
          </w:tcPr>
          <w:p w:rsidR="005559D5" w:rsidRPr="00885D12" w:rsidRDefault="005559D5" w:rsidP="00113D32">
            <w:pPr>
              <w:pStyle w:val="Tabletext"/>
              <w:tabs>
                <w:tab w:val="decimal" w:pos="397"/>
              </w:tabs>
            </w:pPr>
            <w:r w:rsidRPr="00885D12">
              <w:t>-.089 (-0.41)</w:t>
            </w:r>
          </w:p>
        </w:tc>
        <w:tc>
          <w:tcPr>
            <w:tcW w:w="1871" w:type="dxa"/>
          </w:tcPr>
          <w:p w:rsidR="005559D5" w:rsidRPr="00885D12" w:rsidRDefault="005559D5" w:rsidP="00113D32">
            <w:pPr>
              <w:pStyle w:val="Tabletext"/>
              <w:tabs>
                <w:tab w:val="decimal" w:pos="397"/>
              </w:tabs>
            </w:pPr>
            <w:r w:rsidRPr="00885D12">
              <w:t>-.019 (-0.13)</w:t>
            </w:r>
          </w:p>
        </w:tc>
        <w:tc>
          <w:tcPr>
            <w:tcW w:w="1872" w:type="dxa"/>
          </w:tcPr>
          <w:p w:rsidR="005559D5" w:rsidRPr="00885D12" w:rsidRDefault="005559D5" w:rsidP="00113D32">
            <w:pPr>
              <w:pStyle w:val="Tabletext"/>
              <w:tabs>
                <w:tab w:val="decimal" w:pos="397"/>
              </w:tabs>
            </w:pPr>
            <w:r w:rsidRPr="00885D12">
              <w:t>.448 (1.58)</w:t>
            </w:r>
          </w:p>
        </w:tc>
      </w:tr>
      <w:tr w:rsidR="005559D5" w:rsidRPr="00885D12" w:rsidTr="00113D32">
        <w:tc>
          <w:tcPr>
            <w:tcW w:w="2891" w:type="dxa"/>
          </w:tcPr>
          <w:p w:rsidR="005559D5" w:rsidRPr="00885D12" w:rsidRDefault="005559D5" w:rsidP="007E34F8">
            <w:pPr>
              <w:pStyle w:val="Tabletext"/>
            </w:pPr>
            <w:r w:rsidRPr="00885D12">
              <w:t>Job security satisfaction</w:t>
            </w:r>
          </w:p>
        </w:tc>
        <w:tc>
          <w:tcPr>
            <w:tcW w:w="1871" w:type="dxa"/>
          </w:tcPr>
          <w:p w:rsidR="005559D5" w:rsidRPr="00885D12" w:rsidRDefault="005559D5" w:rsidP="00113D32">
            <w:pPr>
              <w:pStyle w:val="Tabletext"/>
              <w:tabs>
                <w:tab w:val="decimal" w:pos="397"/>
              </w:tabs>
            </w:pPr>
            <w:r w:rsidRPr="00885D12">
              <w:t>-.097 (-0.35)</w:t>
            </w:r>
          </w:p>
        </w:tc>
        <w:tc>
          <w:tcPr>
            <w:tcW w:w="1871" w:type="dxa"/>
          </w:tcPr>
          <w:p w:rsidR="005559D5" w:rsidRPr="00885D12" w:rsidRDefault="005559D5" w:rsidP="00113D32">
            <w:pPr>
              <w:pStyle w:val="Tabletext"/>
              <w:tabs>
                <w:tab w:val="decimal" w:pos="397"/>
              </w:tabs>
            </w:pPr>
            <w:r w:rsidRPr="00885D12">
              <w:t>-.027 (-0.16)</w:t>
            </w:r>
          </w:p>
        </w:tc>
        <w:tc>
          <w:tcPr>
            <w:tcW w:w="1872" w:type="dxa"/>
          </w:tcPr>
          <w:p w:rsidR="005559D5" w:rsidRPr="00885D12" w:rsidRDefault="005559D5" w:rsidP="00113D32">
            <w:pPr>
              <w:pStyle w:val="Tabletext"/>
              <w:tabs>
                <w:tab w:val="decimal" w:pos="397"/>
              </w:tabs>
            </w:pPr>
            <w:r w:rsidRPr="00885D12">
              <w:t>.459 (1.34)</w:t>
            </w:r>
          </w:p>
        </w:tc>
      </w:tr>
      <w:tr w:rsidR="005559D5" w:rsidRPr="00885D12" w:rsidTr="00113D32">
        <w:tc>
          <w:tcPr>
            <w:tcW w:w="2891" w:type="dxa"/>
          </w:tcPr>
          <w:p w:rsidR="005559D5" w:rsidRPr="00885D12" w:rsidRDefault="005559D5" w:rsidP="007E34F8">
            <w:pPr>
              <w:pStyle w:val="Tabletext"/>
            </w:pPr>
            <w:r w:rsidRPr="00885D12">
              <w:t>Work satisfaction</w:t>
            </w:r>
          </w:p>
        </w:tc>
        <w:tc>
          <w:tcPr>
            <w:tcW w:w="1871" w:type="dxa"/>
          </w:tcPr>
          <w:p w:rsidR="005559D5" w:rsidRPr="00885D12" w:rsidRDefault="005559D5" w:rsidP="00113D32">
            <w:pPr>
              <w:pStyle w:val="Tabletext"/>
              <w:tabs>
                <w:tab w:val="decimal" w:pos="397"/>
              </w:tabs>
            </w:pPr>
            <w:r w:rsidRPr="00885D12">
              <w:t>-.130 (-0.57)</w:t>
            </w:r>
          </w:p>
        </w:tc>
        <w:tc>
          <w:tcPr>
            <w:tcW w:w="1871" w:type="dxa"/>
          </w:tcPr>
          <w:p w:rsidR="005559D5" w:rsidRPr="002B7B50" w:rsidRDefault="005559D5" w:rsidP="00113D32">
            <w:pPr>
              <w:pStyle w:val="Tabletext"/>
              <w:tabs>
                <w:tab w:val="decimal" w:pos="397"/>
              </w:tabs>
              <w:rPr>
                <w:b/>
              </w:rPr>
            </w:pPr>
            <w:r w:rsidRPr="002B7B50">
              <w:rPr>
                <w:b/>
              </w:rPr>
              <w:t>-.521 (-3.63)</w:t>
            </w:r>
          </w:p>
        </w:tc>
        <w:tc>
          <w:tcPr>
            <w:tcW w:w="1872" w:type="dxa"/>
          </w:tcPr>
          <w:p w:rsidR="005559D5" w:rsidRPr="00885D12" w:rsidRDefault="005559D5" w:rsidP="00113D32">
            <w:pPr>
              <w:pStyle w:val="Tabletext"/>
              <w:tabs>
                <w:tab w:val="decimal" w:pos="397"/>
              </w:tabs>
            </w:pPr>
            <w:r w:rsidRPr="00885D12">
              <w:t>-.191 (-0.68)</w:t>
            </w:r>
          </w:p>
        </w:tc>
      </w:tr>
      <w:tr w:rsidR="005559D5" w:rsidRPr="00885D12" w:rsidTr="00113D32">
        <w:tc>
          <w:tcPr>
            <w:tcW w:w="2891" w:type="dxa"/>
          </w:tcPr>
          <w:p w:rsidR="005559D5" w:rsidRPr="00885D12" w:rsidRDefault="005559D5" w:rsidP="007E34F8">
            <w:pPr>
              <w:pStyle w:val="Tabletext"/>
            </w:pPr>
            <w:r w:rsidRPr="00885D12">
              <w:t>Hours satisfaction</w:t>
            </w:r>
          </w:p>
        </w:tc>
        <w:tc>
          <w:tcPr>
            <w:tcW w:w="1871" w:type="dxa"/>
          </w:tcPr>
          <w:p w:rsidR="005559D5" w:rsidRPr="00885D12" w:rsidRDefault="005559D5" w:rsidP="00113D32">
            <w:pPr>
              <w:pStyle w:val="Tabletext"/>
              <w:tabs>
                <w:tab w:val="decimal" w:pos="397"/>
              </w:tabs>
            </w:pPr>
            <w:r w:rsidRPr="00885D12">
              <w:t>-.036 (-0.16)</w:t>
            </w:r>
          </w:p>
        </w:tc>
        <w:tc>
          <w:tcPr>
            <w:tcW w:w="1871" w:type="dxa"/>
          </w:tcPr>
          <w:p w:rsidR="005559D5" w:rsidRPr="00885D12" w:rsidRDefault="005559D5" w:rsidP="00113D32">
            <w:pPr>
              <w:pStyle w:val="Tabletext"/>
              <w:tabs>
                <w:tab w:val="decimal" w:pos="397"/>
              </w:tabs>
            </w:pPr>
            <w:r w:rsidRPr="00885D12">
              <w:t>-.178 (-1.30)</w:t>
            </w:r>
          </w:p>
        </w:tc>
        <w:tc>
          <w:tcPr>
            <w:tcW w:w="1872" w:type="dxa"/>
          </w:tcPr>
          <w:p w:rsidR="005559D5" w:rsidRPr="00885D12" w:rsidRDefault="005559D5" w:rsidP="00113D32">
            <w:pPr>
              <w:pStyle w:val="Tabletext"/>
              <w:tabs>
                <w:tab w:val="decimal" w:pos="397"/>
              </w:tabs>
            </w:pPr>
            <w:r w:rsidRPr="00885D12">
              <w:t>.246 (0.85)</w:t>
            </w:r>
          </w:p>
        </w:tc>
      </w:tr>
      <w:tr w:rsidR="005559D5" w:rsidRPr="00885D12" w:rsidTr="00113D32">
        <w:tc>
          <w:tcPr>
            <w:tcW w:w="2891" w:type="dxa"/>
            <w:tcBorders>
              <w:bottom w:val="single" w:sz="4" w:space="0" w:color="auto"/>
            </w:tcBorders>
          </w:tcPr>
          <w:p w:rsidR="005559D5" w:rsidRPr="00885D12" w:rsidRDefault="005559D5" w:rsidP="00113D32">
            <w:pPr>
              <w:pStyle w:val="Tabletext"/>
              <w:spacing w:after="40"/>
            </w:pPr>
            <w:r w:rsidRPr="00885D12">
              <w:t>Flexibility satisfaction</w:t>
            </w:r>
          </w:p>
        </w:tc>
        <w:tc>
          <w:tcPr>
            <w:tcW w:w="1871" w:type="dxa"/>
            <w:tcBorders>
              <w:bottom w:val="single" w:sz="4" w:space="0" w:color="auto"/>
            </w:tcBorders>
          </w:tcPr>
          <w:p w:rsidR="005559D5" w:rsidRPr="002B7B50" w:rsidRDefault="005559D5" w:rsidP="00113D32">
            <w:pPr>
              <w:pStyle w:val="Tabletext"/>
              <w:tabs>
                <w:tab w:val="decimal" w:pos="397"/>
              </w:tabs>
              <w:spacing w:after="40"/>
              <w:rPr>
                <w:b/>
              </w:rPr>
            </w:pPr>
            <w:r w:rsidRPr="002B7B50">
              <w:rPr>
                <w:b/>
              </w:rPr>
              <w:t>.702 (2.83)</w:t>
            </w:r>
          </w:p>
        </w:tc>
        <w:tc>
          <w:tcPr>
            <w:tcW w:w="1871" w:type="dxa"/>
            <w:tcBorders>
              <w:bottom w:val="single" w:sz="4" w:space="0" w:color="auto"/>
            </w:tcBorders>
          </w:tcPr>
          <w:p w:rsidR="005559D5" w:rsidRPr="00885D12" w:rsidRDefault="005559D5" w:rsidP="00113D32">
            <w:pPr>
              <w:pStyle w:val="Tabletext"/>
              <w:tabs>
                <w:tab w:val="decimal" w:pos="397"/>
              </w:tabs>
              <w:spacing w:after="40"/>
            </w:pPr>
            <w:r w:rsidRPr="00885D12">
              <w:t>.018 (0.13)</w:t>
            </w:r>
          </w:p>
        </w:tc>
        <w:tc>
          <w:tcPr>
            <w:tcW w:w="1872" w:type="dxa"/>
            <w:tcBorders>
              <w:bottom w:val="single" w:sz="4" w:space="0" w:color="auto"/>
            </w:tcBorders>
          </w:tcPr>
          <w:p w:rsidR="005559D5" w:rsidRPr="002B7B50" w:rsidRDefault="005559D5" w:rsidP="00113D32">
            <w:pPr>
              <w:pStyle w:val="Tabletext"/>
              <w:tabs>
                <w:tab w:val="decimal" w:pos="397"/>
              </w:tabs>
              <w:spacing w:after="40"/>
              <w:rPr>
                <w:b/>
              </w:rPr>
            </w:pPr>
            <w:r w:rsidRPr="002B7B50">
              <w:rPr>
                <w:b/>
              </w:rPr>
              <w:t>.586 (1.95)</w:t>
            </w:r>
          </w:p>
        </w:tc>
      </w:tr>
    </w:tbl>
    <w:p w:rsidR="005559D5" w:rsidRDefault="002571AE" w:rsidP="00113D32">
      <w:pPr>
        <w:pStyle w:val="Source"/>
      </w:pPr>
      <w:r>
        <w:t>Note:</w:t>
      </w:r>
      <w:r w:rsidR="00113D32">
        <w:tab/>
      </w:r>
      <w:r>
        <w:t>Random e</w:t>
      </w:r>
      <w:r w:rsidR="005559D5" w:rsidRPr="00165E8A">
        <w:t xml:space="preserve">ffects panel </w:t>
      </w:r>
      <w:proofErr w:type="spellStart"/>
      <w:r w:rsidR="005559D5" w:rsidRPr="00165E8A">
        <w:t>probit</w:t>
      </w:r>
      <w:proofErr w:type="spellEnd"/>
      <w:r w:rsidR="005559D5" w:rsidRPr="00165E8A">
        <w:t xml:space="preserve"> estimation with </w:t>
      </w:r>
      <w:proofErr w:type="spellStart"/>
      <w:r w:rsidR="005559D5" w:rsidRPr="00165E8A">
        <w:t>Mundlak</w:t>
      </w:r>
      <w:proofErr w:type="spellEnd"/>
      <w:r w:rsidR="005559D5" w:rsidRPr="00165E8A">
        <w:t xml:space="preserve"> corrections.</w:t>
      </w:r>
      <w:r w:rsidR="00B45A0A">
        <w:t xml:space="preserve"> Brackets adjacent to coefficients contain t-ratios. </w:t>
      </w:r>
      <w:r w:rsidR="005559D5" w:rsidRPr="00165E8A">
        <w:t xml:space="preserve"> </w:t>
      </w:r>
      <w:proofErr w:type="gramStart"/>
      <w:r w:rsidR="005559D5" w:rsidRPr="00165E8A">
        <w:t>Coefficients in bold are statistically significant at least at the 10% level.</w:t>
      </w:r>
      <w:proofErr w:type="gramEnd"/>
      <w:r w:rsidR="005559D5" w:rsidRPr="00266CFE">
        <w:t xml:space="preserve"> </w:t>
      </w:r>
      <w:r w:rsidR="005559D5">
        <w:t xml:space="preserve">Full results are in </w:t>
      </w:r>
      <w:r w:rsidR="002D70B4">
        <w:t>support document</w:t>
      </w:r>
      <w:r w:rsidR="005559D5">
        <w:t>.</w:t>
      </w:r>
      <w:r w:rsidR="00113D32">
        <w:br/>
      </w:r>
    </w:p>
    <w:p w:rsidR="005559D5" w:rsidRDefault="002571AE" w:rsidP="002B7B50">
      <w:pPr>
        <w:pStyle w:val="Heading4"/>
      </w:pPr>
      <w:r>
        <w:lastRenderedPageBreak/>
        <w:t>Completed school Y</w:t>
      </w:r>
      <w:r w:rsidR="005559D5">
        <w:t>ears 9, 10, or 11</w:t>
      </w:r>
    </w:p>
    <w:p w:rsidR="005559D5" w:rsidRDefault="005559D5" w:rsidP="00113D32">
      <w:pPr>
        <w:pStyle w:val="textlessb4"/>
      </w:pPr>
      <w:r w:rsidRPr="009712E2">
        <w:t>This is the least informative set of estimations, as already explained</w:t>
      </w:r>
      <w:r>
        <w:t>,</w:t>
      </w:r>
      <w:r w:rsidRPr="009712E2">
        <w:t xml:space="preserve"> due to the very small sample size of the </w:t>
      </w:r>
      <w:r>
        <w:t>o</w:t>
      </w:r>
      <w:r w:rsidRPr="009712E2">
        <w:t xml:space="preserve">ver-educated category of mismatch. Hence </w:t>
      </w:r>
      <w:r w:rsidR="002571AE">
        <w:t>the main results to look at in t</w:t>
      </w:r>
      <w:r w:rsidRPr="009712E2">
        <w:t xml:space="preserve">able </w:t>
      </w:r>
      <w:r w:rsidR="0093258B">
        <w:t>7</w:t>
      </w:r>
      <w:r w:rsidR="0060228E">
        <w:t>e are those of the over-skilled-</w:t>
      </w:r>
      <w:r w:rsidRPr="009712E2">
        <w:t xml:space="preserve">only mismatch. Both males and females who are </w:t>
      </w:r>
      <w:r w:rsidR="002571AE">
        <w:t>over-skilled-</w:t>
      </w:r>
      <w:r w:rsidRPr="00B251C7">
        <w:t>only</w:t>
      </w:r>
      <w:r w:rsidRPr="009712E2">
        <w:t xml:space="preserve"> are dissatisfied overall with their job, the effect being broken down for males into job security, type of work</w:t>
      </w:r>
      <w:r>
        <w:t>,</w:t>
      </w:r>
      <w:r w:rsidRPr="009712E2">
        <w:t xml:space="preserve"> and </w:t>
      </w:r>
      <w:proofErr w:type="gramStart"/>
      <w:r w:rsidRPr="009712E2">
        <w:t>hours</w:t>
      </w:r>
      <w:proofErr w:type="gramEnd"/>
      <w:r w:rsidRPr="009712E2">
        <w:t xml:space="preserve"> dissatisfaction</w:t>
      </w:r>
      <w:r>
        <w:t>;</w:t>
      </w:r>
      <w:r w:rsidRPr="009712E2">
        <w:t xml:space="preserve"> for females </w:t>
      </w:r>
      <w:r>
        <w:t xml:space="preserve">it is broken down </w:t>
      </w:r>
      <w:r w:rsidRPr="009712E2">
        <w:t>into pay and work dissatisfaction. Note that the panel wage effects are not informative for this category, but this is not surprising</w:t>
      </w:r>
      <w:r>
        <w:t>,</w:t>
      </w:r>
      <w:r w:rsidRPr="009712E2">
        <w:t xml:space="preserve"> as the wage distribution is very compressed due to the generally low pay </w:t>
      </w:r>
      <w:r>
        <w:t>for</w:t>
      </w:r>
      <w:r w:rsidRPr="009712E2">
        <w:t xml:space="preserve"> this group.</w:t>
      </w:r>
    </w:p>
    <w:p w:rsidR="005559D5" w:rsidRPr="001F7DF5" w:rsidRDefault="002C0279" w:rsidP="007E34F8">
      <w:pPr>
        <w:pStyle w:val="tabletitle"/>
      </w:pPr>
      <w:bookmarkStart w:id="91" w:name="_Toc290893598"/>
      <w:r>
        <w:t xml:space="preserve">Table </w:t>
      </w:r>
      <w:r w:rsidR="0093258B">
        <w:t>7</w:t>
      </w:r>
      <w:r>
        <w:t>e</w:t>
      </w:r>
      <w:r>
        <w:tab/>
      </w:r>
      <w:r w:rsidR="005559D5">
        <w:t xml:space="preserve">Job </w:t>
      </w:r>
      <w:r w:rsidR="0093258B">
        <w:t>s</w:t>
      </w:r>
      <w:r w:rsidR="005559D5">
        <w:t xml:space="preserve">atisfaction and its </w:t>
      </w:r>
      <w:r w:rsidR="0093258B">
        <w:t>f</w:t>
      </w:r>
      <w:r w:rsidR="005559D5">
        <w:t>acets (</w:t>
      </w:r>
      <w:r w:rsidR="0093258B">
        <w:t>d</w:t>
      </w:r>
      <w:r w:rsidR="005559D5">
        <w:t>id not complete school)</w:t>
      </w:r>
      <w:bookmarkEnd w:id="91"/>
    </w:p>
    <w:tbl>
      <w:tblPr>
        <w:tblW w:w="8505" w:type="dxa"/>
        <w:tblInd w:w="108" w:type="dxa"/>
        <w:tblBorders>
          <w:top w:val="single" w:sz="4" w:space="0" w:color="auto"/>
          <w:bottom w:val="single" w:sz="4" w:space="0" w:color="auto"/>
        </w:tblBorders>
        <w:tblLayout w:type="fixed"/>
        <w:tblLook w:val="01E0"/>
      </w:tblPr>
      <w:tblGrid>
        <w:gridCol w:w="2891"/>
        <w:gridCol w:w="1871"/>
        <w:gridCol w:w="1871"/>
        <w:gridCol w:w="1872"/>
      </w:tblGrid>
      <w:tr w:rsidR="005559D5" w:rsidRPr="00885D12" w:rsidTr="00A526ED">
        <w:tc>
          <w:tcPr>
            <w:tcW w:w="2891" w:type="dxa"/>
            <w:vMerge w:val="restart"/>
            <w:tcBorders>
              <w:top w:val="single" w:sz="4" w:space="0" w:color="auto"/>
              <w:bottom w:val="nil"/>
            </w:tcBorders>
          </w:tcPr>
          <w:p w:rsidR="005559D5" w:rsidRPr="00885D12" w:rsidRDefault="005559D5" w:rsidP="007E34F8">
            <w:pPr>
              <w:pStyle w:val="Tabletext"/>
            </w:pPr>
          </w:p>
        </w:tc>
        <w:tc>
          <w:tcPr>
            <w:tcW w:w="5614" w:type="dxa"/>
            <w:gridSpan w:val="3"/>
            <w:tcBorders>
              <w:top w:val="single" w:sz="4" w:space="0" w:color="auto"/>
              <w:bottom w:val="nil"/>
            </w:tcBorders>
          </w:tcPr>
          <w:p w:rsidR="005559D5" w:rsidRPr="00885D12" w:rsidRDefault="005559D5" w:rsidP="007E34F8">
            <w:pPr>
              <w:pStyle w:val="Tablehead1"/>
              <w:jc w:val="center"/>
            </w:pPr>
            <w:r w:rsidRPr="00885D12">
              <w:t xml:space="preserve">Relative to </w:t>
            </w:r>
            <w:r w:rsidR="002571AE" w:rsidRPr="00885D12">
              <w:t>well-matched</w:t>
            </w:r>
          </w:p>
        </w:tc>
      </w:tr>
      <w:tr w:rsidR="005559D5" w:rsidRPr="00885D12" w:rsidTr="00A526ED">
        <w:tc>
          <w:tcPr>
            <w:tcW w:w="2891" w:type="dxa"/>
            <w:vMerge/>
            <w:tcBorders>
              <w:top w:val="nil"/>
              <w:bottom w:val="single" w:sz="4" w:space="0" w:color="auto"/>
            </w:tcBorders>
          </w:tcPr>
          <w:p w:rsidR="005559D5" w:rsidRPr="00885D12" w:rsidRDefault="005559D5" w:rsidP="007E34F8">
            <w:pPr>
              <w:pStyle w:val="Tabletext"/>
            </w:pPr>
          </w:p>
        </w:tc>
        <w:tc>
          <w:tcPr>
            <w:tcW w:w="1871" w:type="dxa"/>
            <w:tcBorders>
              <w:top w:val="nil"/>
              <w:bottom w:val="single" w:sz="4" w:space="0" w:color="auto"/>
            </w:tcBorders>
          </w:tcPr>
          <w:p w:rsidR="005559D5" w:rsidRPr="00885D12" w:rsidRDefault="005559D5" w:rsidP="007E34F8">
            <w:pPr>
              <w:pStyle w:val="Tablehead2"/>
              <w:jc w:val="center"/>
              <w:rPr>
                <w:szCs w:val="22"/>
              </w:rPr>
            </w:pPr>
            <w:r>
              <w:rPr>
                <w:szCs w:val="22"/>
              </w:rPr>
              <w:t>Over-educated</w:t>
            </w:r>
            <w:r w:rsidR="00232EB2">
              <w:t xml:space="preserve"> </w:t>
            </w:r>
            <w:r w:rsidR="00A526ED">
              <w:br/>
            </w:r>
            <w:r w:rsidRPr="00885D12">
              <w:rPr>
                <w:szCs w:val="22"/>
              </w:rPr>
              <w:t>only</w:t>
            </w:r>
          </w:p>
        </w:tc>
        <w:tc>
          <w:tcPr>
            <w:tcW w:w="1871" w:type="dxa"/>
            <w:tcBorders>
              <w:top w:val="nil"/>
              <w:bottom w:val="single" w:sz="4" w:space="0" w:color="auto"/>
            </w:tcBorders>
          </w:tcPr>
          <w:p w:rsidR="005559D5" w:rsidRPr="00885D12" w:rsidRDefault="005559D5" w:rsidP="007E34F8">
            <w:pPr>
              <w:pStyle w:val="Tablehead2"/>
              <w:jc w:val="center"/>
              <w:rPr>
                <w:szCs w:val="22"/>
              </w:rPr>
            </w:pPr>
            <w:r>
              <w:rPr>
                <w:szCs w:val="22"/>
              </w:rPr>
              <w:t>Over-skilled</w:t>
            </w:r>
            <w:r w:rsidR="00232EB2">
              <w:t xml:space="preserve"> </w:t>
            </w:r>
            <w:r w:rsidR="00A526ED">
              <w:br/>
            </w:r>
            <w:r w:rsidRPr="00885D12">
              <w:rPr>
                <w:szCs w:val="22"/>
              </w:rPr>
              <w:t>only</w:t>
            </w:r>
          </w:p>
        </w:tc>
        <w:tc>
          <w:tcPr>
            <w:tcW w:w="1872" w:type="dxa"/>
            <w:tcBorders>
              <w:top w:val="nil"/>
              <w:bottom w:val="single" w:sz="4" w:space="0" w:color="auto"/>
            </w:tcBorders>
          </w:tcPr>
          <w:p w:rsidR="005559D5" w:rsidRPr="00885D12" w:rsidRDefault="005559D5" w:rsidP="007E34F8">
            <w:pPr>
              <w:pStyle w:val="Tablehead2"/>
              <w:jc w:val="center"/>
              <w:rPr>
                <w:szCs w:val="22"/>
              </w:rPr>
            </w:pPr>
            <w:r>
              <w:rPr>
                <w:szCs w:val="22"/>
              </w:rPr>
              <w:t>Over-skilled</w:t>
            </w:r>
            <w:r w:rsidRPr="00885D12">
              <w:rPr>
                <w:szCs w:val="22"/>
              </w:rPr>
              <w:t xml:space="preserve"> and </w:t>
            </w:r>
            <w:r>
              <w:rPr>
                <w:szCs w:val="22"/>
              </w:rPr>
              <w:t>Over-educated</w:t>
            </w:r>
          </w:p>
        </w:tc>
      </w:tr>
      <w:tr w:rsidR="005559D5" w:rsidRPr="0093258B" w:rsidTr="00A526ED">
        <w:tc>
          <w:tcPr>
            <w:tcW w:w="8505" w:type="dxa"/>
            <w:gridSpan w:val="4"/>
            <w:tcBorders>
              <w:top w:val="single" w:sz="4" w:space="0" w:color="auto"/>
            </w:tcBorders>
          </w:tcPr>
          <w:p w:rsidR="005559D5" w:rsidRPr="0093258B" w:rsidRDefault="005559D5" w:rsidP="007E34F8">
            <w:pPr>
              <w:pStyle w:val="Tabletext"/>
              <w:rPr>
                <w:i/>
              </w:rPr>
            </w:pPr>
            <w:r w:rsidRPr="0093258B">
              <w:rPr>
                <w:i/>
              </w:rPr>
              <w:t>Full-time male employees</w:t>
            </w:r>
          </w:p>
        </w:tc>
      </w:tr>
      <w:tr w:rsidR="005559D5" w:rsidRPr="00885D12" w:rsidTr="00A526ED">
        <w:tc>
          <w:tcPr>
            <w:tcW w:w="2891" w:type="dxa"/>
          </w:tcPr>
          <w:p w:rsidR="005559D5" w:rsidRPr="00885D12" w:rsidRDefault="005559D5" w:rsidP="007E34F8">
            <w:pPr>
              <w:pStyle w:val="Tabletext"/>
            </w:pPr>
            <w:r w:rsidRPr="00885D12">
              <w:t xml:space="preserve">Overall job satisfaction </w:t>
            </w:r>
          </w:p>
        </w:tc>
        <w:tc>
          <w:tcPr>
            <w:tcW w:w="1871" w:type="dxa"/>
          </w:tcPr>
          <w:p w:rsidR="005559D5" w:rsidRPr="00885D12" w:rsidRDefault="00E2053C" w:rsidP="00A526ED">
            <w:pPr>
              <w:pStyle w:val="Tabletext"/>
              <w:tabs>
                <w:tab w:val="decimal" w:pos="397"/>
              </w:tabs>
            </w:pPr>
            <w:r>
              <w:t>0</w:t>
            </w:r>
            <w:r w:rsidR="005559D5" w:rsidRPr="00885D12">
              <w:t>.123 (0.51)</w:t>
            </w:r>
          </w:p>
        </w:tc>
        <w:tc>
          <w:tcPr>
            <w:tcW w:w="1871" w:type="dxa"/>
          </w:tcPr>
          <w:p w:rsidR="005559D5" w:rsidRPr="002B7B50" w:rsidRDefault="005559D5" w:rsidP="00A526ED">
            <w:pPr>
              <w:pStyle w:val="Tabletext"/>
              <w:tabs>
                <w:tab w:val="decimal" w:pos="397"/>
              </w:tabs>
              <w:rPr>
                <w:b/>
              </w:rPr>
            </w:pPr>
            <w:r w:rsidRPr="002B7B50">
              <w:rPr>
                <w:b/>
              </w:rPr>
              <w:t>-</w:t>
            </w:r>
            <w:r w:rsidR="00E2053C">
              <w:rPr>
                <w:b/>
              </w:rPr>
              <w:t>0</w:t>
            </w:r>
            <w:r w:rsidRPr="002B7B50">
              <w:rPr>
                <w:b/>
              </w:rPr>
              <w:t>.197 (-2.23)</w:t>
            </w:r>
          </w:p>
        </w:tc>
        <w:tc>
          <w:tcPr>
            <w:tcW w:w="1872" w:type="dxa"/>
          </w:tcPr>
          <w:p w:rsidR="005559D5" w:rsidRPr="00885D12" w:rsidRDefault="005559D5" w:rsidP="00A526ED">
            <w:pPr>
              <w:pStyle w:val="Tabletext"/>
              <w:tabs>
                <w:tab w:val="decimal" w:pos="397"/>
              </w:tabs>
            </w:pPr>
            <w:r w:rsidRPr="00885D12">
              <w:t>-</w:t>
            </w:r>
            <w:r w:rsidR="00E2053C">
              <w:t>0</w:t>
            </w:r>
            <w:r w:rsidRPr="00885D12">
              <w:t>.084 (-0.28)</w:t>
            </w:r>
          </w:p>
        </w:tc>
      </w:tr>
      <w:tr w:rsidR="005559D5" w:rsidRPr="00885D12" w:rsidTr="00A526ED">
        <w:tc>
          <w:tcPr>
            <w:tcW w:w="2891" w:type="dxa"/>
          </w:tcPr>
          <w:p w:rsidR="005559D5" w:rsidRPr="00885D12" w:rsidRDefault="005559D5" w:rsidP="007E34F8">
            <w:pPr>
              <w:pStyle w:val="Tabletext"/>
            </w:pPr>
            <w:r w:rsidRPr="00885D12">
              <w:t>Pay satisfaction</w:t>
            </w:r>
          </w:p>
        </w:tc>
        <w:tc>
          <w:tcPr>
            <w:tcW w:w="1871" w:type="dxa"/>
          </w:tcPr>
          <w:p w:rsidR="005559D5" w:rsidRPr="00885D12" w:rsidRDefault="00E2053C" w:rsidP="00A526ED">
            <w:pPr>
              <w:pStyle w:val="Tabletext"/>
              <w:tabs>
                <w:tab w:val="decimal" w:pos="397"/>
              </w:tabs>
            </w:pPr>
            <w:r>
              <w:t>0</w:t>
            </w:r>
            <w:r w:rsidR="005559D5" w:rsidRPr="00885D12">
              <w:t>.216 (1.03)</w:t>
            </w:r>
          </w:p>
        </w:tc>
        <w:tc>
          <w:tcPr>
            <w:tcW w:w="1871" w:type="dxa"/>
          </w:tcPr>
          <w:p w:rsidR="005559D5" w:rsidRPr="00885D12" w:rsidRDefault="00E2053C" w:rsidP="00A526ED">
            <w:pPr>
              <w:pStyle w:val="Tabletext"/>
              <w:tabs>
                <w:tab w:val="decimal" w:pos="397"/>
              </w:tabs>
            </w:pPr>
            <w:r>
              <w:t>0</w:t>
            </w:r>
            <w:r w:rsidR="005559D5" w:rsidRPr="00885D12">
              <w:t>.035 (0.43)</w:t>
            </w:r>
          </w:p>
        </w:tc>
        <w:tc>
          <w:tcPr>
            <w:tcW w:w="1872" w:type="dxa"/>
          </w:tcPr>
          <w:p w:rsidR="005559D5" w:rsidRPr="00885D12" w:rsidRDefault="005559D5" w:rsidP="00A526ED">
            <w:pPr>
              <w:pStyle w:val="Tabletext"/>
              <w:tabs>
                <w:tab w:val="decimal" w:pos="397"/>
              </w:tabs>
            </w:pPr>
            <w:r w:rsidRPr="00885D12">
              <w:t>-</w:t>
            </w:r>
            <w:r w:rsidR="00E2053C">
              <w:t>0</w:t>
            </w:r>
            <w:r w:rsidRPr="00885D12">
              <w:t>.100 (-0.37)</w:t>
            </w:r>
          </w:p>
        </w:tc>
      </w:tr>
      <w:tr w:rsidR="005559D5" w:rsidRPr="00885D12" w:rsidTr="00A526ED">
        <w:tc>
          <w:tcPr>
            <w:tcW w:w="2891" w:type="dxa"/>
          </w:tcPr>
          <w:p w:rsidR="005559D5" w:rsidRPr="00885D12" w:rsidRDefault="005559D5" w:rsidP="007E34F8">
            <w:pPr>
              <w:pStyle w:val="Tabletext"/>
            </w:pPr>
            <w:r w:rsidRPr="00885D12">
              <w:t>Job security satisfaction</w:t>
            </w:r>
          </w:p>
        </w:tc>
        <w:tc>
          <w:tcPr>
            <w:tcW w:w="1871" w:type="dxa"/>
          </w:tcPr>
          <w:p w:rsidR="005559D5" w:rsidRPr="00885D12" w:rsidRDefault="005559D5" w:rsidP="00A526ED">
            <w:pPr>
              <w:pStyle w:val="Tabletext"/>
              <w:tabs>
                <w:tab w:val="decimal" w:pos="397"/>
              </w:tabs>
            </w:pPr>
            <w:r w:rsidRPr="00885D12">
              <w:t>-</w:t>
            </w:r>
            <w:r w:rsidR="00E2053C">
              <w:t>0</w:t>
            </w:r>
            <w:r w:rsidRPr="00885D12">
              <w:t>.148 (-0.57)</w:t>
            </w:r>
          </w:p>
        </w:tc>
        <w:tc>
          <w:tcPr>
            <w:tcW w:w="1871" w:type="dxa"/>
          </w:tcPr>
          <w:p w:rsidR="005559D5" w:rsidRPr="002B7B50" w:rsidRDefault="005559D5" w:rsidP="00A526ED">
            <w:pPr>
              <w:pStyle w:val="Tabletext"/>
              <w:tabs>
                <w:tab w:val="decimal" w:pos="397"/>
              </w:tabs>
              <w:rPr>
                <w:b/>
              </w:rPr>
            </w:pPr>
            <w:r w:rsidRPr="002B7B50">
              <w:rPr>
                <w:b/>
              </w:rPr>
              <w:t>-</w:t>
            </w:r>
            <w:r w:rsidR="00E2053C">
              <w:rPr>
                <w:b/>
              </w:rPr>
              <w:t>0</w:t>
            </w:r>
            <w:r w:rsidRPr="002B7B50">
              <w:rPr>
                <w:b/>
              </w:rPr>
              <w:t>.156 (-1.65)</w:t>
            </w:r>
          </w:p>
        </w:tc>
        <w:tc>
          <w:tcPr>
            <w:tcW w:w="1872" w:type="dxa"/>
          </w:tcPr>
          <w:p w:rsidR="005559D5" w:rsidRPr="002B7B50" w:rsidRDefault="005559D5" w:rsidP="00A526ED">
            <w:pPr>
              <w:pStyle w:val="Tabletext"/>
              <w:tabs>
                <w:tab w:val="decimal" w:pos="397"/>
              </w:tabs>
              <w:rPr>
                <w:b/>
              </w:rPr>
            </w:pPr>
            <w:r w:rsidRPr="002B7B50">
              <w:rPr>
                <w:b/>
              </w:rPr>
              <w:t>-</w:t>
            </w:r>
            <w:r w:rsidR="00E2053C">
              <w:rPr>
                <w:b/>
              </w:rPr>
              <w:t>0</w:t>
            </w:r>
            <w:r w:rsidRPr="002B7B50">
              <w:rPr>
                <w:b/>
              </w:rPr>
              <w:t>.617 (-2.10)</w:t>
            </w:r>
          </w:p>
        </w:tc>
      </w:tr>
      <w:tr w:rsidR="005559D5" w:rsidRPr="00885D12" w:rsidTr="00A526ED">
        <w:tc>
          <w:tcPr>
            <w:tcW w:w="2891" w:type="dxa"/>
          </w:tcPr>
          <w:p w:rsidR="005559D5" w:rsidRPr="00885D12" w:rsidRDefault="005559D5" w:rsidP="007E34F8">
            <w:pPr>
              <w:pStyle w:val="Tabletext"/>
            </w:pPr>
            <w:r w:rsidRPr="00885D12">
              <w:t>Work satisfaction</w:t>
            </w:r>
          </w:p>
        </w:tc>
        <w:tc>
          <w:tcPr>
            <w:tcW w:w="1871" w:type="dxa"/>
          </w:tcPr>
          <w:p w:rsidR="005559D5" w:rsidRPr="00885D12" w:rsidRDefault="00E2053C" w:rsidP="00A526ED">
            <w:pPr>
              <w:pStyle w:val="Tabletext"/>
              <w:tabs>
                <w:tab w:val="decimal" w:pos="397"/>
              </w:tabs>
            </w:pPr>
            <w:r>
              <w:t>0</w:t>
            </w:r>
            <w:r w:rsidR="005559D5" w:rsidRPr="00885D12">
              <w:t>.092 (0.36)</w:t>
            </w:r>
          </w:p>
        </w:tc>
        <w:tc>
          <w:tcPr>
            <w:tcW w:w="1871" w:type="dxa"/>
          </w:tcPr>
          <w:p w:rsidR="005559D5" w:rsidRPr="00CD1894" w:rsidRDefault="005559D5" w:rsidP="00A526ED">
            <w:pPr>
              <w:pStyle w:val="Tabletext"/>
              <w:tabs>
                <w:tab w:val="decimal" w:pos="397"/>
              </w:tabs>
              <w:rPr>
                <w:b/>
              </w:rPr>
            </w:pPr>
            <w:r w:rsidRPr="00CD1894">
              <w:rPr>
                <w:b/>
              </w:rPr>
              <w:t>-</w:t>
            </w:r>
            <w:r w:rsidR="00E2053C">
              <w:rPr>
                <w:b/>
              </w:rPr>
              <w:t>0</w:t>
            </w:r>
            <w:r w:rsidRPr="00CD1894">
              <w:rPr>
                <w:b/>
              </w:rPr>
              <w:t>.150 (-1.72)</w:t>
            </w:r>
          </w:p>
        </w:tc>
        <w:tc>
          <w:tcPr>
            <w:tcW w:w="1872" w:type="dxa"/>
          </w:tcPr>
          <w:p w:rsidR="005559D5" w:rsidRPr="00885D12" w:rsidRDefault="005559D5" w:rsidP="00A526ED">
            <w:pPr>
              <w:pStyle w:val="Tabletext"/>
              <w:tabs>
                <w:tab w:val="decimal" w:pos="397"/>
              </w:tabs>
            </w:pPr>
            <w:r w:rsidRPr="00885D12">
              <w:t>-</w:t>
            </w:r>
            <w:r w:rsidR="00E2053C">
              <w:t>0</w:t>
            </w:r>
            <w:r w:rsidRPr="00885D12">
              <w:t>.288 (-0.92)</w:t>
            </w:r>
          </w:p>
        </w:tc>
      </w:tr>
      <w:tr w:rsidR="005559D5" w:rsidRPr="00885D12" w:rsidTr="00A526ED">
        <w:tc>
          <w:tcPr>
            <w:tcW w:w="2891" w:type="dxa"/>
          </w:tcPr>
          <w:p w:rsidR="005559D5" w:rsidRPr="00885D12" w:rsidRDefault="005559D5" w:rsidP="007E34F8">
            <w:pPr>
              <w:pStyle w:val="Tabletext"/>
            </w:pPr>
            <w:r w:rsidRPr="00885D12">
              <w:t>Hours satisfaction</w:t>
            </w:r>
          </w:p>
        </w:tc>
        <w:tc>
          <w:tcPr>
            <w:tcW w:w="1871" w:type="dxa"/>
          </w:tcPr>
          <w:p w:rsidR="005559D5" w:rsidRPr="00885D12" w:rsidRDefault="005559D5" w:rsidP="00A526ED">
            <w:pPr>
              <w:pStyle w:val="Tabletext"/>
              <w:tabs>
                <w:tab w:val="decimal" w:pos="397"/>
              </w:tabs>
            </w:pPr>
            <w:r w:rsidRPr="00885D12">
              <w:t>-</w:t>
            </w:r>
            <w:r w:rsidR="00E2053C">
              <w:t>0</w:t>
            </w:r>
            <w:r w:rsidRPr="00885D12">
              <w:t>.286 (-1.27)</w:t>
            </w:r>
          </w:p>
        </w:tc>
        <w:tc>
          <w:tcPr>
            <w:tcW w:w="1871" w:type="dxa"/>
          </w:tcPr>
          <w:p w:rsidR="005559D5" w:rsidRPr="002B7B50" w:rsidRDefault="005559D5" w:rsidP="00A526ED">
            <w:pPr>
              <w:pStyle w:val="Tabletext"/>
              <w:tabs>
                <w:tab w:val="decimal" w:pos="397"/>
              </w:tabs>
              <w:rPr>
                <w:b/>
              </w:rPr>
            </w:pPr>
            <w:r w:rsidRPr="002B7B50">
              <w:rPr>
                <w:b/>
              </w:rPr>
              <w:t>-</w:t>
            </w:r>
            <w:r w:rsidR="00E2053C">
              <w:rPr>
                <w:b/>
              </w:rPr>
              <w:t>0</w:t>
            </w:r>
            <w:r w:rsidRPr="002B7B50">
              <w:rPr>
                <w:b/>
              </w:rPr>
              <w:t>.230 (-2.73)</w:t>
            </w:r>
          </w:p>
        </w:tc>
        <w:tc>
          <w:tcPr>
            <w:tcW w:w="1872" w:type="dxa"/>
          </w:tcPr>
          <w:p w:rsidR="005559D5" w:rsidRPr="00885D12" w:rsidRDefault="00E2053C" w:rsidP="00A526ED">
            <w:pPr>
              <w:pStyle w:val="Tabletext"/>
              <w:tabs>
                <w:tab w:val="decimal" w:pos="397"/>
              </w:tabs>
            </w:pPr>
            <w:r>
              <w:t>0</w:t>
            </w:r>
            <w:r w:rsidR="005559D5" w:rsidRPr="00885D12">
              <w:t>.073 (0.25)</w:t>
            </w:r>
          </w:p>
        </w:tc>
      </w:tr>
      <w:tr w:rsidR="005559D5" w:rsidRPr="00885D12" w:rsidTr="00A526ED">
        <w:tc>
          <w:tcPr>
            <w:tcW w:w="2891" w:type="dxa"/>
          </w:tcPr>
          <w:p w:rsidR="005559D5" w:rsidRPr="00885D12" w:rsidRDefault="005559D5" w:rsidP="007E34F8">
            <w:pPr>
              <w:pStyle w:val="Tabletext"/>
            </w:pPr>
            <w:r w:rsidRPr="00885D12">
              <w:t>Flexibility satisfaction</w:t>
            </w:r>
          </w:p>
        </w:tc>
        <w:tc>
          <w:tcPr>
            <w:tcW w:w="1871" w:type="dxa"/>
          </w:tcPr>
          <w:p w:rsidR="005559D5" w:rsidRPr="00885D12" w:rsidRDefault="005559D5" w:rsidP="00A526ED">
            <w:pPr>
              <w:pStyle w:val="Tabletext"/>
              <w:tabs>
                <w:tab w:val="decimal" w:pos="397"/>
              </w:tabs>
            </w:pPr>
            <w:r w:rsidRPr="00885D12">
              <w:t>-</w:t>
            </w:r>
            <w:r w:rsidR="00E2053C">
              <w:t>0</w:t>
            </w:r>
            <w:r w:rsidRPr="00885D12">
              <w:t>.037 (-0.17)</w:t>
            </w:r>
          </w:p>
        </w:tc>
        <w:tc>
          <w:tcPr>
            <w:tcW w:w="1871" w:type="dxa"/>
          </w:tcPr>
          <w:p w:rsidR="005559D5" w:rsidRPr="00885D12" w:rsidRDefault="005559D5" w:rsidP="00A526ED">
            <w:pPr>
              <w:pStyle w:val="Tabletext"/>
              <w:tabs>
                <w:tab w:val="decimal" w:pos="397"/>
              </w:tabs>
            </w:pPr>
            <w:r w:rsidRPr="00885D12">
              <w:t>-</w:t>
            </w:r>
            <w:r w:rsidR="00E2053C">
              <w:t>0</w:t>
            </w:r>
            <w:r w:rsidRPr="00885D12">
              <w:t>.115 (-1.39)</w:t>
            </w:r>
          </w:p>
        </w:tc>
        <w:tc>
          <w:tcPr>
            <w:tcW w:w="1872" w:type="dxa"/>
          </w:tcPr>
          <w:p w:rsidR="005559D5" w:rsidRPr="00885D12" w:rsidRDefault="00E2053C" w:rsidP="00A526ED">
            <w:pPr>
              <w:pStyle w:val="Tabletext"/>
              <w:tabs>
                <w:tab w:val="decimal" w:pos="397"/>
              </w:tabs>
            </w:pPr>
            <w:r>
              <w:t>0</w:t>
            </w:r>
            <w:r w:rsidR="005559D5" w:rsidRPr="00885D12">
              <w:t>.196 (0.70)</w:t>
            </w:r>
          </w:p>
        </w:tc>
      </w:tr>
      <w:tr w:rsidR="005559D5" w:rsidRPr="0093258B" w:rsidTr="00A526ED">
        <w:tc>
          <w:tcPr>
            <w:tcW w:w="8505" w:type="dxa"/>
            <w:gridSpan w:val="4"/>
          </w:tcPr>
          <w:p w:rsidR="005559D5" w:rsidRPr="0093258B" w:rsidRDefault="005559D5" w:rsidP="007E34F8">
            <w:pPr>
              <w:pStyle w:val="Tabletext"/>
              <w:rPr>
                <w:i/>
              </w:rPr>
            </w:pPr>
            <w:r w:rsidRPr="0093258B">
              <w:rPr>
                <w:i/>
              </w:rPr>
              <w:t>Full-time female employees</w:t>
            </w:r>
          </w:p>
        </w:tc>
      </w:tr>
      <w:tr w:rsidR="005559D5" w:rsidRPr="00885D12" w:rsidTr="00A526ED">
        <w:tc>
          <w:tcPr>
            <w:tcW w:w="2891" w:type="dxa"/>
          </w:tcPr>
          <w:p w:rsidR="005559D5" w:rsidRPr="00885D12" w:rsidRDefault="005559D5" w:rsidP="007E34F8">
            <w:pPr>
              <w:pStyle w:val="Tabletext"/>
            </w:pPr>
            <w:r w:rsidRPr="00885D12">
              <w:t>Overall job satisfaction</w:t>
            </w:r>
          </w:p>
        </w:tc>
        <w:tc>
          <w:tcPr>
            <w:tcW w:w="1871" w:type="dxa"/>
          </w:tcPr>
          <w:p w:rsidR="005559D5" w:rsidRPr="00885D12" w:rsidRDefault="00E2053C" w:rsidP="00A526ED">
            <w:pPr>
              <w:pStyle w:val="Tabletext"/>
              <w:tabs>
                <w:tab w:val="decimal" w:pos="397"/>
              </w:tabs>
            </w:pPr>
            <w:r>
              <w:t>0</w:t>
            </w:r>
            <w:r w:rsidR="005559D5" w:rsidRPr="00885D12">
              <w:t>.412 (0.92)</w:t>
            </w:r>
          </w:p>
        </w:tc>
        <w:tc>
          <w:tcPr>
            <w:tcW w:w="1871" w:type="dxa"/>
          </w:tcPr>
          <w:p w:rsidR="005559D5" w:rsidRPr="00CD1894" w:rsidRDefault="005559D5" w:rsidP="00A526ED">
            <w:pPr>
              <w:pStyle w:val="Tabletext"/>
              <w:tabs>
                <w:tab w:val="decimal" w:pos="397"/>
              </w:tabs>
              <w:rPr>
                <w:b/>
              </w:rPr>
            </w:pPr>
            <w:r w:rsidRPr="00CD1894">
              <w:rPr>
                <w:b/>
              </w:rPr>
              <w:t>-</w:t>
            </w:r>
            <w:r w:rsidR="00E2053C">
              <w:rPr>
                <w:b/>
              </w:rPr>
              <w:t>0</w:t>
            </w:r>
            <w:r w:rsidRPr="00CD1894">
              <w:rPr>
                <w:b/>
              </w:rPr>
              <w:t>.419 (-3.14)</w:t>
            </w:r>
          </w:p>
        </w:tc>
        <w:tc>
          <w:tcPr>
            <w:tcW w:w="1872" w:type="dxa"/>
          </w:tcPr>
          <w:p w:rsidR="005559D5" w:rsidRPr="00885D12" w:rsidRDefault="005559D5" w:rsidP="00A526ED">
            <w:pPr>
              <w:pStyle w:val="Tabletext"/>
              <w:tabs>
                <w:tab w:val="decimal" w:pos="397"/>
              </w:tabs>
            </w:pPr>
            <w:r w:rsidRPr="00885D12">
              <w:t>-</w:t>
            </w:r>
            <w:r w:rsidR="00E2053C">
              <w:t>0</w:t>
            </w:r>
            <w:r w:rsidRPr="00885D12">
              <w:t>.440 (-0.70)</w:t>
            </w:r>
          </w:p>
        </w:tc>
      </w:tr>
      <w:tr w:rsidR="005559D5" w:rsidRPr="00885D12" w:rsidTr="00A526ED">
        <w:tc>
          <w:tcPr>
            <w:tcW w:w="2891" w:type="dxa"/>
          </w:tcPr>
          <w:p w:rsidR="005559D5" w:rsidRPr="00885D12" w:rsidRDefault="005559D5" w:rsidP="007E34F8">
            <w:pPr>
              <w:pStyle w:val="Tabletext"/>
            </w:pPr>
            <w:r w:rsidRPr="00885D12">
              <w:t>Pay satisfaction</w:t>
            </w:r>
          </w:p>
        </w:tc>
        <w:tc>
          <w:tcPr>
            <w:tcW w:w="1871" w:type="dxa"/>
          </w:tcPr>
          <w:p w:rsidR="005559D5" w:rsidRPr="00885D12" w:rsidRDefault="005559D5" w:rsidP="00A526ED">
            <w:pPr>
              <w:pStyle w:val="Tabletext"/>
              <w:tabs>
                <w:tab w:val="decimal" w:pos="397"/>
              </w:tabs>
            </w:pPr>
            <w:r w:rsidRPr="00885D12">
              <w:t>-</w:t>
            </w:r>
            <w:r w:rsidR="00E2053C">
              <w:t>0</w:t>
            </w:r>
            <w:r w:rsidRPr="00885D12">
              <w:t>.408 (-1.11)</w:t>
            </w:r>
          </w:p>
        </w:tc>
        <w:tc>
          <w:tcPr>
            <w:tcW w:w="1871" w:type="dxa"/>
          </w:tcPr>
          <w:p w:rsidR="005559D5" w:rsidRPr="00CD1894" w:rsidRDefault="005559D5" w:rsidP="00A526ED">
            <w:pPr>
              <w:pStyle w:val="Tabletext"/>
              <w:tabs>
                <w:tab w:val="decimal" w:pos="397"/>
              </w:tabs>
              <w:rPr>
                <w:b/>
              </w:rPr>
            </w:pPr>
            <w:r w:rsidRPr="00CD1894">
              <w:rPr>
                <w:b/>
              </w:rPr>
              <w:t>-</w:t>
            </w:r>
            <w:r w:rsidR="00E2053C">
              <w:rPr>
                <w:b/>
              </w:rPr>
              <w:t>0</w:t>
            </w:r>
            <w:r w:rsidRPr="00CD1894">
              <w:rPr>
                <w:b/>
              </w:rPr>
              <w:t>.222 (-1.92)</w:t>
            </w:r>
          </w:p>
        </w:tc>
        <w:tc>
          <w:tcPr>
            <w:tcW w:w="1872" w:type="dxa"/>
          </w:tcPr>
          <w:p w:rsidR="005559D5" w:rsidRPr="00885D12" w:rsidRDefault="00E2053C" w:rsidP="00A526ED">
            <w:pPr>
              <w:pStyle w:val="Tabletext"/>
              <w:tabs>
                <w:tab w:val="decimal" w:pos="397"/>
              </w:tabs>
            </w:pPr>
            <w:r>
              <w:t>0</w:t>
            </w:r>
            <w:r w:rsidR="005559D5" w:rsidRPr="00885D12">
              <w:t>.424 (0.86)</w:t>
            </w:r>
          </w:p>
        </w:tc>
      </w:tr>
      <w:tr w:rsidR="005559D5" w:rsidRPr="00885D12" w:rsidTr="00A526ED">
        <w:tc>
          <w:tcPr>
            <w:tcW w:w="2891" w:type="dxa"/>
          </w:tcPr>
          <w:p w:rsidR="005559D5" w:rsidRPr="00885D12" w:rsidRDefault="005559D5" w:rsidP="007E34F8">
            <w:pPr>
              <w:pStyle w:val="Tabletext"/>
            </w:pPr>
            <w:r w:rsidRPr="00885D12">
              <w:t>Job security satisfaction</w:t>
            </w:r>
          </w:p>
        </w:tc>
        <w:tc>
          <w:tcPr>
            <w:tcW w:w="1871" w:type="dxa"/>
          </w:tcPr>
          <w:p w:rsidR="005559D5" w:rsidRPr="00885D12" w:rsidRDefault="005559D5" w:rsidP="00A526ED">
            <w:pPr>
              <w:pStyle w:val="Tabletext"/>
              <w:tabs>
                <w:tab w:val="decimal" w:pos="397"/>
              </w:tabs>
            </w:pPr>
            <w:r w:rsidRPr="00885D12">
              <w:t>-</w:t>
            </w:r>
            <w:r w:rsidR="00E2053C">
              <w:t>0</w:t>
            </w:r>
            <w:r w:rsidRPr="00885D12">
              <w:t>.681 (-1.50)</w:t>
            </w:r>
          </w:p>
        </w:tc>
        <w:tc>
          <w:tcPr>
            <w:tcW w:w="1871" w:type="dxa"/>
          </w:tcPr>
          <w:p w:rsidR="005559D5" w:rsidRPr="00885D12" w:rsidRDefault="005559D5" w:rsidP="00A526ED">
            <w:pPr>
              <w:pStyle w:val="Tabletext"/>
              <w:tabs>
                <w:tab w:val="decimal" w:pos="397"/>
              </w:tabs>
            </w:pPr>
            <w:r w:rsidRPr="00885D12">
              <w:t>-</w:t>
            </w:r>
            <w:r w:rsidR="00E2053C">
              <w:t>0</w:t>
            </w:r>
            <w:r w:rsidRPr="00885D12">
              <w:t>.413 (-3.08)</w:t>
            </w:r>
          </w:p>
        </w:tc>
        <w:tc>
          <w:tcPr>
            <w:tcW w:w="1872" w:type="dxa"/>
          </w:tcPr>
          <w:p w:rsidR="005559D5" w:rsidRPr="00885D12" w:rsidRDefault="005559D5" w:rsidP="00A526ED">
            <w:pPr>
              <w:pStyle w:val="Tabletext"/>
              <w:tabs>
                <w:tab w:val="decimal" w:pos="397"/>
              </w:tabs>
            </w:pPr>
            <w:r w:rsidRPr="00885D12">
              <w:t>-</w:t>
            </w:r>
            <w:r w:rsidR="00E2053C">
              <w:t>0</w:t>
            </w:r>
            <w:r w:rsidRPr="00885D12">
              <w:t>.559 (-0.83)</w:t>
            </w:r>
          </w:p>
        </w:tc>
      </w:tr>
      <w:tr w:rsidR="005559D5" w:rsidRPr="00885D12" w:rsidTr="00A526ED">
        <w:tc>
          <w:tcPr>
            <w:tcW w:w="2891" w:type="dxa"/>
          </w:tcPr>
          <w:p w:rsidR="005559D5" w:rsidRPr="00885D12" w:rsidRDefault="005559D5" w:rsidP="007E34F8">
            <w:pPr>
              <w:pStyle w:val="Tabletext"/>
            </w:pPr>
            <w:r w:rsidRPr="00885D12">
              <w:t>Work satisfaction</w:t>
            </w:r>
          </w:p>
        </w:tc>
        <w:tc>
          <w:tcPr>
            <w:tcW w:w="1871" w:type="dxa"/>
          </w:tcPr>
          <w:p w:rsidR="005559D5" w:rsidRPr="00885D12" w:rsidRDefault="00E2053C" w:rsidP="00A526ED">
            <w:pPr>
              <w:pStyle w:val="Tabletext"/>
              <w:tabs>
                <w:tab w:val="decimal" w:pos="397"/>
              </w:tabs>
            </w:pPr>
            <w:r>
              <w:t>0</w:t>
            </w:r>
            <w:r w:rsidR="005559D5" w:rsidRPr="00885D12">
              <w:t>.098 (0.26)</w:t>
            </w:r>
          </w:p>
        </w:tc>
        <w:tc>
          <w:tcPr>
            <w:tcW w:w="1871" w:type="dxa"/>
          </w:tcPr>
          <w:p w:rsidR="005559D5" w:rsidRPr="002B7B50" w:rsidRDefault="005559D5" w:rsidP="00A526ED">
            <w:pPr>
              <w:pStyle w:val="Tabletext"/>
              <w:tabs>
                <w:tab w:val="decimal" w:pos="397"/>
              </w:tabs>
              <w:rPr>
                <w:b/>
              </w:rPr>
            </w:pPr>
            <w:r w:rsidRPr="002B7B50">
              <w:rPr>
                <w:b/>
              </w:rPr>
              <w:t>-</w:t>
            </w:r>
            <w:r w:rsidR="00E2053C">
              <w:rPr>
                <w:b/>
              </w:rPr>
              <w:t>0</w:t>
            </w:r>
            <w:r w:rsidRPr="002B7B50">
              <w:rPr>
                <w:b/>
              </w:rPr>
              <w:t>.512 (-4.11)</w:t>
            </w:r>
          </w:p>
        </w:tc>
        <w:tc>
          <w:tcPr>
            <w:tcW w:w="1872" w:type="dxa"/>
          </w:tcPr>
          <w:p w:rsidR="005559D5" w:rsidRPr="00885D12" w:rsidRDefault="005559D5" w:rsidP="00A526ED">
            <w:pPr>
              <w:pStyle w:val="Tabletext"/>
              <w:tabs>
                <w:tab w:val="decimal" w:pos="397"/>
              </w:tabs>
            </w:pPr>
            <w:r w:rsidRPr="00885D12">
              <w:t>-</w:t>
            </w:r>
            <w:r w:rsidR="00E2053C">
              <w:t>0</w:t>
            </w:r>
            <w:r w:rsidRPr="00885D12">
              <w:t>.736 (-1.31)</w:t>
            </w:r>
          </w:p>
        </w:tc>
      </w:tr>
      <w:tr w:rsidR="005559D5" w:rsidRPr="00885D12" w:rsidTr="00A526ED">
        <w:tc>
          <w:tcPr>
            <w:tcW w:w="2891" w:type="dxa"/>
          </w:tcPr>
          <w:p w:rsidR="005559D5" w:rsidRPr="00885D12" w:rsidRDefault="005559D5" w:rsidP="007E34F8">
            <w:pPr>
              <w:pStyle w:val="Tabletext"/>
            </w:pPr>
            <w:r w:rsidRPr="00885D12">
              <w:t>Hours satisfaction</w:t>
            </w:r>
          </w:p>
        </w:tc>
        <w:tc>
          <w:tcPr>
            <w:tcW w:w="1871" w:type="dxa"/>
          </w:tcPr>
          <w:p w:rsidR="005559D5" w:rsidRPr="00885D12" w:rsidRDefault="00E2053C" w:rsidP="00A526ED">
            <w:pPr>
              <w:pStyle w:val="Tabletext"/>
              <w:tabs>
                <w:tab w:val="decimal" w:pos="397"/>
              </w:tabs>
            </w:pPr>
            <w:r>
              <w:t>0</w:t>
            </w:r>
            <w:r w:rsidR="005559D5" w:rsidRPr="00885D12">
              <w:t>.458 (1.19)</w:t>
            </w:r>
          </w:p>
        </w:tc>
        <w:tc>
          <w:tcPr>
            <w:tcW w:w="1871" w:type="dxa"/>
          </w:tcPr>
          <w:p w:rsidR="005559D5" w:rsidRPr="00885D12" w:rsidRDefault="005559D5" w:rsidP="00A526ED">
            <w:pPr>
              <w:pStyle w:val="Tabletext"/>
              <w:tabs>
                <w:tab w:val="decimal" w:pos="397"/>
              </w:tabs>
            </w:pPr>
            <w:r w:rsidRPr="00885D12">
              <w:t>-</w:t>
            </w:r>
            <w:r w:rsidR="00E2053C">
              <w:t>0</w:t>
            </w:r>
            <w:r w:rsidRPr="00885D12">
              <w:t>.084 (-0.69)</w:t>
            </w:r>
          </w:p>
        </w:tc>
        <w:tc>
          <w:tcPr>
            <w:tcW w:w="1872" w:type="dxa"/>
          </w:tcPr>
          <w:p w:rsidR="005559D5" w:rsidRPr="00885D12" w:rsidRDefault="00E2053C" w:rsidP="00A526ED">
            <w:pPr>
              <w:pStyle w:val="Tabletext"/>
              <w:tabs>
                <w:tab w:val="decimal" w:pos="397"/>
              </w:tabs>
            </w:pPr>
            <w:r>
              <w:t>0</w:t>
            </w:r>
            <w:r w:rsidR="005559D5" w:rsidRPr="00885D12">
              <w:t>.005 (0.01)</w:t>
            </w:r>
          </w:p>
        </w:tc>
      </w:tr>
      <w:tr w:rsidR="005559D5" w:rsidRPr="00885D12" w:rsidTr="00A526ED">
        <w:tc>
          <w:tcPr>
            <w:tcW w:w="2891" w:type="dxa"/>
            <w:tcBorders>
              <w:bottom w:val="single" w:sz="4" w:space="0" w:color="auto"/>
            </w:tcBorders>
          </w:tcPr>
          <w:p w:rsidR="005559D5" w:rsidRPr="00885D12" w:rsidRDefault="005559D5" w:rsidP="00A526ED">
            <w:pPr>
              <w:pStyle w:val="Tabletext"/>
              <w:spacing w:after="40"/>
            </w:pPr>
            <w:r w:rsidRPr="00885D12">
              <w:t>Flexibility satisfaction</w:t>
            </w:r>
          </w:p>
        </w:tc>
        <w:tc>
          <w:tcPr>
            <w:tcW w:w="1871" w:type="dxa"/>
            <w:tcBorders>
              <w:bottom w:val="single" w:sz="4" w:space="0" w:color="auto"/>
            </w:tcBorders>
          </w:tcPr>
          <w:p w:rsidR="005559D5" w:rsidRPr="00885D12" w:rsidRDefault="005559D5" w:rsidP="00A526ED">
            <w:pPr>
              <w:pStyle w:val="Tabletext"/>
              <w:tabs>
                <w:tab w:val="decimal" w:pos="397"/>
              </w:tabs>
              <w:spacing w:after="40"/>
            </w:pPr>
            <w:r w:rsidRPr="00885D12">
              <w:t>-</w:t>
            </w:r>
            <w:r w:rsidR="00E2053C">
              <w:t>0</w:t>
            </w:r>
            <w:r w:rsidRPr="00885D12">
              <w:t>.090 (-0.24)</w:t>
            </w:r>
          </w:p>
        </w:tc>
        <w:tc>
          <w:tcPr>
            <w:tcW w:w="1871" w:type="dxa"/>
            <w:tcBorders>
              <w:bottom w:val="single" w:sz="4" w:space="0" w:color="auto"/>
            </w:tcBorders>
          </w:tcPr>
          <w:p w:rsidR="005559D5" w:rsidRPr="00885D12" w:rsidRDefault="005559D5" w:rsidP="00A526ED">
            <w:pPr>
              <w:pStyle w:val="Tabletext"/>
              <w:tabs>
                <w:tab w:val="decimal" w:pos="397"/>
              </w:tabs>
              <w:spacing w:after="40"/>
            </w:pPr>
            <w:r w:rsidRPr="00885D12">
              <w:t>-</w:t>
            </w:r>
            <w:r w:rsidR="00E2053C">
              <w:t>0</w:t>
            </w:r>
            <w:r w:rsidRPr="00885D12">
              <w:t>.055 (-0.48)</w:t>
            </w:r>
          </w:p>
        </w:tc>
        <w:tc>
          <w:tcPr>
            <w:tcW w:w="1872" w:type="dxa"/>
            <w:tcBorders>
              <w:bottom w:val="single" w:sz="4" w:space="0" w:color="auto"/>
            </w:tcBorders>
          </w:tcPr>
          <w:p w:rsidR="005559D5" w:rsidRPr="00885D12" w:rsidRDefault="005559D5" w:rsidP="00A526ED">
            <w:pPr>
              <w:pStyle w:val="Tabletext"/>
              <w:tabs>
                <w:tab w:val="decimal" w:pos="397"/>
              </w:tabs>
              <w:spacing w:after="40"/>
            </w:pPr>
            <w:r w:rsidRPr="00885D12">
              <w:t>-</w:t>
            </w:r>
            <w:r w:rsidR="00E2053C">
              <w:t>0</w:t>
            </w:r>
            <w:r w:rsidRPr="00885D12">
              <w:t>.334 (-0.60)</w:t>
            </w:r>
          </w:p>
        </w:tc>
      </w:tr>
    </w:tbl>
    <w:p w:rsidR="005559D5" w:rsidRDefault="002571AE" w:rsidP="002571AE">
      <w:pPr>
        <w:pStyle w:val="Source"/>
      </w:pPr>
      <w:r>
        <w:t>Note:</w:t>
      </w:r>
      <w:r w:rsidR="00A526ED">
        <w:tab/>
      </w:r>
      <w:r>
        <w:t>Random e</w:t>
      </w:r>
      <w:r w:rsidR="005559D5" w:rsidRPr="00165E8A">
        <w:t xml:space="preserve">ffects panel </w:t>
      </w:r>
      <w:proofErr w:type="spellStart"/>
      <w:r w:rsidR="005559D5" w:rsidRPr="00165E8A">
        <w:t>probit</w:t>
      </w:r>
      <w:proofErr w:type="spellEnd"/>
      <w:r w:rsidR="005559D5" w:rsidRPr="00165E8A">
        <w:t xml:space="preserve"> estimation with </w:t>
      </w:r>
      <w:proofErr w:type="spellStart"/>
      <w:r w:rsidR="005559D5" w:rsidRPr="00165E8A">
        <w:t>Mundlak</w:t>
      </w:r>
      <w:proofErr w:type="spellEnd"/>
      <w:r w:rsidR="005559D5" w:rsidRPr="00165E8A">
        <w:t xml:space="preserve"> corrections.</w:t>
      </w:r>
      <w:r w:rsidR="00B45A0A">
        <w:t xml:space="preserve"> Brackets adjacent to coefficients contain t-ratios. </w:t>
      </w:r>
      <w:r w:rsidR="005559D5" w:rsidRPr="00165E8A">
        <w:t xml:space="preserve"> </w:t>
      </w:r>
      <w:proofErr w:type="gramStart"/>
      <w:r w:rsidR="005559D5" w:rsidRPr="00165E8A">
        <w:t>Coefficients in bold are statistically significant at least at the 10% level.</w:t>
      </w:r>
      <w:proofErr w:type="gramEnd"/>
      <w:r w:rsidR="005559D5">
        <w:t xml:space="preserve"> Full results are in </w:t>
      </w:r>
      <w:r w:rsidR="002D70B4">
        <w:t>support document</w:t>
      </w:r>
      <w:r w:rsidR="005559D5">
        <w:t>.</w:t>
      </w:r>
    </w:p>
    <w:p w:rsidR="005559D5" w:rsidRPr="00E56EFD" w:rsidRDefault="005559D5" w:rsidP="002C0279">
      <w:pPr>
        <w:pStyle w:val="Heading2"/>
      </w:pPr>
      <w:bookmarkStart w:id="92" w:name="_Toc292449546"/>
      <w:r w:rsidRPr="00E56EFD">
        <w:t>Age cohort differences and mismatch wage penalties</w:t>
      </w:r>
      <w:bookmarkEnd w:id="92"/>
    </w:p>
    <w:p w:rsidR="005559D5" w:rsidRDefault="005559D5" w:rsidP="00A526ED">
      <w:pPr>
        <w:pStyle w:val="text0"/>
      </w:pPr>
      <w:r w:rsidRPr="00B251C7">
        <w:t>T</w:t>
      </w:r>
      <w:r w:rsidRPr="009712E2">
        <w:t>he previous section implicitly assumes that the relationship between mismatch and skills and qualifications can be adequately represented by the inclusion of age as an explanatory variable in the wage and job satisfaction esti</w:t>
      </w:r>
      <w:r w:rsidR="002571AE">
        <w:t xml:space="preserve">mations. As we indicated </w:t>
      </w:r>
      <w:r w:rsidR="00E02157">
        <w:t>through</w:t>
      </w:r>
      <w:r w:rsidR="002571AE">
        <w:t xml:space="preserve"> f</w:t>
      </w:r>
      <w:r w:rsidRPr="009712E2">
        <w:t>igures 1 and 2 in the data section earlier, the relationship between age and wage depends on qualifications in a way that is more complex than assuming that age only has a single and direct effect on wages. Figures 1 and 2 clearly suggest that education attainment influences the complete age</w:t>
      </w:r>
      <w:r>
        <w:t>–</w:t>
      </w:r>
      <w:r w:rsidRPr="009712E2">
        <w:t xml:space="preserve">wage profiles with differences in </w:t>
      </w:r>
      <w:r w:rsidR="002571AE">
        <w:t>starting wages;</w:t>
      </w:r>
      <w:r w:rsidRPr="009712E2">
        <w:t xml:space="preserve"> wage growth</w:t>
      </w:r>
      <w:r w:rsidR="002571AE">
        <w:t>; and</w:t>
      </w:r>
      <w:r w:rsidRPr="009712E2">
        <w:t xml:space="preserve"> age at which the age</w:t>
      </w:r>
      <w:r>
        <w:t>–</w:t>
      </w:r>
      <w:r w:rsidRPr="009712E2">
        <w:t>wage profile peaks, a picture that is too complex to model in the context of this present report.</w:t>
      </w:r>
    </w:p>
    <w:p w:rsidR="005559D5" w:rsidRDefault="005559D5" w:rsidP="00A526ED">
      <w:pPr>
        <w:pStyle w:val="text0"/>
      </w:pPr>
      <w:r w:rsidRPr="009712E2">
        <w:t xml:space="preserve">There are two issues that </w:t>
      </w:r>
      <w:r w:rsidR="00E02157">
        <w:t>need</w:t>
      </w:r>
      <w:r w:rsidRPr="009712E2">
        <w:t xml:space="preserve"> to be considered to come to grips with this problem. First, noting that the H</w:t>
      </w:r>
      <w:r w:rsidR="002571AE">
        <w:t>ousehold Income and Labour Dynamics in Australia</w:t>
      </w:r>
      <w:r w:rsidRPr="009712E2">
        <w:t xml:space="preserve"> survey provides us with only </w:t>
      </w:r>
      <w:r>
        <w:t>eight</w:t>
      </w:r>
      <w:r w:rsidR="002571AE">
        <w:t xml:space="preserve"> waves of data—</w:t>
      </w:r>
      <w:r w:rsidRPr="009712E2">
        <w:t>the panel informatio</w:t>
      </w:r>
      <w:r w:rsidR="002571AE">
        <w:t>n—</w:t>
      </w:r>
      <w:r w:rsidRPr="009712E2">
        <w:t>we can estimate partial lifecycle age</w:t>
      </w:r>
      <w:r>
        <w:t>–</w:t>
      </w:r>
      <w:r w:rsidRPr="009712E2">
        <w:t xml:space="preserve">wage profiles, only up to eight years length each. The overall estimation will consist of many such lifecycle profiles, all of them </w:t>
      </w:r>
      <w:r>
        <w:t>beginning</w:t>
      </w:r>
      <w:r w:rsidRPr="009712E2">
        <w:t xml:space="preserve"> at a different starting age. </w:t>
      </w:r>
      <w:r w:rsidR="00114D85" w:rsidRPr="009712E2">
        <w:t>These profiles put together represent</w:t>
      </w:r>
      <w:r w:rsidRPr="009712E2">
        <w:t xml:space="preserve"> the age distribution of all </w:t>
      </w:r>
      <w:r w:rsidR="002571AE">
        <w:t>survey</w:t>
      </w:r>
      <w:r w:rsidRPr="009712E2">
        <w:t xml:space="preserve"> respondents in the year 2001 (wave 1). This brings us to the second issue. Let us, by way of example, compare two cohorts: a younger one consisting of those respondents who were between the age of 20 and 25 in 2001 and an older one consisting of those who were between the age of 45 and 50 in 2001. It would not be surpris</w:t>
      </w:r>
      <w:r>
        <w:t>ing</w:t>
      </w:r>
      <w:r w:rsidRPr="009712E2">
        <w:t xml:space="preserve"> to find that achievement in terms of qualifications will be different by age cohort. School education completion meant something </w:t>
      </w:r>
      <w:r w:rsidRPr="009712E2">
        <w:lastRenderedPageBreak/>
        <w:t>different between 1968 and 1973</w:t>
      </w:r>
      <w:r>
        <w:t>—</w:t>
      </w:r>
      <w:r w:rsidRPr="009712E2">
        <w:t>when the older cohort completed their school education</w:t>
      </w:r>
      <w:r>
        <w:t>—</w:t>
      </w:r>
      <w:r w:rsidRPr="009712E2">
        <w:t>and 1993 and 1998</w:t>
      </w:r>
      <w:r>
        <w:t>—</w:t>
      </w:r>
      <w:r w:rsidRPr="009712E2">
        <w:t>when the younger cohort completed their school</w:t>
      </w:r>
      <w:r>
        <w:t>ing</w:t>
      </w:r>
      <w:r w:rsidRPr="009712E2">
        <w:t xml:space="preserve">. Similarly, post-school education opportunities have changed between these two dates. We could also expect that </w:t>
      </w:r>
      <w:r>
        <w:t>far</w:t>
      </w:r>
      <w:r w:rsidRPr="009712E2">
        <w:t xml:space="preserve"> more </w:t>
      </w:r>
      <w:r>
        <w:t xml:space="preserve">of the </w:t>
      </w:r>
      <w:r w:rsidRPr="009712E2">
        <w:t>older workers will have achieved higher skill levels that are not represented by a formal qualification than their younger counterparts.</w:t>
      </w:r>
    </w:p>
    <w:p w:rsidR="005559D5" w:rsidRDefault="005559D5" w:rsidP="00A526ED">
      <w:pPr>
        <w:pStyle w:val="text0"/>
      </w:pPr>
      <w:r w:rsidRPr="009712E2">
        <w:t>Notwithstanding these considerations, the remainder of this brief sub-section has estimated the wage and job satisfaction models by splitting the sample of full</w:t>
      </w:r>
      <w:r>
        <w:t>-</w:t>
      </w:r>
      <w:r w:rsidRPr="009712E2">
        <w:t xml:space="preserve">time employees into two groups: those below 35 years of age (the </w:t>
      </w:r>
      <w:r w:rsidR="0093258B">
        <w:t>‘</w:t>
      </w:r>
      <w:r w:rsidRPr="009712E2">
        <w:t>young</w:t>
      </w:r>
      <w:r w:rsidR="0093258B">
        <w:t>’</w:t>
      </w:r>
      <w:r w:rsidRPr="009712E2">
        <w:t xml:space="preserve"> cohort) and those above (the</w:t>
      </w:r>
      <w:r>
        <w:t xml:space="preserve"> </w:t>
      </w:r>
      <w:r w:rsidR="0093258B">
        <w:t>‘</w:t>
      </w:r>
      <w:r>
        <w:t>old</w:t>
      </w:r>
      <w:r w:rsidR="0093258B">
        <w:t>’</w:t>
      </w:r>
      <w:r>
        <w:t xml:space="preserve"> cohort). Table </w:t>
      </w:r>
      <w:r w:rsidR="0093258B">
        <w:t>8</w:t>
      </w:r>
      <w:r w:rsidRPr="009712E2">
        <w:t xml:space="preserve"> sums up the relevant mismatch coefficients for males and females, respectively. A cursory view </w:t>
      </w:r>
      <w:r w:rsidR="002571AE">
        <w:t>of results in t</w:t>
      </w:r>
      <w:r w:rsidR="0093258B">
        <w:t xml:space="preserve">able 8a for males and </w:t>
      </w:r>
      <w:r w:rsidR="002571AE">
        <w:t xml:space="preserve">table </w:t>
      </w:r>
      <w:r w:rsidR="0093258B">
        <w:t>8</w:t>
      </w:r>
      <w:r w:rsidRPr="009712E2">
        <w:t>b for females suggests that there are significant age</w:t>
      </w:r>
      <w:r>
        <w:t>-</w:t>
      </w:r>
      <w:r w:rsidRPr="009712E2">
        <w:t>cohort</w:t>
      </w:r>
      <w:r>
        <w:t>-</w:t>
      </w:r>
      <w:r w:rsidRPr="009712E2">
        <w:t>related differences, but that they do not appear to be clearly systematic, at least not using the present model specification, the present split of qualifications</w:t>
      </w:r>
      <w:r>
        <w:t>,</w:t>
      </w:r>
      <w:r w:rsidRPr="009712E2">
        <w:t xml:space="preserve"> and the rather simple age</w:t>
      </w:r>
      <w:r>
        <w:t xml:space="preserve">-cohort two-way split. Table </w:t>
      </w:r>
      <w:r w:rsidR="0093258B">
        <w:t>8</w:t>
      </w:r>
      <w:r w:rsidRPr="009712E2">
        <w:t>a suggests that</w:t>
      </w:r>
      <w:r w:rsidR="00E02157">
        <w:t>,</w:t>
      </w:r>
      <w:r w:rsidRPr="009712E2">
        <w:t xml:space="preserve"> for male workers with a u</w:t>
      </w:r>
      <w:r w:rsidR="002571AE">
        <w:t>niversity degree (compare with t</w:t>
      </w:r>
      <w:r w:rsidRPr="009712E2">
        <w:t xml:space="preserve">able </w:t>
      </w:r>
      <w:r w:rsidR="0093258B">
        <w:t>6</w:t>
      </w:r>
      <w:r w:rsidRPr="009712E2">
        <w:t xml:space="preserve">a), the significant wage penalty obtained previously for those who are </w:t>
      </w:r>
      <w:r w:rsidRPr="00B251C7">
        <w:t xml:space="preserve">both over-skilled and </w:t>
      </w:r>
      <w:r>
        <w:t>o</w:t>
      </w:r>
      <w:r w:rsidRPr="00B251C7">
        <w:t>ver-educated</w:t>
      </w:r>
      <w:r w:rsidRPr="009712E2">
        <w:t xml:space="preserve"> is amplified among the older cohort and nearly disappears for the younger cohort, suggesting that it is the older men who suffer from this most intense mismatch. Similarly, the wage penalty suffered by those who are </w:t>
      </w:r>
      <w:r w:rsidRPr="00B251C7">
        <w:t xml:space="preserve">both over-skilled and </w:t>
      </w:r>
      <w:r>
        <w:t>o</w:t>
      </w:r>
      <w:r w:rsidRPr="00B251C7">
        <w:t>ver-educated</w:t>
      </w:r>
      <w:r w:rsidRPr="009712E2">
        <w:t xml:space="preserve"> with a ce</w:t>
      </w:r>
      <w:r w:rsidR="002571AE">
        <w:t>rtificate III/IV (compare with t</w:t>
      </w:r>
      <w:r w:rsidRPr="009712E2">
        <w:t xml:space="preserve">able </w:t>
      </w:r>
      <w:r w:rsidR="0093258B">
        <w:t>6</w:t>
      </w:r>
      <w:r w:rsidRPr="009712E2">
        <w:t xml:space="preserve">c) is also driven by the older cohort, suggesting again that it is older men that suffer most. By contrast, the negative wage effect for males who are </w:t>
      </w:r>
      <w:r w:rsidR="0093258B">
        <w:t>o</w:t>
      </w:r>
      <w:r w:rsidR="002571AE">
        <w:t>ver-educated-</w:t>
      </w:r>
      <w:r w:rsidRPr="00B251C7">
        <w:t>only</w:t>
      </w:r>
      <w:r w:rsidRPr="009712E2">
        <w:t xml:space="preserve"> or </w:t>
      </w:r>
      <w:r w:rsidR="002571AE">
        <w:t>over-skilled-</w:t>
      </w:r>
      <w:r w:rsidRPr="00B251C7">
        <w:t>only</w:t>
      </w:r>
      <w:r w:rsidRPr="009712E2">
        <w:t xml:space="preserve"> with a certificate III/IV, as well as for males who are </w:t>
      </w:r>
      <w:r w:rsidRPr="00B251C7">
        <w:t xml:space="preserve">both over-skilled and </w:t>
      </w:r>
      <w:r>
        <w:t>o</w:t>
      </w:r>
      <w:r w:rsidRPr="00B251C7">
        <w:t xml:space="preserve">ver-educated </w:t>
      </w:r>
      <w:r w:rsidRPr="009712E2">
        <w:t>and who have only completed school, is largely driven by the younger cohort. Further, for males who did not compl</w:t>
      </w:r>
      <w:r w:rsidR="002571AE">
        <w:t>ete school (compare with t</w:t>
      </w:r>
      <w:r w:rsidR="008B297E">
        <w:t>able 6</w:t>
      </w:r>
      <w:r w:rsidRPr="009712E2">
        <w:t>e), over-education on its own</w:t>
      </w:r>
      <w:r>
        <w:t>,</w:t>
      </w:r>
      <w:r w:rsidRPr="009712E2">
        <w:t xml:space="preserve"> and jointly with over-skilling</w:t>
      </w:r>
      <w:r>
        <w:t>,</w:t>
      </w:r>
      <w:r w:rsidRPr="009712E2">
        <w:t xml:space="preserve"> leads to a wage penalty for the old</w:t>
      </w:r>
      <w:r>
        <w:t>er</w:t>
      </w:r>
      <w:r w:rsidRPr="009712E2">
        <w:t xml:space="preserve"> group</w:t>
      </w:r>
      <w:r w:rsidR="002571AE">
        <w:t>,</w:t>
      </w:r>
      <w:r w:rsidRPr="009712E2">
        <w:t xml:space="preserve"> while this effect was not observed in the previous estimation when we incorporated the two age groups.</w:t>
      </w:r>
    </w:p>
    <w:p w:rsidR="005559D5" w:rsidRPr="001F7DF5" w:rsidRDefault="008B297E" w:rsidP="00A526ED">
      <w:pPr>
        <w:pStyle w:val="tabletitle"/>
      </w:pPr>
      <w:bookmarkStart w:id="93" w:name="_Toc290893599"/>
      <w:r>
        <w:t>Table 8</w:t>
      </w:r>
      <w:r w:rsidR="002C0279">
        <w:t>a</w:t>
      </w:r>
      <w:r w:rsidR="002C0279">
        <w:tab/>
      </w:r>
      <w:r w:rsidR="005559D5">
        <w:t>Wage effects of job mismatch for males by education level and age</w:t>
      </w:r>
      <w:bookmarkEnd w:id="93"/>
    </w:p>
    <w:tbl>
      <w:tblPr>
        <w:tblW w:w="8505" w:type="dxa"/>
        <w:tblInd w:w="108" w:type="dxa"/>
        <w:tblBorders>
          <w:top w:val="single" w:sz="4" w:space="0" w:color="auto"/>
          <w:bottom w:val="single" w:sz="4" w:space="0" w:color="auto"/>
        </w:tblBorders>
        <w:tblLayout w:type="fixed"/>
        <w:tblLook w:val="01E0"/>
      </w:tblPr>
      <w:tblGrid>
        <w:gridCol w:w="2410"/>
        <w:gridCol w:w="1015"/>
        <w:gridCol w:w="1016"/>
        <w:gridCol w:w="1016"/>
        <w:gridCol w:w="1016"/>
        <w:gridCol w:w="1016"/>
        <w:gridCol w:w="1016"/>
      </w:tblGrid>
      <w:tr w:rsidR="005559D5" w:rsidRPr="00885D12" w:rsidTr="00C90F04">
        <w:tc>
          <w:tcPr>
            <w:tcW w:w="2410" w:type="dxa"/>
            <w:vMerge w:val="restart"/>
            <w:tcBorders>
              <w:top w:val="single" w:sz="4" w:space="0" w:color="auto"/>
              <w:bottom w:val="nil"/>
            </w:tcBorders>
          </w:tcPr>
          <w:p w:rsidR="005559D5" w:rsidRPr="00885D12" w:rsidRDefault="005559D5" w:rsidP="00910069">
            <w:pPr>
              <w:pStyle w:val="Tabletext"/>
            </w:pPr>
          </w:p>
        </w:tc>
        <w:tc>
          <w:tcPr>
            <w:tcW w:w="6095" w:type="dxa"/>
            <w:gridSpan w:val="6"/>
            <w:tcBorders>
              <w:top w:val="single" w:sz="4" w:space="0" w:color="auto"/>
              <w:bottom w:val="nil"/>
            </w:tcBorders>
          </w:tcPr>
          <w:p w:rsidR="005559D5" w:rsidRPr="00885D12" w:rsidRDefault="005559D5" w:rsidP="002571AE">
            <w:pPr>
              <w:pStyle w:val="Tablehead1"/>
              <w:jc w:val="center"/>
            </w:pPr>
            <w:r w:rsidRPr="00885D12">
              <w:t xml:space="preserve">Relative to </w:t>
            </w:r>
            <w:r w:rsidR="002571AE" w:rsidRPr="00885D12">
              <w:t>well-matched</w:t>
            </w:r>
          </w:p>
        </w:tc>
      </w:tr>
      <w:tr w:rsidR="005559D5" w:rsidRPr="00885D12" w:rsidTr="00C90F04">
        <w:tc>
          <w:tcPr>
            <w:tcW w:w="2410" w:type="dxa"/>
            <w:vMerge/>
            <w:tcBorders>
              <w:top w:val="nil"/>
              <w:bottom w:val="nil"/>
            </w:tcBorders>
          </w:tcPr>
          <w:p w:rsidR="005559D5" w:rsidRPr="00885D12" w:rsidRDefault="005559D5" w:rsidP="00910069">
            <w:pPr>
              <w:pStyle w:val="Tabletext"/>
            </w:pPr>
          </w:p>
        </w:tc>
        <w:tc>
          <w:tcPr>
            <w:tcW w:w="2031" w:type="dxa"/>
            <w:gridSpan w:val="2"/>
            <w:tcBorders>
              <w:top w:val="nil"/>
              <w:bottom w:val="nil"/>
            </w:tcBorders>
          </w:tcPr>
          <w:p w:rsidR="005559D5" w:rsidRPr="00885D12" w:rsidRDefault="005559D5" w:rsidP="00910069">
            <w:pPr>
              <w:pStyle w:val="Tablehead2"/>
              <w:jc w:val="center"/>
              <w:rPr>
                <w:szCs w:val="22"/>
              </w:rPr>
            </w:pPr>
            <w:r>
              <w:rPr>
                <w:szCs w:val="22"/>
              </w:rPr>
              <w:t>Over-educated</w:t>
            </w:r>
            <w:r w:rsidR="00232EB2">
              <w:t xml:space="preserve"> </w:t>
            </w:r>
            <w:r w:rsidR="00731FA4">
              <w:br/>
            </w:r>
            <w:r w:rsidRPr="00885D12">
              <w:rPr>
                <w:szCs w:val="22"/>
              </w:rPr>
              <w:t>only</w:t>
            </w:r>
          </w:p>
        </w:tc>
        <w:tc>
          <w:tcPr>
            <w:tcW w:w="2032" w:type="dxa"/>
            <w:gridSpan w:val="2"/>
            <w:tcBorders>
              <w:top w:val="nil"/>
              <w:bottom w:val="nil"/>
            </w:tcBorders>
          </w:tcPr>
          <w:p w:rsidR="005559D5" w:rsidRPr="00885D12" w:rsidRDefault="005559D5" w:rsidP="00910069">
            <w:pPr>
              <w:pStyle w:val="Tablehead2"/>
              <w:jc w:val="center"/>
              <w:rPr>
                <w:szCs w:val="22"/>
              </w:rPr>
            </w:pPr>
            <w:r>
              <w:rPr>
                <w:szCs w:val="22"/>
              </w:rPr>
              <w:t>Over-skilled</w:t>
            </w:r>
            <w:r w:rsidR="00232EB2">
              <w:t xml:space="preserve"> </w:t>
            </w:r>
            <w:r w:rsidR="00731FA4">
              <w:br/>
            </w:r>
            <w:r w:rsidRPr="00885D12">
              <w:rPr>
                <w:szCs w:val="22"/>
              </w:rPr>
              <w:t>only</w:t>
            </w:r>
          </w:p>
        </w:tc>
        <w:tc>
          <w:tcPr>
            <w:tcW w:w="2032" w:type="dxa"/>
            <w:gridSpan w:val="2"/>
            <w:tcBorders>
              <w:top w:val="nil"/>
              <w:bottom w:val="nil"/>
            </w:tcBorders>
          </w:tcPr>
          <w:p w:rsidR="005559D5" w:rsidRPr="00885D12" w:rsidRDefault="005559D5" w:rsidP="00910069">
            <w:pPr>
              <w:pStyle w:val="Tablehead2"/>
              <w:jc w:val="center"/>
              <w:rPr>
                <w:szCs w:val="22"/>
              </w:rPr>
            </w:pPr>
            <w:r>
              <w:rPr>
                <w:szCs w:val="22"/>
              </w:rPr>
              <w:t>Over-skilled</w:t>
            </w:r>
            <w:r w:rsidRPr="00885D12">
              <w:rPr>
                <w:szCs w:val="22"/>
              </w:rPr>
              <w:t xml:space="preserve"> and </w:t>
            </w:r>
            <w:r w:rsidR="00731FA4">
              <w:rPr>
                <w:szCs w:val="22"/>
              </w:rPr>
              <w:br/>
            </w:r>
            <w:r>
              <w:rPr>
                <w:szCs w:val="22"/>
              </w:rPr>
              <w:t>over-educated</w:t>
            </w:r>
          </w:p>
        </w:tc>
      </w:tr>
      <w:tr w:rsidR="005559D5" w:rsidRPr="00885D12" w:rsidTr="00C90F04">
        <w:tc>
          <w:tcPr>
            <w:tcW w:w="2410" w:type="dxa"/>
            <w:tcBorders>
              <w:top w:val="nil"/>
              <w:bottom w:val="single" w:sz="4" w:space="0" w:color="auto"/>
            </w:tcBorders>
          </w:tcPr>
          <w:p w:rsidR="005559D5" w:rsidRPr="00885D12" w:rsidRDefault="005559D5" w:rsidP="00910069">
            <w:pPr>
              <w:pStyle w:val="Tabletext"/>
            </w:pPr>
          </w:p>
        </w:tc>
        <w:tc>
          <w:tcPr>
            <w:tcW w:w="1015" w:type="dxa"/>
            <w:tcBorders>
              <w:top w:val="nil"/>
              <w:bottom w:val="single" w:sz="4" w:space="0" w:color="auto"/>
            </w:tcBorders>
          </w:tcPr>
          <w:p w:rsidR="005559D5" w:rsidRPr="00265D10" w:rsidRDefault="005559D5" w:rsidP="00910069">
            <w:pPr>
              <w:pStyle w:val="Tablehead3"/>
              <w:jc w:val="center"/>
              <w:rPr>
                <w:iCs/>
              </w:rPr>
            </w:pPr>
            <w:r>
              <w:rPr>
                <w:iCs/>
              </w:rPr>
              <w:t>Young</w:t>
            </w:r>
          </w:p>
        </w:tc>
        <w:tc>
          <w:tcPr>
            <w:tcW w:w="1016" w:type="dxa"/>
            <w:tcBorders>
              <w:top w:val="nil"/>
              <w:bottom w:val="single" w:sz="4" w:space="0" w:color="auto"/>
            </w:tcBorders>
          </w:tcPr>
          <w:p w:rsidR="005559D5" w:rsidRPr="001F4C98" w:rsidRDefault="005559D5" w:rsidP="00910069">
            <w:pPr>
              <w:pStyle w:val="Tablehead3"/>
              <w:jc w:val="center"/>
              <w:rPr>
                <w:iCs/>
              </w:rPr>
            </w:pPr>
            <w:r>
              <w:rPr>
                <w:iCs/>
              </w:rPr>
              <w:t>Old</w:t>
            </w:r>
          </w:p>
        </w:tc>
        <w:tc>
          <w:tcPr>
            <w:tcW w:w="1016" w:type="dxa"/>
            <w:tcBorders>
              <w:top w:val="nil"/>
              <w:bottom w:val="single" w:sz="4" w:space="0" w:color="auto"/>
            </w:tcBorders>
          </w:tcPr>
          <w:p w:rsidR="005559D5" w:rsidRPr="00265D10" w:rsidRDefault="005559D5" w:rsidP="00910069">
            <w:pPr>
              <w:pStyle w:val="Tablehead3"/>
              <w:jc w:val="center"/>
              <w:rPr>
                <w:iCs/>
              </w:rPr>
            </w:pPr>
            <w:r>
              <w:rPr>
                <w:iCs/>
              </w:rPr>
              <w:t>Young</w:t>
            </w:r>
          </w:p>
        </w:tc>
        <w:tc>
          <w:tcPr>
            <w:tcW w:w="1016" w:type="dxa"/>
            <w:tcBorders>
              <w:top w:val="nil"/>
              <w:bottom w:val="single" w:sz="4" w:space="0" w:color="auto"/>
            </w:tcBorders>
          </w:tcPr>
          <w:p w:rsidR="005559D5" w:rsidRPr="001F4C98" w:rsidRDefault="005559D5" w:rsidP="00910069">
            <w:pPr>
              <w:pStyle w:val="Tablehead3"/>
              <w:jc w:val="center"/>
              <w:rPr>
                <w:iCs/>
              </w:rPr>
            </w:pPr>
            <w:r>
              <w:rPr>
                <w:iCs/>
              </w:rPr>
              <w:t>Old</w:t>
            </w:r>
          </w:p>
        </w:tc>
        <w:tc>
          <w:tcPr>
            <w:tcW w:w="1016" w:type="dxa"/>
            <w:tcBorders>
              <w:top w:val="nil"/>
              <w:bottom w:val="single" w:sz="4" w:space="0" w:color="auto"/>
            </w:tcBorders>
          </w:tcPr>
          <w:p w:rsidR="005559D5" w:rsidRPr="00265D10" w:rsidRDefault="005559D5" w:rsidP="00910069">
            <w:pPr>
              <w:pStyle w:val="Tablehead3"/>
              <w:jc w:val="center"/>
              <w:rPr>
                <w:iCs/>
              </w:rPr>
            </w:pPr>
            <w:r>
              <w:rPr>
                <w:iCs/>
              </w:rPr>
              <w:t>Young</w:t>
            </w:r>
          </w:p>
        </w:tc>
        <w:tc>
          <w:tcPr>
            <w:tcW w:w="1016" w:type="dxa"/>
            <w:tcBorders>
              <w:top w:val="nil"/>
              <w:bottom w:val="single" w:sz="4" w:space="0" w:color="auto"/>
            </w:tcBorders>
          </w:tcPr>
          <w:p w:rsidR="005559D5" w:rsidRPr="001F4C98" w:rsidRDefault="005559D5" w:rsidP="00910069">
            <w:pPr>
              <w:pStyle w:val="Tablehead3"/>
              <w:jc w:val="center"/>
              <w:rPr>
                <w:iCs/>
              </w:rPr>
            </w:pPr>
            <w:r>
              <w:rPr>
                <w:iCs/>
              </w:rPr>
              <w:t>Old</w:t>
            </w:r>
          </w:p>
        </w:tc>
      </w:tr>
      <w:tr w:rsidR="005559D5" w:rsidRPr="00885D12" w:rsidTr="00C90F04">
        <w:tc>
          <w:tcPr>
            <w:tcW w:w="2410" w:type="dxa"/>
            <w:tcBorders>
              <w:top w:val="single" w:sz="4" w:space="0" w:color="auto"/>
            </w:tcBorders>
          </w:tcPr>
          <w:p w:rsidR="005559D5" w:rsidRPr="001F4C98" w:rsidRDefault="005559D5" w:rsidP="00910069">
            <w:pPr>
              <w:pStyle w:val="Tabletext"/>
            </w:pPr>
            <w:r w:rsidRPr="001F4C98">
              <w:t>Did not complete school</w:t>
            </w:r>
          </w:p>
        </w:tc>
        <w:tc>
          <w:tcPr>
            <w:tcW w:w="1015" w:type="dxa"/>
            <w:tcBorders>
              <w:top w:val="single" w:sz="4" w:space="0" w:color="auto"/>
            </w:tcBorders>
          </w:tcPr>
          <w:p w:rsidR="005559D5" w:rsidRPr="00265D10" w:rsidRDefault="005559D5" w:rsidP="00C90F04">
            <w:pPr>
              <w:pStyle w:val="Tabletext"/>
              <w:tabs>
                <w:tab w:val="decimal" w:pos="317"/>
              </w:tabs>
            </w:pPr>
            <w:r w:rsidRPr="00265D10">
              <w:t>-0.066</w:t>
            </w:r>
            <w:r w:rsidR="00731FA4">
              <w:br/>
            </w:r>
            <w:r w:rsidRPr="00265D10">
              <w:t>(-1.28)</w:t>
            </w:r>
          </w:p>
        </w:tc>
        <w:tc>
          <w:tcPr>
            <w:tcW w:w="1016" w:type="dxa"/>
            <w:tcBorders>
              <w:top w:val="single" w:sz="4" w:space="0" w:color="auto"/>
            </w:tcBorders>
          </w:tcPr>
          <w:p w:rsidR="005559D5" w:rsidRPr="00FB7434" w:rsidRDefault="005559D5" w:rsidP="00C90F04">
            <w:pPr>
              <w:pStyle w:val="Tabletext"/>
              <w:tabs>
                <w:tab w:val="decimal" w:pos="317"/>
              </w:tabs>
              <w:rPr>
                <w:b/>
              </w:rPr>
            </w:pPr>
            <w:r w:rsidRPr="00FB7434">
              <w:rPr>
                <w:b/>
              </w:rPr>
              <w:t>-0.060</w:t>
            </w:r>
            <w:r w:rsidR="00C90F04">
              <w:rPr>
                <w:b/>
              </w:rPr>
              <w:br/>
            </w:r>
            <w:r w:rsidRPr="00FB7434">
              <w:rPr>
                <w:b/>
              </w:rPr>
              <w:t>(-1.94)</w:t>
            </w:r>
          </w:p>
        </w:tc>
        <w:tc>
          <w:tcPr>
            <w:tcW w:w="1016" w:type="dxa"/>
            <w:tcBorders>
              <w:top w:val="single" w:sz="4" w:space="0" w:color="auto"/>
            </w:tcBorders>
          </w:tcPr>
          <w:p w:rsidR="005559D5" w:rsidRPr="00265D10" w:rsidRDefault="005559D5" w:rsidP="00C90F04">
            <w:pPr>
              <w:pStyle w:val="Tabletext"/>
              <w:tabs>
                <w:tab w:val="decimal" w:pos="317"/>
              </w:tabs>
            </w:pPr>
            <w:r w:rsidRPr="00265D10">
              <w:t>-0.002</w:t>
            </w:r>
            <w:r w:rsidR="00C90F04">
              <w:br/>
            </w:r>
            <w:r w:rsidRPr="00265D10">
              <w:t>(-0.12)</w:t>
            </w:r>
          </w:p>
        </w:tc>
        <w:tc>
          <w:tcPr>
            <w:tcW w:w="1016" w:type="dxa"/>
            <w:tcBorders>
              <w:top w:val="single" w:sz="4" w:space="0" w:color="auto"/>
            </w:tcBorders>
          </w:tcPr>
          <w:p w:rsidR="005559D5" w:rsidRPr="00265D10" w:rsidRDefault="005559D5" w:rsidP="00C90F04">
            <w:pPr>
              <w:pStyle w:val="Tabletext"/>
              <w:tabs>
                <w:tab w:val="decimal" w:pos="317"/>
              </w:tabs>
            </w:pPr>
            <w:r w:rsidRPr="00265D10">
              <w:t>0.007 (0.50)</w:t>
            </w:r>
          </w:p>
        </w:tc>
        <w:tc>
          <w:tcPr>
            <w:tcW w:w="1016" w:type="dxa"/>
            <w:tcBorders>
              <w:top w:val="single" w:sz="4" w:space="0" w:color="auto"/>
            </w:tcBorders>
          </w:tcPr>
          <w:p w:rsidR="005559D5" w:rsidRPr="00265D10" w:rsidRDefault="005559D5" w:rsidP="00C90F04">
            <w:pPr>
              <w:pStyle w:val="Tabletext"/>
              <w:tabs>
                <w:tab w:val="decimal" w:pos="317"/>
              </w:tabs>
            </w:pPr>
            <w:r w:rsidRPr="00265D10">
              <w:t>0.054 (0.89)</w:t>
            </w:r>
          </w:p>
        </w:tc>
        <w:tc>
          <w:tcPr>
            <w:tcW w:w="1016" w:type="dxa"/>
            <w:tcBorders>
              <w:top w:val="single" w:sz="4" w:space="0" w:color="auto"/>
            </w:tcBorders>
          </w:tcPr>
          <w:p w:rsidR="005559D5" w:rsidRPr="00FB7434" w:rsidRDefault="005559D5" w:rsidP="00C90F04">
            <w:pPr>
              <w:pStyle w:val="Tabletext"/>
              <w:tabs>
                <w:tab w:val="decimal" w:pos="317"/>
              </w:tabs>
              <w:rPr>
                <w:b/>
              </w:rPr>
            </w:pPr>
            <w:r w:rsidRPr="00FB7434">
              <w:rPr>
                <w:b/>
              </w:rPr>
              <w:t>-.105</w:t>
            </w:r>
            <w:r w:rsidR="00C90F04">
              <w:rPr>
                <w:b/>
              </w:rPr>
              <w:br/>
            </w:r>
            <w:r w:rsidRPr="00FB7434">
              <w:rPr>
                <w:b/>
              </w:rPr>
              <w:t>(-2.47)</w:t>
            </w:r>
          </w:p>
        </w:tc>
      </w:tr>
      <w:tr w:rsidR="005559D5" w:rsidRPr="00885D12" w:rsidTr="00C90F04">
        <w:tc>
          <w:tcPr>
            <w:tcW w:w="2410" w:type="dxa"/>
          </w:tcPr>
          <w:p w:rsidR="005559D5" w:rsidRPr="001F4C98" w:rsidRDefault="005559D5" w:rsidP="00910069">
            <w:pPr>
              <w:pStyle w:val="Tabletext"/>
            </w:pPr>
            <w:r w:rsidRPr="001F4C98">
              <w:t>Only completed school</w:t>
            </w:r>
          </w:p>
        </w:tc>
        <w:tc>
          <w:tcPr>
            <w:tcW w:w="1015" w:type="dxa"/>
          </w:tcPr>
          <w:p w:rsidR="005559D5" w:rsidRPr="00265D10" w:rsidRDefault="005559D5" w:rsidP="00C90F04">
            <w:pPr>
              <w:pStyle w:val="Tabletext"/>
              <w:tabs>
                <w:tab w:val="decimal" w:pos="317"/>
              </w:tabs>
            </w:pPr>
            <w:r w:rsidRPr="00265D10">
              <w:t>0.039 (0.93)</w:t>
            </w:r>
          </w:p>
        </w:tc>
        <w:tc>
          <w:tcPr>
            <w:tcW w:w="1016" w:type="dxa"/>
          </w:tcPr>
          <w:p w:rsidR="005559D5" w:rsidRPr="00265D10" w:rsidRDefault="005559D5" w:rsidP="00C90F04">
            <w:pPr>
              <w:pStyle w:val="Tabletext"/>
              <w:tabs>
                <w:tab w:val="decimal" w:pos="317"/>
              </w:tabs>
            </w:pPr>
            <w:r w:rsidRPr="00265D10">
              <w:t>-0.084</w:t>
            </w:r>
            <w:r w:rsidR="00C90F04">
              <w:br/>
            </w:r>
            <w:r w:rsidRPr="00265D10">
              <w:t>(-0.96)</w:t>
            </w:r>
          </w:p>
        </w:tc>
        <w:tc>
          <w:tcPr>
            <w:tcW w:w="1016" w:type="dxa"/>
          </w:tcPr>
          <w:p w:rsidR="005559D5" w:rsidRPr="00265D10" w:rsidRDefault="005559D5" w:rsidP="00C90F04">
            <w:pPr>
              <w:pStyle w:val="Tabletext"/>
              <w:tabs>
                <w:tab w:val="decimal" w:pos="317"/>
              </w:tabs>
            </w:pPr>
            <w:r w:rsidRPr="00265D10">
              <w:t>0.003 (0.16)</w:t>
            </w:r>
          </w:p>
        </w:tc>
        <w:tc>
          <w:tcPr>
            <w:tcW w:w="1016" w:type="dxa"/>
          </w:tcPr>
          <w:p w:rsidR="005559D5" w:rsidRPr="00265D10" w:rsidRDefault="005559D5" w:rsidP="00C90F04">
            <w:pPr>
              <w:pStyle w:val="Tabletext"/>
              <w:tabs>
                <w:tab w:val="decimal" w:pos="317"/>
              </w:tabs>
            </w:pPr>
            <w:r w:rsidRPr="00265D10">
              <w:t>0.002 (0.07)</w:t>
            </w:r>
          </w:p>
        </w:tc>
        <w:tc>
          <w:tcPr>
            <w:tcW w:w="1016" w:type="dxa"/>
          </w:tcPr>
          <w:p w:rsidR="005559D5" w:rsidRPr="00FB7434" w:rsidRDefault="005559D5" w:rsidP="00C90F04">
            <w:pPr>
              <w:pStyle w:val="Tabletext"/>
              <w:tabs>
                <w:tab w:val="decimal" w:pos="317"/>
              </w:tabs>
              <w:rPr>
                <w:b/>
              </w:rPr>
            </w:pPr>
            <w:r w:rsidRPr="00FB7434">
              <w:rPr>
                <w:b/>
              </w:rPr>
              <w:t>-0.104</w:t>
            </w:r>
            <w:r w:rsidR="00C90F04">
              <w:rPr>
                <w:b/>
              </w:rPr>
              <w:br/>
            </w:r>
            <w:r w:rsidRPr="00FB7434">
              <w:rPr>
                <w:b/>
              </w:rPr>
              <w:t>(-2.30)</w:t>
            </w:r>
          </w:p>
        </w:tc>
        <w:tc>
          <w:tcPr>
            <w:tcW w:w="1016" w:type="dxa"/>
          </w:tcPr>
          <w:p w:rsidR="005559D5" w:rsidRPr="00265D10" w:rsidRDefault="005559D5" w:rsidP="00C90F04">
            <w:pPr>
              <w:pStyle w:val="Tabletext"/>
              <w:tabs>
                <w:tab w:val="decimal" w:pos="317"/>
              </w:tabs>
            </w:pPr>
            <w:r w:rsidRPr="00265D10">
              <w:t>-0.023</w:t>
            </w:r>
            <w:r w:rsidR="00C90F04">
              <w:br/>
            </w:r>
            <w:r w:rsidRPr="00265D10">
              <w:t>(-0.30)</w:t>
            </w:r>
          </w:p>
        </w:tc>
      </w:tr>
      <w:tr w:rsidR="005559D5" w:rsidRPr="00885D12" w:rsidTr="00C90F04">
        <w:tc>
          <w:tcPr>
            <w:tcW w:w="2410" w:type="dxa"/>
          </w:tcPr>
          <w:p w:rsidR="005559D5" w:rsidRPr="00885D12" w:rsidRDefault="005559D5" w:rsidP="00910069">
            <w:pPr>
              <w:pStyle w:val="Tabletext"/>
            </w:pPr>
            <w:r>
              <w:t>Certificates III/IV</w:t>
            </w:r>
          </w:p>
        </w:tc>
        <w:tc>
          <w:tcPr>
            <w:tcW w:w="1015" w:type="dxa"/>
          </w:tcPr>
          <w:p w:rsidR="005559D5" w:rsidRPr="00FB7434" w:rsidRDefault="005559D5" w:rsidP="00C90F04">
            <w:pPr>
              <w:pStyle w:val="Tabletext"/>
              <w:tabs>
                <w:tab w:val="decimal" w:pos="317"/>
              </w:tabs>
              <w:rPr>
                <w:b/>
              </w:rPr>
            </w:pPr>
            <w:r w:rsidRPr="00FB7434">
              <w:rPr>
                <w:b/>
              </w:rPr>
              <w:t>-0.061</w:t>
            </w:r>
            <w:r w:rsidR="00C90F04">
              <w:rPr>
                <w:b/>
              </w:rPr>
              <w:br/>
            </w:r>
            <w:r w:rsidRPr="00FB7434">
              <w:rPr>
                <w:b/>
              </w:rPr>
              <w:t>(-2.79)</w:t>
            </w:r>
          </w:p>
        </w:tc>
        <w:tc>
          <w:tcPr>
            <w:tcW w:w="1016" w:type="dxa"/>
          </w:tcPr>
          <w:p w:rsidR="005559D5" w:rsidRPr="00FB7434" w:rsidRDefault="005559D5" w:rsidP="00C90F04">
            <w:pPr>
              <w:pStyle w:val="Tabletext"/>
              <w:tabs>
                <w:tab w:val="decimal" w:pos="317"/>
              </w:tabs>
              <w:rPr>
                <w:b/>
              </w:rPr>
            </w:pPr>
            <w:r w:rsidRPr="00FB7434">
              <w:rPr>
                <w:b/>
              </w:rPr>
              <w:t>-0.030</w:t>
            </w:r>
            <w:r w:rsidR="00C90F04">
              <w:rPr>
                <w:b/>
              </w:rPr>
              <w:br/>
            </w:r>
            <w:r w:rsidRPr="00FB7434">
              <w:rPr>
                <w:b/>
              </w:rPr>
              <w:t>(-2.12)</w:t>
            </w:r>
          </w:p>
        </w:tc>
        <w:tc>
          <w:tcPr>
            <w:tcW w:w="1016" w:type="dxa"/>
          </w:tcPr>
          <w:p w:rsidR="005559D5" w:rsidRPr="00FB7434" w:rsidRDefault="005559D5" w:rsidP="00C90F04">
            <w:pPr>
              <w:pStyle w:val="Tabletext"/>
              <w:tabs>
                <w:tab w:val="decimal" w:pos="317"/>
              </w:tabs>
              <w:rPr>
                <w:b/>
              </w:rPr>
            </w:pPr>
            <w:r w:rsidRPr="00FB7434">
              <w:rPr>
                <w:b/>
              </w:rPr>
              <w:t>-0.049</w:t>
            </w:r>
            <w:r w:rsidR="00C90F04">
              <w:rPr>
                <w:b/>
              </w:rPr>
              <w:br/>
            </w:r>
            <w:r w:rsidRPr="00FB7434">
              <w:rPr>
                <w:b/>
              </w:rPr>
              <w:t>(-2.31)</w:t>
            </w:r>
          </w:p>
        </w:tc>
        <w:tc>
          <w:tcPr>
            <w:tcW w:w="1016" w:type="dxa"/>
          </w:tcPr>
          <w:p w:rsidR="005559D5" w:rsidRPr="00265D10" w:rsidRDefault="005559D5" w:rsidP="00C90F04">
            <w:pPr>
              <w:pStyle w:val="Tabletext"/>
              <w:tabs>
                <w:tab w:val="decimal" w:pos="317"/>
              </w:tabs>
            </w:pPr>
            <w:r w:rsidRPr="00265D10">
              <w:t>-0.015</w:t>
            </w:r>
            <w:r w:rsidR="00C90F04">
              <w:br/>
            </w:r>
            <w:r w:rsidRPr="00265D10">
              <w:t>(-1.00)</w:t>
            </w:r>
          </w:p>
        </w:tc>
        <w:tc>
          <w:tcPr>
            <w:tcW w:w="1016" w:type="dxa"/>
          </w:tcPr>
          <w:p w:rsidR="005559D5" w:rsidRPr="00265D10" w:rsidRDefault="005559D5" w:rsidP="00C90F04">
            <w:pPr>
              <w:pStyle w:val="Tabletext"/>
              <w:tabs>
                <w:tab w:val="decimal" w:pos="317"/>
              </w:tabs>
            </w:pPr>
            <w:r w:rsidRPr="00265D10">
              <w:t>-0.016</w:t>
            </w:r>
            <w:r w:rsidR="00C90F04">
              <w:br/>
            </w:r>
            <w:r w:rsidRPr="00265D10">
              <w:t>(-0.50)</w:t>
            </w:r>
          </w:p>
        </w:tc>
        <w:tc>
          <w:tcPr>
            <w:tcW w:w="1016" w:type="dxa"/>
          </w:tcPr>
          <w:p w:rsidR="005559D5" w:rsidRPr="00FB7434" w:rsidRDefault="005559D5" w:rsidP="00C90F04">
            <w:pPr>
              <w:pStyle w:val="Tabletext"/>
              <w:tabs>
                <w:tab w:val="decimal" w:pos="317"/>
              </w:tabs>
              <w:rPr>
                <w:b/>
              </w:rPr>
            </w:pPr>
            <w:r w:rsidRPr="00FB7434">
              <w:rPr>
                <w:b/>
              </w:rPr>
              <w:t>-0.077</w:t>
            </w:r>
            <w:r w:rsidR="00C90F04">
              <w:rPr>
                <w:b/>
              </w:rPr>
              <w:br/>
            </w:r>
            <w:r w:rsidRPr="00FB7434">
              <w:rPr>
                <w:b/>
              </w:rPr>
              <w:t>(-3.48)</w:t>
            </w:r>
          </w:p>
        </w:tc>
      </w:tr>
      <w:tr w:rsidR="005559D5" w:rsidRPr="00885D12" w:rsidTr="00C90F04">
        <w:tc>
          <w:tcPr>
            <w:tcW w:w="2410" w:type="dxa"/>
          </w:tcPr>
          <w:p w:rsidR="005559D5" w:rsidRPr="00885D12" w:rsidRDefault="005559D5" w:rsidP="00910069">
            <w:pPr>
              <w:pStyle w:val="Tabletext"/>
            </w:pPr>
            <w:r>
              <w:t>Diplomas</w:t>
            </w:r>
          </w:p>
        </w:tc>
        <w:tc>
          <w:tcPr>
            <w:tcW w:w="1015" w:type="dxa"/>
          </w:tcPr>
          <w:p w:rsidR="005559D5" w:rsidRPr="00265D10" w:rsidRDefault="005559D5" w:rsidP="00C90F04">
            <w:pPr>
              <w:pStyle w:val="Tabletext"/>
              <w:tabs>
                <w:tab w:val="decimal" w:pos="317"/>
              </w:tabs>
            </w:pPr>
            <w:r w:rsidRPr="00265D10">
              <w:t>-0.069</w:t>
            </w:r>
            <w:r w:rsidR="00C90F04">
              <w:br/>
            </w:r>
            <w:r w:rsidRPr="00265D10">
              <w:t>(-1.28)</w:t>
            </w:r>
          </w:p>
        </w:tc>
        <w:tc>
          <w:tcPr>
            <w:tcW w:w="1016" w:type="dxa"/>
          </w:tcPr>
          <w:p w:rsidR="005559D5" w:rsidRPr="00265D10" w:rsidRDefault="005559D5" w:rsidP="00C90F04">
            <w:pPr>
              <w:pStyle w:val="Tabletext"/>
              <w:tabs>
                <w:tab w:val="decimal" w:pos="317"/>
              </w:tabs>
            </w:pPr>
            <w:r w:rsidRPr="00265D10">
              <w:t>0.027 (0.78)</w:t>
            </w:r>
          </w:p>
        </w:tc>
        <w:tc>
          <w:tcPr>
            <w:tcW w:w="1016" w:type="dxa"/>
          </w:tcPr>
          <w:p w:rsidR="005559D5" w:rsidRPr="00265D10" w:rsidRDefault="005559D5" w:rsidP="00C90F04">
            <w:pPr>
              <w:pStyle w:val="Tabletext"/>
              <w:tabs>
                <w:tab w:val="decimal" w:pos="317"/>
              </w:tabs>
            </w:pPr>
            <w:r w:rsidRPr="00265D10">
              <w:t>-0.039</w:t>
            </w:r>
            <w:r w:rsidR="00C90F04">
              <w:br/>
            </w:r>
            <w:r w:rsidRPr="00265D10">
              <w:t>(-0.85)</w:t>
            </w:r>
          </w:p>
        </w:tc>
        <w:tc>
          <w:tcPr>
            <w:tcW w:w="1016" w:type="dxa"/>
          </w:tcPr>
          <w:p w:rsidR="005559D5" w:rsidRPr="00265D10" w:rsidRDefault="005559D5" w:rsidP="00C90F04">
            <w:pPr>
              <w:pStyle w:val="Tabletext"/>
              <w:tabs>
                <w:tab w:val="decimal" w:pos="317"/>
              </w:tabs>
            </w:pPr>
            <w:r w:rsidRPr="00265D10">
              <w:t>-0.045</w:t>
            </w:r>
            <w:r w:rsidR="00C90F04">
              <w:br/>
            </w:r>
            <w:r w:rsidRPr="00265D10">
              <w:t>(-1.25)</w:t>
            </w:r>
          </w:p>
        </w:tc>
        <w:tc>
          <w:tcPr>
            <w:tcW w:w="1016" w:type="dxa"/>
          </w:tcPr>
          <w:p w:rsidR="005559D5" w:rsidRPr="00265D10" w:rsidRDefault="005559D5" w:rsidP="00C90F04">
            <w:pPr>
              <w:pStyle w:val="Tabletext"/>
              <w:tabs>
                <w:tab w:val="decimal" w:pos="317"/>
              </w:tabs>
            </w:pPr>
            <w:r w:rsidRPr="00265D10">
              <w:t>-0.014</w:t>
            </w:r>
            <w:r w:rsidR="00C90F04">
              <w:br/>
            </w:r>
            <w:r w:rsidRPr="00265D10">
              <w:t>(-0.25)</w:t>
            </w:r>
          </w:p>
        </w:tc>
        <w:tc>
          <w:tcPr>
            <w:tcW w:w="1016" w:type="dxa"/>
          </w:tcPr>
          <w:p w:rsidR="005559D5" w:rsidRPr="00265D10" w:rsidRDefault="005559D5" w:rsidP="00C90F04">
            <w:pPr>
              <w:pStyle w:val="Tabletext"/>
              <w:tabs>
                <w:tab w:val="decimal" w:pos="317"/>
              </w:tabs>
            </w:pPr>
            <w:r w:rsidRPr="00265D10">
              <w:t xml:space="preserve">-0.006 </w:t>
            </w:r>
            <w:r w:rsidR="004101F6">
              <w:br/>
            </w:r>
            <w:r w:rsidRPr="00265D10">
              <w:t>(-0.17)</w:t>
            </w:r>
          </w:p>
        </w:tc>
      </w:tr>
      <w:tr w:rsidR="005559D5" w:rsidRPr="00885D12" w:rsidTr="00C90F04">
        <w:tc>
          <w:tcPr>
            <w:tcW w:w="2410" w:type="dxa"/>
            <w:tcBorders>
              <w:bottom w:val="single" w:sz="4" w:space="0" w:color="auto"/>
            </w:tcBorders>
          </w:tcPr>
          <w:p w:rsidR="005559D5" w:rsidRPr="00885D12" w:rsidRDefault="005559D5" w:rsidP="00C90F04">
            <w:pPr>
              <w:pStyle w:val="Tabletext"/>
              <w:spacing w:after="40"/>
            </w:pPr>
            <w:r>
              <w:t>University degrees</w:t>
            </w:r>
          </w:p>
        </w:tc>
        <w:tc>
          <w:tcPr>
            <w:tcW w:w="1015" w:type="dxa"/>
            <w:tcBorders>
              <w:bottom w:val="single" w:sz="4" w:space="0" w:color="auto"/>
            </w:tcBorders>
          </w:tcPr>
          <w:p w:rsidR="005559D5" w:rsidRPr="00265D10" w:rsidRDefault="005559D5" w:rsidP="00C90F04">
            <w:pPr>
              <w:pStyle w:val="Tabletext"/>
              <w:tabs>
                <w:tab w:val="decimal" w:pos="317"/>
              </w:tabs>
              <w:spacing w:after="40"/>
            </w:pPr>
            <w:r w:rsidRPr="00265D10">
              <w:t>-0.040</w:t>
            </w:r>
            <w:r w:rsidR="00C90F04">
              <w:br/>
            </w:r>
            <w:r w:rsidRPr="00265D10">
              <w:t>(-1.54)</w:t>
            </w:r>
          </w:p>
        </w:tc>
        <w:tc>
          <w:tcPr>
            <w:tcW w:w="1016" w:type="dxa"/>
            <w:tcBorders>
              <w:bottom w:val="single" w:sz="4" w:space="0" w:color="auto"/>
            </w:tcBorders>
          </w:tcPr>
          <w:p w:rsidR="005559D5" w:rsidRPr="00265D10" w:rsidRDefault="005559D5" w:rsidP="00C90F04">
            <w:pPr>
              <w:pStyle w:val="Tabletext"/>
              <w:tabs>
                <w:tab w:val="decimal" w:pos="317"/>
              </w:tabs>
              <w:spacing w:after="40"/>
            </w:pPr>
            <w:r w:rsidRPr="00265D10">
              <w:t>0.004 (0.17)</w:t>
            </w:r>
          </w:p>
        </w:tc>
        <w:tc>
          <w:tcPr>
            <w:tcW w:w="1016" w:type="dxa"/>
            <w:tcBorders>
              <w:bottom w:val="single" w:sz="4" w:space="0" w:color="auto"/>
            </w:tcBorders>
          </w:tcPr>
          <w:p w:rsidR="005559D5" w:rsidRPr="00265D10" w:rsidRDefault="005559D5" w:rsidP="00C90F04">
            <w:pPr>
              <w:pStyle w:val="Tabletext"/>
              <w:tabs>
                <w:tab w:val="decimal" w:pos="317"/>
              </w:tabs>
              <w:spacing w:after="40"/>
            </w:pPr>
            <w:r w:rsidRPr="00265D10">
              <w:t>0.002 (0.09)</w:t>
            </w:r>
          </w:p>
        </w:tc>
        <w:tc>
          <w:tcPr>
            <w:tcW w:w="1016" w:type="dxa"/>
            <w:tcBorders>
              <w:bottom w:val="single" w:sz="4" w:space="0" w:color="auto"/>
            </w:tcBorders>
          </w:tcPr>
          <w:p w:rsidR="005559D5" w:rsidRPr="00265D10" w:rsidRDefault="005559D5" w:rsidP="00C90F04">
            <w:pPr>
              <w:pStyle w:val="Tabletext"/>
              <w:tabs>
                <w:tab w:val="decimal" w:pos="317"/>
              </w:tabs>
              <w:spacing w:after="40"/>
            </w:pPr>
            <w:r w:rsidRPr="00265D10">
              <w:t>-0.010</w:t>
            </w:r>
            <w:r w:rsidR="00C90F04">
              <w:br/>
            </w:r>
            <w:r w:rsidRPr="00265D10">
              <w:t>(-0.46)</w:t>
            </w:r>
          </w:p>
        </w:tc>
        <w:tc>
          <w:tcPr>
            <w:tcW w:w="1016" w:type="dxa"/>
            <w:tcBorders>
              <w:bottom w:val="single" w:sz="4" w:space="0" w:color="auto"/>
            </w:tcBorders>
          </w:tcPr>
          <w:p w:rsidR="005559D5" w:rsidRPr="00265D10" w:rsidRDefault="005559D5" w:rsidP="00C90F04">
            <w:pPr>
              <w:pStyle w:val="Tabletext"/>
              <w:tabs>
                <w:tab w:val="decimal" w:pos="317"/>
              </w:tabs>
              <w:spacing w:after="40"/>
            </w:pPr>
            <w:r w:rsidRPr="00265D10">
              <w:t>-0.030</w:t>
            </w:r>
            <w:r w:rsidR="00C90F04">
              <w:br/>
            </w:r>
            <w:r w:rsidRPr="00265D10">
              <w:t>(-0.72)</w:t>
            </w:r>
          </w:p>
        </w:tc>
        <w:tc>
          <w:tcPr>
            <w:tcW w:w="1016" w:type="dxa"/>
            <w:tcBorders>
              <w:bottom w:val="single" w:sz="4" w:space="0" w:color="auto"/>
            </w:tcBorders>
          </w:tcPr>
          <w:p w:rsidR="005559D5" w:rsidRPr="00FB7434" w:rsidRDefault="005559D5" w:rsidP="00C90F04">
            <w:pPr>
              <w:pStyle w:val="Tabletext"/>
              <w:tabs>
                <w:tab w:val="decimal" w:pos="317"/>
              </w:tabs>
              <w:spacing w:after="40"/>
              <w:rPr>
                <w:b/>
              </w:rPr>
            </w:pPr>
            <w:r w:rsidRPr="00FB7434">
              <w:rPr>
                <w:b/>
              </w:rPr>
              <w:t>-0.069</w:t>
            </w:r>
            <w:r w:rsidR="00C90F04">
              <w:rPr>
                <w:b/>
              </w:rPr>
              <w:br/>
            </w:r>
            <w:r w:rsidRPr="00FB7434">
              <w:rPr>
                <w:b/>
              </w:rPr>
              <w:t>(-2.10)</w:t>
            </w:r>
          </w:p>
        </w:tc>
      </w:tr>
    </w:tbl>
    <w:p w:rsidR="005559D5" w:rsidRDefault="005559D5">
      <w:pPr>
        <w:pStyle w:val="Source"/>
      </w:pPr>
      <w:r>
        <w:t>Note:</w:t>
      </w:r>
      <w:r w:rsidR="00C90F04">
        <w:tab/>
      </w:r>
      <w:r>
        <w:t xml:space="preserve">This table replicates the </w:t>
      </w:r>
      <w:r w:rsidR="002571AE">
        <w:t xml:space="preserve">random effects </w:t>
      </w:r>
      <w:r>
        <w:t xml:space="preserve">(with </w:t>
      </w:r>
      <w:proofErr w:type="spellStart"/>
      <w:r>
        <w:t>Mundl</w:t>
      </w:r>
      <w:r w:rsidR="002571AE">
        <w:t>ak</w:t>
      </w:r>
      <w:proofErr w:type="spellEnd"/>
      <w:r w:rsidR="002571AE">
        <w:t xml:space="preserve"> corrections) estimations of t</w:t>
      </w:r>
      <w:r>
        <w:t>able 7 for males. The same variables have been used</w:t>
      </w:r>
      <w:r w:rsidR="002571AE">
        <w:t>,</w:t>
      </w:r>
      <w:r>
        <w:t xml:space="preserve"> with the exception of age</w:t>
      </w:r>
      <w:r w:rsidR="002571AE">
        <w:t>,</w:t>
      </w:r>
      <w:r>
        <w:t xml:space="preserve"> which has been used here to split the sample. Brackets </w:t>
      </w:r>
      <w:r w:rsidR="008B297E">
        <w:t>below</w:t>
      </w:r>
      <w:r>
        <w:t xml:space="preserve"> coefficients contain t-ratios.</w:t>
      </w:r>
      <w:r w:rsidR="00B45A0A" w:rsidRPr="00B45A0A">
        <w:t xml:space="preserve"> </w:t>
      </w:r>
      <w:proofErr w:type="gramStart"/>
      <w:r w:rsidR="00B45A0A" w:rsidRPr="00165E8A">
        <w:t>Coefficients in bold are statistically significant at least at the 10% level.</w:t>
      </w:r>
      <w:proofErr w:type="gramEnd"/>
    </w:p>
    <w:p w:rsidR="005559D5" w:rsidRDefault="005559D5" w:rsidP="00C90F04">
      <w:pPr>
        <w:pStyle w:val="textmoreb4"/>
      </w:pPr>
      <w:r w:rsidRPr="009712E2">
        <w:t>The opposite result arises for males who only completed school. This may suggest that the more general type of school education allowed them to adapt to a job with no wage penalty.</w:t>
      </w:r>
    </w:p>
    <w:p w:rsidR="005559D5" w:rsidRDefault="005559D5" w:rsidP="00C90F04">
      <w:pPr>
        <w:pStyle w:val="text0"/>
      </w:pPr>
      <w:r>
        <w:t xml:space="preserve">Table </w:t>
      </w:r>
      <w:r w:rsidR="008B297E">
        <w:t>8</w:t>
      </w:r>
      <w:r w:rsidRPr="009712E2">
        <w:t>b shows age</w:t>
      </w:r>
      <w:r>
        <w:t>-</w:t>
      </w:r>
      <w:r w:rsidRPr="009712E2">
        <w:t>cohort results for female full</w:t>
      </w:r>
      <w:r>
        <w:t>-</w:t>
      </w:r>
      <w:r w:rsidRPr="009712E2">
        <w:t>time workers. For those with a u</w:t>
      </w:r>
      <w:r w:rsidR="002571AE">
        <w:t>niversity degree (compare with t</w:t>
      </w:r>
      <w:r w:rsidRPr="009712E2">
        <w:t xml:space="preserve">able </w:t>
      </w:r>
      <w:r w:rsidR="008B297E">
        <w:t>6</w:t>
      </w:r>
      <w:r w:rsidRPr="009712E2">
        <w:t>a) the significant wage penalty obtained previously for the</w:t>
      </w:r>
      <w:r w:rsidR="002571AE">
        <w:t xml:space="preserve"> over-skilled-</w:t>
      </w:r>
      <w:r w:rsidRPr="00B251C7">
        <w:t>only</w:t>
      </w:r>
      <w:r w:rsidRPr="009712E2">
        <w:t xml:space="preserve"> category does not vary significantly by age cohort. For female university graduates who are </w:t>
      </w:r>
      <w:r>
        <w:t>o</w:t>
      </w:r>
      <w:r w:rsidR="008639EC">
        <w:t>ver-educated-</w:t>
      </w:r>
      <w:r w:rsidRPr="009712E2">
        <w:t xml:space="preserve">only or </w:t>
      </w:r>
      <w:r>
        <w:t>o</w:t>
      </w:r>
      <w:r w:rsidRPr="009712E2">
        <w:t>ver-educated and over-skilled, wage penalties appear only among the younger cohort of full</w:t>
      </w:r>
      <w:r>
        <w:t>-</w:t>
      </w:r>
      <w:r w:rsidRPr="009712E2">
        <w:t xml:space="preserve">time workers. Young female workers also drive the wage penalty from being </w:t>
      </w:r>
      <w:r w:rsidRPr="00B251C7">
        <w:t xml:space="preserve">both over-skilled and </w:t>
      </w:r>
      <w:r>
        <w:t>o</w:t>
      </w:r>
      <w:r w:rsidRPr="00B251C7">
        <w:t xml:space="preserve">ver-educated </w:t>
      </w:r>
      <w:r w:rsidRPr="009712E2">
        <w:t>with a ce</w:t>
      </w:r>
      <w:r w:rsidR="008639EC">
        <w:t>rtificate III/IV (compare with t</w:t>
      </w:r>
      <w:r w:rsidRPr="009712E2">
        <w:t xml:space="preserve">able </w:t>
      </w:r>
      <w:r w:rsidR="008B297E">
        <w:t>6</w:t>
      </w:r>
      <w:r w:rsidRPr="009712E2">
        <w:t xml:space="preserve">c) and from being </w:t>
      </w:r>
      <w:r w:rsidR="008639EC">
        <w:t>over-skilled-</w:t>
      </w:r>
      <w:r w:rsidRPr="00B251C7">
        <w:t xml:space="preserve">only </w:t>
      </w:r>
      <w:r w:rsidRPr="009712E2">
        <w:t xml:space="preserve">with a </w:t>
      </w:r>
      <w:r>
        <w:t>d</w:t>
      </w:r>
      <w:r w:rsidR="008639EC">
        <w:t>iploma (compare with t</w:t>
      </w:r>
      <w:r w:rsidRPr="009712E2">
        <w:t xml:space="preserve">able </w:t>
      </w:r>
      <w:r w:rsidR="008B297E">
        <w:t>6</w:t>
      </w:r>
      <w:r w:rsidRPr="009712E2">
        <w:t xml:space="preserve">b). By contrast, the wage penalty from being </w:t>
      </w:r>
      <w:r>
        <w:lastRenderedPageBreak/>
        <w:t>o</w:t>
      </w:r>
      <w:r w:rsidRPr="00B251C7">
        <w:t>ve</w:t>
      </w:r>
      <w:r w:rsidR="008639EC">
        <w:t>r-educated-</w:t>
      </w:r>
      <w:r w:rsidRPr="00B251C7">
        <w:t>only</w:t>
      </w:r>
      <w:r w:rsidRPr="009712E2">
        <w:t xml:space="preserve"> or </w:t>
      </w:r>
      <w:r w:rsidR="008639EC">
        <w:t>over-skilled-</w:t>
      </w:r>
      <w:r w:rsidRPr="00B251C7">
        <w:t xml:space="preserve">only </w:t>
      </w:r>
      <w:r w:rsidRPr="009712E2">
        <w:t xml:space="preserve">with a certificate III/IV, as well as being </w:t>
      </w:r>
      <w:r w:rsidR="008639EC">
        <w:t>over-skilled-</w:t>
      </w:r>
      <w:r w:rsidRPr="00B251C7">
        <w:t>only</w:t>
      </w:r>
      <w:r w:rsidRPr="009712E2">
        <w:t xml:space="preserve"> having only completed school, is driven by the older age cohort.</w:t>
      </w:r>
    </w:p>
    <w:p w:rsidR="005559D5" w:rsidRPr="001F7DF5" w:rsidRDefault="008B297E" w:rsidP="006166D3">
      <w:pPr>
        <w:pStyle w:val="tabletitle"/>
      </w:pPr>
      <w:bookmarkStart w:id="94" w:name="_Toc290893600"/>
      <w:r>
        <w:t>Table 8</w:t>
      </w:r>
      <w:r w:rsidR="002C0279">
        <w:t>b</w:t>
      </w:r>
      <w:r w:rsidR="002C0279">
        <w:tab/>
      </w:r>
      <w:r w:rsidR="005559D5">
        <w:t>Wage effects of job mismatch for females by education level and age</w:t>
      </w:r>
      <w:bookmarkEnd w:id="94"/>
    </w:p>
    <w:tbl>
      <w:tblPr>
        <w:tblW w:w="8505" w:type="dxa"/>
        <w:tblInd w:w="108" w:type="dxa"/>
        <w:tblBorders>
          <w:top w:val="single" w:sz="4" w:space="0" w:color="auto"/>
          <w:bottom w:val="single" w:sz="4" w:space="0" w:color="auto"/>
        </w:tblBorders>
        <w:tblLayout w:type="fixed"/>
        <w:tblLook w:val="01E0"/>
      </w:tblPr>
      <w:tblGrid>
        <w:gridCol w:w="2410"/>
        <w:gridCol w:w="1015"/>
        <w:gridCol w:w="1016"/>
        <w:gridCol w:w="1016"/>
        <w:gridCol w:w="1016"/>
        <w:gridCol w:w="1016"/>
        <w:gridCol w:w="1016"/>
      </w:tblGrid>
      <w:tr w:rsidR="005559D5" w:rsidRPr="00885D12" w:rsidTr="00C90F04">
        <w:tc>
          <w:tcPr>
            <w:tcW w:w="2410" w:type="dxa"/>
            <w:vMerge w:val="restart"/>
            <w:tcBorders>
              <w:top w:val="single" w:sz="4" w:space="0" w:color="auto"/>
              <w:bottom w:val="nil"/>
            </w:tcBorders>
          </w:tcPr>
          <w:p w:rsidR="005559D5" w:rsidRPr="00885D12" w:rsidRDefault="005559D5" w:rsidP="00910069">
            <w:pPr>
              <w:pStyle w:val="Tabletext"/>
            </w:pPr>
          </w:p>
        </w:tc>
        <w:tc>
          <w:tcPr>
            <w:tcW w:w="6095" w:type="dxa"/>
            <w:gridSpan w:val="6"/>
            <w:tcBorders>
              <w:top w:val="single" w:sz="4" w:space="0" w:color="auto"/>
              <w:bottom w:val="nil"/>
            </w:tcBorders>
          </w:tcPr>
          <w:p w:rsidR="005559D5" w:rsidRPr="00885D12" w:rsidRDefault="005559D5" w:rsidP="00910069">
            <w:pPr>
              <w:pStyle w:val="Tablehead1"/>
              <w:jc w:val="center"/>
            </w:pPr>
            <w:r w:rsidRPr="00885D12">
              <w:t xml:space="preserve">Relative to </w:t>
            </w:r>
            <w:r w:rsidR="008639EC" w:rsidRPr="00885D12">
              <w:t>well-matched</w:t>
            </w:r>
          </w:p>
        </w:tc>
      </w:tr>
      <w:tr w:rsidR="005559D5" w:rsidRPr="00885D12" w:rsidTr="00C90F04">
        <w:tc>
          <w:tcPr>
            <w:tcW w:w="2410" w:type="dxa"/>
            <w:vMerge/>
            <w:tcBorders>
              <w:top w:val="nil"/>
              <w:bottom w:val="nil"/>
            </w:tcBorders>
          </w:tcPr>
          <w:p w:rsidR="005559D5" w:rsidRPr="00885D12" w:rsidRDefault="005559D5" w:rsidP="00910069">
            <w:pPr>
              <w:pStyle w:val="Tabletext"/>
            </w:pPr>
          </w:p>
        </w:tc>
        <w:tc>
          <w:tcPr>
            <w:tcW w:w="2031" w:type="dxa"/>
            <w:gridSpan w:val="2"/>
            <w:tcBorders>
              <w:top w:val="nil"/>
              <w:bottom w:val="nil"/>
            </w:tcBorders>
          </w:tcPr>
          <w:p w:rsidR="005559D5" w:rsidRPr="00885D12" w:rsidRDefault="005559D5" w:rsidP="00910069">
            <w:pPr>
              <w:pStyle w:val="Tablehead2"/>
              <w:jc w:val="center"/>
              <w:rPr>
                <w:szCs w:val="22"/>
              </w:rPr>
            </w:pPr>
            <w:r>
              <w:rPr>
                <w:szCs w:val="22"/>
              </w:rPr>
              <w:t>Over-educated</w:t>
            </w:r>
            <w:r w:rsidR="00232EB2">
              <w:t xml:space="preserve"> </w:t>
            </w:r>
            <w:r w:rsidR="00C90F04">
              <w:br/>
            </w:r>
            <w:r w:rsidRPr="00885D12">
              <w:rPr>
                <w:szCs w:val="22"/>
              </w:rPr>
              <w:t>only</w:t>
            </w:r>
          </w:p>
        </w:tc>
        <w:tc>
          <w:tcPr>
            <w:tcW w:w="2032" w:type="dxa"/>
            <w:gridSpan w:val="2"/>
            <w:tcBorders>
              <w:top w:val="nil"/>
              <w:bottom w:val="nil"/>
            </w:tcBorders>
          </w:tcPr>
          <w:p w:rsidR="005559D5" w:rsidRPr="00885D12" w:rsidRDefault="005559D5" w:rsidP="00910069">
            <w:pPr>
              <w:pStyle w:val="Tablehead2"/>
              <w:jc w:val="center"/>
              <w:rPr>
                <w:szCs w:val="22"/>
              </w:rPr>
            </w:pPr>
            <w:r>
              <w:rPr>
                <w:szCs w:val="22"/>
              </w:rPr>
              <w:t>Over-skilled</w:t>
            </w:r>
            <w:r w:rsidR="00232EB2">
              <w:t xml:space="preserve"> </w:t>
            </w:r>
            <w:r w:rsidR="00C90F04">
              <w:br/>
            </w:r>
            <w:r w:rsidRPr="00885D12">
              <w:rPr>
                <w:szCs w:val="22"/>
              </w:rPr>
              <w:t>only</w:t>
            </w:r>
          </w:p>
        </w:tc>
        <w:tc>
          <w:tcPr>
            <w:tcW w:w="2032" w:type="dxa"/>
            <w:gridSpan w:val="2"/>
            <w:tcBorders>
              <w:top w:val="nil"/>
              <w:bottom w:val="nil"/>
            </w:tcBorders>
          </w:tcPr>
          <w:p w:rsidR="005559D5" w:rsidRPr="00885D12" w:rsidRDefault="005559D5" w:rsidP="00910069">
            <w:pPr>
              <w:pStyle w:val="Tablehead2"/>
              <w:jc w:val="center"/>
              <w:rPr>
                <w:szCs w:val="22"/>
              </w:rPr>
            </w:pPr>
            <w:r>
              <w:rPr>
                <w:szCs w:val="22"/>
              </w:rPr>
              <w:t>Over-skilled</w:t>
            </w:r>
            <w:r w:rsidRPr="00885D12">
              <w:rPr>
                <w:szCs w:val="22"/>
              </w:rPr>
              <w:t xml:space="preserve"> and </w:t>
            </w:r>
            <w:r w:rsidR="00C90F04">
              <w:rPr>
                <w:szCs w:val="22"/>
              </w:rPr>
              <w:br/>
            </w:r>
            <w:r>
              <w:rPr>
                <w:szCs w:val="22"/>
              </w:rPr>
              <w:t>over-educated</w:t>
            </w:r>
          </w:p>
        </w:tc>
      </w:tr>
      <w:tr w:rsidR="005559D5" w:rsidRPr="00885D12" w:rsidTr="00C90F04">
        <w:tc>
          <w:tcPr>
            <w:tcW w:w="2410" w:type="dxa"/>
            <w:tcBorders>
              <w:top w:val="nil"/>
              <w:bottom w:val="single" w:sz="4" w:space="0" w:color="auto"/>
            </w:tcBorders>
          </w:tcPr>
          <w:p w:rsidR="005559D5" w:rsidRPr="00885D12" w:rsidRDefault="005559D5" w:rsidP="00910069">
            <w:pPr>
              <w:pStyle w:val="Tabletext"/>
            </w:pPr>
          </w:p>
        </w:tc>
        <w:tc>
          <w:tcPr>
            <w:tcW w:w="1015" w:type="dxa"/>
            <w:tcBorders>
              <w:top w:val="nil"/>
              <w:bottom w:val="single" w:sz="4" w:space="0" w:color="auto"/>
            </w:tcBorders>
          </w:tcPr>
          <w:p w:rsidR="005559D5" w:rsidRPr="00265D10" w:rsidRDefault="005559D5" w:rsidP="00910069">
            <w:pPr>
              <w:pStyle w:val="Tablehead3"/>
              <w:jc w:val="center"/>
              <w:rPr>
                <w:iCs/>
              </w:rPr>
            </w:pPr>
            <w:r>
              <w:rPr>
                <w:iCs/>
              </w:rPr>
              <w:t>Young</w:t>
            </w:r>
          </w:p>
        </w:tc>
        <w:tc>
          <w:tcPr>
            <w:tcW w:w="1016" w:type="dxa"/>
            <w:tcBorders>
              <w:top w:val="nil"/>
              <w:bottom w:val="single" w:sz="4" w:space="0" w:color="auto"/>
            </w:tcBorders>
          </w:tcPr>
          <w:p w:rsidR="005559D5" w:rsidRPr="001F4C98" w:rsidRDefault="005559D5" w:rsidP="00910069">
            <w:pPr>
              <w:pStyle w:val="Tablehead3"/>
              <w:jc w:val="center"/>
              <w:rPr>
                <w:iCs/>
              </w:rPr>
            </w:pPr>
            <w:r>
              <w:rPr>
                <w:iCs/>
              </w:rPr>
              <w:t>Old</w:t>
            </w:r>
          </w:p>
        </w:tc>
        <w:tc>
          <w:tcPr>
            <w:tcW w:w="1016" w:type="dxa"/>
            <w:tcBorders>
              <w:top w:val="nil"/>
              <w:bottom w:val="single" w:sz="4" w:space="0" w:color="auto"/>
            </w:tcBorders>
          </w:tcPr>
          <w:p w:rsidR="005559D5" w:rsidRPr="00265D10" w:rsidRDefault="005559D5" w:rsidP="00910069">
            <w:pPr>
              <w:pStyle w:val="Tablehead3"/>
              <w:jc w:val="center"/>
              <w:rPr>
                <w:iCs/>
              </w:rPr>
            </w:pPr>
            <w:r>
              <w:rPr>
                <w:iCs/>
              </w:rPr>
              <w:t>Young</w:t>
            </w:r>
          </w:p>
        </w:tc>
        <w:tc>
          <w:tcPr>
            <w:tcW w:w="1016" w:type="dxa"/>
            <w:tcBorders>
              <w:top w:val="nil"/>
              <w:bottom w:val="single" w:sz="4" w:space="0" w:color="auto"/>
            </w:tcBorders>
          </w:tcPr>
          <w:p w:rsidR="005559D5" w:rsidRPr="001F4C98" w:rsidRDefault="005559D5" w:rsidP="00910069">
            <w:pPr>
              <w:pStyle w:val="Tablehead3"/>
              <w:jc w:val="center"/>
              <w:rPr>
                <w:iCs/>
              </w:rPr>
            </w:pPr>
            <w:r>
              <w:rPr>
                <w:iCs/>
              </w:rPr>
              <w:t>Old</w:t>
            </w:r>
          </w:p>
        </w:tc>
        <w:tc>
          <w:tcPr>
            <w:tcW w:w="1016" w:type="dxa"/>
            <w:tcBorders>
              <w:top w:val="nil"/>
              <w:bottom w:val="single" w:sz="4" w:space="0" w:color="auto"/>
            </w:tcBorders>
          </w:tcPr>
          <w:p w:rsidR="005559D5" w:rsidRPr="00265D10" w:rsidRDefault="005559D5" w:rsidP="00910069">
            <w:pPr>
              <w:pStyle w:val="Tablehead3"/>
              <w:jc w:val="center"/>
              <w:rPr>
                <w:iCs/>
              </w:rPr>
            </w:pPr>
            <w:r>
              <w:rPr>
                <w:iCs/>
              </w:rPr>
              <w:t>Young</w:t>
            </w:r>
          </w:p>
        </w:tc>
        <w:tc>
          <w:tcPr>
            <w:tcW w:w="1016" w:type="dxa"/>
            <w:tcBorders>
              <w:top w:val="nil"/>
              <w:bottom w:val="single" w:sz="4" w:space="0" w:color="auto"/>
            </w:tcBorders>
          </w:tcPr>
          <w:p w:rsidR="005559D5" w:rsidRPr="001F4C98" w:rsidRDefault="005559D5" w:rsidP="00910069">
            <w:pPr>
              <w:pStyle w:val="Tablehead3"/>
              <w:jc w:val="center"/>
              <w:rPr>
                <w:iCs/>
              </w:rPr>
            </w:pPr>
            <w:r>
              <w:rPr>
                <w:iCs/>
              </w:rPr>
              <w:t>Old</w:t>
            </w:r>
          </w:p>
        </w:tc>
      </w:tr>
      <w:tr w:rsidR="005559D5" w:rsidRPr="00885D12" w:rsidTr="00C90F04">
        <w:tc>
          <w:tcPr>
            <w:tcW w:w="2410" w:type="dxa"/>
            <w:tcBorders>
              <w:top w:val="single" w:sz="4" w:space="0" w:color="auto"/>
            </w:tcBorders>
          </w:tcPr>
          <w:p w:rsidR="005559D5" w:rsidRPr="001F4C98" w:rsidRDefault="005559D5" w:rsidP="00910069">
            <w:pPr>
              <w:pStyle w:val="Tabletext"/>
            </w:pPr>
            <w:r w:rsidRPr="001F4C98">
              <w:t>Did not complete school</w:t>
            </w:r>
          </w:p>
        </w:tc>
        <w:tc>
          <w:tcPr>
            <w:tcW w:w="1015" w:type="dxa"/>
            <w:tcBorders>
              <w:top w:val="single" w:sz="4" w:space="0" w:color="auto"/>
            </w:tcBorders>
          </w:tcPr>
          <w:p w:rsidR="005559D5" w:rsidRPr="00265D10" w:rsidRDefault="005559D5" w:rsidP="00C90F04">
            <w:pPr>
              <w:pStyle w:val="Tabletext"/>
              <w:tabs>
                <w:tab w:val="decimal" w:pos="317"/>
              </w:tabs>
            </w:pPr>
            <w:r w:rsidRPr="00265D10">
              <w:t>0.046 (0.44)</w:t>
            </w:r>
          </w:p>
        </w:tc>
        <w:tc>
          <w:tcPr>
            <w:tcW w:w="1016" w:type="dxa"/>
            <w:tcBorders>
              <w:top w:val="single" w:sz="4" w:space="0" w:color="auto"/>
            </w:tcBorders>
          </w:tcPr>
          <w:p w:rsidR="005559D5" w:rsidRPr="00265D10" w:rsidRDefault="005559D5" w:rsidP="00C90F04">
            <w:pPr>
              <w:pStyle w:val="Tabletext"/>
              <w:tabs>
                <w:tab w:val="decimal" w:pos="317"/>
              </w:tabs>
            </w:pPr>
            <w:r w:rsidRPr="00265D10">
              <w:t>0.027 (0.68)</w:t>
            </w:r>
          </w:p>
        </w:tc>
        <w:tc>
          <w:tcPr>
            <w:tcW w:w="1016" w:type="dxa"/>
            <w:tcBorders>
              <w:top w:val="single" w:sz="4" w:space="0" w:color="auto"/>
            </w:tcBorders>
          </w:tcPr>
          <w:p w:rsidR="005559D5" w:rsidRPr="00265D10" w:rsidRDefault="005559D5" w:rsidP="00C90F04">
            <w:pPr>
              <w:pStyle w:val="Tabletext"/>
              <w:tabs>
                <w:tab w:val="decimal" w:pos="317"/>
              </w:tabs>
            </w:pPr>
            <w:r w:rsidRPr="00265D10">
              <w:t>0.022 (0.74)</w:t>
            </w:r>
          </w:p>
        </w:tc>
        <w:tc>
          <w:tcPr>
            <w:tcW w:w="1016" w:type="dxa"/>
            <w:tcBorders>
              <w:top w:val="single" w:sz="4" w:space="0" w:color="auto"/>
            </w:tcBorders>
          </w:tcPr>
          <w:p w:rsidR="005559D5" w:rsidRPr="00265D10" w:rsidRDefault="005559D5" w:rsidP="00C90F04">
            <w:pPr>
              <w:pStyle w:val="Tabletext"/>
              <w:tabs>
                <w:tab w:val="decimal" w:pos="317"/>
              </w:tabs>
            </w:pPr>
            <w:r w:rsidRPr="00265D10">
              <w:t>-0.015</w:t>
            </w:r>
            <w:r w:rsidR="00C90F04">
              <w:br/>
            </w:r>
            <w:r w:rsidRPr="00265D10">
              <w:t>(-0.99)</w:t>
            </w:r>
          </w:p>
        </w:tc>
        <w:tc>
          <w:tcPr>
            <w:tcW w:w="1016" w:type="dxa"/>
            <w:tcBorders>
              <w:top w:val="single" w:sz="4" w:space="0" w:color="auto"/>
            </w:tcBorders>
          </w:tcPr>
          <w:p w:rsidR="005559D5" w:rsidRPr="00265D10" w:rsidRDefault="005559D5" w:rsidP="00C90F04">
            <w:pPr>
              <w:pStyle w:val="Tabletext"/>
              <w:tabs>
                <w:tab w:val="decimal" w:pos="317"/>
              </w:tabs>
            </w:pPr>
            <w:r w:rsidRPr="00265D10">
              <w:t>0.175 (1.51)</w:t>
            </w:r>
          </w:p>
        </w:tc>
        <w:tc>
          <w:tcPr>
            <w:tcW w:w="1016" w:type="dxa"/>
            <w:tcBorders>
              <w:top w:val="single" w:sz="4" w:space="0" w:color="auto"/>
            </w:tcBorders>
          </w:tcPr>
          <w:p w:rsidR="005559D5" w:rsidRPr="00265D10" w:rsidRDefault="005559D5" w:rsidP="00C90F04">
            <w:pPr>
              <w:pStyle w:val="Tabletext"/>
              <w:tabs>
                <w:tab w:val="decimal" w:pos="317"/>
              </w:tabs>
            </w:pPr>
            <w:r w:rsidRPr="00265D10">
              <w:t>-0.030</w:t>
            </w:r>
            <w:r w:rsidR="00C90F04">
              <w:br/>
            </w:r>
            <w:r w:rsidRPr="00265D10">
              <w:t>(-0.53)</w:t>
            </w:r>
          </w:p>
        </w:tc>
      </w:tr>
      <w:tr w:rsidR="005559D5" w:rsidRPr="00885D12" w:rsidTr="00C90F04">
        <w:tc>
          <w:tcPr>
            <w:tcW w:w="2410" w:type="dxa"/>
          </w:tcPr>
          <w:p w:rsidR="005559D5" w:rsidRPr="001F4C98" w:rsidRDefault="005559D5" w:rsidP="00910069">
            <w:pPr>
              <w:pStyle w:val="Tabletext"/>
            </w:pPr>
            <w:r w:rsidRPr="001F4C98">
              <w:t>Only completed school</w:t>
            </w:r>
          </w:p>
        </w:tc>
        <w:tc>
          <w:tcPr>
            <w:tcW w:w="1015" w:type="dxa"/>
          </w:tcPr>
          <w:p w:rsidR="005559D5" w:rsidRPr="00265D10" w:rsidRDefault="005559D5" w:rsidP="00C90F04">
            <w:pPr>
              <w:pStyle w:val="Tabletext"/>
              <w:tabs>
                <w:tab w:val="decimal" w:pos="317"/>
              </w:tabs>
            </w:pPr>
            <w:r w:rsidRPr="00265D10">
              <w:t>0.004 (0.11)</w:t>
            </w:r>
          </w:p>
        </w:tc>
        <w:tc>
          <w:tcPr>
            <w:tcW w:w="1016" w:type="dxa"/>
          </w:tcPr>
          <w:p w:rsidR="005559D5" w:rsidRPr="00265D10" w:rsidRDefault="005559D5" w:rsidP="00C90F04">
            <w:pPr>
              <w:pStyle w:val="Tabletext"/>
              <w:tabs>
                <w:tab w:val="decimal" w:pos="317"/>
              </w:tabs>
            </w:pPr>
            <w:r w:rsidRPr="00265D10">
              <w:t>0.017 (0.47)</w:t>
            </w:r>
          </w:p>
        </w:tc>
        <w:tc>
          <w:tcPr>
            <w:tcW w:w="1016" w:type="dxa"/>
          </w:tcPr>
          <w:p w:rsidR="005559D5" w:rsidRPr="00265D10" w:rsidRDefault="005559D5" w:rsidP="00C90F04">
            <w:pPr>
              <w:pStyle w:val="Tabletext"/>
              <w:tabs>
                <w:tab w:val="decimal" w:pos="317"/>
              </w:tabs>
            </w:pPr>
            <w:r w:rsidRPr="00265D10">
              <w:t>-0.007</w:t>
            </w:r>
            <w:r w:rsidR="00C90F04">
              <w:br/>
            </w:r>
            <w:r w:rsidRPr="00265D10">
              <w:t>(-0.29)</w:t>
            </w:r>
          </w:p>
        </w:tc>
        <w:tc>
          <w:tcPr>
            <w:tcW w:w="1016" w:type="dxa"/>
          </w:tcPr>
          <w:p w:rsidR="005559D5" w:rsidRPr="00FB7434" w:rsidRDefault="005559D5" w:rsidP="00C90F04">
            <w:pPr>
              <w:pStyle w:val="Tabletext"/>
              <w:tabs>
                <w:tab w:val="decimal" w:pos="317"/>
              </w:tabs>
              <w:rPr>
                <w:b/>
              </w:rPr>
            </w:pPr>
            <w:r w:rsidRPr="00FB7434">
              <w:rPr>
                <w:b/>
              </w:rPr>
              <w:t>-0.086</w:t>
            </w:r>
            <w:r w:rsidR="00C90F04">
              <w:rPr>
                <w:b/>
              </w:rPr>
              <w:br/>
            </w:r>
            <w:r w:rsidRPr="00FB7434">
              <w:rPr>
                <w:b/>
              </w:rPr>
              <w:t>(-2.00)</w:t>
            </w:r>
          </w:p>
        </w:tc>
        <w:tc>
          <w:tcPr>
            <w:tcW w:w="1016" w:type="dxa"/>
          </w:tcPr>
          <w:p w:rsidR="005559D5" w:rsidRPr="00265D10" w:rsidRDefault="005559D5" w:rsidP="00C90F04">
            <w:pPr>
              <w:pStyle w:val="Tabletext"/>
              <w:tabs>
                <w:tab w:val="decimal" w:pos="317"/>
              </w:tabs>
            </w:pPr>
            <w:r w:rsidRPr="00265D10">
              <w:t>-0.037</w:t>
            </w:r>
            <w:r w:rsidR="00C90F04">
              <w:br/>
            </w:r>
            <w:r w:rsidRPr="00265D10">
              <w:t>(-0.82)</w:t>
            </w:r>
          </w:p>
        </w:tc>
        <w:tc>
          <w:tcPr>
            <w:tcW w:w="1016" w:type="dxa"/>
          </w:tcPr>
          <w:p w:rsidR="005559D5" w:rsidRPr="00265D10" w:rsidRDefault="005559D5" w:rsidP="00C90F04">
            <w:pPr>
              <w:pStyle w:val="Tabletext"/>
              <w:tabs>
                <w:tab w:val="decimal" w:pos="317"/>
              </w:tabs>
            </w:pPr>
            <w:r w:rsidRPr="00265D10">
              <w:t>0.047 (0.85)</w:t>
            </w:r>
          </w:p>
        </w:tc>
      </w:tr>
      <w:tr w:rsidR="005559D5" w:rsidRPr="00885D12" w:rsidTr="00C90F04">
        <w:tc>
          <w:tcPr>
            <w:tcW w:w="2410" w:type="dxa"/>
          </w:tcPr>
          <w:p w:rsidR="005559D5" w:rsidRPr="00885D12" w:rsidRDefault="005559D5" w:rsidP="00910069">
            <w:pPr>
              <w:pStyle w:val="Tabletext"/>
            </w:pPr>
            <w:r>
              <w:t>Certificates III/IV</w:t>
            </w:r>
          </w:p>
        </w:tc>
        <w:tc>
          <w:tcPr>
            <w:tcW w:w="1015" w:type="dxa"/>
          </w:tcPr>
          <w:p w:rsidR="005559D5" w:rsidRPr="00265D10" w:rsidRDefault="005559D5" w:rsidP="00C90F04">
            <w:pPr>
              <w:pStyle w:val="Tabletext"/>
              <w:tabs>
                <w:tab w:val="decimal" w:pos="317"/>
              </w:tabs>
            </w:pPr>
            <w:r w:rsidRPr="00265D10">
              <w:t>-0.044</w:t>
            </w:r>
            <w:r w:rsidR="00C90F04">
              <w:br/>
            </w:r>
            <w:r w:rsidRPr="00265D10">
              <w:t>(-1.36)</w:t>
            </w:r>
          </w:p>
        </w:tc>
        <w:tc>
          <w:tcPr>
            <w:tcW w:w="1016" w:type="dxa"/>
          </w:tcPr>
          <w:p w:rsidR="005559D5" w:rsidRPr="00FB7434" w:rsidRDefault="005559D5" w:rsidP="00C90F04">
            <w:pPr>
              <w:pStyle w:val="Tabletext"/>
              <w:tabs>
                <w:tab w:val="decimal" w:pos="317"/>
              </w:tabs>
              <w:rPr>
                <w:b/>
              </w:rPr>
            </w:pPr>
            <w:r w:rsidRPr="00FB7434">
              <w:rPr>
                <w:b/>
              </w:rPr>
              <w:t>-0.098</w:t>
            </w:r>
            <w:r w:rsidR="00C90F04">
              <w:rPr>
                <w:b/>
              </w:rPr>
              <w:br/>
            </w:r>
            <w:r w:rsidRPr="00FB7434">
              <w:rPr>
                <w:b/>
              </w:rPr>
              <w:t>(-2.35)</w:t>
            </w:r>
          </w:p>
        </w:tc>
        <w:tc>
          <w:tcPr>
            <w:tcW w:w="1016" w:type="dxa"/>
          </w:tcPr>
          <w:p w:rsidR="005559D5" w:rsidRPr="00265D10" w:rsidRDefault="005559D5" w:rsidP="00C90F04">
            <w:pPr>
              <w:pStyle w:val="Tabletext"/>
              <w:tabs>
                <w:tab w:val="decimal" w:pos="317"/>
              </w:tabs>
            </w:pPr>
            <w:r w:rsidRPr="00265D10">
              <w:t>0.001 (0.03)</w:t>
            </w:r>
          </w:p>
        </w:tc>
        <w:tc>
          <w:tcPr>
            <w:tcW w:w="1016" w:type="dxa"/>
          </w:tcPr>
          <w:p w:rsidR="005559D5" w:rsidRPr="00FB7434" w:rsidRDefault="005559D5" w:rsidP="00C90F04">
            <w:pPr>
              <w:pStyle w:val="Tabletext"/>
              <w:tabs>
                <w:tab w:val="decimal" w:pos="317"/>
              </w:tabs>
              <w:rPr>
                <w:b/>
              </w:rPr>
            </w:pPr>
            <w:r w:rsidRPr="00FB7434">
              <w:rPr>
                <w:b/>
              </w:rPr>
              <w:t>-0.128</w:t>
            </w:r>
            <w:r w:rsidR="00C90F04">
              <w:rPr>
                <w:b/>
              </w:rPr>
              <w:br/>
            </w:r>
            <w:r w:rsidRPr="00FB7434">
              <w:rPr>
                <w:b/>
              </w:rPr>
              <w:t>(-2.28)</w:t>
            </w:r>
          </w:p>
        </w:tc>
        <w:tc>
          <w:tcPr>
            <w:tcW w:w="1016" w:type="dxa"/>
          </w:tcPr>
          <w:p w:rsidR="005559D5" w:rsidRPr="00FB7434" w:rsidRDefault="005559D5" w:rsidP="00C90F04">
            <w:pPr>
              <w:pStyle w:val="Tabletext"/>
              <w:tabs>
                <w:tab w:val="decimal" w:pos="317"/>
              </w:tabs>
              <w:rPr>
                <w:b/>
              </w:rPr>
            </w:pPr>
            <w:r w:rsidRPr="00FB7434">
              <w:rPr>
                <w:b/>
              </w:rPr>
              <w:t>-0.120</w:t>
            </w:r>
            <w:r w:rsidR="00C90F04">
              <w:rPr>
                <w:b/>
              </w:rPr>
              <w:br/>
            </w:r>
            <w:r w:rsidRPr="00FB7434">
              <w:rPr>
                <w:b/>
              </w:rPr>
              <w:t>(-2.81)</w:t>
            </w:r>
          </w:p>
        </w:tc>
        <w:tc>
          <w:tcPr>
            <w:tcW w:w="1016" w:type="dxa"/>
          </w:tcPr>
          <w:p w:rsidR="005559D5" w:rsidRPr="00265D10" w:rsidRDefault="005559D5" w:rsidP="00C90F04">
            <w:pPr>
              <w:pStyle w:val="Tabletext"/>
              <w:tabs>
                <w:tab w:val="decimal" w:pos="317"/>
              </w:tabs>
            </w:pPr>
            <w:r w:rsidRPr="00265D10">
              <w:t>-0.059</w:t>
            </w:r>
            <w:r w:rsidR="00C90F04">
              <w:br/>
            </w:r>
            <w:r w:rsidRPr="00265D10">
              <w:t>(-1.18)</w:t>
            </w:r>
          </w:p>
        </w:tc>
      </w:tr>
      <w:tr w:rsidR="005559D5" w:rsidRPr="00885D12" w:rsidTr="00C90F04">
        <w:tc>
          <w:tcPr>
            <w:tcW w:w="2410" w:type="dxa"/>
          </w:tcPr>
          <w:p w:rsidR="005559D5" w:rsidRPr="00885D12" w:rsidRDefault="005559D5" w:rsidP="00910069">
            <w:pPr>
              <w:pStyle w:val="Tabletext"/>
            </w:pPr>
            <w:r>
              <w:t>Diplomas</w:t>
            </w:r>
          </w:p>
        </w:tc>
        <w:tc>
          <w:tcPr>
            <w:tcW w:w="1015" w:type="dxa"/>
          </w:tcPr>
          <w:p w:rsidR="005559D5" w:rsidRPr="00265D10" w:rsidRDefault="005559D5" w:rsidP="00C90F04">
            <w:pPr>
              <w:pStyle w:val="Tabletext"/>
              <w:tabs>
                <w:tab w:val="decimal" w:pos="317"/>
              </w:tabs>
            </w:pPr>
            <w:r w:rsidRPr="00265D10">
              <w:t>-0.052</w:t>
            </w:r>
            <w:r w:rsidR="00C90F04">
              <w:br/>
            </w:r>
            <w:r w:rsidRPr="00265D10">
              <w:t>(-1.48)</w:t>
            </w:r>
          </w:p>
        </w:tc>
        <w:tc>
          <w:tcPr>
            <w:tcW w:w="1016" w:type="dxa"/>
          </w:tcPr>
          <w:p w:rsidR="005559D5" w:rsidRPr="00265D10" w:rsidRDefault="005559D5" w:rsidP="00C90F04">
            <w:pPr>
              <w:pStyle w:val="Tabletext"/>
              <w:tabs>
                <w:tab w:val="decimal" w:pos="317"/>
              </w:tabs>
            </w:pPr>
            <w:r w:rsidRPr="00265D10">
              <w:t>-0.040</w:t>
            </w:r>
            <w:r w:rsidR="00C90F04">
              <w:br/>
            </w:r>
            <w:r w:rsidRPr="00265D10">
              <w:t>(-1.47)</w:t>
            </w:r>
          </w:p>
        </w:tc>
        <w:tc>
          <w:tcPr>
            <w:tcW w:w="1016" w:type="dxa"/>
          </w:tcPr>
          <w:p w:rsidR="005559D5" w:rsidRPr="00265D10" w:rsidRDefault="005559D5" w:rsidP="00C90F04">
            <w:pPr>
              <w:pStyle w:val="Tabletext"/>
              <w:tabs>
                <w:tab w:val="decimal" w:pos="317"/>
              </w:tabs>
            </w:pPr>
            <w:r w:rsidRPr="00265D10">
              <w:t>-0.128</w:t>
            </w:r>
            <w:r w:rsidR="00C90F04">
              <w:br/>
            </w:r>
            <w:r w:rsidRPr="00265D10">
              <w:t>(-2.20)</w:t>
            </w:r>
          </w:p>
        </w:tc>
        <w:tc>
          <w:tcPr>
            <w:tcW w:w="1016" w:type="dxa"/>
          </w:tcPr>
          <w:p w:rsidR="005559D5" w:rsidRPr="00265D10" w:rsidRDefault="005559D5" w:rsidP="00C90F04">
            <w:pPr>
              <w:pStyle w:val="Tabletext"/>
              <w:tabs>
                <w:tab w:val="decimal" w:pos="317"/>
              </w:tabs>
            </w:pPr>
            <w:r w:rsidRPr="00265D10">
              <w:t>0.006 (0.16)</w:t>
            </w:r>
          </w:p>
        </w:tc>
        <w:tc>
          <w:tcPr>
            <w:tcW w:w="1016" w:type="dxa"/>
          </w:tcPr>
          <w:p w:rsidR="005559D5" w:rsidRPr="00265D10" w:rsidRDefault="005559D5" w:rsidP="00C90F04">
            <w:pPr>
              <w:pStyle w:val="Tabletext"/>
              <w:tabs>
                <w:tab w:val="decimal" w:pos="317"/>
              </w:tabs>
            </w:pPr>
            <w:r w:rsidRPr="00265D10">
              <w:t>-0.037</w:t>
            </w:r>
            <w:r w:rsidR="00C90F04">
              <w:br/>
            </w:r>
            <w:r w:rsidRPr="00265D10">
              <w:t>(-0.83)</w:t>
            </w:r>
          </w:p>
        </w:tc>
        <w:tc>
          <w:tcPr>
            <w:tcW w:w="1016" w:type="dxa"/>
          </w:tcPr>
          <w:p w:rsidR="005559D5" w:rsidRPr="00265D10" w:rsidRDefault="005559D5" w:rsidP="00C90F04">
            <w:pPr>
              <w:pStyle w:val="Tabletext"/>
              <w:tabs>
                <w:tab w:val="decimal" w:pos="317"/>
              </w:tabs>
            </w:pPr>
            <w:r w:rsidRPr="00265D10">
              <w:t>-0.045</w:t>
            </w:r>
            <w:r w:rsidR="00C90F04">
              <w:br/>
            </w:r>
            <w:r w:rsidRPr="00265D10">
              <w:t>(-0.97)</w:t>
            </w:r>
          </w:p>
        </w:tc>
      </w:tr>
      <w:tr w:rsidR="005559D5" w:rsidRPr="00885D12" w:rsidTr="00C90F04">
        <w:tc>
          <w:tcPr>
            <w:tcW w:w="2410" w:type="dxa"/>
            <w:tcBorders>
              <w:bottom w:val="single" w:sz="4" w:space="0" w:color="auto"/>
            </w:tcBorders>
          </w:tcPr>
          <w:p w:rsidR="005559D5" w:rsidRPr="00885D12" w:rsidRDefault="005559D5" w:rsidP="00C90F04">
            <w:pPr>
              <w:pStyle w:val="Tabletext"/>
              <w:spacing w:after="40"/>
            </w:pPr>
            <w:r>
              <w:t>University degrees</w:t>
            </w:r>
          </w:p>
        </w:tc>
        <w:tc>
          <w:tcPr>
            <w:tcW w:w="1015" w:type="dxa"/>
            <w:tcBorders>
              <w:bottom w:val="single" w:sz="4" w:space="0" w:color="auto"/>
            </w:tcBorders>
          </w:tcPr>
          <w:p w:rsidR="005559D5" w:rsidRPr="00FB7434" w:rsidRDefault="005559D5" w:rsidP="00C90F04">
            <w:pPr>
              <w:pStyle w:val="Tabletext"/>
              <w:tabs>
                <w:tab w:val="decimal" w:pos="317"/>
              </w:tabs>
              <w:spacing w:after="40"/>
              <w:rPr>
                <w:b/>
              </w:rPr>
            </w:pPr>
            <w:r w:rsidRPr="00FB7434">
              <w:rPr>
                <w:b/>
              </w:rPr>
              <w:t>-0.102</w:t>
            </w:r>
            <w:r w:rsidR="00C90F04">
              <w:rPr>
                <w:b/>
              </w:rPr>
              <w:br/>
            </w:r>
            <w:r w:rsidRPr="00FB7434">
              <w:rPr>
                <w:b/>
              </w:rPr>
              <w:t>(-3.46)</w:t>
            </w:r>
          </w:p>
        </w:tc>
        <w:tc>
          <w:tcPr>
            <w:tcW w:w="1016" w:type="dxa"/>
            <w:tcBorders>
              <w:bottom w:val="single" w:sz="4" w:space="0" w:color="auto"/>
            </w:tcBorders>
          </w:tcPr>
          <w:p w:rsidR="005559D5" w:rsidRPr="00265D10" w:rsidRDefault="005559D5" w:rsidP="00C90F04">
            <w:pPr>
              <w:pStyle w:val="Tabletext"/>
              <w:tabs>
                <w:tab w:val="decimal" w:pos="317"/>
              </w:tabs>
              <w:spacing w:after="40"/>
            </w:pPr>
            <w:r w:rsidRPr="00265D10">
              <w:t>-0.008</w:t>
            </w:r>
            <w:r w:rsidR="00C90F04">
              <w:br/>
            </w:r>
            <w:r w:rsidRPr="00265D10">
              <w:t>(-0.30)</w:t>
            </w:r>
          </w:p>
        </w:tc>
        <w:tc>
          <w:tcPr>
            <w:tcW w:w="1016" w:type="dxa"/>
            <w:tcBorders>
              <w:bottom w:val="single" w:sz="4" w:space="0" w:color="auto"/>
            </w:tcBorders>
          </w:tcPr>
          <w:p w:rsidR="005559D5" w:rsidRPr="00FB7434" w:rsidRDefault="005559D5" w:rsidP="00C90F04">
            <w:pPr>
              <w:pStyle w:val="Tabletext"/>
              <w:tabs>
                <w:tab w:val="decimal" w:pos="317"/>
              </w:tabs>
              <w:spacing w:after="40"/>
              <w:rPr>
                <w:b/>
              </w:rPr>
            </w:pPr>
            <w:r w:rsidRPr="00FB7434">
              <w:rPr>
                <w:b/>
              </w:rPr>
              <w:t>-0.049</w:t>
            </w:r>
            <w:r w:rsidR="00C90F04">
              <w:rPr>
                <w:b/>
              </w:rPr>
              <w:br/>
            </w:r>
            <w:r w:rsidRPr="00FB7434">
              <w:rPr>
                <w:b/>
              </w:rPr>
              <w:t>(-2.32)</w:t>
            </w:r>
          </w:p>
        </w:tc>
        <w:tc>
          <w:tcPr>
            <w:tcW w:w="1016" w:type="dxa"/>
            <w:tcBorders>
              <w:bottom w:val="single" w:sz="4" w:space="0" w:color="auto"/>
            </w:tcBorders>
          </w:tcPr>
          <w:p w:rsidR="005559D5" w:rsidRPr="00FB7434" w:rsidRDefault="005559D5" w:rsidP="00C90F04">
            <w:pPr>
              <w:pStyle w:val="Tabletext"/>
              <w:tabs>
                <w:tab w:val="decimal" w:pos="317"/>
              </w:tabs>
              <w:spacing w:after="40"/>
              <w:rPr>
                <w:b/>
              </w:rPr>
            </w:pPr>
            <w:r w:rsidRPr="00FB7434">
              <w:rPr>
                <w:b/>
              </w:rPr>
              <w:t>-0.050</w:t>
            </w:r>
            <w:r w:rsidR="00C90F04">
              <w:rPr>
                <w:b/>
              </w:rPr>
              <w:br/>
            </w:r>
            <w:r w:rsidRPr="00FB7434">
              <w:rPr>
                <w:b/>
              </w:rPr>
              <w:t>(-2.47)</w:t>
            </w:r>
          </w:p>
        </w:tc>
        <w:tc>
          <w:tcPr>
            <w:tcW w:w="1016" w:type="dxa"/>
            <w:tcBorders>
              <w:bottom w:val="single" w:sz="4" w:space="0" w:color="auto"/>
            </w:tcBorders>
          </w:tcPr>
          <w:p w:rsidR="005559D5" w:rsidRPr="00FB7434" w:rsidRDefault="005559D5" w:rsidP="00C90F04">
            <w:pPr>
              <w:pStyle w:val="Tabletext"/>
              <w:tabs>
                <w:tab w:val="decimal" w:pos="317"/>
              </w:tabs>
              <w:spacing w:after="40"/>
              <w:rPr>
                <w:b/>
              </w:rPr>
            </w:pPr>
            <w:r w:rsidRPr="00FB7434">
              <w:rPr>
                <w:b/>
              </w:rPr>
              <w:t>-0.109</w:t>
            </w:r>
            <w:r w:rsidR="00C90F04">
              <w:rPr>
                <w:b/>
              </w:rPr>
              <w:br/>
            </w:r>
            <w:r w:rsidRPr="00FB7434">
              <w:rPr>
                <w:b/>
              </w:rPr>
              <w:t>(-3.73)</w:t>
            </w:r>
          </w:p>
        </w:tc>
        <w:tc>
          <w:tcPr>
            <w:tcW w:w="1016" w:type="dxa"/>
            <w:tcBorders>
              <w:bottom w:val="single" w:sz="4" w:space="0" w:color="auto"/>
            </w:tcBorders>
          </w:tcPr>
          <w:p w:rsidR="005559D5" w:rsidRPr="00265D10" w:rsidRDefault="005559D5" w:rsidP="00C90F04">
            <w:pPr>
              <w:pStyle w:val="Tabletext"/>
              <w:tabs>
                <w:tab w:val="decimal" w:pos="317"/>
              </w:tabs>
              <w:spacing w:after="40"/>
            </w:pPr>
            <w:r w:rsidRPr="00265D10">
              <w:t>-0.047</w:t>
            </w:r>
            <w:r w:rsidR="00C90F04">
              <w:br/>
            </w:r>
            <w:r w:rsidRPr="00265D10">
              <w:t>(-1.45)</w:t>
            </w:r>
          </w:p>
        </w:tc>
      </w:tr>
    </w:tbl>
    <w:p w:rsidR="005559D5" w:rsidRDefault="005559D5">
      <w:pPr>
        <w:pStyle w:val="Source"/>
      </w:pPr>
      <w:r>
        <w:t>Note:</w:t>
      </w:r>
      <w:r w:rsidR="00C90F04">
        <w:tab/>
      </w:r>
      <w:r>
        <w:t xml:space="preserve">This table replicates the </w:t>
      </w:r>
      <w:r w:rsidR="008639EC">
        <w:t xml:space="preserve">random effects </w:t>
      </w:r>
      <w:r>
        <w:t xml:space="preserve">(with </w:t>
      </w:r>
      <w:proofErr w:type="spellStart"/>
      <w:r>
        <w:t>Mundl</w:t>
      </w:r>
      <w:r w:rsidR="008639EC">
        <w:t>ak</w:t>
      </w:r>
      <w:proofErr w:type="spellEnd"/>
      <w:r w:rsidR="008639EC">
        <w:t xml:space="preserve"> corrections) estimations of t</w:t>
      </w:r>
      <w:r>
        <w:t>able 7 for females. The same variables have been used</w:t>
      </w:r>
      <w:r w:rsidR="008639EC">
        <w:t>,</w:t>
      </w:r>
      <w:r>
        <w:t xml:space="preserve"> with the exception of age</w:t>
      </w:r>
      <w:r w:rsidR="008639EC">
        <w:t>,</w:t>
      </w:r>
      <w:r>
        <w:t xml:space="preserve"> which has been used here to split the sample. Brackets below coefficients contain t-ratios.</w:t>
      </w:r>
      <w:r w:rsidR="00B45A0A">
        <w:t xml:space="preserve"> </w:t>
      </w:r>
      <w:proofErr w:type="gramStart"/>
      <w:r w:rsidR="00B45A0A" w:rsidRPr="00165E8A">
        <w:t>Coefficients in bold are statistically significant at least at the 10% level.</w:t>
      </w:r>
      <w:proofErr w:type="gramEnd"/>
    </w:p>
    <w:p w:rsidR="009B6DB1" w:rsidRDefault="005559D5" w:rsidP="00C90F04">
      <w:pPr>
        <w:pStyle w:val="textmoreb4"/>
      </w:pPr>
      <w:r w:rsidRPr="009712E2">
        <w:t>Clearly these results need further work and modelling to be trustworthy and generalis</w:t>
      </w:r>
      <w:r>
        <w:t>ed</w:t>
      </w:r>
      <w:r w:rsidRPr="009712E2">
        <w:t xml:space="preserve"> enough to inform policy. We have only used wage penalties as a mismatch outcome to measure the possible age</w:t>
      </w:r>
      <w:r>
        <w:t>-</w:t>
      </w:r>
      <w:r w:rsidRPr="009712E2">
        <w:t>cohort differences. What this brief exploratory sect</w:t>
      </w:r>
      <w:r w:rsidR="008639EC">
        <w:t xml:space="preserve">ion clearly establishes is that: </w:t>
      </w:r>
      <w:r w:rsidRPr="009712E2">
        <w:t>age cohort differences matter in the context of over-skilling and mo</w:t>
      </w:r>
      <w:r w:rsidR="008639EC">
        <w:t>re general skills mismatch;</w:t>
      </w:r>
      <w:r w:rsidRPr="009712E2">
        <w:t xml:space="preserve"> that the differences are statistically significant</w:t>
      </w:r>
      <w:r w:rsidR="008639EC">
        <w:t>;</w:t>
      </w:r>
      <w:r w:rsidRPr="009712E2">
        <w:t xml:space="preserve"> and that they are gender and level of qualifications sensitive.</w:t>
      </w:r>
    </w:p>
    <w:p w:rsidR="00505686" w:rsidRDefault="00505686">
      <w:pPr>
        <w:spacing w:before="0"/>
        <w:rPr>
          <w:rFonts w:ascii="Garamond" w:hAnsi="Garamond"/>
          <w:kern w:val="28"/>
          <w:sz w:val="60"/>
          <w:lang w:eastAsia="en-US"/>
        </w:rPr>
      </w:pPr>
      <w:r>
        <w:br w:type="page"/>
      </w:r>
    </w:p>
    <w:p w:rsidR="005559D5" w:rsidRDefault="00C90F04" w:rsidP="009F3FD3">
      <w:pPr>
        <w:pStyle w:val="Heading1"/>
      </w:pPr>
      <w:r>
        <w:lastRenderedPageBreak/>
        <w:br/>
      </w:r>
      <w:r>
        <w:br/>
      </w:r>
      <w:bookmarkStart w:id="95" w:name="_Toc290893601"/>
      <w:bookmarkStart w:id="96" w:name="_Toc292449547"/>
      <w:r w:rsidR="005559D5">
        <w:t>Discussion</w:t>
      </w:r>
      <w:bookmarkEnd w:id="95"/>
      <w:bookmarkEnd w:id="96"/>
    </w:p>
    <w:p w:rsidR="005559D5" w:rsidRDefault="005559D5" w:rsidP="00FB7434">
      <w:pPr>
        <w:pStyle w:val="Heading2"/>
      </w:pPr>
      <w:bookmarkStart w:id="97" w:name="_Toc292449548"/>
      <w:r>
        <w:t>Summing up the estimation results</w:t>
      </w:r>
      <w:bookmarkEnd w:id="97"/>
    </w:p>
    <w:p w:rsidR="005559D5" w:rsidRDefault="005559D5" w:rsidP="00C90F04">
      <w:pPr>
        <w:pStyle w:val="text0"/>
      </w:pPr>
      <w:r w:rsidRPr="00F66F0C">
        <w:t>The analysis we presented offers a complex b</w:t>
      </w:r>
      <w:r>
        <w:t xml:space="preserve">ut informative picture. Tables </w:t>
      </w:r>
      <w:r w:rsidR="008B297E">
        <w:t>9</w:t>
      </w:r>
      <w:r>
        <w:t xml:space="preserve"> and 1</w:t>
      </w:r>
      <w:r w:rsidR="008B297E">
        <w:t>0</w:t>
      </w:r>
      <w:r w:rsidRPr="00F66F0C">
        <w:t xml:space="preserve"> summarise the panel estimation results for ages and job satisfaction respectively and offer some </w:t>
      </w:r>
      <w:r w:rsidR="008639EC">
        <w:t>estimation of</w:t>
      </w:r>
      <w:r w:rsidRPr="00F66F0C">
        <w:t xml:space="preserve"> their main points.</w:t>
      </w:r>
    </w:p>
    <w:p w:rsidR="005559D5" w:rsidRDefault="005559D5" w:rsidP="00C90F04">
      <w:pPr>
        <w:pStyle w:val="text0"/>
      </w:pPr>
      <w:r>
        <w:t xml:space="preserve">Table </w:t>
      </w:r>
      <w:r w:rsidR="008B297E">
        <w:t>9</w:t>
      </w:r>
      <w:r w:rsidRPr="00F66F0C">
        <w:t xml:space="preserve"> shows that in many cases becoming mismatched has a direct effect on wages. It does not matter for those who are not paid well and these are typically those without post</w:t>
      </w:r>
      <w:r>
        <w:t>-</w:t>
      </w:r>
      <w:r w:rsidRPr="00F66F0C">
        <w:t>school qualifications. We see that for those with post</w:t>
      </w:r>
      <w:r>
        <w:t>-</w:t>
      </w:r>
      <w:r w:rsidRPr="00F66F0C">
        <w:t xml:space="preserve">school qualifications there is a wage penalty for becoming mismatched. For the </w:t>
      </w:r>
      <w:r>
        <w:t>o</w:t>
      </w:r>
      <w:r w:rsidR="008639EC">
        <w:t>ver-educated-</w:t>
      </w:r>
      <w:r w:rsidRPr="00F66F0C">
        <w:t xml:space="preserve">only, the penalty affects mostly females. There is </w:t>
      </w:r>
      <w:r w:rsidR="008639EC">
        <w:t>no pattern for the over-skilled-</w:t>
      </w:r>
      <w:r w:rsidRPr="00F66F0C">
        <w:t xml:space="preserve">only. For the over-skilled and </w:t>
      </w:r>
      <w:r>
        <w:t>o</w:t>
      </w:r>
      <w:r w:rsidRPr="00F66F0C">
        <w:t xml:space="preserve">ver-educated (the strongest form of mismatch) the wage penalty is stronger and affects both genders. The lack of significance for </w:t>
      </w:r>
      <w:r>
        <w:t>d</w:t>
      </w:r>
      <w:r w:rsidRPr="00F66F0C">
        <w:t>iploma graduates is due to</w:t>
      </w:r>
      <w:r w:rsidRPr="00B251C7">
        <w:t xml:space="preserve"> </w:t>
      </w:r>
      <w:r>
        <w:t xml:space="preserve">the </w:t>
      </w:r>
      <w:r w:rsidRPr="00B251C7">
        <w:t>small sample size and th</w:t>
      </w:r>
      <w:r>
        <w:t>os</w:t>
      </w:r>
      <w:r w:rsidRPr="00B251C7">
        <w:t>e estimates should be disregarded.</w:t>
      </w:r>
    </w:p>
    <w:p w:rsidR="005559D5" w:rsidRPr="001F7DF5" w:rsidRDefault="008B297E" w:rsidP="008639EC">
      <w:pPr>
        <w:pStyle w:val="tabletitle"/>
      </w:pPr>
      <w:bookmarkStart w:id="98" w:name="_Toc290893602"/>
      <w:r>
        <w:t>Table 9</w:t>
      </w:r>
      <w:r w:rsidR="009B6DB1">
        <w:tab/>
      </w:r>
      <w:r w:rsidR="005559D5">
        <w:t>Summing up wage effects of job mismatch estimation (</w:t>
      </w:r>
      <w:r w:rsidR="008639EC">
        <w:t>random effects</w:t>
      </w:r>
      <w:r w:rsidR="005559D5">
        <w:t xml:space="preserve"> </w:t>
      </w:r>
      <w:proofErr w:type="spellStart"/>
      <w:r w:rsidR="005559D5">
        <w:t>Mundlak</w:t>
      </w:r>
      <w:proofErr w:type="spellEnd"/>
      <w:r w:rsidR="005559D5">
        <w:t>)</w:t>
      </w:r>
      <w:bookmarkEnd w:id="98"/>
    </w:p>
    <w:tbl>
      <w:tblPr>
        <w:tblW w:w="0" w:type="auto"/>
        <w:jc w:val="center"/>
        <w:tblBorders>
          <w:top w:val="single" w:sz="4" w:space="0" w:color="auto"/>
          <w:bottom w:val="single" w:sz="4" w:space="0" w:color="auto"/>
        </w:tblBorders>
        <w:tblLook w:val="01E0"/>
      </w:tblPr>
      <w:tblGrid>
        <w:gridCol w:w="2436"/>
        <w:gridCol w:w="972"/>
        <w:gridCol w:w="973"/>
        <w:gridCol w:w="973"/>
        <w:gridCol w:w="972"/>
        <w:gridCol w:w="973"/>
        <w:gridCol w:w="973"/>
      </w:tblGrid>
      <w:tr w:rsidR="005559D5" w:rsidRPr="00885D12" w:rsidTr="00E56B4A">
        <w:trPr>
          <w:jc w:val="center"/>
        </w:trPr>
        <w:tc>
          <w:tcPr>
            <w:tcW w:w="2436" w:type="dxa"/>
            <w:vMerge w:val="restart"/>
            <w:tcBorders>
              <w:top w:val="single" w:sz="4" w:space="0" w:color="auto"/>
              <w:bottom w:val="nil"/>
            </w:tcBorders>
          </w:tcPr>
          <w:p w:rsidR="005559D5" w:rsidRPr="00885D12" w:rsidRDefault="005559D5" w:rsidP="00910069">
            <w:pPr>
              <w:pStyle w:val="Tabletext"/>
            </w:pPr>
          </w:p>
        </w:tc>
        <w:tc>
          <w:tcPr>
            <w:tcW w:w="5836" w:type="dxa"/>
            <w:gridSpan w:val="6"/>
            <w:tcBorders>
              <w:top w:val="single" w:sz="4" w:space="0" w:color="auto"/>
              <w:bottom w:val="nil"/>
            </w:tcBorders>
          </w:tcPr>
          <w:p w:rsidR="005559D5" w:rsidRPr="00885D12" w:rsidRDefault="005559D5" w:rsidP="00910069">
            <w:pPr>
              <w:pStyle w:val="Tablehead1"/>
              <w:jc w:val="center"/>
            </w:pPr>
            <w:r w:rsidRPr="00885D12">
              <w:t xml:space="preserve">Relative to </w:t>
            </w:r>
            <w:r w:rsidR="008639EC" w:rsidRPr="00885D12">
              <w:t>well-matched</w:t>
            </w:r>
          </w:p>
        </w:tc>
      </w:tr>
      <w:tr w:rsidR="005559D5" w:rsidRPr="00885D12" w:rsidTr="00E56B4A">
        <w:trPr>
          <w:jc w:val="center"/>
        </w:trPr>
        <w:tc>
          <w:tcPr>
            <w:tcW w:w="2436" w:type="dxa"/>
            <w:vMerge/>
            <w:tcBorders>
              <w:top w:val="nil"/>
              <w:bottom w:val="nil"/>
            </w:tcBorders>
          </w:tcPr>
          <w:p w:rsidR="005559D5" w:rsidRPr="00885D12" w:rsidRDefault="005559D5" w:rsidP="00910069">
            <w:pPr>
              <w:pStyle w:val="Tabletext"/>
            </w:pPr>
          </w:p>
        </w:tc>
        <w:tc>
          <w:tcPr>
            <w:tcW w:w="1945" w:type="dxa"/>
            <w:gridSpan w:val="2"/>
            <w:tcBorders>
              <w:top w:val="nil"/>
              <w:bottom w:val="nil"/>
            </w:tcBorders>
          </w:tcPr>
          <w:p w:rsidR="005559D5" w:rsidRPr="00885D12" w:rsidRDefault="005559D5" w:rsidP="00910069">
            <w:pPr>
              <w:pStyle w:val="Tablehead2"/>
              <w:jc w:val="center"/>
              <w:rPr>
                <w:szCs w:val="22"/>
              </w:rPr>
            </w:pPr>
            <w:r>
              <w:rPr>
                <w:szCs w:val="22"/>
              </w:rPr>
              <w:t>Over-educated</w:t>
            </w:r>
            <w:r w:rsidR="00232EB2">
              <w:t xml:space="preserve"> </w:t>
            </w:r>
            <w:r w:rsidR="00C90F04">
              <w:br/>
            </w:r>
            <w:r w:rsidRPr="00885D12">
              <w:rPr>
                <w:szCs w:val="22"/>
              </w:rPr>
              <w:t>only</w:t>
            </w:r>
          </w:p>
        </w:tc>
        <w:tc>
          <w:tcPr>
            <w:tcW w:w="1945" w:type="dxa"/>
            <w:gridSpan w:val="2"/>
            <w:tcBorders>
              <w:top w:val="nil"/>
              <w:bottom w:val="nil"/>
            </w:tcBorders>
          </w:tcPr>
          <w:p w:rsidR="005559D5" w:rsidRPr="00885D12" w:rsidRDefault="005559D5" w:rsidP="00910069">
            <w:pPr>
              <w:pStyle w:val="Tablehead2"/>
              <w:jc w:val="center"/>
              <w:rPr>
                <w:szCs w:val="22"/>
              </w:rPr>
            </w:pPr>
            <w:r>
              <w:rPr>
                <w:szCs w:val="22"/>
              </w:rPr>
              <w:t>Over-skilled</w:t>
            </w:r>
            <w:r w:rsidR="00232EB2">
              <w:t xml:space="preserve"> </w:t>
            </w:r>
            <w:r w:rsidR="00C90F04">
              <w:br/>
            </w:r>
            <w:r w:rsidRPr="00885D12">
              <w:rPr>
                <w:szCs w:val="22"/>
              </w:rPr>
              <w:t>only</w:t>
            </w:r>
          </w:p>
        </w:tc>
        <w:tc>
          <w:tcPr>
            <w:tcW w:w="1946" w:type="dxa"/>
            <w:gridSpan w:val="2"/>
            <w:tcBorders>
              <w:top w:val="nil"/>
              <w:bottom w:val="nil"/>
            </w:tcBorders>
          </w:tcPr>
          <w:p w:rsidR="005559D5" w:rsidRPr="00885D12" w:rsidRDefault="005559D5" w:rsidP="00910069">
            <w:pPr>
              <w:pStyle w:val="Tablehead2"/>
              <w:jc w:val="center"/>
              <w:rPr>
                <w:szCs w:val="22"/>
              </w:rPr>
            </w:pPr>
            <w:r>
              <w:rPr>
                <w:szCs w:val="22"/>
              </w:rPr>
              <w:t>Over-skilled</w:t>
            </w:r>
            <w:r w:rsidRPr="00885D12">
              <w:rPr>
                <w:szCs w:val="22"/>
              </w:rPr>
              <w:t xml:space="preserve"> and </w:t>
            </w:r>
            <w:r w:rsidR="00E56B4A">
              <w:rPr>
                <w:szCs w:val="22"/>
              </w:rPr>
              <w:br/>
            </w:r>
            <w:r>
              <w:rPr>
                <w:szCs w:val="22"/>
              </w:rPr>
              <w:t>over-educated</w:t>
            </w:r>
          </w:p>
        </w:tc>
      </w:tr>
      <w:tr w:rsidR="005559D5" w:rsidRPr="00885D12" w:rsidTr="00E56B4A">
        <w:trPr>
          <w:jc w:val="center"/>
        </w:trPr>
        <w:tc>
          <w:tcPr>
            <w:tcW w:w="2436" w:type="dxa"/>
            <w:tcBorders>
              <w:top w:val="nil"/>
              <w:bottom w:val="single" w:sz="4" w:space="0" w:color="auto"/>
            </w:tcBorders>
          </w:tcPr>
          <w:p w:rsidR="005559D5" w:rsidRPr="00885D12" w:rsidRDefault="005559D5" w:rsidP="00910069">
            <w:pPr>
              <w:pStyle w:val="Tabletext"/>
            </w:pPr>
          </w:p>
        </w:tc>
        <w:tc>
          <w:tcPr>
            <w:tcW w:w="972" w:type="dxa"/>
            <w:tcBorders>
              <w:top w:val="nil"/>
              <w:bottom w:val="single" w:sz="4" w:space="0" w:color="auto"/>
            </w:tcBorders>
          </w:tcPr>
          <w:p w:rsidR="005559D5" w:rsidRPr="001F4C98" w:rsidRDefault="005559D5" w:rsidP="00910069">
            <w:pPr>
              <w:pStyle w:val="Tablehead3"/>
              <w:jc w:val="center"/>
              <w:rPr>
                <w:iCs/>
              </w:rPr>
            </w:pPr>
            <w:r w:rsidRPr="001F4C98">
              <w:rPr>
                <w:iCs/>
              </w:rPr>
              <w:t>Males</w:t>
            </w:r>
          </w:p>
        </w:tc>
        <w:tc>
          <w:tcPr>
            <w:tcW w:w="973" w:type="dxa"/>
            <w:tcBorders>
              <w:top w:val="nil"/>
              <w:bottom w:val="single" w:sz="4" w:space="0" w:color="auto"/>
            </w:tcBorders>
          </w:tcPr>
          <w:p w:rsidR="005559D5" w:rsidRPr="001F4C98" w:rsidRDefault="005559D5" w:rsidP="00910069">
            <w:pPr>
              <w:pStyle w:val="Tablehead3"/>
              <w:jc w:val="center"/>
              <w:rPr>
                <w:iCs/>
              </w:rPr>
            </w:pPr>
            <w:r w:rsidRPr="001F4C98">
              <w:rPr>
                <w:iCs/>
              </w:rPr>
              <w:t>Females</w:t>
            </w:r>
          </w:p>
        </w:tc>
        <w:tc>
          <w:tcPr>
            <w:tcW w:w="973" w:type="dxa"/>
            <w:tcBorders>
              <w:top w:val="nil"/>
              <w:bottom w:val="single" w:sz="4" w:space="0" w:color="auto"/>
            </w:tcBorders>
          </w:tcPr>
          <w:p w:rsidR="005559D5" w:rsidRPr="001F4C98" w:rsidRDefault="005559D5" w:rsidP="00910069">
            <w:pPr>
              <w:pStyle w:val="Tablehead3"/>
              <w:jc w:val="center"/>
              <w:rPr>
                <w:iCs/>
              </w:rPr>
            </w:pPr>
            <w:r w:rsidRPr="001F4C98">
              <w:rPr>
                <w:iCs/>
              </w:rPr>
              <w:t>Males</w:t>
            </w:r>
          </w:p>
        </w:tc>
        <w:tc>
          <w:tcPr>
            <w:tcW w:w="972" w:type="dxa"/>
            <w:tcBorders>
              <w:top w:val="nil"/>
              <w:bottom w:val="single" w:sz="4" w:space="0" w:color="auto"/>
            </w:tcBorders>
          </w:tcPr>
          <w:p w:rsidR="005559D5" w:rsidRPr="001F4C98" w:rsidRDefault="005559D5" w:rsidP="00910069">
            <w:pPr>
              <w:pStyle w:val="Tablehead3"/>
              <w:jc w:val="center"/>
              <w:rPr>
                <w:iCs/>
              </w:rPr>
            </w:pPr>
            <w:r w:rsidRPr="001F4C98">
              <w:rPr>
                <w:iCs/>
              </w:rPr>
              <w:t>Females</w:t>
            </w:r>
          </w:p>
        </w:tc>
        <w:tc>
          <w:tcPr>
            <w:tcW w:w="973" w:type="dxa"/>
            <w:tcBorders>
              <w:top w:val="nil"/>
              <w:bottom w:val="single" w:sz="4" w:space="0" w:color="auto"/>
            </w:tcBorders>
          </w:tcPr>
          <w:p w:rsidR="005559D5" w:rsidRPr="001F4C98" w:rsidRDefault="005559D5" w:rsidP="00910069">
            <w:pPr>
              <w:pStyle w:val="Tablehead3"/>
              <w:jc w:val="center"/>
              <w:rPr>
                <w:iCs/>
              </w:rPr>
            </w:pPr>
            <w:r w:rsidRPr="001F4C98">
              <w:rPr>
                <w:iCs/>
              </w:rPr>
              <w:t>Males</w:t>
            </w:r>
          </w:p>
        </w:tc>
        <w:tc>
          <w:tcPr>
            <w:tcW w:w="973" w:type="dxa"/>
            <w:tcBorders>
              <w:top w:val="nil"/>
              <w:bottom w:val="single" w:sz="4" w:space="0" w:color="auto"/>
            </w:tcBorders>
          </w:tcPr>
          <w:p w:rsidR="005559D5" w:rsidRPr="001F4C98" w:rsidRDefault="005559D5" w:rsidP="00910069">
            <w:pPr>
              <w:pStyle w:val="Tablehead3"/>
              <w:jc w:val="center"/>
              <w:rPr>
                <w:iCs/>
              </w:rPr>
            </w:pPr>
            <w:r w:rsidRPr="001F4C98">
              <w:rPr>
                <w:iCs/>
              </w:rPr>
              <w:t>Females</w:t>
            </w:r>
          </w:p>
        </w:tc>
      </w:tr>
      <w:tr w:rsidR="005559D5" w:rsidRPr="00885D12" w:rsidTr="00E56B4A">
        <w:trPr>
          <w:jc w:val="center"/>
        </w:trPr>
        <w:tc>
          <w:tcPr>
            <w:tcW w:w="2436" w:type="dxa"/>
            <w:tcBorders>
              <w:top w:val="single" w:sz="4" w:space="0" w:color="auto"/>
            </w:tcBorders>
          </w:tcPr>
          <w:p w:rsidR="005559D5" w:rsidRPr="001F4C98" w:rsidRDefault="005559D5" w:rsidP="00910069">
            <w:pPr>
              <w:pStyle w:val="Tabletext"/>
            </w:pPr>
            <w:r w:rsidRPr="001F4C98">
              <w:t>Did not complete school</w:t>
            </w:r>
          </w:p>
        </w:tc>
        <w:tc>
          <w:tcPr>
            <w:tcW w:w="972" w:type="dxa"/>
            <w:tcBorders>
              <w:top w:val="single" w:sz="4" w:space="0" w:color="auto"/>
            </w:tcBorders>
          </w:tcPr>
          <w:p w:rsidR="005559D5" w:rsidRPr="00885D12" w:rsidRDefault="005559D5" w:rsidP="00E56B4A">
            <w:pPr>
              <w:pStyle w:val="Tabletext"/>
              <w:tabs>
                <w:tab w:val="decimal" w:pos="312"/>
              </w:tabs>
              <w:rPr>
                <w:szCs w:val="22"/>
              </w:rPr>
            </w:pPr>
            <w:r w:rsidRPr="00885D12">
              <w:rPr>
                <w:szCs w:val="22"/>
              </w:rPr>
              <w:t>-</w:t>
            </w:r>
            <w:r>
              <w:rPr>
                <w:szCs w:val="22"/>
              </w:rPr>
              <w:t>0</w:t>
            </w:r>
            <w:r w:rsidRPr="00885D12">
              <w:rPr>
                <w:szCs w:val="22"/>
              </w:rPr>
              <w:t>.038</w:t>
            </w:r>
            <w:r w:rsidR="00E56B4A">
              <w:rPr>
                <w:szCs w:val="22"/>
              </w:rPr>
              <w:br/>
            </w:r>
            <w:r w:rsidRPr="00885D12">
              <w:rPr>
                <w:szCs w:val="22"/>
              </w:rPr>
              <w:t>(-1.34)</w:t>
            </w:r>
          </w:p>
        </w:tc>
        <w:tc>
          <w:tcPr>
            <w:tcW w:w="973" w:type="dxa"/>
            <w:tcBorders>
              <w:top w:val="single" w:sz="4" w:space="0" w:color="auto"/>
            </w:tcBorders>
          </w:tcPr>
          <w:p w:rsidR="005559D5" w:rsidRPr="00885D12" w:rsidRDefault="005559D5" w:rsidP="00E56B4A">
            <w:pPr>
              <w:pStyle w:val="Tabletext"/>
              <w:tabs>
                <w:tab w:val="decimal" w:pos="312"/>
              </w:tabs>
              <w:rPr>
                <w:szCs w:val="22"/>
              </w:rPr>
            </w:pPr>
            <w:r>
              <w:rPr>
                <w:szCs w:val="22"/>
              </w:rPr>
              <w:t>0</w:t>
            </w:r>
            <w:r w:rsidRPr="00885D12">
              <w:rPr>
                <w:szCs w:val="22"/>
              </w:rPr>
              <w:t>.027 (0.69)</w:t>
            </w:r>
          </w:p>
        </w:tc>
        <w:tc>
          <w:tcPr>
            <w:tcW w:w="973" w:type="dxa"/>
            <w:tcBorders>
              <w:top w:val="single" w:sz="4" w:space="0" w:color="auto"/>
            </w:tcBorders>
          </w:tcPr>
          <w:p w:rsidR="005559D5" w:rsidRPr="00885D12" w:rsidRDefault="005559D5" w:rsidP="00E56B4A">
            <w:pPr>
              <w:pStyle w:val="Tabletext"/>
              <w:tabs>
                <w:tab w:val="decimal" w:pos="312"/>
              </w:tabs>
              <w:rPr>
                <w:szCs w:val="22"/>
              </w:rPr>
            </w:pPr>
            <w:r>
              <w:rPr>
                <w:szCs w:val="22"/>
              </w:rPr>
              <w:t>0</w:t>
            </w:r>
            <w:r w:rsidRPr="00885D12">
              <w:rPr>
                <w:szCs w:val="22"/>
              </w:rPr>
              <w:t>.009 (0.76)</w:t>
            </w:r>
          </w:p>
        </w:tc>
        <w:tc>
          <w:tcPr>
            <w:tcW w:w="972" w:type="dxa"/>
            <w:tcBorders>
              <w:top w:val="single" w:sz="4" w:space="0" w:color="auto"/>
            </w:tcBorders>
          </w:tcPr>
          <w:p w:rsidR="005559D5" w:rsidRPr="00885D12" w:rsidRDefault="005559D5" w:rsidP="00E56B4A">
            <w:pPr>
              <w:pStyle w:val="Tabletext"/>
              <w:tabs>
                <w:tab w:val="decimal" w:pos="312"/>
              </w:tabs>
              <w:rPr>
                <w:szCs w:val="22"/>
              </w:rPr>
            </w:pPr>
            <w:r w:rsidRPr="00885D12">
              <w:rPr>
                <w:szCs w:val="22"/>
              </w:rPr>
              <w:t>-</w:t>
            </w:r>
            <w:r>
              <w:rPr>
                <w:szCs w:val="22"/>
              </w:rPr>
              <w:t>0</w:t>
            </w:r>
            <w:r w:rsidRPr="00885D12">
              <w:rPr>
                <w:szCs w:val="22"/>
              </w:rPr>
              <w:t>.007</w:t>
            </w:r>
            <w:r w:rsidR="00E56B4A">
              <w:rPr>
                <w:szCs w:val="22"/>
              </w:rPr>
              <w:br/>
            </w:r>
            <w:r w:rsidRPr="00885D12">
              <w:rPr>
                <w:szCs w:val="22"/>
              </w:rPr>
              <w:t>(-0.52)</w:t>
            </w:r>
          </w:p>
        </w:tc>
        <w:tc>
          <w:tcPr>
            <w:tcW w:w="973" w:type="dxa"/>
            <w:tcBorders>
              <w:top w:val="single" w:sz="4" w:space="0" w:color="auto"/>
            </w:tcBorders>
          </w:tcPr>
          <w:p w:rsidR="005559D5" w:rsidRPr="00885D12" w:rsidRDefault="005559D5" w:rsidP="00E56B4A">
            <w:pPr>
              <w:pStyle w:val="Tabletext"/>
              <w:tabs>
                <w:tab w:val="decimal" w:pos="312"/>
              </w:tabs>
              <w:rPr>
                <w:szCs w:val="22"/>
              </w:rPr>
            </w:pPr>
            <w:r w:rsidRPr="00885D12">
              <w:rPr>
                <w:szCs w:val="22"/>
              </w:rPr>
              <w:t>-</w:t>
            </w:r>
            <w:r>
              <w:rPr>
                <w:szCs w:val="22"/>
              </w:rPr>
              <w:t>0</w:t>
            </w:r>
            <w:r w:rsidRPr="00885D12">
              <w:rPr>
                <w:szCs w:val="22"/>
              </w:rPr>
              <w:t>.008</w:t>
            </w:r>
            <w:r w:rsidR="00E56B4A">
              <w:rPr>
                <w:szCs w:val="22"/>
              </w:rPr>
              <w:br/>
            </w:r>
            <w:r w:rsidRPr="00885D12">
              <w:rPr>
                <w:szCs w:val="22"/>
              </w:rPr>
              <w:t>(-0.22)</w:t>
            </w:r>
          </w:p>
        </w:tc>
        <w:tc>
          <w:tcPr>
            <w:tcW w:w="973" w:type="dxa"/>
            <w:tcBorders>
              <w:top w:val="single" w:sz="4" w:space="0" w:color="auto"/>
            </w:tcBorders>
          </w:tcPr>
          <w:p w:rsidR="005559D5" w:rsidRPr="001F4C98" w:rsidRDefault="005559D5" w:rsidP="00E56B4A">
            <w:pPr>
              <w:pStyle w:val="Tabletext"/>
              <w:tabs>
                <w:tab w:val="decimal" w:pos="312"/>
              </w:tabs>
            </w:pPr>
            <w:r>
              <w:rPr>
                <w:szCs w:val="22"/>
              </w:rPr>
              <w:t>0</w:t>
            </w:r>
            <w:r w:rsidRPr="00885D12">
              <w:rPr>
                <w:szCs w:val="22"/>
              </w:rPr>
              <w:t>.037 (0.81)</w:t>
            </w:r>
          </w:p>
        </w:tc>
      </w:tr>
      <w:tr w:rsidR="005559D5" w:rsidRPr="00885D12" w:rsidTr="00E56B4A">
        <w:trPr>
          <w:jc w:val="center"/>
        </w:trPr>
        <w:tc>
          <w:tcPr>
            <w:tcW w:w="2436" w:type="dxa"/>
          </w:tcPr>
          <w:p w:rsidR="005559D5" w:rsidRPr="001F4C98" w:rsidRDefault="005559D5" w:rsidP="00910069">
            <w:pPr>
              <w:pStyle w:val="Tabletext"/>
            </w:pPr>
            <w:r w:rsidRPr="001F4C98">
              <w:t>Only completed school</w:t>
            </w:r>
          </w:p>
        </w:tc>
        <w:tc>
          <w:tcPr>
            <w:tcW w:w="972" w:type="dxa"/>
          </w:tcPr>
          <w:p w:rsidR="005559D5" w:rsidRPr="00885D12" w:rsidRDefault="005559D5" w:rsidP="00E56B4A">
            <w:pPr>
              <w:pStyle w:val="Tabletext"/>
              <w:tabs>
                <w:tab w:val="decimal" w:pos="312"/>
              </w:tabs>
              <w:rPr>
                <w:szCs w:val="22"/>
              </w:rPr>
            </w:pPr>
            <w:r w:rsidRPr="00885D12">
              <w:rPr>
                <w:szCs w:val="22"/>
              </w:rPr>
              <w:t>-</w:t>
            </w:r>
            <w:r>
              <w:rPr>
                <w:szCs w:val="22"/>
              </w:rPr>
              <w:t>0</w:t>
            </w:r>
            <w:r w:rsidRPr="00885D12">
              <w:rPr>
                <w:szCs w:val="22"/>
              </w:rPr>
              <w:t>.008</w:t>
            </w:r>
            <w:r w:rsidR="00E56B4A">
              <w:rPr>
                <w:szCs w:val="22"/>
              </w:rPr>
              <w:br/>
            </w:r>
            <w:r w:rsidRPr="00885D12">
              <w:rPr>
                <w:szCs w:val="22"/>
              </w:rPr>
              <w:t>(-0.22)</w:t>
            </w:r>
          </w:p>
        </w:tc>
        <w:tc>
          <w:tcPr>
            <w:tcW w:w="973" w:type="dxa"/>
          </w:tcPr>
          <w:p w:rsidR="005559D5" w:rsidRPr="00885D12" w:rsidRDefault="005559D5" w:rsidP="00E56B4A">
            <w:pPr>
              <w:pStyle w:val="Tabletext"/>
              <w:tabs>
                <w:tab w:val="decimal" w:pos="312"/>
              </w:tabs>
              <w:rPr>
                <w:szCs w:val="22"/>
              </w:rPr>
            </w:pPr>
            <w:r>
              <w:rPr>
                <w:szCs w:val="22"/>
              </w:rPr>
              <w:t>0</w:t>
            </w:r>
            <w:r w:rsidRPr="00885D12">
              <w:rPr>
                <w:szCs w:val="22"/>
              </w:rPr>
              <w:t>.030 (1.06)</w:t>
            </w:r>
          </w:p>
        </w:tc>
        <w:tc>
          <w:tcPr>
            <w:tcW w:w="973" w:type="dxa"/>
          </w:tcPr>
          <w:p w:rsidR="005559D5" w:rsidRPr="00885D12" w:rsidRDefault="005559D5" w:rsidP="00E56B4A">
            <w:pPr>
              <w:pStyle w:val="Tabletext"/>
              <w:tabs>
                <w:tab w:val="decimal" w:pos="312"/>
              </w:tabs>
              <w:rPr>
                <w:szCs w:val="22"/>
              </w:rPr>
            </w:pPr>
            <w:r w:rsidRPr="00885D12">
              <w:rPr>
                <w:szCs w:val="22"/>
              </w:rPr>
              <w:t>-</w:t>
            </w:r>
            <w:r>
              <w:rPr>
                <w:szCs w:val="22"/>
              </w:rPr>
              <w:t>0</w:t>
            </w:r>
            <w:r w:rsidRPr="00885D12">
              <w:rPr>
                <w:szCs w:val="22"/>
              </w:rPr>
              <w:t>.003</w:t>
            </w:r>
            <w:r w:rsidR="00E56B4A">
              <w:rPr>
                <w:szCs w:val="22"/>
              </w:rPr>
              <w:br/>
            </w:r>
            <w:r w:rsidRPr="00885D12">
              <w:rPr>
                <w:szCs w:val="22"/>
              </w:rPr>
              <w:t>(-0.19)</w:t>
            </w:r>
          </w:p>
        </w:tc>
        <w:tc>
          <w:tcPr>
            <w:tcW w:w="972" w:type="dxa"/>
          </w:tcPr>
          <w:p w:rsidR="005559D5" w:rsidRPr="00FB7434" w:rsidRDefault="005559D5" w:rsidP="00E56B4A">
            <w:pPr>
              <w:pStyle w:val="Tabletext"/>
              <w:tabs>
                <w:tab w:val="decimal" w:pos="312"/>
              </w:tabs>
              <w:rPr>
                <w:b/>
                <w:szCs w:val="22"/>
              </w:rPr>
            </w:pPr>
            <w:r w:rsidRPr="00FB7434">
              <w:rPr>
                <w:b/>
                <w:szCs w:val="22"/>
              </w:rPr>
              <w:t>-0.046</w:t>
            </w:r>
            <w:r w:rsidR="00E56B4A">
              <w:rPr>
                <w:b/>
                <w:szCs w:val="22"/>
              </w:rPr>
              <w:br/>
            </w:r>
            <w:r w:rsidRPr="00FB7434">
              <w:rPr>
                <w:b/>
                <w:szCs w:val="22"/>
              </w:rPr>
              <w:t>(-2.06)</w:t>
            </w:r>
          </w:p>
        </w:tc>
        <w:tc>
          <w:tcPr>
            <w:tcW w:w="973" w:type="dxa"/>
          </w:tcPr>
          <w:p w:rsidR="005559D5" w:rsidRPr="00FB7434" w:rsidRDefault="005559D5" w:rsidP="00E56B4A">
            <w:pPr>
              <w:pStyle w:val="Tabletext"/>
              <w:tabs>
                <w:tab w:val="decimal" w:pos="312"/>
              </w:tabs>
              <w:rPr>
                <w:b/>
                <w:szCs w:val="22"/>
              </w:rPr>
            </w:pPr>
            <w:r w:rsidRPr="00FB7434">
              <w:rPr>
                <w:b/>
                <w:szCs w:val="22"/>
              </w:rPr>
              <w:t>-0.107</w:t>
            </w:r>
            <w:r w:rsidR="00E56B4A">
              <w:rPr>
                <w:b/>
                <w:szCs w:val="22"/>
              </w:rPr>
              <w:br/>
            </w:r>
            <w:r w:rsidRPr="00FB7434">
              <w:rPr>
                <w:b/>
                <w:szCs w:val="22"/>
              </w:rPr>
              <w:t>(-2.83)</w:t>
            </w:r>
          </w:p>
        </w:tc>
        <w:tc>
          <w:tcPr>
            <w:tcW w:w="973" w:type="dxa"/>
          </w:tcPr>
          <w:p w:rsidR="005559D5" w:rsidRPr="001F4C98" w:rsidRDefault="005559D5" w:rsidP="00E56B4A">
            <w:pPr>
              <w:pStyle w:val="Tabletext"/>
              <w:tabs>
                <w:tab w:val="decimal" w:pos="312"/>
              </w:tabs>
            </w:pPr>
            <w:r w:rsidRPr="00885D12">
              <w:rPr>
                <w:szCs w:val="22"/>
              </w:rPr>
              <w:t>-</w:t>
            </w:r>
            <w:r>
              <w:rPr>
                <w:szCs w:val="22"/>
              </w:rPr>
              <w:t>0</w:t>
            </w:r>
            <w:r w:rsidRPr="00885D12">
              <w:rPr>
                <w:szCs w:val="22"/>
              </w:rPr>
              <w:t>.019</w:t>
            </w:r>
            <w:r w:rsidR="00E56B4A">
              <w:rPr>
                <w:szCs w:val="22"/>
              </w:rPr>
              <w:br/>
            </w:r>
            <w:r w:rsidRPr="00885D12">
              <w:rPr>
                <w:szCs w:val="22"/>
              </w:rPr>
              <w:t>(-0.53)</w:t>
            </w:r>
          </w:p>
        </w:tc>
      </w:tr>
      <w:tr w:rsidR="005559D5" w:rsidRPr="00885D12" w:rsidTr="00E56B4A">
        <w:trPr>
          <w:jc w:val="center"/>
        </w:trPr>
        <w:tc>
          <w:tcPr>
            <w:tcW w:w="2436" w:type="dxa"/>
          </w:tcPr>
          <w:p w:rsidR="005559D5" w:rsidRPr="00885D12" w:rsidRDefault="005559D5" w:rsidP="00910069">
            <w:pPr>
              <w:pStyle w:val="Tabletext"/>
            </w:pPr>
            <w:r>
              <w:t>Certificates III/IV</w:t>
            </w:r>
          </w:p>
        </w:tc>
        <w:tc>
          <w:tcPr>
            <w:tcW w:w="972" w:type="dxa"/>
          </w:tcPr>
          <w:p w:rsidR="005559D5" w:rsidRPr="00FB7434" w:rsidRDefault="005559D5" w:rsidP="00E56B4A">
            <w:pPr>
              <w:pStyle w:val="Tabletext"/>
              <w:tabs>
                <w:tab w:val="decimal" w:pos="312"/>
              </w:tabs>
              <w:rPr>
                <w:b/>
                <w:szCs w:val="22"/>
              </w:rPr>
            </w:pPr>
            <w:r w:rsidRPr="00FB7434">
              <w:rPr>
                <w:b/>
                <w:szCs w:val="22"/>
              </w:rPr>
              <w:t>-0.042</w:t>
            </w:r>
            <w:r w:rsidR="00E56B4A">
              <w:rPr>
                <w:b/>
                <w:szCs w:val="22"/>
              </w:rPr>
              <w:br/>
            </w:r>
            <w:r w:rsidRPr="00FB7434">
              <w:rPr>
                <w:b/>
                <w:szCs w:val="22"/>
              </w:rPr>
              <w:t>(-3.50)</w:t>
            </w:r>
          </w:p>
        </w:tc>
        <w:tc>
          <w:tcPr>
            <w:tcW w:w="973" w:type="dxa"/>
          </w:tcPr>
          <w:p w:rsidR="005559D5" w:rsidRPr="00FB7434" w:rsidRDefault="005559D5" w:rsidP="00E56B4A">
            <w:pPr>
              <w:pStyle w:val="Tabletext"/>
              <w:tabs>
                <w:tab w:val="decimal" w:pos="312"/>
              </w:tabs>
              <w:rPr>
                <w:b/>
                <w:szCs w:val="22"/>
              </w:rPr>
            </w:pPr>
            <w:r w:rsidRPr="00FB7434">
              <w:rPr>
                <w:b/>
                <w:szCs w:val="22"/>
              </w:rPr>
              <w:t>-0.063</w:t>
            </w:r>
            <w:r w:rsidR="00E56B4A">
              <w:rPr>
                <w:b/>
                <w:szCs w:val="22"/>
              </w:rPr>
              <w:br/>
            </w:r>
            <w:r w:rsidRPr="00FB7434">
              <w:rPr>
                <w:b/>
                <w:szCs w:val="22"/>
              </w:rPr>
              <w:t>(-2.38)</w:t>
            </w:r>
          </w:p>
        </w:tc>
        <w:tc>
          <w:tcPr>
            <w:tcW w:w="973" w:type="dxa"/>
          </w:tcPr>
          <w:p w:rsidR="005559D5" w:rsidRPr="00FB7434" w:rsidRDefault="005559D5" w:rsidP="00E56B4A">
            <w:pPr>
              <w:pStyle w:val="Tabletext"/>
              <w:tabs>
                <w:tab w:val="decimal" w:pos="312"/>
              </w:tabs>
              <w:rPr>
                <w:b/>
                <w:szCs w:val="22"/>
              </w:rPr>
            </w:pPr>
            <w:r w:rsidRPr="00FB7434">
              <w:rPr>
                <w:b/>
                <w:szCs w:val="22"/>
              </w:rPr>
              <w:t>-0.026</w:t>
            </w:r>
            <w:r w:rsidR="00E56B4A">
              <w:rPr>
                <w:b/>
                <w:szCs w:val="22"/>
              </w:rPr>
              <w:br/>
            </w:r>
            <w:r w:rsidRPr="00FB7434">
              <w:rPr>
                <w:b/>
                <w:szCs w:val="22"/>
              </w:rPr>
              <w:t>(-2.09)</w:t>
            </w:r>
          </w:p>
        </w:tc>
        <w:tc>
          <w:tcPr>
            <w:tcW w:w="972" w:type="dxa"/>
          </w:tcPr>
          <w:p w:rsidR="005559D5" w:rsidRPr="00FB7434" w:rsidRDefault="005559D5" w:rsidP="00E56B4A">
            <w:pPr>
              <w:pStyle w:val="Tabletext"/>
              <w:tabs>
                <w:tab w:val="decimal" w:pos="312"/>
              </w:tabs>
              <w:rPr>
                <w:b/>
              </w:rPr>
            </w:pPr>
            <w:r w:rsidRPr="00FB7434">
              <w:rPr>
                <w:b/>
                <w:szCs w:val="22"/>
              </w:rPr>
              <w:t>-0.083</w:t>
            </w:r>
            <w:r w:rsidR="00E56B4A">
              <w:rPr>
                <w:b/>
                <w:szCs w:val="22"/>
              </w:rPr>
              <w:br/>
            </w:r>
            <w:r w:rsidRPr="00FB7434">
              <w:rPr>
                <w:b/>
                <w:szCs w:val="22"/>
              </w:rPr>
              <w:t>(-2.21)</w:t>
            </w:r>
          </w:p>
        </w:tc>
        <w:tc>
          <w:tcPr>
            <w:tcW w:w="973" w:type="dxa"/>
          </w:tcPr>
          <w:p w:rsidR="005559D5" w:rsidRPr="00FB7434" w:rsidRDefault="005559D5" w:rsidP="00E56B4A">
            <w:pPr>
              <w:pStyle w:val="Tabletext"/>
              <w:tabs>
                <w:tab w:val="decimal" w:pos="312"/>
              </w:tabs>
              <w:rPr>
                <w:b/>
                <w:szCs w:val="22"/>
              </w:rPr>
            </w:pPr>
            <w:r w:rsidRPr="00FB7434">
              <w:rPr>
                <w:b/>
                <w:szCs w:val="22"/>
              </w:rPr>
              <w:t>-0.063</w:t>
            </w:r>
            <w:r w:rsidR="00E56B4A">
              <w:rPr>
                <w:b/>
                <w:szCs w:val="22"/>
              </w:rPr>
              <w:br/>
            </w:r>
            <w:r w:rsidRPr="00FB7434">
              <w:rPr>
                <w:b/>
                <w:szCs w:val="22"/>
              </w:rPr>
              <w:t>(-3.42)</w:t>
            </w:r>
          </w:p>
        </w:tc>
        <w:tc>
          <w:tcPr>
            <w:tcW w:w="973" w:type="dxa"/>
          </w:tcPr>
          <w:p w:rsidR="005559D5" w:rsidRPr="00FB7434" w:rsidRDefault="005559D5" w:rsidP="00E56B4A">
            <w:pPr>
              <w:pStyle w:val="Tabletext"/>
              <w:tabs>
                <w:tab w:val="decimal" w:pos="312"/>
              </w:tabs>
              <w:rPr>
                <w:b/>
                <w:szCs w:val="22"/>
              </w:rPr>
            </w:pPr>
            <w:r w:rsidRPr="00FB7434">
              <w:rPr>
                <w:b/>
                <w:szCs w:val="22"/>
              </w:rPr>
              <w:t>-0.096</w:t>
            </w:r>
            <w:r w:rsidR="00E56B4A">
              <w:rPr>
                <w:b/>
                <w:szCs w:val="22"/>
              </w:rPr>
              <w:br/>
            </w:r>
            <w:r w:rsidRPr="00FB7434">
              <w:rPr>
                <w:b/>
                <w:szCs w:val="22"/>
              </w:rPr>
              <w:t>(-2.85)</w:t>
            </w:r>
          </w:p>
        </w:tc>
      </w:tr>
      <w:tr w:rsidR="005559D5" w:rsidRPr="00885D12" w:rsidTr="00E56B4A">
        <w:trPr>
          <w:jc w:val="center"/>
        </w:trPr>
        <w:tc>
          <w:tcPr>
            <w:tcW w:w="2436" w:type="dxa"/>
          </w:tcPr>
          <w:p w:rsidR="005559D5" w:rsidRPr="00885D12" w:rsidRDefault="005559D5" w:rsidP="00910069">
            <w:pPr>
              <w:pStyle w:val="Tabletext"/>
            </w:pPr>
            <w:r>
              <w:t>Diplomas</w:t>
            </w:r>
          </w:p>
        </w:tc>
        <w:tc>
          <w:tcPr>
            <w:tcW w:w="972" w:type="dxa"/>
          </w:tcPr>
          <w:p w:rsidR="005559D5" w:rsidRPr="00885D12" w:rsidRDefault="005559D5" w:rsidP="00E56B4A">
            <w:pPr>
              <w:pStyle w:val="Tabletext"/>
              <w:tabs>
                <w:tab w:val="decimal" w:pos="312"/>
              </w:tabs>
              <w:rPr>
                <w:szCs w:val="22"/>
              </w:rPr>
            </w:pPr>
            <w:r w:rsidRPr="00885D12">
              <w:rPr>
                <w:szCs w:val="22"/>
              </w:rPr>
              <w:t>-</w:t>
            </w:r>
            <w:r>
              <w:rPr>
                <w:szCs w:val="22"/>
              </w:rPr>
              <w:t>0</w:t>
            </w:r>
            <w:r w:rsidRPr="00885D12">
              <w:rPr>
                <w:szCs w:val="22"/>
              </w:rPr>
              <w:t>.002</w:t>
            </w:r>
            <w:r w:rsidR="00E56B4A">
              <w:rPr>
                <w:szCs w:val="22"/>
              </w:rPr>
              <w:br/>
            </w:r>
            <w:r w:rsidRPr="00885D12">
              <w:rPr>
                <w:szCs w:val="22"/>
              </w:rPr>
              <w:t>(-0.06)</w:t>
            </w:r>
          </w:p>
        </w:tc>
        <w:tc>
          <w:tcPr>
            <w:tcW w:w="973" w:type="dxa"/>
          </w:tcPr>
          <w:p w:rsidR="005559D5" w:rsidRPr="00FB7434" w:rsidRDefault="005559D5" w:rsidP="00E56B4A">
            <w:pPr>
              <w:pStyle w:val="Tabletext"/>
              <w:tabs>
                <w:tab w:val="decimal" w:pos="312"/>
              </w:tabs>
              <w:rPr>
                <w:b/>
                <w:szCs w:val="22"/>
              </w:rPr>
            </w:pPr>
            <w:r w:rsidRPr="00FB7434">
              <w:rPr>
                <w:b/>
                <w:szCs w:val="22"/>
              </w:rPr>
              <w:t>-0.053</w:t>
            </w:r>
            <w:r w:rsidR="00E56B4A">
              <w:rPr>
                <w:b/>
                <w:szCs w:val="22"/>
              </w:rPr>
              <w:br/>
            </w:r>
            <w:r w:rsidRPr="00FB7434">
              <w:rPr>
                <w:b/>
                <w:szCs w:val="22"/>
              </w:rPr>
              <w:t>(-2.61)</w:t>
            </w:r>
          </w:p>
        </w:tc>
        <w:tc>
          <w:tcPr>
            <w:tcW w:w="973" w:type="dxa"/>
          </w:tcPr>
          <w:p w:rsidR="005559D5" w:rsidRPr="00FB7434" w:rsidRDefault="005559D5" w:rsidP="00E56B4A">
            <w:pPr>
              <w:pStyle w:val="Tabletext"/>
              <w:tabs>
                <w:tab w:val="decimal" w:pos="312"/>
              </w:tabs>
              <w:rPr>
                <w:b/>
                <w:szCs w:val="22"/>
              </w:rPr>
            </w:pPr>
            <w:r w:rsidRPr="00FB7434">
              <w:rPr>
                <w:b/>
                <w:szCs w:val="22"/>
              </w:rPr>
              <w:t>-0.047</w:t>
            </w:r>
            <w:r w:rsidR="00E56B4A">
              <w:rPr>
                <w:b/>
                <w:szCs w:val="22"/>
              </w:rPr>
              <w:br/>
            </w:r>
            <w:r w:rsidRPr="00FB7434">
              <w:rPr>
                <w:b/>
                <w:szCs w:val="22"/>
              </w:rPr>
              <w:t>(-1.64)</w:t>
            </w:r>
          </w:p>
        </w:tc>
        <w:tc>
          <w:tcPr>
            <w:tcW w:w="972" w:type="dxa"/>
          </w:tcPr>
          <w:p w:rsidR="005559D5" w:rsidRPr="00885D12" w:rsidRDefault="005559D5" w:rsidP="00E56B4A">
            <w:pPr>
              <w:pStyle w:val="Tabletext"/>
              <w:tabs>
                <w:tab w:val="decimal" w:pos="312"/>
              </w:tabs>
              <w:rPr>
                <w:szCs w:val="22"/>
              </w:rPr>
            </w:pPr>
            <w:r w:rsidRPr="00885D12">
              <w:rPr>
                <w:szCs w:val="22"/>
              </w:rPr>
              <w:t>-</w:t>
            </w:r>
            <w:r>
              <w:rPr>
                <w:szCs w:val="22"/>
              </w:rPr>
              <w:t>0</w:t>
            </w:r>
            <w:r w:rsidRPr="00885D12">
              <w:rPr>
                <w:szCs w:val="22"/>
              </w:rPr>
              <w:t>.033</w:t>
            </w:r>
            <w:r w:rsidR="00E56B4A">
              <w:rPr>
                <w:szCs w:val="22"/>
              </w:rPr>
              <w:br/>
            </w:r>
            <w:r w:rsidRPr="00885D12">
              <w:rPr>
                <w:szCs w:val="22"/>
              </w:rPr>
              <w:t>(-0.99)</w:t>
            </w:r>
          </w:p>
        </w:tc>
        <w:tc>
          <w:tcPr>
            <w:tcW w:w="973" w:type="dxa"/>
          </w:tcPr>
          <w:p w:rsidR="005559D5" w:rsidRPr="00885D12" w:rsidRDefault="005559D5" w:rsidP="00E56B4A">
            <w:pPr>
              <w:pStyle w:val="Tabletext"/>
              <w:tabs>
                <w:tab w:val="decimal" w:pos="312"/>
              </w:tabs>
              <w:rPr>
                <w:szCs w:val="22"/>
              </w:rPr>
            </w:pPr>
            <w:r w:rsidRPr="00885D12">
              <w:rPr>
                <w:szCs w:val="22"/>
              </w:rPr>
              <w:t>-</w:t>
            </w:r>
            <w:r>
              <w:rPr>
                <w:szCs w:val="22"/>
              </w:rPr>
              <w:t>0</w:t>
            </w:r>
            <w:r w:rsidRPr="00885D12">
              <w:rPr>
                <w:szCs w:val="22"/>
              </w:rPr>
              <w:t>.023</w:t>
            </w:r>
            <w:r w:rsidR="00E56B4A">
              <w:rPr>
                <w:szCs w:val="22"/>
              </w:rPr>
              <w:br/>
            </w:r>
            <w:r w:rsidRPr="00885D12">
              <w:rPr>
                <w:szCs w:val="22"/>
              </w:rPr>
              <w:t>(-0.73)</w:t>
            </w:r>
          </w:p>
        </w:tc>
        <w:tc>
          <w:tcPr>
            <w:tcW w:w="973" w:type="dxa"/>
          </w:tcPr>
          <w:p w:rsidR="005559D5" w:rsidRPr="00885D12" w:rsidRDefault="005559D5" w:rsidP="00E56B4A">
            <w:pPr>
              <w:pStyle w:val="Tabletext"/>
              <w:tabs>
                <w:tab w:val="decimal" w:pos="312"/>
              </w:tabs>
              <w:rPr>
                <w:szCs w:val="22"/>
              </w:rPr>
            </w:pPr>
            <w:r w:rsidRPr="00885D12">
              <w:rPr>
                <w:szCs w:val="22"/>
              </w:rPr>
              <w:t>-</w:t>
            </w:r>
            <w:r>
              <w:rPr>
                <w:szCs w:val="22"/>
              </w:rPr>
              <w:t>0</w:t>
            </w:r>
            <w:r w:rsidRPr="00885D12">
              <w:rPr>
                <w:szCs w:val="22"/>
              </w:rPr>
              <w:t>.046</w:t>
            </w:r>
            <w:r w:rsidR="00E56B4A">
              <w:rPr>
                <w:szCs w:val="22"/>
              </w:rPr>
              <w:br/>
            </w:r>
            <w:r w:rsidRPr="00885D12">
              <w:rPr>
                <w:szCs w:val="22"/>
              </w:rPr>
              <w:t>(-1.55)</w:t>
            </w:r>
          </w:p>
        </w:tc>
      </w:tr>
      <w:tr w:rsidR="005559D5" w:rsidRPr="00885D12" w:rsidTr="00E56B4A">
        <w:trPr>
          <w:jc w:val="center"/>
        </w:trPr>
        <w:tc>
          <w:tcPr>
            <w:tcW w:w="2436" w:type="dxa"/>
            <w:tcBorders>
              <w:bottom w:val="single" w:sz="4" w:space="0" w:color="auto"/>
            </w:tcBorders>
          </w:tcPr>
          <w:p w:rsidR="005559D5" w:rsidRPr="00885D12" w:rsidRDefault="005559D5" w:rsidP="00E56B4A">
            <w:pPr>
              <w:pStyle w:val="Tabletext"/>
              <w:spacing w:after="40"/>
            </w:pPr>
            <w:r>
              <w:t>University degrees</w:t>
            </w:r>
          </w:p>
        </w:tc>
        <w:tc>
          <w:tcPr>
            <w:tcW w:w="972" w:type="dxa"/>
            <w:tcBorders>
              <w:bottom w:val="single" w:sz="4" w:space="0" w:color="auto"/>
            </w:tcBorders>
          </w:tcPr>
          <w:p w:rsidR="005559D5" w:rsidRPr="00885D12" w:rsidRDefault="005559D5" w:rsidP="00E56B4A">
            <w:pPr>
              <w:pStyle w:val="Tabletext"/>
              <w:tabs>
                <w:tab w:val="decimal" w:pos="312"/>
              </w:tabs>
              <w:spacing w:after="40"/>
              <w:rPr>
                <w:szCs w:val="22"/>
              </w:rPr>
            </w:pPr>
            <w:r w:rsidRPr="00885D12">
              <w:rPr>
                <w:szCs w:val="22"/>
              </w:rPr>
              <w:t>-</w:t>
            </w:r>
            <w:r>
              <w:rPr>
                <w:szCs w:val="22"/>
              </w:rPr>
              <w:t>0</w:t>
            </w:r>
            <w:r w:rsidRPr="00885D12">
              <w:rPr>
                <w:szCs w:val="22"/>
              </w:rPr>
              <w:t>.017</w:t>
            </w:r>
            <w:r w:rsidR="00E56B4A">
              <w:rPr>
                <w:szCs w:val="22"/>
              </w:rPr>
              <w:br/>
            </w:r>
            <w:r w:rsidRPr="00885D12">
              <w:rPr>
                <w:szCs w:val="22"/>
              </w:rPr>
              <w:t>(-0.94)</w:t>
            </w:r>
          </w:p>
        </w:tc>
        <w:tc>
          <w:tcPr>
            <w:tcW w:w="973" w:type="dxa"/>
            <w:tcBorders>
              <w:bottom w:val="single" w:sz="4" w:space="0" w:color="auto"/>
            </w:tcBorders>
          </w:tcPr>
          <w:p w:rsidR="005559D5" w:rsidRPr="00FB7434" w:rsidRDefault="005559D5" w:rsidP="00E56B4A">
            <w:pPr>
              <w:pStyle w:val="Tabletext"/>
              <w:tabs>
                <w:tab w:val="decimal" w:pos="312"/>
              </w:tabs>
              <w:spacing w:after="40"/>
              <w:rPr>
                <w:b/>
                <w:szCs w:val="22"/>
              </w:rPr>
            </w:pPr>
            <w:r w:rsidRPr="00FB7434">
              <w:rPr>
                <w:b/>
                <w:szCs w:val="22"/>
              </w:rPr>
              <w:t>-0.054</w:t>
            </w:r>
            <w:r w:rsidR="00E56B4A">
              <w:rPr>
                <w:b/>
                <w:szCs w:val="22"/>
              </w:rPr>
              <w:br/>
            </w:r>
            <w:r w:rsidRPr="00FB7434">
              <w:rPr>
                <w:b/>
                <w:szCs w:val="22"/>
              </w:rPr>
              <w:t>(-2.83)</w:t>
            </w:r>
          </w:p>
        </w:tc>
        <w:tc>
          <w:tcPr>
            <w:tcW w:w="973" w:type="dxa"/>
            <w:tcBorders>
              <w:bottom w:val="single" w:sz="4" w:space="0" w:color="auto"/>
            </w:tcBorders>
          </w:tcPr>
          <w:p w:rsidR="005559D5" w:rsidRPr="00885D12" w:rsidRDefault="005559D5" w:rsidP="00E56B4A">
            <w:pPr>
              <w:pStyle w:val="Tabletext"/>
              <w:tabs>
                <w:tab w:val="decimal" w:pos="312"/>
              </w:tabs>
              <w:spacing w:after="40"/>
              <w:rPr>
                <w:szCs w:val="22"/>
              </w:rPr>
            </w:pPr>
            <w:r w:rsidRPr="00885D12">
              <w:rPr>
                <w:szCs w:val="22"/>
              </w:rPr>
              <w:t>-</w:t>
            </w:r>
            <w:r>
              <w:rPr>
                <w:szCs w:val="22"/>
              </w:rPr>
              <w:t>0</w:t>
            </w:r>
            <w:r w:rsidRPr="00885D12">
              <w:rPr>
                <w:szCs w:val="22"/>
              </w:rPr>
              <w:t>.003</w:t>
            </w:r>
            <w:r w:rsidR="00E56B4A">
              <w:rPr>
                <w:szCs w:val="22"/>
              </w:rPr>
              <w:br/>
            </w:r>
            <w:r w:rsidRPr="00885D12">
              <w:rPr>
                <w:szCs w:val="22"/>
              </w:rPr>
              <w:t>(-0.19)</w:t>
            </w:r>
          </w:p>
        </w:tc>
        <w:tc>
          <w:tcPr>
            <w:tcW w:w="972" w:type="dxa"/>
            <w:tcBorders>
              <w:bottom w:val="single" w:sz="4" w:space="0" w:color="auto"/>
            </w:tcBorders>
          </w:tcPr>
          <w:p w:rsidR="005559D5" w:rsidRPr="00FB7434" w:rsidRDefault="005559D5" w:rsidP="00E56B4A">
            <w:pPr>
              <w:pStyle w:val="Tabletext"/>
              <w:tabs>
                <w:tab w:val="decimal" w:pos="312"/>
              </w:tabs>
              <w:spacing w:after="40"/>
              <w:rPr>
                <w:b/>
                <w:szCs w:val="22"/>
              </w:rPr>
            </w:pPr>
            <w:r w:rsidRPr="00FB7434">
              <w:rPr>
                <w:b/>
                <w:szCs w:val="22"/>
              </w:rPr>
              <w:t>-0.054</w:t>
            </w:r>
            <w:r w:rsidR="00E56B4A">
              <w:rPr>
                <w:b/>
                <w:szCs w:val="22"/>
              </w:rPr>
              <w:br/>
            </w:r>
            <w:r w:rsidRPr="00FB7434">
              <w:rPr>
                <w:b/>
                <w:szCs w:val="22"/>
              </w:rPr>
              <w:t>(-3.80)</w:t>
            </w:r>
          </w:p>
        </w:tc>
        <w:tc>
          <w:tcPr>
            <w:tcW w:w="973" w:type="dxa"/>
            <w:tcBorders>
              <w:bottom w:val="single" w:sz="4" w:space="0" w:color="auto"/>
            </w:tcBorders>
          </w:tcPr>
          <w:p w:rsidR="005559D5" w:rsidRPr="00FB7434" w:rsidRDefault="005559D5" w:rsidP="00E56B4A">
            <w:pPr>
              <w:pStyle w:val="Tabletext"/>
              <w:tabs>
                <w:tab w:val="decimal" w:pos="312"/>
              </w:tabs>
              <w:spacing w:after="40"/>
              <w:rPr>
                <w:b/>
                <w:szCs w:val="22"/>
              </w:rPr>
            </w:pPr>
            <w:r w:rsidRPr="00FB7434">
              <w:rPr>
                <w:b/>
                <w:szCs w:val="22"/>
              </w:rPr>
              <w:t>-0.073</w:t>
            </w:r>
            <w:r w:rsidR="00E56B4A">
              <w:rPr>
                <w:b/>
                <w:szCs w:val="22"/>
              </w:rPr>
              <w:br/>
            </w:r>
            <w:r w:rsidRPr="00FB7434">
              <w:rPr>
                <w:b/>
                <w:szCs w:val="22"/>
              </w:rPr>
              <w:t>(-2.88)</w:t>
            </w:r>
          </w:p>
        </w:tc>
        <w:tc>
          <w:tcPr>
            <w:tcW w:w="973" w:type="dxa"/>
            <w:tcBorders>
              <w:bottom w:val="single" w:sz="4" w:space="0" w:color="auto"/>
            </w:tcBorders>
          </w:tcPr>
          <w:p w:rsidR="005559D5" w:rsidRPr="00FB7434" w:rsidRDefault="005559D5" w:rsidP="00E56B4A">
            <w:pPr>
              <w:pStyle w:val="Tabletext"/>
              <w:tabs>
                <w:tab w:val="decimal" w:pos="312"/>
              </w:tabs>
              <w:spacing w:after="40"/>
              <w:rPr>
                <w:b/>
                <w:szCs w:val="22"/>
              </w:rPr>
            </w:pPr>
            <w:r w:rsidRPr="00FB7434">
              <w:rPr>
                <w:b/>
                <w:szCs w:val="22"/>
              </w:rPr>
              <w:t>-0.091</w:t>
            </w:r>
            <w:r w:rsidR="00E56B4A">
              <w:rPr>
                <w:b/>
                <w:szCs w:val="22"/>
              </w:rPr>
              <w:br/>
            </w:r>
            <w:r w:rsidRPr="00FB7434">
              <w:rPr>
                <w:b/>
                <w:szCs w:val="22"/>
              </w:rPr>
              <w:t>(-4.24)</w:t>
            </w:r>
          </w:p>
        </w:tc>
      </w:tr>
    </w:tbl>
    <w:p w:rsidR="00B45A0A" w:rsidRDefault="00B45A0A" w:rsidP="00B45A0A">
      <w:pPr>
        <w:pStyle w:val="Source"/>
      </w:pPr>
      <w:r>
        <w:t>Note:</w:t>
      </w:r>
      <w:r w:rsidR="00C90F04">
        <w:tab/>
      </w:r>
      <w:r>
        <w:t xml:space="preserve">Brackets below </w:t>
      </w:r>
      <w:r w:rsidR="008B297E">
        <w:t>c</w:t>
      </w:r>
      <w:r>
        <w:t xml:space="preserve">oefficients contain t-ratios. </w:t>
      </w:r>
      <w:proofErr w:type="gramStart"/>
      <w:r w:rsidRPr="00B251C7">
        <w:t>Coefficients in bold are statistically significant at least at the 10% level.</w:t>
      </w:r>
      <w:proofErr w:type="gramEnd"/>
    </w:p>
    <w:p w:rsidR="005559D5" w:rsidRDefault="005559D5" w:rsidP="00E56B4A">
      <w:pPr>
        <w:pStyle w:val="textmoreb4"/>
      </w:pPr>
      <w:r w:rsidRPr="00F66F0C">
        <w:t xml:space="preserve">The picture we see suggests that becoming mismatched is particularly harmful for VET graduates with </w:t>
      </w:r>
      <w:r w:rsidR="009B6DB1">
        <w:t>c</w:t>
      </w:r>
      <w:r w:rsidRPr="00F66F0C">
        <w:t xml:space="preserve">ertificates III/IV. We recall recent results on two aspects which suggest otherwise, but do not cover the complete definition of mismatch in this research, as they refer to over-skilling on its own as a form of mismatch. First, we know that over-skilling is less common among VET </w:t>
      </w:r>
      <w:r w:rsidR="009B6DB1">
        <w:t>c</w:t>
      </w:r>
      <w:r w:rsidRPr="00F66F0C">
        <w:t>ertificates III/IV graduates (Mavromaras</w:t>
      </w:r>
      <w:r w:rsidR="008639EC">
        <w:t>,</w:t>
      </w:r>
      <w:r w:rsidRPr="00F66F0C">
        <w:t xml:space="preserve"> </w:t>
      </w:r>
      <w:proofErr w:type="spellStart"/>
      <w:r w:rsidR="008639EC">
        <w:t>McGuinness</w:t>
      </w:r>
      <w:proofErr w:type="spellEnd"/>
      <w:r w:rsidR="008639EC" w:rsidRPr="00B251C7">
        <w:t xml:space="preserve"> &amp; </w:t>
      </w:r>
      <w:proofErr w:type="spellStart"/>
      <w:r w:rsidR="008639EC" w:rsidRPr="00B251C7">
        <w:t>Fok</w:t>
      </w:r>
      <w:proofErr w:type="spellEnd"/>
      <w:r w:rsidR="008639EC" w:rsidRPr="00F66F0C">
        <w:t xml:space="preserve"> </w:t>
      </w:r>
      <w:r w:rsidRPr="00F66F0C">
        <w:t>2009</w:t>
      </w:r>
      <w:r>
        <w:t>a</w:t>
      </w:r>
      <w:r w:rsidRPr="00F66F0C">
        <w:t>). Second, where over-skilling</w:t>
      </w:r>
      <w:r w:rsidR="008639EC">
        <w:t xml:space="preserve"> is encountered, it is not self-</w:t>
      </w:r>
      <w:r w:rsidRPr="00F66F0C">
        <w:t xml:space="preserve">perpetuating among VET </w:t>
      </w:r>
      <w:r w:rsidR="009B6DB1">
        <w:t>c</w:t>
      </w:r>
      <w:r w:rsidRPr="00F66F0C">
        <w:t xml:space="preserve">ertificates III/IV graduates, which means that VET graduates do not get trapped in the state of over-skilling. By contrast, university graduates do. We do not have sufficient sample sizes to test this hypothesis for </w:t>
      </w:r>
      <w:r>
        <w:t>d</w:t>
      </w:r>
      <w:r w:rsidRPr="00F66F0C">
        <w:t xml:space="preserve">iploma graduates and the analysis of incidence and self-perpetuation has not been carried out for the more general definition of mismatch used in this research. To the degree that the results on incidence and self-perpetuation of </w:t>
      </w:r>
      <w:r w:rsidRPr="00B251C7">
        <w:t>over-skilling also apply to over-education, the position of VET graduates will n</w:t>
      </w:r>
      <w:r w:rsidR="008639EC">
        <w:t>ot be as unfavourable as t</w:t>
      </w:r>
      <w:r>
        <w:t xml:space="preserve">able </w:t>
      </w:r>
      <w:r w:rsidR="008B297E">
        <w:t>9</w:t>
      </w:r>
      <w:r w:rsidRPr="00B251C7">
        <w:t xml:space="preserve"> suggests. </w:t>
      </w:r>
    </w:p>
    <w:p w:rsidR="005559D5" w:rsidRDefault="005559D5" w:rsidP="00E56B4A">
      <w:pPr>
        <w:pStyle w:val="text0"/>
      </w:pPr>
      <w:r>
        <w:lastRenderedPageBreak/>
        <w:t>Tables 1</w:t>
      </w:r>
      <w:r w:rsidR="008B297E">
        <w:t>0</w:t>
      </w:r>
      <w:r>
        <w:t>a and 1</w:t>
      </w:r>
      <w:r w:rsidR="008B297E">
        <w:t>0</w:t>
      </w:r>
      <w:r w:rsidRPr="00BC3C12">
        <w:t>b summarise the effect of becoming mismatched on overall job satisfaction</w:t>
      </w:r>
      <w:r w:rsidRPr="00B251C7">
        <w:t xml:space="preserve"> and on job satisfaction with the work itself. These two types of job satisfaction appear to be the most consistently damaged by mismatch. Overall job dissatisfaction rises almost universally for those with post-school qualifications when they move to a mismatched job. This dissatisfaction is shown to depend on a number of different facets of job satisfaction. There is no discernible pattern regarding the facets estimates, but when they are looked </w:t>
      </w:r>
      <w:r>
        <w:t xml:space="preserve">at </w:t>
      </w:r>
      <w:r w:rsidRPr="00B251C7">
        <w:t>on a case</w:t>
      </w:r>
      <w:r>
        <w:t>-</w:t>
      </w:r>
      <w:r w:rsidRPr="00B251C7">
        <w:t>by</w:t>
      </w:r>
      <w:r>
        <w:t>-</w:t>
      </w:r>
      <w:r w:rsidRPr="00B251C7">
        <w:t>case basis most of them make sense</w:t>
      </w:r>
      <w:r>
        <w:t>,</w:t>
      </w:r>
      <w:r w:rsidRPr="00B251C7">
        <w:t xml:space="preserve"> and in most cases the job satisfaction results tie up well with the wage penalty results, but not always.</w:t>
      </w:r>
    </w:p>
    <w:p w:rsidR="005559D5" w:rsidRPr="001F7DF5" w:rsidRDefault="009B6DB1" w:rsidP="00321A5A">
      <w:pPr>
        <w:pStyle w:val="tabletitle"/>
      </w:pPr>
      <w:bookmarkStart w:id="99" w:name="_Toc290893603"/>
      <w:r>
        <w:t>Table 1</w:t>
      </w:r>
      <w:r w:rsidR="008B297E">
        <w:t>0</w:t>
      </w:r>
      <w:r>
        <w:t>a</w:t>
      </w:r>
      <w:r>
        <w:tab/>
      </w:r>
      <w:r w:rsidR="005559D5">
        <w:t>Overall job satisfaction effects of job mismatch</w:t>
      </w:r>
      <w:bookmarkEnd w:id="99"/>
    </w:p>
    <w:tbl>
      <w:tblPr>
        <w:tblW w:w="8505" w:type="dxa"/>
        <w:tblInd w:w="108" w:type="dxa"/>
        <w:tblBorders>
          <w:top w:val="single" w:sz="4" w:space="0" w:color="auto"/>
          <w:bottom w:val="single" w:sz="4" w:space="0" w:color="auto"/>
        </w:tblBorders>
        <w:tblLayout w:type="fixed"/>
        <w:tblLook w:val="01E0"/>
      </w:tblPr>
      <w:tblGrid>
        <w:gridCol w:w="2410"/>
        <w:gridCol w:w="1015"/>
        <w:gridCol w:w="1016"/>
        <w:gridCol w:w="1016"/>
        <w:gridCol w:w="1016"/>
        <w:gridCol w:w="1016"/>
        <w:gridCol w:w="1016"/>
      </w:tblGrid>
      <w:tr w:rsidR="005559D5" w:rsidRPr="00885D12" w:rsidTr="003228CA">
        <w:tc>
          <w:tcPr>
            <w:tcW w:w="2410" w:type="dxa"/>
            <w:vMerge w:val="restart"/>
            <w:tcBorders>
              <w:top w:val="single" w:sz="4" w:space="0" w:color="auto"/>
              <w:bottom w:val="nil"/>
            </w:tcBorders>
          </w:tcPr>
          <w:p w:rsidR="005559D5" w:rsidRPr="00885D12" w:rsidRDefault="005559D5" w:rsidP="00786B38">
            <w:pPr>
              <w:pStyle w:val="Tabletext"/>
            </w:pPr>
          </w:p>
        </w:tc>
        <w:tc>
          <w:tcPr>
            <w:tcW w:w="6095" w:type="dxa"/>
            <w:gridSpan w:val="6"/>
            <w:tcBorders>
              <w:top w:val="single" w:sz="4" w:space="0" w:color="auto"/>
              <w:bottom w:val="nil"/>
            </w:tcBorders>
          </w:tcPr>
          <w:p w:rsidR="005559D5" w:rsidRPr="00885D12" w:rsidRDefault="005559D5" w:rsidP="00786B38">
            <w:pPr>
              <w:pStyle w:val="Tablehead1"/>
              <w:jc w:val="center"/>
            </w:pPr>
            <w:r w:rsidRPr="00885D12">
              <w:t xml:space="preserve">Relative to </w:t>
            </w:r>
            <w:r w:rsidR="008639EC" w:rsidRPr="00885D12">
              <w:t>well-matched</w:t>
            </w:r>
          </w:p>
        </w:tc>
      </w:tr>
      <w:tr w:rsidR="005559D5" w:rsidRPr="00885D12" w:rsidTr="003228CA">
        <w:tc>
          <w:tcPr>
            <w:tcW w:w="2410" w:type="dxa"/>
            <w:vMerge/>
            <w:tcBorders>
              <w:top w:val="nil"/>
              <w:bottom w:val="nil"/>
            </w:tcBorders>
          </w:tcPr>
          <w:p w:rsidR="005559D5" w:rsidRPr="00885D12" w:rsidRDefault="005559D5" w:rsidP="00786B38">
            <w:pPr>
              <w:pStyle w:val="Tabletext"/>
            </w:pPr>
          </w:p>
        </w:tc>
        <w:tc>
          <w:tcPr>
            <w:tcW w:w="2031" w:type="dxa"/>
            <w:gridSpan w:val="2"/>
            <w:tcBorders>
              <w:top w:val="nil"/>
              <w:bottom w:val="nil"/>
            </w:tcBorders>
          </w:tcPr>
          <w:p w:rsidR="005559D5" w:rsidRPr="00885D12" w:rsidRDefault="005559D5" w:rsidP="00786B38">
            <w:pPr>
              <w:pStyle w:val="Tablehead2"/>
              <w:jc w:val="center"/>
              <w:rPr>
                <w:szCs w:val="22"/>
              </w:rPr>
            </w:pPr>
            <w:r>
              <w:rPr>
                <w:szCs w:val="22"/>
              </w:rPr>
              <w:t>Over-educated</w:t>
            </w:r>
            <w:r w:rsidR="00232EB2">
              <w:t xml:space="preserve"> </w:t>
            </w:r>
            <w:r w:rsidR="003228CA">
              <w:br/>
            </w:r>
            <w:r w:rsidRPr="00885D12">
              <w:rPr>
                <w:szCs w:val="22"/>
              </w:rPr>
              <w:t>only</w:t>
            </w:r>
          </w:p>
        </w:tc>
        <w:tc>
          <w:tcPr>
            <w:tcW w:w="2032" w:type="dxa"/>
            <w:gridSpan w:val="2"/>
            <w:tcBorders>
              <w:top w:val="nil"/>
              <w:bottom w:val="nil"/>
            </w:tcBorders>
          </w:tcPr>
          <w:p w:rsidR="005559D5" w:rsidRPr="00885D12" w:rsidRDefault="005559D5" w:rsidP="00786B38">
            <w:pPr>
              <w:pStyle w:val="Tablehead2"/>
              <w:jc w:val="center"/>
              <w:rPr>
                <w:szCs w:val="22"/>
              </w:rPr>
            </w:pPr>
            <w:r>
              <w:rPr>
                <w:szCs w:val="22"/>
              </w:rPr>
              <w:t>Over-skilled</w:t>
            </w:r>
            <w:r w:rsidR="00232EB2">
              <w:t xml:space="preserve"> </w:t>
            </w:r>
            <w:r w:rsidR="003228CA">
              <w:br/>
            </w:r>
            <w:r w:rsidRPr="00885D12">
              <w:rPr>
                <w:szCs w:val="22"/>
              </w:rPr>
              <w:t>only</w:t>
            </w:r>
          </w:p>
        </w:tc>
        <w:tc>
          <w:tcPr>
            <w:tcW w:w="2032" w:type="dxa"/>
            <w:gridSpan w:val="2"/>
            <w:tcBorders>
              <w:top w:val="nil"/>
              <w:bottom w:val="nil"/>
            </w:tcBorders>
          </w:tcPr>
          <w:p w:rsidR="005559D5" w:rsidRPr="00885D12" w:rsidRDefault="005559D5" w:rsidP="00786B38">
            <w:pPr>
              <w:pStyle w:val="Tablehead2"/>
              <w:jc w:val="center"/>
              <w:rPr>
                <w:szCs w:val="22"/>
              </w:rPr>
            </w:pPr>
            <w:r>
              <w:rPr>
                <w:szCs w:val="22"/>
              </w:rPr>
              <w:t>Over-skilled</w:t>
            </w:r>
            <w:r w:rsidRPr="00885D12">
              <w:rPr>
                <w:szCs w:val="22"/>
              </w:rPr>
              <w:t xml:space="preserve"> and </w:t>
            </w:r>
            <w:r w:rsidR="003228CA">
              <w:rPr>
                <w:szCs w:val="22"/>
              </w:rPr>
              <w:br/>
            </w:r>
            <w:r>
              <w:rPr>
                <w:szCs w:val="22"/>
              </w:rPr>
              <w:t>over-educated</w:t>
            </w:r>
          </w:p>
        </w:tc>
      </w:tr>
      <w:tr w:rsidR="005559D5" w:rsidRPr="00885D12" w:rsidTr="003228CA">
        <w:tc>
          <w:tcPr>
            <w:tcW w:w="2410" w:type="dxa"/>
            <w:tcBorders>
              <w:top w:val="nil"/>
              <w:bottom w:val="single" w:sz="4" w:space="0" w:color="auto"/>
            </w:tcBorders>
          </w:tcPr>
          <w:p w:rsidR="005559D5" w:rsidRPr="00885D12" w:rsidRDefault="005559D5" w:rsidP="00786B38">
            <w:pPr>
              <w:pStyle w:val="Tabletext"/>
            </w:pPr>
          </w:p>
        </w:tc>
        <w:tc>
          <w:tcPr>
            <w:tcW w:w="1015" w:type="dxa"/>
            <w:tcBorders>
              <w:top w:val="nil"/>
              <w:bottom w:val="single" w:sz="4" w:space="0" w:color="auto"/>
            </w:tcBorders>
          </w:tcPr>
          <w:p w:rsidR="005559D5" w:rsidRPr="001F4C98" w:rsidRDefault="005559D5" w:rsidP="001F4C98">
            <w:pPr>
              <w:pStyle w:val="Tablehead3"/>
              <w:jc w:val="center"/>
              <w:rPr>
                <w:iCs/>
              </w:rPr>
            </w:pPr>
            <w:r w:rsidRPr="001F4C98">
              <w:rPr>
                <w:iCs/>
              </w:rPr>
              <w:t>Males</w:t>
            </w:r>
          </w:p>
        </w:tc>
        <w:tc>
          <w:tcPr>
            <w:tcW w:w="1016" w:type="dxa"/>
            <w:tcBorders>
              <w:top w:val="nil"/>
              <w:bottom w:val="single" w:sz="4" w:space="0" w:color="auto"/>
            </w:tcBorders>
          </w:tcPr>
          <w:p w:rsidR="005559D5" w:rsidRPr="001F4C98" w:rsidRDefault="005559D5" w:rsidP="001F4C98">
            <w:pPr>
              <w:pStyle w:val="Tablehead3"/>
              <w:jc w:val="center"/>
              <w:rPr>
                <w:iCs/>
              </w:rPr>
            </w:pPr>
            <w:r w:rsidRPr="001F4C98">
              <w:rPr>
                <w:iCs/>
              </w:rPr>
              <w:t>Females</w:t>
            </w:r>
          </w:p>
        </w:tc>
        <w:tc>
          <w:tcPr>
            <w:tcW w:w="1016" w:type="dxa"/>
            <w:tcBorders>
              <w:top w:val="nil"/>
              <w:bottom w:val="single" w:sz="4" w:space="0" w:color="auto"/>
            </w:tcBorders>
          </w:tcPr>
          <w:p w:rsidR="005559D5" w:rsidRPr="001F4C98" w:rsidRDefault="005559D5" w:rsidP="001F4C98">
            <w:pPr>
              <w:pStyle w:val="Tablehead3"/>
              <w:jc w:val="center"/>
              <w:rPr>
                <w:iCs/>
              </w:rPr>
            </w:pPr>
            <w:r w:rsidRPr="001F4C98">
              <w:rPr>
                <w:iCs/>
              </w:rPr>
              <w:t>Males</w:t>
            </w:r>
          </w:p>
        </w:tc>
        <w:tc>
          <w:tcPr>
            <w:tcW w:w="1016" w:type="dxa"/>
            <w:tcBorders>
              <w:top w:val="nil"/>
              <w:bottom w:val="single" w:sz="4" w:space="0" w:color="auto"/>
            </w:tcBorders>
          </w:tcPr>
          <w:p w:rsidR="005559D5" w:rsidRPr="001F4C98" w:rsidRDefault="005559D5" w:rsidP="001F4C98">
            <w:pPr>
              <w:pStyle w:val="Tablehead3"/>
              <w:jc w:val="center"/>
              <w:rPr>
                <w:iCs/>
              </w:rPr>
            </w:pPr>
            <w:r w:rsidRPr="001F4C98">
              <w:rPr>
                <w:iCs/>
              </w:rPr>
              <w:t>Females</w:t>
            </w:r>
          </w:p>
        </w:tc>
        <w:tc>
          <w:tcPr>
            <w:tcW w:w="1016" w:type="dxa"/>
            <w:tcBorders>
              <w:top w:val="nil"/>
              <w:bottom w:val="single" w:sz="4" w:space="0" w:color="auto"/>
            </w:tcBorders>
          </w:tcPr>
          <w:p w:rsidR="005559D5" w:rsidRPr="001F4C98" w:rsidRDefault="005559D5" w:rsidP="001F4C98">
            <w:pPr>
              <w:pStyle w:val="Tablehead3"/>
              <w:jc w:val="center"/>
              <w:rPr>
                <w:iCs/>
              </w:rPr>
            </w:pPr>
            <w:r w:rsidRPr="001F4C98">
              <w:rPr>
                <w:iCs/>
              </w:rPr>
              <w:t>Males</w:t>
            </w:r>
          </w:p>
        </w:tc>
        <w:tc>
          <w:tcPr>
            <w:tcW w:w="1016" w:type="dxa"/>
            <w:tcBorders>
              <w:top w:val="nil"/>
              <w:bottom w:val="single" w:sz="4" w:space="0" w:color="auto"/>
            </w:tcBorders>
          </w:tcPr>
          <w:p w:rsidR="005559D5" w:rsidRPr="001F4C98" w:rsidRDefault="005559D5" w:rsidP="001F4C98">
            <w:pPr>
              <w:pStyle w:val="Tablehead3"/>
              <w:jc w:val="center"/>
              <w:rPr>
                <w:iCs/>
              </w:rPr>
            </w:pPr>
            <w:r w:rsidRPr="001F4C98">
              <w:rPr>
                <w:iCs/>
              </w:rPr>
              <w:t>Females</w:t>
            </w:r>
          </w:p>
        </w:tc>
      </w:tr>
      <w:tr w:rsidR="005559D5" w:rsidRPr="00885D12" w:rsidTr="003228CA">
        <w:tc>
          <w:tcPr>
            <w:tcW w:w="2410" w:type="dxa"/>
            <w:tcBorders>
              <w:top w:val="single" w:sz="4" w:space="0" w:color="auto"/>
            </w:tcBorders>
          </w:tcPr>
          <w:p w:rsidR="005559D5" w:rsidRPr="001F4C98" w:rsidRDefault="005559D5" w:rsidP="001F4C98">
            <w:pPr>
              <w:pStyle w:val="Tabletext"/>
            </w:pPr>
            <w:r w:rsidRPr="001F4C98">
              <w:t>Did not complete school</w:t>
            </w:r>
          </w:p>
        </w:tc>
        <w:tc>
          <w:tcPr>
            <w:tcW w:w="1015" w:type="dxa"/>
            <w:tcBorders>
              <w:top w:val="single" w:sz="4" w:space="0" w:color="auto"/>
            </w:tcBorders>
          </w:tcPr>
          <w:p w:rsidR="005559D5" w:rsidRPr="001F4C98" w:rsidRDefault="005559D5" w:rsidP="003228CA">
            <w:pPr>
              <w:pStyle w:val="Tabletext"/>
              <w:tabs>
                <w:tab w:val="decimal" w:pos="312"/>
              </w:tabs>
            </w:pPr>
            <w:r>
              <w:rPr>
                <w:szCs w:val="22"/>
              </w:rPr>
              <w:t>0</w:t>
            </w:r>
            <w:r w:rsidRPr="001F4C98">
              <w:rPr>
                <w:szCs w:val="22"/>
              </w:rPr>
              <w:t>.123 (0.51)</w:t>
            </w:r>
          </w:p>
        </w:tc>
        <w:tc>
          <w:tcPr>
            <w:tcW w:w="1016" w:type="dxa"/>
            <w:tcBorders>
              <w:top w:val="single" w:sz="4" w:space="0" w:color="auto"/>
            </w:tcBorders>
          </w:tcPr>
          <w:p w:rsidR="005559D5" w:rsidRPr="001F4C98" w:rsidRDefault="005559D5" w:rsidP="003228CA">
            <w:pPr>
              <w:pStyle w:val="Tabletext"/>
              <w:tabs>
                <w:tab w:val="decimal" w:pos="312"/>
              </w:tabs>
            </w:pPr>
            <w:r>
              <w:rPr>
                <w:szCs w:val="22"/>
              </w:rPr>
              <w:t>0</w:t>
            </w:r>
            <w:r w:rsidRPr="001F4C98">
              <w:rPr>
                <w:szCs w:val="22"/>
              </w:rPr>
              <w:t>.412 (0.92)</w:t>
            </w:r>
          </w:p>
        </w:tc>
        <w:tc>
          <w:tcPr>
            <w:tcW w:w="1016" w:type="dxa"/>
            <w:tcBorders>
              <w:top w:val="single" w:sz="4" w:space="0" w:color="auto"/>
            </w:tcBorders>
          </w:tcPr>
          <w:p w:rsidR="005559D5" w:rsidRPr="00FB7434" w:rsidRDefault="005559D5" w:rsidP="003228CA">
            <w:pPr>
              <w:pStyle w:val="Tabletext"/>
              <w:tabs>
                <w:tab w:val="decimal" w:pos="312"/>
              </w:tabs>
              <w:rPr>
                <w:b/>
              </w:rPr>
            </w:pPr>
            <w:r w:rsidRPr="00FB7434">
              <w:rPr>
                <w:b/>
                <w:szCs w:val="22"/>
              </w:rPr>
              <w:t>-0.197</w:t>
            </w:r>
            <w:r w:rsidR="003228CA">
              <w:rPr>
                <w:b/>
                <w:szCs w:val="22"/>
              </w:rPr>
              <w:br/>
            </w:r>
            <w:r w:rsidRPr="00FB7434">
              <w:rPr>
                <w:b/>
                <w:szCs w:val="22"/>
              </w:rPr>
              <w:t>(- 2.23)</w:t>
            </w:r>
          </w:p>
        </w:tc>
        <w:tc>
          <w:tcPr>
            <w:tcW w:w="1016" w:type="dxa"/>
            <w:tcBorders>
              <w:top w:val="single" w:sz="4" w:space="0" w:color="auto"/>
            </w:tcBorders>
          </w:tcPr>
          <w:p w:rsidR="005559D5" w:rsidRPr="00FB7434" w:rsidRDefault="005559D5" w:rsidP="003228CA">
            <w:pPr>
              <w:pStyle w:val="Tabletext"/>
              <w:tabs>
                <w:tab w:val="decimal" w:pos="312"/>
              </w:tabs>
              <w:rPr>
                <w:b/>
              </w:rPr>
            </w:pPr>
            <w:r w:rsidRPr="00FB7434">
              <w:rPr>
                <w:b/>
                <w:szCs w:val="22"/>
              </w:rPr>
              <w:t>-0.419</w:t>
            </w:r>
            <w:r w:rsidR="003228CA">
              <w:rPr>
                <w:b/>
                <w:szCs w:val="22"/>
              </w:rPr>
              <w:br/>
            </w:r>
            <w:r w:rsidRPr="00FB7434">
              <w:rPr>
                <w:b/>
                <w:szCs w:val="22"/>
              </w:rPr>
              <w:t>(-3.14)</w:t>
            </w:r>
          </w:p>
        </w:tc>
        <w:tc>
          <w:tcPr>
            <w:tcW w:w="1016" w:type="dxa"/>
            <w:tcBorders>
              <w:top w:val="single" w:sz="4" w:space="0" w:color="auto"/>
            </w:tcBorders>
          </w:tcPr>
          <w:p w:rsidR="005559D5" w:rsidRPr="001F4C98" w:rsidRDefault="005559D5" w:rsidP="003228CA">
            <w:pPr>
              <w:pStyle w:val="Tabletext"/>
              <w:tabs>
                <w:tab w:val="decimal" w:pos="312"/>
              </w:tabs>
            </w:pPr>
            <w:r w:rsidRPr="001F4C98">
              <w:rPr>
                <w:szCs w:val="22"/>
              </w:rPr>
              <w:t>-</w:t>
            </w:r>
            <w:r>
              <w:rPr>
                <w:szCs w:val="22"/>
              </w:rPr>
              <w:t>0</w:t>
            </w:r>
            <w:r w:rsidRPr="001F4C98">
              <w:rPr>
                <w:szCs w:val="22"/>
              </w:rPr>
              <w:t>.084</w:t>
            </w:r>
            <w:r w:rsidR="003228CA">
              <w:rPr>
                <w:szCs w:val="22"/>
              </w:rPr>
              <w:br/>
            </w:r>
            <w:r w:rsidRPr="001F4C98">
              <w:rPr>
                <w:szCs w:val="22"/>
              </w:rPr>
              <w:t>(-0.28)</w:t>
            </w:r>
          </w:p>
        </w:tc>
        <w:tc>
          <w:tcPr>
            <w:tcW w:w="1016" w:type="dxa"/>
            <w:tcBorders>
              <w:top w:val="single" w:sz="4" w:space="0" w:color="auto"/>
            </w:tcBorders>
          </w:tcPr>
          <w:p w:rsidR="005559D5" w:rsidRPr="001F4C98" w:rsidRDefault="005559D5" w:rsidP="003228CA">
            <w:pPr>
              <w:pStyle w:val="Tabletext"/>
              <w:tabs>
                <w:tab w:val="decimal" w:pos="312"/>
              </w:tabs>
            </w:pPr>
            <w:r w:rsidRPr="001F4C98">
              <w:rPr>
                <w:szCs w:val="22"/>
              </w:rPr>
              <w:t>-</w:t>
            </w:r>
            <w:r>
              <w:rPr>
                <w:szCs w:val="22"/>
              </w:rPr>
              <w:t>0</w:t>
            </w:r>
            <w:r w:rsidRPr="001F4C98">
              <w:rPr>
                <w:szCs w:val="22"/>
              </w:rPr>
              <w:t>.440</w:t>
            </w:r>
            <w:r w:rsidR="003228CA">
              <w:rPr>
                <w:szCs w:val="22"/>
              </w:rPr>
              <w:br/>
            </w:r>
            <w:r w:rsidRPr="001F4C98">
              <w:rPr>
                <w:szCs w:val="22"/>
              </w:rPr>
              <w:t>(-0.70)</w:t>
            </w:r>
          </w:p>
        </w:tc>
      </w:tr>
      <w:tr w:rsidR="005559D5" w:rsidRPr="00885D12" w:rsidTr="003228CA">
        <w:tc>
          <w:tcPr>
            <w:tcW w:w="2410" w:type="dxa"/>
          </w:tcPr>
          <w:p w:rsidR="005559D5" w:rsidRPr="001F4C98" w:rsidRDefault="005559D5" w:rsidP="001F4C98">
            <w:pPr>
              <w:pStyle w:val="Tabletext"/>
            </w:pPr>
            <w:r w:rsidRPr="001F4C98">
              <w:t>Only completed school</w:t>
            </w:r>
          </w:p>
        </w:tc>
        <w:tc>
          <w:tcPr>
            <w:tcW w:w="1015" w:type="dxa"/>
          </w:tcPr>
          <w:p w:rsidR="005559D5" w:rsidRPr="00FB7434" w:rsidRDefault="005559D5" w:rsidP="003228CA">
            <w:pPr>
              <w:pStyle w:val="Tabletext"/>
              <w:tabs>
                <w:tab w:val="decimal" w:pos="312"/>
              </w:tabs>
              <w:rPr>
                <w:b/>
              </w:rPr>
            </w:pPr>
            <w:r w:rsidRPr="00FB7434">
              <w:rPr>
                <w:b/>
                <w:szCs w:val="22"/>
              </w:rPr>
              <w:t>-0.540</w:t>
            </w:r>
            <w:r w:rsidR="003228CA">
              <w:rPr>
                <w:b/>
                <w:szCs w:val="22"/>
              </w:rPr>
              <w:br/>
            </w:r>
            <w:r w:rsidRPr="00FB7434">
              <w:rPr>
                <w:b/>
                <w:szCs w:val="22"/>
              </w:rPr>
              <w:t>(-2.07)</w:t>
            </w:r>
          </w:p>
        </w:tc>
        <w:tc>
          <w:tcPr>
            <w:tcW w:w="1016" w:type="dxa"/>
          </w:tcPr>
          <w:p w:rsidR="005559D5" w:rsidRPr="001F4C98" w:rsidRDefault="005559D5" w:rsidP="003228CA">
            <w:pPr>
              <w:pStyle w:val="Tabletext"/>
              <w:tabs>
                <w:tab w:val="decimal" w:pos="312"/>
              </w:tabs>
            </w:pPr>
            <w:r w:rsidRPr="001F4C98">
              <w:rPr>
                <w:szCs w:val="22"/>
              </w:rPr>
              <w:t>-</w:t>
            </w:r>
            <w:r>
              <w:rPr>
                <w:szCs w:val="22"/>
              </w:rPr>
              <w:t>0</w:t>
            </w:r>
            <w:r w:rsidRPr="001F4C98">
              <w:rPr>
                <w:szCs w:val="22"/>
              </w:rPr>
              <w:t>.071</w:t>
            </w:r>
            <w:r w:rsidR="003228CA">
              <w:rPr>
                <w:szCs w:val="22"/>
              </w:rPr>
              <w:br/>
            </w:r>
            <w:r>
              <w:rPr>
                <w:szCs w:val="22"/>
              </w:rPr>
              <w:t xml:space="preserve"> </w:t>
            </w:r>
            <w:r w:rsidRPr="001F4C98">
              <w:rPr>
                <w:szCs w:val="22"/>
              </w:rPr>
              <w:t>(-0.30)</w:t>
            </w:r>
          </w:p>
        </w:tc>
        <w:tc>
          <w:tcPr>
            <w:tcW w:w="1016" w:type="dxa"/>
          </w:tcPr>
          <w:p w:rsidR="005559D5" w:rsidRPr="00FB7434" w:rsidRDefault="005559D5" w:rsidP="003228CA">
            <w:pPr>
              <w:pStyle w:val="Tabletext"/>
              <w:tabs>
                <w:tab w:val="decimal" w:pos="312"/>
              </w:tabs>
              <w:rPr>
                <w:b/>
              </w:rPr>
            </w:pPr>
            <w:r w:rsidRPr="00FB7434">
              <w:rPr>
                <w:b/>
                <w:szCs w:val="22"/>
              </w:rPr>
              <w:t>-0.542</w:t>
            </w:r>
            <w:r w:rsidR="003228CA">
              <w:rPr>
                <w:b/>
                <w:szCs w:val="22"/>
              </w:rPr>
              <w:br/>
            </w:r>
            <w:r w:rsidRPr="00FB7434">
              <w:rPr>
                <w:b/>
                <w:szCs w:val="22"/>
              </w:rPr>
              <w:t>(-4.69)</w:t>
            </w:r>
          </w:p>
        </w:tc>
        <w:tc>
          <w:tcPr>
            <w:tcW w:w="1016" w:type="dxa"/>
          </w:tcPr>
          <w:p w:rsidR="005559D5" w:rsidRPr="00FB7434" w:rsidRDefault="005559D5" w:rsidP="003228CA">
            <w:pPr>
              <w:pStyle w:val="Tabletext"/>
              <w:tabs>
                <w:tab w:val="decimal" w:pos="312"/>
              </w:tabs>
              <w:rPr>
                <w:b/>
              </w:rPr>
            </w:pPr>
            <w:r w:rsidRPr="00FB7434">
              <w:rPr>
                <w:b/>
                <w:szCs w:val="22"/>
              </w:rPr>
              <w:t>-0.288</w:t>
            </w:r>
            <w:r w:rsidR="003228CA">
              <w:rPr>
                <w:b/>
                <w:szCs w:val="22"/>
              </w:rPr>
              <w:br/>
            </w:r>
            <w:r w:rsidRPr="00FB7434">
              <w:rPr>
                <w:b/>
                <w:szCs w:val="22"/>
              </w:rPr>
              <w:t>(-1.98)</w:t>
            </w:r>
          </w:p>
        </w:tc>
        <w:tc>
          <w:tcPr>
            <w:tcW w:w="1016" w:type="dxa"/>
          </w:tcPr>
          <w:p w:rsidR="005559D5" w:rsidRPr="00FB7434" w:rsidRDefault="005559D5" w:rsidP="003228CA">
            <w:pPr>
              <w:pStyle w:val="Tabletext"/>
              <w:tabs>
                <w:tab w:val="decimal" w:pos="312"/>
              </w:tabs>
              <w:rPr>
                <w:b/>
              </w:rPr>
            </w:pPr>
            <w:r w:rsidRPr="00FB7434">
              <w:rPr>
                <w:b/>
                <w:szCs w:val="22"/>
              </w:rPr>
              <w:t>-0.613</w:t>
            </w:r>
            <w:r w:rsidR="003228CA">
              <w:rPr>
                <w:b/>
                <w:szCs w:val="22"/>
              </w:rPr>
              <w:br/>
            </w:r>
            <w:r w:rsidRPr="00FB7434">
              <w:rPr>
                <w:b/>
                <w:szCs w:val="22"/>
              </w:rPr>
              <w:t>(-2.30)</w:t>
            </w:r>
          </w:p>
        </w:tc>
        <w:tc>
          <w:tcPr>
            <w:tcW w:w="1016" w:type="dxa"/>
          </w:tcPr>
          <w:p w:rsidR="005559D5" w:rsidRPr="001F4C98" w:rsidRDefault="005559D5" w:rsidP="003228CA">
            <w:pPr>
              <w:pStyle w:val="Tabletext"/>
              <w:tabs>
                <w:tab w:val="decimal" w:pos="312"/>
              </w:tabs>
            </w:pPr>
            <w:r w:rsidRPr="001F4C98">
              <w:rPr>
                <w:szCs w:val="22"/>
              </w:rPr>
              <w:t>-</w:t>
            </w:r>
            <w:r>
              <w:rPr>
                <w:szCs w:val="22"/>
              </w:rPr>
              <w:t>0</w:t>
            </w:r>
            <w:r w:rsidRPr="001F4C98">
              <w:rPr>
                <w:szCs w:val="22"/>
              </w:rPr>
              <w:t>.180</w:t>
            </w:r>
            <w:r w:rsidR="003228CA">
              <w:rPr>
                <w:szCs w:val="22"/>
              </w:rPr>
              <w:br/>
            </w:r>
            <w:r w:rsidRPr="001F4C98">
              <w:rPr>
                <w:szCs w:val="22"/>
              </w:rPr>
              <w:t>(-0.63)</w:t>
            </w:r>
          </w:p>
        </w:tc>
      </w:tr>
      <w:tr w:rsidR="005559D5" w:rsidRPr="00885D12" w:rsidTr="003228CA">
        <w:tc>
          <w:tcPr>
            <w:tcW w:w="2410" w:type="dxa"/>
          </w:tcPr>
          <w:p w:rsidR="005559D5" w:rsidRPr="00885D12" w:rsidRDefault="005559D5" w:rsidP="00786B38">
            <w:pPr>
              <w:pStyle w:val="Tabletext"/>
            </w:pPr>
            <w:r>
              <w:t>Certificates III/IV</w:t>
            </w:r>
          </w:p>
        </w:tc>
        <w:tc>
          <w:tcPr>
            <w:tcW w:w="1015" w:type="dxa"/>
          </w:tcPr>
          <w:p w:rsidR="005559D5" w:rsidRPr="00FB7434" w:rsidRDefault="005559D5" w:rsidP="003228CA">
            <w:pPr>
              <w:pStyle w:val="Tabletext"/>
              <w:tabs>
                <w:tab w:val="decimal" w:pos="312"/>
              </w:tabs>
              <w:rPr>
                <w:b/>
              </w:rPr>
            </w:pPr>
            <w:r w:rsidRPr="00FB7434">
              <w:rPr>
                <w:b/>
              </w:rPr>
              <w:t>-0.242</w:t>
            </w:r>
            <w:r w:rsidR="003228CA">
              <w:rPr>
                <w:b/>
              </w:rPr>
              <w:br/>
            </w:r>
            <w:r w:rsidRPr="00FB7434">
              <w:rPr>
                <w:b/>
              </w:rPr>
              <w:t xml:space="preserve"> (-2.22)</w:t>
            </w:r>
          </w:p>
        </w:tc>
        <w:tc>
          <w:tcPr>
            <w:tcW w:w="1016" w:type="dxa"/>
          </w:tcPr>
          <w:p w:rsidR="005559D5" w:rsidRPr="00FB7434" w:rsidRDefault="005559D5" w:rsidP="003228CA">
            <w:pPr>
              <w:pStyle w:val="Tabletext"/>
              <w:tabs>
                <w:tab w:val="decimal" w:pos="312"/>
              </w:tabs>
              <w:rPr>
                <w:b/>
              </w:rPr>
            </w:pPr>
            <w:r w:rsidRPr="00FB7434">
              <w:rPr>
                <w:b/>
              </w:rPr>
              <w:t>-0.471</w:t>
            </w:r>
            <w:r w:rsidR="003228CA">
              <w:rPr>
                <w:b/>
              </w:rPr>
              <w:br/>
            </w:r>
            <w:r w:rsidRPr="00FB7434">
              <w:rPr>
                <w:b/>
              </w:rPr>
              <w:t>(-2.23)</w:t>
            </w:r>
          </w:p>
        </w:tc>
        <w:tc>
          <w:tcPr>
            <w:tcW w:w="1016" w:type="dxa"/>
          </w:tcPr>
          <w:p w:rsidR="005559D5" w:rsidRPr="00FB7434" w:rsidRDefault="005559D5" w:rsidP="003228CA">
            <w:pPr>
              <w:pStyle w:val="Tabletext"/>
              <w:tabs>
                <w:tab w:val="decimal" w:pos="312"/>
              </w:tabs>
              <w:rPr>
                <w:b/>
              </w:rPr>
            </w:pPr>
            <w:r w:rsidRPr="00FB7434">
              <w:rPr>
                <w:b/>
              </w:rPr>
              <w:t>-0.527</w:t>
            </w:r>
            <w:r w:rsidR="003228CA">
              <w:rPr>
                <w:b/>
              </w:rPr>
              <w:br/>
            </w:r>
            <w:r w:rsidRPr="00FB7434">
              <w:rPr>
                <w:b/>
              </w:rPr>
              <w:t>(-5.53)</w:t>
            </w:r>
          </w:p>
        </w:tc>
        <w:tc>
          <w:tcPr>
            <w:tcW w:w="1016" w:type="dxa"/>
          </w:tcPr>
          <w:p w:rsidR="005559D5" w:rsidRPr="00FB7434" w:rsidRDefault="005559D5" w:rsidP="003228CA">
            <w:pPr>
              <w:pStyle w:val="Tabletext"/>
              <w:tabs>
                <w:tab w:val="decimal" w:pos="312"/>
              </w:tabs>
              <w:rPr>
                <w:b/>
              </w:rPr>
            </w:pPr>
            <w:r w:rsidRPr="00FB7434">
              <w:rPr>
                <w:b/>
              </w:rPr>
              <w:t>-0.789</w:t>
            </w:r>
            <w:r w:rsidR="003228CA">
              <w:rPr>
                <w:b/>
              </w:rPr>
              <w:br/>
            </w:r>
            <w:r w:rsidRPr="00FB7434">
              <w:rPr>
                <w:b/>
              </w:rPr>
              <w:t>(-3.46)</w:t>
            </w:r>
          </w:p>
        </w:tc>
        <w:tc>
          <w:tcPr>
            <w:tcW w:w="1016" w:type="dxa"/>
          </w:tcPr>
          <w:p w:rsidR="005559D5" w:rsidRPr="00FB7434" w:rsidRDefault="005559D5" w:rsidP="003228CA">
            <w:pPr>
              <w:pStyle w:val="Tabletext"/>
              <w:tabs>
                <w:tab w:val="decimal" w:pos="312"/>
              </w:tabs>
              <w:rPr>
                <w:b/>
              </w:rPr>
            </w:pPr>
            <w:r w:rsidRPr="00FB7434">
              <w:rPr>
                <w:b/>
              </w:rPr>
              <w:t>-0.461</w:t>
            </w:r>
            <w:r w:rsidR="003228CA">
              <w:rPr>
                <w:b/>
              </w:rPr>
              <w:br/>
            </w:r>
            <w:r w:rsidRPr="00FB7434">
              <w:rPr>
                <w:b/>
              </w:rPr>
              <w:t>(-3.33)</w:t>
            </w:r>
          </w:p>
        </w:tc>
        <w:tc>
          <w:tcPr>
            <w:tcW w:w="1016" w:type="dxa"/>
          </w:tcPr>
          <w:p w:rsidR="005559D5" w:rsidRPr="00FB7434" w:rsidRDefault="005559D5" w:rsidP="003228CA">
            <w:pPr>
              <w:pStyle w:val="Tabletext"/>
              <w:tabs>
                <w:tab w:val="decimal" w:pos="312"/>
              </w:tabs>
              <w:rPr>
                <w:b/>
              </w:rPr>
            </w:pPr>
            <w:r w:rsidRPr="00FB7434">
              <w:rPr>
                <w:b/>
              </w:rPr>
              <w:t>-</w:t>
            </w:r>
            <w:r w:rsidR="004101F6">
              <w:rPr>
                <w:b/>
              </w:rPr>
              <w:t>0</w:t>
            </w:r>
            <w:r w:rsidRPr="00FB7434">
              <w:rPr>
                <w:b/>
              </w:rPr>
              <w:t>.842</w:t>
            </w:r>
            <w:r w:rsidR="003228CA">
              <w:rPr>
                <w:b/>
              </w:rPr>
              <w:br/>
            </w:r>
            <w:r w:rsidRPr="00FB7434">
              <w:rPr>
                <w:b/>
              </w:rPr>
              <w:t>(-3.15)</w:t>
            </w:r>
          </w:p>
        </w:tc>
      </w:tr>
      <w:tr w:rsidR="005559D5" w:rsidRPr="00885D12" w:rsidTr="003228CA">
        <w:tc>
          <w:tcPr>
            <w:tcW w:w="2410" w:type="dxa"/>
          </w:tcPr>
          <w:p w:rsidR="005559D5" w:rsidRPr="00885D12" w:rsidRDefault="005559D5" w:rsidP="00786B38">
            <w:pPr>
              <w:pStyle w:val="Tabletext"/>
            </w:pPr>
            <w:r>
              <w:t>Diplomas</w:t>
            </w:r>
          </w:p>
        </w:tc>
        <w:tc>
          <w:tcPr>
            <w:tcW w:w="1015" w:type="dxa"/>
          </w:tcPr>
          <w:p w:rsidR="005559D5" w:rsidRPr="001F4C98" w:rsidRDefault="005559D5" w:rsidP="003228CA">
            <w:pPr>
              <w:pStyle w:val="Tabletext"/>
              <w:tabs>
                <w:tab w:val="decimal" w:pos="312"/>
              </w:tabs>
            </w:pPr>
            <w:r>
              <w:t>0</w:t>
            </w:r>
            <w:r w:rsidRPr="001F4C98">
              <w:t>.045 (0.26)</w:t>
            </w:r>
          </w:p>
        </w:tc>
        <w:tc>
          <w:tcPr>
            <w:tcW w:w="1016" w:type="dxa"/>
          </w:tcPr>
          <w:p w:rsidR="005559D5" w:rsidRPr="001F4C98" w:rsidRDefault="005559D5" w:rsidP="003228CA">
            <w:pPr>
              <w:pStyle w:val="Tabletext"/>
              <w:tabs>
                <w:tab w:val="decimal" w:pos="312"/>
              </w:tabs>
            </w:pPr>
            <w:r w:rsidRPr="001F4C98">
              <w:t>-</w:t>
            </w:r>
            <w:r>
              <w:t>0</w:t>
            </w:r>
            <w:r w:rsidRPr="001F4C98">
              <w:t>.042</w:t>
            </w:r>
            <w:r w:rsidR="003228CA">
              <w:br/>
            </w:r>
            <w:r>
              <w:t xml:space="preserve"> </w:t>
            </w:r>
            <w:r w:rsidRPr="001F4C98">
              <w:t>(-0.20)</w:t>
            </w:r>
          </w:p>
        </w:tc>
        <w:tc>
          <w:tcPr>
            <w:tcW w:w="1016" w:type="dxa"/>
          </w:tcPr>
          <w:p w:rsidR="005559D5" w:rsidRPr="00FB7434" w:rsidRDefault="005559D5" w:rsidP="003228CA">
            <w:pPr>
              <w:pStyle w:val="Tabletext"/>
              <w:tabs>
                <w:tab w:val="decimal" w:pos="312"/>
              </w:tabs>
              <w:rPr>
                <w:b/>
              </w:rPr>
            </w:pPr>
            <w:r w:rsidRPr="00FB7434">
              <w:rPr>
                <w:b/>
              </w:rPr>
              <w:t>-0.430</w:t>
            </w:r>
            <w:r w:rsidR="003228CA">
              <w:rPr>
                <w:b/>
              </w:rPr>
              <w:br/>
            </w:r>
            <w:r w:rsidRPr="00FB7434">
              <w:rPr>
                <w:b/>
              </w:rPr>
              <w:t>(-1.71)</w:t>
            </w:r>
          </w:p>
        </w:tc>
        <w:tc>
          <w:tcPr>
            <w:tcW w:w="1016" w:type="dxa"/>
          </w:tcPr>
          <w:p w:rsidR="005559D5" w:rsidRPr="001F4C98" w:rsidRDefault="005559D5" w:rsidP="003228CA">
            <w:pPr>
              <w:pStyle w:val="Tabletext"/>
              <w:tabs>
                <w:tab w:val="decimal" w:pos="312"/>
              </w:tabs>
            </w:pPr>
            <w:r w:rsidRPr="001F4C98">
              <w:t>-</w:t>
            </w:r>
            <w:r>
              <w:t>0</w:t>
            </w:r>
            <w:r w:rsidRPr="001F4C98">
              <w:t>.381</w:t>
            </w:r>
            <w:r w:rsidR="003228CA">
              <w:br/>
            </w:r>
            <w:r w:rsidRPr="001F4C98">
              <w:t>(-1.26)</w:t>
            </w:r>
          </w:p>
        </w:tc>
        <w:tc>
          <w:tcPr>
            <w:tcW w:w="1016" w:type="dxa"/>
          </w:tcPr>
          <w:p w:rsidR="005559D5" w:rsidRPr="00FB7434" w:rsidRDefault="005559D5" w:rsidP="003228CA">
            <w:pPr>
              <w:pStyle w:val="Tabletext"/>
              <w:tabs>
                <w:tab w:val="decimal" w:pos="312"/>
              </w:tabs>
              <w:rPr>
                <w:b/>
              </w:rPr>
            </w:pPr>
            <w:r w:rsidRPr="00FB7434">
              <w:rPr>
                <w:b/>
              </w:rPr>
              <w:t>-0.460</w:t>
            </w:r>
            <w:r w:rsidR="003228CA">
              <w:rPr>
                <w:b/>
              </w:rPr>
              <w:br/>
            </w:r>
            <w:r w:rsidRPr="00FB7434">
              <w:rPr>
                <w:b/>
              </w:rPr>
              <w:t>(-2.11)</w:t>
            </w:r>
          </w:p>
        </w:tc>
        <w:tc>
          <w:tcPr>
            <w:tcW w:w="1016" w:type="dxa"/>
          </w:tcPr>
          <w:p w:rsidR="005559D5" w:rsidRPr="001F4C98" w:rsidRDefault="005559D5" w:rsidP="003228CA">
            <w:pPr>
              <w:pStyle w:val="Tabletext"/>
              <w:tabs>
                <w:tab w:val="decimal" w:pos="312"/>
              </w:tabs>
            </w:pPr>
            <w:r w:rsidRPr="001F4C98">
              <w:t>-</w:t>
            </w:r>
            <w:r>
              <w:t>0</w:t>
            </w:r>
            <w:r w:rsidRPr="001F4C98">
              <w:t>.28</w:t>
            </w:r>
            <w:r w:rsidR="004101F6">
              <w:t>0</w:t>
            </w:r>
            <w:r w:rsidR="003228CA">
              <w:br/>
            </w:r>
            <w:r w:rsidRPr="001F4C98">
              <w:t>(-1.08)</w:t>
            </w:r>
          </w:p>
        </w:tc>
      </w:tr>
      <w:tr w:rsidR="005559D5" w:rsidRPr="00885D12" w:rsidTr="003228CA">
        <w:tc>
          <w:tcPr>
            <w:tcW w:w="2410" w:type="dxa"/>
            <w:tcBorders>
              <w:bottom w:val="single" w:sz="4" w:space="0" w:color="auto"/>
            </w:tcBorders>
          </w:tcPr>
          <w:p w:rsidR="005559D5" w:rsidRPr="00885D12" w:rsidRDefault="005559D5" w:rsidP="003228CA">
            <w:pPr>
              <w:pStyle w:val="Tabletext"/>
              <w:spacing w:after="40"/>
            </w:pPr>
            <w:r>
              <w:t>University degrees</w:t>
            </w:r>
          </w:p>
        </w:tc>
        <w:tc>
          <w:tcPr>
            <w:tcW w:w="1015" w:type="dxa"/>
            <w:tcBorders>
              <w:bottom w:val="single" w:sz="4" w:space="0" w:color="auto"/>
            </w:tcBorders>
          </w:tcPr>
          <w:p w:rsidR="005559D5" w:rsidRPr="001F4C98" w:rsidRDefault="005559D5" w:rsidP="003228CA">
            <w:pPr>
              <w:pStyle w:val="Tabletext"/>
              <w:tabs>
                <w:tab w:val="decimal" w:pos="312"/>
              </w:tabs>
              <w:spacing w:after="40"/>
            </w:pPr>
            <w:r w:rsidRPr="001F4C98">
              <w:t>-</w:t>
            </w:r>
            <w:r>
              <w:t>0</w:t>
            </w:r>
            <w:r w:rsidRPr="001F4C98">
              <w:t>.099</w:t>
            </w:r>
            <w:r w:rsidR="003228CA">
              <w:br/>
            </w:r>
            <w:r>
              <w:t xml:space="preserve"> </w:t>
            </w:r>
            <w:r w:rsidRPr="001F4C98">
              <w:t>(-0.82)</w:t>
            </w:r>
          </w:p>
        </w:tc>
        <w:tc>
          <w:tcPr>
            <w:tcW w:w="1016" w:type="dxa"/>
            <w:tcBorders>
              <w:bottom w:val="single" w:sz="4" w:space="0" w:color="auto"/>
            </w:tcBorders>
          </w:tcPr>
          <w:p w:rsidR="005559D5" w:rsidRPr="00FB7434" w:rsidRDefault="005559D5" w:rsidP="003228CA">
            <w:pPr>
              <w:pStyle w:val="Tabletext"/>
              <w:tabs>
                <w:tab w:val="decimal" w:pos="312"/>
              </w:tabs>
              <w:spacing w:after="40"/>
              <w:rPr>
                <w:b/>
              </w:rPr>
            </w:pPr>
            <w:r w:rsidRPr="00FB7434">
              <w:rPr>
                <w:b/>
              </w:rPr>
              <w:t>-0.301</w:t>
            </w:r>
            <w:r w:rsidR="003228CA">
              <w:rPr>
                <w:b/>
              </w:rPr>
              <w:br/>
            </w:r>
            <w:r w:rsidRPr="00FB7434">
              <w:rPr>
                <w:b/>
              </w:rPr>
              <w:t xml:space="preserve"> (-2.15)</w:t>
            </w:r>
          </w:p>
        </w:tc>
        <w:tc>
          <w:tcPr>
            <w:tcW w:w="1016" w:type="dxa"/>
            <w:tcBorders>
              <w:bottom w:val="single" w:sz="4" w:space="0" w:color="auto"/>
            </w:tcBorders>
          </w:tcPr>
          <w:p w:rsidR="005559D5" w:rsidRPr="00FB7434" w:rsidRDefault="005559D5" w:rsidP="003228CA">
            <w:pPr>
              <w:pStyle w:val="Tabletext"/>
              <w:tabs>
                <w:tab w:val="decimal" w:pos="312"/>
              </w:tabs>
              <w:spacing w:after="40"/>
              <w:rPr>
                <w:b/>
              </w:rPr>
            </w:pPr>
            <w:r w:rsidRPr="00FB7434">
              <w:rPr>
                <w:b/>
              </w:rPr>
              <w:t>-0.357</w:t>
            </w:r>
            <w:r w:rsidR="003228CA">
              <w:rPr>
                <w:b/>
              </w:rPr>
              <w:br/>
            </w:r>
            <w:r w:rsidRPr="00FB7434">
              <w:rPr>
                <w:b/>
              </w:rPr>
              <w:t>(-3.34)</w:t>
            </w:r>
          </w:p>
        </w:tc>
        <w:tc>
          <w:tcPr>
            <w:tcW w:w="1016" w:type="dxa"/>
            <w:tcBorders>
              <w:bottom w:val="single" w:sz="4" w:space="0" w:color="auto"/>
            </w:tcBorders>
          </w:tcPr>
          <w:p w:rsidR="005559D5" w:rsidRPr="00FB7434" w:rsidRDefault="005559D5" w:rsidP="003228CA">
            <w:pPr>
              <w:pStyle w:val="Tabletext"/>
              <w:tabs>
                <w:tab w:val="decimal" w:pos="312"/>
              </w:tabs>
              <w:spacing w:after="40"/>
              <w:rPr>
                <w:b/>
              </w:rPr>
            </w:pPr>
            <w:r w:rsidRPr="00FB7434">
              <w:rPr>
                <w:b/>
              </w:rPr>
              <w:t>-0.660</w:t>
            </w:r>
            <w:r w:rsidR="003228CA">
              <w:rPr>
                <w:b/>
              </w:rPr>
              <w:br/>
            </w:r>
            <w:r w:rsidRPr="00FB7434">
              <w:rPr>
                <w:b/>
              </w:rPr>
              <w:t>(-5.32)</w:t>
            </w:r>
          </w:p>
        </w:tc>
        <w:tc>
          <w:tcPr>
            <w:tcW w:w="1016" w:type="dxa"/>
            <w:tcBorders>
              <w:bottom w:val="single" w:sz="4" w:space="0" w:color="auto"/>
            </w:tcBorders>
          </w:tcPr>
          <w:p w:rsidR="005559D5" w:rsidRPr="00FB7434" w:rsidRDefault="005559D5" w:rsidP="003228CA">
            <w:pPr>
              <w:pStyle w:val="Tabletext"/>
              <w:tabs>
                <w:tab w:val="decimal" w:pos="312"/>
              </w:tabs>
              <w:spacing w:after="40"/>
              <w:rPr>
                <w:b/>
              </w:rPr>
            </w:pPr>
            <w:r w:rsidRPr="00FB7434">
              <w:rPr>
                <w:b/>
              </w:rPr>
              <w:t>-0.694</w:t>
            </w:r>
            <w:r w:rsidR="003228CA">
              <w:rPr>
                <w:b/>
              </w:rPr>
              <w:br/>
            </w:r>
            <w:r w:rsidRPr="00FB7434">
              <w:rPr>
                <w:b/>
              </w:rPr>
              <w:t>(-4.32)</w:t>
            </w:r>
          </w:p>
        </w:tc>
        <w:tc>
          <w:tcPr>
            <w:tcW w:w="1016" w:type="dxa"/>
            <w:tcBorders>
              <w:bottom w:val="single" w:sz="4" w:space="0" w:color="auto"/>
            </w:tcBorders>
          </w:tcPr>
          <w:p w:rsidR="005559D5" w:rsidRPr="00FB7434" w:rsidRDefault="005559D5" w:rsidP="003228CA">
            <w:pPr>
              <w:pStyle w:val="Tabletext"/>
              <w:tabs>
                <w:tab w:val="decimal" w:pos="312"/>
              </w:tabs>
              <w:spacing w:after="40"/>
              <w:rPr>
                <w:b/>
              </w:rPr>
            </w:pPr>
            <w:r w:rsidRPr="00FB7434">
              <w:rPr>
                <w:b/>
              </w:rPr>
              <w:t>-0.598</w:t>
            </w:r>
            <w:r w:rsidR="003228CA">
              <w:rPr>
                <w:b/>
              </w:rPr>
              <w:br/>
            </w:r>
            <w:r w:rsidRPr="00FB7434">
              <w:rPr>
                <w:b/>
              </w:rPr>
              <w:t>(-2.95)</w:t>
            </w:r>
          </w:p>
        </w:tc>
      </w:tr>
    </w:tbl>
    <w:p w:rsidR="00B45A0A" w:rsidRDefault="00B45A0A" w:rsidP="00B45A0A">
      <w:pPr>
        <w:pStyle w:val="Source"/>
      </w:pPr>
      <w:r>
        <w:t>Note:</w:t>
      </w:r>
      <w:r w:rsidR="003228CA">
        <w:tab/>
      </w:r>
      <w:r>
        <w:t xml:space="preserve">Brackets below </w:t>
      </w:r>
      <w:r w:rsidR="008B297E">
        <w:t>c</w:t>
      </w:r>
      <w:r>
        <w:t xml:space="preserve">oefficients contain t-ratios. </w:t>
      </w:r>
      <w:proofErr w:type="gramStart"/>
      <w:r w:rsidRPr="00B251C7">
        <w:t>Coefficients in bold are statistically significant at least at the 10% level.</w:t>
      </w:r>
      <w:proofErr w:type="gramEnd"/>
    </w:p>
    <w:p w:rsidR="005559D5" w:rsidRDefault="005559D5" w:rsidP="003228CA">
      <w:pPr>
        <w:pStyle w:val="textmoreb4"/>
      </w:pPr>
      <w:r w:rsidRPr="00945E17">
        <w:t xml:space="preserve">The one facet of job dissatisfaction that is very prevalent is work satisfaction, which refers to the actual work done in the job. Here mismatch shows clearly that the content of mismatched jobs </w:t>
      </w:r>
      <w:r>
        <w:t>is</w:t>
      </w:r>
      <w:r w:rsidRPr="00945E17">
        <w:t xml:space="preserve"> less appealing for VET graduates than </w:t>
      </w:r>
      <w:r>
        <w:t>it is</w:t>
      </w:r>
      <w:r w:rsidRPr="00945E17">
        <w:t xml:space="preserve"> for university graduates. Well</w:t>
      </w:r>
      <w:r>
        <w:t>-</w:t>
      </w:r>
      <w:r w:rsidRPr="00945E17">
        <w:t>matched university graduates typically have more discretion in their jobs, as graduate jobs offer typically more discretion. However, we do not know if this is also the case for (</w:t>
      </w:r>
      <w:r>
        <w:t>over-educated</w:t>
      </w:r>
      <w:r w:rsidRPr="00945E17">
        <w:t>) university graduates who may be working in a non-graduate job or environment.</w:t>
      </w:r>
    </w:p>
    <w:p w:rsidR="005559D5" w:rsidRPr="00FB7434" w:rsidRDefault="009B6DB1" w:rsidP="00FB7434">
      <w:pPr>
        <w:pStyle w:val="tabletitle"/>
      </w:pPr>
      <w:bookmarkStart w:id="100" w:name="_Toc290893604"/>
      <w:r>
        <w:t>Table 1</w:t>
      </w:r>
      <w:r w:rsidR="008B297E">
        <w:t>0</w:t>
      </w:r>
      <w:r>
        <w:t>b</w:t>
      </w:r>
      <w:r>
        <w:tab/>
      </w:r>
      <w:r w:rsidR="005559D5">
        <w:t>Work satisfaction effects of job mismatch</w:t>
      </w:r>
      <w:bookmarkEnd w:id="100"/>
    </w:p>
    <w:tbl>
      <w:tblPr>
        <w:tblW w:w="8505" w:type="dxa"/>
        <w:tblInd w:w="108" w:type="dxa"/>
        <w:tblBorders>
          <w:top w:val="single" w:sz="4" w:space="0" w:color="auto"/>
          <w:bottom w:val="single" w:sz="4" w:space="0" w:color="auto"/>
        </w:tblBorders>
        <w:tblLook w:val="01E0"/>
      </w:tblPr>
      <w:tblGrid>
        <w:gridCol w:w="2410"/>
        <w:gridCol w:w="1015"/>
        <w:gridCol w:w="1016"/>
        <w:gridCol w:w="1016"/>
        <w:gridCol w:w="1016"/>
        <w:gridCol w:w="1016"/>
        <w:gridCol w:w="1016"/>
      </w:tblGrid>
      <w:tr w:rsidR="005559D5" w:rsidRPr="00885D12" w:rsidTr="00FD7562">
        <w:tc>
          <w:tcPr>
            <w:tcW w:w="2410" w:type="dxa"/>
            <w:vMerge w:val="restart"/>
            <w:tcBorders>
              <w:top w:val="single" w:sz="4" w:space="0" w:color="auto"/>
              <w:bottom w:val="nil"/>
            </w:tcBorders>
          </w:tcPr>
          <w:p w:rsidR="005559D5" w:rsidRPr="00885D12" w:rsidRDefault="005559D5" w:rsidP="00786B38">
            <w:pPr>
              <w:pStyle w:val="Tabletext"/>
            </w:pPr>
          </w:p>
        </w:tc>
        <w:tc>
          <w:tcPr>
            <w:tcW w:w="6095" w:type="dxa"/>
            <w:gridSpan w:val="6"/>
            <w:tcBorders>
              <w:top w:val="single" w:sz="4" w:space="0" w:color="auto"/>
              <w:bottom w:val="nil"/>
            </w:tcBorders>
          </w:tcPr>
          <w:p w:rsidR="005559D5" w:rsidRPr="00885D12" w:rsidRDefault="005559D5" w:rsidP="00786B38">
            <w:pPr>
              <w:pStyle w:val="Tablehead1"/>
              <w:jc w:val="center"/>
            </w:pPr>
            <w:r w:rsidRPr="00885D12">
              <w:t xml:space="preserve">Relative to </w:t>
            </w:r>
            <w:r w:rsidR="008639EC" w:rsidRPr="00885D12">
              <w:t>well-matched</w:t>
            </w:r>
          </w:p>
        </w:tc>
      </w:tr>
      <w:tr w:rsidR="005559D5" w:rsidRPr="00885D12" w:rsidTr="00FD7562">
        <w:tc>
          <w:tcPr>
            <w:tcW w:w="2410" w:type="dxa"/>
            <w:vMerge/>
            <w:tcBorders>
              <w:top w:val="nil"/>
              <w:bottom w:val="nil"/>
            </w:tcBorders>
          </w:tcPr>
          <w:p w:rsidR="005559D5" w:rsidRPr="00885D12" w:rsidRDefault="005559D5" w:rsidP="00786B38">
            <w:pPr>
              <w:pStyle w:val="Tabletext"/>
            </w:pPr>
          </w:p>
        </w:tc>
        <w:tc>
          <w:tcPr>
            <w:tcW w:w="2031" w:type="dxa"/>
            <w:gridSpan w:val="2"/>
            <w:tcBorders>
              <w:top w:val="nil"/>
              <w:bottom w:val="nil"/>
            </w:tcBorders>
          </w:tcPr>
          <w:p w:rsidR="005559D5" w:rsidRPr="00885D12" w:rsidRDefault="005559D5" w:rsidP="00786B38">
            <w:pPr>
              <w:pStyle w:val="Tablehead2"/>
              <w:jc w:val="center"/>
              <w:rPr>
                <w:szCs w:val="22"/>
              </w:rPr>
            </w:pPr>
            <w:r>
              <w:rPr>
                <w:szCs w:val="22"/>
              </w:rPr>
              <w:t>Over-educated</w:t>
            </w:r>
            <w:r w:rsidR="00232EB2">
              <w:t xml:space="preserve"> </w:t>
            </w:r>
            <w:r w:rsidR="00FD7562">
              <w:br/>
            </w:r>
            <w:r w:rsidRPr="00885D12">
              <w:rPr>
                <w:szCs w:val="22"/>
              </w:rPr>
              <w:t>only</w:t>
            </w:r>
          </w:p>
        </w:tc>
        <w:tc>
          <w:tcPr>
            <w:tcW w:w="2032" w:type="dxa"/>
            <w:gridSpan w:val="2"/>
            <w:tcBorders>
              <w:top w:val="nil"/>
              <w:bottom w:val="nil"/>
            </w:tcBorders>
          </w:tcPr>
          <w:p w:rsidR="005559D5" w:rsidRPr="00885D12" w:rsidRDefault="005559D5" w:rsidP="00786B38">
            <w:pPr>
              <w:pStyle w:val="Tablehead2"/>
              <w:jc w:val="center"/>
              <w:rPr>
                <w:szCs w:val="22"/>
              </w:rPr>
            </w:pPr>
            <w:r>
              <w:rPr>
                <w:szCs w:val="22"/>
              </w:rPr>
              <w:t>Over-skilled</w:t>
            </w:r>
            <w:r w:rsidR="00232EB2">
              <w:t xml:space="preserve"> </w:t>
            </w:r>
            <w:r w:rsidR="00FD7562">
              <w:br/>
            </w:r>
            <w:r w:rsidRPr="00885D12">
              <w:rPr>
                <w:szCs w:val="22"/>
              </w:rPr>
              <w:t>only</w:t>
            </w:r>
          </w:p>
        </w:tc>
        <w:tc>
          <w:tcPr>
            <w:tcW w:w="2032" w:type="dxa"/>
            <w:gridSpan w:val="2"/>
            <w:tcBorders>
              <w:top w:val="nil"/>
              <w:bottom w:val="nil"/>
            </w:tcBorders>
          </w:tcPr>
          <w:p w:rsidR="005559D5" w:rsidRPr="00885D12" w:rsidRDefault="005559D5" w:rsidP="00786B38">
            <w:pPr>
              <w:pStyle w:val="Tablehead2"/>
              <w:jc w:val="center"/>
              <w:rPr>
                <w:szCs w:val="22"/>
              </w:rPr>
            </w:pPr>
            <w:r>
              <w:rPr>
                <w:szCs w:val="22"/>
              </w:rPr>
              <w:t>Over-skilled</w:t>
            </w:r>
            <w:r w:rsidRPr="00885D12">
              <w:rPr>
                <w:szCs w:val="22"/>
              </w:rPr>
              <w:t xml:space="preserve"> and </w:t>
            </w:r>
            <w:r w:rsidR="00FD7562">
              <w:rPr>
                <w:szCs w:val="22"/>
              </w:rPr>
              <w:br/>
            </w:r>
            <w:r>
              <w:rPr>
                <w:szCs w:val="22"/>
              </w:rPr>
              <w:t>over-educated</w:t>
            </w:r>
          </w:p>
        </w:tc>
      </w:tr>
      <w:tr w:rsidR="005559D5" w:rsidRPr="00885D12" w:rsidTr="00FD7562">
        <w:tc>
          <w:tcPr>
            <w:tcW w:w="2410" w:type="dxa"/>
            <w:tcBorders>
              <w:top w:val="nil"/>
              <w:bottom w:val="single" w:sz="4" w:space="0" w:color="auto"/>
            </w:tcBorders>
          </w:tcPr>
          <w:p w:rsidR="005559D5" w:rsidRPr="00885D12" w:rsidRDefault="005559D5" w:rsidP="00786B38">
            <w:pPr>
              <w:pStyle w:val="Tabletext"/>
            </w:pPr>
          </w:p>
        </w:tc>
        <w:tc>
          <w:tcPr>
            <w:tcW w:w="1015" w:type="dxa"/>
            <w:tcBorders>
              <w:top w:val="nil"/>
              <w:bottom w:val="single" w:sz="4" w:space="0" w:color="auto"/>
            </w:tcBorders>
          </w:tcPr>
          <w:p w:rsidR="005559D5" w:rsidRPr="001F4C98" w:rsidRDefault="005559D5" w:rsidP="00786B38">
            <w:pPr>
              <w:pStyle w:val="Tablehead3"/>
              <w:jc w:val="center"/>
              <w:rPr>
                <w:iCs/>
              </w:rPr>
            </w:pPr>
            <w:r w:rsidRPr="001F4C98">
              <w:rPr>
                <w:iCs/>
              </w:rPr>
              <w:t>Males</w:t>
            </w:r>
          </w:p>
        </w:tc>
        <w:tc>
          <w:tcPr>
            <w:tcW w:w="1016" w:type="dxa"/>
            <w:tcBorders>
              <w:top w:val="nil"/>
              <w:bottom w:val="single" w:sz="4" w:space="0" w:color="auto"/>
            </w:tcBorders>
          </w:tcPr>
          <w:p w:rsidR="005559D5" w:rsidRPr="001F4C98" w:rsidRDefault="005559D5" w:rsidP="00786B38">
            <w:pPr>
              <w:pStyle w:val="Tablehead3"/>
              <w:jc w:val="center"/>
              <w:rPr>
                <w:iCs/>
              </w:rPr>
            </w:pPr>
            <w:r w:rsidRPr="001F4C98">
              <w:rPr>
                <w:iCs/>
              </w:rPr>
              <w:t>Females</w:t>
            </w:r>
          </w:p>
        </w:tc>
        <w:tc>
          <w:tcPr>
            <w:tcW w:w="1016" w:type="dxa"/>
            <w:tcBorders>
              <w:top w:val="nil"/>
              <w:bottom w:val="single" w:sz="4" w:space="0" w:color="auto"/>
            </w:tcBorders>
          </w:tcPr>
          <w:p w:rsidR="005559D5" w:rsidRPr="001F4C98" w:rsidRDefault="005559D5" w:rsidP="00786B38">
            <w:pPr>
              <w:pStyle w:val="Tablehead3"/>
              <w:jc w:val="center"/>
              <w:rPr>
                <w:iCs/>
              </w:rPr>
            </w:pPr>
            <w:r w:rsidRPr="001F4C98">
              <w:rPr>
                <w:iCs/>
              </w:rPr>
              <w:t>Males</w:t>
            </w:r>
          </w:p>
        </w:tc>
        <w:tc>
          <w:tcPr>
            <w:tcW w:w="1016" w:type="dxa"/>
            <w:tcBorders>
              <w:top w:val="nil"/>
              <w:bottom w:val="single" w:sz="4" w:space="0" w:color="auto"/>
            </w:tcBorders>
          </w:tcPr>
          <w:p w:rsidR="005559D5" w:rsidRPr="001F4C98" w:rsidRDefault="005559D5" w:rsidP="00786B38">
            <w:pPr>
              <w:pStyle w:val="Tablehead3"/>
              <w:jc w:val="center"/>
              <w:rPr>
                <w:iCs/>
              </w:rPr>
            </w:pPr>
            <w:r w:rsidRPr="001F4C98">
              <w:rPr>
                <w:iCs/>
              </w:rPr>
              <w:t>Females</w:t>
            </w:r>
          </w:p>
        </w:tc>
        <w:tc>
          <w:tcPr>
            <w:tcW w:w="1016" w:type="dxa"/>
            <w:tcBorders>
              <w:top w:val="nil"/>
              <w:bottom w:val="single" w:sz="4" w:space="0" w:color="auto"/>
            </w:tcBorders>
          </w:tcPr>
          <w:p w:rsidR="005559D5" w:rsidRPr="001F4C98" w:rsidRDefault="005559D5" w:rsidP="00786B38">
            <w:pPr>
              <w:pStyle w:val="Tablehead3"/>
              <w:jc w:val="center"/>
              <w:rPr>
                <w:iCs/>
              </w:rPr>
            </w:pPr>
            <w:r w:rsidRPr="001F4C98">
              <w:rPr>
                <w:iCs/>
              </w:rPr>
              <w:t>Males</w:t>
            </w:r>
          </w:p>
        </w:tc>
        <w:tc>
          <w:tcPr>
            <w:tcW w:w="1016" w:type="dxa"/>
            <w:tcBorders>
              <w:top w:val="nil"/>
              <w:bottom w:val="single" w:sz="4" w:space="0" w:color="auto"/>
            </w:tcBorders>
          </w:tcPr>
          <w:p w:rsidR="005559D5" w:rsidRPr="001F4C98" w:rsidRDefault="005559D5" w:rsidP="00786B38">
            <w:pPr>
              <w:pStyle w:val="Tablehead3"/>
              <w:jc w:val="center"/>
              <w:rPr>
                <w:iCs/>
              </w:rPr>
            </w:pPr>
            <w:r w:rsidRPr="001F4C98">
              <w:rPr>
                <w:iCs/>
              </w:rPr>
              <w:t>Females</w:t>
            </w:r>
          </w:p>
        </w:tc>
      </w:tr>
      <w:tr w:rsidR="005559D5" w:rsidRPr="00885D12" w:rsidTr="00FD7562">
        <w:tc>
          <w:tcPr>
            <w:tcW w:w="2410" w:type="dxa"/>
            <w:tcBorders>
              <w:top w:val="single" w:sz="4" w:space="0" w:color="auto"/>
            </w:tcBorders>
          </w:tcPr>
          <w:p w:rsidR="005559D5" w:rsidRPr="001F4C98" w:rsidRDefault="005559D5" w:rsidP="001A6358">
            <w:pPr>
              <w:pStyle w:val="Tabletext"/>
            </w:pPr>
            <w:r w:rsidRPr="001F4C98">
              <w:t>Did not complete school</w:t>
            </w:r>
          </w:p>
        </w:tc>
        <w:tc>
          <w:tcPr>
            <w:tcW w:w="1015" w:type="dxa"/>
            <w:tcBorders>
              <w:top w:val="single" w:sz="4" w:space="0" w:color="auto"/>
            </w:tcBorders>
          </w:tcPr>
          <w:p w:rsidR="005559D5" w:rsidRPr="00885D12" w:rsidRDefault="005559D5" w:rsidP="00FD7562">
            <w:pPr>
              <w:pStyle w:val="Tabletext"/>
              <w:tabs>
                <w:tab w:val="decimal" w:pos="312"/>
              </w:tabs>
              <w:rPr>
                <w:szCs w:val="22"/>
              </w:rPr>
            </w:pPr>
            <w:r>
              <w:rPr>
                <w:szCs w:val="22"/>
              </w:rPr>
              <w:t>0</w:t>
            </w:r>
            <w:r w:rsidRPr="00885D12">
              <w:rPr>
                <w:szCs w:val="22"/>
              </w:rPr>
              <w:t>.092 (0.36)</w:t>
            </w:r>
          </w:p>
        </w:tc>
        <w:tc>
          <w:tcPr>
            <w:tcW w:w="1016" w:type="dxa"/>
            <w:tcBorders>
              <w:top w:val="single" w:sz="4" w:space="0" w:color="auto"/>
            </w:tcBorders>
          </w:tcPr>
          <w:p w:rsidR="005559D5" w:rsidRPr="00885D12" w:rsidRDefault="005559D5" w:rsidP="00FD7562">
            <w:pPr>
              <w:pStyle w:val="Tabletext"/>
              <w:tabs>
                <w:tab w:val="decimal" w:pos="312"/>
              </w:tabs>
              <w:rPr>
                <w:szCs w:val="22"/>
              </w:rPr>
            </w:pPr>
            <w:r>
              <w:rPr>
                <w:szCs w:val="22"/>
              </w:rPr>
              <w:t>0</w:t>
            </w:r>
            <w:r w:rsidRPr="00885D12">
              <w:rPr>
                <w:szCs w:val="22"/>
              </w:rPr>
              <w:t>.098 (0.26)</w:t>
            </w:r>
          </w:p>
        </w:tc>
        <w:tc>
          <w:tcPr>
            <w:tcW w:w="1016" w:type="dxa"/>
            <w:tcBorders>
              <w:top w:val="single" w:sz="4" w:space="0" w:color="auto"/>
            </w:tcBorders>
          </w:tcPr>
          <w:p w:rsidR="005559D5" w:rsidRPr="00FB7434" w:rsidRDefault="005559D5" w:rsidP="00FD7562">
            <w:pPr>
              <w:pStyle w:val="Tabletext"/>
              <w:tabs>
                <w:tab w:val="decimal" w:pos="312"/>
              </w:tabs>
              <w:rPr>
                <w:b/>
                <w:szCs w:val="22"/>
              </w:rPr>
            </w:pPr>
            <w:r w:rsidRPr="00FB7434">
              <w:rPr>
                <w:b/>
                <w:szCs w:val="22"/>
              </w:rPr>
              <w:t>-0.150</w:t>
            </w:r>
            <w:r w:rsidR="00FD7562">
              <w:rPr>
                <w:b/>
                <w:szCs w:val="22"/>
              </w:rPr>
              <w:br/>
            </w:r>
            <w:r w:rsidRPr="00FB7434">
              <w:rPr>
                <w:b/>
                <w:szCs w:val="22"/>
              </w:rPr>
              <w:t>(-1.72)</w:t>
            </w:r>
          </w:p>
        </w:tc>
        <w:tc>
          <w:tcPr>
            <w:tcW w:w="1016" w:type="dxa"/>
            <w:tcBorders>
              <w:top w:val="single" w:sz="4" w:space="0" w:color="auto"/>
            </w:tcBorders>
          </w:tcPr>
          <w:p w:rsidR="005559D5" w:rsidRPr="00FB7434" w:rsidRDefault="005559D5" w:rsidP="00FD7562">
            <w:pPr>
              <w:pStyle w:val="Tabletext"/>
              <w:tabs>
                <w:tab w:val="decimal" w:pos="312"/>
              </w:tabs>
              <w:rPr>
                <w:b/>
              </w:rPr>
            </w:pPr>
            <w:r w:rsidRPr="00FB7434">
              <w:rPr>
                <w:b/>
                <w:szCs w:val="22"/>
              </w:rPr>
              <w:t>-0.512</w:t>
            </w:r>
            <w:r w:rsidR="00FD7562">
              <w:rPr>
                <w:b/>
                <w:szCs w:val="22"/>
              </w:rPr>
              <w:br/>
            </w:r>
            <w:r w:rsidRPr="00FB7434">
              <w:rPr>
                <w:b/>
                <w:szCs w:val="22"/>
              </w:rPr>
              <w:t>(-4.11)</w:t>
            </w:r>
          </w:p>
        </w:tc>
        <w:tc>
          <w:tcPr>
            <w:tcW w:w="1016" w:type="dxa"/>
            <w:tcBorders>
              <w:top w:val="single" w:sz="4" w:space="0" w:color="auto"/>
            </w:tcBorders>
          </w:tcPr>
          <w:p w:rsidR="005559D5" w:rsidRPr="00885D12" w:rsidRDefault="005559D5" w:rsidP="00FD7562">
            <w:pPr>
              <w:pStyle w:val="Tabletext"/>
              <w:tabs>
                <w:tab w:val="decimal" w:pos="312"/>
              </w:tabs>
              <w:rPr>
                <w:szCs w:val="22"/>
              </w:rPr>
            </w:pPr>
            <w:r w:rsidRPr="00885D12">
              <w:rPr>
                <w:szCs w:val="22"/>
              </w:rPr>
              <w:t>-</w:t>
            </w:r>
            <w:r>
              <w:rPr>
                <w:szCs w:val="22"/>
              </w:rPr>
              <w:t>0</w:t>
            </w:r>
            <w:r w:rsidRPr="00885D12">
              <w:rPr>
                <w:szCs w:val="22"/>
              </w:rPr>
              <w:t>.288</w:t>
            </w:r>
            <w:r w:rsidR="00FD7562">
              <w:rPr>
                <w:szCs w:val="22"/>
              </w:rPr>
              <w:br/>
            </w:r>
            <w:r w:rsidRPr="00885D12">
              <w:rPr>
                <w:szCs w:val="22"/>
              </w:rPr>
              <w:t>(-0.92)</w:t>
            </w:r>
          </w:p>
        </w:tc>
        <w:tc>
          <w:tcPr>
            <w:tcW w:w="1016" w:type="dxa"/>
            <w:tcBorders>
              <w:top w:val="single" w:sz="4" w:space="0" w:color="auto"/>
            </w:tcBorders>
          </w:tcPr>
          <w:p w:rsidR="005559D5" w:rsidRPr="001F4C98" w:rsidRDefault="005559D5" w:rsidP="00FD7562">
            <w:pPr>
              <w:pStyle w:val="Tabletext"/>
              <w:tabs>
                <w:tab w:val="decimal" w:pos="312"/>
              </w:tabs>
            </w:pPr>
            <w:r w:rsidRPr="00885D12">
              <w:rPr>
                <w:szCs w:val="22"/>
              </w:rPr>
              <w:t>-</w:t>
            </w:r>
            <w:r>
              <w:rPr>
                <w:szCs w:val="22"/>
              </w:rPr>
              <w:t>0</w:t>
            </w:r>
            <w:r w:rsidRPr="00885D12">
              <w:rPr>
                <w:szCs w:val="22"/>
              </w:rPr>
              <w:t>.736</w:t>
            </w:r>
            <w:r w:rsidR="00FD7562">
              <w:rPr>
                <w:szCs w:val="22"/>
              </w:rPr>
              <w:br/>
            </w:r>
            <w:r w:rsidRPr="00885D12">
              <w:rPr>
                <w:szCs w:val="22"/>
              </w:rPr>
              <w:t>(-1.31)</w:t>
            </w:r>
          </w:p>
        </w:tc>
      </w:tr>
      <w:tr w:rsidR="005559D5" w:rsidRPr="00885D12" w:rsidTr="00FD7562">
        <w:tc>
          <w:tcPr>
            <w:tcW w:w="2410" w:type="dxa"/>
          </w:tcPr>
          <w:p w:rsidR="005559D5" w:rsidRPr="001F4C98" w:rsidRDefault="005559D5" w:rsidP="001A6358">
            <w:pPr>
              <w:pStyle w:val="Tabletext"/>
            </w:pPr>
            <w:r w:rsidRPr="001F4C98">
              <w:t>Only completed school</w:t>
            </w:r>
          </w:p>
        </w:tc>
        <w:tc>
          <w:tcPr>
            <w:tcW w:w="1015" w:type="dxa"/>
          </w:tcPr>
          <w:p w:rsidR="005559D5" w:rsidRPr="00FB7434" w:rsidRDefault="005559D5" w:rsidP="00FD7562">
            <w:pPr>
              <w:pStyle w:val="Tabletext"/>
              <w:tabs>
                <w:tab w:val="decimal" w:pos="312"/>
              </w:tabs>
              <w:rPr>
                <w:b/>
                <w:szCs w:val="22"/>
              </w:rPr>
            </w:pPr>
            <w:r w:rsidRPr="00FB7434">
              <w:rPr>
                <w:b/>
                <w:szCs w:val="22"/>
              </w:rPr>
              <w:t>-0.868</w:t>
            </w:r>
            <w:r w:rsidR="00FD7562">
              <w:rPr>
                <w:b/>
                <w:szCs w:val="22"/>
              </w:rPr>
              <w:br/>
            </w:r>
            <w:r w:rsidRPr="00FB7434">
              <w:rPr>
                <w:b/>
                <w:szCs w:val="22"/>
              </w:rPr>
              <w:t xml:space="preserve"> (-3.39)</w:t>
            </w:r>
          </w:p>
        </w:tc>
        <w:tc>
          <w:tcPr>
            <w:tcW w:w="1016" w:type="dxa"/>
          </w:tcPr>
          <w:p w:rsidR="005559D5" w:rsidRPr="00885D12" w:rsidRDefault="005559D5" w:rsidP="00FD7562">
            <w:pPr>
              <w:pStyle w:val="Tabletext"/>
              <w:tabs>
                <w:tab w:val="decimal" w:pos="312"/>
              </w:tabs>
              <w:rPr>
                <w:szCs w:val="22"/>
              </w:rPr>
            </w:pPr>
            <w:r w:rsidRPr="00885D12">
              <w:rPr>
                <w:szCs w:val="22"/>
              </w:rPr>
              <w:t>-</w:t>
            </w:r>
            <w:r>
              <w:rPr>
                <w:szCs w:val="22"/>
              </w:rPr>
              <w:t>0</w:t>
            </w:r>
            <w:r w:rsidRPr="00885D12">
              <w:rPr>
                <w:szCs w:val="22"/>
              </w:rPr>
              <w:t>.130</w:t>
            </w:r>
            <w:r w:rsidR="00FD7562">
              <w:rPr>
                <w:szCs w:val="22"/>
              </w:rPr>
              <w:br/>
            </w:r>
            <w:r w:rsidRPr="00885D12">
              <w:rPr>
                <w:szCs w:val="22"/>
              </w:rPr>
              <w:t>(-0.57)</w:t>
            </w:r>
          </w:p>
        </w:tc>
        <w:tc>
          <w:tcPr>
            <w:tcW w:w="1016" w:type="dxa"/>
          </w:tcPr>
          <w:p w:rsidR="005559D5" w:rsidRPr="00FB7434" w:rsidRDefault="005559D5" w:rsidP="00FD7562">
            <w:pPr>
              <w:pStyle w:val="Tabletext"/>
              <w:tabs>
                <w:tab w:val="decimal" w:pos="312"/>
              </w:tabs>
              <w:rPr>
                <w:b/>
                <w:szCs w:val="22"/>
              </w:rPr>
            </w:pPr>
            <w:r w:rsidRPr="00FB7434">
              <w:rPr>
                <w:b/>
                <w:szCs w:val="22"/>
              </w:rPr>
              <w:t>-0.504</w:t>
            </w:r>
            <w:r w:rsidR="00FD7562">
              <w:rPr>
                <w:b/>
                <w:szCs w:val="22"/>
              </w:rPr>
              <w:br/>
            </w:r>
            <w:r w:rsidRPr="00FB7434">
              <w:rPr>
                <w:b/>
                <w:szCs w:val="22"/>
              </w:rPr>
              <w:t>(-4.44)</w:t>
            </w:r>
          </w:p>
        </w:tc>
        <w:tc>
          <w:tcPr>
            <w:tcW w:w="1016" w:type="dxa"/>
          </w:tcPr>
          <w:p w:rsidR="005559D5" w:rsidRPr="00FB7434" w:rsidRDefault="005559D5" w:rsidP="00FD7562">
            <w:pPr>
              <w:pStyle w:val="Tabletext"/>
              <w:tabs>
                <w:tab w:val="decimal" w:pos="312"/>
              </w:tabs>
              <w:rPr>
                <w:b/>
                <w:szCs w:val="22"/>
              </w:rPr>
            </w:pPr>
            <w:r w:rsidRPr="00FB7434">
              <w:rPr>
                <w:b/>
                <w:szCs w:val="22"/>
              </w:rPr>
              <w:t>-0.521</w:t>
            </w:r>
            <w:r w:rsidR="00FD7562">
              <w:rPr>
                <w:b/>
                <w:szCs w:val="22"/>
              </w:rPr>
              <w:br/>
            </w:r>
            <w:r w:rsidRPr="00FB7434">
              <w:rPr>
                <w:b/>
                <w:szCs w:val="22"/>
              </w:rPr>
              <w:t>(-3.63)</w:t>
            </w:r>
          </w:p>
        </w:tc>
        <w:tc>
          <w:tcPr>
            <w:tcW w:w="1016" w:type="dxa"/>
          </w:tcPr>
          <w:p w:rsidR="005559D5" w:rsidRPr="00FB7434" w:rsidRDefault="005559D5" w:rsidP="00FD7562">
            <w:pPr>
              <w:pStyle w:val="Tabletext"/>
              <w:tabs>
                <w:tab w:val="decimal" w:pos="312"/>
              </w:tabs>
              <w:rPr>
                <w:b/>
                <w:szCs w:val="22"/>
              </w:rPr>
            </w:pPr>
            <w:r w:rsidRPr="00FB7434">
              <w:rPr>
                <w:b/>
                <w:szCs w:val="22"/>
              </w:rPr>
              <w:t>-0.934</w:t>
            </w:r>
            <w:r w:rsidR="00FD7562">
              <w:rPr>
                <w:b/>
                <w:szCs w:val="22"/>
              </w:rPr>
              <w:br/>
            </w:r>
            <w:r w:rsidRPr="00FB7434">
              <w:rPr>
                <w:b/>
                <w:szCs w:val="22"/>
              </w:rPr>
              <w:t>(-3.51)</w:t>
            </w:r>
          </w:p>
        </w:tc>
        <w:tc>
          <w:tcPr>
            <w:tcW w:w="1016" w:type="dxa"/>
          </w:tcPr>
          <w:p w:rsidR="005559D5" w:rsidRPr="001F4C98" w:rsidRDefault="005559D5" w:rsidP="00FD7562">
            <w:pPr>
              <w:pStyle w:val="Tabletext"/>
              <w:tabs>
                <w:tab w:val="decimal" w:pos="312"/>
              </w:tabs>
            </w:pPr>
            <w:r w:rsidRPr="00885D12">
              <w:rPr>
                <w:szCs w:val="22"/>
              </w:rPr>
              <w:t>-</w:t>
            </w:r>
            <w:r>
              <w:rPr>
                <w:szCs w:val="22"/>
              </w:rPr>
              <w:t>0</w:t>
            </w:r>
            <w:r w:rsidRPr="00885D12">
              <w:rPr>
                <w:szCs w:val="22"/>
              </w:rPr>
              <w:t>.191</w:t>
            </w:r>
            <w:r w:rsidR="00FD7562">
              <w:rPr>
                <w:szCs w:val="22"/>
              </w:rPr>
              <w:br/>
            </w:r>
            <w:r w:rsidRPr="00885D12">
              <w:rPr>
                <w:szCs w:val="22"/>
              </w:rPr>
              <w:t>(-0.68)</w:t>
            </w:r>
          </w:p>
        </w:tc>
      </w:tr>
      <w:tr w:rsidR="005559D5" w:rsidRPr="00885D12" w:rsidTr="00FD7562">
        <w:tc>
          <w:tcPr>
            <w:tcW w:w="2410" w:type="dxa"/>
          </w:tcPr>
          <w:p w:rsidR="005559D5" w:rsidRPr="00885D12" w:rsidRDefault="005559D5" w:rsidP="001A6358">
            <w:pPr>
              <w:pStyle w:val="Tabletext"/>
            </w:pPr>
            <w:r>
              <w:t>Certificates III/IV</w:t>
            </w:r>
          </w:p>
        </w:tc>
        <w:tc>
          <w:tcPr>
            <w:tcW w:w="1015" w:type="dxa"/>
          </w:tcPr>
          <w:p w:rsidR="005559D5" w:rsidRPr="00FB7434" w:rsidRDefault="005559D5" w:rsidP="00FD7562">
            <w:pPr>
              <w:pStyle w:val="Tabletext"/>
              <w:tabs>
                <w:tab w:val="decimal" w:pos="312"/>
              </w:tabs>
              <w:rPr>
                <w:b/>
                <w:szCs w:val="22"/>
              </w:rPr>
            </w:pPr>
            <w:r w:rsidRPr="00FB7434">
              <w:rPr>
                <w:b/>
                <w:szCs w:val="22"/>
              </w:rPr>
              <w:t>-0.256</w:t>
            </w:r>
            <w:r w:rsidR="00FD7562">
              <w:rPr>
                <w:b/>
                <w:szCs w:val="22"/>
              </w:rPr>
              <w:br/>
            </w:r>
            <w:r w:rsidRPr="00FB7434">
              <w:rPr>
                <w:b/>
                <w:szCs w:val="22"/>
              </w:rPr>
              <w:t xml:space="preserve"> (-2.30)</w:t>
            </w:r>
          </w:p>
        </w:tc>
        <w:tc>
          <w:tcPr>
            <w:tcW w:w="1016" w:type="dxa"/>
          </w:tcPr>
          <w:p w:rsidR="005559D5" w:rsidRPr="00885D12" w:rsidRDefault="005559D5" w:rsidP="00FD7562">
            <w:pPr>
              <w:pStyle w:val="Tabletext"/>
              <w:tabs>
                <w:tab w:val="decimal" w:pos="312"/>
              </w:tabs>
              <w:rPr>
                <w:szCs w:val="22"/>
              </w:rPr>
            </w:pPr>
            <w:r w:rsidRPr="00885D12">
              <w:rPr>
                <w:szCs w:val="22"/>
              </w:rPr>
              <w:t>-</w:t>
            </w:r>
            <w:r>
              <w:rPr>
                <w:szCs w:val="22"/>
              </w:rPr>
              <w:t>0</w:t>
            </w:r>
            <w:r w:rsidRPr="00885D12">
              <w:rPr>
                <w:szCs w:val="22"/>
              </w:rPr>
              <w:t>.041</w:t>
            </w:r>
            <w:r w:rsidR="00FD7562">
              <w:rPr>
                <w:szCs w:val="22"/>
              </w:rPr>
              <w:br/>
            </w:r>
            <w:r>
              <w:rPr>
                <w:szCs w:val="22"/>
              </w:rPr>
              <w:t xml:space="preserve"> </w:t>
            </w:r>
            <w:r w:rsidRPr="00885D12">
              <w:rPr>
                <w:szCs w:val="22"/>
              </w:rPr>
              <w:t>(-0.21)</w:t>
            </w:r>
          </w:p>
        </w:tc>
        <w:tc>
          <w:tcPr>
            <w:tcW w:w="1016" w:type="dxa"/>
          </w:tcPr>
          <w:p w:rsidR="005559D5" w:rsidRPr="00FB7434" w:rsidRDefault="005559D5" w:rsidP="00FD7562">
            <w:pPr>
              <w:pStyle w:val="Tabletext"/>
              <w:tabs>
                <w:tab w:val="decimal" w:pos="312"/>
              </w:tabs>
              <w:rPr>
                <w:b/>
                <w:szCs w:val="22"/>
              </w:rPr>
            </w:pPr>
            <w:r w:rsidRPr="00FB7434">
              <w:rPr>
                <w:b/>
                <w:szCs w:val="22"/>
              </w:rPr>
              <w:t>-0.458</w:t>
            </w:r>
            <w:r w:rsidR="00FD7562">
              <w:rPr>
                <w:b/>
                <w:szCs w:val="22"/>
              </w:rPr>
              <w:br/>
            </w:r>
            <w:r w:rsidRPr="00FB7434">
              <w:rPr>
                <w:b/>
                <w:szCs w:val="22"/>
              </w:rPr>
              <w:t>(-4.81)</w:t>
            </w:r>
          </w:p>
        </w:tc>
        <w:tc>
          <w:tcPr>
            <w:tcW w:w="1016" w:type="dxa"/>
          </w:tcPr>
          <w:p w:rsidR="005559D5" w:rsidRPr="001F4C98" w:rsidRDefault="005559D5" w:rsidP="00FD7562">
            <w:pPr>
              <w:pStyle w:val="Tabletext"/>
              <w:tabs>
                <w:tab w:val="decimal" w:pos="312"/>
              </w:tabs>
            </w:pPr>
            <w:r w:rsidRPr="00885D12">
              <w:rPr>
                <w:szCs w:val="22"/>
              </w:rPr>
              <w:t>-</w:t>
            </w:r>
            <w:r>
              <w:rPr>
                <w:szCs w:val="22"/>
              </w:rPr>
              <w:t>0</w:t>
            </w:r>
            <w:r w:rsidRPr="00885D12">
              <w:rPr>
                <w:szCs w:val="22"/>
              </w:rPr>
              <w:t>.244</w:t>
            </w:r>
            <w:r w:rsidR="00FD7562">
              <w:rPr>
                <w:szCs w:val="22"/>
              </w:rPr>
              <w:br/>
            </w:r>
            <w:r w:rsidRPr="00885D12">
              <w:rPr>
                <w:szCs w:val="22"/>
              </w:rPr>
              <w:t>(-1.11)</w:t>
            </w:r>
          </w:p>
        </w:tc>
        <w:tc>
          <w:tcPr>
            <w:tcW w:w="1016" w:type="dxa"/>
          </w:tcPr>
          <w:p w:rsidR="005559D5" w:rsidRPr="00FB7434" w:rsidRDefault="005559D5" w:rsidP="00FD7562">
            <w:pPr>
              <w:pStyle w:val="Tabletext"/>
              <w:tabs>
                <w:tab w:val="decimal" w:pos="312"/>
              </w:tabs>
              <w:rPr>
                <w:b/>
              </w:rPr>
            </w:pPr>
            <w:r w:rsidRPr="00FB7434">
              <w:rPr>
                <w:b/>
                <w:szCs w:val="22"/>
              </w:rPr>
              <w:t>-0.662</w:t>
            </w:r>
            <w:r w:rsidR="00FD7562">
              <w:rPr>
                <w:b/>
                <w:szCs w:val="22"/>
              </w:rPr>
              <w:br/>
            </w:r>
            <w:r w:rsidRPr="00FB7434">
              <w:rPr>
                <w:b/>
                <w:szCs w:val="22"/>
              </w:rPr>
              <w:t>(-4.72)</w:t>
            </w:r>
          </w:p>
        </w:tc>
        <w:tc>
          <w:tcPr>
            <w:tcW w:w="1016" w:type="dxa"/>
          </w:tcPr>
          <w:p w:rsidR="005559D5" w:rsidRPr="00FB7434" w:rsidRDefault="005559D5" w:rsidP="00FD7562">
            <w:pPr>
              <w:pStyle w:val="Tabletext"/>
              <w:tabs>
                <w:tab w:val="decimal" w:pos="312"/>
              </w:tabs>
              <w:rPr>
                <w:b/>
                <w:szCs w:val="22"/>
              </w:rPr>
            </w:pPr>
            <w:r w:rsidRPr="00FB7434">
              <w:rPr>
                <w:b/>
                <w:szCs w:val="22"/>
              </w:rPr>
              <w:t>-0.682</w:t>
            </w:r>
            <w:r w:rsidR="00FD7562">
              <w:rPr>
                <w:b/>
                <w:szCs w:val="22"/>
              </w:rPr>
              <w:br/>
            </w:r>
            <w:r w:rsidRPr="00FB7434">
              <w:rPr>
                <w:b/>
                <w:szCs w:val="22"/>
              </w:rPr>
              <w:t>(-2.74)</w:t>
            </w:r>
          </w:p>
        </w:tc>
      </w:tr>
      <w:tr w:rsidR="005559D5" w:rsidRPr="00885D12" w:rsidTr="00FD7562">
        <w:tc>
          <w:tcPr>
            <w:tcW w:w="2410" w:type="dxa"/>
          </w:tcPr>
          <w:p w:rsidR="005559D5" w:rsidRPr="00885D12" w:rsidRDefault="005559D5" w:rsidP="001A6358">
            <w:pPr>
              <w:pStyle w:val="Tabletext"/>
            </w:pPr>
            <w:r>
              <w:t>Diplomas</w:t>
            </w:r>
          </w:p>
        </w:tc>
        <w:tc>
          <w:tcPr>
            <w:tcW w:w="1015" w:type="dxa"/>
          </w:tcPr>
          <w:p w:rsidR="005559D5" w:rsidRPr="00885D12" w:rsidRDefault="005559D5" w:rsidP="00FD7562">
            <w:pPr>
              <w:pStyle w:val="Tabletext"/>
              <w:tabs>
                <w:tab w:val="decimal" w:pos="312"/>
              </w:tabs>
              <w:rPr>
                <w:szCs w:val="22"/>
              </w:rPr>
            </w:pPr>
            <w:r w:rsidRPr="00885D12">
              <w:rPr>
                <w:szCs w:val="22"/>
              </w:rPr>
              <w:t>-</w:t>
            </w:r>
            <w:r>
              <w:rPr>
                <w:szCs w:val="22"/>
              </w:rPr>
              <w:t>0</w:t>
            </w:r>
            <w:r w:rsidRPr="00885D12">
              <w:rPr>
                <w:szCs w:val="22"/>
              </w:rPr>
              <w:t>.246</w:t>
            </w:r>
            <w:r w:rsidR="00FD7562">
              <w:rPr>
                <w:szCs w:val="22"/>
              </w:rPr>
              <w:br/>
            </w:r>
            <w:r w:rsidRPr="00885D12">
              <w:rPr>
                <w:szCs w:val="22"/>
              </w:rPr>
              <w:t xml:space="preserve"> (-1.42)</w:t>
            </w:r>
          </w:p>
        </w:tc>
        <w:tc>
          <w:tcPr>
            <w:tcW w:w="1016" w:type="dxa"/>
          </w:tcPr>
          <w:p w:rsidR="005559D5" w:rsidRPr="00885D12" w:rsidRDefault="005559D5" w:rsidP="00FD7562">
            <w:pPr>
              <w:pStyle w:val="Tabletext"/>
              <w:tabs>
                <w:tab w:val="decimal" w:pos="312"/>
              </w:tabs>
              <w:rPr>
                <w:szCs w:val="22"/>
              </w:rPr>
            </w:pPr>
            <w:r w:rsidRPr="00885D12">
              <w:rPr>
                <w:szCs w:val="22"/>
              </w:rPr>
              <w:t>-</w:t>
            </w:r>
            <w:r>
              <w:rPr>
                <w:szCs w:val="22"/>
              </w:rPr>
              <w:t>0</w:t>
            </w:r>
            <w:r w:rsidRPr="00885D12">
              <w:rPr>
                <w:szCs w:val="22"/>
              </w:rPr>
              <w:t>.143</w:t>
            </w:r>
            <w:r w:rsidR="00FD7562">
              <w:rPr>
                <w:szCs w:val="22"/>
              </w:rPr>
              <w:br/>
            </w:r>
            <w:r w:rsidRPr="00885D12">
              <w:rPr>
                <w:szCs w:val="22"/>
              </w:rPr>
              <w:t>(-0.70)</w:t>
            </w:r>
          </w:p>
        </w:tc>
        <w:tc>
          <w:tcPr>
            <w:tcW w:w="1016" w:type="dxa"/>
          </w:tcPr>
          <w:p w:rsidR="005559D5" w:rsidRPr="00FB7434" w:rsidRDefault="005559D5" w:rsidP="00FD7562">
            <w:pPr>
              <w:pStyle w:val="Tabletext"/>
              <w:tabs>
                <w:tab w:val="decimal" w:pos="312"/>
              </w:tabs>
              <w:rPr>
                <w:b/>
                <w:szCs w:val="22"/>
              </w:rPr>
            </w:pPr>
            <w:r w:rsidRPr="00FB7434">
              <w:rPr>
                <w:b/>
                <w:szCs w:val="22"/>
              </w:rPr>
              <w:t>-0.626</w:t>
            </w:r>
            <w:r w:rsidR="00FD7562">
              <w:rPr>
                <w:b/>
                <w:szCs w:val="22"/>
              </w:rPr>
              <w:br/>
            </w:r>
            <w:r w:rsidRPr="00FB7434">
              <w:rPr>
                <w:b/>
                <w:szCs w:val="22"/>
              </w:rPr>
              <w:t>(-2.50)</w:t>
            </w:r>
          </w:p>
        </w:tc>
        <w:tc>
          <w:tcPr>
            <w:tcW w:w="1016" w:type="dxa"/>
          </w:tcPr>
          <w:p w:rsidR="005559D5" w:rsidRPr="00FB7434" w:rsidRDefault="005559D5" w:rsidP="00FD7562">
            <w:pPr>
              <w:pStyle w:val="Tabletext"/>
              <w:tabs>
                <w:tab w:val="decimal" w:pos="312"/>
              </w:tabs>
              <w:rPr>
                <w:b/>
              </w:rPr>
            </w:pPr>
            <w:r w:rsidRPr="00FB7434">
              <w:rPr>
                <w:b/>
                <w:szCs w:val="22"/>
              </w:rPr>
              <w:t>-.752</w:t>
            </w:r>
            <w:r w:rsidR="00FD7562">
              <w:rPr>
                <w:b/>
                <w:szCs w:val="22"/>
              </w:rPr>
              <w:br/>
            </w:r>
            <w:r w:rsidRPr="00FB7434">
              <w:rPr>
                <w:b/>
                <w:szCs w:val="22"/>
              </w:rPr>
              <w:t>(-2.59)</w:t>
            </w:r>
          </w:p>
        </w:tc>
        <w:tc>
          <w:tcPr>
            <w:tcW w:w="1016" w:type="dxa"/>
          </w:tcPr>
          <w:p w:rsidR="005559D5" w:rsidRPr="00FB7434" w:rsidRDefault="005559D5" w:rsidP="00FD7562">
            <w:pPr>
              <w:pStyle w:val="Tabletext"/>
              <w:tabs>
                <w:tab w:val="decimal" w:pos="312"/>
              </w:tabs>
              <w:rPr>
                <w:b/>
              </w:rPr>
            </w:pPr>
            <w:r w:rsidRPr="00FB7434">
              <w:rPr>
                <w:b/>
                <w:szCs w:val="22"/>
              </w:rPr>
              <w:t>-0.946</w:t>
            </w:r>
            <w:r w:rsidR="00FD7562">
              <w:rPr>
                <w:b/>
                <w:szCs w:val="22"/>
              </w:rPr>
              <w:br/>
            </w:r>
            <w:r w:rsidRPr="00FB7434">
              <w:rPr>
                <w:b/>
                <w:szCs w:val="22"/>
              </w:rPr>
              <w:t>(-4.41)</w:t>
            </w:r>
          </w:p>
        </w:tc>
        <w:tc>
          <w:tcPr>
            <w:tcW w:w="1016" w:type="dxa"/>
          </w:tcPr>
          <w:p w:rsidR="005559D5" w:rsidRPr="00FB7434" w:rsidRDefault="005559D5" w:rsidP="00FD7562">
            <w:pPr>
              <w:pStyle w:val="Tabletext"/>
              <w:tabs>
                <w:tab w:val="decimal" w:pos="312"/>
              </w:tabs>
              <w:rPr>
                <w:b/>
                <w:szCs w:val="22"/>
              </w:rPr>
            </w:pPr>
            <w:r w:rsidRPr="00FB7434">
              <w:rPr>
                <w:b/>
                <w:szCs w:val="22"/>
              </w:rPr>
              <w:t>-0.721</w:t>
            </w:r>
            <w:r w:rsidR="00FD7562">
              <w:rPr>
                <w:b/>
                <w:szCs w:val="22"/>
              </w:rPr>
              <w:br/>
            </w:r>
            <w:r w:rsidRPr="00FB7434">
              <w:rPr>
                <w:b/>
                <w:szCs w:val="22"/>
              </w:rPr>
              <w:t>(-2.86)</w:t>
            </w:r>
          </w:p>
        </w:tc>
      </w:tr>
      <w:tr w:rsidR="005559D5" w:rsidRPr="00885D12" w:rsidTr="00FD7562">
        <w:tc>
          <w:tcPr>
            <w:tcW w:w="2410" w:type="dxa"/>
            <w:tcBorders>
              <w:bottom w:val="single" w:sz="4" w:space="0" w:color="auto"/>
            </w:tcBorders>
          </w:tcPr>
          <w:p w:rsidR="005559D5" w:rsidRPr="00885D12" w:rsidRDefault="005559D5" w:rsidP="003228CA">
            <w:pPr>
              <w:pStyle w:val="Tabletext"/>
              <w:spacing w:after="40"/>
            </w:pPr>
            <w:r>
              <w:t>University degrees</w:t>
            </w:r>
          </w:p>
        </w:tc>
        <w:tc>
          <w:tcPr>
            <w:tcW w:w="1015" w:type="dxa"/>
            <w:tcBorders>
              <w:bottom w:val="single" w:sz="4" w:space="0" w:color="auto"/>
            </w:tcBorders>
          </w:tcPr>
          <w:p w:rsidR="005559D5" w:rsidRPr="001F4C98" w:rsidRDefault="005559D5" w:rsidP="00FD7562">
            <w:pPr>
              <w:pStyle w:val="Tabletext"/>
              <w:tabs>
                <w:tab w:val="decimal" w:pos="312"/>
              </w:tabs>
              <w:spacing w:after="40"/>
            </w:pPr>
            <w:r>
              <w:rPr>
                <w:szCs w:val="22"/>
              </w:rPr>
              <w:t>0</w:t>
            </w:r>
            <w:r w:rsidRPr="00885D12">
              <w:rPr>
                <w:szCs w:val="22"/>
              </w:rPr>
              <w:t>.029 (0.24)</w:t>
            </w:r>
          </w:p>
        </w:tc>
        <w:tc>
          <w:tcPr>
            <w:tcW w:w="1016" w:type="dxa"/>
            <w:tcBorders>
              <w:bottom w:val="single" w:sz="4" w:space="0" w:color="auto"/>
            </w:tcBorders>
          </w:tcPr>
          <w:p w:rsidR="005559D5" w:rsidRPr="001F4C98" w:rsidRDefault="005559D5" w:rsidP="00FD7562">
            <w:pPr>
              <w:pStyle w:val="Tabletext"/>
              <w:tabs>
                <w:tab w:val="decimal" w:pos="312"/>
              </w:tabs>
              <w:spacing w:after="40"/>
            </w:pPr>
            <w:r w:rsidRPr="00885D12">
              <w:rPr>
                <w:szCs w:val="22"/>
              </w:rPr>
              <w:t>-</w:t>
            </w:r>
            <w:r>
              <w:rPr>
                <w:szCs w:val="22"/>
              </w:rPr>
              <w:t>0</w:t>
            </w:r>
            <w:r w:rsidRPr="00885D12">
              <w:rPr>
                <w:szCs w:val="22"/>
              </w:rPr>
              <w:t>.231</w:t>
            </w:r>
            <w:r w:rsidR="00FD7562">
              <w:rPr>
                <w:szCs w:val="22"/>
              </w:rPr>
              <w:br/>
            </w:r>
            <w:r>
              <w:rPr>
                <w:szCs w:val="22"/>
              </w:rPr>
              <w:t xml:space="preserve"> </w:t>
            </w:r>
            <w:r w:rsidRPr="00885D12">
              <w:rPr>
                <w:szCs w:val="22"/>
              </w:rPr>
              <w:t>(-1.61)</w:t>
            </w:r>
          </w:p>
        </w:tc>
        <w:tc>
          <w:tcPr>
            <w:tcW w:w="1016" w:type="dxa"/>
            <w:tcBorders>
              <w:bottom w:val="single" w:sz="4" w:space="0" w:color="auto"/>
            </w:tcBorders>
          </w:tcPr>
          <w:p w:rsidR="005559D5" w:rsidRPr="00FB7434" w:rsidRDefault="005559D5" w:rsidP="00FD7562">
            <w:pPr>
              <w:pStyle w:val="Tabletext"/>
              <w:tabs>
                <w:tab w:val="decimal" w:pos="312"/>
              </w:tabs>
              <w:spacing w:after="40"/>
              <w:rPr>
                <w:b/>
              </w:rPr>
            </w:pPr>
            <w:r w:rsidRPr="00FB7434">
              <w:rPr>
                <w:b/>
                <w:szCs w:val="22"/>
              </w:rPr>
              <w:t>-0.592</w:t>
            </w:r>
            <w:r w:rsidR="00FD7562">
              <w:rPr>
                <w:b/>
                <w:szCs w:val="22"/>
              </w:rPr>
              <w:br/>
            </w:r>
            <w:r w:rsidRPr="00FB7434">
              <w:rPr>
                <w:b/>
                <w:szCs w:val="22"/>
              </w:rPr>
              <w:t>(-5.64)</w:t>
            </w:r>
          </w:p>
        </w:tc>
        <w:tc>
          <w:tcPr>
            <w:tcW w:w="1016" w:type="dxa"/>
            <w:tcBorders>
              <w:bottom w:val="single" w:sz="4" w:space="0" w:color="auto"/>
            </w:tcBorders>
          </w:tcPr>
          <w:p w:rsidR="005559D5" w:rsidRPr="00FB7434" w:rsidRDefault="005559D5" w:rsidP="00FD7562">
            <w:pPr>
              <w:pStyle w:val="Tabletext"/>
              <w:tabs>
                <w:tab w:val="decimal" w:pos="312"/>
              </w:tabs>
              <w:spacing w:after="40"/>
              <w:rPr>
                <w:b/>
              </w:rPr>
            </w:pPr>
            <w:r w:rsidRPr="00FB7434">
              <w:rPr>
                <w:b/>
                <w:szCs w:val="22"/>
              </w:rPr>
              <w:t>-0.866</w:t>
            </w:r>
            <w:r w:rsidR="00FD7562">
              <w:rPr>
                <w:b/>
                <w:szCs w:val="22"/>
              </w:rPr>
              <w:br/>
            </w:r>
            <w:r w:rsidRPr="00FB7434">
              <w:rPr>
                <w:b/>
                <w:szCs w:val="22"/>
              </w:rPr>
              <w:t>(-6.95)</w:t>
            </w:r>
          </w:p>
        </w:tc>
        <w:tc>
          <w:tcPr>
            <w:tcW w:w="1016" w:type="dxa"/>
            <w:tcBorders>
              <w:bottom w:val="single" w:sz="4" w:space="0" w:color="auto"/>
            </w:tcBorders>
          </w:tcPr>
          <w:p w:rsidR="005559D5" w:rsidRPr="00FB7434" w:rsidRDefault="005559D5" w:rsidP="00FD7562">
            <w:pPr>
              <w:pStyle w:val="Tabletext"/>
              <w:tabs>
                <w:tab w:val="decimal" w:pos="312"/>
              </w:tabs>
              <w:spacing w:after="40"/>
              <w:rPr>
                <w:b/>
              </w:rPr>
            </w:pPr>
            <w:r w:rsidRPr="00FB7434">
              <w:rPr>
                <w:b/>
                <w:szCs w:val="22"/>
              </w:rPr>
              <w:t>-0.692</w:t>
            </w:r>
            <w:r w:rsidR="00FD7562">
              <w:rPr>
                <w:b/>
                <w:szCs w:val="22"/>
              </w:rPr>
              <w:br/>
            </w:r>
            <w:r w:rsidRPr="00FB7434">
              <w:rPr>
                <w:b/>
                <w:szCs w:val="22"/>
              </w:rPr>
              <w:t>(-4.44)</w:t>
            </w:r>
          </w:p>
        </w:tc>
        <w:tc>
          <w:tcPr>
            <w:tcW w:w="1016" w:type="dxa"/>
            <w:tcBorders>
              <w:bottom w:val="single" w:sz="4" w:space="0" w:color="auto"/>
            </w:tcBorders>
          </w:tcPr>
          <w:p w:rsidR="005559D5" w:rsidRPr="00FB7434" w:rsidRDefault="005559D5" w:rsidP="00FD7562">
            <w:pPr>
              <w:pStyle w:val="Tabletext"/>
              <w:tabs>
                <w:tab w:val="decimal" w:pos="312"/>
              </w:tabs>
              <w:spacing w:after="40"/>
              <w:rPr>
                <w:b/>
              </w:rPr>
            </w:pPr>
            <w:r w:rsidRPr="00FB7434">
              <w:rPr>
                <w:b/>
                <w:szCs w:val="22"/>
              </w:rPr>
              <w:t>-1.19</w:t>
            </w:r>
            <w:r w:rsidR="00FD7562">
              <w:rPr>
                <w:b/>
                <w:szCs w:val="22"/>
              </w:rPr>
              <w:br/>
            </w:r>
            <w:r w:rsidRPr="00FB7434">
              <w:rPr>
                <w:b/>
                <w:szCs w:val="22"/>
              </w:rPr>
              <w:t>(-5.99)</w:t>
            </w:r>
          </w:p>
        </w:tc>
      </w:tr>
    </w:tbl>
    <w:p w:rsidR="00B45A0A" w:rsidRDefault="00B45A0A" w:rsidP="00B45A0A">
      <w:pPr>
        <w:pStyle w:val="Source"/>
      </w:pPr>
      <w:r>
        <w:t>Note:</w:t>
      </w:r>
      <w:r w:rsidR="003228CA">
        <w:tab/>
      </w:r>
      <w:r>
        <w:t xml:space="preserve">Brackets below </w:t>
      </w:r>
      <w:r w:rsidR="008B297E">
        <w:t>c</w:t>
      </w:r>
      <w:r>
        <w:t xml:space="preserve">oefficients contain t-ratios. </w:t>
      </w:r>
      <w:proofErr w:type="gramStart"/>
      <w:r w:rsidRPr="00B251C7">
        <w:t>Coefficients in bold are statistically significant at least at the 10% level.</w:t>
      </w:r>
      <w:proofErr w:type="gramEnd"/>
    </w:p>
    <w:p w:rsidR="005559D5" w:rsidRDefault="005559D5" w:rsidP="003228CA">
      <w:pPr>
        <w:pStyle w:val="textmoreb4"/>
      </w:pPr>
      <w:r w:rsidRPr="00F66F0C">
        <w:t xml:space="preserve">Finally, there have been other effects that have been shown to matter in the course of this research and which could warrant further </w:t>
      </w:r>
      <w:r>
        <w:t>investigation</w:t>
      </w:r>
      <w:r w:rsidRPr="00F66F0C">
        <w:t>. First, we have looked into the possibility that age</w:t>
      </w:r>
      <w:r>
        <w:t>-</w:t>
      </w:r>
      <w:r w:rsidRPr="00F66F0C">
        <w:t>cohort effects could be at play. Some preliminary work showed this to be the case, but not in a uniform way. Second</w:t>
      </w:r>
      <w:r>
        <w:t>,</w:t>
      </w:r>
      <w:r w:rsidRPr="00F66F0C">
        <w:t xml:space="preserve"> we find that there are strong gender differences. These are not necessarily </w:t>
      </w:r>
      <w:r w:rsidRPr="00F66F0C">
        <w:lastRenderedPageBreak/>
        <w:t>due to behavioural differences</w:t>
      </w:r>
      <w:r>
        <w:t>;</w:t>
      </w:r>
      <w:r w:rsidRPr="00F66F0C">
        <w:t xml:space="preserve"> they may well be because of occupational and sectoral segregation</w:t>
      </w:r>
      <w:r w:rsidR="008639EC">
        <w:t>,</w:t>
      </w:r>
      <w:r w:rsidRPr="00F66F0C">
        <w:t xml:space="preserve"> which would be able to produce strong gender differences in the data. For example, </w:t>
      </w:r>
      <w:r w:rsidR="009B6DB1">
        <w:t>c</w:t>
      </w:r>
      <w:r w:rsidRPr="00F66F0C">
        <w:t>ertificates III/IV probably mean different occupation</w:t>
      </w:r>
      <w:r>
        <w:t>s</w:t>
      </w:r>
      <w:r w:rsidRPr="00F66F0C">
        <w:t xml:space="preserve"> and different sectors by gender. Just having an occupation and</w:t>
      </w:r>
      <w:r>
        <w:t xml:space="preserve"> (</w:t>
      </w:r>
      <w:r w:rsidRPr="00F66F0C">
        <w:t>or</w:t>
      </w:r>
      <w:r>
        <w:t>)</w:t>
      </w:r>
      <w:r w:rsidRPr="00F66F0C">
        <w:t xml:space="preserve"> a sector variable in the regressions will not necessarily capture the relevant gender variation.</w:t>
      </w:r>
    </w:p>
    <w:p w:rsidR="005559D5" w:rsidRDefault="005559D5" w:rsidP="00942562">
      <w:pPr>
        <w:pStyle w:val="Heading2"/>
      </w:pPr>
      <w:bookmarkStart w:id="101" w:name="_Toc292449549"/>
      <w:r>
        <w:t>The economic explanation of the consequences of mismatch</w:t>
      </w:r>
      <w:bookmarkEnd w:id="101"/>
    </w:p>
    <w:p w:rsidR="005559D5" w:rsidRDefault="005559D5" w:rsidP="00C35A68">
      <w:pPr>
        <w:pStyle w:val="text0"/>
      </w:pPr>
      <w:r w:rsidRPr="00F66F0C">
        <w:t>This research has shown that becoming mismatched affects the job satisfaction and the wages of employees. The panel analysis has enabled us to estimate two main outcomes</w:t>
      </w:r>
      <w:r>
        <w:t>:</w:t>
      </w:r>
      <w:r w:rsidRPr="00F66F0C">
        <w:t xml:space="preserve"> the wage penalty and the loss in job satisfaction that are </w:t>
      </w:r>
      <w:r w:rsidRPr="00B251C7">
        <w:t>caused</w:t>
      </w:r>
      <w:r w:rsidRPr="00F66F0C">
        <w:t xml:space="preserve"> by becoming mismatched. The economic interpretation of how these two outcomes may relate to each other offers useful and novel intuition on the consequences of mismatch. We explain this by way of example. Suppose we observe a mismatch that has caused a drop in </w:t>
      </w:r>
      <w:r>
        <w:t xml:space="preserve">the </w:t>
      </w:r>
      <w:r w:rsidRPr="00F66F0C">
        <w:t>wage. How can additional information on job satisfaction increase our understanding of the consequences and the nature of that mismatch? If the mismatch and the wage drop are not followed by a drop in job satisfaction, we have to wonder if the new (mismatched) job has some other redeeming features that made the newly mismatched employee not feel worse off. Such a feature could be better working conditions, more flexibility</w:t>
      </w:r>
      <w:r>
        <w:t>,</w:t>
      </w:r>
      <w:r w:rsidRPr="00F66F0C">
        <w:t xml:space="preserve"> or </w:t>
      </w:r>
      <w:r>
        <w:t xml:space="preserve">some </w:t>
      </w:r>
      <w:r w:rsidRPr="00F66F0C">
        <w:t>other</w:t>
      </w:r>
      <w:r>
        <w:t xml:space="preserve"> factor</w:t>
      </w:r>
      <w:r w:rsidRPr="00F66F0C">
        <w:t xml:space="preserve">. </w:t>
      </w:r>
    </w:p>
    <w:p w:rsidR="00C35A68" w:rsidRDefault="00C35A68" w:rsidP="00C35A68">
      <w:pPr>
        <w:pStyle w:val="text0"/>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34"/>
        <w:gridCol w:w="1418"/>
        <w:gridCol w:w="5953"/>
      </w:tblGrid>
      <w:tr w:rsidR="00FD7562" w:rsidRPr="00FD7562" w:rsidTr="00C57B06">
        <w:tc>
          <w:tcPr>
            <w:tcW w:w="8505" w:type="dxa"/>
            <w:gridSpan w:val="3"/>
            <w:tcBorders>
              <w:top w:val="nil"/>
              <w:left w:val="nil"/>
              <w:bottom w:val="nil"/>
              <w:right w:val="nil"/>
            </w:tcBorders>
            <w:shd w:val="clear" w:color="auto" w:fill="000000" w:themeFill="text1"/>
          </w:tcPr>
          <w:p w:rsidR="00FD7562" w:rsidRPr="00FD7562" w:rsidRDefault="00FD7562" w:rsidP="00C35A68">
            <w:pPr>
              <w:pStyle w:val="Tablehead1"/>
              <w:spacing w:before="160" w:after="120"/>
              <w:rPr>
                <w:i/>
                <w:sz w:val="18"/>
                <w:szCs w:val="18"/>
              </w:rPr>
            </w:pPr>
            <w:r w:rsidRPr="00FD7562">
              <w:t>Box 1</w:t>
            </w:r>
            <w:r w:rsidRPr="00FD7562">
              <w:tab/>
              <w:t>Wage penalty, job satisfaction and nature of mismatch</w:t>
            </w:r>
            <w:r w:rsidRPr="00FD7562">
              <w:tab/>
            </w:r>
          </w:p>
        </w:tc>
      </w:tr>
      <w:tr w:rsidR="005559D5" w:rsidRPr="00CF0986" w:rsidTr="00C57B06">
        <w:tc>
          <w:tcPr>
            <w:tcW w:w="8505" w:type="dxa"/>
            <w:gridSpan w:val="3"/>
            <w:tcBorders>
              <w:top w:val="nil"/>
              <w:left w:val="single" w:sz="4" w:space="0" w:color="auto"/>
              <w:bottom w:val="nil"/>
              <w:right w:val="single" w:sz="4" w:space="0" w:color="auto"/>
            </w:tcBorders>
            <w:shd w:val="clear" w:color="auto" w:fill="D9D9D9" w:themeFill="background1" w:themeFillShade="D9"/>
          </w:tcPr>
          <w:p w:rsidR="005559D5" w:rsidRPr="00CF0986" w:rsidRDefault="005559D5" w:rsidP="00C35A68">
            <w:pPr>
              <w:pStyle w:val="Tablehead1"/>
              <w:spacing w:before="120" w:after="120"/>
            </w:pPr>
            <w:r w:rsidRPr="00CF0986">
              <w:t>What happens to wages and job satisfaction after the onset of a mismatch:</w:t>
            </w:r>
          </w:p>
        </w:tc>
      </w:tr>
      <w:tr w:rsidR="005559D5" w:rsidRPr="00CF0986" w:rsidTr="00C57B06">
        <w:tc>
          <w:tcPr>
            <w:tcW w:w="1134" w:type="dxa"/>
            <w:tcBorders>
              <w:top w:val="nil"/>
              <w:left w:val="single" w:sz="4" w:space="0" w:color="auto"/>
              <w:bottom w:val="single" w:sz="4" w:space="0" w:color="auto"/>
              <w:right w:val="nil"/>
            </w:tcBorders>
            <w:shd w:val="clear" w:color="auto" w:fill="D9D9D9" w:themeFill="background1" w:themeFillShade="D9"/>
          </w:tcPr>
          <w:p w:rsidR="005559D5" w:rsidRPr="00CF0986" w:rsidRDefault="005559D5" w:rsidP="00C35A68">
            <w:pPr>
              <w:pStyle w:val="Tablehead2"/>
            </w:pPr>
            <w:r w:rsidRPr="00CF0986">
              <w:t>Wage</w:t>
            </w:r>
          </w:p>
        </w:tc>
        <w:tc>
          <w:tcPr>
            <w:tcW w:w="1418" w:type="dxa"/>
            <w:tcBorders>
              <w:top w:val="nil"/>
              <w:left w:val="nil"/>
              <w:bottom w:val="single" w:sz="4" w:space="0" w:color="auto"/>
              <w:right w:val="nil"/>
            </w:tcBorders>
            <w:shd w:val="clear" w:color="auto" w:fill="D9D9D9" w:themeFill="background1" w:themeFillShade="D9"/>
          </w:tcPr>
          <w:p w:rsidR="005559D5" w:rsidRPr="00CF0986" w:rsidRDefault="005559D5" w:rsidP="00C35A68">
            <w:pPr>
              <w:pStyle w:val="Tablehead2"/>
            </w:pPr>
            <w:r w:rsidRPr="00CF0986">
              <w:t>Job satisfaction</w:t>
            </w:r>
          </w:p>
        </w:tc>
        <w:tc>
          <w:tcPr>
            <w:tcW w:w="5953" w:type="dxa"/>
            <w:tcBorders>
              <w:top w:val="nil"/>
              <w:left w:val="nil"/>
              <w:bottom w:val="single" w:sz="4" w:space="0" w:color="auto"/>
              <w:right w:val="single" w:sz="4" w:space="0" w:color="auto"/>
            </w:tcBorders>
            <w:shd w:val="clear" w:color="auto" w:fill="D9D9D9" w:themeFill="background1" w:themeFillShade="D9"/>
          </w:tcPr>
          <w:p w:rsidR="005559D5" w:rsidRPr="00CF0986" w:rsidRDefault="005559D5" w:rsidP="00C35A68">
            <w:pPr>
              <w:pStyle w:val="Tablehead2"/>
            </w:pPr>
            <w:r w:rsidRPr="00CF0986">
              <w:t xml:space="preserve">Type of </w:t>
            </w:r>
            <w:r w:rsidR="00C35A68">
              <w:t>m</w:t>
            </w:r>
            <w:r w:rsidRPr="00CF0986">
              <w:t>ismatch</w:t>
            </w:r>
          </w:p>
        </w:tc>
      </w:tr>
      <w:tr w:rsidR="005559D5" w:rsidRPr="00CF0986" w:rsidTr="00C57B06">
        <w:tc>
          <w:tcPr>
            <w:tcW w:w="1134" w:type="dxa"/>
            <w:tcBorders>
              <w:top w:val="single" w:sz="4" w:space="0" w:color="auto"/>
              <w:left w:val="single" w:sz="4" w:space="0" w:color="auto"/>
              <w:bottom w:val="nil"/>
              <w:right w:val="nil"/>
            </w:tcBorders>
            <w:shd w:val="clear" w:color="auto" w:fill="D9D9D9" w:themeFill="background1" w:themeFillShade="D9"/>
          </w:tcPr>
          <w:p w:rsidR="00CF0986" w:rsidRPr="00CF0986" w:rsidRDefault="005559D5" w:rsidP="00C35A68">
            <w:pPr>
              <w:pStyle w:val="Tabletext"/>
            </w:pPr>
            <w:r w:rsidRPr="00CF0986">
              <w:t>Drop</w:t>
            </w:r>
            <w:r w:rsidR="00C35A68">
              <w:br/>
            </w:r>
            <w:r w:rsidR="00CF0986">
              <w:t>(Lower pay)</w:t>
            </w:r>
          </w:p>
        </w:tc>
        <w:tc>
          <w:tcPr>
            <w:tcW w:w="1418" w:type="dxa"/>
            <w:tcBorders>
              <w:top w:val="single" w:sz="4" w:space="0" w:color="auto"/>
              <w:left w:val="nil"/>
              <w:bottom w:val="nil"/>
              <w:right w:val="nil"/>
            </w:tcBorders>
            <w:shd w:val="clear" w:color="auto" w:fill="D9D9D9" w:themeFill="background1" w:themeFillShade="D9"/>
          </w:tcPr>
          <w:p w:rsidR="00CF0986" w:rsidRPr="00CF0986" w:rsidRDefault="005559D5" w:rsidP="00C35A68">
            <w:pPr>
              <w:pStyle w:val="Tabletext"/>
            </w:pPr>
            <w:r w:rsidRPr="00CF0986">
              <w:t>Drop</w:t>
            </w:r>
            <w:r w:rsidR="00C35A68">
              <w:br/>
            </w:r>
            <w:r w:rsidR="00CF0986">
              <w:t>(Higher dissatisfaction)</w:t>
            </w:r>
          </w:p>
        </w:tc>
        <w:tc>
          <w:tcPr>
            <w:tcW w:w="5953" w:type="dxa"/>
            <w:tcBorders>
              <w:top w:val="single" w:sz="4" w:space="0" w:color="auto"/>
              <w:left w:val="nil"/>
              <w:bottom w:val="nil"/>
              <w:right w:val="single" w:sz="4" w:space="0" w:color="auto"/>
            </w:tcBorders>
            <w:shd w:val="clear" w:color="auto" w:fill="D9D9D9" w:themeFill="background1" w:themeFillShade="D9"/>
          </w:tcPr>
          <w:p w:rsidR="005559D5" w:rsidRPr="00CF0986" w:rsidRDefault="005559D5" w:rsidP="00C35A68">
            <w:pPr>
              <w:pStyle w:val="Tabletext"/>
            </w:pPr>
            <w:r w:rsidRPr="00CF0986">
              <w:rPr>
                <w:i/>
              </w:rPr>
              <w:t>Genuine mismatch with evidence of productivity drop: (GENMIS</w:t>
            </w:r>
            <w:proofErr w:type="gramStart"/>
            <w:r w:rsidRPr="00CF0986">
              <w:rPr>
                <w:i/>
              </w:rPr>
              <w:t>)</w:t>
            </w:r>
            <w:proofErr w:type="gramEnd"/>
            <w:r w:rsidR="00C35A68">
              <w:rPr>
                <w:i/>
              </w:rPr>
              <w:br/>
            </w:r>
            <w:r w:rsidRPr="00CF0986">
              <w:t>A drop in the wage suggests a drop in the value placed on the match output. Mismatched jobs can be expected to have lower productivity than the potential of the well-matched employee. A reduction in job satisfaction suggests that the employee does not like the change in circumstances, which implies that the net outcome of the onset of mismatch has made them worse off. That is, it is not likely that the new (mismatched) job has many compensating and redeeming features. We call this a genuine mismatch.</w:t>
            </w:r>
          </w:p>
        </w:tc>
      </w:tr>
      <w:tr w:rsidR="005559D5" w:rsidRPr="00CF0986" w:rsidTr="00C57B06">
        <w:tc>
          <w:tcPr>
            <w:tcW w:w="1134" w:type="dxa"/>
            <w:tcBorders>
              <w:top w:val="nil"/>
              <w:left w:val="single" w:sz="4" w:space="0" w:color="auto"/>
              <w:bottom w:val="nil"/>
              <w:right w:val="nil"/>
            </w:tcBorders>
            <w:shd w:val="clear" w:color="auto" w:fill="D9D9D9" w:themeFill="background1" w:themeFillShade="D9"/>
          </w:tcPr>
          <w:p w:rsidR="00CF0986" w:rsidRPr="00CF0986" w:rsidRDefault="005559D5" w:rsidP="00C35A68">
            <w:pPr>
              <w:pStyle w:val="Tabletext"/>
            </w:pPr>
            <w:r w:rsidRPr="00CF0986">
              <w:t>Drop</w:t>
            </w:r>
            <w:r w:rsidR="00C35A68">
              <w:br/>
            </w:r>
            <w:r w:rsidR="00CF0986">
              <w:t>(Lower pay)</w:t>
            </w:r>
          </w:p>
        </w:tc>
        <w:tc>
          <w:tcPr>
            <w:tcW w:w="1418" w:type="dxa"/>
            <w:tcBorders>
              <w:top w:val="nil"/>
              <w:left w:val="nil"/>
              <w:bottom w:val="nil"/>
              <w:right w:val="nil"/>
            </w:tcBorders>
            <w:shd w:val="clear" w:color="auto" w:fill="D9D9D9" w:themeFill="background1" w:themeFillShade="D9"/>
          </w:tcPr>
          <w:p w:rsidR="005559D5" w:rsidRPr="00CF0986" w:rsidRDefault="005559D5" w:rsidP="00C35A68">
            <w:pPr>
              <w:pStyle w:val="Tabletext"/>
            </w:pPr>
            <w:r w:rsidRPr="00CF0986">
              <w:t>No change</w:t>
            </w:r>
          </w:p>
        </w:tc>
        <w:tc>
          <w:tcPr>
            <w:tcW w:w="5953" w:type="dxa"/>
            <w:tcBorders>
              <w:top w:val="nil"/>
              <w:left w:val="nil"/>
              <w:bottom w:val="nil"/>
              <w:right w:val="single" w:sz="4" w:space="0" w:color="auto"/>
            </w:tcBorders>
            <w:shd w:val="clear" w:color="auto" w:fill="D9D9D9" w:themeFill="background1" w:themeFillShade="D9"/>
            <w:tcMar>
              <w:right w:w="0" w:type="dxa"/>
            </w:tcMar>
          </w:tcPr>
          <w:p w:rsidR="005559D5" w:rsidRPr="00CF0986" w:rsidRDefault="005559D5" w:rsidP="00C35A68">
            <w:pPr>
              <w:pStyle w:val="Tabletext"/>
            </w:pPr>
            <w:r w:rsidRPr="00CF0986">
              <w:rPr>
                <w:i/>
              </w:rPr>
              <w:t>Possible compensating differentials case: (POSCOMP</w:t>
            </w:r>
            <w:proofErr w:type="gramStart"/>
            <w:r w:rsidRPr="00CF0986">
              <w:rPr>
                <w:i/>
              </w:rPr>
              <w:t>)</w:t>
            </w:r>
            <w:proofErr w:type="gramEnd"/>
            <w:r w:rsidR="00C35A68">
              <w:rPr>
                <w:i/>
              </w:rPr>
              <w:br/>
            </w:r>
            <w:r w:rsidRPr="00CF0986">
              <w:t>The drop in wage is not followed by a commens</w:t>
            </w:r>
            <w:r w:rsidR="00C35A68">
              <w:t xml:space="preserve">urate drop in job satisfaction. </w:t>
            </w:r>
            <w:r w:rsidRPr="00CF0986">
              <w:t>This suggests that</w:t>
            </w:r>
            <w:r w:rsidR="008639EC">
              <w:t>,</w:t>
            </w:r>
            <w:r w:rsidRPr="00CF0986">
              <w:t xml:space="preserve"> although the employee is now mismatched and earning less than their well-matched colleagues, they do not mind it. This combination suggests </w:t>
            </w:r>
            <w:r w:rsidR="00C35A68">
              <w:br/>
            </w:r>
            <w:r w:rsidRPr="00CF0986">
              <w:t xml:space="preserve">that the new (mismatched) job may be offering some compensating benefits to </w:t>
            </w:r>
            <w:r w:rsidR="00C35A68">
              <w:br/>
            </w:r>
            <w:r w:rsidRPr="00CF0986">
              <w:t>the employee, so that on balance they do not feel worse off in their new (mismatched) job. We call this a possible compensating wage differential case, where employees sacrifice some wage for some non-pecuniary job benefits.</w:t>
            </w:r>
          </w:p>
        </w:tc>
      </w:tr>
      <w:tr w:rsidR="005559D5" w:rsidRPr="00CF0986" w:rsidTr="00C57B06">
        <w:tc>
          <w:tcPr>
            <w:tcW w:w="1134" w:type="dxa"/>
            <w:tcBorders>
              <w:top w:val="nil"/>
              <w:left w:val="single" w:sz="4" w:space="0" w:color="auto"/>
              <w:bottom w:val="nil"/>
              <w:right w:val="nil"/>
            </w:tcBorders>
            <w:shd w:val="clear" w:color="auto" w:fill="D9D9D9" w:themeFill="background1" w:themeFillShade="D9"/>
          </w:tcPr>
          <w:p w:rsidR="00CF0986" w:rsidRPr="00CF0986" w:rsidRDefault="005559D5" w:rsidP="00C35A68">
            <w:pPr>
              <w:pStyle w:val="Tabletext"/>
            </w:pPr>
            <w:r w:rsidRPr="00CF0986">
              <w:t>Drop</w:t>
            </w:r>
            <w:r w:rsidR="00C35A68">
              <w:br/>
            </w:r>
            <w:r w:rsidR="00CF0986">
              <w:t>(Lower pay)</w:t>
            </w:r>
          </w:p>
        </w:tc>
        <w:tc>
          <w:tcPr>
            <w:tcW w:w="1418" w:type="dxa"/>
            <w:tcBorders>
              <w:top w:val="nil"/>
              <w:left w:val="nil"/>
              <w:bottom w:val="nil"/>
              <w:right w:val="nil"/>
            </w:tcBorders>
            <w:shd w:val="clear" w:color="auto" w:fill="D9D9D9" w:themeFill="background1" w:themeFillShade="D9"/>
          </w:tcPr>
          <w:p w:rsidR="00CF0986" w:rsidRPr="00CF0986" w:rsidRDefault="005559D5" w:rsidP="00C35A68">
            <w:pPr>
              <w:pStyle w:val="Tabletext"/>
            </w:pPr>
            <w:r w:rsidRPr="00CF0986">
              <w:t>Rise</w:t>
            </w:r>
            <w:r w:rsidR="00C35A68">
              <w:br/>
            </w:r>
            <w:r w:rsidR="00CF0986">
              <w:t>(Lower dissatisfaction)</w:t>
            </w:r>
          </w:p>
        </w:tc>
        <w:tc>
          <w:tcPr>
            <w:tcW w:w="5953" w:type="dxa"/>
            <w:tcBorders>
              <w:top w:val="nil"/>
              <w:left w:val="nil"/>
              <w:bottom w:val="nil"/>
              <w:right w:val="single" w:sz="4" w:space="0" w:color="auto"/>
            </w:tcBorders>
            <w:shd w:val="clear" w:color="auto" w:fill="D9D9D9" w:themeFill="background1" w:themeFillShade="D9"/>
          </w:tcPr>
          <w:p w:rsidR="005559D5" w:rsidRPr="00CF0986" w:rsidRDefault="005559D5" w:rsidP="00C35A68">
            <w:pPr>
              <w:pStyle w:val="Tabletext"/>
            </w:pPr>
            <w:r w:rsidRPr="00CF0986">
              <w:rPr>
                <w:i/>
              </w:rPr>
              <w:t>Compensating differential case: (COMDIF</w:t>
            </w:r>
            <w:proofErr w:type="gramStart"/>
            <w:r w:rsidRPr="00CF0986">
              <w:rPr>
                <w:i/>
              </w:rPr>
              <w:t>)</w:t>
            </w:r>
            <w:proofErr w:type="gramEnd"/>
            <w:r w:rsidR="00C35A68">
              <w:rPr>
                <w:i/>
              </w:rPr>
              <w:br/>
            </w:r>
            <w:r w:rsidRPr="00CF0986">
              <w:t>The same as the possible compensating differentials case, but stronger and unambiguous as the employee now feels better off despite the drop in wage.</w:t>
            </w:r>
          </w:p>
        </w:tc>
      </w:tr>
      <w:tr w:rsidR="005559D5" w:rsidRPr="00CF0986" w:rsidTr="00C57B06">
        <w:tc>
          <w:tcPr>
            <w:tcW w:w="1134" w:type="dxa"/>
            <w:tcBorders>
              <w:top w:val="nil"/>
              <w:left w:val="single" w:sz="4" w:space="0" w:color="auto"/>
              <w:bottom w:val="nil"/>
              <w:right w:val="nil"/>
            </w:tcBorders>
            <w:shd w:val="clear" w:color="auto" w:fill="D9D9D9" w:themeFill="background1" w:themeFillShade="D9"/>
          </w:tcPr>
          <w:p w:rsidR="005559D5" w:rsidRPr="00CF0986" w:rsidRDefault="005559D5" w:rsidP="00C35A68">
            <w:pPr>
              <w:pStyle w:val="Tabletext"/>
            </w:pPr>
            <w:r w:rsidRPr="00CF0986">
              <w:t>No change</w:t>
            </w:r>
          </w:p>
        </w:tc>
        <w:tc>
          <w:tcPr>
            <w:tcW w:w="1418" w:type="dxa"/>
            <w:tcBorders>
              <w:top w:val="nil"/>
              <w:left w:val="nil"/>
              <w:bottom w:val="nil"/>
              <w:right w:val="nil"/>
            </w:tcBorders>
            <w:shd w:val="clear" w:color="auto" w:fill="D9D9D9" w:themeFill="background1" w:themeFillShade="D9"/>
          </w:tcPr>
          <w:p w:rsidR="00CF0986" w:rsidRPr="00CF0986" w:rsidRDefault="005559D5" w:rsidP="00C35A68">
            <w:pPr>
              <w:pStyle w:val="Tabletext"/>
            </w:pPr>
            <w:r w:rsidRPr="00CF0986">
              <w:t>Drop</w:t>
            </w:r>
            <w:r w:rsidR="00C35A68">
              <w:br/>
            </w:r>
            <w:r w:rsidR="00CF0986">
              <w:t>(Higher dissatisfaction)</w:t>
            </w:r>
          </w:p>
        </w:tc>
        <w:tc>
          <w:tcPr>
            <w:tcW w:w="5953" w:type="dxa"/>
            <w:tcBorders>
              <w:top w:val="nil"/>
              <w:left w:val="nil"/>
              <w:bottom w:val="nil"/>
              <w:right w:val="single" w:sz="4" w:space="0" w:color="auto"/>
            </w:tcBorders>
            <w:shd w:val="clear" w:color="auto" w:fill="D9D9D9" w:themeFill="background1" w:themeFillShade="D9"/>
          </w:tcPr>
          <w:p w:rsidR="005559D5" w:rsidRPr="00CF0986" w:rsidRDefault="005559D5" w:rsidP="00C35A68">
            <w:pPr>
              <w:pStyle w:val="Tabletext"/>
            </w:pPr>
            <w:r w:rsidRPr="00CF0986">
              <w:rPr>
                <w:i/>
              </w:rPr>
              <w:t>Weak mismatch: (WEAKMIS</w:t>
            </w:r>
            <w:proofErr w:type="gramStart"/>
            <w:r w:rsidRPr="00CF0986">
              <w:rPr>
                <w:i/>
              </w:rPr>
              <w:t>)</w:t>
            </w:r>
            <w:proofErr w:type="gramEnd"/>
            <w:r w:rsidR="00C35A68">
              <w:rPr>
                <w:i/>
              </w:rPr>
              <w:br/>
            </w:r>
            <w:r w:rsidRPr="00CF0986">
              <w:t>The lack of a wage penalty suggests that the productivity of this match is as high as in the case of the well-matched counterparts. But the individual feels that they are worse off in their new (mismatched) job. We maintain that there is evidence of a weak mismatch. In the cases of the less well-paid parts of the labour market, this could also be an indication of genuine mismatch.</w:t>
            </w:r>
          </w:p>
        </w:tc>
      </w:tr>
      <w:tr w:rsidR="005559D5" w:rsidRPr="00CF0986" w:rsidTr="00C57B06">
        <w:tc>
          <w:tcPr>
            <w:tcW w:w="1134" w:type="dxa"/>
            <w:tcBorders>
              <w:top w:val="nil"/>
              <w:left w:val="single" w:sz="4" w:space="0" w:color="auto"/>
              <w:bottom w:val="nil"/>
              <w:right w:val="nil"/>
            </w:tcBorders>
            <w:shd w:val="clear" w:color="auto" w:fill="D9D9D9" w:themeFill="background1" w:themeFillShade="D9"/>
          </w:tcPr>
          <w:p w:rsidR="005559D5" w:rsidRPr="00CF0986" w:rsidRDefault="005559D5" w:rsidP="00C35A68">
            <w:pPr>
              <w:pStyle w:val="Tabletext"/>
            </w:pPr>
            <w:r w:rsidRPr="00CF0986">
              <w:t>No change</w:t>
            </w:r>
          </w:p>
        </w:tc>
        <w:tc>
          <w:tcPr>
            <w:tcW w:w="1418" w:type="dxa"/>
            <w:tcBorders>
              <w:top w:val="nil"/>
              <w:left w:val="nil"/>
              <w:bottom w:val="nil"/>
              <w:right w:val="nil"/>
            </w:tcBorders>
            <w:shd w:val="clear" w:color="auto" w:fill="D9D9D9" w:themeFill="background1" w:themeFillShade="D9"/>
          </w:tcPr>
          <w:p w:rsidR="005559D5" w:rsidRPr="00CF0986" w:rsidRDefault="005559D5" w:rsidP="00C35A68">
            <w:pPr>
              <w:pStyle w:val="Tabletext"/>
            </w:pPr>
            <w:r w:rsidRPr="00CF0986">
              <w:t>No change</w:t>
            </w:r>
          </w:p>
        </w:tc>
        <w:tc>
          <w:tcPr>
            <w:tcW w:w="5953" w:type="dxa"/>
            <w:tcBorders>
              <w:top w:val="nil"/>
              <w:left w:val="nil"/>
              <w:bottom w:val="nil"/>
              <w:right w:val="single" w:sz="4" w:space="0" w:color="auto"/>
            </w:tcBorders>
            <w:shd w:val="clear" w:color="auto" w:fill="D9D9D9" w:themeFill="background1" w:themeFillShade="D9"/>
          </w:tcPr>
          <w:p w:rsidR="005559D5" w:rsidRPr="00CF0986" w:rsidRDefault="005559D5" w:rsidP="00C35A68">
            <w:pPr>
              <w:pStyle w:val="Tabletext"/>
            </w:pPr>
            <w:r w:rsidRPr="00CF0986">
              <w:rPr>
                <w:i/>
              </w:rPr>
              <w:t>No evidence of a mismatch (NOEV</w:t>
            </w:r>
            <w:proofErr w:type="gramStart"/>
            <w:r w:rsidRPr="00CF0986">
              <w:rPr>
                <w:i/>
              </w:rPr>
              <w:t>)</w:t>
            </w:r>
            <w:proofErr w:type="gramEnd"/>
            <w:r w:rsidR="00C35A68">
              <w:rPr>
                <w:i/>
              </w:rPr>
              <w:br/>
            </w:r>
            <w:r w:rsidRPr="00CF0986">
              <w:t>With no discernible change in outcome, we maintain that there is no evidence of a mismatch. This could be due to misreporting or due to weak statistical evidence.</w:t>
            </w:r>
          </w:p>
        </w:tc>
      </w:tr>
      <w:tr w:rsidR="005559D5" w:rsidRPr="00CF0986" w:rsidTr="00C57B06">
        <w:tc>
          <w:tcPr>
            <w:tcW w:w="1134" w:type="dxa"/>
            <w:tcBorders>
              <w:top w:val="nil"/>
              <w:left w:val="single" w:sz="4" w:space="0" w:color="auto"/>
              <w:bottom w:val="single" w:sz="4" w:space="0" w:color="auto"/>
              <w:right w:val="nil"/>
            </w:tcBorders>
            <w:shd w:val="clear" w:color="auto" w:fill="D9D9D9" w:themeFill="background1" w:themeFillShade="D9"/>
          </w:tcPr>
          <w:p w:rsidR="005559D5" w:rsidRPr="00CF0986" w:rsidRDefault="005559D5" w:rsidP="00C35A68">
            <w:pPr>
              <w:pStyle w:val="Tabletext"/>
            </w:pPr>
            <w:r w:rsidRPr="00CF0986">
              <w:t>No change</w:t>
            </w:r>
          </w:p>
        </w:tc>
        <w:tc>
          <w:tcPr>
            <w:tcW w:w="1418" w:type="dxa"/>
            <w:tcBorders>
              <w:top w:val="nil"/>
              <w:left w:val="nil"/>
              <w:bottom w:val="single" w:sz="4" w:space="0" w:color="auto"/>
              <w:right w:val="nil"/>
            </w:tcBorders>
            <w:shd w:val="clear" w:color="auto" w:fill="D9D9D9" w:themeFill="background1" w:themeFillShade="D9"/>
          </w:tcPr>
          <w:p w:rsidR="00CF0986" w:rsidRPr="00CF0986" w:rsidRDefault="005559D5" w:rsidP="00C35A68">
            <w:pPr>
              <w:pStyle w:val="Tabletext"/>
              <w:spacing w:after="40"/>
            </w:pPr>
            <w:r w:rsidRPr="00CF0986">
              <w:t>Rise</w:t>
            </w:r>
            <w:r w:rsidR="00C35A68">
              <w:br/>
            </w:r>
            <w:r w:rsidR="00CF0986">
              <w:t>(Lower dissatisfaction)</w:t>
            </w:r>
          </w:p>
        </w:tc>
        <w:tc>
          <w:tcPr>
            <w:tcW w:w="5953" w:type="dxa"/>
            <w:tcBorders>
              <w:top w:val="nil"/>
              <w:left w:val="nil"/>
              <w:bottom w:val="single" w:sz="4" w:space="0" w:color="auto"/>
              <w:right w:val="single" w:sz="4" w:space="0" w:color="auto"/>
            </w:tcBorders>
            <w:shd w:val="clear" w:color="auto" w:fill="D9D9D9" w:themeFill="background1" w:themeFillShade="D9"/>
          </w:tcPr>
          <w:p w:rsidR="005559D5" w:rsidRPr="00CF0986" w:rsidRDefault="005559D5" w:rsidP="00C35A68">
            <w:pPr>
              <w:pStyle w:val="Tabletext"/>
              <w:spacing w:after="40"/>
            </w:pPr>
            <w:r w:rsidRPr="00CF0986">
              <w:rPr>
                <w:i/>
              </w:rPr>
              <w:t>No evidence of a mismatch (NOEV</w:t>
            </w:r>
            <w:proofErr w:type="gramStart"/>
            <w:r w:rsidRPr="00CF0986">
              <w:rPr>
                <w:i/>
              </w:rPr>
              <w:t>)</w:t>
            </w:r>
            <w:proofErr w:type="gramEnd"/>
            <w:r w:rsidR="00C35A68">
              <w:rPr>
                <w:i/>
              </w:rPr>
              <w:br/>
            </w:r>
            <w:r w:rsidRPr="00CF0986">
              <w:t>The evidence of an increase in job satisfaction suggests that there is no evidence of a mismatch.</w:t>
            </w:r>
          </w:p>
        </w:tc>
      </w:tr>
    </w:tbl>
    <w:p w:rsidR="00CF0986" w:rsidRDefault="00CF0986" w:rsidP="00FD7562">
      <w:pPr>
        <w:pStyle w:val="textmoreb4"/>
      </w:pPr>
      <w:r w:rsidRPr="00F66F0C">
        <w:t xml:space="preserve">By contrast, if the mismatch and the wage drop are followed by a drop in job satisfaction, then we should be inclined to believe that we have to deal with a case of genuine mismatch. There are a </w:t>
      </w:r>
      <w:r w:rsidRPr="00F66F0C">
        <w:lastRenderedPageBreak/>
        <w:t>number of combinations of wage and job satisfaction outcomes, and each</w:t>
      </w:r>
      <w:r w:rsidR="001528AB">
        <w:t xml:space="preserve"> is given an interpretation in t</w:t>
      </w:r>
      <w:r w:rsidRPr="00F66F0C">
        <w:t>able 1</w:t>
      </w:r>
      <w:r w:rsidR="008B297E">
        <w:t>1</w:t>
      </w:r>
      <w:r w:rsidRPr="00F66F0C">
        <w:t>.</w:t>
      </w:r>
    </w:p>
    <w:p w:rsidR="005559D5" w:rsidRDefault="005559D5" w:rsidP="00FD7562">
      <w:pPr>
        <w:pStyle w:val="text0"/>
      </w:pPr>
      <w:r w:rsidRPr="00F66F0C">
        <w:t>We now combine t</w:t>
      </w:r>
      <w:r w:rsidR="001528AB">
        <w:t>he mismatch categorisations in b</w:t>
      </w:r>
      <w:r w:rsidRPr="00F66F0C">
        <w:t xml:space="preserve">ox </w:t>
      </w:r>
      <w:r w:rsidR="001528AB">
        <w:t>1 with the combined results in t</w:t>
      </w:r>
      <w:r w:rsidRPr="00F66F0C">
        <w:t xml:space="preserve">ables </w:t>
      </w:r>
      <w:r w:rsidR="008B297E">
        <w:t>9</w:t>
      </w:r>
      <w:r w:rsidRPr="00F66F0C">
        <w:t xml:space="preserve"> and 1</w:t>
      </w:r>
      <w:r w:rsidR="008B297E">
        <w:t>0</w:t>
      </w:r>
      <w:r w:rsidRPr="00F66F0C">
        <w:t>a to derive an overview of matching by ed</w:t>
      </w:r>
      <w:r w:rsidR="001528AB">
        <w:t>ucation pathway and gender in t</w:t>
      </w:r>
      <w:r w:rsidRPr="00F66F0C">
        <w:t>able 1</w:t>
      </w:r>
      <w:r w:rsidR="008B297E">
        <w:t>1</w:t>
      </w:r>
      <w:r w:rsidRPr="00F66F0C">
        <w:t>. Where the estimation results were not statistically significant</w:t>
      </w:r>
      <w:r w:rsidR="00E02157">
        <w:t>,</w:t>
      </w:r>
      <w:r w:rsidRPr="00F66F0C">
        <w:t xml:space="preserve"> we enter </w:t>
      </w:r>
      <w:r w:rsidR="001528AB">
        <w:t>‘</w:t>
      </w:r>
      <w:r w:rsidRPr="00F66F0C">
        <w:t>NS</w:t>
      </w:r>
      <w:r w:rsidR="001528AB">
        <w:t>’</w:t>
      </w:r>
      <w:r w:rsidRPr="00F66F0C">
        <w:t xml:space="preserve"> (for </w:t>
      </w:r>
      <w:r w:rsidRPr="00B251C7">
        <w:t>not significant</w:t>
      </w:r>
      <w:r w:rsidRPr="00F66F0C">
        <w:t xml:space="preserve">). Where the wage or job satisfaction dropped after the onset of a mismatch, we enter </w:t>
      </w:r>
      <w:r w:rsidR="001528AB">
        <w:t>‘</w:t>
      </w:r>
      <w:r w:rsidRPr="00B251C7">
        <w:t>drop</w:t>
      </w:r>
      <w:r w:rsidR="001528AB">
        <w:t>’</w:t>
      </w:r>
      <w:r w:rsidRPr="00F66F0C">
        <w:t xml:space="preserve"> and where it increased we enter </w:t>
      </w:r>
      <w:r w:rsidR="001528AB">
        <w:t>‘</w:t>
      </w:r>
      <w:r w:rsidRPr="00B251C7">
        <w:t>rise</w:t>
      </w:r>
      <w:r w:rsidR="001528AB">
        <w:t>’</w:t>
      </w:r>
      <w:r w:rsidRPr="00F66F0C">
        <w:t>.</w:t>
      </w:r>
    </w:p>
    <w:p w:rsidR="00B45A0A" w:rsidRDefault="005559D5" w:rsidP="00FD7562">
      <w:pPr>
        <w:pStyle w:val="text0"/>
      </w:pPr>
      <w:r w:rsidRPr="00F66F0C">
        <w:t xml:space="preserve">For the </w:t>
      </w:r>
      <w:r w:rsidR="001528AB">
        <w:t>lowest education group (school Y</w:t>
      </w:r>
      <w:r w:rsidRPr="00F66F0C">
        <w:t>ears 9</w:t>
      </w:r>
      <w:r>
        <w:t xml:space="preserve"> to </w:t>
      </w:r>
      <w:r w:rsidRPr="00F66F0C">
        <w:t xml:space="preserve">11) who report </w:t>
      </w:r>
      <w:r>
        <w:t>as</w:t>
      </w:r>
      <w:r w:rsidRPr="00F66F0C">
        <w:t xml:space="preserve"> mismatched there is evidence of a wea</w:t>
      </w:r>
      <w:r w:rsidR="001528AB">
        <w:t>k mismatch for the over-skilled-</w:t>
      </w:r>
      <w:r w:rsidRPr="00F66F0C">
        <w:t>only. For th</w:t>
      </w:r>
      <w:r w:rsidR="001528AB">
        <w:t>ose who only completed school (Y</w:t>
      </w:r>
      <w:r w:rsidRPr="00F66F0C">
        <w:t xml:space="preserve">ear 12) the picture is mixed. There is no trace of compensating differentials. </w:t>
      </w:r>
    </w:p>
    <w:p w:rsidR="005559D5" w:rsidRDefault="005559D5" w:rsidP="00FD7562">
      <w:pPr>
        <w:pStyle w:val="text0"/>
      </w:pPr>
      <w:r w:rsidRPr="00F66F0C">
        <w:t>VET graduates with certificates III/IV who report be</w:t>
      </w:r>
      <w:r>
        <w:t>ing</w:t>
      </w:r>
      <w:r w:rsidRPr="00F66F0C">
        <w:t xml:space="preserve"> mismatched</w:t>
      </w:r>
      <w:r>
        <w:t>,</w:t>
      </w:r>
      <w:r w:rsidRPr="00F66F0C">
        <w:t xml:space="preserve"> are clearly so, with all categories for both males and females being categorised as genuinely mismatched. Noting that this is the group </w:t>
      </w:r>
      <w:r w:rsidR="001528AB">
        <w:t>with</w:t>
      </w:r>
      <w:r w:rsidRPr="00F66F0C">
        <w:t xml:space="preserve"> the lowest incidence of reporting mismatch, this research suggests that this reporting should be taken seriously.</w:t>
      </w:r>
    </w:p>
    <w:p w:rsidR="005559D5" w:rsidRPr="00F36613" w:rsidRDefault="009B6DB1" w:rsidP="006B4836">
      <w:pPr>
        <w:pStyle w:val="tabletitle"/>
      </w:pPr>
      <w:bookmarkStart w:id="102" w:name="_Toc290893605"/>
      <w:r>
        <w:t>Table 1</w:t>
      </w:r>
      <w:r w:rsidR="00877474">
        <w:t>1</w:t>
      </w:r>
      <w:r>
        <w:tab/>
      </w:r>
      <w:proofErr w:type="gramStart"/>
      <w:r w:rsidR="005559D5" w:rsidRPr="00F36613">
        <w:t>The</w:t>
      </w:r>
      <w:proofErr w:type="gramEnd"/>
      <w:r w:rsidR="005559D5" w:rsidRPr="00F36613">
        <w:t xml:space="preserve"> nature of mismatch by gender and education pathway</w:t>
      </w:r>
      <w:bookmarkEnd w:id="102"/>
    </w:p>
    <w:tbl>
      <w:tblPr>
        <w:tblW w:w="8505" w:type="dxa"/>
        <w:tblInd w:w="108" w:type="dxa"/>
        <w:tblLayout w:type="fixed"/>
        <w:tblLook w:val="00A0"/>
      </w:tblPr>
      <w:tblGrid>
        <w:gridCol w:w="1122"/>
        <w:gridCol w:w="1054"/>
        <w:gridCol w:w="1055"/>
        <w:gridCol w:w="1055"/>
        <w:gridCol w:w="1054"/>
        <w:gridCol w:w="1055"/>
        <w:gridCol w:w="1055"/>
        <w:gridCol w:w="1055"/>
      </w:tblGrid>
      <w:tr w:rsidR="005559D5" w:rsidRPr="00331448" w:rsidTr="00C35A68">
        <w:tc>
          <w:tcPr>
            <w:tcW w:w="1122" w:type="dxa"/>
            <w:tcBorders>
              <w:top w:val="single" w:sz="4" w:space="0" w:color="auto"/>
              <w:bottom w:val="single" w:sz="4" w:space="0" w:color="auto"/>
            </w:tcBorders>
          </w:tcPr>
          <w:p w:rsidR="005559D5" w:rsidRDefault="005559D5">
            <w:pPr>
              <w:pStyle w:val="Tablehead1"/>
              <w:jc w:val="center"/>
              <w:rPr>
                <w:sz w:val="24"/>
              </w:rPr>
            </w:pPr>
            <w:r w:rsidRPr="00F66F0C">
              <w:t>Reported mismatch</w:t>
            </w:r>
          </w:p>
        </w:tc>
        <w:tc>
          <w:tcPr>
            <w:tcW w:w="1054" w:type="dxa"/>
            <w:tcBorders>
              <w:top w:val="single" w:sz="4" w:space="0" w:color="auto"/>
              <w:bottom w:val="single" w:sz="4" w:space="0" w:color="auto"/>
            </w:tcBorders>
          </w:tcPr>
          <w:p w:rsidR="005559D5" w:rsidRDefault="005559D5">
            <w:pPr>
              <w:pStyle w:val="Tablehead1"/>
              <w:jc w:val="center"/>
              <w:rPr>
                <w:sz w:val="24"/>
              </w:rPr>
            </w:pPr>
            <w:r w:rsidRPr="00F66F0C">
              <w:t>Gender</w:t>
            </w:r>
          </w:p>
        </w:tc>
        <w:tc>
          <w:tcPr>
            <w:tcW w:w="1055" w:type="dxa"/>
            <w:tcBorders>
              <w:top w:val="single" w:sz="4" w:space="0" w:color="auto"/>
              <w:bottom w:val="single" w:sz="4" w:space="0" w:color="auto"/>
            </w:tcBorders>
          </w:tcPr>
          <w:p w:rsidR="005559D5" w:rsidRDefault="005559D5">
            <w:pPr>
              <w:pStyle w:val="Tablehead1"/>
              <w:jc w:val="center"/>
              <w:rPr>
                <w:sz w:val="24"/>
              </w:rPr>
            </w:pPr>
            <w:r w:rsidRPr="00F66F0C">
              <w:t>Outcomes</w:t>
            </w:r>
          </w:p>
        </w:tc>
        <w:tc>
          <w:tcPr>
            <w:tcW w:w="1055" w:type="dxa"/>
            <w:tcBorders>
              <w:top w:val="single" w:sz="4" w:space="0" w:color="auto"/>
              <w:bottom w:val="single" w:sz="4" w:space="0" w:color="auto"/>
            </w:tcBorders>
          </w:tcPr>
          <w:p w:rsidR="005559D5" w:rsidRDefault="001528AB">
            <w:pPr>
              <w:pStyle w:val="Tablehead1"/>
              <w:jc w:val="center"/>
              <w:rPr>
                <w:sz w:val="24"/>
              </w:rPr>
            </w:pPr>
            <w:r>
              <w:t>Years 9</w:t>
            </w:r>
            <w:r>
              <w:rPr>
                <w:rFonts w:cs="Arial"/>
              </w:rPr>
              <w:t>−</w:t>
            </w:r>
            <w:r w:rsidR="005559D5" w:rsidRPr="00F66F0C">
              <w:t>11</w:t>
            </w:r>
          </w:p>
        </w:tc>
        <w:tc>
          <w:tcPr>
            <w:tcW w:w="1054" w:type="dxa"/>
            <w:tcBorders>
              <w:top w:val="single" w:sz="4" w:space="0" w:color="auto"/>
              <w:bottom w:val="single" w:sz="4" w:space="0" w:color="auto"/>
            </w:tcBorders>
          </w:tcPr>
          <w:p w:rsidR="005559D5" w:rsidRDefault="005559D5">
            <w:pPr>
              <w:pStyle w:val="Tablehead1"/>
              <w:jc w:val="center"/>
              <w:rPr>
                <w:sz w:val="24"/>
              </w:rPr>
            </w:pPr>
            <w:r w:rsidRPr="00F66F0C">
              <w:t xml:space="preserve">Year </w:t>
            </w:r>
            <w:r w:rsidR="00C35A68">
              <w:br/>
            </w:r>
            <w:r w:rsidRPr="00F66F0C">
              <w:t>12</w:t>
            </w:r>
          </w:p>
        </w:tc>
        <w:tc>
          <w:tcPr>
            <w:tcW w:w="1055" w:type="dxa"/>
            <w:tcBorders>
              <w:top w:val="single" w:sz="4" w:space="0" w:color="auto"/>
              <w:bottom w:val="single" w:sz="4" w:space="0" w:color="auto"/>
            </w:tcBorders>
          </w:tcPr>
          <w:p w:rsidR="005559D5" w:rsidRDefault="005559D5">
            <w:pPr>
              <w:pStyle w:val="Tablehead1"/>
              <w:jc w:val="center"/>
              <w:rPr>
                <w:sz w:val="24"/>
              </w:rPr>
            </w:pPr>
            <w:r w:rsidRPr="00F66F0C">
              <w:t xml:space="preserve">Cert </w:t>
            </w:r>
            <w:r w:rsidR="00C35A68">
              <w:br/>
            </w:r>
            <w:r w:rsidRPr="00F66F0C">
              <w:t>III/IV</w:t>
            </w:r>
          </w:p>
        </w:tc>
        <w:tc>
          <w:tcPr>
            <w:tcW w:w="1055" w:type="dxa"/>
            <w:tcBorders>
              <w:top w:val="single" w:sz="4" w:space="0" w:color="auto"/>
              <w:bottom w:val="single" w:sz="4" w:space="0" w:color="auto"/>
            </w:tcBorders>
          </w:tcPr>
          <w:p w:rsidR="005559D5" w:rsidRDefault="005559D5" w:rsidP="00877474">
            <w:pPr>
              <w:pStyle w:val="Tablehead1"/>
              <w:jc w:val="center"/>
              <w:rPr>
                <w:b w:val="0"/>
              </w:rPr>
            </w:pPr>
            <w:r w:rsidRPr="00F66F0C">
              <w:t>Diplomas</w:t>
            </w:r>
            <w:r w:rsidRPr="00877474">
              <w:rPr>
                <w:rFonts w:ascii="Arial Bold" w:hAnsi="Arial Bold"/>
                <w:vertAlign w:val="superscript"/>
              </w:rPr>
              <w:t>1</w:t>
            </w:r>
          </w:p>
        </w:tc>
        <w:tc>
          <w:tcPr>
            <w:tcW w:w="1055" w:type="dxa"/>
            <w:tcBorders>
              <w:top w:val="single" w:sz="4" w:space="0" w:color="auto"/>
              <w:bottom w:val="single" w:sz="4" w:space="0" w:color="auto"/>
            </w:tcBorders>
          </w:tcPr>
          <w:p w:rsidR="005559D5" w:rsidRDefault="005559D5">
            <w:pPr>
              <w:pStyle w:val="Tablehead1"/>
              <w:jc w:val="center"/>
              <w:rPr>
                <w:sz w:val="24"/>
              </w:rPr>
            </w:pPr>
            <w:r w:rsidRPr="00F66F0C">
              <w:t>Univ degrees</w:t>
            </w:r>
          </w:p>
        </w:tc>
      </w:tr>
      <w:tr w:rsidR="005559D5" w:rsidRPr="008B6469" w:rsidTr="00C35A68">
        <w:tc>
          <w:tcPr>
            <w:tcW w:w="1122" w:type="dxa"/>
            <w:vMerge w:val="restart"/>
            <w:tcBorders>
              <w:top w:val="single" w:sz="4" w:space="0" w:color="auto"/>
            </w:tcBorders>
          </w:tcPr>
          <w:p w:rsidR="005559D5" w:rsidRPr="008B6469" w:rsidRDefault="005559D5" w:rsidP="00C35A68">
            <w:pPr>
              <w:pStyle w:val="Tabletext"/>
            </w:pPr>
            <w:r w:rsidRPr="008B6469">
              <w:t>OED</w:t>
            </w:r>
          </w:p>
        </w:tc>
        <w:tc>
          <w:tcPr>
            <w:tcW w:w="1054" w:type="dxa"/>
            <w:tcBorders>
              <w:top w:val="single" w:sz="4" w:space="0" w:color="auto"/>
            </w:tcBorders>
          </w:tcPr>
          <w:p w:rsidR="005559D5" w:rsidRPr="008B6469" w:rsidRDefault="005559D5" w:rsidP="00C35A68">
            <w:pPr>
              <w:pStyle w:val="Tabletext"/>
            </w:pPr>
            <w:r w:rsidRPr="008B6469">
              <w:t>M</w:t>
            </w:r>
          </w:p>
        </w:tc>
        <w:tc>
          <w:tcPr>
            <w:tcW w:w="1055" w:type="dxa"/>
            <w:tcBorders>
              <w:top w:val="single" w:sz="4" w:space="0" w:color="auto"/>
            </w:tcBorders>
          </w:tcPr>
          <w:p w:rsidR="005559D5" w:rsidRPr="008B6469" w:rsidRDefault="005559D5" w:rsidP="00C35A68">
            <w:pPr>
              <w:pStyle w:val="Tabletext"/>
            </w:pPr>
            <w:r w:rsidRPr="008B6469">
              <w:t>Wage</w:t>
            </w:r>
          </w:p>
        </w:tc>
        <w:tc>
          <w:tcPr>
            <w:tcW w:w="1055" w:type="dxa"/>
            <w:tcBorders>
              <w:top w:val="single" w:sz="4" w:space="0" w:color="auto"/>
            </w:tcBorders>
          </w:tcPr>
          <w:p w:rsidR="005559D5" w:rsidRPr="008B6469" w:rsidRDefault="005559D5" w:rsidP="00C35A68">
            <w:pPr>
              <w:pStyle w:val="Tabletext"/>
            </w:pPr>
            <w:r w:rsidRPr="008B6469">
              <w:t>NS</w:t>
            </w:r>
          </w:p>
        </w:tc>
        <w:tc>
          <w:tcPr>
            <w:tcW w:w="1054" w:type="dxa"/>
            <w:tcBorders>
              <w:top w:val="single" w:sz="4" w:space="0" w:color="auto"/>
            </w:tcBorders>
          </w:tcPr>
          <w:p w:rsidR="005559D5" w:rsidRPr="008B6469" w:rsidRDefault="005559D5" w:rsidP="00C35A68">
            <w:pPr>
              <w:pStyle w:val="Tabletext"/>
            </w:pPr>
            <w:r w:rsidRPr="008B6469">
              <w:t>NS</w:t>
            </w:r>
          </w:p>
        </w:tc>
        <w:tc>
          <w:tcPr>
            <w:tcW w:w="1055" w:type="dxa"/>
            <w:tcBorders>
              <w:top w:val="single" w:sz="4" w:space="0" w:color="auto"/>
            </w:tcBorders>
          </w:tcPr>
          <w:p w:rsidR="005559D5" w:rsidRPr="008B6469" w:rsidRDefault="005559D5" w:rsidP="00C35A68">
            <w:pPr>
              <w:pStyle w:val="Tabletext"/>
            </w:pPr>
            <w:r w:rsidRPr="008B6469">
              <w:t>Drop</w:t>
            </w:r>
          </w:p>
        </w:tc>
        <w:tc>
          <w:tcPr>
            <w:tcW w:w="1055" w:type="dxa"/>
            <w:tcBorders>
              <w:top w:val="single" w:sz="4" w:space="0" w:color="auto"/>
            </w:tcBorders>
          </w:tcPr>
          <w:p w:rsidR="005559D5" w:rsidRPr="008B6469" w:rsidRDefault="005559D5" w:rsidP="00C35A68">
            <w:pPr>
              <w:pStyle w:val="Tabletext"/>
            </w:pPr>
            <w:r w:rsidRPr="008B6469">
              <w:t>NS</w:t>
            </w:r>
          </w:p>
        </w:tc>
        <w:tc>
          <w:tcPr>
            <w:tcW w:w="1055" w:type="dxa"/>
            <w:tcBorders>
              <w:top w:val="single" w:sz="4" w:space="0" w:color="auto"/>
            </w:tcBorders>
          </w:tcPr>
          <w:p w:rsidR="005559D5" w:rsidRPr="008B6469" w:rsidRDefault="005559D5" w:rsidP="00C35A68">
            <w:pPr>
              <w:pStyle w:val="Tabletext"/>
            </w:pPr>
            <w:r w:rsidRPr="008B6469">
              <w:t>NS</w:t>
            </w:r>
          </w:p>
        </w:tc>
      </w:tr>
      <w:tr w:rsidR="005559D5" w:rsidRPr="008B6469" w:rsidTr="00C35A68">
        <w:tc>
          <w:tcPr>
            <w:tcW w:w="1122" w:type="dxa"/>
            <w:vMerge/>
          </w:tcPr>
          <w:p w:rsidR="005559D5" w:rsidRPr="008B6469" w:rsidRDefault="005559D5" w:rsidP="00C35A68">
            <w:pPr>
              <w:pStyle w:val="Tabletext"/>
            </w:pPr>
          </w:p>
        </w:tc>
        <w:tc>
          <w:tcPr>
            <w:tcW w:w="1054" w:type="dxa"/>
          </w:tcPr>
          <w:p w:rsidR="005559D5" w:rsidRPr="008B6469" w:rsidRDefault="005559D5" w:rsidP="00C35A68">
            <w:pPr>
              <w:pStyle w:val="Tabletext"/>
            </w:pPr>
            <w:r w:rsidRPr="008B6469">
              <w:t>M</w:t>
            </w:r>
          </w:p>
        </w:tc>
        <w:tc>
          <w:tcPr>
            <w:tcW w:w="1055" w:type="dxa"/>
          </w:tcPr>
          <w:p w:rsidR="005559D5" w:rsidRPr="008B6469" w:rsidRDefault="005559D5" w:rsidP="00C35A68">
            <w:pPr>
              <w:pStyle w:val="Tabletext"/>
            </w:pPr>
            <w:r w:rsidRPr="008B6469">
              <w:t>Job Sat</w:t>
            </w:r>
          </w:p>
        </w:tc>
        <w:tc>
          <w:tcPr>
            <w:tcW w:w="1055" w:type="dxa"/>
          </w:tcPr>
          <w:p w:rsidR="005559D5" w:rsidRPr="008B6469" w:rsidRDefault="005559D5" w:rsidP="00C35A68">
            <w:pPr>
              <w:pStyle w:val="Tabletext"/>
            </w:pPr>
            <w:r w:rsidRPr="008B6469">
              <w:t>NS</w:t>
            </w:r>
          </w:p>
        </w:tc>
        <w:tc>
          <w:tcPr>
            <w:tcW w:w="1054" w:type="dxa"/>
          </w:tcPr>
          <w:p w:rsidR="005559D5" w:rsidRPr="008B6469" w:rsidRDefault="005559D5" w:rsidP="00C35A68">
            <w:pPr>
              <w:pStyle w:val="Tabletext"/>
            </w:pPr>
            <w:r w:rsidRPr="008B6469">
              <w:t>Drop</w:t>
            </w:r>
          </w:p>
        </w:tc>
        <w:tc>
          <w:tcPr>
            <w:tcW w:w="1055" w:type="dxa"/>
          </w:tcPr>
          <w:p w:rsidR="005559D5" w:rsidRPr="008B6469" w:rsidRDefault="005559D5" w:rsidP="00C35A68">
            <w:pPr>
              <w:pStyle w:val="Tabletext"/>
            </w:pPr>
            <w:r w:rsidRPr="008B6469">
              <w:t>Drop</w:t>
            </w:r>
          </w:p>
        </w:tc>
        <w:tc>
          <w:tcPr>
            <w:tcW w:w="1055" w:type="dxa"/>
          </w:tcPr>
          <w:p w:rsidR="005559D5" w:rsidRPr="008B6469" w:rsidRDefault="005559D5" w:rsidP="00C35A68">
            <w:pPr>
              <w:pStyle w:val="Tabletext"/>
            </w:pPr>
            <w:r w:rsidRPr="008B6469">
              <w:t>NS</w:t>
            </w:r>
          </w:p>
        </w:tc>
        <w:tc>
          <w:tcPr>
            <w:tcW w:w="1055" w:type="dxa"/>
          </w:tcPr>
          <w:p w:rsidR="005559D5" w:rsidRPr="008B6469" w:rsidRDefault="005559D5" w:rsidP="00C35A68">
            <w:pPr>
              <w:pStyle w:val="Tabletext"/>
            </w:pPr>
            <w:r w:rsidRPr="008B6469">
              <w:t>NS</w:t>
            </w:r>
          </w:p>
        </w:tc>
      </w:tr>
      <w:tr w:rsidR="005559D5" w:rsidRPr="008B6469" w:rsidTr="00C35A68">
        <w:tc>
          <w:tcPr>
            <w:tcW w:w="1122" w:type="dxa"/>
            <w:vMerge/>
          </w:tcPr>
          <w:p w:rsidR="005559D5" w:rsidRPr="008B6469" w:rsidRDefault="005559D5" w:rsidP="00C35A68">
            <w:pPr>
              <w:pStyle w:val="Tabletext"/>
            </w:pPr>
          </w:p>
        </w:tc>
        <w:tc>
          <w:tcPr>
            <w:tcW w:w="1054" w:type="dxa"/>
          </w:tcPr>
          <w:p w:rsidR="005559D5" w:rsidRPr="008B6469" w:rsidRDefault="005559D5" w:rsidP="00C35A68">
            <w:pPr>
              <w:pStyle w:val="Tabletext"/>
            </w:pPr>
            <w:r w:rsidRPr="008B6469">
              <w:t>M</w:t>
            </w:r>
          </w:p>
        </w:tc>
        <w:tc>
          <w:tcPr>
            <w:tcW w:w="1055" w:type="dxa"/>
          </w:tcPr>
          <w:p w:rsidR="005559D5" w:rsidRPr="008B6469" w:rsidRDefault="005559D5" w:rsidP="00C35A68">
            <w:pPr>
              <w:pStyle w:val="Tabletext"/>
            </w:pPr>
            <w:r w:rsidRPr="008B6469">
              <w:t>Mismatch</w:t>
            </w:r>
          </w:p>
        </w:tc>
        <w:tc>
          <w:tcPr>
            <w:tcW w:w="1055" w:type="dxa"/>
          </w:tcPr>
          <w:p w:rsidR="005559D5" w:rsidRPr="008B6469" w:rsidRDefault="005559D5" w:rsidP="00C35A68">
            <w:pPr>
              <w:pStyle w:val="Tabletext"/>
              <w:rPr>
                <w:u w:val="single"/>
              </w:rPr>
            </w:pPr>
            <w:r w:rsidRPr="008B6469">
              <w:rPr>
                <w:u w:val="single"/>
              </w:rPr>
              <w:t>NOEV</w:t>
            </w:r>
          </w:p>
        </w:tc>
        <w:tc>
          <w:tcPr>
            <w:tcW w:w="1054" w:type="dxa"/>
          </w:tcPr>
          <w:p w:rsidR="005559D5" w:rsidRPr="008B6469" w:rsidRDefault="005559D5" w:rsidP="00C35A68">
            <w:pPr>
              <w:pStyle w:val="Tabletext"/>
              <w:rPr>
                <w:u w:val="single"/>
              </w:rPr>
            </w:pPr>
            <w:r w:rsidRPr="008B6469">
              <w:rPr>
                <w:u w:val="single"/>
              </w:rPr>
              <w:t>WEAKMIS</w:t>
            </w:r>
          </w:p>
        </w:tc>
        <w:tc>
          <w:tcPr>
            <w:tcW w:w="1055" w:type="dxa"/>
          </w:tcPr>
          <w:p w:rsidR="005559D5" w:rsidRPr="008B6469" w:rsidRDefault="005559D5" w:rsidP="00C35A68">
            <w:pPr>
              <w:pStyle w:val="Tabletext"/>
              <w:rPr>
                <w:u w:val="single"/>
              </w:rPr>
            </w:pPr>
            <w:r w:rsidRPr="008B6469">
              <w:rPr>
                <w:u w:val="single"/>
              </w:rPr>
              <w:t>GENMIS</w:t>
            </w:r>
          </w:p>
        </w:tc>
        <w:tc>
          <w:tcPr>
            <w:tcW w:w="1055" w:type="dxa"/>
          </w:tcPr>
          <w:p w:rsidR="005559D5" w:rsidRPr="008B6469" w:rsidRDefault="005559D5" w:rsidP="00C35A68">
            <w:pPr>
              <w:pStyle w:val="Tabletext"/>
              <w:rPr>
                <w:u w:val="single"/>
              </w:rPr>
            </w:pPr>
            <w:r w:rsidRPr="008B6469">
              <w:rPr>
                <w:u w:val="single"/>
              </w:rPr>
              <w:t>NOEV</w:t>
            </w:r>
          </w:p>
        </w:tc>
        <w:tc>
          <w:tcPr>
            <w:tcW w:w="1055" w:type="dxa"/>
          </w:tcPr>
          <w:p w:rsidR="005559D5" w:rsidRPr="008B6469" w:rsidRDefault="005559D5" w:rsidP="00C35A68">
            <w:pPr>
              <w:pStyle w:val="Tabletext"/>
              <w:rPr>
                <w:u w:val="single"/>
              </w:rPr>
            </w:pPr>
            <w:r w:rsidRPr="008B6469">
              <w:rPr>
                <w:u w:val="single"/>
              </w:rPr>
              <w:t>NOEV</w:t>
            </w:r>
          </w:p>
        </w:tc>
      </w:tr>
      <w:tr w:rsidR="005559D5" w:rsidRPr="008B6469" w:rsidTr="00C35A68">
        <w:tc>
          <w:tcPr>
            <w:tcW w:w="1122" w:type="dxa"/>
            <w:vMerge w:val="restart"/>
          </w:tcPr>
          <w:p w:rsidR="005559D5" w:rsidRPr="008B6469" w:rsidRDefault="005559D5" w:rsidP="00C35A68">
            <w:pPr>
              <w:pStyle w:val="Tabletext"/>
            </w:pPr>
            <w:r w:rsidRPr="008B6469">
              <w:t>OED</w:t>
            </w:r>
          </w:p>
        </w:tc>
        <w:tc>
          <w:tcPr>
            <w:tcW w:w="1054" w:type="dxa"/>
          </w:tcPr>
          <w:p w:rsidR="005559D5" w:rsidRPr="008B6469" w:rsidRDefault="005559D5" w:rsidP="00C35A68">
            <w:pPr>
              <w:pStyle w:val="Tabletext"/>
            </w:pPr>
            <w:r w:rsidRPr="008B6469">
              <w:t>F</w:t>
            </w:r>
          </w:p>
        </w:tc>
        <w:tc>
          <w:tcPr>
            <w:tcW w:w="1055" w:type="dxa"/>
          </w:tcPr>
          <w:p w:rsidR="005559D5" w:rsidRPr="008B6469" w:rsidRDefault="005559D5" w:rsidP="00C35A68">
            <w:pPr>
              <w:pStyle w:val="Tabletext"/>
            </w:pPr>
            <w:r w:rsidRPr="008B6469">
              <w:t>Wage</w:t>
            </w:r>
          </w:p>
        </w:tc>
        <w:tc>
          <w:tcPr>
            <w:tcW w:w="1055" w:type="dxa"/>
          </w:tcPr>
          <w:p w:rsidR="005559D5" w:rsidRPr="008B6469" w:rsidRDefault="005559D5" w:rsidP="00C35A68">
            <w:pPr>
              <w:pStyle w:val="Tabletext"/>
            </w:pPr>
            <w:r w:rsidRPr="008B6469">
              <w:t>NS</w:t>
            </w:r>
          </w:p>
        </w:tc>
        <w:tc>
          <w:tcPr>
            <w:tcW w:w="1054" w:type="dxa"/>
          </w:tcPr>
          <w:p w:rsidR="005559D5" w:rsidRPr="008B6469" w:rsidRDefault="005559D5" w:rsidP="00C35A68">
            <w:pPr>
              <w:pStyle w:val="Tabletext"/>
            </w:pPr>
            <w:r w:rsidRPr="008B6469">
              <w:t>NS</w:t>
            </w:r>
          </w:p>
        </w:tc>
        <w:tc>
          <w:tcPr>
            <w:tcW w:w="1055" w:type="dxa"/>
          </w:tcPr>
          <w:p w:rsidR="005559D5" w:rsidRPr="008B6469" w:rsidRDefault="005559D5" w:rsidP="00C35A68">
            <w:pPr>
              <w:pStyle w:val="Tabletext"/>
            </w:pPr>
            <w:r w:rsidRPr="008B6469">
              <w:t>Drop</w:t>
            </w:r>
          </w:p>
        </w:tc>
        <w:tc>
          <w:tcPr>
            <w:tcW w:w="1055" w:type="dxa"/>
          </w:tcPr>
          <w:p w:rsidR="005559D5" w:rsidRPr="008B6469" w:rsidRDefault="005559D5" w:rsidP="00C35A68">
            <w:pPr>
              <w:pStyle w:val="Tabletext"/>
            </w:pPr>
            <w:r w:rsidRPr="008B6469">
              <w:t>Drop</w:t>
            </w:r>
          </w:p>
        </w:tc>
        <w:tc>
          <w:tcPr>
            <w:tcW w:w="1055" w:type="dxa"/>
          </w:tcPr>
          <w:p w:rsidR="005559D5" w:rsidRPr="008B6469" w:rsidRDefault="005559D5" w:rsidP="00C35A68">
            <w:pPr>
              <w:pStyle w:val="Tabletext"/>
            </w:pPr>
            <w:r w:rsidRPr="008B6469">
              <w:t>Drop</w:t>
            </w:r>
          </w:p>
        </w:tc>
      </w:tr>
      <w:tr w:rsidR="005559D5" w:rsidRPr="008B6469" w:rsidTr="00C35A68">
        <w:tc>
          <w:tcPr>
            <w:tcW w:w="1122" w:type="dxa"/>
            <w:vMerge/>
          </w:tcPr>
          <w:p w:rsidR="005559D5" w:rsidRPr="008B6469" w:rsidRDefault="005559D5" w:rsidP="00C35A68">
            <w:pPr>
              <w:pStyle w:val="Tabletext"/>
            </w:pPr>
          </w:p>
        </w:tc>
        <w:tc>
          <w:tcPr>
            <w:tcW w:w="1054" w:type="dxa"/>
          </w:tcPr>
          <w:p w:rsidR="005559D5" w:rsidRPr="008B6469" w:rsidRDefault="005559D5" w:rsidP="00C35A68">
            <w:pPr>
              <w:pStyle w:val="Tabletext"/>
            </w:pPr>
            <w:r w:rsidRPr="008B6469">
              <w:t>F</w:t>
            </w:r>
          </w:p>
        </w:tc>
        <w:tc>
          <w:tcPr>
            <w:tcW w:w="1055" w:type="dxa"/>
          </w:tcPr>
          <w:p w:rsidR="005559D5" w:rsidRPr="008B6469" w:rsidRDefault="005559D5" w:rsidP="00C35A68">
            <w:pPr>
              <w:pStyle w:val="Tabletext"/>
            </w:pPr>
            <w:r w:rsidRPr="008B6469">
              <w:t>Job Sat</w:t>
            </w:r>
          </w:p>
        </w:tc>
        <w:tc>
          <w:tcPr>
            <w:tcW w:w="1055" w:type="dxa"/>
          </w:tcPr>
          <w:p w:rsidR="005559D5" w:rsidRPr="008B6469" w:rsidRDefault="005559D5" w:rsidP="00C35A68">
            <w:pPr>
              <w:pStyle w:val="Tabletext"/>
            </w:pPr>
            <w:r w:rsidRPr="008B6469">
              <w:t>NS</w:t>
            </w:r>
          </w:p>
        </w:tc>
        <w:tc>
          <w:tcPr>
            <w:tcW w:w="1054" w:type="dxa"/>
          </w:tcPr>
          <w:p w:rsidR="005559D5" w:rsidRPr="008B6469" w:rsidRDefault="005559D5" w:rsidP="00C35A68">
            <w:pPr>
              <w:pStyle w:val="Tabletext"/>
            </w:pPr>
            <w:r w:rsidRPr="008B6469">
              <w:t>NS</w:t>
            </w:r>
          </w:p>
        </w:tc>
        <w:tc>
          <w:tcPr>
            <w:tcW w:w="1055" w:type="dxa"/>
          </w:tcPr>
          <w:p w:rsidR="005559D5" w:rsidRPr="008B6469" w:rsidRDefault="005559D5" w:rsidP="00C35A68">
            <w:pPr>
              <w:pStyle w:val="Tabletext"/>
            </w:pPr>
            <w:r w:rsidRPr="008B6469">
              <w:t>Drop</w:t>
            </w:r>
          </w:p>
        </w:tc>
        <w:tc>
          <w:tcPr>
            <w:tcW w:w="1055" w:type="dxa"/>
          </w:tcPr>
          <w:p w:rsidR="005559D5" w:rsidRPr="008B6469" w:rsidRDefault="005559D5" w:rsidP="00C35A68">
            <w:pPr>
              <w:pStyle w:val="Tabletext"/>
            </w:pPr>
            <w:r w:rsidRPr="008B6469">
              <w:t>NS</w:t>
            </w:r>
          </w:p>
        </w:tc>
        <w:tc>
          <w:tcPr>
            <w:tcW w:w="1055" w:type="dxa"/>
          </w:tcPr>
          <w:p w:rsidR="005559D5" w:rsidRPr="008B6469" w:rsidRDefault="005559D5" w:rsidP="00C35A68">
            <w:pPr>
              <w:pStyle w:val="Tabletext"/>
            </w:pPr>
            <w:r w:rsidRPr="008B6469">
              <w:t>Drop</w:t>
            </w:r>
          </w:p>
        </w:tc>
      </w:tr>
      <w:tr w:rsidR="005559D5" w:rsidRPr="008B6469" w:rsidTr="00C35A68">
        <w:tc>
          <w:tcPr>
            <w:tcW w:w="1122" w:type="dxa"/>
            <w:vMerge/>
          </w:tcPr>
          <w:p w:rsidR="005559D5" w:rsidRPr="008B6469" w:rsidRDefault="005559D5" w:rsidP="00C35A68">
            <w:pPr>
              <w:pStyle w:val="Tabletext"/>
            </w:pPr>
          </w:p>
        </w:tc>
        <w:tc>
          <w:tcPr>
            <w:tcW w:w="1054" w:type="dxa"/>
          </w:tcPr>
          <w:p w:rsidR="005559D5" w:rsidRPr="008B6469" w:rsidRDefault="005559D5" w:rsidP="00C35A68">
            <w:pPr>
              <w:pStyle w:val="Tabletext"/>
            </w:pPr>
            <w:r w:rsidRPr="008B6469">
              <w:t>F</w:t>
            </w:r>
          </w:p>
        </w:tc>
        <w:tc>
          <w:tcPr>
            <w:tcW w:w="1055" w:type="dxa"/>
          </w:tcPr>
          <w:p w:rsidR="005559D5" w:rsidRPr="008B6469" w:rsidRDefault="005559D5" w:rsidP="00C35A68">
            <w:pPr>
              <w:pStyle w:val="Tabletext"/>
            </w:pPr>
            <w:r w:rsidRPr="008B6469">
              <w:t>Mismatch</w:t>
            </w:r>
          </w:p>
        </w:tc>
        <w:tc>
          <w:tcPr>
            <w:tcW w:w="1055" w:type="dxa"/>
          </w:tcPr>
          <w:p w:rsidR="005559D5" w:rsidRPr="008B6469" w:rsidRDefault="005559D5" w:rsidP="00C35A68">
            <w:pPr>
              <w:pStyle w:val="Tabletext"/>
              <w:rPr>
                <w:u w:val="single"/>
              </w:rPr>
            </w:pPr>
            <w:r w:rsidRPr="008B6469">
              <w:rPr>
                <w:u w:val="single"/>
              </w:rPr>
              <w:t>NOEV</w:t>
            </w:r>
          </w:p>
        </w:tc>
        <w:tc>
          <w:tcPr>
            <w:tcW w:w="1054" w:type="dxa"/>
          </w:tcPr>
          <w:p w:rsidR="005559D5" w:rsidRPr="008B6469" w:rsidRDefault="005559D5" w:rsidP="00C35A68">
            <w:pPr>
              <w:pStyle w:val="Tabletext"/>
              <w:rPr>
                <w:u w:val="single"/>
              </w:rPr>
            </w:pPr>
            <w:r w:rsidRPr="008B6469">
              <w:rPr>
                <w:u w:val="single"/>
              </w:rPr>
              <w:t>NOEV</w:t>
            </w:r>
          </w:p>
        </w:tc>
        <w:tc>
          <w:tcPr>
            <w:tcW w:w="1055" w:type="dxa"/>
          </w:tcPr>
          <w:p w:rsidR="005559D5" w:rsidRPr="008B6469" w:rsidRDefault="005559D5" w:rsidP="00C35A68">
            <w:pPr>
              <w:pStyle w:val="Tabletext"/>
              <w:rPr>
                <w:u w:val="single"/>
              </w:rPr>
            </w:pPr>
            <w:r w:rsidRPr="008B6469">
              <w:rPr>
                <w:u w:val="single"/>
              </w:rPr>
              <w:t>GENMIS</w:t>
            </w:r>
          </w:p>
        </w:tc>
        <w:tc>
          <w:tcPr>
            <w:tcW w:w="1055" w:type="dxa"/>
          </w:tcPr>
          <w:p w:rsidR="005559D5" w:rsidRPr="008B6469" w:rsidRDefault="005559D5" w:rsidP="00C35A68">
            <w:pPr>
              <w:pStyle w:val="Tabletext"/>
              <w:rPr>
                <w:u w:val="single"/>
              </w:rPr>
            </w:pPr>
            <w:r w:rsidRPr="008B6469">
              <w:rPr>
                <w:u w:val="single"/>
              </w:rPr>
              <w:t>COMDIF</w:t>
            </w:r>
          </w:p>
        </w:tc>
        <w:tc>
          <w:tcPr>
            <w:tcW w:w="1055" w:type="dxa"/>
          </w:tcPr>
          <w:p w:rsidR="005559D5" w:rsidRPr="008B6469" w:rsidRDefault="005559D5" w:rsidP="00C35A68">
            <w:pPr>
              <w:pStyle w:val="Tabletext"/>
              <w:rPr>
                <w:u w:val="single"/>
              </w:rPr>
            </w:pPr>
            <w:r w:rsidRPr="008B6469">
              <w:rPr>
                <w:u w:val="single"/>
              </w:rPr>
              <w:t>GENMIS</w:t>
            </w:r>
          </w:p>
        </w:tc>
      </w:tr>
      <w:tr w:rsidR="005559D5" w:rsidRPr="008B6469" w:rsidTr="00C35A68">
        <w:tc>
          <w:tcPr>
            <w:tcW w:w="1122" w:type="dxa"/>
            <w:vMerge w:val="restart"/>
          </w:tcPr>
          <w:p w:rsidR="005559D5" w:rsidRPr="008B6469" w:rsidRDefault="005559D5" w:rsidP="00C35A68">
            <w:pPr>
              <w:pStyle w:val="Tabletext"/>
            </w:pPr>
            <w:r w:rsidRPr="008B6469">
              <w:t>OSK</w:t>
            </w:r>
          </w:p>
        </w:tc>
        <w:tc>
          <w:tcPr>
            <w:tcW w:w="1054" w:type="dxa"/>
          </w:tcPr>
          <w:p w:rsidR="005559D5" w:rsidRPr="008B6469" w:rsidRDefault="005559D5" w:rsidP="00C35A68">
            <w:pPr>
              <w:pStyle w:val="Tabletext"/>
            </w:pPr>
            <w:r w:rsidRPr="008B6469">
              <w:t>M</w:t>
            </w:r>
          </w:p>
        </w:tc>
        <w:tc>
          <w:tcPr>
            <w:tcW w:w="1055" w:type="dxa"/>
          </w:tcPr>
          <w:p w:rsidR="005559D5" w:rsidRPr="008B6469" w:rsidRDefault="005559D5" w:rsidP="00C35A68">
            <w:pPr>
              <w:pStyle w:val="Tabletext"/>
            </w:pPr>
            <w:r w:rsidRPr="008B6469">
              <w:t>Wage</w:t>
            </w:r>
          </w:p>
        </w:tc>
        <w:tc>
          <w:tcPr>
            <w:tcW w:w="1055" w:type="dxa"/>
          </w:tcPr>
          <w:p w:rsidR="005559D5" w:rsidRPr="008B6469" w:rsidRDefault="005559D5" w:rsidP="00C35A68">
            <w:pPr>
              <w:pStyle w:val="Tabletext"/>
            </w:pPr>
            <w:r w:rsidRPr="008B6469">
              <w:t>NS</w:t>
            </w:r>
          </w:p>
        </w:tc>
        <w:tc>
          <w:tcPr>
            <w:tcW w:w="1054" w:type="dxa"/>
          </w:tcPr>
          <w:p w:rsidR="005559D5" w:rsidRPr="008B6469" w:rsidRDefault="005559D5" w:rsidP="00C35A68">
            <w:pPr>
              <w:pStyle w:val="Tabletext"/>
            </w:pPr>
            <w:r w:rsidRPr="008B6469">
              <w:t>NS</w:t>
            </w:r>
          </w:p>
        </w:tc>
        <w:tc>
          <w:tcPr>
            <w:tcW w:w="1055" w:type="dxa"/>
          </w:tcPr>
          <w:p w:rsidR="005559D5" w:rsidRPr="008B6469" w:rsidRDefault="005559D5" w:rsidP="00C35A68">
            <w:pPr>
              <w:pStyle w:val="Tabletext"/>
            </w:pPr>
            <w:r w:rsidRPr="008B6469">
              <w:t>Drop</w:t>
            </w:r>
          </w:p>
        </w:tc>
        <w:tc>
          <w:tcPr>
            <w:tcW w:w="1055" w:type="dxa"/>
          </w:tcPr>
          <w:p w:rsidR="005559D5" w:rsidRPr="008B6469" w:rsidRDefault="005559D5" w:rsidP="00C35A68">
            <w:pPr>
              <w:pStyle w:val="Tabletext"/>
            </w:pPr>
            <w:r w:rsidRPr="008B6469">
              <w:t>Drop</w:t>
            </w:r>
          </w:p>
        </w:tc>
        <w:tc>
          <w:tcPr>
            <w:tcW w:w="1055" w:type="dxa"/>
          </w:tcPr>
          <w:p w:rsidR="005559D5" w:rsidRPr="008B6469" w:rsidRDefault="005559D5" w:rsidP="00C35A68">
            <w:pPr>
              <w:pStyle w:val="Tabletext"/>
            </w:pPr>
            <w:r w:rsidRPr="008B6469">
              <w:t>NS</w:t>
            </w:r>
          </w:p>
        </w:tc>
      </w:tr>
      <w:tr w:rsidR="005559D5" w:rsidRPr="008B6469" w:rsidTr="00C35A68">
        <w:tc>
          <w:tcPr>
            <w:tcW w:w="1122" w:type="dxa"/>
            <w:vMerge/>
          </w:tcPr>
          <w:p w:rsidR="005559D5" w:rsidRPr="008B6469" w:rsidRDefault="005559D5" w:rsidP="00C35A68">
            <w:pPr>
              <w:pStyle w:val="Tabletext"/>
            </w:pPr>
          </w:p>
        </w:tc>
        <w:tc>
          <w:tcPr>
            <w:tcW w:w="1054" w:type="dxa"/>
          </w:tcPr>
          <w:p w:rsidR="005559D5" w:rsidRPr="008B6469" w:rsidRDefault="005559D5" w:rsidP="00C35A68">
            <w:pPr>
              <w:pStyle w:val="Tabletext"/>
            </w:pPr>
            <w:r w:rsidRPr="008B6469">
              <w:t>M</w:t>
            </w:r>
          </w:p>
        </w:tc>
        <w:tc>
          <w:tcPr>
            <w:tcW w:w="1055" w:type="dxa"/>
          </w:tcPr>
          <w:p w:rsidR="005559D5" w:rsidRPr="008B6469" w:rsidRDefault="005559D5" w:rsidP="00C35A68">
            <w:pPr>
              <w:pStyle w:val="Tabletext"/>
            </w:pPr>
            <w:r w:rsidRPr="008B6469">
              <w:t>Job Sat</w:t>
            </w:r>
          </w:p>
        </w:tc>
        <w:tc>
          <w:tcPr>
            <w:tcW w:w="1055" w:type="dxa"/>
          </w:tcPr>
          <w:p w:rsidR="005559D5" w:rsidRPr="008B6469" w:rsidRDefault="005559D5" w:rsidP="00C35A68">
            <w:pPr>
              <w:pStyle w:val="Tabletext"/>
            </w:pPr>
            <w:r w:rsidRPr="008B6469">
              <w:t>Drop</w:t>
            </w:r>
          </w:p>
        </w:tc>
        <w:tc>
          <w:tcPr>
            <w:tcW w:w="1054" w:type="dxa"/>
          </w:tcPr>
          <w:p w:rsidR="005559D5" w:rsidRPr="008B6469" w:rsidRDefault="005559D5" w:rsidP="00C35A68">
            <w:pPr>
              <w:pStyle w:val="Tabletext"/>
            </w:pPr>
            <w:r w:rsidRPr="008B6469">
              <w:t>Drop</w:t>
            </w:r>
          </w:p>
        </w:tc>
        <w:tc>
          <w:tcPr>
            <w:tcW w:w="1055" w:type="dxa"/>
          </w:tcPr>
          <w:p w:rsidR="005559D5" w:rsidRPr="008B6469" w:rsidRDefault="005559D5" w:rsidP="00C35A68">
            <w:pPr>
              <w:pStyle w:val="Tabletext"/>
            </w:pPr>
            <w:r w:rsidRPr="008B6469">
              <w:t>Drop</w:t>
            </w:r>
          </w:p>
        </w:tc>
        <w:tc>
          <w:tcPr>
            <w:tcW w:w="1055" w:type="dxa"/>
          </w:tcPr>
          <w:p w:rsidR="005559D5" w:rsidRPr="008B6469" w:rsidRDefault="005559D5" w:rsidP="00C35A68">
            <w:pPr>
              <w:pStyle w:val="Tabletext"/>
            </w:pPr>
            <w:r w:rsidRPr="008B6469">
              <w:t>Drop</w:t>
            </w:r>
          </w:p>
        </w:tc>
        <w:tc>
          <w:tcPr>
            <w:tcW w:w="1055" w:type="dxa"/>
          </w:tcPr>
          <w:p w:rsidR="005559D5" w:rsidRPr="008B6469" w:rsidRDefault="005559D5" w:rsidP="00C35A68">
            <w:pPr>
              <w:pStyle w:val="Tabletext"/>
            </w:pPr>
            <w:r w:rsidRPr="008B6469">
              <w:t>Drop</w:t>
            </w:r>
          </w:p>
        </w:tc>
      </w:tr>
      <w:tr w:rsidR="005559D5" w:rsidRPr="008B6469" w:rsidTr="00C35A68">
        <w:tc>
          <w:tcPr>
            <w:tcW w:w="1122" w:type="dxa"/>
            <w:vMerge/>
          </w:tcPr>
          <w:p w:rsidR="005559D5" w:rsidRPr="008B6469" w:rsidRDefault="005559D5" w:rsidP="00C35A68">
            <w:pPr>
              <w:pStyle w:val="Tabletext"/>
            </w:pPr>
          </w:p>
        </w:tc>
        <w:tc>
          <w:tcPr>
            <w:tcW w:w="1054" w:type="dxa"/>
          </w:tcPr>
          <w:p w:rsidR="005559D5" w:rsidRPr="008B6469" w:rsidRDefault="005559D5" w:rsidP="00C35A68">
            <w:pPr>
              <w:pStyle w:val="Tabletext"/>
            </w:pPr>
            <w:r w:rsidRPr="008B6469">
              <w:t>M</w:t>
            </w:r>
          </w:p>
        </w:tc>
        <w:tc>
          <w:tcPr>
            <w:tcW w:w="1055" w:type="dxa"/>
          </w:tcPr>
          <w:p w:rsidR="005559D5" w:rsidRPr="008B6469" w:rsidRDefault="005559D5" w:rsidP="00C35A68">
            <w:pPr>
              <w:pStyle w:val="Tabletext"/>
            </w:pPr>
            <w:r w:rsidRPr="008B6469">
              <w:t>Mismatch</w:t>
            </w:r>
          </w:p>
        </w:tc>
        <w:tc>
          <w:tcPr>
            <w:tcW w:w="1055" w:type="dxa"/>
          </w:tcPr>
          <w:p w:rsidR="005559D5" w:rsidRPr="008B6469" w:rsidRDefault="005559D5" w:rsidP="00C35A68">
            <w:pPr>
              <w:pStyle w:val="Tabletext"/>
              <w:rPr>
                <w:u w:val="single"/>
              </w:rPr>
            </w:pPr>
            <w:r w:rsidRPr="008B6469">
              <w:rPr>
                <w:u w:val="single"/>
              </w:rPr>
              <w:t>WEAKMIS</w:t>
            </w:r>
          </w:p>
        </w:tc>
        <w:tc>
          <w:tcPr>
            <w:tcW w:w="1054" w:type="dxa"/>
          </w:tcPr>
          <w:p w:rsidR="005559D5" w:rsidRPr="008B6469" w:rsidRDefault="005559D5" w:rsidP="00C35A68">
            <w:pPr>
              <w:pStyle w:val="Tabletext"/>
              <w:rPr>
                <w:u w:val="single"/>
              </w:rPr>
            </w:pPr>
            <w:r w:rsidRPr="008B6469">
              <w:rPr>
                <w:u w:val="single"/>
              </w:rPr>
              <w:t>WEAKMIS</w:t>
            </w:r>
          </w:p>
        </w:tc>
        <w:tc>
          <w:tcPr>
            <w:tcW w:w="1055" w:type="dxa"/>
          </w:tcPr>
          <w:p w:rsidR="005559D5" w:rsidRPr="008B6469" w:rsidRDefault="005559D5" w:rsidP="00C35A68">
            <w:pPr>
              <w:pStyle w:val="Tabletext"/>
              <w:rPr>
                <w:u w:val="single"/>
              </w:rPr>
            </w:pPr>
            <w:r w:rsidRPr="008B6469">
              <w:rPr>
                <w:u w:val="single"/>
              </w:rPr>
              <w:t>GENMIS</w:t>
            </w:r>
          </w:p>
        </w:tc>
        <w:tc>
          <w:tcPr>
            <w:tcW w:w="1055" w:type="dxa"/>
          </w:tcPr>
          <w:p w:rsidR="005559D5" w:rsidRPr="008B6469" w:rsidRDefault="005559D5" w:rsidP="00C35A68">
            <w:pPr>
              <w:pStyle w:val="Tabletext"/>
              <w:rPr>
                <w:u w:val="single"/>
              </w:rPr>
            </w:pPr>
            <w:r w:rsidRPr="008B6469">
              <w:rPr>
                <w:u w:val="single"/>
              </w:rPr>
              <w:t>GENMIS</w:t>
            </w:r>
          </w:p>
        </w:tc>
        <w:tc>
          <w:tcPr>
            <w:tcW w:w="1055" w:type="dxa"/>
          </w:tcPr>
          <w:p w:rsidR="005559D5" w:rsidRPr="008B6469" w:rsidRDefault="005559D5" w:rsidP="00C35A68">
            <w:pPr>
              <w:pStyle w:val="Tabletext"/>
              <w:rPr>
                <w:u w:val="single"/>
              </w:rPr>
            </w:pPr>
            <w:r w:rsidRPr="008B6469">
              <w:rPr>
                <w:u w:val="single"/>
              </w:rPr>
              <w:t>WEAKMIS</w:t>
            </w:r>
          </w:p>
        </w:tc>
      </w:tr>
      <w:tr w:rsidR="005559D5" w:rsidRPr="008B6469" w:rsidTr="00C35A68">
        <w:tc>
          <w:tcPr>
            <w:tcW w:w="1122" w:type="dxa"/>
            <w:vMerge w:val="restart"/>
          </w:tcPr>
          <w:p w:rsidR="005559D5" w:rsidRPr="008B6469" w:rsidRDefault="005559D5" w:rsidP="00C35A68">
            <w:pPr>
              <w:pStyle w:val="Tabletext"/>
            </w:pPr>
            <w:r w:rsidRPr="008B6469">
              <w:t>OSK</w:t>
            </w:r>
          </w:p>
        </w:tc>
        <w:tc>
          <w:tcPr>
            <w:tcW w:w="1054" w:type="dxa"/>
          </w:tcPr>
          <w:p w:rsidR="005559D5" w:rsidRPr="008B6469" w:rsidRDefault="005559D5" w:rsidP="00C35A68">
            <w:pPr>
              <w:pStyle w:val="Tabletext"/>
            </w:pPr>
            <w:r w:rsidRPr="008B6469">
              <w:t>F</w:t>
            </w:r>
          </w:p>
        </w:tc>
        <w:tc>
          <w:tcPr>
            <w:tcW w:w="1055" w:type="dxa"/>
          </w:tcPr>
          <w:p w:rsidR="005559D5" w:rsidRPr="008B6469" w:rsidRDefault="005559D5" w:rsidP="00C35A68">
            <w:pPr>
              <w:pStyle w:val="Tabletext"/>
            </w:pPr>
            <w:r w:rsidRPr="008B6469">
              <w:t>Wage</w:t>
            </w:r>
          </w:p>
        </w:tc>
        <w:tc>
          <w:tcPr>
            <w:tcW w:w="1055" w:type="dxa"/>
          </w:tcPr>
          <w:p w:rsidR="005559D5" w:rsidRPr="008B6469" w:rsidRDefault="005559D5" w:rsidP="00C35A68">
            <w:pPr>
              <w:pStyle w:val="Tabletext"/>
            </w:pPr>
            <w:r w:rsidRPr="008B6469">
              <w:t>NS</w:t>
            </w:r>
          </w:p>
        </w:tc>
        <w:tc>
          <w:tcPr>
            <w:tcW w:w="1054" w:type="dxa"/>
          </w:tcPr>
          <w:p w:rsidR="005559D5" w:rsidRPr="008B6469" w:rsidRDefault="005559D5" w:rsidP="00C35A68">
            <w:pPr>
              <w:pStyle w:val="Tabletext"/>
            </w:pPr>
            <w:r w:rsidRPr="008B6469">
              <w:t>Drop</w:t>
            </w:r>
          </w:p>
        </w:tc>
        <w:tc>
          <w:tcPr>
            <w:tcW w:w="1055" w:type="dxa"/>
          </w:tcPr>
          <w:p w:rsidR="005559D5" w:rsidRPr="008B6469" w:rsidRDefault="005559D5" w:rsidP="00C35A68">
            <w:pPr>
              <w:pStyle w:val="Tabletext"/>
            </w:pPr>
            <w:r w:rsidRPr="008B6469">
              <w:t>Drop</w:t>
            </w:r>
          </w:p>
        </w:tc>
        <w:tc>
          <w:tcPr>
            <w:tcW w:w="1055" w:type="dxa"/>
          </w:tcPr>
          <w:p w:rsidR="005559D5" w:rsidRPr="008B6469" w:rsidRDefault="005559D5" w:rsidP="00C35A68">
            <w:pPr>
              <w:pStyle w:val="Tabletext"/>
            </w:pPr>
            <w:r w:rsidRPr="008B6469">
              <w:t>NS</w:t>
            </w:r>
          </w:p>
        </w:tc>
        <w:tc>
          <w:tcPr>
            <w:tcW w:w="1055" w:type="dxa"/>
          </w:tcPr>
          <w:p w:rsidR="005559D5" w:rsidRPr="008B6469" w:rsidRDefault="005559D5" w:rsidP="00C35A68">
            <w:pPr>
              <w:pStyle w:val="Tabletext"/>
            </w:pPr>
            <w:r w:rsidRPr="008B6469">
              <w:t>Drop</w:t>
            </w:r>
          </w:p>
        </w:tc>
      </w:tr>
      <w:tr w:rsidR="005559D5" w:rsidRPr="008B6469" w:rsidTr="00C35A68">
        <w:tc>
          <w:tcPr>
            <w:tcW w:w="1122" w:type="dxa"/>
            <w:vMerge/>
          </w:tcPr>
          <w:p w:rsidR="005559D5" w:rsidRPr="008B6469" w:rsidRDefault="005559D5" w:rsidP="00C35A68">
            <w:pPr>
              <w:pStyle w:val="Tabletext"/>
            </w:pPr>
          </w:p>
        </w:tc>
        <w:tc>
          <w:tcPr>
            <w:tcW w:w="1054" w:type="dxa"/>
          </w:tcPr>
          <w:p w:rsidR="005559D5" w:rsidRPr="008B6469" w:rsidRDefault="005559D5" w:rsidP="00C35A68">
            <w:pPr>
              <w:pStyle w:val="Tabletext"/>
            </w:pPr>
            <w:r w:rsidRPr="008B6469">
              <w:t>F</w:t>
            </w:r>
          </w:p>
        </w:tc>
        <w:tc>
          <w:tcPr>
            <w:tcW w:w="1055" w:type="dxa"/>
          </w:tcPr>
          <w:p w:rsidR="005559D5" w:rsidRPr="008B6469" w:rsidRDefault="005559D5" w:rsidP="00C35A68">
            <w:pPr>
              <w:pStyle w:val="Tabletext"/>
            </w:pPr>
            <w:r w:rsidRPr="008B6469">
              <w:t>Job Sat</w:t>
            </w:r>
          </w:p>
        </w:tc>
        <w:tc>
          <w:tcPr>
            <w:tcW w:w="1055" w:type="dxa"/>
          </w:tcPr>
          <w:p w:rsidR="005559D5" w:rsidRPr="008B6469" w:rsidRDefault="005559D5" w:rsidP="00C35A68">
            <w:pPr>
              <w:pStyle w:val="Tabletext"/>
            </w:pPr>
            <w:r w:rsidRPr="008B6469">
              <w:t>Drop</w:t>
            </w:r>
          </w:p>
        </w:tc>
        <w:tc>
          <w:tcPr>
            <w:tcW w:w="1054" w:type="dxa"/>
          </w:tcPr>
          <w:p w:rsidR="005559D5" w:rsidRPr="008B6469" w:rsidRDefault="005559D5" w:rsidP="00C35A68">
            <w:pPr>
              <w:pStyle w:val="Tabletext"/>
            </w:pPr>
            <w:r w:rsidRPr="008B6469">
              <w:t>Drop</w:t>
            </w:r>
          </w:p>
        </w:tc>
        <w:tc>
          <w:tcPr>
            <w:tcW w:w="1055" w:type="dxa"/>
          </w:tcPr>
          <w:p w:rsidR="005559D5" w:rsidRPr="008B6469" w:rsidRDefault="005559D5" w:rsidP="00C35A68">
            <w:pPr>
              <w:pStyle w:val="Tabletext"/>
            </w:pPr>
            <w:r w:rsidRPr="008B6469">
              <w:t>Drop</w:t>
            </w:r>
          </w:p>
        </w:tc>
        <w:tc>
          <w:tcPr>
            <w:tcW w:w="1055" w:type="dxa"/>
          </w:tcPr>
          <w:p w:rsidR="005559D5" w:rsidRPr="008B6469" w:rsidRDefault="005559D5" w:rsidP="00C35A68">
            <w:pPr>
              <w:pStyle w:val="Tabletext"/>
            </w:pPr>
            <w:r w:rsidRPr="008B6469">
              <w:t>NS</w:t>
            </w:r>
          </w:p>
        </w:tc>
        <w:tc>
          <w:tcPr>
            <w:tcW w:w="1055" w:type="dxa"/>
          </w:tcPr>
          <w:p w:rsidR="005559D5" w:rsidRPr="008B6469" w:rsidRDefault="005559D5" w:rsidP="00C35A68">
            <w:pPr>
              <w:pStyle w:val="Tabletext"/>
            </w:pPr>
            <w:r w:rsidRPr="008B6469">
              <w:t>Drop</w:t>
            </w:r>
          </w:p>
        </w:tc>
      </w:tr>
      <w:tr w:rsidR="005559D5" w:rsidRPr="008B6469" w:rsidTr="00C35A68">
        <w:tc>
          <w:tcPr>
            <w:tcW w:w="1122" w:type="dxa"/>
            <w:vMerge/>
          </w:tcPr>
          <w:p w:rsidR="005559D5" w:rsidRPr="008B6469" w:rsidRDefault="005559D5" w:rsidP="00C35A68">
            <w:pPr>
              <w:pStyle w:val="Tabletext"/>
            </w:pPr>
          </w:p>
        </w:tc>
        <w:tc>
          <w:tcPr>
            <w:tcW w:w="1054" w:type="dxa"/>
          </w:tcPr>
          <w:p w:rsidR="005559D5" w:rsidRPr="008B6469" w:rsidRDefault="005559D5" w:rsidP="00C35A68">
            <w:pPr>
              <w:pStyle w:val="Tabletext"/>
            </w:pPr>
            <w:r w:rsidRPr="008B6469">
              <w:t>F</w:t>
            </w:r>
          </w:p>
        </w:tc>
        <w:tc>
          <w:tcPr>
            <w:tcW w:w="1055" w:type="dxa"/>
          </w:tcPr>
          <w:p w:rsidR="005559D5" w:rsidRPr="008B6469" w:rsidRDefault="005559D5" w:rsidP="00C35A68">
            <w:pPr>
              <w:pStyle w:val="Tabletext"/>
            </w:pPr>
            <w:r w:rsidRPr="008B6469">
              <w:t>Mismatch</w:t>
            </w:r>
          </w:p>
        </w:tc>
        <w:tc>
          <w:tcPr>
            <w:tcW w:w="1055" w:type="dxa"/>
          </w:tcPr>
          <w:p w:rsidR="005559D5" w:rsidRPr="008B6469" w:rsidRDefault="005559D5" w:rsidP="00C35A68">
            <w:pPr>
              <w:pStyle w:val="Tabletext"/>
              <w:rPr>
                <w:u w:val="single"/>
              </w:rPr>
            </w:pPr>
            <w:r w:rsidRPr="008B6469">
              <w:rPr>
                <w:u w:val="single"/>
              </w:rPr>
              <w:t>WEAKMIS</w:t>
            </w:r>
          </w:p>
        </w:tc>
        <w:tc>
          <w:tcPr>
            <w:tcW w:w="1054" w:type="dxa"/>
          </w:tcPr>
          <w:p w:rsidR="005559D5" w:rsidRPr="008B6469" w:rsidRDefault="005559D5" w:rsidP="00C35A68">
            <w:pPr>
              <w:pStyle w:val="Tabletext"/>
              <w:rPr>
                <w:u w:val="single"/>
              </w:rPr>
            </w:pPr>
            <w:r w:rsidRPr="008B6469">
              <w:rPr>
                <w:u w:val="single"/>
              </w:rPr>
              <w:t>GENMIS</w:t>
            </w:r>
          </w:p>
        </w:tc>
        <w:tc>
          <w:tcPr>
            <w:tcW w:w="1055" w:type="dxa"/>
          </w:tcPr>
          <w:p w:rsidR="005559D5" w:rsidRPr="008B6469" w:rsidRDefault="005559D5" w:rsidP="00C35A68">
            <w:pPr>
              <w:pStyle w:val="Tabletext"/>
              <w:rPr>
                <w:u w:val="single"/>
              </w:rPr>
            </w:pPr>
            <w:r w:rsidRPr="008B6469">
              <w:rPr>
                <w:u w:val="single"/>
              </w:rPr>
              <w:t>GENMIS</w:t>
            </w:r>
          </w:p>
        </w:tc>
        <w:tc>
          <w:tcPr>
            <w:tcW w:w="1055" w:type="dxa"/>
          </w:tcPr>
          <w:p w:rsidR="005559D5" w:rsidRPr="008B6469" w:rsidRDefault="005559D5" w:rsidP="00C35A68">
            <w:pPr>
              <w:pStyle w:val="Tabletext"/>
              <w:rPr>
                <w:u w:val="single"/>
              </w:rPr>
            </w:pPr>
            <w:r w:rsidRPr="008B6469">
              <w:rPr>
                <w:u w:val="single"/>
              </w:rPr>
              <w:t>NOEV</w:t>
            </w:r>
          </w:p>
        </w:tc>
        <w:tc>
          <w:tcPr>
            <w:tcW w:w="1055" w:type="dxa"/>
          </w:tcPr>
          <w:p w:rsidR="005559D5" w:rsidRPr="008B6469" w:rsidRDefault="005559D5" w:rsidP="00C35A68">
            <w:pPr>
              <w:pStyle w:val="Tabletext"/>
              <w:rPr>
                <w:u w:val="single"/>
              </w:rPr>
            </w:pPr>
            <w:r w:rsidRPr="008B6469">
              <w:rPr>
                <w:u w:val="single"/>
              </w:rPr>
              <w:t>GENMIS</w:t>
            </w:r>
          </w:p>
        </w:tc>
      </w:tr>
      <w:tr w:rsidR="005559D5" w:rsidRPr="008B6469" w:rsidTr="00C35A68">
        <w:tc>
          <w:tcPr>
            <w:tcW w:w="1122" w:type="dxa"/>
            <w:vMerge w:val="restart"/>
          </w:tcPr>
          <w:p w:rsidR="005559D5" w:rsidRPr="008B6469" w:rsidRDefault="005559D5" w:rsidP="00C35A68">
            <w:pPr>
              <w:pStyle w:val="Tabletext"/>
            </w:pPr>
            <w:r w:rsidRPr="008B6469">
              <w:t>OED+OSK</w:t>
            </w:r>
          </w:p>
        </w:tc>
        <w:tc>
          <w:tcPr>
            <w:tcW w:w="1054" w:type="dxa"/>
          </w:tcPr>
          <w:p w:rsidR="005559D5" w:rsidRPr="008B6469" w:rsidRDefault="005559D5" w:rsidP="00C35A68">
            <w:pPr>
              <w:pStyle w:val="Tabletext"/>
            </w:pPr>
            <w:r w:rsidRPr="008B6469">
              <w:t>M</w:t>
            </w:r>
          </w:p>
        </w:tc>
        <w:tc>
          <w:tcPr>
            <w:tcW w:w="1055" w:type="dxa"/>
          </w:tcPr>
          <w:p w:rsidR="005559D5" w:rsidRPr="008B6469" w:rsidRDefault="005559D5" w:rsidP="00C35A68">
            <w:pPr>
              <w:pStyle w:val="Tabletext"/>
            </w:pPr>
            <w:r w:rsidRPr="008B6469">
              <w:t>Wage</w:t>
            </w:r>
          </w:p>
        </w:tc>
        <w:tc>
          <w:tcPr>
            <w:tcW w:w="1055" w:type="dxa"/>
          </w:tcPr>
          <w:p w:rsidR="005559D5" w:rsidRPr="008B6469" w:rsidRDefault="005559D5" w:rsidP="00C35A68">
            <w:pPr>
              <w:pStyle w:val="Tabletext"/>
            </w:pPr>
            <w:r w:rsidRPr="008B6469">
              <w:t>NS</w:t>
            </w:r>
          </w:p>
        </w:tc>
        <w:tc>
          <w:tcPr>
            <w:tcW w:w="1054" w:type="dxa"/>
          </w:tcPr>
          <w:p w:rsidR="005559D5" w:rsidRPr="008B6469" w:rsidRDefault="005559D5" w:rsidP="00C35A68">
            <w:pPr>
              <w:pStyle w:val="Tabletext"/>
            </w:pPr>
            <w:r w:rsidRPr="008B6469">
              <w:t>Drop</w:t>
            </w:r>
          </w:p>
        </w:tc>
        <w:tc>
          <w:tcPr>
            <w:tcW w:w="1055" w:type="dxa"/>
          </w:tcPr>
          <w:p w:rsidR="005559D5" w:rsidRPr="008B6469" w:rsidRDefault="005559D5" w:rsidP="00C35A68">
            <w:pPr>
              <w:pStyle w:val="Tabletext"/>
            </w:pPr>
            <w:r w:rsidRPr="008B6469">
              <w:t>Drop</w:t>
            </w:r>
          </w:p>
        </w:tc>
        <w:tc>
          <w:tcPr>
            <w:tcW w:w="1055" w:type="dxa"/>
          </w:tcPr>
          <w:p w:rsidR="005559D5" w:rsidRPr="008B6469" w:rsidRDefault="005559D5" w:rsidP="00C35A68">
            <w:pPr>
              <w:pStyle w:val="Tabletext"/>
            </w:pPr>
            <w:r w:rsidRPr="008B6469">
              <w:t>NS</w:t>
            </w:r>
          </w:p>
        </w:tc>
        <w:tc>
          <w:tcPr>
            <w:tcW w:w="1055" w:type="dxa"/>
          </w:tcPr>
          <w:p w:rsidR="005559D5" w:rsidRPr="008B6469" w:rsidRDefault="005559D5" w:rsidP="00C35A68">
            <w:pPr>
              <w:pStyle w:val="Tabletext"/>
            </w:pPr>
            <w:r w:rsidRPr="008B6469">
              <w:t>Drop</w:t>
            </w:r>
          </w:p>
        </w:tc>
      </w:tr>
      <w:tr w:rsidR="005559D5" w:rsidRPr="008B6469" w:rsidTr="00C35A68">
        <w:tc>
          <w:tcPr>
            <w:tcW w:w="1122" w:type="dxa"/>
            <w:vMerge/>
          </w:tcPr>
          <w:p w:rsidR="005559D5" w:rsidRPr="008B6469" w:rsidRDefault="005559D5" w:rsidP="00C35A68">
            <w:pPr>
              <w:pStyle w:val="Tabletext"/>
            </w:pPr>
          </w:p>
        </w:tc>
        <w:tc>
          <w:tcPr>
            <w:tcW w:w="1054" w:type="dxa"/>
          </w:tcPr>
          <w:p w:rsidR="005559D5" w:rsidRPr="008B6469" w:rsidRDefault="005559D5" w:rsidP="00C35A68">
            <w:pPr>
              <w:pStyle w:val="Tabletext"/>
            </w:pPr>
            <w:r w:rsidRPr="008B6469">
              <w:t>M</w:t>
            </w:r>
          </w:p>
        </w:tc>
        <w:tc>
          <w:tcPr>
            <w:tcW w:w="1055" w:type="dxa"/>
          </w:tcPr>
          <w:p w:rsidR="005559D5" w:rsidRPr="008B6469" w:rsidRDefault="005559D5" w:rsidP="00C35A68">
            <w:pPr>
              <w:pStyle w:val="Tabletext"/>
            </w:pPr>
            <w:r w:rsidRPr="008B6469">
              <w:t>Job Sat</w:t>
            </w:r>
          </w:p>
        </w:tc>
        <w:tc>
          <w:tcPr>
            <w:tcW w:w="1055" w:type="dxa"/>
          </w:tcPr>
          <w:p w:rsidR="005559D5" w:rsidRPr="008B6469" w:rsidRDefault="005559D5" w:rsidP="00C35A68">
            <w:pPr>
              <w:pStyle w:val="Tabletext"/>
            </w:pPr>
            <w:r w:rsidRPr="008B6469">
              <w:t>NS</w:t>
            </w:r>
          </w:p>
        </w:tc>
        <w:tc>
          <w:tcPr>
            <w:tcW w:w="1054" w:type="dxa"/>
          </w:tcPr>
          <w:p w:rsidR="005559D5" w:rsidRPr="008B6469" w:rsidRDefault="005559D5" w:rsidP="00C35A68">
            <w:pPr>
              <w:pStyle w:val="Tabletext"/>
            </w:pPr>
            <w:r w:rsidRPr="008B6469">
              <w:t>Drop</w:t>
            </w:r>
          </w:p>
        </w:tc>
        <w:tc>
          <w:tcPr>
            <w:tcW w:w="1055" w:type="dxa"/>
          </w:tcPr>
          <w:p w:rsidR="005559D5" w:rsidRPr="008B6469" w:rsidRDefault="005559D5" w:rsidP="00C35A68">
            <w:pPr>
              <w:pStyle w:val="Tabletext"/>
            </w:pPr>
            <w:r w:rsidRPr="008B6469">
              <w:t>Drop</w:t>
            </w:r>
          </w:p>
        </w:tc>
        <w:tc>
          <w:tcPr>
            <w:tcW w:w="1055" w:type="dxa"/>
          </w:tcPr>
          <w:p w:rsidR="005559D5" w:rsidRPr="008B6469" w:rsidRDefault="005559D5" w:rsidP="00C35A68">
            <w:pPr>
              <w:pStyle w:val="Tabletext"/>
            </w:pPr>
            <w:r w:rsidRPr="008B6469">
              <w:t>Drop</w:t>
            </w:r>
          </w:p>
        </w:tc>
        <w:tc>
          <w:tcPr>
            <w:tcW w:w="1055" w:type="dxa"/>
          </w:tcPr>
          <w:p w:rsidR="005559D5" w:rsidRPr="008B6469" w:rsidRDefault="005559D5" w:rsidP="00C35A68">
            <w:pPr>
              <w:pStyle w:val="Tabletext"/>
            </w:pPr>
            <w:r w:rsidRPr="008B6469">
              <w:t>Drop</w:t>
            </w:r>
          </w:p>
        </w:tc>
      </w:tr>
      <w:tr w:rsidR="005559D5" w:rsidRPr="008B6469" w:rsidTr="00C35A68">
        <w:tc>
          <w:tcPr>
            <w:tcW w:w="1122" w:type="dxa"/>
            <w:vMerge/>
          </w:tcPr>
          <w:p w:rsidR="005559D5" w:rsidRPr="008B6469" w:rsidRDefault="005559D5" w:rsidP="00C35A68">
            <w:pPr>
              <w:pStyle w:val="Tabletext"/>
            </w:pPr>
          </w:p>
        </w:tc>
        <w:tc>
          <w:tcPr>
            <w:tcW w:w="1054" w:type="dxa"/>
          </w:tcPr>
          <w:p w:rsidR="005559D5" w:rsidRPr="008B6469" w:rsidRDefault="005559D5" w:rsidP="00C35A68">
            <w:pPr>
              <w:pStyle w:val="Tabletext"/>
            </w:pPr>
            <w:r w:rsidRPr="008B6469">
              <w:t>M</w:t>
            </w:r>
          </w:p>
        </w:tc>
        <w:tc>
          <w:tcPr>
            <w:tcW w:w="1055" w:type="dxa"/>
          </w:tcPr>
          <w:p w:rsidR="005559D5" w:rsidRPr="008B6469" w:rsidRDefault="005559D5" w:rsidP="00C35A68">
            <w:pPr>
              <w:pStyle w:val="Tabletext"/>
            </w:pPr>
            <w:r w:rsidRPr="008B6469">
              <w:t>Mismatch</w:t>
            </w:r>
          </w:p>
        </w:tc>
        <w:tc>
          <w:tcPr>
            <w:tcW w:w="1055" w:type="dxa"/>
          </w:tcPr>
          <w:p w:rsidR="005559D5" w:rsidRPr="008B6469" w:rsidRDefault="005559D5" w:rsidP="00C35A68">
            <w:pPr>
              <w:pStyle w:val="Tabletext"/>
              <w:rPr>
                <w:u w:val="single"/>
              </w:rPr>
            </w:pPr>
            <w:r w:rsidRPr="008B6469">
              <w:rPr>
                <w:u w:val="single"/>
              </w:rPr>
              <w:t>NOEV</w:t>
            </w:r>
          </w:p>
        </w:tc>
        <w:tc>
          <w:tcPr>
            <w:tcW w:w="1054" w:type="dxa"/>
          </w:tcPr>
          <w:p w:rsidR="005559D5" w:rsidRPr="008B6469" w:rsidRDefault="005559D5" w:rsidP="00C35A68">
            <w:pPr>
              <w:pStyle w:val="Tabletext"/>
              <w:rPr>
                <w:u w:val="single"/>
              </w:rPr>
            </w:pPr>
            <w:r w:rsidRPr="008B6469">
              <w:rPr>
                <w:u w:val="single"/>
              </w:rPr>
              <w:t>GENMIS</w:t>
            </w:r>
          </w:p>
        </w:tc>
        <w:tc>
          <w:tcPr>
            <w:tcW w:w="1055" w:type="dxa"/>
          </w:tcPr>
          <w:p w:rsidR="005559D5" w:rsidRPr="008B6469" w:rsidRDefault="005559D5" w:rsidP="00C35A68">
            <w:pPr>
              <w:pStyle w:val="Tabletext"/>
              <w:rPr>
                <w:u w:val="single"/>
              </w:rPr>
            </w:pPr>
            <w:r w:rsidRPr="008B6469">
              <w:rPr>
                <w:u w:val="single"/>
              </w:rPr>
              <w:t>GENMIS</w:t>
            </w:r>
          </w:p>
        </w:tc>
        <w:tc>
          <w:tcPr>
            <w:tcW w:w="1055" w:type="dxa"/>
          </w:tcPr>
          <w:p w:rsidR="005559D5" w:rsidRPr="008B6469" w:rsidRDefault="005559D5" w:rsidP="00C35A68">
            <w:pPr>
              <w:pStyle w:val="Tabletext"/>
              <w:rPr>
                <w:u w:val="single"/>
              </w:rPr>
            </w:pPr>
            <w:r w:rsidRPr="008B6469">
              <w:rPr>
                <w:u w:val="single"/>
              </w:rPr>
              <w:t>WEAKMIS</w:t>
            </w:r>
          </w:p>
        </w:tc>
        <w:tc>
          <w:tcPr>
            <w:tcW w:w="1055" w:type="dxa"/>
          </w:tcPr>
          <w:p w:rsidR="005559D5" w:rsidRPr="008B6469" w:rsidRDefault="005559D5" w:rsidP="00C35A68">
            <w:pPr>
              <w:pStyle w:val="Tabletext"/>
              <w:rPr>
                <w:u w:val="single"/>
              </w:rPr>
            </w:pPr>
            <w:r w:rsidRPr="008B6469">
              <w:rPr>
                <w:u w:val="single"/>
              </w:rPr>
              <w:t>GENMIS</w:t>
            </w:r>
          </w:p>
        </w:tc>
      </w:tr>
      <w:tr w:rsidR="005559D5" w:rsidRPr="008B6469" w:rsidTr="00C35A68">
        <w:tc>
          <w:tcPr>
            <w:tcW w:w="1122" w:type="dxa"/>
            <w:vMerge w:val="restart"/>
          </w:tcPr>
          <w:p w:rsidR="005559D5" w:rsidRPr="008B6469" w:rsidRDefault="005559D5" w:rsidP="00C35A68">
            <w:pPr>
              <w:pStyle w:val="Tabletext"/>
            </w:pPr>
            <w:r w:rsidRPr="008B6469">
              <w:t>OED+OSK</w:t>
            </w:r>
          </w:p>
        </w:tc>
        <w:tc>
          <w:tcPr>
            <w:tcW w:w="1054" w:type="dxa"/>
          </w:tcPr>
          <w:p w:rsidR="005559D5" w:rsidRPr="008B6469" w:rsidRDefault="005559D5" w:rsidP="00C35A68">
            <w:pPr>
              <w:pStyle w:val="Tabletext"/>
            </w:pPr>
            <w:r w:rsidRPr="008B6469">
              <w:t>F</w:t>
            </w:r>
          </w:p>
        </w:tc>
        <w:tc>
          <w:tcPr>
            <w:tcW w:w="1055" w:type="dxa"/>
          </w:tcPr>
          <w:p w:rsidR="005559D5" w:rsidRPr="008B6469" w:rsidRDefault="005559D5" w:rsidP="00C35A68">
            <w:pPr>
              <w:pStyle w:val="Tabletext"/>
            </w:pPr>
            <w:r w:rsidRPr="008B6469">
              <w:t>Wage</w:t>
            </w:r>
          </w:p>
        </w:tc>
        <w:tc>
          <w:tcPr>
            <w:tcW w:w="1055" w:type="dxa"/>
          </w:tcPr>
          <w:p w:rsidR="005559D5" w:rsidRPr="008B6469" w:rsidRDefault="005559D5" w:rsidP="00C35A68">
            <w:pPr>
              <w:pStyle w:val="Tabletext"/>
            </w:pPr>
            <w:r w:rsidRPr="008B6469">
              <w:t>NS</w:t>
            </w:r>
          </w:p>
        </w:tc>
        <w:tc>
          <w:tcPr>
            <w:tcW w:w="1054" w:type="dxa"/>
          </w:tcPr>
          <w:p w:rsidR="005559D5" w:rsidRPr="008B6469" w:rsidRDefault="005559D5" w:rsidP="00C35A68">
            <w:pPr>
              <w:pStyle w:val="Tabletext"/>
            </w:pPr>
            <w:r w:rsidRPr="008B6469">
              <w:t>NS</w:t>
            </w:r>
          </w:p>
        </w:tc>
        <w:tc>
          <w:tcPr>
            <w:tcW w:w="1055" w:type="dxa"/>
          </w:tcPr>
          <w:p w:rsidR="005559D5" w:rsidRPr="008B6469" w:rsidRDefault="005559D5" w:rsidP="00C35A68">
            <w:pPr>
              <w:pStyle w:val="Tabletext"/>
            </w:pPr>
            <w:r w:rsidRPr="008B6469">
              <w:t>Drop</w:t>
            </w:r>
          </w:p>
        </w:tc>
        <w:tc>
          <w:tcPr>
            <w:tcW w:w="1055" w:type="dxa"/>
          </w:tcPr>
          <w:p w:rsidR="005559D5" w:rsidRPr="008B6469" w:rsidRDefault="005559D5" w:rsidP="00C35A68">
            <w:pPr>
              <w:pStyle w:val="Tabletext"/>
            </w:pPr>
            <w:r w:rsidRPr="008B6469">
              <w:t>NS</w:t>
            </w:r>
          </w:p>
        </w:tc>
        <w:tc>
          <w:tcPr>
            <w:tcW w:w="1055" w:type="dxa"/>
          </w:tcPr>
          <w:p w:rsidR="005559D5" w:rsidRPr="008B6469" w:rsidRDefault="005559D5" w:rsidP="00C35A68">
            <w:pPr>
              <w:pStyle w:val="Tabletext"/>
            </w:pPr>
            <w:r w:rsidRPr="008B6469">
              <w:t>Drop</w:t>
            </w:r>
          </w:p>
        </w:tc>
      </w:tr>
      <w:tr w:rsidR="005559D5" w:rsidRPr="008B6469" w:rsidTr="00C35A68">
        <w:tc>
          <w:tcPr>
            <w:tcW w:w="1122" w:type="dxa"/>
            <w:vMerge/>
          </w:tcPr>
          <w:p w:rsidR="005559D5" w:rsidRPr="008B6469" w:rsidRDefault="005559D5" w:rsidP="00C35A68">
            <w:pPr>
              <w:pStyle w:val="Tabletext"/>
            </w:pPr>
          </w:p>
        </w:tc>
        <w:tc>
          <w:tcPr>
            <w:tcW w:w="1054" w:type="dxa"/>
          </w:tcPr>
          <w:p w:rsidR="005559D5" w:rsidRPr="008B6469" w:rsidRDefault="005559D5" w:rsidP="00C35A68">
            <w:pPr>
              <w:pStyle w:val="Tabletext"/>
            </w:pPr>
            <w:r w:rsidRPr="008B6469">
              <w:t>F</w:t>
            </w:r>
          </w:p>
        </w:tc>
        <w:tc>
          <w:tcPr>
            <w:tcW w:w="1055" w:type="dxa"/>
          </w:tcPr>
          <w:p w:rsidR="005559D5" w:rsidRPr="008B6469" w:rsidRDefault="005559D5" w:rsidP="00C35A68">
            <w:pPr>
              <w:pStyle w:val="Tabletext"/>
            </w:pPr>
            <w:r w:rsidRPr="008B6469">
              <w:t>Job Sat</w:t>
            </w:r>
          </w:p>
        </w:tc>
        <w:tc>
          <w:tcPr>
            <w:tcW w:w="1055" w:type="dxa"/>
          </w:tcPr>
          <w:p w:rsidR="005559D5" w:rsidRPr="008B6469" w:rsidRDefault="005559D5" w:rsidP="00C35A68">
            <w:pPr>
              <w:pStyle w:val="Tabletext"/>
            </w:pPr>
            <w:r w:rsidRPr="008B6469">
              <w:t>NS</w:t>
            </w:r>
          </w:p>
        </w:tc>
        <w:tc>
          <w:tcPr>
            <w:tcW w:w="1054" w:type="dxa"/>
          </w:tcPr>
          <w:p w:rsidR="005559D5" w:rsidRPr="008B6469" w:rsidRDefault="005559D5" w:rsidP="00C35A68">
            <w:pPr>
              <w:pStyle w:val="Tabletext"/>
            </w:pPr>
            <w:r w:rsidRPr="008B6469">
              <w:t>NS</w:t>
            </w:r>
          </w:p>
        </w:tc>
        <w:tc>
          <w:tcPr>
            <w:tcW w:w="1055" w:type="dxa"/>
          </w:tcPr>
          <w:p w:rsidR="005559D5" w:rsidRPr="008B6469" w:rsidRDefault="005559D5" w:rsidP="00C35A68">
            <w:pPr>
              <w:pStyle w:val="Tabletext"/>
            </w:pPr>
            <w:r w:rsidRPr="008B6469">
              <w:t>Drop</w:t>
            </w:r>
          </w:p>
        </w:tc>
        <w:tc>
          <w:tcPr>
            <w:tcW w:w="1055" w:type="dxa"/>
          </w:tcPr>
          <w:p w:rsidR="005559D5" w:rsidRPr="008B6469" w:rsidRDefault="005559D5" w:rsidP="00C35A68">
            <w:pPr>
              <w:pStyle w:val="Tabletext"/>
            </w:pPr>
            <w:r w:rsidRPr="008B6469">
              <w:t>NS</w:t>
            </w:r>
          </w:p>
        </w:tc>
        <w:tc>
          <w:tcPr>
            <w:tcW w:w="1055" w:type="dxa"/>
          </w:tcPr>
          <w:p w:rsidR="005559D5" w:rsidRPr="008B6469" w:rsidRDefault="005559D5" w:rsidP="00C35A68">
            <w:pPr>
              <w:pStyle w:val="Tabletext"/>
            </w:pPr>
            <w:r w:rsidRPr="008B6469">
              <w:t>Drop</w:t>
            </w:r>
          </w:p>
        </w:tc>
      </w:tr>
      <w:tr w:rsidR="005559D5" w:rsidRPr="008B6469" w:rsidTr="00C35A68">
        <w:tc>
          <w:tcPr>
            <w:tcW w:w="1122" w:type="dxa"/>
            <w:vMerge/>
            <w:tcBorders>
              <w:bottom w:val="single" w:sz="4" w:space="0" w:color="auto"/>
            </w:tcBorders>
          </w:tcPr>
          <w:p w:rsidR="005559D5" w:rsidRPr="008B6469" w:rsidRDefault="005559D5" w:rsidP="00C35A68">
            <w:pPr>
              <w:pStyle w:val="Tabletext"/>
            </w:pPr>
          </w:p>
        </w:tc>
        <w:tc>
          <w:tcPr>
            <w:tcW w:w="1054" w:type="dxa"/>
            <w:tcBorders>
              <w:bottom w:val="single" w:sz="4" w:space="0" w:color="auto"/>
            </w:tcBorders>
          </w:tcPr>
          <w:p w:rsidR="005559D5" w:rsidRPr="008B6469" w:rsidRDefault="005559D5" w:rsidP="00C35A68">
            <w:pPr>
              <w:pStyle w:val="Tabletext"/>
              <w:spacing w:after="40"/>
            </w:pPr>
            <w:r w:rsidRPr="008B6469">
              <w:t>F</w:t>
            </w:r>
          </w:p>
        </w:tc>
        <w:tc>
          <w:tcPr>
            <w:tcW w:w="1055" w:type="dxa"/>
            <w:tcBorders>
              <w:bottom w:val="single" w:sz="4" w:space="0" w:color="auto"/>
            </w:tcBorders>
          </w:tcPr>
          <w:p w:rsidR="005559D5" w:rsidRPr="008B6469" w:rsidRDefault="005559D5" w:rsidP="00C35A68">
            <w:pPr>
              <w:pStyle w:val="Tabletext"/>
              <w:spacing w:after="40"/>
            </w:pPr>
            <w:r w:rsidRPr="008B6469">
              <w:t>Mismatch</w:t>
            </w:r>
          </w:p>
        </w:tc>
        <w:tc>
          <w:tcPr>
            <w:tcW w:w="1055" w:type="dxa"/>
            <w:tcBorders>
              <w:bottom w:val="single" w:sz="4" w:space="0" w:color="auto"/>
            </w:tcBorders>
          </w:tcPr>
          <w:p w:rsidR="005559D5" w:rsidRPr="008B6469" w:rsidRDefault="005559D5" w:rsidP="00C35A68">
            <w:pPr>
              <w:pStyle w:val="Tabletext"/>
              <w:spacing w:after="40"/>
              <w:rPr>
                <w:u w:val="single"/>
              </w:rPr>
            </w:pPr>
            <w:r w:rsidRPr="008B6469">
              <w:rPr>
                <w:u w:val="single"/>
              </w:rPr>
              <w:t>NOEV</w:t>
            </w:r>
          </w:p>
        </w:tc>
        <w:tc>
          <w:tcPr>
            <w:tcW w:w="1054" w:type="dxa"/>
            <w:tcBorders>
              <w:bottom w:val="single" w:sz="4" w:space="0" w:color="auto"/>
            </w:tcBorders>
          </w:tcPr>
          <w:p w:rsidR="005559D5" w:rsidRPr="008B6469" w:rsidRDefault="005559D5" w:rsidP="00C35A68">
            <w:pPr>
              <w:pStyle w:val="Tabletext"/>
              <w:spacing w:after="40"/>
              <w:rPr>
                <w:u w:val="single"/>
              </w:rPr>
            </w:pPr>
            <w:r w:rsidRPr="008B6469">
              <w:rPr>
                <w:u w:val="single"/>
              </w:rPr>
              <w:t>NOEV</w:t>
            </w:r>
          </w:p>
        </w:tc>
        <w:tc>
          <w:tcPr>
            <w:tcW w:w="1055" w:type="dxa"/>
            <w:tcBorders>
              <w:bottom w:val="single" w:sz="4" w:space="0" w:color="auto"/>
            </w:tcBorders>
          </w:tcPr>
          <w:p w:rsidR="005559D5" w:rsidRPr="008B6469" w:rsidRDefault="005559D5" w:rsidP="00C35A68">
            <w:pPr>
              <w:pStyle w:val="Tabletext"/>
              <w:spacing w:after="40"/>
              <w:rPr>
                <w:u w:val="single"/>
              </w:rPr>
            </w:pPr>
            <w:r w:rsidRPr="008B6469">
              <w:rPr>
                <w:u w:val="single"/>
              </w:rPr>
              <w:t>GENMIS</w:t>
            </w:r>
          </w:p>
        </w:tc>
        <w:tc>
          <w:tcPr>
            <w:tcW w:w="1055" w:type="dxa"/>
            <w:tcBorders>
              <w:bottom w:val="single" w:sz="4" w:space="0" w:color="auto"/>
            </w:tcBorders>
          </w:tcPr>
          <w:p w:rsidR="005559D5" w:rsidRPr="008B6469" w:rsidRDefault="005559D5" w:rsidP="00C35A68">
            <w:pPr>
              <w:pStyle w:val="Tabletext"/>
              <w:spacing w:after="40"/>
              <w:rPr>
                <w:u w:val="single"/>
              </w:rPr>
            </w:pPr>
            <w:r w:rsidRPr="008B6469">
              <w:rPr>
                <w:u w:val="single"/>
              </w:rPr>
              <w:t>NOEV</w:t>
            </w:r>
          </w:p>
        </w:tc>
        <w:tc>
          <w:tcPr>
            <w:tcW w:w="1055" w:type="dxa"/>
            <w:tcBorders>
              <w:bottom w:val="single" w:sz="4" w:space="0" w:color="auto"/>
            </w:tcBorders>
          </w:tcPr>
          <w:p w:rsidR="005559D5" w:rsidRPr="008B6469" w:rsidRDefault="005559D5" w:rsidP="00C35A68">
            <w:pPr>
              <w:pStyle w:val="Tabletext"/>
              <w:spacing w:after="40"/>
              <w:rPr>
                <w:u w:val="single"/>
              </w:rPr>
            </w:pPr>
            <w:r w:rsidRPr="008B6469">
              <w:rPr>
                <w:u w:val="single"/>
              </w:rPr>
              <w:t>GENMIS</w:t>
            </w:r>
          </w:p>
        </w:tc>
      </w:tr>
    </w:tbl>
    <w:p w:rsidR="005559D5" w:rsidRDefault="005559D5">
      <w:pPr>
        <w:pStyle w:val="Source"/>
      </w:pPr>
      <w:r w:rsidRPr="00B251C7">
        <w:t>Note:</w:t>
      </w:r>
      <w:r w:rsidR="00C35A68">
        <w:tab/>
      </w:r>
      <w:r w:rsidRPr="00B251C7">
        <w:t xml:space="preserve">OED denotes </w:t>
      </w:r>
      <w:r w:rsidR="00877474">
        <w:t>o</w:t>
      </w:r>
      <w:r w:rsidR="001528AB">
        <w:t>ver-educated-only; OSK over-skilled-</w:t>
      </w:r>
      <w:r w:rsidRPr="00B251C7">
        <w:t xml:space="preserve">only; OED+OSK over-skilled and </w:t>
      </w:r>
      <w:r w:rsidR="00877474">
        <w:t>o</w:t>
      </w:r>
      <w:r w:rsidRPr="00B251C7">
        <w:t xml:space="preserve">ver-educated. M stands for male and F for female. </w:t>
      </w:r>
      <w:r w:rsidR="00004A8E">
        <w:br/>
      </w:r>
      <w:r w:rsidRPr="00004A8E">
        <w:t>1</w:t>
      </w:r>
      <w:r w:rsidRPr="00B251C7">
        <w:t xml:space="preserve"> The statistical significance for this education category is low.</w:t>
      </w:r>
    </w:p>
    <w:p w:rsidR="005559D5" w:rsidRDefault="005559D5" w:rsidP="00004A8E">
      <w:pPr>
        <w:pStyle w:val="textmoreb4"/>
      </w:pPr>
      <w:r w:rsidRPr="00233515">
        <w:t>For those with diplomas the picture is too mixed and unreliable due to sample size problems. We only include</w:t>
      </w:r>
      <w:r>
        <w:t xml:space="preserve"> it</w:t>
      </w:r>
      <w:r w:rsidRPr="00233515">
        <w:t xml:space="preserve"> for the sake of completeness.</w:t>
      </w:r>
    </w:p>
    <w:p w:rsidR="00BB19AD" w:rsidRDefault="005559D5" w:rsidP="00004A8E">
      <w:pPr>
        <w:pStyle w:val="text0"/>
      </w:pPr>
      <w:r w:rsidRPr="00233515">
        <w:t xml:space="preserve">The picture of university graduates offers some surprises. Whereas anecdotal evidence focuses on the story of females who are </w:t>
      </w:r>
      <w:r>
        <w:t>o</w:t>
      </w:r>
      <w:r w:rsidRPr="00233515">
        <w:t>ver-educated and underpaid out of choice, we find th</w:t>
      </w:r>
      <w:r w:rsidR="00CF0986">
        <w:t xml:space="preserve">is </w:t>
      </w:r>
      <w:r w:rsidR="000C7606">
        <w:t xml:space="preserve">is </w:t>
      </w:r>
      <w:r w:rsidR="00CF0986">
        <w:t>not supported by our data and analyses</w:t>
      </w:r>
      <w:r w:rsidR="001528AB">
        <w:t>: o</w:t>
      </w:r>
      <w:r w:rsidRPr="00233515">
        <w:t>ver-educated female university graduates are un</w:t>
      </w:r>
      <w:r w:rsidR="00E02157">
        <w:t>derpaid and they do not like it;</w:t>
      </w:r>
      <w:r w:rsidRPr="00233515">
        <w:t xml:space="preserve"> </w:t>
      </w:r>
      <w:r w:rsidR="00CF0986">
        <w:t>that is, we cannot trace any</w:t>
      </w:r>
      <w:r w:rsidRPr="00233515">
        <w:t xml:space="preserve"> compensating differentials. By contrast, </w:t>
      </w:r>
      <w:r>
        <w:t>o</w:t>
      </w:r>
      <w:r w:rsidRPr="00B251C7">
        <w:t>ver-educated male university graduates do not seem to suffer any discernible losses</w:t>
      </w:r>
      <w:r w:rsidR="00CF0986">
        <w:t xml:space="preserve"> as a consequence of being</w:t>
      </w:r>
      <w:r w:rsidRPr="00B251C7">
        <w:t xml:space="preserve"> </w:t>
      </w:r>
      <w:r>
        <w:t>o</w:t>
      </w:r>
      <w:r w:rsidRPr="00B251C7">
        <w:t xml:space="preserve">ver-educated. This gender difference is also present among the over-skilled university graduates. Both males and females dislike being over-skilled, but it is the females who </w:t>
      </w:r>
      <w:r>
        <w:t>suffer</w:t>
      </w:r>
      <w:r w:rsidRPr="00B251C7">
        <w:t xml:space="preserve"> an over-skilling wage penalty. When it comes to those who are both over-skilled and </w:t>
      </w:r>
      <w:r>
        <w:t>o</w:t>
      </w:r>
      <w:r w:rsidRPr="00B251C7">
        <w:t xml:space="preserve">ver-educated, </w:t>
      </w:r>
      <w:r w:rsidRPr="00B251C7">
        <w:lastRenderedPageBreak/>
        <w:t>the most severe type of mismatch, gender differences disappear</w:t>
      </w:r>
      <w:r w:rsidR="00CF0986">
        <w:t xml:space="preserve"> and both males and females report lower</w:t>
      </w:r>
      <w:r w:rsidRPr="00B251C7">
        <w:t xml:space="preserve"> wage</w:t>
      </w:r>
      <w:r w:rsidR="00CF0986">
        <w:t>s</w:t>
      </w:r>
      <w:r w:rsidRPr="00B251C7">
        <w:t xml:space="preserve"> and </w:t>
      </w:r>
      <w:r w:rsidR="00CF0986">
        <w:t>higher</w:t>
      </w:r>
      <w:r w:rsidRPr="00B251C7">
        <w:t xml:space="preserve"> dissatisf</w:t>
      </w:r>
      <w:r w:rsidR="00CF0986">
        <w:t>action</w:t>
      </w:r>
      <w:r w:rsidRPr="00B251C7">
        <w:t>.</w:t>
      </w:r>
      <w:r w:rsidR="00CF0986">
        <w:t xml:space="preserve"> Clearly, to the degree that lower wages and job satisfaction may be either associated or causing different levels of productivity, this research indicates some possible empirical links between mismatch and productivity. Our findings present a complex relationship between mismatch in the workplace and </w:t>
      </w:r>
      <w:r w:rsidR="001528AB">
        <w:t xml:space="preserve">the </w:t>
      </w:r>
      <w:r w:rsidR="00CF0986">
        <w:t>resulting outcomes and highlight the need for further research on the relationship between mismatch and productivity.</w:t>
      </w:r>
    </w:p>
    <w:p w:rsidR="005559D5" w:rsidRDefault="00BB19AD" w:rsidP="002B2965">
      <w:pPr>
        <w:spacing w:before="0"/>
      </w:pPr>
      <w:r>
        <w:br w:type="page"/>
      </w:r>
    </w:p>
    <w:p w:rsidR="005559D5" w:rsidRDefault="00004A8E" w:rsidP="009F3FD3">
      <w:pPr>
        <w:pStyle w:val="Heading1"/>
      </w:pPr>
      <w:r>
        <w:lastRenderedPageBreak/>
        <w:br/>
      </w:r>
      <w:r>
        <w:br/>
      </w:r>
      <w:bookmarkStart w:id="103" w:name="_Toc290893606"/>
      <w:bookmarkStart w:id="104" w:name="_Toc292449550"/>
      <w:r w:rsidR="005559D5">
        <w:t>Conclusions</w:t>
      </w:r>
      <w:bookmarkEnd w:id="103"/>
      <w:bookmarkEnd w:id="104"/>
    </w:p>
    <w:p w:rsidR="005559D5" w:rsidRDefault="005559D5" w:rsidP="00004A8E">
      <w:pPr>
        <w:pStyle w:val="text0"/>
        <w:spacing w:before="440"/>
      </w:pPr>
      <w:r>
        <w:t>This research examined the outcome of over-skilling and over-education on wages and job satisfaction o</w:t>
      </w:r>
      <w:r w:rsidR="001528AB">
        <w:t>n</w:t>
      </w:r>
      <w:r>
        <w:t xml:space="preserve"> full-time employees in Australia between the years 2001 and 2008. Three main categories of mismatch were defined: </w:t>
      </w:r>
      <w:r>
        <w:rPr>
          <w:i/>
        </w:rPr>
        <w:t>over-skilled</w:t>
      </w:r>
      <w:r w:rsidR="001528AB">
        <w:rPr>
          <w:i/>
        </w:rPr>
        <w:t>-</w:t>
      </w:r>
      <w:r w:rsidRPr="00AC08ED">
        <w:rPr>
          <w:i/>
        </w:rPr>
        <w:t>only</w:t>
      </w:r>
      <w:r>
        <w:t xml:space="preserve">, </w:t>
      </w:r>
      <w:r>
        <w:rPr>
          <w:i/>
        </w:rPr>
        <w:t>over-educated</w:t>
      </w:r>
      <w:r w:rsidR="001528AB">
        <w:rPr>
          <w:i/>
        </w:rPr>
        <w:t>-</w:t>
      </w:r>
      <w:r w:rsidRPr="00AC08ED">
        <w:rPr>
          <w:i/>
        </w:rPr>
        <w:t>only</w:t>
      </w:r>
      <w:r>
        <w:t xml:space="preserve"> and </w:t>
      </w:r>
      <w:r>
        <w:rPr>
          <w:i/>
        </w:rPr>
        <w:t>over-skilled</w:t>
      </w:r>
      <w:r w:rsidRPr="00AC08ED">
        <w:rPr>
          <w:i/>
        </w:rPr>
        <w:t xml:space="preserve"> and </w:t>
      </w:r>
      <w:r>
        <w:rPr>
          <w:i/>
        </w:rPr>
        <w:t>over-educated</w:t>
      </w:r>
      <w:r>
        <w:t>. The analysis was carried out by gender and by education pathway.</w:t>
      </w:r>
    </w:p>
    <w:p w:rsidR="005559D5" w:rsidRDefault="005559D5" w:rsidP="004F18DA">
      <w:pPr>
        <w:pStyle w:val="text0"/>
      </w:pPr>
      <w:r>
        <w:t xml:space="preserve">We examined in detail whether mismatch influences job satisfaction and found that it does, particularly among those with post-school education. </w:t>
      </w:r>
      <w:r w:rsidR="00F27DE7">
        <w:t>P</w:t>
      </w:r>
      <w:r>
        <w:t>revious results on the negative effect of mismatch on wages</w:t>
      </w:r>
      <w:r w:rsidR="00F27DE7">
        <w:t xml:space="preserve"> were confirmed </w:t>
      </w:r>
      <w:r>
        <w:t>and</w:t>
      </w:r>
      <w:r w:rsidR="00F27DE7">
        <w:t xml:space="preserve"> further</w:t>
      </w:r>
      <w:r>
        <w:t xml:space="preserve"> extended </w:t>
      </w:r>
      <w:r w:rsidR="00F27DE7">
        <w:t>through the</w:t>
      </w:r>
      <w:r>
        <w:t xml:space="preserve"> introduc</w:t>
      </w:r>
      <w:r w:rsidR="00F27DE7">
        <w:t>tion of the</w:t>
      </w:r>
      <w:r w:rsidR="001528AB">
        <w:t xml:space="preserve"> three-way more </w:t>
      </w:r>
      <w:r>
        <w:t>focused definition of mismatch. We found that over-education and over-skilling appear to produce different adverse labour market outcomes, but there were few patterns in the results.</w:t>
      </w:r>
    </w:p>
    <w:p w:rsidR="005559D5" w:rsidRDefault="005559D5" w:rsidP="004F18DA">
      <w:pPr>
        <w:pStyle w:val="text0"/>
      </w:pPr>
      <w:r>
        <w:t>We carried out multivariate regression analysis using the panel element of the H</w:t>
      </w:r>
      <w:r w:rsidR="001528AB">
        <w:t>ousehold Income and La</w:t>
      </w:r>
      <w:r w:rsidR="00114D85">
        <w:t>b</w:t>
      </w:r>
      <w:r w:rsidR="001528AB">
        <w:t>our Dynamics in Australia</w:t>
      </w:r>
      <w:r>
        <w:t xml:space="preserve"> survey data to estimate the causal effect of becoming mismatched on wages and job satisfaction. Our analysis found extensive education level and gender differences. We compared cross-section and panel evidence on mismatch wage penalties and found that cross-section estimates are considerably higher, indicating the presence of unobserved heterogeneity in the data.</w:t>
      </w:r>
    </w:p>
    <w:p w:rsidR="005559D5" w:rsidRDefault="005559D5" w:rsidP="004F18DA">
      <w:pPr>
        <w:pStyle w:val="text0"/>
      </w:pPr>
      <w:r>
        <w:t>We investigated in detail the different facets of job satisfaction offered in the survey and found differences by type of mism</w:t>
      </w:r>
      <w:r w:rsidR="00E02157">
        <w:t>atch, education pathway, gender</w:t>
      </w:r>
      <w:r>
        <w:t xml:space="preserve"> and age. We provided further detail on the possible impact of cohort (age) differences in the sample and found strong but not always clearly interpretable differences.</w:t>
      </w:r>
    </w:p>
    <w:p w:rsidR="005559D5" w:rsidRDefault="005559D5" w:rsidP="004F18DA">
      <w:pPr>
        <w:pStyle w:val="text0"/>
      </w:pPr>
      <w:r>
        <w:t xml:space="preserve">We combined wages as an indicator of the productivity of a new job match and job satisfaction as an indicator of the perceived success of a new match to measure the attractiveness of new matches by the way in which mismatched and well-matched employees may differ systematically. We categorised the nature of reported mismatches as </w:t>
      </w:r>
      <w:r w:rsidRPr="004235D4">
        <w:rPr>
          <w:i/>
        </w:rPr>
        <w:t>genuine mismatches</w:t>
      </w:r>
      <w:r>
        <w:t xml:space="preserve">, </w:t>
      </w:r>
      <w:r w:rsidRPr="004235D4">
        <w:rPr>
          <w:i/>
        </w:rPr>
        <w:t>weak mismatches</w:t>
      </w:r>
      <w:r>
        <w:t xml:space="preserve">, </w:t>
      </w:r>
      <w:r w:rsidRPr="004235D4">
        <w:rPr>
          <w:i/>
        </w:rPr>
        <w:t>no evidence of a mismatch</w:t>
      </w:r>
      <w:r>
        <w:rPr>
          <w:i/>
        </w:rPr>
        <w:t>,</w:t>
      </w:r>
      <w:r>
        <w:t xml:space="preserve"> and </w:t>
      </w:r>
      <w:r w:rsidRPr="004235D4">
        <w:rPr>
          <w:i/>
        </w:rPr>
        <w:t>evidence of compensating differentials</w:t>
      </w:r>
      <w:r>
        <w:t>. We found weak evidence of compensating differentials and a number of occasions where reported mismatches cannot be confirmed as genuine mismatches according to our analysis of the resulting wages and job satisfaction outcomes.</w:t>
      </w:r>
    </w:p>
    <w:p w:rsidR="005559D5" w:rsidRDefault="005559D5" w:rsidP="004F18DA">
      <w:pPr>
        <w:pStyle w:val="text0"/>
      </w:pPr>
      <w:r>
        <w:t>We found that reported mismatches are more likely to be genuine mismatches among those with post-school education and for female full-time employees.</w:t>
      </w:r>
    </w:p>
    <w:p w:rsidR="00E32E80" w:rsidRPr="004D566D" w:rsidRDefault="00E32E80" w:rsidP="004F18DA">
      <w:pPr>
        <w:pStyle w:val="text0"/>
      </w:pPr>
      <w:r>
        <w:t>Results contain some novel findings regarding polic</w:t>
      </w:r>
      <w:r w:rsidR="00CF0986">
        <w:t>y</w:t>
      </w:r>
      <w:r>
        <w:t>. First, mismatch is highly gendered in all the forms we have m</w:t>
      </w:r>
      <w:r w:rsidR="00CF0986">
        <w:t>easured</w:t>
      </w:r>
      <w:r>
        <w:t xml:space="preserve">. </w:t>
      </w:r>
      <w:r w:rsidR="006468D5">
        <w:t>Policy</w:t>
      </w:r>
      <w:r>
        <w:t xml:space="preserve"> should reflect </w:t>
      </w:r>
      <w:r w:rsidR="00CF0986">
        <w:t xml:space="preserve">this, </w:t>
      </w:r>
      <w:r>
        <w:t>especially for female university graduates. Second, more of the mismatch evidence derives from the over-skilling measure than f</w:t>
      </w:r>
      <w:r w:rsidR="00CF0986">
        <w:t>rom</w:t>
      </w:r>
      <w:r>
        <w:t xml:space="preserve"> the over-</w:t>
      </w:r>
      <w:r w:rsidR="00CF0986">
        <w:t>education</w:t>
      </w:r>
      <w:r>
        <w:t xml:space="preserve"> measure, and the differences vary by gender and education level. Third, there are many instances where a mismatch is </w:t>
      </w:r>
      <w:r w:rsidR="00A90C5C">
        <w:t xml:space="preserve">characterised by both a drop in wages and </w:t>
      </w:r>
      <w:r w:rsidR="00CF0986">
        <w:t xml:space="preserve">in </w:t>
      </w:r>
      <w:r w:rsidR="00A90C5C">
        <w:t xml:space="preserve">job satisfaction, indicating that the eradication of mismatch would benefit both employers and employees. </w:t>
      </w:r>
    </w:p>
    <w:p w:rsidR="005559D5" w:rsidRDefault="005559D5" w:rsidP="009F3FD3">
      <w:pPr>
        <w:pStyle w:val="Heading1"/>
      </w:pPr>
      <w:r>
        <w:br w:type="page"/>
      </w:r>
      <w:r w:rsidR="004F18DA">
        <w:lastRenderedPageBreak/>
        <w:br/>
      </w:r>
      <w:r w:rsidR="004F18DA">
        <w:br/>
      </w:r>
      <w:bookmarkStart w:id="105" w:name="_Toc290893607"/>
      <w:bookmarkStart w:id="106" w:name="_Toc292449551"/>
      <w:r>
        <w:t>References</w:t>
      </w:r>
      <w:bookmarkEnd w:id="74"/>
      <w:bookmarkEnd w:id="75"/>
      <w:bookmarkEnd w:id="105"/>
      <w:bookmarkEnd w:id="106"/>
    </w:p>
    <w:p w:rsidR="005559D5" w:rsidRDefault="005559D5" w:rsidP="009B6DB1">
      <w:pPr>
        <w:pStyle w:val="References"/>
        <w:spacing w:before="440"/>
      </w:pPr>
      <w:r w:rsidRPr="00B251C7">
        <w:t>Bauer, T 2002, ‘Educatio</w:t>
      </w:r>
      <w:r w:rsidR="001528AB">
        <w:t>nal mismatch and wages: a</w:t>
      </w:r>
      <w:r w:rsidRPr="00B251C7">
        <w:t xml:space="preserve"> panel </w:t>
      </w:r>
      <w:proofErr w:type="gramStart"/>
      <w:r w:rsidRPr="00B251C7">
        <w:t>analysis’</w:t>
      </w:r>
      <w:proofErr w:type="gramEnd"/>
      <w:r w:rsidRPr="00B251C7">
        <w:t xml:space="preserve">, </w:t>
      </w:r>
      <w:r w:rsidRPr="00B251C7">
        <w:rPr>
          <w:i/>
        </w:rPr>
        <w:t>Economics of Education Review</w:t>
      </w:r>
      <w:r w:rsidR="001528AB">
        <w:t>, vol.21, pp.221−</w:t>
      </w:r>
      <w:r w:rsidRPr="00B251C7">
        <w:t>9.</w:t>
      </w:r>
    </w:p>
    <w:p w:rsidR="00FC7A87" w:rsidRDefault="005D7039">
      <w:pPr>
        <w:pStyle w:val="References"/>
        <w:rPr>
          <w:rFonts w:eastAsia="SimSun"/>
        </w:rPr>
      </w:pPr>
      <w:r>
        <w:rPr>
          <w:rFonts w:eastAsia="SimSun"/>
          <w:lang w:eastAsia="zh-CN"/>
        </w:rPr>
        <w:t xml:space="preserve">Allen, J &amp; van </w:t>
      </w:r>
      <w:proofErr w:type="spellStart"/>
      <w:r>
        <w:rPr>
          <w:rFonts w:eastAsia="SimSun"/>
          <w:lang w:eastAsia="zh-CN"/>
        </w:rPr>
        <w:t>der</w:t>
      </w:r>
      <w:proofErr w:type="spellEnd"/>
      <w:r>
        <w:rPr>
          <w:rFonts w:eastAsia="SimSun"/>
          <w:lang w:eastAsia="zh-CN"/>
        </w:rPr>
        <w:t xml:space="preserve"> </w:t>
      </w:r>
      <w:proofErr w:type="spellStart"/>
      <w:r>
        <w:rPr>
          <w:rFonts w:eastAsia="SimSun"/>
          <w:lang w:eastAsia="zh-CN"/>
        </w:rPr>
        <w:t>Velden</w:t>
      </w:r>
      <w:proofErr w:type="spellEnd"/>
      <w:r>
        <w:rPr>
          <w:rFonts w:eastAsia="SimSun"/>
          <w:lang w:eastAsia="zh-CN"/>
        </w:rPr>
        <w:t>, R 2001, ‘Education misma</w:t>
      </w:r>
      <w:r w:rsidR="001528AB">
        <w:rPr>
          <w:rFonts w:eastAsia="SimSun"/>
          <w:lang w:eastAsia="zh-CN"/>
        </w:rPr>
        <w:t>tches versus skill mismatches: e</w:t>
      </w:r>
      <w:r>
        <w:rPr>
          <w:rFonts w:eastAsia="SimSun"/>
          <w:lang w:eastAsia="zh-CN"/>
        </w:rPr>
        <w:t xml:space="preserve">ffects on wages, job satisfaction, and on-the-job search’, </w:t>
      </w:r>
      <w:r w:rsidR="00053585" w:rsidRPr="00053585">
        <w:rPr>
          <w:rFonts w:eastAsia="SimSun"/>
          <w:i/>
          <w:lang w:eastAsia="zh-CN"/>
        </w:rPr>
        <w:t>Oxford Economic Papers</w:t>
      </w:r>
      <w:r w:rsidR="001528AB">
        <w:rPr>
          <w:rFonts w:eastAsia="SimSun"/>
          <w:lang w:eastAsia="zh-CN"/>
        </w:rPr>
        <w:t>, vol.53, no.3, pp.434−</w:t>
      </w:r>
      <w:r>
        <w:rPr>
          <w:rFonts w:eastAsia="SimSun"/>
          <w:lang w:eastAsia="zh-CN"/>
        </w:rPr>
        <w:t>52</w:t>
      </w:r>
      <w:r w:rsidRPr="00B251C7">
        <w:rPr>
          <w:rFonts w:eastAsia="SimSun"/>
        </w:rPr>
        <w:t>.</w:t>
      </w:r>
    </w:p>
    <w:p w:rsidR="005559D5" w:rsidRDefault="005559D5" w:rsidP="00FF2D2D">
      <w:pPr>
        <w:pStyle w:val="References"/>
        <w:rPr>
          <w:rFonts w:eastAsia="SimSun"/>
        </w:rPr>
      </w:pPr>
      <w:r w:rsidRPr="00B251C7">
        <w:rPr>
          <w:rFonts w:eastAsia="SimSun"/>
          <w:lang w:eastAsia="zh-CN"/>
        </w:rPr>
        <w:t xml:space="preserve">CEDEFOP </w:t>
      </w:r>
      <w:r>
        <w:rPr>
          <w:rFonts w:eastAsia="SimSun"/>
          <w:lang w:eastAsia="zh-CN"/>
        </w:rPr>
        <w:t>(</w:t>
      </w:r>
      <w:r w:rsidRPr="00B251C7">
        <w:rPr>
          <w:rFonts w:eastAsia="SimSun"/>
          <w:lang w:eastAsia="zh-CN"/>
        </w:rPr>
        <w:t xml:space="preserve">European Centre for the Development of Vocational Training) 2010, </w:t>
      </w:r>
      <w:proofErr w:type="gramStart"/>
      <w:r w:rsidRPr="00B251C7">
        <w:rPr>
          <w:i/>
        </w:rPr>
        <w:t>The</w:t>
      </w:r>
      <w:proofErr w:type="gramEnd"/>
      <w:r w:rsidRPr="00B251C7">
        <w:rPr>
          <w:i/>
        </w:rPr>
        <w:t xml:space="preserve"> skill matching challenge: Analysing skill mismatch and policy implication</w:t>
      </w:r>
      <w:r w:rsidRPr="00B251C7">
        <w:t xml:space="preserve">’, </w:t>
      </w:r>
      <w:r w:rsidRPr="00B251C7">
        <w:rPr>
          <w:rFonts w:eastAsia="SimSun"/>
        </w:rPr>
        <w:t>Publications Office of the European Union, Luxembourg.</w:t>
      </w:r>
    </w:p>
    <w:p w:rsidR="005559D5" w:rsidRPr="00634122" w:rsidRDefault="005559D5" w:rsidP="00233515">
      <w:pPr>
        <w:pStyle w:val="References"/>
      </w:pPr>
      <w:proofErr w:type="gramStart"/>
      <w:r w:rsidRPr="00B251C7">
        <w:t xml:space="preserve">Chevalier, A 2003, ‘Measuring </w:t>
      </w:r>
      <w:proofErr w:type="spellStart"/>
      <w:r w:rsidRPr="00B251C7">
        <w:t>overeducation</w:t>
      </w:r>
      <w:proofErr w:type="spellEnd"/>
      <w:r w:rsidRPr="00B251C7">
        <w:t xml:space="preserve">’, </w:t>
      </w:r>
      <w:proofErr w:type="spellStart"/>
      <w:r w:rsidRPr="00B251C7">
        <w:rPr>
          <w:i/>
        </w:rPr>
        <w:t>Economica</w:t>
      </w:r>
      <w:proofErr w:type="spellEnd"/>
      <w:r w:rsidR="001528AB">
        <w:t>, vol.70, no.209, pp.509−</w:t>
      </w:r>
      <w:r w:rsidRPr="00B251C7">
        <w:t>31.</w:t>
      </w:r>
      <w:proofErr w:type="gramEnd"/>
    </w:p>
    <w:p w:rsidR="005559D5" w:rsidRPr="00634122" w:rsidRDefault="005559D5" w:rsidP="00C5321D">
      <w:pPr>
        <w:pStyle w:val="References"/>
      </w:pPr>
      <w:r>
        <w:t>Freeman, R 1976, ‘</w:t>
      </w:r>
      <w:r w:rsidRPr="00C5321D">
        <w:rPr>
          <w:i/>
        </w:rPr>
        <w:t>The overeducated American</w:t>
      </w:r>
      <w:r w:rsidR="001528AB">
        <w:t>’, Academic Press, New York</w:t>
      </w:r>
      <w:r>
        <w:t>.</w:t>
      </w:r>
    </w:p>
    <w:p w:rsidR="005559D5" w:rsidRPr="00233515" w:rsidRDefault="005559D5" w:rsidP="00233515">
      <w:pPr>
        <w:pStyle w:val="References"/>
      </w:pPr>
      <w:r w:rsidRPr="00B251C7">
        <w:t xml:space="preserve">Green, F &amp; Zhu, Y </w:t>
      </w:r>
      <w:r w:rsidR="00DB0866">
        <w:t>2010</w:t>
      </w:r>
      <w:r w:rsidRPr="00B251C7">
        <w:t>, ‘</w:t>
      </w:r>
      <w:proofErr w:type="spellStart"/>
      <w:r w:rsidRPr="00B251C7">
        <w:t>Overqualification</w:t>
      </w:r>
      <w:proofErr w:type="spellEnd"/>
      <w:r w:rsidRPr="00B251C7">
        <w:t xml:space="preserve">, job dissatisfaction, and increasing dispersion in the returns to graduate education’, </w:t>
      </w:r>
      <w:r w:rsidR="00DB0866" w:rsidRPr="005D7039">
        <w:rPr>
          <w:rFonts w:eastAsia="SimSun"/>
          <w:i/>
          <w:lang w:eastAsia="zh-CN"/>
        </w:rPr>
        <w:t>Oxford Economic Papers</w:t>
      </w:r>
      <w:r w:rsidR="00DB0866">
        <w:rPr>
          <w:rFonts w:eastAsia="SimSun"/>
          <w:lang w:eastAsia="zh-CN"/>
        </w:rPr>
        <w:t>, forthcoming</w:t>
      </w:r>
      <w:r w:rsidRPr="00B251C7">
        <w:t>.</w:t>
      </w:r>
      <w:r w:rsidRPr="00233515">
        <w:t xml:space="preserve"> </w:t>
      </w:r>
    </w:p>
    <w:p w:rsidR="005559D5" w:rsidRPr="00233515" w:rsidRDefault="005559D5" w:rsidP="00233515">
      <w:pPr>
        <w:pStyle w:val="References"/>
      </w:pPr>
      <w:proofErr w:type="spellStart"/>
      <w:r w:rsidRPr="00B251C7">
        <w:t>Kler</w:t>
      </w:r>
      <w:proofErr w:type="spellEnd"/>
      <w:r w:rsidRPr="00B251C7">
        <w:t>, P 2005, ‘Gradua</w:t>
      </w:r>
      <w:r w:rsidR="001528AB">
        <w:t xml:space="preserve">te </w:t>
      </w:r>
      <w:proofErr w:type="spellStart"/>
      <w:r w:rsidR="001528AB">
        <w:t>overeducation</w:t>
      </w:r>
      <w:proofErr w:type="spellEnd"/>
      <w:r w:rsidR="001528AB">
        <w:t xml:space="preserve"> in Australia: a</w:t>
      </w:r>
      <w:r w:rsidRPr="00B251C7">
        <w:t xml:space="preserve"> comparison of the mean and objective methods’, </w:t>
      </w:r>
      <w:r w:rsidRPr="00B251C7">
        <w:rPr>
          <w:i/>
          <w:iCs/>
        </w:rPr>
        <w:t>Education Economics</w:t>
      </w:r>
      <w:r w:rsidR="001528AB">
        <w:t>, vol.13, pp.47−</w:t>
      </w:r>
      <w:r w:rsidRPr="00B251C7">
        <w:t>72.</w:t>
      </w:r>
    </w:p>
    <w:p w:rsidR="005559D5" w:rsidRPr="00233515" w:rsidRDefault="005559D5" w:rsidP="00233515">
      <w:pPr>
        <w:pStyle w:val="References"/>
      </w:pPr>
      <w:r>
        <w:t xml:space="preserve">Mavromaras, K, </w:t>
      </w:r>
      <w:proofErr w:type="spellStart"/>
      <w:r>
        <w:t>McGuinness</w:t>
      </w:r>
      <w:proofErr w:type="spellEnd"/>
      <w:r>
        <w:t xml:space="preserve">, S &amp; </w:t>
      </w:r>
      <w:proofErr w:type="spellStart"/>
      <w:r>
        <w:t>Fok</w:t>
      </w:r>
      <w:proofErr w:type="spellEnd"/>
      <w:r>
        <w:t>, Y</w:t>
      </w:r>
      <w:r w:rsidRPr="00B251C7">
        <w:t xml:space="preserve"> 2009a, ‘As</w:t>
      </w:r>
      <w:r>
        <w:t xml:space="preserve">sessing the incidence and wage effects of </w:t>
      </w:r>
      <w:proofErr w:type="spellStart"/>
      <w:r>
        <w:t>overskilling</w:t>
      </w:r>
      <w:proofErr w:type="spellEnd"/>
      <w:r>
        <w:t xml:space="preserve"> in the Australian labour m</w:t>
      </w:r>
      <w:r w:rsidRPr="00B251C7">
        <w:t xml:space="preserve">arket’, </w:t>
      </w:r>
      <w:r w:rsidRPr="002234EC">
        <w:rPr>
          <w:i/>
        </w:rPr>
        <w:t>The Economic Record</w:t>
      </w:r>
      <w:r>
        <w:t>, vol.85, no.268, pp.</w:t>
      </w:r>
      <w:r w:rsidR="001528AB">
        <w:t>60−</w:t>
      </w:r>
      <w:r w:rsidRPr="00B251C7">
        <w:t>72.</w:t>
      </w:r>
      <w:r w:rsidRPr="00233515">
        <w:t xml:space="preserve"> </w:t>
      </w:r>
    </w:p>
    <w:p w:rsidR="00581D84" w:rsidRDefault="001528AB" w:rsidP="00233515">
      <w:pPr>
        <w:pStyle w:val="References"/>
      </w:pPr>
      <w:r>
        <w:t xml:space="preserve">——2009b, </w:t>
      </w:r>
      <w:proofErr w:type="gramStart"/>
      <w:r w:rsidR="005559D5" w:rsidRPr="001528AB">
        <w:rPr>
          <w:i/>
          <w:iCs/>
        </w:rPr>
        <w:t>The</w:t>
      </w:r>
      <w:proofErr w:type="gramEnd"/>
      <w:r w:rsidR="005559D5" w:rsidRPr="001528AB">
        <w:rPr>
          <w:i/>
          <w:iCs/>
        </w:rPr>
        <w:t xml:space="preserve"> incidence and wage effects </w:t>
      </w:r>
      <w:r w:rsidR="004F18DA">
        <w:rPr>
          <w:i/>
          <w:iCs/>
        </w:rPr>
        <w:t xml:space="preserve">of </w:t>
      </w:r>
      <w:proofErr w:type="spellStart"/>
      <w:r w:rsidR="005559D5" w:rsidRPr="001528AB">
        <w:rPr>
          <w:i/>
          <w:iCs/>
        </w:rPr>
        <w:t>overskilli</w:t>
      </w:r>
      <w:r w:rsidRPr="001528AB">
        <w:rPr>
          <w:i/>
          <w:iCs/>
        </w:rPr>
        <w:t>ng</w:t>
      </w:r>
      <w:proofErr w:type="spellEnd"/>
      <w:r w:rsidRPr="001528AB">
        <w:rPr>
          <w:i/>
          <w:iCs/>
        </w:rPr>
        <w:t xml:space="preserve"> among employed VET graduates</w:t>
      </w:r>
      <w:r w:rsidR="00581D84">
        <w:t>,</w:t>
      </w:r>
      <w:r w:rsidR="005559D5" w:rsidRPr="00B251C7">
        <w:t xml:space="preserve"> </w:t>
      </w:r>
      <w:r w:rsidR="005559D5" w:rsidRPr="001528AB">
        <w:rPr>
          <w:iCs/>
        </w:rPr>
        <w:t xml:space="preserve">NCVER </w:t>
      </w:r>
      <w:r w:rsidRPr="001528AB">
        <w:rPr>
          <w:iCs/>
        </w:rPr>
        <w:t>monograph series</w:t>
      </w:r>
      <w:r w:rsidR="005559D5" w:rsidRPr="001528AB">
        <w:rPr>
          <w:iCs/>
        </w:rPr>
        <w:t>,</w:t>
      </w:r>
      <w:r>
        <w:t xml:space="preserve"> no.03/2009, pp.1−</w:t>
      </w:r>
      <w:r w:rsidR="005559D5" w:rsidRPr="00B251C7">
        <w:t>38.</w:t>
      </w:r>
    </w:p>
    <w:p w:rsidR="005559D5" w:rsidRDefault="001528AB" w:rsidP="00581D84">
      <w:pPr>
        <w:pStyle w:val="References"/>
      </w:pPr>
      <w:r>
        <w:t>——</w:t>
      </w:r>
      <w:r w:rsidR="00581D84">
        <w:t>2009c</w:t>
      </w:r>
      <w:r w:rsidR="00581D84" w:rsidRPr="00B251C7">
        <w:t>, ‘</w:t>
      </w:r>
      <w:proofErr w:type="spellStart"/>
      <w:r>
        <w:t>Overskilling</w:t>
      </w:r>
      <w:proofErr w:type="spellEnd"/>
      <w:r>
        <w:t xml:space="preserve"> dynamics and education pathways’, IZA</w:t>
      </w:r>
      <w:r w:rsidR="00581D84">
        <w:t xml:space="preserve"> Discussion paper no.4321</w:t>
      </w:r>
      <w:r>
        <w:t>, Bonn</w:t>
      </w:r>
      <w:r w:rsidR="00581D84" w:rsidRPr="00B251C7">
        <w:t>.</w:t>
      </w:r>
      <w:r w:rsidR="005559D5" w:rsidRPr="00233515">
        <w:t xml:space="preserve"> </w:t>
      </w:r>
    </w:p>
    <w:p w:rsidR="00C10B2E" w:rsidRPr="00C10B2E" w:rsidRDefault="00C10B2E" w:rsidP="00581D84">
      <w:pPr>
        <w:pStyle w:val="References"/>
      </w:pPr>
      <w:proofErr w:type="gramStart"/>
      <w:r w:rsidRPr="00B251C7">
        <w:t xml:space="preserve">Mavromaras, K, </w:t>
      </w:r>
      <w:proofErr w:type="spellStart"/>
      <w:r w:rsidRPr="00B251C7">
        <w:t>McGuinness</w:t>
      </w:r>
      <w:proofErr w:type="spellEnd"/>
      <w:r w:rsidRPr="00B251C7">
        <w:t>, S</w:t>
      </w:r>
      <w:r>
        <w:t xml:space="preserve">, O’Leary, N, Sloane, P &amp; </w:t>
      </w:r>
      <w:proofErr w:type="spellStart"/>
      <w:r w:rsidRPr="00B251C7">
        <w:t>Fok</w:t>
      </w:r>
      <w:proofErr w:type="spellEnd"/>
      <w:r w:rsidRPr="00B251C7">
        <w:t>, Y 2010</w:t>
      </w:r>
      <w:r>
        <w:t xml:space="preserve">a, ‘The problem of </w:t>
      </w:r>
      <w:proofErr w:type="spellStart"/>
      <w:r>
        <w:t>overskilling</w:t>
      </w:r>
      <w:proofErr w:type="spellEnd"/>
      <w:r>
        <w:t xml:space="preserve"> in Australia and Britain’, </w:t>
      </w:r>
      <w:r w:rsidR="00053585" w:rsidRPr="00053585">
        <w:rPr>
          <w:i/>
        </w:rPr>
        <w:t>The Manchester School</w:t>
      </w:r>
      <w:r w:rsidR="001528AB">
        <w:t>, vol.78, no.3, pp.219−</w:t>
      </w:r>
      <w:r>
        <w:t>41.</w:t>
      </w:r>
      <w:proofErr w:type="gramEnd"/>
    </w:p>
    <w:p w:rsidR="005559D5" w:rsidRPr="00233515" w:rsidRDefault="005559D5" w:rsidP="00233515">
      <w:pPr>
        <w:pStyle w:val="References"/>
      </w:pPr>
      <w:r w:rsidRPr="00B251C7">
        <w:t xml:space="preserve">Mavromaras, K, </w:t>
      </w:r>
      <w:proofErr w:type="spellStart"/>
      <w:r w:rsidRPr="00B251C7">
        <w:t>McGuinness</w:t>
      </w:r>
      <w:proofErr w:type="spellEnd"/>
      <w:r w:rsidRPr="00B251C7">
        <w:t>, S, O’Leary, N, Sloane, P &amp; Wei, Z 2010</w:t>
      </w:r>
      <w:r w:rsidR="00C10B2E">
        <w:t>b</w:t>
      </w:r>
      <w:r w:rsidRPr="00B251C7">
        <w:t>, ‘</w:t>
      </w:r>
      <w:hyperlink r:id="rId15" w:history="1">
        <w:r w:rsidR="00053585" w:rsidRPr="00053585">
          <w:rPr>
            <w:rStyle w:val="Hyperlink"/>
            <w:color w:val="auto"/>
            <w:u w:val="none"/>
          </w:rPr>
          <w:t>Job mismatches</w:t>
        </w:r>
        <w:r w:rsidR="001528AB">
          <w:rPr>
            <w:rStyle w:val="Hyperlink"/>
            <w:color w:val="auto"/>
            <w:u w:val="none"/>
          </w:rPr>
          <w:t xml:space="preserve"> and labour market outcomes: p</w:t>
        </w:r>
        <w:r w:rsidR="00053585" w:rsidRPr="00053585">
          <w:rPr>
            <w:rStyle w:val="Hyperlink"/>
            <w:color w:val="auto"/>
            <w:u w:val="none"/>
          </w:rPr>
          <w:t>anel evidence on Australian university graduates</w:t>
        </w:r>
      </w:hyperlink>
      <w:r w:rsidRPr="00581D84">
        <w:t>’,</w:t>
      </w:r>
      <w:r w:rsidR="001528AB">
        <w:t xml:space="preserve"> IZA</w:t>
      </w:r>
      <w:r w:rsidRPr="00B251C7">
        <w:t xml:space="preserve"> Discussion paper no.5083</w:t>
      </w:r>
      <w:r w:rsidR="001528AB">
        <w:t>, Bonn</w:t>
      </w:r>
      <w:r w:rsidRPr="00B251C7">
        <w:t>.</w:t>
      </w:r>
    </w:p>
    <w:p w:rsidR="005559D5" w:rsidRPr="00233515" w:rsidRDefault="005559D5" w:rsidP="00233515">
      <w:pPr>
        <w:pStyle w:val="References"/>
      </w:pPr>
      <w:proofErr w:type="spellStart"/>
      <w:r w:rsidRPr="00B251C7">
        <w:t>Sicherman</w:t>
      </w:r>
      <w:proofErr w:type="spellEnd"/>
      <w:r w:rsidRPr="00B251C7">
        <w:t>, N 1991, ‘</w:t>
      </w:r>
      <w:proofErr w:type="spellStart"/>
      <w:r w:rsidRPr="00B251C7">
        <w:t>Overeducation</w:t>
      </w:r>
      <w:proofErr w:type="spellEnd"/>
      <w:r w:rsidRPr="00B251C7">
        <w:t xml:space="preserve"> in the </w:t>
      </w:r>
      <w:proofErr w:type="spellStart"/>
      <w:r w:rsidRPr="00B251C7">
        <w:t>labor</w:t>
      </w:r>
      <w:proofErr w:type="spellEnd"/>
      <w:r w:rsidRPr="00B251C7">
        <w:t xml:space="preserve"> market’, </w:t>
      </w:r>
      <w:r w:rsidRPr="00B251C7">
        <w:rPr>
          <w:i/>
        </w:rPr>
        <w:t xml:space="preserve">Journal of </w:t>
      </w:r>
      <w:proofErr w:type="spellStart"/>
      <w:r w:rsidRPr="00B251C7">
        <w:rPr>
          <w:i/>
        </w:rPr>
        <w:t>Labor</w:t>
      </w:r>
      <w:proofErr w:type="spellEnd"/>
      <w:r w:rsidRPr="00B251C7">
        <w:rPr>
          <w:i/>
        </w:rPr>
        <w:t xml:space="preserve"> Economics</w:t>
      </w:r>
      <w:r w:rsidR="00704B8D">
        <w:t>, vol.9, no.2, pp.101−</w:t>
      </w:r>
      <w:r w:rsidRPr="00B251C7">
        <w:t>22.</w:t>
      </w:r>
    </w:p>
    <w:p w:rsidR="005559D5" w:rsidRPr="00233515" w:rsidRDefault="005559D5" w:rsidP="000E04D2">
      <w:pPr>
        <w:pStyle w:val="References"/>
      </w:pPr>
      <w:proofErr w:type="gramStart"/>
      <w:r>
        <w:t>Sloane, P 2003, ‘Much ado about nothing?</w:t>
      </w:r>
      <w:proofErr w:type="gramEnd"/>
      <w:r>
        <w:t xml:space="preserve"> What does the </w:t>
      </w:r>
      <w:proofErr w:type="spellStart"/>
      <w:r>
        <w:t>overeducation</w:t>
      </w:r>
      <w:proofErr w:type="spellEnd"/>
      <w:r>
        <w:t xml:space="preserve"> literature really tell us?</w:t>
      </w:r>
      <w:proofErr w:type="gramStart"/>
      <w:r>
        <w:t>’,</w:t>
      </w:r>
      <w:proofErr w:type="gramEnd"/>
      <w:r>
        <w:t xml:space="preserve"> in </w:t>
      </w:r>
      <w:proofErr w:type="spellStart"/>
      <w:r w:rsidRPr="000E04D2">
        <w:rPr>
          <w:i/>
        </w:rPr>
        <w:t>Overeducation</w:t>
      </w:r>
      <w:proofErr w:type="spellEnd"/>
      <w:r w:rsidRPr="000E04D2">
        <w:rPr>
          <w:i/>
        </w:rPr>
        <w:t xml:space="preserve"> in Europe</w:t>
      </w:r>
      <w:r w:rsidR="00704B8D">
        <w:rPr>
          <w:i/>
        </w:rPr>
        <w:t>: c</w:t>
      </w:r>
      <w:r>
        <w:rPr>
          <w:i/>
        </w:rPr>
        <w:t>urrent issues in theory and p</w:t>
      </w:r>
      <w:r w:rsidRPr="000E04D2">
        <w:rPr>
          <w:i/>
        </w:rPr>
        <w:t>olicy</w:t>
      </w:r>
      <w:r>
        <w:t xml:space="preserve">, </w:t>
      </w:r>
      <w:proofErr w:type="spellStart"/>
      <w:r>
        <w:t>eds</w:t>
      </w:r>
      <w:proofErr w:type="spellEnd"/>
      <w:r>
        <w:t xml:space="preserve"> F </w:t>
      </w:r>
      <w:proofErr w:type="spellStart"/>
      <w:r>
        <w:t>Buchel</w:t>
      </w:r>
      <w:proofErr w:type="spellEnd"/>
      <w:r>
        <w:t xml:space="preserve">, A de Grip and A </w:t>
      </w:r>
      <w:proofErr w:type="spellStart"/>
      <w:r>
        <w:t>Mertens</w:t>
      </w:r>
      <w:proofErr w:type="spellEnd"/>
      <w:r>
        <w:t>, Edward Elgar, Cheltenh</w:t>
      </w:r>
      <w:r w:rsidR="00704B8D">
        <w:t>am, UK</w:t>
      </w:r>
      <w:r>
        <w:t>.</w:t>
      </w:r>
    </w:p>
    <w:p w:rsidR="005559D5" w:rsidRPr="00233515" w:rsidRDefault="009B6DB1" w:rsidP="00233515">
      <w:pPr>
        <w:pStyle w:val="References"/>
      </w:pPr>
      <w:r>
        <w:t xml:space="preserve">Tsai, Y </w:t>
      </w:r>
      <w:r w:rsidR="005559D5" w:rsidRPr="00B251C7">
        <w:t xml:space="preserve">2010, ‘Returns to </w:t>
      </w:r>
      <w:proofErr w:type="spellStart"/>
      <w:r w:rsidR="005559D5" w:rsidRPr="00B251C7">
        <w:t>overe</w:t>
      </w:r>
      <w:r w:rsidR="00704B8D">
        <w:t>ducation</w:t>
      </w:r>
      <w:proofErr w:type="spellEnd"/>
      <w:r w:rsidR="00704B8D">
        <w:t>: a</w:t>
      </w:r>
      <w:r w:rsidR="005559D5" w:rsidRPr="00B251C7">
        <w:t xml:space="preserve"> longitudinal analysis of the US </w:t>
      </w:r>
      <w:proofErr w:type="spellStart"/>
      <w:r w:rsidR="005559D5" w:rsidRPr="00B251C7">
        <w:t>labor</w:t>
      </w:r>
      <w:proofErr w:type="spellEnd"/>
      <w:r w:rsidR="005559D5" w:rsidRPr="00B251C7">
        <w:t xml:space="preserve"> market</w:t>
      </w:r>
      <w:r w:rsidR="004F18DA">
        <w:t>’</w:t>
      </w:r>
      <w:r w:rsidR="005559D5" w:rsidRPr="00B251C7">
        <w:t xml:space="preserve">, </w:t>
      </w:r>
      <w:r w:rsidR="005559D5" w:rsidRPr="00B251C7">
        <w:rPr>
          <w:i/>
        </w:rPr>
        <w:t>Economics of Education Review</w:t>
      </w:r>
      <w:r w:rsidR="00704B8D">
        <w:t>, vol.29, no.4, pp.606−</w:t>
      </w:r>
      <w:r w:rsidR="005559D5" w:rsidRPr="00B251C7">
        <w:t>17.</w:t>
      </w:r>
    </w:p>
    <w:p w:rsidR="005559D5" w:rsidRDefault="005559D5" w:rsidP="00233515">
      <w:pPr>
        <w:pStyle w:val="References"/>
      </w:pPr>
      <w:r w:rsidRPr="00B251C7">
        <w:t xml:space="preserve">Watson, N </w:t>
      </w:r>
      <w:r w:rsidR="009B6DB1">
        <w:t>&amp;</w:t>
      </w:r>
      <w:r w:rsidRPr="00B251C7">
        <w:t xml:space="preserve"> Wooden, M 2004, ‘The HILDA survey four years on’, </w:t>
      </w:r>
      <w:r w:rsidRPr="00B251C7">
        <w:rPr>
          <w:i/>
        </w:rPr>
        <w:t>Australian Economic Review</w:t>
      </w:r>
      <w:r w:rsidR="00704B8D">
        <w:t>, vol.37, no.3, pp.343−</w:t>
      </w:r>
      <w:r w:rsidRPr="00B251C7">
        <w:t>9.</w:t>
      </w:r>
    </w:p>
    <w:p w:rsidR="005559D5" w:rsidRDefault="005559D5" w:rsidP="00025A65">
      <w:pPr>
        <w:pStyle w:val="References"/>
      </w:pPr>
    </w:p>
    <w:p w:rsidR="005559D5" w:rsidRDefault="005559D5" w:rsidP="009F3FD3">
      <w:pPr>
        <w:pStyle w:val="Heading1"/>
      </w:pPr>
      <w:r>
        <w:br w:type="page"/>
      </w:r>
      <w:r w:rsidR="004F18DA">
        <w:lastRenderedPageBreak/>
        <w:br/>
      </w:r>
      <w:r w:rsidR="004F18DA">
        <w:br/>
      </w:r>
      <w:bookmarkStart w:id="107" w:name="_Toc290893608"/>
      <w:bookmarkStart w:id="108" w:name="_Toc292449552"/>
      <w:r>
        <w:t xml:space="preserve">Appendix </w:t>
      </w:r>
      <w:r w:rsidR="00A2381B">
        <w:t>A</w:t>
      </w:r>
      <w:bookmarkEnd w:id="107"/>
      <w:bookmarkEnd w:id="108"/>
    </w:p>
    <w:p w:rsidR="00D30C66" w:rsidRPr="006E1663" w:rsidRDefault="00D30C66" w:rsidP="004F18DA">
      <w:pPr>
        <w:pStyle w:val="tabletitle"/>
        <w:spacing w:before="440"/>
      </w:pPr>
      <w:bookmarkStart w:id="109" w:name="_Toc290893609"/>
      <w:r>
        <w:t xml:space="preserve">Table </w:t>
      </w:r>
      <w:r w:rsidR="003A0EB6">
        <w:t>A1</w:t>
      </w:r>
      <w:r>
        <w:tab/>
      </w:r>
      <w:r w:rsidRPr="00464FAD">
        <w:t>Overall job satisfaction</w:t>
      </w:r>
      <w:r>
        <w:t xml:space="preserve"> (</w:t>
      </w:r>
      <w:r w:rsidR="003A0EB6">
        <w:t>%</w:t>
      </w:r>
      <w:r>
        <w:t>)</w:t>
      </w:r>
      <w:bookmarkEnd w:id="109"/>
    </w:p>
    <w:tbl>
      <w:tblPr>
        <w:tblW w:w="8505" w:type="dxa"/>
        <w:tblInd w:w="108" w:type="dxa"/>
        <w:tblBorders>
          <w:top w:val="single" w:sz="4" w:space="0" w:color="auto"/>
          <w:bottom w:val="single" w:sz="4" w:space="0" w:color="auto"/>
        </w:tblBorders>
        <w:tblLayout w:type="fixed"/>
        <w:tblLook w:val="0000"/>
      </w:tblPr>
      <w:tblGrid>
        <w:gridCol w:w="709"/>
        <w:gridCol w:w="779"/>
        <w:gridCol w:w="780"/>
        <w:gridCol w:w="779"/>
        <w:gridCol w:w="780"/>
        <w:gridCol w:w="780"/>
        <w:gridCol w:w="779"/>
        <w:gridCol w:w="780"/>
        <w:gridCol w:w="779"/>
        <w:gridCol w:w="780"/>
        <w:gridCol w:w="780"/>
      </w:tblGrid>
      <w:tr w:rsidR="00D30C66" w:rsidRPr="0066356B" w:rsidTr="004F18DA">
        <w:tc>
          <w:tcPr>
            <w:tcW w:w="709" w:type="dxa"/>
            <w:tcBorders>
              <w:top w:val="single" w:sz="4" w:space="0" w:color="auto"/>
              <w:bottom w:val="nil"/>
            </w:tcBorders>
            <w:noWrap/>
          </w:tcPr>
          <w:p w:rsidR="00D30C66" w:rsidRPr="0066356B" w:rsidRDefault="00D30C66" w:rsidP="00D30C66">
            <w:pPr>
              <w:pStyle w:val="Tablehead1"/>
            </w:pPr>
          </w:p>
        </w:tc>
        <w:tc>
          <w:tcPr>
            <w:tcW w:w="1559" w:type="dxa"/>
            <w:gridSpan w:val="2"/>
            <w:tcBorders>
              <w:top w:val="single" w:sz="4" w:space="0" w:color="auto"/>
              <w:bottom w:val="nil"/>
            </w:tcBorders>
            <w:noWrap/>
          </w:tcPr>
          <w:p w:rsidR="00D30C66" w:rsidRPr="004F18DA" w:rsidRDefault="00D30C66" w:rsidP="004F18DA">
            <w:pPr>
              <w:pStyle w:val="Tablehead1"/>
              <w:jc w:val="center"/>
              <w:rPr>
                <w:bCs/>
              </w:rPr>
            </w:pPr>
            <w:r w:rsidRPr="004F18DA">
              <w:rPr>
                <w:bCs/>
              </w:rPr>
              <w:t>Did not complete school</w:t>
            </w:r>
          </w:p>
        </w:tc>
        <w:tc>
          <w:tcPr>
            <w:tcW w:w="1559" w:type="dxa"/>
            <w:gridSpan w:val="2"/>
            <w:tcBorders>
              <w:top w:val="single" w:sz="4" w:space="0" w:color="auto"/>
              <w:bottom w:val="nil"/>
            </w:tcBorders>
            <w:noWrap/>
          </w:tcPr>
          <w:p w:rsidR="00D30C66" w:rsidRPr="004F18DA" w:rsidRDefault="00D30C66" w:rsidP="004F18DA">
            <w:pPr>
              <w:pStyle w:val="Tablehead1"/>
              <w:jc w:val="center"/>
              <w:rPr>
                <w:bCs/>
              </w:rPr>
            </w:pPr>
            <w:r w:rsidRPr="004F18DA">
              <w:rPr>
                <w:bCs/>
              </w:rPr>
              <w:t>Only completed school</w:t>
            </w:r>
          </w:p>
        </w:tc>
        <w:tc>
          <w:tcPr>
            <w:tcW w:w="1559" w:type="dxa"/>
            <w:gridSpan w:val="2"/>
            <w:tcBorders>
              <w:top w:val="single" w:sz="4" w:space="0" w:color="auto"/>
              <w:bottom w:val="nil"/>
            </w:tcBorders>
            <w:noWrap/>
          </w:tcPr>
          <w:p w:rsidR="00D30C66" w:rsidRPr="004F18DA" w:rsidRDefault="00D30C66" w:rsidP="004F18DA">
            <w:pPr>
              <w:pStyle w:val="Tablehead1"/>
              <w:jc w:val="center"/>
              <w:rPr>
                <w:bCs/>
              </w:rPr>
            </w:pPr>
            <w:r w:rsidRPr="004F18DA">
              <w:rPr>
                <w:bCs/>
              </w:rPr>
              <w:t xml:space="preserve">Certificates </w:t>
            </w:r>
            <w:r w:rsidR="004F18DA">
              <w:rPr>
                <w:bCs/>
              </w:rPr>
              <w:br/>
            </w:r>
            <w:r w:rsidRPr="004F18DA">
              <w:rPr>
                <w:bCs/>
              </w:rPr>
              <w:t>III/IV</w:t>
            </w:r>
          </w:p>
        </w:tc>
        <w:tc>
          <w:tcPr>
            <w:tcW w:w="1559" w:type="dxa"/>
            <w:gridSpan w:val="2"/>
            <w:tcBorders>
              <w:top w:val="single" w:sz="4" w:space="0" w:color="auto"/>
              <w:bottom w:val="nil"/>
            </w:tcBorders>
            <w:noWrap/>
          </w:tcPr>
          <w:p w:rsidR="00D30C66" w:rsidRPr="004F18DA" w:rsidRDefault="00D30C66" w:rsidP="004F18DA">
            <w:pPr>
              <w:pStyle w:val="Tablehead1"/>
              <w:jc w:val="center"/>
              <w:rPr>
                <w:bCs/>
              </w:rPr>
            </w:pPr>
            <w:r w:rsidRPr="004F18DA">
              <w:rPr>
                <w:bCs/>
              </w:rPr>
              <w:t>Diplomas</w:t>
            </w:r>
          </w:p>
        </w:tc>
        <w:tc>
          <w:tcPr>
            <w:tcW w:w="1560" w:type="dxa"/>
            <w:gridSpan w:val="2"/>
            <w:tcBorders>
              <w:top w:val="single" w:sz="4" w:space="0" w:color="auto"/>
              <w:bottom w:val="nil"/>
            </w:tcBorders>
          </w:tcPr>
          <w:p w:rsidR="00D30C66" w:rsidRPr="004F18DA" w:rsidRDefault="00D30C66" w:rsidP="004F18DA">
            <w:pPr>
              <w:pStyle w:val="Tablehead1"/>
              <w:jc w:val="center"/>
              <w:rPr>
                <w:bCs/>
              </w:rPr>
            </w:pPr>
            <w:r w:rsidRPr="004F18DA">
              <w:rPr>
                <w:bCs/>
              </w:rPr>
              <w:t>Degrees</w:t>
            </w:r>
          </w:p>
        </w:tc>
      </w:tr>
      <w:tr w:rsidR="00D30C66" w:rsidRPr="00072375" w:rsidTr="00C06CE8">
        <w:tc>
          <w:tcPr>
            <w:tcW w:w="709" w:type="dxa"/>
            <w:tcBorders>
              <w:top w:val="nil"/>
              <w:bottom w:val="single" w:sz="4" w:space="0" w:color="auto"/>
            </w:tcBorders>
            <w:noWrap/>
          </w:tcPr>
          <w:p w:rsidR="00D30C66" w:rsidRPr="00072375" w:rsidRDefault="00D30C66" w:rsidP="004F18DA">
            <w:pPr>
              <w:pStyle w:val="Tablehead2"/>
              <w:jc w:val="center"/>
              <w:rPr>
                <w:rFonts w:cs="Arial"/>
                <w:i/>
              </w:rPr>
            </w:pPr>
            <w:r w:rsidRPr="00072375">
              <w:rPr>
                <w:rFonts w:cs="Arial"/>
                <w:i/>
              </w:rPr>
              <w:t> </w:t>
            </w:r>
          </w:p>
        </w:tc>
        <w:tc>
          <w:tcPr>
            <w:tcW w:w="779" w:type="dxa"/>
            <w:tcBorders>
              <w:top w:val="nil"/>
              <w:bottom w:val="single" w:sz="4" w:space="0" w:color="auto"/>
            </w:tcBorders>
            <w:noWrap/>
          </w:tcPr>
          <w:p w:rsidR="00D30C66" w:rsidRPr="00C06CE8" w:rsidRDefault="00D30C66" w:rsidP="00C06CE8">
            <w:pPr>
              <w:pStyle w:val="Tablehead2"/>
              <w:jc w:val="center"/>
            </w:pPr>
            <w:r w:rsidRPr="00C06CE8">
              <w:t>M</w:t>
            </w:r>
          </w:p>
        </w:tc>
        <w:tc>
          <w:tcPr>
            <w:tcW w:w="780" w:type="dxa"/>
            <w:tcBorders>
              <w:top w:val="nil"/>
              <w:bottom w:val="single" w:sz="4" w:space="0" w:color="auto"/>
            </w:tcBorders>
            <w:noWrap/>
          </w:tcPr>
          <w:p w:rsidR="00D30C66" w:rsidRPr="00C06CE8" w:rsidRDefault="00D30C66" w:rsidP="00C06CE8">
            <w:pPr>
              <w:pStyle w:val="Tablehead2"/>
              <w:jc w:val="center"/>
            </w:pPr>
            <w:r w:rsidRPr="00C06CE8">
              <w:t>F</w:t>
            </w:r>
          </w:p>
        </w:tc>
        <w:tc>
          <w:tcPr>
            <w:tcW w:w="779" w:type="dxa"/>
            <w:tcBorders>
              <w:top w:val="nil"/>
              <w:bottom w:val="single" w:sz="4" w:space="0" w:color="auto"/>
            </w:tcBorders>
            <w:noWrap/>
          </w:tcPr>
          <w:p w:rsidR="00D30C66" w:rsidRPr="00C06CE8" w:rsidRDefault="00D30C66" w:rsidP="00C06CE8">
            <w:pPr>
              <w:pStyle w:val="Tablehead2"/>
              <w:jc w:val="center"/>
            </w:pPr>
            <w:r w:rsidRPr="00C06CE8">
              <w:t>M</w:t>
            </w:r>
          </w:p>
        </w:tc>
        <w:tc>
          <w:tcPr>
            <w:tcW w:w="780" w:type="dxa"/>
            <w:tcBorders>
              <w:top w:val="nil"/>
              <w:bottom w:val="single" w:sz="4" w:space="0" w:color="auto"/>
            </w:tcBorders>
            <w:noWrap/>
          </w:tcPr>
          <w:p w:rsidR="00D30C66" w:rsidRPr="00C06CE8" w:rsidRDefault="00D30C66" w:rsidP="00C06CE8">
            <w:pPr>
              <w:pStyle w:val="Tablehead2"/>
              <w:jc w:val="center"/>
            </w:pPr>
            <w:r w:rsidRPr="00C06CE8">
              <w:t>F</w:t>
            </w:r>
          </w:p>
        </w:tc>
        <w:tc>
          <w:tcPr>
            <w:tcW w:w="780" w:type="dxa"/>
            <w:tcBorders>
              <w:top w:val="nil"/>
              <w:bottom w:val="single" w:sz="4" w:space="0" w:color="auto"/>
            </w:tcBorders>
          </w:tcPr>
          <w:p w:rsidR="00D30C66" w:rsidRPr="00C06CE8" w:rsidRDefault="00D30C66" w:rsidP="00C06CE8">
            <w:pPr>
              <w:pStyle w:val="Tablehead2"/>
              <w:jc w:val="center"/>
            </w:pPr>
            <w:r w:rsidRPr="00C06CE8">
              <w:t>M</w:t>
            </w:r>
          </w:p>
        </w:tc>
        <w:tc>
          <w:tcPr>
            <w:tcW w:w="779" w:type="dxa"/>
            <w:tcBorders>
              <w:top w:val="nil"/>
              <w:bottom w:val="single" w:sz="4" w:space="0" w:color="auto"/>
            </w:tcBorders>
          </w:tcPr>
          <w:p w:rsidR="00D30C66" w:rsidRPr="00C06CE8" w:rsidRDefault="00D30C66" w:rsidP="00C06CE8">
            <w:pPr>
              <w:pStyle w:val="Tablehead2"/>
              <w:jc w:val="center"/>
            </w:pPr>
            <w:r w:rsidRPr="00C06CE8">
              <w:t>F</w:t>
            </w:r>
          </w:p>
        </w:tc>
        <w:tc>
          <w:tcPr>
            <w:tcW w:w="780" w:type="dxa"/>
            <w:tcBorders>
              <w:top w:val="nil"/>
              <w:bottom w:val="single" w:sz="4" w:space="0" w:color="auto"/>
            </w:tcBorders>
            <w:noWrap/>
          </w:tcPr>
          <w:p w:rsidR="00D30C66" w:rsidRPr="00C06CE8" w:rsidRDefault="00D30C66" w:rsidP="00C06CE8">
            <w:pPr>
              <w:pStyle w:val="Tablehead2"/>
              <w:jc w:val="center"/>
            </w:pPr>
            <w:r w:rsidRPr="00C06CE8">
              <w:t>M</w:t>
            </w:r>
          </w:p>
        </w:tc>
        <w:tc>
          <w:tcPr>
            <w:tcW w:w="779" w:type="dxa"/>
            <w:tcBorders>
              <w:top w:val="nil"/>
              <w:bottom w:val="single" w:sz="4" w:space="0" w:color="auto"/>
            </w:tcBorders>
            <w:noWrap/>
          </w:tcPr>
          <w:p w:rsidR="00D30C66" w:rsidRPr="00C06CE8" w:rsidRDefault="00D30C66" w:rsidP="00C06CE8">
            <w:pPr>
              <w:pStyle w:val="Tablehead2"/>
              <w:jc w:val="center"/>
            </w:pPr>
            <w:r w:rsidRPr="00C06CE8">
              <w:t>F</w:t>
            </w:r>
          </w:p>
        </w:tc>
        <w:tc>
          <w:tcPr>
            <w:tcW w:w="780" w:type="dxa"/>
            <w:tcBorders>
              <w:top w:val="nil"/>
              <w:bottom w:val="single" w:sz="4" w:space="0" w:color="auto"/>
            </w:tcBorders>
            <w:noWrap/>
          </w:tcPr>
          <w:p w:rsidR="00D30C66" w:rsidRPr="00C06CE8" w:rsidRDefault="00D30C66" w:rsidP="00C06CE8">
            <w:pPr>
              <w:pStyle w:val="Tablehead2"/>
              <w:jc w:val="center"/>
            </w:pPr>
            <w:r w:rsidRPr="00C06CE8">
              <w:t>M</w:t>
            </w:r>
          </w:p>
        </w:tc>
        <w:tc>
          <w:tcPr>
            <w:tcW w:w="780" w:type="dxa"/>
            <w:tcBorders>
              <w:top w:val="nil"/>
              <w:bottom w:val="single" w:sz="4" w:space="0" w:color="auto"/>
            </w:tcBorders>
            <w:noWrap/>
          </w:tcPr>
          <w:p w:rsidR="00D30C66" w:rsidRPr="00C06CE8" w:rsidRDefault="00D30C66" w:rsidP="00C06CE8">
            <w:pPr>
              <w:pStyle w:val="Tablehead2"/>
              <w:jc w:val="center"/>
            </w:pPr>
            <w:r w:rsidRPr="00C06CE8">
              <w:t>F</w:t>
            </w:r>
          </w:p>
        </w:tc>
      </w:tr>
      <w:tr w:rsidR="00D30C66" w:rsidRPr="004F18DA" w:rsidTr="004F18DA">
        <w:tc>
          <w:tcPr>
            <w:tcW w:w="709" w:type="dxa"/>
            <w:tcBorders>
              <w:top w:val="single" w:sz="4" w:space="0" w:color="auto"/>
            </w:tcBorders>
            <w:noWrap/>
          </w:tcPr>
          <w:p w:rsidR="00D30C66" w:rsidRPr="004F18DA" w:rsidRDefault="00D30C66" w:rsidP="004F18DA">
            <w:pPr>
              <w:pStyle w:val="Tabletext"/>
            </w:pPr>
            <w:r w:rsidRPr="004F18DA">
              <w:t>0</w:t>
            </w:r>
          </w:p>
        </w:tc>
        <w:tc>
          <w:tcPr>
            <w:tcW w:w="779" w:type="dxa"/>
            <w:tcBorders>
              <w:top w:val="single" w:sz="4" w:space="0" w:color="auto"/>
            </w:tcBorders>
            <w:noWrap/>
          </w:tcPr>
          <w:p w:rsidR="00D30C66" w:rsidRPr="004F18DA" w:rsidRDefault="00D30C66" w:rsidP="00C06CE8">
            <w:pPr>
              <w:pStyle w:val="Tabletext"/>
              <w:tabs>
                <w:tab w:val="decimal" w:pos="340"/>
              </w:tabs>
            </w:pPr>
            <w:r w:rsidRPr="004F18DA">
              <w:t>1</w:t>
            </w:r>
          </w:p>
        </w:tc>
        <w:tc>
          <w:tcPr>
            <w:tcW w:w="780" w:type="dxa"/>
            <w:tcBorders>
              <w:top w:val="single" w:sz="4" w:space="0" w:color="auto"/>
            </w:tcBorders>
            <w:noWrap/>
          </w:tcPr>
          <w:p w:rsidR="00D30C66" w:rsidRPr="004F18DA" w:rsidRDefault="00D30C66" w:rsidP="00C06CE8">
            <w:pPr>
              <w:pStyle w:val="Tabletext"/>
              <w:tabs>
                <w:tab w:val="decimal" w:pos="340"/>
              </w:tabs>
            </w:pPr>
            <w:r w:rsidRPr="004F18DA">
              <w:t>1</w:t>
            </w:r>
          </w:p>
        </w:tc>
        <w:tc>
          <w:tcPr>
            <w:tcW w:w="779" w:type="dxa"/>
            <w:tcBorders>
              <w:top w:val="single" w:sz="4" w:space="0" w:color="auto"/>
            </w:tcBorders>
            <w:noWrap/>
          </w:tcPr>
          <w:p w:rsidR="00D30C66" w:rsidRPr="004F18DA" w:rsidRDefault="00D30C66" w:rsidP="00C06CE8">
            <w:pPr>
              <w:pStyle w:val="Tabletext"/>
              <w:tabs>
                <w:tab w:val="decimal" w:pos="340"/>
              </w:tabs>
            </w:pPr>
            <w:r w:rsidRPr="004F18DA">
              <w:t>0</w:t>
            </w:r>
          </w:p>
        </w:tc>
        <w:tc>
          <w:tcPr>
            <w:tcW w:w="780" w:type="dxa"/>
            <w:tcBorders>
              <w:top w:val="single" w:sz="4" w:space="0" w:color="auto"/>
            </w:tcBorders>
            <w:noWrap/>
          </w:tcPr>
          <w:p w:rsidR="00D30C66" w:rsidRPr="004F18DA" w:rsidRDefault="00D30C66" w:rsidP="00C06CE8">
            <w:pPr>
              <w:pStyle w:val="Tabletext"/>
              <w:tabs>
                <w:tab w:val="decimal" w:pos="340"/>
              </w:tabs>
            </w:pPr>
            <w:r w:rsidRPr="004F18DA">
              <w:t>1</w:t>
            </w:r>
          </w:p>
        </w:tc>
        <w:tc>
          <w:tcPr>
            <w:tcW w:w="780" w:type="dxa"/>
            <w:tcBorders>
              <w:top w:val="single" w:sz="4" w:space="0" w:color="auto"/>
            </w:tcBorders>
          </w:tcPr>
          <w:p w:rsidR="00D30C66" w:rsidRPr="004F18DA" w:rsidRDefault="00D30C66" w:rsidP="00C06CE8">
            <w:pPr>
              <w:pStyle w:val="Tabletext"/>
              <w:tabs>
                <w:tab w:val="decimal" w:pos="340"/>
              </w:tabs>
            </w:pPr>
            <w:r w:rsidRPr="004F18DA">
              <w:t>0</w:t>
            </w:r>
          </w:p>
        </w:tc>
        <w:tc>
          <w:tcPr>
            <w:tcW w:w="779" w:type="dxa"/>
            <w:tcBorders>
              <w:top w:val="single" w:sz="4" w:space="0" w:color="auto"/>
            </w:tcBorders>
          </w:tcPr>
          <w:p w:rsidR="00D30C66" w:rsidRPr="004F18DA" w:rsidRDefault="00D30C66" w:rsidP="00C06CE8">
            <w:pPr>
              <w:pStyle w:val="Tabletext"/>
              <w:tabs>
                <w:tab w:val="decimal" w:pos="340"/>
              </w:tabs>
            </w:pPr>
            <w:r w:rsidRPr="004F18DA">
              <w:t>0</w:t>
            </w:r>
          </w:p>
        </w:tc>
        <w:tc>
          <w:tcPr>
            <w:tcW w:w="780" w:type="dxa"/>
            <w:tcBorders>
              <w:top w:val="single" w:sz="4" w:space="0" w:color="auto"/>
            </w:tcBorders>
            <w:noWrap/>
          </w:tcPr>
          <w:p w:rsidR="00D30C66" w:rsidRPr="004F18DA" w:rsidRDefault="00D30C66" w:rsidP="00C06CE8">
            <w:pPr>
              <w:pStyle w:val="Tabletext"/>
              <w:tabs>
                <w:tab w:val="decimal" w:pos="340"/>
              </w:tabs>
            </w:pPr>
            <w:r w:rsidRPr="004F18DA">
              <w:t>0</w:t>
            </w:r>
          </w:p>
        </w:tc>
        <w:tc>
          <w:tcPr>
            <w:tcW w:w="779" w:type="dxa"/>
            <w:tcBorders>
              <w:top w:val="single" w:sz="4" w:space="0" w:color="auto"/>
            </w:tcBorders>
            <w:noWrap/>
          </w:tcPr>
          <w:p w:rsidR="00D30C66" w:rsidRPr="004F18DA" w:rsidRDefault="00D30C66" w:rsidP="00C06CE8">
            <w:pPr>
              <w:pStyle w:val="Tabletext"/>
              <w:tabs>
                <w:tab w:val="decimal" w:pos="340"/>
              </w:tabs>
            </w:pPr>
            <w:r w:rsidRPr="004F18DA">
              <w:t>0</w:t>
            </w:r>
          </w:p>
        </w:tc>
        <w:tc>
          <w:tcPr>
            <w:tcW w:w="780" w:type="dxa"/>
            <w:tcBorders>
              <w:top w:val="single" w:sz="4" w:space="0" w:color="auto"/>
            </w:tcBorders>
            <w:noWrap/>
          </w:tcPr>
          <w:p w:rsidR="00D30C66" w:rsidRPr="004F18DA" w:rsidRDefault="00D30C66" w:rsidP="00C06CE8">
            <w:pPr>
              <w:pStyle w:val="Tabletext"/>
              <w:tabs>
                <w:tab w:val="decimal" w:pos="340"/>
              </w:tabs>
            </w:pPr>
            <w:r w:rsidRPr="004F18DA">
              <w:t>0</w:t>
            </w:r>
          </w:p>
        </w:tc>
        <w:tc>
          <w:tcPr>
            <w:tcW w:w="780" w:type="dxa"/>
            <w:tcBorders>
              <w:top w:val="single" w:sz="4" w:space="0" w:color="auto"/>
            </w:tcBorders>
            <w:noWrap/>
          </w:tcPr>
          <w:p w:rsidR="00D30C66" w:rsidRPr="004F18DA" w:rsidRDefault="00D30C66" w:rsidP="00C06CE8">
            <w:pPr>
              <w:pStyle w:val="Tabletext"/>
              <w:tabs>
                <w:tab w:val="decimal" w:pos="340"/>
              </w:tabs>
            </w:pPr>
            <w:r w:rsidRPr="004F18DA">
              <w:t>0</w:t>
            </w:r>
          </w:p>
        </w:tc>
      </w:tr>
      <w:tr w:rsidR="00D30C66" w:rsidRPr="004F18DA" w:rsidTr="004F18DA">
        <w:tc>
          <w:tcPr>
            <w:tcW w:w="709" w:type="dxa"/>
            <w:noWrap/>
          </w:tcPr>
          <w:p w:rsidR="00D30C66" w:rsidRPr="004F18DA" w:rsidRDefault="00D30C66" w:rsidP="004F18DA">
            <w:pPr>
              <w:pStyle w:val="Tabletext"/>
            </w:pPr>
            <w:r w:rsidRPr="004F18DA">
              <w:t>1</w:t>
            </w:r>
          </w:p>
        </w:tc>
        <w:tc>
          <w:tcPr>
            <w:tcW w:w="779" w:type="dxa"/>
            <w:noWrap/>
          </w:tcPr>
          <w:p w:rsidR="00D30C66" w:rsidRPr="004F18DA" w:rsidRDefault="00D30C66" w:rsidP="00C06CE8">
            <w:pPr>
              <w:pStyle w:val="Tabletext"/>
              <w:tabs>
                <w:tab w:val="decimal" w:pos="340"/>
              </w:tabs>
            </w:pPr>
            <w:r w:rsidRPr="004F18DA">
              <w:t>1</w:t>
            </w:r>
          </w:p>
        </w:tc>
        <w:tc>
          <w:tcPr>
            <w:tcW w:w="780" w:type="dxa"/>
            <w:noWrap/>
          </w:tcPr>
          <w:p w:rsidR="00D30C66" w:rsidRPr="004F18DA" w:rsidRDefault="00D30C66" w:rsidP="00C06CE8">
            <w:pPr>
              <w:pStyle w:val="Tabletext"/>
              <w:tabs>
                <w:tab w:val="decimal" w:pos="340"/>
              </w:tabs>
            </w:pPr>
            <w:r w:rsidRPr="004F18DA">
              <w:t>0</w:t>
            </w:r>
          </w:p>
        </w:tc>
        <w:tc>
          <w:tcPr>
            <w:tcW w:w="779" w:type="dxa"/>
            <w:noWrap/>
          </w:tcPr>
          <w:p w:rsidR="00D30C66" w:rsidRPr="004F18DA" w:rsidRDefault="00D30C66" w:rsidP="00C06CE8">
            <w:pPr>
              <w:pStyle w:val="Tabletext"/>
              <w:tabs>
                <w:tab w:val="decimal" w:pos="340"/>
              </w:tabs>
            </w:pPr>
            <w:r w:rsidRPr="004F18DA">
              <w:t>1</w:t>
            </w:r>
          </w:p>
        </w:tc>
        <w:tc>
          <w:tcPr>
            <w:tcW w:w="780" w:type="dxa"/>
            <w:noWrap/>
          </w:tcPr>
          <w:p w:rsidR="00D30C66" w:rsidRPr="004F18DA" w:rsidRDefault="00D30C66" w:rsidP="00C06CE8">
            <w:pPr>
              <w:pStyle w:val="Tabletext"/>
              <w:tabs>
                <w:tab w:val="decimal" w:pos="340"/>
              </w:tabs>
            </w:pPr>
            <w:r w:rsidRPr="004F18DA">
              <w:t>0</w:t>
            </w:r>
          </w:p>
        </w:tc>
        <w:tc>
          <w:tcPr>
            <w:tcW w:w="780" w:type="dxa"/>
          </w:tcPr>
          <w:p w:rsidR="00D30C66" w:rsidRPr="004F18DA" w:rsidRDefault="00D30C66" w:rsidP="00C06CE8">
            <w:pPr>
              <w:pStyle w:val="Tabletext"/>
              <w:tabs>
                <w:tab w:val="decimal" w:pos="340"/>
              </w:tabs>
            </w:pPr>
            <w:r w:rsidRPr="004F18DA">
              <w:t>1</w:t>
            </w:r>
          </w:p>
        </w:tc>
        <w:tc>
          <w:tcPr>
            <w:tcW w:w="779" w:type="dxa"/>
          </w:tcPr>
          <w:p w:rsidR="00D30C66" w:rsidRPr="004F18DA" w:rsidRDefault="00D30C66" w:rsidP="00C06CE8">
            <w:pPr>
              <w:pStyle w:val="Tabletext"/>
              <w:tabs>
                <w:tab w:val="decimal" w:pos="340"/>
              </w:tabs>
            </w:pPr>
            <w:r w:rsidRPr="004F18DA">
              <w:t>1</w:t>
            </w:r>
          </w:p>
        </w:tc>
        <w:tc>
          <w:tcPr>
            <w:tcW w:w="780" w:type="dxa"/>
            <w:noWrap/>
          </w:tcPr>
          <w:p w:rsidR="00D30C66" w:rsidRPr="004F18DA" w:rsidRDefault="00D30C66" w:rsidP="00C06CE8">
            <w:pPr>
              <w:pStyle w:val="Tabletext"/>
              <w:tabs>
                <w:tab w:val="decimal" w:pos="340"/>
              </w:tabs>
            </w:pPr>
            <w:r w:rsidRPr="004F18DA">
              <w:t>0</w:t>
            </w:r>
          </w:p>
        </w:tc>
        <w:tc>
          <w:tcPr>
            <w:tcW w:w="779" w:type="dxa"/>
            <w:noWrap/>
          </w:tcPr>
          <w:p w:rsidR="00D30C66" w:rsidRPr="004F18DA" w:rsidRDefault="00D30C66" w:rsidP="00C06CE8">
            <w:pPr>
              <w:pStyle w:val="Tabletext"/>
              <w:tabs>
                <w:tab w:val="decimal" w:pos="340"/>
              </w:tabs>
            </w:pPr>
            <w:r w:rsidRPr="004F18DA">
              <w:t>1</w:t>
            </w:r>
          </w:p>
        </w:tc>
        <w:tc>
          <w:tcPr>
            <w:tcW w:w="780" w:type="dxa"/>
            <w:noWrap/>
          </w:tcPr>
          <w:p w:rsidR="00D30C66" w:rsidRPr="004F18DA" w:rsidRDefault="00D30C66" w:rsidP="00C06CE8">
            <w:pPr>
              <w:pStyle w:val="Tabletext"/>
              <w:tabs>
                <w:tab w:val="decimal" w:pos="340"/>
              </w:tabs>
            </w:pPr>
            <w:r w:rsidRPr="004F18DA">
              <w:t>0</w:t>
            </w:r>
          </w:p>
        </w:tc>
        <w:tc>
          <w:tcPr>
            <w:tcW w:w="780" w:type="dxa"/>
            <w:noWrap/>
          </w:tcPr>
          <w:p w:rsidR="00D30C66" w:rsidRPr="004F18DA" w:rsidRDefault="00D30C66" w:rsidP="00C06CE8">
            <w:pPr>
              <w:pStyle w:val="Tabletext"/>
              <w:tabs>
                <w:tab w:val="decimal" w:pos="340"/>
              </w:tabs>
            </w:pPr>
            <w:r w:rsidRPr="004F18DA">
              <w:t>1</w:t>
            </w:r>
          </w:p>
        </w:tc>
      </w:tr>
      <w:tr w:rsidR="00D30C66" w:rsidRPr="004F18DA" w:rsidTr="004F18DA">
        <w:tc>
          <w:tcPr>
            <w:tcW w:w="709" w:type="dxa"/>
            <w:noWrap/>
          </w:tcPr>
          <w:p w:rsidR="00D30C66" w:rsidRPr="004F18DA" w:rsidRDefault="00D30C66" w:rsidP="004F18DA">
            <w:pPr>
              <w:pStyle w:val="Tabletext"/>
            </w:pPr>
            <w:r w:rsidRPr="004F18DA">
              <w:t>2</w:t>
            </w:r>
          </w:p>
        </w:tc>
        <w:tc>
          <w:tcPr>
            <w:tcW w:w="779" w:type="dxa"/>
            <w:noWrap/>
          </w:tcPr>
          <w:p w:rsidR="00D30C66" w:rsidRPr="004F18DA" w:rsidRDefault="00D30C66" w:rsidP="00C06CE8">
            <w:pPr>
              <w:pStyle w:val="Tabletext"/>
              <w:tabs>
                <w:tab w:val="decimal" w:pos="340"/>
              </w:tabs>
            </w:pPr>
            <w:r w:rsidRPr="004F18DA">
              <w:t>1</w:t>
            </w:r>
          </w:p>
        </w:tc>
        <w:tc>
          <w:tcPr>
            <w:tcW w:w="780" w:type="dxa"/>
            <w:noWrap/>
          </w:tcPr>
          <w:p w:rsidR="00D30C66" w:rsidRPr="004F18DA" w:rsidRDefault="00D30C66" w:rsidP="00C06CE8">
            <w:pPr>
              <w:pStyle w:val="Tabletext"/>
              <w:tabs>
                <w:tab w:val="decimal" w:pos="340"/>
              </w:tabs>
            </w:pPr>
            <w:r w:rsidRPr="004F18DA">
              <w:t>1</w:t>
            </w:r>
          </w:p>
        </w:tc>
        <w:tc>
          <w:tcPr>
            <w:tcW w:w="779" w:type="dxa"/>
            <w:noWrap/>
          </w:tcPr>
          <w:p w:rsidR="00D30C66" w:rsidRPr="004F18DA" w:rsidRDefault="00D30C66" w:rsidP="00C06CE8">
            <w:pPr>
              <w:pStyle w:val="Tabletext"/>
              <w:tabs>
                <w:tab w:val="decimal" w:pos="340"/>
              </w:tabs>
            </w:pPr>
            <w:r w:rsidRPr="004F18DA">
              <w:t>1</w:t>
            </w:r>
          </w:p>
        </w:tc>
        <w:tc>
          <w:tcPr>
            <w:tcW w:w="780" w:type="dxa"/>
            <w:noWrap/>
          </w:tcPr>
          <w:p w:rsidR="00D30C66" w:rsidRPr="004F18DA" w:rsidRDefault="00D30C66" w:rsidP="00C06CE8">
            <w:pPr>
              <w:pStyle w:val="Tabletext"/>
              <w:tabs>
                <w:tab w:val="decimal" w:pos="340"/>
              </w:tabs>
            </w:pPr>
            <w:r w:rsidRPr="004F18DA">
              <w:t>1</w:t>
            </w:r>
          </w:p>
        </w:tc>
        <w:tc>
          <w:tcPr>
            <w:tcW w:w="780" w:type="dxa"/>
          </w:tcPr>
          <w:p w:rsidR="00D30C66" w:rsidRPr="004F18DA" w:rsidRDefault="00D30C66" w:rsidP="00C06CE8">
            <w:pPr>
              <w:pStyle w:val="Tabletext"/>
              <w:tabs>
                <w:tab w:val="decimal" w:pos="340"/>
              </w:tabs>
            </w:pPr>
            <w:r w:rsidRPr="004F18DA">
              <w:t>1</w:t>
            </w:r>
          </w:p>
        </w:tc>
        <w:tc>
          <w:tcPr>
            <w:tcW w:w="779" w:type="dxa"/>
          </w:tcPr>
          <w:p w:rsidR="00D30C66" w:rsidRPr="004F18DA" w:rsidRDefault="00D30C66" w:rsidP="00C06CE8">
            <w:pPr>
              <w:pStyle w:val="Tabletext"/>
              <w:tabs>
                <w:tab w:val="decimal" w:pos="340"/>
              </w:tabs>
            </w:pPr>
            <w:r w:rsidRPr="004F18DA">
              <w:t>1</w:t>
            </w:r>
          </w:p>
        </w:tc>
        <w:tc>
          <w:tcPr>
            <w:tcW w:w="780" w:type="dxa"/>
            <w:noWrap/>
          </w:tcPr>
          <w:p w:rsidR="00D30C66" w:rsidRPr="004F18DA" w:rsidRDefault="00D30C66" w:rsidP="00C06CE8">
            <w:pPr>
              <w:pStyle w:val="Tabletext"/>
              <w:tabs>
                <w:tab w:val="decimal" w:pos="340"/>
              </w:tabs>
            </w:pPr>
            <w:r w:rsidRPr="004F18DA">
              <w:t>1</w:t>
            </w:r>
          </w:p>
        </w:tc>
        <w:tc>
          <w:tcPr>
            <w:tcW w:w="779" w:type="dxa"/>
            <w:noWrap/>
          </w:tcPr>
          <w:p w:rsidR="00D30C66" w:rsidRPr="004F18DA" w:rsidRDefault="00D30C66" w:rsidP="00C06CE8">
            <w:pPr>
              <w:pStyle w:val="Tabletext"/>
              <w:tabs>
                <w:tab w:val="decimal" w:pos="340"/>
              </w:tabs>
            </w:pPr>
            <w:r w:rsidRPr="004F18DA">
              <w:t>0</w:t>
            </w:r>
          </w:p>
        </w:tc>
        <w:tc>
          <w:tcPr>
            <w:tcW w:w="780" w:type="dxa"/>
            <w:noWrap/>
          </w:tcPr>
          <w:p w:rsidR="00D30C66" w:rsidRPr="004F18DA" w:rsidRDefault="00D30C66" w:rsidP="00C06CE8">
            <w:pPr>
              <w:pStyle w:val="Tabletext"/>
              <w:tabs>
                <w:tab w:val="decimal" w:pos="340"/>
              </w:tabs>
            </w:pPr>
            <w:r w:rsidRPr="004F18DA">
              <w:t>1</w:t>
            </w:r>
          </w:p>
        </w:tc>
        <w:tc>
          <w:tcPr>
            <w:tcW w:w="780" w:type="dxa"/>
            <w:noWrap/>
          </w:tcPr>
          <w:p w:rsidR="00D30C66" w:rsidRPr="004F18DA" w:rsidRDefault="00D30C66" w:rsidP="00C06CE8">
            <w:pPr>
              <w:pStyle w:val="Tabletext"/>
              <w:tabs>
                <w:tab w:val="decimal" w:pos="340"/>
              </w:tabs>
            </w:pPr>
            <w:r w:rsidRPr="004F18DA">
              <w:t>1</w:t>
            </w:r>
          </w:p>
        </w:tc>
      </w:tr>
      <w:tr w:rsidR="00D30C66" w:rsidRPr="004F18DA" w:rsidTr="004F18DA">
        <w:tc>
          <w:tcPr>
            <w:tcW w:w="709" w:type="dxa"/>
            <w:noWrap/>
          </w:tcPr>
          <w:p w:rsidR="00D30C66" w:rsidRPr="004F18DA" w:rsidRDefault="00D30C66" w:rsidP="004F18DA">
            <w:pPr>
              <w:pStyle w:val="Tabletext"/>
            </w:pPr>
            <w:r w:rsidRPr="004F18DA">
              <w:t>3</w:t>
            </w:r>
          </w:p>
        </w:tc>
        <w:tc>
          <w:tcPr>
            <w:tcW w:w="779" w:type="dxa"/>
            <w:noWrap/>
          </w:tcPr>
          <w:p w:rsidR="00D30C66" w:rsidRPr="004F18DA" w:rsidRDefault="00D30C66" w:rsidP="00C06CE8">
            <w:pPr>
              <w:pStyle w:val="Tabletext"/>
              <w:tabs>
                <w:tab w:val="decimal" w:pos="340"/>
              </w:tabs>
            </w:pPr>
            <w:r w:rsidRPr="004F18DA">
              <w:t>1</w:t>
            </w:r>
          </w:p>
        </w:tc>
        <w:tc>
          <w:tcPr>
            <w:tcW w:w="780" w:type="dxa"/>
            <w:noWrap/>
          </w:tcPr>
          <w:p w:rsidR="00D30C66" w:rsidRPr="004F18DA" w:rsidRDefault="00D30C66" w:rsidP="00C06CE8">
            <w:pPr>
              <w:pStyle w:val="Tabletext"/>
              <w:tabs>
                <w:tab w:val="decimal" w:pos="340"/>
              </w:tabs>
            </w:pPr>
            <w:r w:rsidRPr="004F18DA">
              <w:t>1</w:t>
            </w:r>
          </w:p>
        </w:tc>
        <w:tc>
          <w:tcPr>
            <w:tcW w:w="779" w:type="dxa"/>
            <w:noWrap/>
          </w:tcPr>
          <w:p w:rsidR="00D30C66" w:rsidRPr="004F18DA" w:rsidRDefault="00D30C66" w:rsidP="00C06CE8">
            <w:pPr>
              <w:pStyle w:val="Tabletext"/>
              <w:tabs>
                <w:tab w:val="decimal" w:pos="340"/>
              </w:tabs>
            </w:pPr>
            <w:r w:rsidRPr="004F18DA">
              <w:t>1</w:t>
            </w:r>
          </w:p>
        </w:tc>
        <w:tc>
          <w:tcPr>
            <w:tcW w:w="780" w:type="dxa"/>
            <w:noWrap/>
          </w:tcPr>
          <w:p w:rsidR="00D30C66" w:rsidRPr="004F18DA" w:rsidRDefault="00D30C66" w:rsidP="00C06CE8">
            <w:pPr>
              <w:pStyle w:val="Tabletext"/>
              <w:tabs>
                <w:tab w:val="decimal" w:pos="340"/>
              </w:tabs>
            </w:pPr>
            <w:r w:rsidRPr="004F18DA">
              <w:t>2</w:t>
            </w:r>
          </w:p>
        </w:tc>
        <w:tc>
          <w:tcPr>
            <w:tcW w:w="780" w:type="dxa"/>
          </w:tcPr>
          <w:p w:rsidR="00D30C66" w:rsidRPr="004F18DA" w:rsidRDefault="00D30C66" w:rsidP="00C06CE8">
            <w:pPr>
              <w:pStyle w:val="Tabletext"/>
              <w:tabs>
                <w:tab w:val="decimal" w:pos="340"/>
              </w:tabs>
            </w:pPr>
            <w:r w:rsidRPr="004F18DA">
              <w:t>2</w:t>
            </w:r>
          </w:p>
        </w:tc>
        <w:tc>
          <w:tcPr>
            <w:tcW w:w="779" w:type="dxa"/>
          </w:tcPr>
          <w:p w:rsidR="00D30C66" w:rsidRPr="004F18DA" w:rsidRDefault="00D30C66" w:rsidP="00C06CE8">
            <w:pPr>
              <w:pStyle w:val="Tabletext"/>
              <w:tabs>
                <w:tab w:val="decimal" w:pos="340"/>
              </w:tabs>
            </w:pPr>
            <w:r w:rsidRPr="004F18DA">
              <w:t>1</w:t>
            </w:r>
          </w:p>
        </w:tc>
        <w:tc>
          <w:tcPr>
            <w:tcW w:w="780" w:type="dxa"/>
            <w:noWrap/>
          </w:tcPr>
          <w:p w:rsidR="00D30C66" w:rsidRPr="004F18DA" w:rsidRDefault="00D30C66" w:rsidP="00C06CE8">
            <w:pPr>
              <w:pStyle w:val="Tabletext"/>
              <w:tabs>
                <w:tab w:val="decimal" w:pos="340"/>
              </w:tabs>
            </w:pPr>
            <w:r w:rsidRPr="004F18DA">
              <w:t>2</w:t>
            </w:r>
          </w:p>
        </w:tc>
        <w:tc>
          <w:tcPr>
            <w:tcW w:w="779" w:type="dxa"/>
            <w:noWrap/>
          </w:tcPr>
          <w:p w:rsidR="00D30C66" w:rsidRPr="004F18DA" w:rsidRDefault="00D30C66" w:rsidP="00C06CE8">
            <w:pPr>
              <w:pStyle w:val="Tabletext"/>
              <w:tabs>
                <w:tab w:val="decimal" w:pos="340"/>
              </w:tabs>
            </w:pPr>
            <w:r w:rsidRPr="004F18DA">
              <w:t>2</w:t>
            </w:r>
          </w:p>
        </w:tc>
        <w:tc>
          <w:tcPr>
            <w:tcW w:w="780" w:type="dxa"/>
            <w:noWrap/>
          </w:tcPr>
          <w:p w:rsidR="00D30C66" w:rsidRPr="004F18DA" w:rsidRDefault="00D30C66" w:rsidP="00C06CE8">
            <w:pPr>
              <w:pStyle w:val="Tabletext"/>
              <w:tabs>
                <w:tab w:val="decimal" w:pos="340"/>
              </w:tabs>
            </w:pPr>
            <w:r w:rsidRPr="004F18DA">
              <w:t>1</w:t>
            </w:r>
          </w:p>
        </w:tc>
        <w:tc>
          <w:tcPr>
            <w:tcW w:w="780" w:type="dxa"/>
            <w:noWrap/>
          </w:tcPr>
          <w:p w:rsidR="00D30C66" w:rsidRPr="004F18DA" w:rsidRDefault="00D30C66" w:rsidP="00C06CE8">
            <w:pPr>
              <w:pStyle w:val="Tabletext"/>
              <w:tabs>
                <w:tab w:val="decimal" w:pos="340"/>
              </w:tabs>
            </w:pPr>
            <w:r w:rsidRPr="004F18DA">
              <w:t>2</w:t>
            </w:r>
          </w:p>
        </w:tc>
      </w:tr>
      <w:tr w:rsidR="00D30C66" w:rsidRPr="004F18DA" w:rsidTr="004F18DA">
        <w:tc>
          <w:tcPr>
            <w:tcW w:w="709" w:type="dxa"/>
            <w:noWrap/>
          </w:tcPr>
          <w:p w:rsidR="00D30C66" w:rsidRPr="004F18DA" w:rsidRDefault="00D30C66" w:rsidP="004F18DA">
            <w:pPr>
              <w:pStyle w:val="Tabletext"/>
            </w:pPr>
            <w:r w:rsidRPr="004F18DA">
              <w:t>4</w:t>
            </w:r>
          </w:p>
        </w:tc>
        <w:tc>
          <w:tcPr>
            <w:tcW w:w="779" w:type="dxa"/>
            <w:noWrap/>
          </w:tcPr>
          <w:p w:rsidR="00D30C66" w:rsidRPr="004F18DA" w:rsidRDefault="00D30C66" w:rsidP="00C06CE8">
            <w:pPr>
              <w:pStyle w:val="Tabletext"/>
              <w:tabs>
                <w:tab w:val="decimal" w:pos="340"/>
              </w:tabs>
            </w:pPr>
            <w:r w:rsidRPr="004F18DA">
              <w:t>2</w:t>
            </w:r>
          </w:p>
        </w:tc>
        <w:tc>
          <w:tcPr>
            <w:tcW w:w="780" w:type="dxa"/>
            <w:noWrap/>
          </w:tcPr>
          <w:p w:rsidR="00D30C66" w:rsidRPr="004F18DA" w:rsidRDefault="00D30C66" w:rsidP="00C06CE8">
            <w:pPr>
              <w:pStyle w:val="Tabletext"/>
              <w:tabs>
                <w:tab w:val="decimal" w:pos="340"/>
              </w:tabs>
            </w:pPr>
            <w:r w:rsidRPr="004F18DA">
              <w:t>2</w:t>
            </w:r>
          </w:p>
        </w:tc>
        <w:tc>
          <w:tcPr>
            <w:tcW w:w="779" w:type="dxa"/>
            <w:noWrap/>
          </w:tcPr>
          <w:p w:rsidR="00D30C66" w:rsidRPr="004F18DA" w:rsidRDefault="00D30C66" w:rsidP="00C06CE8">
            <w:pPr>
              <w:pStyle w:val="Tabletext"/>
              <w:tabs>
                <w:tab w:val="decimal" w:pos="340"/>
              </w:tabs>
            </w:pPr>
            <w:r w:rsidRPr="004F18DA">
              <w:t>2</w:t>
            </w:r>
          </w:p>
        </w:tc>
        <w:tc>
          <w:tcPr>
            <w:tcW w:w="780" w:type="dxa"/>
            <w:noWrap/>
          </w:tcPr>
          <w:p w:rsidR="00D30C66" w:rsidRPr="004F18DA" w:rsidRDefault="00D30C66" w:rsidP="00C06CE8">
            <w:pPr>
              <w:pStyle w:val="Tabletext"/>
              <w:tabs>
                <w:tab w:val="decimal" w:pos="340"/>
              </w:tabs>
            </w:pPr>
            <w:r w:rsidRPr="004F18DA">
              <w:t>2</w:t>
            </w:r>
          </w:p>
        </w:tc>
        <w:tc>
          <w:tcPr>
            <w:tcW w:w="780" w:type="dxa"/>
          </w:tcPr>
          <w:p w:rsidR="00D30C66" w:rsidRPr="004F18DA" w:rsidRDefault="00D30C66" w:rsidP="00C06CE8">
            <w:pPr>
              <w:pStyle w:val="Tabletext"/>
              <w:tabs>
                <w:tab w:val="decimal" w:pos="340"/>
              </w:tabs>
            </w:pPr>
            <w:r w:rsidRPr="004F18DA">
              <w:t>2</w:t>
            </w:r>
          </w:p>
        </w:tc>
        <w:tc>
          <w:tcPr>
            <w:tcW w:w="779" w:type="dxa"/>
          </w:tcPr>
          <w:p w:rsidR="00D30C66" w:rsidRPr="004F18DA" w:rsidRDefault="00D30C66" w:rsidP="00C06CE8">
            <w:pPr>
              <w:pStyle w:val="Tabletext"/>
              <w:tabs>
                <w:tab w:val="decimal" w:pos="340"/>
              </w:tabs>
            </w:pPr>
            <w:r w:rsidRPr="004F18DA">
              <w:t>1</w:t>
            </w:r>
          </w:p>
        </w:tc>
        <w:tc>
          <w:tcPr>
            <w:tcW w:w="780" w:type="dxa"/>
            <w:noWrap/>
          </w:tcPr>
          <w:p w:rsidR="00D30C66" w:rsidRPr="004F18DA" w:rsidRDefault="00D30C66" w:rsidP="00C06CE8">
            <w:pPr>
              <w:pStyle w:val="Tabletext"/>
              <w:tabs>
                <w:tab w:val="decimal" w:pos="340"/>
              </w:tabs>
            </w:pPr>
            <w:r w:rsidRPr="004F18DA">
              <w:t>2</w:t>
            </w:r>
          </w:p>
        </w:tc>
        <w:tc>
          <w:tcPr>
            <w:tcW w:w="779" w:type="dxa"/>
            <w:noWrap/>
          </w:tcPr>
          <w:p w:rsidR="00D30C66" w:rsidRPr="004F18DA" w:rsidRDefault="00D30C66" w:rsidP="00C06CE8">
            <w:pPr>
              <w:pStyle w:val="Tabletext"/>
              <w:tabs>
                <w:tab w:val="decimal" w:pos="340"/>
              </w:tabs>
            </w:pPr>
            <w:r w:rsidRPr="004F18DA">
              <w:t>2</w:t>
            </w:r>
          </w:p>
        </w:tc>
        <w:tc>
          <w:tcPr>
            <w:tcW w:w="780" w:type="dxa"/>
            <w:noWrap/>
          </w:tcPr>
          <w:p w:rsidR="00D30C66" w:rsidRPr="004F18DA" w:rsidRDefault="00D30C66" w:rsidP="00C06CE8">
            <w:pPr>
              <w:pStyle w:val="Tabletext"/>
              <w:tabs>
                <w:tab w:val="decimal" w:pos="340"/>
              </w:tabs>
            </w:pPr>
            <w:r w:rsidRPr="004F18DA">
              <w:t>2</w:t>
            </w:r>
          </w:p>
        </w:tc>
        <w:tc>
          <w:tcPr>
            <w:tcW w:w="780" w:type="dxa"/>
            <w:noWrap/>
          </w:tcPr>
          <w:p w:rsidR="00D30C66" w:rsidRPr="004F18DA" w:rsidRDefault="00D30C66" w:rsidP="00C06CE8">
            <w:pPr>
              <w:pStyle w:val="Tabletext"/>
              <w:tabs>
                <w:tab w:val="decimal" w:pos="340"/>
              </w:tabs>
            </w:pPr>
            <w:r w:rsidRPr="004F18DA">
              <w:t>2</w:t>
            </w:r>
          </w:p>
        </w:tc>
      </w:tr>
      <w:tr w:rsidR="00D30C66" w:rsidRPr="004F18DA" w:rsidTr="004F18DA">
        <w:tc>
          <w:tcPr>
            <w:tcW w:w="709" w:type="dxa"/>
            <w:noWrap/>
          </w:tcPr>
          <w:p w:rsidR="00D30C66" w:rsidRPr="004F18DA" w:rsidRDefault="00D30C66" w:rsidP="004F18DA">
            <w:pPr>
              <w:pStyle w:val="Tabletext"/>
            </w:pPr>
            <w:r w:rsidRPr="004F18DA">
              <w:t>5</w:t>
            </w:r>
          </w:p>
        </w:tc>
        <w:tc>
          <w:tcPr>
            <w:tcW w:w="779" w:type="dxa"/>
            <w:noWrap/>
          </w:tcPr>
          <w:p w:rsidR="00D30C66" w:rsidRPr="004F18DA" w:rsidRDefault="00D30C66" w:rsidP="00C06CE8">
            <w:pPr>
              <w:pStyle w:val="Tabletext"/>
              <w:tabs>
                <w:tab w:val="decimal" w:pos="340"/>
              </w:tabs>
            </w:pPr>
            <w:r w:rsidRPr="004F18DA">
              <w:t>7</w:t>
            </w:r>
          </w:p>
        </w:tc>
        <w:tc>
          <w:tcPr>
            <w:tcW w:w="780" w:type="dxa"/>
            <w:noWrap/>
          </w:tcPr>
          <w:p w:rsidR="00D30C66" w:rsidRPr="004F18DA" w:rsidRDefault="00D30C66" w:rsidP="00C06CE8">
            <w:pPr>
              <w:pStyle w:val="Tabletext"/>
              <w:tabs>
                <w:tab w:val="decimal" w:pos="340"/>
              </w:tabs>
            </w:pPr>
            <w:r w:rsidRPr="004F18DA">
              <w:t>7</w:t>
            </w:r>
          </w:p>
        </w:tc>
        <w:tc>
          <w:tcPr>
            <w:tcW w:w="779" w:type="dxa"/>
            <w:noWrap/>
          </w:tcPr>
          <w:p w:rsidR="00D30C66" w:rsidRPr="004F18DA" w:rsidRDefault="00D30C66" w:rsidP="00C06CE8">
            <w:pPr>
              <w:pStyle w:val="Tabletext"/>
              <w:tabs>
                <w:tab w:val="decimal" w:pos="340"/>
              </w:tabs>
            </w:pPr>
            <w:r w:rsidRPr="004F18DA">
              <w:t>5</w:t>
            </w:r>
          </w:p>
        </w:tc>
        <w:tc>
          <w:tcPr>
            <w:tcW w:w="780" w:type="dxa"/>
            <w:noWrap/>
          </w:tcPr>
          <w:p w:rsidR="00D30C66" w:rsidRPr="004F18DA" w:rsidRDefault="00D30C66" w:rsidP="00C06CE8">
            <w:pPr>
              <w:pStyle w:val="Tabletext"/>
              <w:tabs>
                <w:tab w:val="decimal" w:pos="340"/>
              </w:tabs>
            </w:pPr>
            <w:r w:rsidRPr="004F18DA">
              <w:t>6</w:t>
            </w:r>
          </w:p>
        </w:tc>
        <w:tc>
          <w:tcPr>
            <w:tcW w:w="780" w:type="dxa"/>
          </w:tcPr>
          <w:p w:rsidR="00D30C66" w:rsidRPr="004F18DA" w:rsidRDefault="00D30C66" w:rsidP="00C06CE8">
            <w:pPr>
              <w:pStyle w:val="Tabletext"/>
              <w:tabs>
                <w:tab w:val="decimal" w:pos="340"/>
              </w:tabs>
            </w:pPr>
            <w:r w:rsidRPr="004F18DA">
              <w:t>6</w:t>
            </w:r>
          </w:p>
        </w:tc>
        <w:tc>
          <w:tcPr>
            <w:tcW w:w="779" w:type="dxa"/>
          </w:tcPr>
          <w:p w:rsidR="00D30C66" w:rsidRPr="004F18DA" w:rsidRDefault="00D30C66" w:rsidP="00C06CE8">
            <w:pPr>
              <w:pStyle w:val="Tabletext"/>
              <w:tabs>
                <w:tab w:val="decimal" w:pos="340"/>
              </w:tabs>
            </w:pPr>
            <w:r w:rsidRPr="004F18DA">
              <w:t>6</w:t>
            </w:r>
          </w:p>
        </w:tc>
        <w:tc>
          <w:tcPr>
            <w:tcW w:w="780" w:type="dxa"/>
            <w:noWrap/>
          </w:tcPr>
          <w:p w:rsidR="00D30C66" w:rsidRPr="004F18DA" w:rsidRDefault="00D30C66" w:rsidP="00C06CE8">
            <w:pPr>
              <w:pStyle w:val="Tabletext"/>
              <w:tabs>
                <w:tab w:val="decimal" w:pos="340"/>
              </w:tabs>
            </w:pPr>
            <w:r w:rsidRPr="004F18DA">
              <w:t>6</w:t>
            </w:r>
          </w:p>
        </w:tc>
        <w:tc>
          <w:tcPr>
            <w:tcW w:w="779" w:type="dxa"/>
            <w:noWrap/>
          </w:tcPr>
          <w:p w:rsidR="00D30C66" w:rsidRPr="004F18DA" w:rsidRDefault="00D30C66" w:rsidP="00C06CE8">
            <w:pPr>
              <w:pStyle w:val="Tabletext"/>
              <w:tabs>
                <w:tab w:val="decimal" w:pos="340"/>
              </w:tabs>
            </w:pPr>
            <w:r w:rsidRPr="004F18DA">
              <w:t>5</w:t>
            </w:r>
          </w:p>
        </w:tc>
        <w:tc>
          <w:tcPr>
            <w:tcW w:w="780" w:type="dxa"/>
            <w:noWrap/>
          </w:tcPr>
          <w:p w:rsidR="00D30C66" w:rsidRPr="004F18DA" w:rsidRDefault="00D30C66" w:rsidP="00C06CE8">
            <w:pPr>
              <w:pStyle w:val="Tabletext"/>
              <w:tabs>
                <w:tab w:val="decimal" w:pos="340"/>
              </w:tabs>
            </w:pPr>
            <w:r w:rsidRPr="004F18DA">
              <w:t>5</w:t>
            </w:r>
          </w:p>
        </w:tc>
        <w:tc>
          <w:tcPr>
            <w:tcW w:w="780" w:type="dxa"/>
            <w:noWrap/>
          </w:tcPr>
          <w:p w:rsidR="00D30C66" w:rsidRPr="004F18DA" w:rsidRDefault="00D30C66" w:rsidP="00C06CE8">
            <w:pPr>
              <w:pStyle w:val="Tabletext"/>
              <w:tabs>
                <w:tab w:val="decimal" w:pos="340"/>
              </w:tabs>
            </w:pPr>
            <w:r w:rsidRPr="004F18DA">
              <w:t>6</w:t>
            </w:r>
          </w:p>
        </w:tc>
      </w:tr>
      <w:tr w:rsidR="00D30C66" w:rsidRPr="004F18DA" w:rsidTr="004F18DA">
        <w:tc>
          <w:tcPr>
            <w:tcW w:w="709" w:type="dxa"/>
            <w:noWrap/>
          </w:tcPr>
          <w:p w:rsidR="00D30C66" w:rsidRPr="004F18DA" w:rsidRDefault="00D30C66" w:rsidP="004F18DA">
            <w:pPr>
              <w:pStyle w:val="Tabletext"/>
            </w:pPr>
            <w:r w:rsidRPr="004F18DA">
              <w:t>6</w:t>
            </w:r>
          </w:p>
        </w:tc>
        <w:tc>
          <w:tcPr>
            <w:tcW w:w="779" w:type="dxa"/>
            <w:noWrap/>
          </w:tcPr>
          <w:p w:rsidR="00D30C66" w:rsidRPr="004F18DA" w:rsidRDefault="00D30C66" w:rsidP="00C06CE8">
            <w:pPr>
              <w:pStyle w:val="Tabletext"/>
              <w:tabs>
                <w:tab w:val="decimal" w:pos="340"/>
              </w:tabs>
            </w:pPr>
            <w:r w:rsidRPr="004F18DA">
              <w:t>8</w:t>
            </w:r>
          </w:p>
        </w:tc>
        <w:tc>
          <w:tcPr>
            <w:tcW w:w="780" w:type="dxa"/>
            <w:noWrap/>
          </w:tcPr>
          <w:p w:rsidR="00D30C66" w:rsidRPr="004F18DA" w:rsidRDefault="00D30C66" w:rsidP="00C06CE8">
            <w:pPr>
              <w:pStyle w:val="Tabletext"/>
              <w:tabs>
                <w:tab w:val="decimal" w:pos="340"/>
              </w:tabs>
            </w:pPr>
            <w:r w:rsidRPr="004F18DA">
              <w:t>6</w:t>
            </w:r>
          </w:p>
        </w:tc>
        <w:tc>
          <w:tcPr>
            <w:tcW w:w="779" w:type="dxa"/>
            <w:noWrap/>
          </w:tcPr>
          <w:p w:rsidR="00D30C66" w:rsidRPr="004F18DA" w:rsidRDefault="00D30C66" w:rsidP="00C06CE8">
            <w:pPr>
              <w:pStyle w:val="Tabletext"/>
              <w:tabs>
                <w:tab w:val="decimal" w:pos="340"/>
              </w:tabs>
            </w:pPr>
            <w:r w:rsidRPr="004F18DA">
              <w:t>8</w:t>
            </w:r>
          </w:p>
        </w:tc>
        <w:tc>
          <w:tcPr>
            <w:tcW w:w="780" w:type="dxa"/>
            <w:noWrap/>
          </w:tcPr>
          <w:p w:rsidR="00D30C66" w:rsidRPr="004F18DA" w:rsidRDefault="00D30C66" w:rsidP="00C06CE8">
            <w:pPr>
              <w:pStyle w:val="Tabletext"/>
              <w:tabs>
                <w:tab w:val="decimal" w:pos="340"/>
              </w:tabs>
            </w:pPr>
            <w:r w:rsidRPr="004F18DA">
              <w:t>8</w:t>
            </w:r>
          </w:p>
        </w:tc>
        <w:tc>
          <w:tcPr>
            <w:tcW w:w="780" w:type="dxa"/>
          </w:tcPr>
          <w:p w:rsidR="00D30C66" w:rsidRPr="004F18DA" w:rsidRDefault="00D30C66" w:rsidP="00C06CE8">
            <w:pPr>
              <w:pStyle w:val="Tabletext"/>
              <w:tabs>
                <w:tab w:val="decimal" w:pos="340"/>
              </w:tabs>
            </w:pPr>
            <w:r w:rsidRPr="004F18DA">
              <w:t>8</w:t>
            </w:r>
          </w:p>
        </w:tc>
        <w:tc>
          <w:tcPr>
            <w:tcW w:w="779" w:type="dxa"/>
          </w:tcPr>
          <w:p w:rsidR="00D30C66" w:rsidRPr="004F18DA" w:rsidRDefault="00D30C66" w:rsidP="00C06CE8">
            <w:pPr>
              <w:pStyle w:val="Tabletext"/>
              <w:tabs>
                <w:tab w:val="decimal" w:pos="340"/>
              </w:tabs>
            </w:pPr>
            <w:r w:rsidRPr="004F18DA">
              <w:t>7</w:t>
            </w:r>
          </w:p>
        </w:tc>
        <w:tc>
          <w:tcPr>
            <w:tcW w:w="780" w:type="dxa"/>
            <w:noWrap/>
          </w:tcPr>
          <w:p w:rsidR="00D30C66" w:rsidRPr="004F18DA" w:rsidRDefault="00D30C66" w:rsidP="00C06CE8">
            <w:pPr>
              <w:pStyle w:val="Tabletext"/>
              <w:tabs>
                <w:tab w:val="decimal" w:pos="340"/>
              </w:tabs>
            </w:pPr>
            <w:r w:rsidRPr="004F18DA">
              <w:t>8</w:t>
            </w:r>
          </w:p>
        </w:tc>
        <w:tc>
          <w:tcPr>
            <w:tcW w:w="779" w:type="dxa"/>
            <w:noWrap/>
          </w:tcPr>
          <w:p w:rsidR="00D30C66" w:rsidRPr="004F18DA" w:rsidRDefault="00D30C66" w:rsidP="00C06CE8">
            <w:pPr>
              <w:pStyle w:val="Tabletext"/>
              <w:tabs>
                <w:tab w:val="decimal" w:pos="340"/>
              </w:tabs>
            </w:pPr>
            <w:r w:rsidRPr="004F18DA">
              <w:t>9</w:t>
            </w:r>
          </w:p>
        </w:tc>
        <w:tc>
          <w:tcPr>
            <w:tcW w:w="780" w:type="dxa"/>
            <w:noWrap/>
          </w:tcPr>
          <w:p w:rsidR="00D30C66" w:rsidRPr="004F18DA" w:rsidRDefault="00D30C66" w:rsidP="00C06CE8">
            <w:pPr>
              <w:pStyle w:val="Tabletext"/>
              <w:tabs>
                <w:tab w:val="decimal" w:pos="340"/>
              </w:tabs>
            </w:pPr>
            <w:r w:rsidRPr="004F18DA">
              <w:t>9</w:t>
            </w:r>
          </w:p>
        </w:tc>
        <w:tc>
          <w:tcPr>
            <w:tcW w:w="780" w:type="dxa"/>
            <w:noWrap/>
          </w:tcPr>
          <w:p w:rsidR="00D30C66" w:rsidRPr="004F18DA" w:rsidRDefault="00D30C66" w:rsidP="00C06CE8">
            <w:pPr>
              <w:pStyle w:val="Tabletext"/>
              <w:tabs>
                <w:tab w:val="decimal" w:pos="340"/>
              </w:tabs>
            </w:pPr>
            <w:r w:rsidRPr="004F18DA">
              <w:t>9</w:t>
            </w:r>
          </w:p>
        </w:tc>
      </w:tr>
      <w:tr w:rsidR="00D30C66" w:rsidRPr="004F18DA" w:rsidTr="004F18DA">
        <w:tc>
          <w:tcPr>
            <w:tcW w:w="709" w:type="dxa"/>
            <w:noWrap/>
          </w:tcPr>
          <w:p w:rsidR="00D30C66" w:rsidRPr="004F18DA" w:rsidRDefault="00D30C66" w:rsidP="004F18DA">
            <w:pPr>
              <w:pStyle w:val="Tabletext"/>
            </w:pPr>
            <w:r w:rsidRPr="004F18DA">
              <w:t>7</w:t>
            </w:r>
          </w:p>
        </w:tc>
        <w:tc>
          <w:tcPr>
            <w:tcW w:w="779" w:type="dxa"/>
            <w:noWrap/>
          </w:tcPr>
          <w:p w:rsidR="00D30C66" w:rsidRPr="004F18DA" w:rsidRDefault="00D30C66" w:rsidP="00C06CE8">
            <w:pPr>
              <w:pStyle w:val="Tabletext"/>
              <w:tabs>
                <w:tab w:val="decimal" w:pos="340"/>
              </w:tabs>
            </w:pPr>
            <w:r w:rsidRPr="004F18DA">
              <w:t>18</w:t>
            </w:r>
          </w:p>
        </w:tc>
        <w:tc>
          <w:tcPr>
            <w:tcW w:w="780" w:type="dxa"/>
            <w:noWrap/>
          </w:tcPr>
          <w:p w:rsidR="00D30C66" w:rsidRPr="004F18DA" w:rsidRDefault="00D30C66" w:rsidP="00C06CE8">
            <w:pPr>
              <w:pStyle w:val="Tabletext"/>
              <w:tabs>
                <w:tab w:val="decimal" w:pos="340"/>
              </w:tabs>
            </w:pPr>
            <w:r w:rsidRPr="004F18DA">
              <w:t>14</w:t>
            </w:r>
          </w:p>
        </w:tc>
        <w:tc>
          <w:tcPr>
            <w:tcW w:w="779" w:type="dxa"/>
            <w:noWrap/>
          </w:tcPr>
          <w:p w:rsidR="00D30C66" w:rsidRPr="004F18DA" w:rsidRDefault="00D30C66" w:rsidP="00C06CE8">
            <w:pPr>
              <w:pStyle w:val="Tabletext"/>
              <w:tabs>
                <w:tab w:val="decimal" w:pos="340"/>
              </w:tabs>
            </w:pPr>
            <w:r w:rsidRPr="004F18DA">
              <w:t>23</w:t>
            </w:r>
          </w:p>
        </w:tc>
        <w:tc>
          <w:tcPr>
            <w:tcW w:w="780" w:type="dxa"/>
            <w:noWrap/>
          </w:tcPr>
          <w:p w:rsidR="00D30C66" w:rsidRPr="004F18DA" w:rsidRDefault="00D30C66" w:rsidP="00C06CE8">
            <w:pPr>
              <w:pStyle w:val="Tabletext"/>
              <w:tabs>
                <w:tab w:val="decimal" w:pos="340"/>
              </w:tabs>
            </w:pPr>
            <w:r w:rsidRPr="004F18DA">
              <w:t>19</w:t>
            </w:r>
          </w:p>
        </w:tc>
        <w:tc>
          <w:tcPr>
            <w:tcW w:w="780" w:type="dxa"/>
          </w:tcPr>
          <w:p w:rsidR="00D30C66" w:rsidRPr="004F18DA" w:rsidRDefault="00D30C66" w:rsidP="00C06CE8">
            <w:pPr>
              <w:pStyle w:val="Tabletext"/>
              <w:tabs>
                <w:tab w:val="decimal" w:pos="340"/>
              </w:tabs>
            </w:pPr>
            <w:r w:rsidRPr="004F18DA">
              <w:t>20</w:t>
            </w:r>
          </w:p>
        </w:tc>
        <w:tc>
          <w:tcPr>
            <w:tcW w:w="779" w:type="dxa"/>
          </w:tcPr>
          <w:p w:rsidR="00D30C66" w:rsidRPr="004F18DA" w:rsidRDefault="00D30C66" w:rsidP="00C06CE8">
            <w:pPr>
              <w:pStyle w:val="Tabletext"/>
              <w:tabs>
                <w:tab w:val="decimal" w:pos="340"/>
              </w:tabs>
            </w:pPr>
            <w:r w:rsidRPr="004F18DA">
              <w:t>18</w:t>
            </w:r>
          </w:p>
        </w:tc>
        <w:tc>
          <w:tcPr>
            <w:tcW w:w="780" w:type="dxa"/>
            <w:noWrap/>
          </w:tcPr>
          <w:p w:rsidR="00D30C66" w:rsidRPr="004F18DA" w:rsidRDefault="00D30C66" w:rsidP="00C06CE8">
            <w:pPr>
              <w:pStyle w:val="Tabletext"/>
              <w:tabs>
                <w:tab w:val="decimal" w:pos="340"/>
              </w:tabs>
            </w:pPr>
            <w:r w:rsidRPr="004F18DA">
              <w:t>24</w:t>
            </w:r>
          </w:p>
        </w:tc>
        <w:tc>
          <w:tcPr>
            <w:tcW w:w="779" w:type="dxa"/>
            <w:noWrap/>
          </w:tcPr>
          <w:p w:rsidR="00D30C66" w:rsidRPr="004F18DA" w:rsidRDefault="00D30C66" w:rsidP="00C06CE8">
            <w:pPr>
              <w:pStyle w:val="Tabletext"/>
              <w:tabs>
                <w:tab w:val="decimal" w:pos="340"/>
              </w:tabs>
            </w:pPr>
            <w:r w:rsidRPr="004F18DA">
              <w:t>21</w:t>
            </w:r>
          </w:p>
        </w:tc>
        <w:tc>
          <w:tcPr>
            <w:tcW w:w="780" w:type="dxa"/>
            <w:noWrap/>
          </w:tcPr>
          <w:p w:rsidR="00D30C66" w:rsidRPr="004F18DA" w:rsidRDefault="00D30C66" w:rsidP="00C06CE8">
            <w:pPr>
              <w:pStyle w:val="Tabletext"/>
              <w:tabs>
                <w:tab w:val="decimal" w:pos="340"/>
              </w:tabs>
            </w:pPr>
            <w:r w:rsidRPr="004F18DA">
              <w:t>25</w:t>
            </w:r>
          </w:p>
        </w:tc>
        <w:tc>
          <w:tcPr>
            <w:tcW w:w="780" w:type="dxa"/>
            <w:noWrap/>
          </w:tcPr>
          <w:p w:rsidR="00D30C66" w:rsidRPr="004F18DA" w:rsidRDefault="00D30C66" w:rsidP="00C06CE8">
            <w:pPr>
              <w:pStyle w:val="Tabletext"/>
              <w:tabs>
                <w:tab w:val="decimal" w:pos="340"/>
              </w:tabs>
            </w:pPr>
            <w:r w:rsidRPr="004F18DA">
              <w:t>23</w:t>
            </w:r>
          </w:p>
        </w:tc>
      </w:tr>
      <w:tr w:rsidR="00D30C66" w:rsidRPr="004F18DA" w:rsidTr="004F18DA">
        <w:tc>
          <w:tcPr>
            <w:tcW w:w="709" w:type="dxa"/>
            <w:noWrap/>
          </w:tcPr>
          <w:p w:rsidR="00D30C66" w:rsidRPr="004F18DA" w:rsidRDefault="00D30C66" w:rsidP="004F18DA">
            <w:pPr>
              <w:pStyle w:val="Tabletext"/>
            </w:pPr>
            <w:r w:rsidRPr="004F18DA">
              <w:t>8</w:t>
            </w:r>
          </w:p>
        </w:tc>
        <w:tc>
          <w:tcPr>
            <w:tcW w:w="779" w:type="dxa"/>
            <w:noWrap/>
          </w:tcPr>
          <w:p w:rsidR="00D30C66" w:rsidRPr="004F18DA" w:rsidRDefault="00D30C66" w:rsidP="00C06CE8">
            <w:pPr>
              <w:pStyle w:val="Tabletext"/>
              <w:tabs>
                <w:tab w:val="decimal" w:pos="340"/>
              </w:tabs>
            </w:pPr>
            <w:r w:rsidRPr="004F18DA">
              <w:t>27</w:t>
            </w:r>
          </w:p>
        </w:tc>
        <w:tc>
          <w:tcPr>
            <w:tcW w:w="780" w:type="dxa"/>
            <w:noWrap/>
          </w:tcPr>
          <w:p w:rsidR="00D30C66" w:rsidRPr="004F18DA" w:rsidRDefault="00D30C66" w:rsidP="00C06CE8">
            <w:pPr>
              <w:pStyle w:val="Tabletext"/>
              <w:tabs>
                <w:tab w:val="decimal" w:pos="340"/>
              </w:tabs>
            </w:pPr>
            <w:r w:rsidRPr="004F18DA">
              <w:t>29</w:t>
            </w:r>
          </w:p>
        </w:tc>
        <w:tc>
          <w:tcPr>
            <w:tcW w:w="779" w:type="dxa"/>
            <w:noWrap/>
          </w:tcPr>
          <w:p w:rsidR="00D30C66" w:rsidRPr="004F18DA" w:rsidRDefault="00D30C66" w:rsidP="00C06CE8">
            <w:pPr>
              <w:pStyle w:val="Tabletext"/>
              <w:tabs>
                <w:tab w:val="decimal" w:pos="340"/>
              </w:tabs>
            </w:pPr>
            <w:r w:rsidRPr="004F18DA">
              <w:t>31</w:t>
            </w:r>
          </w:p>
        </w:tc>
        <w:tc>
          <w:tcPr>
            <w:tcW w:w="780" w:type="dxa"/>
            <w:noWrap/>
          </w:tcPr>
          <w:p w:rsidR="00D30C66" w:rsidRPr="004F18DA" w:rsidRDefault="00D30C66" w:rsidP="00C06CE8">
            <w:pPr>
              <w:pStyle w:val="Tabletext"/>
              <w:tabs>
                <w:tab w:val="decimal" w:pos="340"/>
              </w:tabs>
            </w:pPr>
            <w:r w:rsidRPr="004F18DA">
              <w:t>29</w:t>
            </w:r>
          </w:p>
        </w:tc>
        <w:tc>
          <w:tcPr>
            <w:tcW w:w="780" w:type="dxa"/>
          </w:tcPr>
          <w:p w:rsidR="00D30C66" w:rsidRPr="004F18DA" w:rsidRDefault="00D30C66" w:rsidP="00C06CE8">
            <w:pPr>
              <w:pStyle w:val="Tabletext"/>
              <w:tabs>
                <w:tab w:val="decimal" w:pos="340"/>
              </w:tabs>
            </w:pPr>
            <w:r w:rsidRPr="004F18DA">
              <w:t>31</w:t>
            </w:r>
          </w:p>
        </w:tc>
        <w:tc>
          <w:tcPr>
            <w:tcW w:w="779" w:type="dxa"/>
          </w:tcPr>
          <w:p w:rsidR="00D30C66" w:rsidRPr="004F18DA" w:rsidRDefault="00D30C66" w:rsidP="00C06CE8">
            <w:pPr>
              <w:pStyle w:val="Tabletext"/>
              <w:tabs>
                <w:tab w:val="decimal" w:pos="340"/>
              </w:tabs>
            </w:pPr>
            <w:r w:rsidRPr="004F18DA">
              <w:t>29</w:t>
            </w:r>
          </w:p>
        </w:tc>
        <w:tc>
          <w:tcPr>
            <w:tcW w:w="780" w:type="dxa"/>
            <w:noWrap/>
          </w:tcPr>
          <w:p w:rsidR="00D30C66" w:rsidRPr="004F18DA" w:rsidRDefault="00D30C66" w:rsidP="00C06CE8">
            <w:pPr>
              <w:pStyle w:val="Tabletext"/>
              <w:tabs>
                <w:tab w:val="decimal" w:pos="340"/>
              </w:tabs>
            </w:pPr>
            <w:r w:rsidRPr="004F18DA">
              <w:t>31</w:t>
            </w:r>
          </w:p>
        </w:tc>
        <w:tc>
          <w:tcPr>
            <w:tcW w:w="779" w:type="dxa"/>
            <w:noWrap/>
          </w:tcPr>
          <w:p w:rsidR="00D30C66" w:rsidRPr="004F18DA" w:rsidRDefault="00D30C66" w:rsidP="00C06CE8">
            <w:pPr>
              <w:pStyle w:val="Tabletext"/>
              <w:tabs>
                <w:tab w:val="decimal" w:pos="340"/>
              </w:tabs>
            </w:pPr>
            <w:r w:rsidRPr="004F18DA">
              <w:t>31</w:t>
            </w:r>
          </w:p>
        </w:tc>
        <w:tc>
          <w:tcPr>
            <w:tcW w:w="780" w:type="dxa"/>
            <w:noWrap/>
          </w:tcPr>
          <w:p w:rsidR="00D30C66" w:rsidRPr="004F18DA" w:rsidRDefault="00D30C66" w:rsidP="00C06CE8">
            <w:pPr>
              <w:pStyle w:val="Tabletext"/>
              <w:tabs>
                <w:tab w:val="decimal" w:pos="340"/>
              </w:tabs>
            </w:pPr>
            <w:r w:rsidRPr="004F18DA">
              <w:t>34</w:t>
            </w:r>
          </w:p>
        </w:tc>
        <w:tc>
          <w:tcPr>
            <w:tcW w:w="780" w:type="dxa"/>
            <w:noWrap/>
          </w:tcPr>
          <w:p w:rsidR="00D30C66" w:rsidRPr="004F18DA" w:rsidRDefault="00D30C66" w:rsidP="00C06CE8">
            <w:pPr>
              <w:pStyle w:val="Tabletext"/>
              <w:tabs>
                <w:tab w:val="decimal" w:pos="340"/>
              </w:tabs>
            </w:pPr>
            <w:r w:rsidRPr="004F18DA">
              <w:t>32</w:t>
            </w:r>
          </w:p>
        </w:tc>
      </w:tr>
      <w:tr w:rsidR="00D30C66" w:rsidRPr="004F18DA" w:rsidTr="004F18DA">
        <w:tc>
          <w:tcPr>
            <w:tcW w:w="709" w:type="dxa"/>
            <w:noWrap/>
          </w:tcPr>
          <w:p w:rsidR="00D30C66" w:rsidRPr="004F18DA" w:rsidRDefault="00D30C66" w:rsidP="004F18DA">
            <w:pPr>
              <w:pStyle w:val="Tabletext"/>
            </w:pPr>
            <w:r w:rsidRPr="004F18DA">
              <w:t>9</w:t>
            </w:r>
          </w:p>
        </w:tc>
        <w:tc>
          <w:tcPr>
            <w:tcW w:w="779" w:type="dxa"/>
            <w:noWrap/>
          </w:tcPr>
          <w:p w:rsidR="00D30C66" w:rsidRPr="004F18DA" w:rsidRDefault="00D30C66" w:rsidP="00C06CE8">
            <w:pPr>
              <w:pStyle w:val="Tabletext"/>
              <w:tabs>
                <w:tab w:val="decimal" w:pos="340"/>
              </w:tabs>
            </w:pPr>
            <w:r w:rsidRPr="004F18DA">
              <w:t>18</w:t>
            </w:r>
          </w:p>
        </w:tc>
        <w:tc>
          <w:tcPr>
            <w:tcW w:w="780" w:type="dxa"/>
            <w:noWrap/>
          </w:tcPr>
          <w:p w:rsidR="00D30C66" w:rsidRPr="004F18DA" w:rsidRDefault="00D30C66" w:rsidP="00C06CE8">
            <w:pPr>
              <w:pStyle w:val="Tabletext"/>
              <w:tabs>
                <w:tab w:val="decimal" w:pos="340"/>
              </w:tabs>
            </w:pPr>
            <w:r w:rsidRPr="004F18DA">
              <w:t>22</w:t>
            </w:r>
          </w:p>
        </w:tc>
        <w:tc>
          <w:tcPr>
            <w:tcW w:w="779" w:type="dxa"/>
            <w:noWrap/>
          </w:tcPr>
          <w:p w:rsidR="00D30C66" w:rsidRPr="004F18DA" w:rsidRDefault="00D30C66" w:rsidP="00C06CE8">
            <w:pPr>
              <w:pStyle w:val="Tabletext"/>
              <w:tabs>
                <w:tab w:val="decimal" w:pos="340"/>
              </w:tabs>
            </w:pPr>
            <w:r w:rsidRPr="004F18DA">
              <w:t>19</w:t>
            </w:r>
          </w:p>
        </w:tc>
        <w:tc>
          <w:tcPr>
            <w:tcW w:w="780" w:type="dxa"/>
            <w:noWrap/>
          </w:tcPr>
          <w:p w:rsidR="00D30C66" w:rsidRPr="004F18DA" w:rsidRDefault="00D30C66" w:rsidP="00C06CE8">
            <w:pPr>
              <w:pStyle w:val="Tabletext"/>
              <w:tabs>
                <w:tab w:val="decimal" w:pos="340"/>
              </w:tabs>
            </w:pPr>
            <w:r w:rsidRPr="004F18DA">
              <w:t>21</w:t>
            </w:r>
          </w:p>
        </w:tc>
        <w:tc>
          <w:tcPr>
            <w:tcW w:w="780" w:type="dxa"/>
          </w:tcPr>
          <w:p w:rsidR="00D30C66" w:rsidRPr="004F18DA" w:rsidRDefault="00D30C66" w:rsidP="00C06CE8">
            <w:pPr>
              <w:pStyle w:val="Tabletext"/>
              <w:tabs>
                <w:tab w:val="decimal" w:pos="340"/>
              </w:tabs>
            </w:pPr>
            <w:r w:rsidRPr="004F18DA">
              <w:t>20</w:t>
            </w:r>
          </w:p>
        </w:tc>
        <w:tc>
          <w:tcPr>
            <w:tcW w:w="779" w:type="dxa"/>
          </w:tcPr>
          <w:p w:rsidR="00D30C66" w:rsidRPr="004F18DA" w:rsidRDefault="00D30C66" w:rsidP="00C06CE8">
            <w:pPr>
              <w:pStyle w:val="Tabletext"/>
              <w:tabs>
                <w:tab w:val="decimal" w:pos="340"/>
              </w:tabs>
            </w:pPr>
            <w:r w:rsidRPr="004F18DA">
              <w:t>22</w:t>
            </w:r>
          </w:p>
        </w:tc>
        <w:tc>
          <w:tcPr>
            <w:tcW w:w="780" w:type="dxa"/>
            <w:noWrap/>
          </w:tcPr>
          <w:p w:rsidR="00D30C66" w:rsidRPr="004F18DA" w:rsidRDefault="00D30C66" w:rsidP="00C06CE8">
            <w:pPr>
              <w:pStyle w:val="Tabletext"/>
              <w:tabs>
                <w:tab w:val="decimal" w:pos="340"/>
              </w:tabs>
            </w:pPr>
            <w:r w:rsidRPr="004F18DA">
              <w:t>19</w:t>
            </w:r>
          </w:p>
        </w:tc>
        <w:tc>
          <w:tcPr>
            <w:tcW w:w="779" w:type="dxa"/>
            <w:noWrap/>
          </w:tcPr>
          <w:p w:rsidR="00D30C66" w:rsidRPr="004F18DA" w:rsidRDefault="00D30C66" w:rsidP="00C06CE8">
            <w:pPr>
              <w:pStyle w:val="Tabletext"/>
              <w:tabs>
                <w:tab w:val="decimal" w:pos="340"/>
              </w:tabs>
            </w:pPr>
            <w:r w:rsidRPr="004F18DA">
              <w:t>20</w:t>
            </w:r>
          </w:p>
        </w:tc>
        <w:tc>
          <w:tcPr>
            <w:tcW w:w="780" w:type="dxa"/>
            <w:noWrap/>
          </w:tcPr>
          <w:p w:rsidR="00D30C66" w:rsidRPr="004F18DA" w:rsidRDefault="00D30C66" w:rsidP="00C06CE8">
            <w:pPr>
              <w:pStyle w:val="Tabletext"/>
              <w:tabs>
                <w:tab w:val="decimal" w:pos="340"/>
              </w:tabs>
            </w:pPr>
            <w:r w:rsidRPr="004F18DA">
              <w:t>18</w:t>
            </w:r>
          </w:p>
        </w:tc>
        <w:tc>
          <w:tcPr>
            <w:tcW w:w="780" w:type="dxa"/>
            <w:noWrap/>
          </w:tcPr>
          <w:p w:rsidR="00D30C66" w:rsidRPr="004F18DA" w:rsidRDefault="00D30C66" w:rsidP="00C06CE8">
            <w:pPr>
              <w:pStyle w:val="Tabletext"/>
              <w:tabs>
                <w:tab w:val="decimal" w:pos="340"/>
              </w:tabs>
            </w:pPr>
            <w:r w:rsidRPr="004F18DA">
              <w:t>19</w:t>
            </w:r>
          </w:p>
        </w:tc>
      </w:tr>
      <w:tr w:rsidR="00D30C66" w:rsidRPr="004F18DA" w:rsidTr="004F18DA">
        <w:tc>
          <w:tcPr>
            <w:tcW w:w="709" w:type="dxa"/>
            <w:noWrap/>
          </w:tcPr>
          <w:p w:rsidR="00D30C66" w:rsidRPr="004F18DA" w:rsidRDefault="00D30C66" w:rsidP="004F18DA">
            <w:pPr>
              <w:pStyle w:val="Tabletext"/>
            </w:pPr>
            <w:r w:rsidRPr="004F18DA">
              <w:t>10</w:t>
            </w:r>
          </w:p>
        </w:tc>
        <w:tc>
          <w:tcPr>
            <w:tcW w:w="779" w:type="dxa"/>
            <w:noWrap/>
          </w:tcPr>
          <w:p w:rsidR="00D30C66" w:rsidRPr="004F18DA" w:rsidRDefault="00D30C66" w:rsidP="00C06CE8">
            <w:pPr>
              <w:pStyle w:val="Tabletext"/>
              <w:tabs>
                <w:tab w:val="decimal" w:pos="340"/>
              </w:tabs>
            </w:pPr>
            <w:r w:rsidRPr="004F18DA">
              <w:t>16</w:t>
            </w:r>
          </w:p>
        </w:tc>
        <w:tc>
          <w:tcPr>
            <w:tcW w:w="780" w:type="dxa"/>
            <w:noWrap/>
          </w:tcPr>
          <w:p w:rsidR="00D30C66" w:rsidRPr="004F18DA" w:rsidRDefault="00D30C66" w:rsidP="00C06CE8">
            <w:pPr>
              <w:pStyle w:val="Tabletext"/>
              <w:tabs>
                <w:tab w:val="decimal" w:pos="340"/>
              </w:tabs>
            </w:pPr>
            <w:r w:rsidRPr="004F18DA">
              <w:t>18</w:t>
            </w:r>
          </w:p>
        </w:tc>
        <w:tc>
          <w:tcPr>
            <w:tcW w:w="779" w:type="dxa"/>
            <w:noWrap/>
          </w:tcPr>
          <w:p w:rsidR="00D30C66" w:rsidRPr="004F18DA" w:rsidRDefault="00D30C66" w:rsidP="00C06CE8">
            <w:pPr>
              <w:pStyle w:val="Tabletext"/>
              <w:tabs>
                <w:tab w:val="decimal" w:pos="340"/>
              </w:tabs>
            </w:pPr>
            <w:r w:rsidRPr="004F18DA">
              <w:t>8</w:t>
            </w:r>
          </w:p>
        </w:tc>
        <w:tc>
          <w:tcPr>
            <w:tcW w:w="780" w:type="dxa"/>
            <w:noWrap/>
          </w:tcPr>
          <w:p w:rsidR="00D30C66" w:rsidRPr="004F18DA" w:rsidRDefault="00D30C66" w:rsidP="00C06CE8">
            <w:pPr>
              <w:pStyle w:val="Tabletext"/>
              <w:tabs>
                <w:tab w:val="decimal" w:pos="340"/>
              </w:tabs>
            </w:pPr>
            <w:r w:rsidRPr="004F18DA">
              <w:t>11</w:t>
            </w:r>
          </w:p>
        </w:tc>
        <w:tc>
          <w:tcPr>
            <w:tcW w:w="780" w:type="dxa"/>
          </w:tcPr>
          <w:p w:rsidR="00D30C66" w:rsidRPr="004F18DA" w:rsidRDefault="00D30C66" w:rsidP="00C06CE8">
            <w:pPr>
              <w:pStyle w:val="Tabletext"/>
              <w:tabs>
                <w:tab w:val="decimal" w:pos="340"/>
              </w:tabs>
            </w:pPr>
            <w:r w:rsidRPr="004F18DA">
              <w:t>10</w:t>
            </w:r>
          </w:p>
        </w:tc>
        <w:tc>
          <w:tcPr>
            <w:tcW w:w="779" w:type="dxa"/>
          </w:tcPr>
          <w:p w:rsidR="00D30C66" w:rsidRPr="004F18DA" w:rsidRDefault="00D30C66" w:rsidP="00C06CE8">
            <w:pPr>
              <w:pStyle w:val="Tabletext"/>
              <w:tabs>
                <w:tab w:val="decimal" w:pos="340"/>
              </w:tabs>
            </w:pPr>
            <w:r w:rsidRPr="004F18DA">
              <w:t>12</w:t>
            </w:r>
          </w:p>
        </w:tc>
        <w:tc>
          <w:tcPr>
            <w:tcW w:w="780" w:type="dxa"/>
            <w:noWrap/>
          </w:tcPr>
          <w:p w:rsidR="00D30C66" w:rsidRPr="004F18DA" w:rsidRDefault="00D30C66" w:rsidP="00C06CE8">
            <w:pPr>
              <w:pStyle w:val="Tabletext"/>
              <w:tabs>
                <w:tab w:val="decimal" w:pos="340"/>
              </w:tabs>
            </w:pPr>
            <w:r w:rsidRPr="004F18DA">
              <w:t>6</w:t>
            </w:r>
          </w:p>
        </w:tc>
        <w:tc>
          <w:tcPr>
            <w:tcW w:w="779" w:type="dxa"/>
            <w:noWrap/>
          </w:tcPr>
          <w:p w:rsidR="00D30C66" w:rsidRPr="004F18DA" w:rsidRDefault="00D30C66" w:rsidP="00C06CE8">
            <w:pPr>
              <w:pStyle w:val="Tabletext"/>
              <w:tabs>
                <w:tab w:val="decimal" w:pos="340"/>
              </w:tabs>
            </w:pPr>
            <w:r w:rsidRPr="004F18DA">
              <w:t>8</w:t>
            </w:r>
          </w:p>
        </w:tc>
        <w:tc>
          <w:tcPr>
            <w:tcW w:w="780" w:type="dxa"/>
            <w:noWrap/>
          </w:tcPr>
          <w:p w:rsidR="00D30C66" w:rsidRPr="004F18DA" w:rsidRDefault="00D30C66" w:rsidP="00C06CE8">
            <w:pPr>
              <w:pStyle w:val="Tabletext"/>
              <w:tabs>
                <w:tab w:val="decimal" w:pos="340"/>
              </w:tabs>
            </w:pPr>
            <w:r w:rsidRPr="004F18DA">
              <w:t>4</w:t>
            </w:r>
          </w:p>
        </w:tc>
        <w:tc>
          <w:tcPr>
            <w:tcW w:w="780" w:type="dxa"/>
            <w:noWrap/>
          </w:tcPr>
          <w:p w:rsidR="00D30C66" w:rsidRPr="004F18DA" w:rsidRDefault="00D30C66" w:rsidP="00C06CE8">
            <w:pPr>
              <w:pStyle w:val="Tabletext"/>
              <w:tabs>
                <w:tab w:val="decimal" w:pos="340"/>
              </w:tabs>
            </w:pPr>
            <w:r w:rsidRPr="004F18DA">
              <w:t>5</w:t>
            </w:r>
          </w:p>
        </w:tc>
      </w:tr>
      <w:tr w:rsidR="00D30C66" w:rsidRPr="004F18DA" w:rsidTr="004F18DA">
        <w:tc>
          <w:tcPr>
            <w:tcW w:w="709" w:type="dxa"/>
            <w:tcBorders>
              <w:bottom w:val="single" w:sz="4" w:space="0" w:color="auto"/>
            </w:tcBorders>
            <w:noWrap/>
          </w:tcPr>
          <w:p w:rsidR="00D30C66" w:rsidRPr="004F18DA" w:rsidRDefault="00D30C66" w:rsidP="004F18DA">
            <w:pPr>
              <w:pStyle w:val="Tabletext"/>
              <w:spacing w:after="40"/>
              <w:rPr>
                <w:b/>
              </w:rPr>
            </w:pPr>
            <w:r w:rsidRPr="004F18DA">
              <w:rPr>
                <w:b/>
              </w:rPr>
              <w:t>Total</w:t>
            </w:r>
          </w:p>
        </w:tc>
        <w:tc>
          <w:tcPr>
            <w:tcW w:w="779" w:type="dxa"/>
            <w:tcBorders>
              <w:bottom w:val="single" w:sz="4" w:space="0" w:color="auto"/>
            </w:tcBorders>
            <w:noWrap/>
          </w:tcPr>
          <w:p w:rsidR="00D30C66" w:rsidRPr="004F18DA" w:rsidRDefault="00D30C66" w:rsidP="00C06CE8">
            <w:pPr>
              <w:pStyle w:val="Tabletext"/>
              <w:tabs>
                <w:tab w:val="decimal" w:pos="340"/>
              </w:tabs>
              <w:spacing w:after="40"/>
              <w:rPr>
                <w:b/>
              </w:rPr>
            </w:pPr>
            <w:r w:rsidRPr="004F18DA">
              <w:rPr>
                <w:b/>
              </w:rPr>
              <w:t>100</w:t>
            </w:r>
          </w:p>
        </w:tc>
        <w:tc>
          <w:tcPr>
            <w:tcW w:w="780" w:type="dxa"/>
            <w:tcBorders>
              <w:bottom w:val="single" w:sz="4" w:space="0" w:color="auto"/>
            </w:tcBorders>
            <w:noWrap/>
          </w:tcPr>
          <w:p w:rsidR="00D30C66" w:rsidRPr="004F18DA" w:rsidRDefault="00D30C66" w:rsidP="00C06CE8">
            <w:pPr>
              <w:pStyle w:val="Tabletext"/>
              <w:tabs>
                <w:tab w:val="decimal" w:pos="340"/>
              </w:tabs>
              <w:spacing w:after="40"/>
              <w:rPr>
                <w:b/>
              </w:rPr>
            </w:pPr>
            <w:r w:rsidRPr="004F18DA">
              <w:rPr>
                <w:b/>
              </w:rPr>
              <w:t>100</w:t>
            </w:r>
          </w:p>
        </w:tc>
        <w:tc>
          <w:tcPr>
            <w:tcW w:w="779" w:type="dxa"/>
            <w:tcBorders>
              <w:bottom w:val="single" w:sz="4" w:space="0" w:color="auto"/>
            </w:tcBorders>
            <w:noWrap/>
          </w:tcPr>
          <w:p w:rsidR="00D30C66" w:rsidRPr="004F18DA" w:rsidRDefault="00D30C66" w:rsidP="00C06CE8">
            <w:pPr>
              <w:pStyle w:val="Tabletext"/>
              <w:tabs>
                <w:tab w:val="decimal" w:pos="340"/>
              </w:tabs>
              <w:spacing w:after="40"/>
              <w:rPr>
                <w:b/>
              </w:rPr>
            </w:pPr>
            <w:r w:rsidRPr="004F18DA">
              <w:rPr>
                <w:b/>
              </w:rPr>
              <w:t>100</w:t>
            </w:r>
          </w:p>
        </w:tc>
        <w:tc>
          <w:tcPr>
            <w:tcW w:w="780" w:type="dxa"/>
            <w:tcBorders>
              <w:bottom w:val="single" w:sz="4" w:space="0" w:color="auto"/>
            </w:tcBorders>
            <w:noWrap/>
          </w:tcPr>
          <w:p w:rsidR="00D30C66" w:rsidRPr="004F18DA" w:rsidRDefault="00D30C66" w:rsidP="00C06CE8">
            <w:pPr>
              <w:pStyle w:val="Tabletext"/>
              <w:tabs>
                <w:tab w:val="decimal" w:pos="340"/>
              </w:tabs>
              <w:spacing w:after="40"/>
              <w:rPr>
                <w:b/>
              </w:rPr>
            </w:pPr>
            <w:r w:rsidRPr="004F18DA">
              <w:rPr>
                <w:b/>
              </w:rPr>
              <w:t>100</w:t>
            </w:r>
          </w:p>
        </w:tc>
        <w:tc>
          <w:tcPr>
            <w:tcW w:w="780" w:type="dxa"/>
            <w:tcBorders>
              <w:bottom w:val="single" w:sz="4" w:space="0" w:color="auto"/>
            </w:tcBorders>
          </w:tcPr>
          <w:p w:rsidR="00D30C66" w:rsidRPr="004F18DA" w:rsidRDefault="00D30C66" w:rsidP="00C06CE8">
            <w:pPr>
              <w:pStyle w:val="Tabletext"/>
              <w:tabs>
                <w:tab w:val="decimal" w:pos="340"/>
              </w:tabs>
              <w:spacing w:after="40"/>
              <w:rPr>
                <w:b/>
              </w:rPr>
            </w:pPr>
            <w:r w:rsidRPr="004F18DA">
              <w:rPr>
                <w:b/>
              </w:rPr>
              <w:t>100</w:t>
            </w:r>
          </w:p>
        </w:tc>
        <w:tc>
          <w:tcPr>
            <w:tcW w:w="779" w:type="dxa"/>
            <w:tcBorders>
              <w:bottom w:val="single" w:sz="4" w:space="0" w:color="auto"/>
            </w:tcBorders>
          </w:tcPr>
          <w:p w:rsidR="00D30C66" w:rsidRPr="004F18DA" w:rsidRDefault="00D30C66" w:rsidP="00C06CE8">
            <w:pPr>
              <w:pStyle w:val="Tabletext"/>
              <w:tabs>
                <w:tab w:val="decimal" w:pos="340"/>
              </w:tabs>
              <w:spacing w:after="40"/>
              <w:rPr>
                <w:b/>
              </w:rPr>
            </w:pPr>
            <w:r w:rsidRPr="004F18DA">
              <w:rPr>
                <w:b/>
              </w:rPr>
              <w:t>100</w:t>
            </w:r>
          </w:p>
        </w:tc>
        <w:tc>
          <w:tcPr>
            <w:tcW w:w="780" w:type="dxa"/>
            <w:tcBorders>
              <w:bottom w:val="single" w:sz="4" w:space="0" w:color="auto"/>
            </w:tcBorders>
            <w:noWrap/>
          </w:tcPr>
          <w:p w:rsidR="00D30C66" w:rsidRPr="004F18DA" w:rsidRDefault="00D30C66" w:rsidP="00C06CE8">
            <w:pPr>
              <w:pStyle w:val="Tabletext"/>
              <w:tabs>
                <w:tab w:val="decimal" w:pos="340"/>
              </w:tabs>
              <w:spacing w:after="40"/>
              <w:rPr>
                <w:b/>
              </w:rPr>
            </w:pPr>
            <w:r w:rsidRPr="004F18DA">
              <w:rPr>
                <w:b/>
              </w:rPr>
              <w:t>100</w:t>
            </w:r>
          </w:p>
        </w:tc>
        <w:tc>
          <w:tcPr>
            <w:tcW w:w="779" w:type="dxa"/>
            <w:tcBorders>
              <w:bottom w:val="single" w:sz="4" w:space="0" w:color="auto"/>
            </w:tcBorders>
            <w:noWrap/>
          </w:tcPr>
          <w:p w:rsidR="00D30C66" w:rsidRPr="004F18DA" w:rsidRDefault="00D30C66" w:rsidP="00C06CE8">
            <w:pPr>
              <w:pStyle w:val="Tabletext"/>
              <w:tabs>
                <w:tab w:val="decimal" w:pos="340"/>
              </w:tabs>
              <w:spacing w:after="40"/>
              <w:rPr>
                <w:b/>
              </w:rPr>
            </w:pPr>
            <w:r w:rsidRPr="004F18DA">
              <w:rPr>
                <w:b/>
              </w:rPr>
              <w:t>100</w:t>
            </w:r>
          </w:p>
        </w:tc>
        <w:tc>
          <w:tcPr>
            <w:tcW w:w="780" w:type="dxa"/>
            <w:tcBorders>
              <w:bottom w:val="single" w:sz="4" w:space="0" w:color="auto"/>
            </w:tcBorders>
            <w:noWrap/>
          </w:tcPr>
          <w:p w:rsidR="00D30C66" w:rsidRPr="004F18DA" w:rsidRDefault="00D30C66" w:rsidP="00C06CE8">
            <w:pPr>
              <w:pStyle w:val="Tabletext"/>
              <w:tabs>
                <w:tab w:val="decimal" w:pos="340"/>
              </w:tabs>
              <w:spacing w:after="40"/>
              <w:rPr>
                <w:b/>
              </w:rPr>
            </w:pPr>
            <w:r w:rsidRPr="004F18DA">
              <w:rPr>
                <w:b/>
              </w:rPr>
              <w:t>100</w:t>
            </w:r>
          </w:p>
        </w:tc>
        <w:tc>
          <w:tcPr>
            <w:tcW w:w="780" w:type="dxa"/>
            <w:tcBorders>
              <w:bottom w:val="single" w:sz="4" w:space="0" w:color="auto"/>
            </w:tcBorders>
            <w:noWrap/>
          </w:tcPr>
          <w:p w:rsidR="00D30C66" w:rsidRPr="004F18DA" w:rsidRDefault="00D30C66" w:rsidP="00C06CE8">
            <w:pPr>
              <w:pStyle w:val="Tabletext"/>
              <w:tabs>
                <w:tab w:val="decimal" w:pos="340"/>
              </w:tabs>
              <w:spacing w:after="40"/>
              <w:rPr>
                <w:b/>
              </w:rPr>
            </w:pPr>
            <w:r w:rsidRPr="004F18DA">
              <w:rPr>
                <w:b/>
              </w:rPr>
              <w:t>100</w:t>
            </w:r>
          </w:p>
        </w:tc>
      </w:tr>
    </w:tbl>
    <w:p w:rsidR="00D30C66" w:rsidRDefault="00D30C66" w:rsidP="00D30C66">
      <w:pPr>
        <w:pStyle w:val="Source"/>
      </w:pPr>
      <w:r w:rsidRPr="00FC14BF">
        <w:t>Note:</w:t>
      </w:r>
      <w:r w:rsidR="00C06CE8">
        <w:tab/>
      </w:r>
      <w:r>
        <w:t>The</w:t>
      </w:r>
      <w:r w:rsidRPr="00321A5A">
        <w:t xml:space="preserve"> sample is working age full-</w:t>
      </w:r>
      <w:r>
        <w:t>time employees from</w:t>
      </w:r>
      <w:r w:rsidRPr="00D905B9">
        <w:t xml:space="preserve"> HILDA 2001</w:t>
      </w:r>
      <w:r>
        <w:rPr>
          <w:rFonts w:cs="Arial"/>
        </w:rPr>
        <w:t>–</w:t>
      </w:r>
      <w:r w:rsidRPr="00D905B9">
        <w:t>0</w:t>
      </w:r>
      <w:r>
        <w:t>8.</w:t>
      </w:r>
    </w:p>
    <w:p w:rsidR="00D30C66" w:rsidRPr="006E1663" w:rsidRDefault="00D30C66" w:rsidP="00D30C66">
      <w:pPr>
        <w:pStyle w:val="tabletitle"/>
      </w:pPr>
      <w:bookmarkStart w:id="110" w:name="_Toc290893610"/>
      <w:r>
        <w:t xml:space="preserve">Table </w:t>
      </w:r>
      <w:r w:rsidR="003A0EB6">
        <w:t>A2</w:t>
      </w:r>
      <w:r>
        <w:tab/>
        <w:t>Pay</w:t>
      </w:r>
      <w:r w:rsidRPr="00464FAD">
        <w:t xml:space="preserve"> satisfaction</w:t>
      </w:r>
      <w:r>
        <w:t xml:space="preserve"> (</w:t>
      </w:r>
      <w:r w:rsidR="003A0EB6">
        <w:t>%</w:t>
      </w:r>
      <w:r>
        <w:t>)</w:t>
      </w:r>
      <w:bookmarkEnd w:id="110"/>
    </w:p>
    <w:tbl>
      <w:tblPr>
        <w:tblW w:w="8505" w:type="dxa"/>
        <w:tblInd w:w="108" w:type="dxa"/>
        <w:tblBorders>
          <w:top w:val="single" w:sz="4" w:space="0" w:color="auto"/>
          <w:bottom w:val="single" w:sz="4" w:space="0" w:color="auto"/>
        </w:tblBorders>
        <w:tblLayout w:type="fixed"/>
        <w:tblLook w:val="0000"/>
      </w:tblPr>
      <w:tblGrid>
        <w:gridCol w:w="709"/>
        <w:gridCol w:w="779"/>
        <w:gridCol w:w="780"/>
        <w:gridCol w:w="779"/>
        <w:gridCol w:w="780"/>
        <w:gridCol w:w="780"/>
        <w:gridCol w:w="779"/>
        <w:gridCol w:w="780"/>
        <w:gridCol w:w="779"/>
        <w:gridCol w:w="780"/>
        <w:gridCol w:w="780"/>
      </w:tblGrid>
      <w:tr w:rsidR="00D30C66" w:rsidRPr="0066356B" w:rsidTr="00C06CE8">
        <w:tc>
          <w:tcPr>
            <w:tcW w:w="709" w:type="dxa"/>
            <w:tcBorders>
              <w:top w:val="single" w:sz="4" w:space="0" w:color="auto"/>
              <w:bottom w:val="nil"/>
            </w:tcBorders>
            <w:noWrap/>
          </w:tcPr>
          <w:p w:rsidR="00D30C66" w:rsidRPr="0066356B" w:rsidRDefault="00D30C66" w:rsidP="00D30C66">
            <w:pPr>
              <w:pStyle w:val="Tablehead1"/>
            </w:pPr>
          </w:p>
        </w:tc>
        <w:tc>
          <w:tcPr>
            <w:tcW w:w="1559" w:type="dxa"/>
            <w:gridSpan w:val="2"/>
            <w:tcBorders>
              <w:top w:val="single" w:sz="4" w:space="0" w:color="auto"/>
              <w:bottom w:val="nil"/>
            </w:tcBorders>
            <w:noWrap/>
          </w:tcPr>
          <w:p w:rsidR="00D30C66" w:rsidRPr="00C06CE8" w:rsidRDefault="00D30C66" w:rsidP="00C06CE8">
            <w:pPr>
              <w:pStyle w:val="Tablehead1"/>
              <w:jc w:val="center"/>
              <w:rPr>
                <w:bCs/>
              </w:rPr>
            </w:pPr>
            <w:r w:rsidRPr="00C06CE8">
              <w:rPr>
                <w:bCs/>
              </w:rPr>
              <w:t>Did not complete school</w:t>
            </w:r>
          </w:p>
        </w:tc>
        <w:tc>
          <w:tcPr>
            <w:tcW w:w="1559" w:type="dxa"/>
            <w:gridSpan w:val="2"/>
            <w:tcBorders>
              <w:top w:val="single" w:sz="4" w:space="0" w:color="auto"/>
              <w:bottom w:val="nil"/>
            </w:tcBorders>
            <w:noWrap/>
          </w:tcPr>
          <w:p w:rsidR="00D30C66" w:rsidRPr="00C06CE8" w:rsidRDefault="00D30C66" w:rsidP="00C06CE8">
            <w:pPr>
              <w:pStyle w:val="Tablehead1"/>
              <w:jc w:val="center"/>
              <w:rPr>
                <w:bCs/>
              </w:rPr>
            </w:pPr>
            <w:r w:rsidRPr="00C06CE8">
              <w:rPr>
                <w:bCs/>
              </w:rPr>
              <w:t>Only completed school</w:t>
            </w:r>
          </w:p>
        </w:tc>
        <w:tc>
          <w:tcPr>
            <w:tcW w:w="1559" w:type="dxa"/>
            <w:gridSpan w:val="2"/>
            <w:tcBorders>
              <w:top w:val="single" w:sz="4" w:space="0" w:color="auto"/>
              <w:bottom w:val="nil"/>
            </w:tcBorders>
            <w:noWrap/>
          </w:tcPr>
          <w:p w:rsidR="00D30C66" w:rsidRPr="00C06CE8" w:rsidRDefault="00D30C66" w:rsidP="00C06CE8">
            <w:pPr>
              <w:pStyle w:val="Tablehead1"/>
              <w:jc w:val="center"/>
              <w:rPr>
                <w:bCs/>
              </w:rPr>
            </w:pPr>
            <w:r w:rsidRPr="00C06CE8">
              <w:rPr>
                <w:bCs/>
              </w:rPr>
              <w:t xml:space="preserve">Certificates </w:t>
            </w:r>
            <w:r w:rsidR="00C06CE8">
              <w:rPr>
                <w:bCs/>
              </w:rPr>
              <w:br/>
            </w:r>
            <w:r w:rsidRPr="00C06CE8">
              <w:rPr>
                <w:bCs/>
              </w:rPr>
              <w:t>III/IV</w:t>
            </w:r>
          </w:p>
        </w:tc>
        <w:tc>
          <w:tcPr>
            <w:tcW w:w="1559" w:type="dxa"/>
            <w:gridSpan w:val="2"/>
            <w:tcBorders>
              <w:top w:val="single" w:sz="4" w:space="0" w:color="auto"/>
              <w:bottom w:val="nil"/>
            </w:tcBorders>
            <w:noWrap/>
          </w:tcPr>
          <w:p w:rsidR="00D30C66" w:rsidRPr="00C06CE8" w:rsidRDefault="00D30C66" w:rsidP="00C06CE8">
            <w:pPr>
              <w:pStyle w:val="Tablehead1"/>
              <w:jc w:val="center"/>
              <w:rPr>
                <w:bCs/>
              </w:rPr>
            </w:pPr>
            <w:r w:rsidRPr="00C06CE8">
              <w:rPr>
                <w:bCs/>
              </w:rPr>
              <w:t>Diplomas</w:t>
            </w:r>
          </w:p>
        </w:tc>
        <w:tc>
          <w:tcPr>
            <w:tcW w:w="1560" w:type="dxa"/>
            <w:gridSpan w:val="2"/>
            <w:tcBorders>
              <w:top w:val="single" w:sz="4" w:space="0" w:color="auto"/>
              <w:bottom w:val="nil"/>
            </w:tcBorders>
          </w:tcPr>
          <w:p w:rsidR="00D30C66" w:rsidRPr="00C06CE8" w:rsidRDefault="00D30C66" w:rsidP="00C06CE8">
            <w:pPr>
              <w:pStyle w:val="Tablehead1"/>
              <w:jc w:val="center"/>
              <w:rPr>
                <w:bCs/>
              </w:rPr>
            </w:pPr>
            <w:r w:rsidRPr="00C06CE8">
              <w:rPr>
                <w:bCs/>
              </w:rPr>
              <w:t>Degrees</w:t>
            </w:r>
          </w:p>
        </w:tc>
      </w:tr>
      <w:tr w:rsidR="00D30C66" w:rsidRPr="00072375" w:rsidTr="00C06CE8">
        <w:tc>
          <w:tcPr>
            <w:tcW w:w="709" w:type="dxa"/>
            <w:tcBorders>
              <w:top w:val="nil"/>
              <w:bottom w:val="single" w:sz="4" w:space="0" w:color="auto"/>
            </w:tcBorders>
            <w:noWrap/>
          </w:tcPr>
          <w:p w:rsidR="00D30C66" w:rsidRPr="00072375" w:rsidRDefault="00D30C66" w:rsidP="00BB6949">
            <w:pPr>
              <w:pStyle w:val="Tablehead2"/>
            </w:pPr>
            <w:r w:rsidRPr="00072375">
              <w:t> </w:t>
            </w:r>
          </w:p>
        </w:tc>
        <w:tc>
          <w:tcPr>
            <w:tcW w:w="779" w:type="dxa"/>
            <w:tcBorders>
              <w:top w:val="nil"/>
              <w:bottom w:val="single" w:sz="4" w:space="0" w:color="auto"/>
            </w:tcBorders>
            <w:noWrap/>
          </w:tcPr>
          <w:p w:rsidR="00D30C66" w:rsidRPr="00C06CE8" w:rsidRDefault="00D30C66" w:rsidP="00C06CE8">
            <w:pPr>
              <w:pStyle w:val="Tablehead2"/>
              <w:jc w:val="center"/>
            </w:pPr>
            <w:r w:rsidRPr="00C06CE8">
              <w:t>M</w:t>
            </w:r>
          </w:p>
        </w:tc>
        <w:tc>
          <w:tcPr>
            <w:tcW w:w="780" w:type="dxa"/>
            <w:tcBorders>
              <w:top w:val="nil"/>
              <w:bottom w:val="single" w:sz="4" w:space="0" w:color="auto"/>
            </w:tcBorders>
            <w:noWrap/>
          </w:tcPr>
          <w:p w:rsidR="00D30C66" w:rsidRPr="00C06CE8" w:rsidRDefault="00D30C66" w:rsidP="00C06CE8">
            <w:pPr>
              <w:pStyle w:val="Tablehead2"/>
              <w:jc w:val="center"/>
            </w:pPr>
            <w:r w:rsidRPr="00C06CE8">
              <w:t>F</w:t>
            </w:r>
          </w:p>
        </w:tc>
        <w:tc>
          <w:tcPr>
            <w:tcW w:w="779" w:type="dxa"/>
            <w:tcBorders>
              <w:top w:val="nil"/>
              <w:bottom w:val="single" w:sz="4" w:space="0" w:color="auto"/>
            </w:tcBorders>
            <w:noWrap/>
          </w:tcPr>
          <w:p w:rsidR="00D30C66" w:rsidRPr="00C06CE8" w:rsidRDefault="00D30C66" w:rsidP="00C06CE8">
            <w:pPr>
              <w:pStyle w:val="Tablehead2"/>
              <w:jc w:val="center"/>
            </w:pPr>
            <w:r w:rsidRPr="00C06CE8">
              <w:t>M</w:t>
            </w:r>
          </w:p>
        </w:tc>
        <w:tc>
          <w:tcPr>
            <w:tcW w:w="780" w:type="dxa"/>
            <w:tcBorders>
              <w:top w:val="nil"/>
              <w:bottom w:val="single" w:sz="4" w:space="0" w:color="auto"/>
            </w:tcBorders>
            <w:noWrap/>
          </w:tcPr>
          <w:p w:rsidR="00D30C66" w:rsidRPr="00C06CE8" w:rsidRDefault="00D30C66" w:rsidP="00C06CE8">
            <w:pPr>
              <w:pStyle w:val="Tablehead2"/>
              <w:jc w:val="center"/>
            </w:pPr>
            <w:r w:rsidRPr="00C06CE8">
              <w:t>F</w:t>
            </w:r>
          </w:p>
        </w:tc>
        <w:tc>
          <w:tcPr>
            <w:tcW w:w="780" w:type="dxa"/>
            <w:tcBorders>
              <w:top w:val="nil"/>
              <w:bottom w:val="single" w:sz="4" w:space="0" w:color="auto"/>
            </w:tcBorders>
          </w:tcPr>
          <w:p w:rsidR="00D30C66" w:rsidRPr="00C06CE8" w:rsidRDefault="00D30C66" w:rsidP="00C06CE8">
            <w:pPr>
              <w:pStyle w:val="Tablehead2"/>
              <w:jc w:val="center"/>
            </w:pPr>
            <w:r w:rsidRPr="00C06CE8">
              <w:t>M</w:t>
            </w:r>
          </w:p>
        </w:tc>
        <w:tc>
          <w:tcPr>
            <w:tcW w:w="779" w:type="dxa"/>
            <w:tcBorders>
              <w:top w:val="nil"/>
              <w:bottom w:val="single" w:sz="4" w:space="0" w:color="auto"/>
            </w:tcBorders>
          </w:tcPr>
          <w:p w:rsidR="00D30C66" w:rsidRPr="00C06CE8" w:rsidRDefault="00D30C66" w:rsidP="00C06CE8">
            <w:pPr>
              <w:pStyle w:val="Tablehead2"/>
              <w:jc w:val="center"/>
            </w:pPr>
            <w:r w:rsidRPr="00C06CE8">
              <w:t>F</w:t>
            </w:r>
          </w:p>
        </w:tc>
        <w:tc>
          <w:tcPr>
            <w:tcW w:w="780" w:type="dxa"/>
            <w:tcBorders>
              <w:top w:val="nil"/>
              <w:bottom w:val="single" w:sz="4" w:space="0" w:color="auto"/>
            </w:tcBorders>
            <w:noWrap/>
          </w:tcPr>
          <w:p w:rsidR="00D30C66" w:rsidRPr="00C06CE8" w:rsidRDefault="00D30C66" w:rsidP="00C06CE8">
            <w:pPr>
              <w:pStyle w:val="Tablehead2"/>
              <w:jc w:val="center"/>
            </w:pPr>
            <w:r w:rsidRPr="00C06CE8">
              <w:t>M</w:t>
            </w:r>
          </w:p>
        </w:tc>
        <w:tc>
          <w:tcPr>
            <w:tcW w:w="779" w:type="dxa"/>
            <w:tcBorders>
              <w:top w:val="nil"/>
              <w:bottom w:val="single" w:sz="4" w:space="0" w:color="auto"/>
            </w:tcBorders>
            <w:noWrap/>
          </w:tcPr>
          <w:p w:rsidR="00D30C66" w:rsidRPr="00C06CE8" w:rsidRDefault="00D30C66" w:rsidP="00C06CE8">
            <w:pPr>
              <w:pStyle w:val="Tablehead2"/>
              <w:jc w:val="center"/>
            </w:pPr>
            <w:r w:rsidRPr="00C06CE8">
              <w:t>F</w:t>
            </w:r>
          </w:p>
        </w:tc>
        <w:tc>
          <w:tcPr>
            <w:tcW w:w="780" w:type="dxa"/>
            <w:tcBorders>
              <w:top w:val="nil"/>
              <w:bottom w:val="single" w:sz="4" w:space="0" w:color="auto"/>
            </w:tcBorders>
            <w:noWrap/>
          </w:tcPr>
          <w:p w:rsidR="00D30C66" w:rsidRPr="00C06CE8" w:rsidRDefault="00D30C66" w:rsidP="00C06CE8">
            <w:pPr>
              <w:pStyle w:val="Tablehead2"/>
              <w:jc w:val="center"/>
            </w:pPr>
            <w:r w:rsidRPr="00C06CE8">
              <w:t>M</w:t>
            </w:r>
          </w:p>
        </w:tc>
        <w:tc>
          <w:tcPr>
            <w:tcW w:w="780" w:type="dxa"/>
            <w:tcBorders>
              <w:top w:val="nil"/>
              <w:bottom w:val="single" w:sz="4" w:space="0" w:color="auto"/>
            </w:tcBorders>
            <w:noWrap/>
          </w:tcPr>
          <w:p w:rsidR="00D30C66" w:rsidRPr="00C06CE8" w:rsidRDefault="00D30C66" w:rsidP="00C06CE8">
            <w:pPr>
              <w:pStyle w:val="Tablehead2"/>
              <w:jc w:val="center"/>
            </w:pPr>
            <w:r w:rsidRPr="00C06CE8">
              <w:t>F</w:t>
            </w:r>
          </w:p>
        </w:tc>
      </w:tr>
      <w:tr w:rsidR="00D30C66" w:rsidRPr="00C06CE8" w:rsidTr="00C06CE8">
        <w:tc>
          <w:tcPr>
            <w:tcW w:w="709" w:type="dxa"/>
            <w:tcBorders>
              <w:top w:val="single" w:sz="4" w:space="0" w:color="auto"/>
            </w:tcBorders>
            <w:noWrap/>
          </w:tcPr>
          <w:p w:rsidR="00D30C66" w:rsidRPr="00C06CE8" w:rsidRDefault="00D30C66" w:rsidP="00C06CE8">
            <w:pPr>
              <w:pStyle w:val="Tabletext"/>
            </w:pPr>
            <w:r w:rsidRPr="00C06CE8">
              <w:t>0</w:t>
            </w:r>
          </w:p>
        </w:tc>
        <w:tc>
          <w:tcPr>
            <w:tcW w:w="779" w:type="dxa"/>
            <w:tcBorders>
              <w:top w:val="single" w:sz="4" w:space="0" w:color="auto"/>
            </w:tcBorders>
            <w:noWrap/>
          </w:tcPr>
          <w:p w:rsidR="00D30C66" w:rsidRPr="00C06CE8" w:rsidRDefault="00D30C66" w:rsidP="00C06CE8">
            <w:pPr>
              <w:pStyle w:val="Tabletext"/>
              <w:tabs>
                <w:tab w:val="decimal" w:pos="340"/>
              </w:tabs>
              <w:rPr>
                <w:szCs w:val="16"/>
              </w:rPr>
            </w:pPr>
            <w:r w:rsidRPr="00C06CE8">
              <w:rPr>
                <w:szCs w:val="16"/>
              </w:rPr>
              <w:t>1</w:t>
            </w:r>
          </w:p>
        </w:tc>
        <w:tc>
          <w:tcPr>
            <w:tcW w:w="780" w:type="dxa"/>
            <w:tcBorders>
              <w:top w:val="single" w:sz="4" w:space="0" w:color="auto"/>
            </w:tcBorders>
            <w:noWrap/>
          </w:tcPr>
          <w:p w:rsidR="00D30C66" w:rsidRPr="00C06CE8" w:rsidRDefault="00D30C66" w:rsidP="00C06CE8">
            <w:pPr>
              <w:pStyle w:val="Tabletext"/>
              <w:tabs>
                <w:tab w:val="decimal" w:pos="340"/>
              </w:tabs>
              <w:rPr>
                <w:szCs w:val="16"/>
              </w:rPr>
            </w:pPr>
            <w:r w:rsidRPr="00C06CE8">
              <w:rPr>
                <w:szCs w:val="16"/>
              </w:rPr>
              <w:t>1</w:t>
            </w:r>
          </w:p>
        </w:tc>
        <w:tc>
          <w:tcPr>
            <w:tcW w:w="779" w:type="dxa"/>
            <w:tcBorders>
              <w:top w:val="single" w:sz="4" w:space="0" w:color="auto"/>
            </w:tcBorders>
            <w:noWrap/>
          </w:tcPr>
          <w:p w:rsidR="00D30C66" w:rsidRPr="00C06CE8" w:rsidRDefault="00D30C66" w:rsidP="00C06CE8">
            <w:pPr>
              <w:pStyle w:val="Tabletext"/>
              <w:tabs>
                <w:tab w:val="decimal" w:pos="340"/>
              </w:tabs>
              <w:rPr>
                <w:szCs w:val="16"/>
              </w:rPr>
            </w:pPr>
            <w:r w:rsidRPr="00C06CE8">
              <w:rPr>
                <w:szCs w:val="16"/>
              </w:rPr>
              <w:t>1</w:t>
            </w:r>
          </w:p>
        </w:tc>
        <w:tc>
          <w:tcPr>
            <w:tcW w:w="780" w:type="dxa"/>
            <w:tcBorders>
              <w:top w:val="single" w:sz="4" w:space="0" w:color="auto"/>
            </w:tcBorders>
            <w:noWrap/>
          </w:tcPr>
          <w:p w:rsidR="00D30C66" w:rsidRPr="00C06CE8" w:rsidRDefault="00D30C66" w:rsidP="00C06CE8">
            <w:pPr>
              <w:pStyle w:val="Tabletext"/>
              <w:tabs>
                <w:tab w:val="decimal" w:pos="340"/>
              </w:tabs>
              <w:rPr>
                <w:szCs w:val="16"/>
              </w:rPr>
            </w:pPr>
            <w:r w:rsidRPr="00C06CE8">
              <w:rPr>
                <w:szCs w:val="16"/>
              </w:rPr>
              <w:t>1</w:t>
            </w:r>
          </w:p>
        </w:tc>
        <w:tc>
          <w:tcPr>
            <w:tcW w:w="780" w:type="dxa"/>
            <w:tcBorders>
              <w:top w:val="single" w:sz="4" w:space="0" w:color="auto"/>
            </w:tcBorders>
          </w:tcPr>
          <w:p w:rsidR="00D30C66" w:rsidRPr="00C06CE8" w:rsidRDefault="00D30C66" w:rsidP="00C06CE8">
            <w:pPr>
              <w:pStyle w:val="Tabletext"/>
              <w:tabs>
                <w:tab w:val="decimal" w:pos="340"/>
              </w:tabs>
              <w:rPr>
                <w:szCs w:val="16"/>
              </w:rPr>
            </w:pPr>
            <w:r w:rsidRPr="00C06CE8">
              <w:rPr>
                <w:szCs w:val="16"/>
              </w:rPr>
              <w:t>1</w:t>
            </w:r>
          </w:p>
        </w:tc>
        <w:tc>
          <w:tcPr>
            <w:tcW w:w="779" w:type="dxa"/>
            <w:tcBorders>
              <w:top w:val="single" w:sz="4" w:space="0" w:color="auto"/>
            </w:tcBorders>
          </w:tcPr>
          <w:p w:rsidR="00D30C66" w:rsidRPr="00C06CE8" w:rsidRDefault="00D30C66" w:rsidP="00C06CE8">
            <w:pPr>
              <w:pStyle w:val="Tabletext"/>
              <w:tabs>
                <w:tab w:val="decimal" w:pos="340"/>
              </w:tabs>
              <w:rPr>
                <w:szCs w:val="16"/>
              </w:rPr>
            </w:pPr>
            <w:r w:rsidRPr="00C06CE8">
              <w:rPr>
                <w:szCs w:val="16"/>
              </w:rPr>
              <w:t>2</w:t>
            </w:r>
          </w:p>
        </w:tc>
        <w:tc>
          <w:tcPr>
            <w:tcW w:w="780" w:type="dxa"/>
            <w:tcBorders>
              <w:top w:val="single" w:sz="4" w:space="0" w:color="auto"/>
            </w:tcBorders>
            <w:noWrap/>
          </w:tcPr>
          <w:p w:rsidR="00D30C66" w:rsidRPr="00C06CE8" w:rsidRDefault="00D30C66" w:rsidP="00C06CE8">
            <w:pPr>
              <w:pStyle w:val="Tabletext"/>
              <w:tabs>
                <w:tab w:val="decimal" w:pos="340"/>
              </w:tabs>
              <w:rPr>
                <w:szCs w:val="16"/>
              </w:rPr>
            </w:pPr>
            <w:r w:rsidRPr="00C06CE8">
              <w:rPr>
                <w:szCs w:val="16"/>
              </w:rPr>
              <w:t>0</w:t>
            </w:r>
          </w:p>
        </w:tc>
        <w:tc>
          <w:tcPr>
            <w:tcW w:w="779" w:type="dxa"/>
            <w:tcBorders>
              <w:top w:val="single" w:sz="4" w:space="0" w:color="auto"/>
            </w:tcBorders>
            <w:noWrap/>
          </w:tcPr>
          <w:p w:rsidR="00D30C66" w:rsidRPr="00C06CE8" w:rsidRDefault="00D30C66" w:rsidP="00C06CE8">
            <w:pPr>
              <w:pStyle w:val="Tabletext"/>
              <w:tabs>
                <w:tab w:val="decimal" w:pos="340"/>
              </w:tabs>
              <w:rPr>
                <w:szCs w:val="16"/>
              </w:rPr>
            </w:pPr>
            <w:r w:rsidRPr="00C06CE8">
              <w:rPr>
                <w:szCs w:val="16"/>
              </w:rPr>
              <w:t>1</w:t>
            </w:r>
          </w:p>
        </w:tc>
        <w:tc>
          <w:tcPr>
            <w:tcW w:w="780" w:type="dxa"/>
            <w:tcBorders>
              <w:top w:val="single" w:sz="4" w:space="0" w:color="auto"/>
            </w:tcBorders>
            <w:noWrap/>
          </w:tcPr>
          <w:p w:rsidR="00D30C66" w:rsidRPr="00C06CE8" w:rsidRDefault="00D30C66" w:rsidP="00C06CE8">
            <w:pPr>
              <w:pStyle w:val="Tabletext"/>
              <w:tabs>
                <w:tab w:val="decimal" w:pos="340"/>
              </w:tabs>
              <w:rPr>
                <w:szCs w:val="16"/>
              </w:rPr>
            </w:pPr>
            <w:r w:rsidRPr="00C06CE8">
              <w:rPr>
                <w:szCs w:val="16"/>
              </w:rPr>
              <w:t>0</w:t>
            </w:r>
          </w:p>
        </w:tc>
        <w:tc>
          <w:tcPr>
            <w:tcW w:w="780" w:type="dxa"/>
            <w:tcBorders>
              <w:top w:val="single" w:sz="4" w:space="0" w:color="auto"/>
            </w:tcBorders>
            <w:noWrap/>
          </w:tcPr>
          <w:p w:rsidR="00D30C66" w:rsidRPr="00C06CE8" w:rsidRDefault="00D30C66" w:rsidP="00C06CE8">
            <w:pPr>
              <w:pStyle w:val="Tabletext"/>
              <w:tabs>
                <w:tab w:val="decimal" w:pos="340"/>
              </w:tabs>
              <w:rPr>
                <w:szCs w:val="16"/>
              </w:rPr>
            </w:pPr>
            <w:r w:rsidRPr="00C06CE8">
              <w:rPr>
                <w:szCs w:val="16"/>
              </w:rPr>
              <w:t>1</w:t>
            </w:r>
          </w:p>
        </w:tc>
      </w:tr>
      <w:tr w:rsidR="00D30C66" w:rsidRPr="00C06CE8" w:rsidTr="00C06CE8">
        <w:tc>
          <w:tcPr>
            <w:tcW w:w="709" w:type="dxa"/>
            <w:noWrap/>
          </w:tcPr>
          <w:p w:rsidR="00D30C66" w:rsidRPr="00C06CE8" w:rsidRDefault="00D30C66" w:rsidP="00C06CE8">
            <w:pPr>
              <w:pStyle w:val="Tabletext"/>
            </w:pPr>
            <w:r w:rsidRPr="00C06CE8">
              <w:t>1</w:t>
            </w:r>
          </w:p>
        </w:tc>
        <w:tc>
          <w:tcPr>
            <w:tcW w:w="779" w:type="dxa"/>
            <w:noWrap/>
          </w:tcPr>
          <w:p w:rsidR="00D30C66" w:rsidRPr="00C06CE8" w:rsidRDefault="00D30C66" w:rsidP="00C06CE8">
            <w:pPr>
              <w:pStyle w:val="Tabletext"/>
              <w:tabs>
                <w:tab w:val="decimal" w:pos="340"/>
              </w:tabs>
              <w:rPr>
                <w:szCs w:val="16"/>
              </w:rPr>
            </w:pPr>
            <w:r w:rsidRPr="00C06CE8">
              <w:rPr>
                <w:szCs w:val="16"/>
              </w:rPr>
              <w:t>1</w:t>
            </w:r>
          </w:p>
        </w:tc>
        <w:tc>
          <w:tcPr>
            <w:tcW w:w="780" w:type="dxa"/>
            <w:noWrap/>
          </w:tcPr>
          <w:p w:rsidR="00D30C66" w:rsidRPr="00C06CE8" w:rsidRDefault="00D30C66" w:rsidP="00C06CE8">
            <w:pPr>
              <w:pStyle w:val="Tabletext"/>
              <w:tabs>
                <w:tab w:val="decimal" w:pos="340"/>
              </w:tabs>
              <w:rPr>
                <w:szCs w:val="16"/>
              </w:rPr>
            </w:pPr>
            <w:r w:rsidRPr="00C06CE8">
              <w:rPr>
                <w:szCs w:val="16"/>
              </w:rPr>
              <w:t>1</w:t>
            </w:r>
          </w:p>
        </w:tc>
        <w:tc>
          <w:tcPr>
            <w:tcW w:w="779" w:type="dxa"/>
            <w:noWrap/>
          </w:tcPr>
          <w:p w:rsidR="00D30C66" w:rsidRPr="00C06CE8" w:rsidRDefault="00D30C66" w:rsidP="00C06CE8">
            <w:pPr>
              <w:pStyle w:val="Tabletext"/>
              <w:tabs>
                <w:tab w:val="decimal" w:pos="340"/>
              </w:tabs>
              <w:rPr>
                <w:szCs w:val="16"/>
              </w:rPr>
            </w:pPr>
            <w:r w:rsidRPr="00C06CE8">
              <w:rPr>
                <w:szCs w:val="16"/>
              </w:rPr>
              <w:t>1</w:t>
            </w:r>
          </w:p>
        </w:tc>
        <w:tc>
          <w:tcPr>
            <w:tcW w:w="780" w:type="dxa"/>
            <w:noWrap/>
          </w:tcPr>
          <w:p w:rsidR="00D30C66" w:rsidRPr="00C06CE8" w:rsidRDefault="00D30C66" w:rsidP="00C06CE8">
            <w:pPr>
              <w:pStyle w:val="Tabletext"/>
              <w:tabs>
                <w:tab w:val="decimal" w:pos="340"/>
              </w:tabs>
              <w:rPr>
                <w:szCs w:val="16"/>
              </w:rPr>
            </w:pPr>
            <w:r w:rsidRPr="00C06CE8">
              <w:rPr>
                <w:szCs w:val="16"/>
              </w:rPr>
              <w:t>1</w:t>
            </w:r>
          </w:p>
        </w:tc>
        <w:tc>
          <w:tcPr>
            <w:tcW w:w="780" w:type="dxa"/>
          </w:tcPr>
          <w:p w:rsidR="00D30C66" w:rsidRPr="00C06CE8" w:rsidRDefault="00D30C66" w:rsidP="00C06CE8">
            <w:pPr>
              <w:pStyle w:val="Tabletext"/>
              <w:tabs>
                <w:tab w:val="decimal" w:pos="340"/>
              </w:tabs>
              <w:rPr>
                <w:szCs w:val="16"/>
              </w:rPr>
            </w:pPr>
            <w:r w:rsidRPr="00C06CE8">
              <w:rPr>
                <w:szCs w:val="16"/>
              </w:rPr>
              <w:t>1</w:t>
            </w:r>
          </w:p>
        </w:tc>
        <w:tc>
          <w:tcPr>
            <w:tcW w:w="779" w:type="dxa"/>
          </w:tcPr>
          <w:p w:rsidR="00D30C66" w:rsidRPr="00C06CE8" w:rsidRDefault="00D30C66" w:rsidP="00C06CE8">
            <w:pPr>
              <w:pStyle w:val="Tabletext"/>
              <w:tabs>
                <w:tab w:val="decimal" w:pos="340"/>
              </w:tabs>
              <w:rPr>
                <w:szCs w:val="16"/>
              </w:rPr>
            </w:pPr>
            <w:r w:rsidRPr="00C06CE8">
              <w:rPr>
                <w:szCs w:val="16"/>
              </w:rPr>
              <w:t>1</w:t>
            </w:r>
          </w:p>
        </w:tc>
        <w:tc>
          <w:tcPr>
            <w:tcW w:w="780" w:type="dxa"/>
            <w:noWrap/>
          </w:tcPr>
          <w:p w:rsidR="00D30C66" w:rsidRPr="00C06CE8" w:rsidRDefault="00D30C66" w:rsidP="00C06CE8">
            <w:pPr>
              <w:pStyle w:val="Tabletext"/>
              <w:tabs>
                <w:tab w:val="decimal" w:pos="340"/>
              </w:tabs>
              <w:rPr>
                <w:szCs w:val="16"/>
              </w:rPr>
            </w:pPr>
            <w:r w:rsidRPr="00C06CE8">
              <w:rPr>
                <w:szCs w:val="16"/>
              </w:rPr>
              <w:t>1</w:t>
            </w:r>
          </w:p>
        </w:tc>
        <w:tc>
          <w:tcPr>
            <w:tcW w:w="779" w:type="dxa"/>
            <w:noWrap/>
          </w:tcPr>
          <w:p w:rsidR="00D30C66" w:rsidRPr="00C06CE8" w:rsidRDefault="00D30C66" w:rsidP="00C06CE8">
            <w:pPr>
              <w:pStyle w:val="Tabletext"/>
              <w:tabs>
                <w:tab w:val="decimal" w:pos="340"/>
              </w:tabs>
              <w:rPr>
                <w:szCs w:val="16"/>
              </w:rPr>
            </w:pPr>
            <w:r w:rsidRPr="00C06CE8">
              <w:rPr>
                <w:szCs w:val="16"/>
              </w:rPr>
              <w:t>2</w:t>
            </w:r>
          </w:p>
        </w:tc>
        <w:tc>
          <w:tcPr>
            <w:tcW w:w="780" w:type="dxa"/>
            <w:noWrap/>
          </w:tcPr>
          <w:p w:rsidR="00D30C66" w:rsidRPr="00C06CE8" w:rsidRDefault="00D30C66" w:rsidP="00C06CE8">
            <w:pPr>
              <w:pStyle w:val="Tabletext"/>
              <w:tabs>
                <w:tab w:val="decimal" w:pos="340"/>
              </w:tabs>
              <w:rPr>
                <w:szCs w:val="16"/>
              </w:rPr>
            </w:pPr>
            <w:r w:rsidRPr="00C06CE8">
              <w:rPr>
                <w:szCs w:val="16"/>
              </w:rPr>
              <w:t>1</w:t>
            </w:r>
          </w:p>
        </w:tc>
        <w:tc>
          <w:tcPr>
            <w:tcW w:w="780" w:type="dxa"/>
            <w:noWrap/>
          </w:tcPr>
          <w:p w:rsidR="00D30C66" w:rsidRPr="00C06CE8" w:rsidRDefault="00D30C66" w:rsidP="00C06CE8">
            <w:pPr>
              <w:pStyle w:val="Tabletext"/>
              <w:tabs>
                <w:tab w:val="decimal" w:pos="340"/>
              </w:tabs>
              <w:rPr>
                <w:szCs w:val="16"/>
              </w:rPr>
            </w:pPr>
            <w:r w:rsidRPr="00C06CE8">
              <w:rPr>
                <w:szCs w:val="16"/>
              </w:rPr>
              <w:t>1</w:t>
            </w:r>
          </w:p>
        </w:tc>
      </w:tr>
      <w:tr w:rsidR="00D30C66" w:rsidRPr="00C06CE8" w:rsidTr="00C06CE8">
        <w:tc>
          <w:tcPr>
            <w:tcW w:w="709" w:type="dxa"/>
            <w:noWrap/>
          </w:tcPr>
          <w:p w:rsidR="00D30C66" w:rsidRPr="00C06CE8" w:rsidRDefault="00D30C66" w:rsidP="00C06CE8">
            <w:pPr>
              <w:pStyle w:val="Tabletext"/>
            </w:pPr>
            <w:r w:rsidRPr="00C06CE8">
              <w:t>2</w:t>
            </w:r>
          </w:p>
        </w:tc>
        <w:tc>
          <w:tcPr>
            <w:tcW w:w="779" w:type="dxa"/>
            <w:noWrap/>
          </w:tcPr>
          <w:p w:rsidR="00D30C66" w:rsidRPr="00C06CE8" w:rsidRDefault="00D30C66" w:rsidP="00C06CE8">
            <w:pPr>
              <w:pStyle w:val="Tabletext"/>
              <w:tabs>
                <w:tab w:val="decimal" w:pos="340"/>
              </w:tabs>
              <w:rPr>
                <w:szCs w:val="16"/>
              </w:rPr>
            </w:pPr>
            <w:r w:rsidRPr="00C06CE8">
              <w:rPr>
                <w:szCs w:val="16"/>
              </w:rPr>
              <w:t>2</w:t>
            </w:r>
          </w:p>
        </w:tc>
        <w:tc>
          <w:tcPr>
            <w:tcW w:w="780" w:type="dxa"/>
            <w:noWrap/>
          </w:tcPr>
          <w:p w:rsidR="00D30C66" w:rsidRPr="00C06CE8" w:rsidRDefault="00D30C66" w:rsidP="00C06CE8">
            <w:pPr>
              <w:pStyle w:val="Tabletext"/>
              <w:tabs>
                <w:tab w:val="decimal" w:pos="340"/>
              </w:tabs>
              <w:rPr>
                <w:szCs w:val="16"/>
              </w:rPr>
            </w:pPr>
            <w:r w:rsidRPr="00C06CE8">
              <w:rPr>
                <w:szCs w:val="16"/>
              </w:rPr>
              <w:t>2</w:t>
            </w:r>
          </w:p>
        </w:tc>
        <w:tc>
          <w:tcPr>
            <w:tcW w:w="779" w:type="dxa"/>
            <w:noWrap/>
          </w:tcPr>
          <w:p w:rsidR="00D30C66" w:rsidRPr="00C06CE8" w:rsidRDefault="00D30C66" w:rsidP="00C06CE8">
            <w:pPr>
              <w:pStyle w:val="Tabletext"/>
              <w:tabs>
                <w:tab w:val="decimal" w:pos="340"/>
              </w:tabs>
              <w:rPr>
                <w:szCs w:val="16"/>
              </w:rPr>
            </w:pPr>
            <w:r w:rsidRPr="00C06CE8">
              <w:rPr>
                <w:szCs w:val="16"/>
              </w:rPr>
              <w:t>3</w:t>
            </w:r>
          </w:p>
        </w:tc>
        <w:tc>
          <w:tcPr>
            <w:tcW w:w="780" w:type="dxa"/>
            <w:noWrap/>
          </w:tcPr>
          <w:p w:rsidR="00D30C66" w:rsidRPr="00C06CE8" w:rsidRDefault="00D30C66" w:rsidP="00C06CE8">
            <w:pPr>
              <w:pStyle w:val="Tabletext"/>
              <w:tabs>
                <w:tab w:val="decimal" w:pos="340"/>
              </w:tabs>
              <w:rPr>
                <w:szCs w:val="16"/>
              </w:rPr>
            </w:pPr>
            <w:r w:rsidRPr="00C06CE8">
              <w:rPr>
                <w:szCs w:val="16"/>
              </w:rPr>
              <w:t>3</w:t>
            </w:r>
          </w:p>
        </w:tc>
        <w:tc>
          <w:tcPr>
            <w:tcW w:w="780" w:type="dxa"/>
          </w:tcPr>
          <w:p w:rsidR="00D30C66" w:rsidRPr="00C06CE8" w:rsidRDefault="00D30C66" w:rsidP="00C06CE8">
            <w:pPr>
              <w:pStyle w:val="Tabletext"/>
              <w:tabs>
                <w:tab w:val="decimal" w:pos="340"/>
              </w:tabs>
              <w:rPr>
                <w:szCs w:val="16"/>
              </w:rPr>
            </w:pPr>
            <w:r w:rsidRPr="00C06CE8">
              <w:rPr>
                <w:szCs w:val="16"/>
              </w:rPr>
              <w:t>2</w:t>
            </w:r>
          </w:p>
        </w:tc>
        <w:tc>
          <w:tcPr>
            <w:tcW w:w="779" w:type="dxa"/>
          </w:tcPr>
          <w:p w:rsidR="00D30C66" w:rsidRPr="00C06CE8" w:rsidRDefault="00D30C66" w:rsidP="00C06CE8">
            <w:pPr>
              <w:pStyle w:val="Tabletext"/>
              <w:tabs>
                <w:tab w:val="decimal" w:pos="340"/>
              </w:tabs>
              <w:rPr>
                <w:szCs w:val="16"/>
              </w:rPr>
            </w:pPr>
            <w:r w:rsidRPr="00C06CE8">
              <w:rPr>
                <w:szCs w:val="16"/>
              </w:rPr>
              <w:t>3</w:t>
            </w:r>
          </w:p>
        </w:tc>
        <w:tc>
          <w:tcPr>
            <w:tcW w:w="780" w:type="dxa"/>
            <w:noWrap/>
          </w:tcPr>
          <w:p w:rsidR="00D30C66" w:rsidRPr="00C06CE8" w:rsidRDefault="00D30C66" w:rsidP="00C06CE8">
            <w:pPr>
              <w:pStyle w:val="Tabletext"/>
              <w:tabs>
                <w:tab w:val="decimal" w:pos="340"/>
              </w:tabs>
              <w:rPr>
                <w:szCs w:val="16"/>
              </w:rPr>
            </w:pPr>
            <w:r w:rsidRPr="00C06CE8">
              <w:rPr>
                <w:szCs w:val="16"/>
              </w:rPr>
              <w:t>2</w:t>
            </w:r>
          </w:p>
        </w:tc>
        <w:tc>
          <w:tcPr>
            <w:tcW w:w="779" w:type="dxa"/>
            <w:noWrap/>
          </w:tcPr>
          <w:p w:rsidR="00D30C66" w:rsidRPr="00C06CE8" w:rsidRDefault="00D30C66" w:rsidP="00C06CE8">
            <w:pPr>
              <w:pStyle w:val="Tabletext"/>
              <w:tabs>
                <w:tab w:val="decimal" w:pos="340"/>
              </w:tabs>
              <w:rPr>
                <w:szCs w:val="16"/>
              </w:rPr>
            </w:pPr>
            <w:r w:rsidRPr="00C06CE8">
              <w:rPr>
                <w:szCs w:val="16"/>
              </w:rPr>
              <w:t>2</w:t>
            </w:r>
          </w:p>
        </w:tc>
        <w:tc>
          <w:tcPr>
            <w:tcW w:w="780" w:type="dxa"/>
            <w:noWrap/>
          </w:tcPr>
          <w:p w:rsidR="00D30C66" w:rsidRPr="00C06CE8" w:rsidRDefault="00D30C66" w:rsidP="00C06CE8">
            <w:pPr>
              <w:pStyle w:val="Tabletext"/>
              <w:tabs>
                <w:tab w:val="decimal" w:pos="340"/>
              </w:tabs>
              <w:rPr>
                <w:szCs w:val="16"/>
              </w:rPr>
            </w:pPr>
            <w:r w:rsidRPr="00C06CE8">
              <w:rPr>
                <w:szCs w:val="16"/>
              </w:rPr>
              <w:t>2</w:t>
            </w:r>
          </w:p>
        </w:tc>
        <w:tc>
          <w:tcPr>
            <w:tcW w:w="780" w:type="dxa"/>
            <w:noWrap/>
          </w:tcPr>
          <w:p w:rsidR="00D30C66" w:rsidRPr="00C06CE8" w:rsidRDefault="00D30C66" w:rsidP="00C06CE8">
            <w:pPr>
              <w:pStyle w:val="Tabletext"/>
              <w:tabs>
                <w:tab w:val="decimal" w:pos="340"/>
              </w:tabs>
              <w:rPr>
                <w:szCs w:val="16"/>
              </w:rPr>
            </w:pPr>
            <w:r w:rsidRPr="00C06CE8">
              <w:rPr>
                <w:szCs w:val="16"/>
              </w:rPr>
              <w:t>2</w:t>
            </w:r>
          </w:p>
        </w:tc>
      </w:tr>
      <w:tr w:rsidR="00D30C66" w:rsidRPr="00C06CE8" w:rsidTr="00C06CE8">
        <w:tc>
          <w:tcPr>
            <w:tcW w:w="709" w:type="dxa"/>
            <w:noWrap/>
          </w:tcPr>
          <w:p w:rsidR="00D30C66" w:rsidRPr="00C06CE8" w:rsidRDefault="00D30C66" w:rsidP="00C06CE8">
            <w:pPr>
              <w:pStyle w:val="Tabletext"/>
            </w:pPr>
            <w:r w:rsidRPr="00C06CE8">
              <w:t>3</w:t>
            </w:r>
          </w:p>
        </w:tc>
        <w:tc>
          <w:tcPr>
            <w:tcW w:w="779" w:type="dxa"/>
            <w:noWrap/>
          </w:tcPr>
          <w:p w:rsidR="00D30C66" w:rsidRPr="00C06CE8" w:rsidRDefault="00D30C66" w:rsidP="00C06CE8">
            <w:pPr>
              <w:pStyle w:val="Tabletext"/>
              <w:tabs>
                <w:tab w:val="decimal" w:pos="340"/>
              </w:tabs>
              <w:rPr>
                <w:szCs w:val="16"/>
              </w:rPr>
            </w:pPr>
            <w:r w:rsidRPr="00C06CE8">
              <w:rPr>
                <w:szCs w:val="16"/>
              </w:rPr>
              <w:t>4</w:t>
            </w:r>
          </w:p>
        </w:tc>
        <w:tc>
          <w:tcPr>
            <w:tcW w:w="780" w:type="dxa"/>
            <w:noWrap/>
          </w:tcPr>
          <w:p w:rsidR="00D30C66" w:rsidRPr="00C06CE8" w:rsidRDefault="00D30C66" w:rsidP="00C06CE8">
            <w:pPr>
              <w:pStyle w:val="Tabletext"/>
              <w:tabs>
                <w:tab w:val="decimal" w:pos="340"/>
              </w:tabs>
              <w:rPr>
                <w:szCs w:val="16"/>
              </w:rPr>
            </w:pPr>
            <w:r w:rsidRPr="00C06CE8">
              <w:rPr>
                <w:szCs w:val="16"/>
              </w:rPr>
              <w:t>3</w:t>
            </w:r>
          </w:p>
        </w:tc>
        <w:tc>
          <w:tcPr>
            <w:tcW w:w="779" w:type="dxa"/>
            <w:noWrap/>
          </w:tcPr>
          <w:p w:rsidR="00D30C66" w:rsidRPr="00C06CE8" w:rsidRDefault="00D30C66" w:rsidP="00C06CE8">
            <w:pPr>
              <w:pStyle w:val="Tabletext"/>
              <w:tabs>
                <w:tab w:val="decimal" w:pos="340"/>
              </w:tabs>
              <w:rPr>
                <w:szCs w:val="16"/>
              </w:rPr>
            </w:pPr>
            <w:r w:rsidRPr="00C06CE8">
              <w:rPr>
                <w:szCs w:val="16"/>
              </w:rPr>
              <w:t>4</w:t>
            </w:r>
          </w:p>
        </w:tc>
        <w:tc>
          <w:tcPr>
            <w:tcW w:w="780" w:type="dxa"/>
            <w:noWrap/>
          </w:tcPr>
          <w:p w:rsidR="00D30C66" w:rsidRPr="00C06CE8" w:rsidRDefault="00D30C66" w:rsidP="00C06CE8">
            <w:pPr>
              <w:pStyle w:val="Tabletext"/>
              <w:tabs>
                <w:tab w:val="decimal" w:pos="340"/>
              </w:tabs>
              <w:rPr>
                <w:szCs w:val="16"/>
              </w:rPr>
            </w:pPr>
            <w:r w:rsidRPr="00C06CE8">
              <w:rPr>
                <w:szCs w:val="16"/>
              </w:rPr>
              <w:t>5</w:t>
            </w:r>
          </w:p>
        </w:tc>
        <w:tc>
          <w:tcPr>
            <w:tcW w:w="780" w:type="dxa"/>
          </w:tcPr>
          <w:p w:rsidR="00D30C66" w:rsidRPr="00C06CE8" w:rsidRDefault="00D30C66" w:rsidP="00C06CE8">
            <w:pPr>
              <w:pStyle w:val="Tabletext"/>
              <w:tabs>
                <w:tab w:val="decimal" w:pos="340"/>
              </w:tabs>
              <w:rPr>
                <w:szCs w:val="16"/>
              </w:rPr>
            </w:pPr>
            <w:r w:rsidRPr="00C06CE8">
              <w:rPr>
                <w:szCs w:val="16"/>
              </w:rPr>
              <w:t>4</w:t>
            </w:r>
          </w:p>
        </w:tc>
        <w:tc>
          <w:tcPr>
            <w:tcW w:w="779" w:type="dxa"/>
          </w:tcPr>
          <w:p w:rsidR="00D30C66" w:rsidRPr="00C06CE8" w:rsidRDefault="00D30C66" w:rsidP="00C06CE8">
            <w:pPr>
              <w:pStyle w:val="Tabletext"/>
              <w:tabs>
                <w:tab w:val="decimal" w:pos="340"/>
              </w:tabs>
              <w:rPr>
                <w:szCs w:val="16"/>
              </w:rPr>
            </w:pPr>
            <w:r w:rsidRPr="00C06CE8">
              <w:rPr>
                <w:szCs w:val="16"/>
              </w:rPr>
              <w:t>4</w:t>
            </w:r>
          </w:p>
        </w:tc>
        <w:tc>
          <w:tcPr>
            <w:tcW w:w="780" w:type="dxa"/>
            <w:noWrap/>
          </w:tcPr>
          <w:p w:rsidR="00D30C66" w:rsidRPr="00C06CE8" w:rsidRDefault="00D30C66" w:rsidP="00C06CE8">
            <w:pPr>
              <w:pStyle w:val="Tabletext"/>
              <w:tabs>
                <w:tab w:val="decimal" w:pos="340"/>
              </w:tabs>
              <w:rPr>
                <w:szCs w:val="16"/>
              </w:rPr>
            </w:pPr>
            <w:r w:rsidRPr="00C06CE8">
              <w:rPr>
                <w:szCs w:val="16"/>
              </w:rPr>
              <w:t>4</w:t>
            </w:r>
          </w:p>
        </w:tc>
        <w:tc>
          <w:tcPr>
            <w:tcW w:w="779" w:type="dxa"/>
            <w:noWrap/>
          </w:tcPr>
          <w:p w:rsidR="00D30C66" w:rsidRPr="00C06CE8" w:rsidRDefault="00D30C66" w:rsidP="00C06CE8">
            <w:pPr>
              <w:pStyle w:val="Tabletext"/>
              <w:tabs>
                <w:tab w:val="decimal" w:pos="340"/>
              </w:tabs>
              <w:rPr>
                <w:szCs w:val="16"/>
              </w:rPr>
            </w:pPr>
            <w:r w:rsidRPr="00C06CE8">
              <w:rPr>
                <w:szCs w:val="16"/>
              </w:rPr>
              <w:t>5</w:t>
            </w:r>
          </w:p>
        </w:tc>
        <w:tc>
          <w:tcPr>
            <w:tcW w:w="780" w:type="dxa"/>
            <w:noWrap/>
          </w:tcPr>
          <w:p w:rsidR="00D30C66" w:rsidRPr="00C06CE8" w:rsidRDefault="00D30C66" w:rsidP="00C06CE8">
            <w:pPr>
              <w:pStyle w:val="Tabletext"/>
              <w:tabs>
                <w:tab w:val="decimal" w:pos="340"/>
              </w:tabs>
              <w:rPr>
                <w:szCs w:val="16"/>
              </w:rPr>
            </w:pPr>
            <w:r w:rsidRPr="00C06CE8">
              <w:rPr>
                <w:szCs w:val="16"/>
              </w:rPr>
              <w:t>3</w:t>
            </w:r>
          </w:p>
        </w:tc>
        <w:tc>
          <w:tcPr>
            <w:tcW w:w="780" w:type="dxa"/>
            <w:noWrap/>
          </w:tcPr>
          <w:p w:rsidR="00D30C66" w:rsidRPr="00C06CE8" w:rsidRDefault="00D30C66" w:rsidP="00C06CE8">
            <w:pPr>
              <w:pStyle w:val="Tabletext"/>
              <w:tabs>
                <w:tab w:val="decimal" w:pos="340"/>
              </w:tabs>
              <w:rPr>
                <w:szCs w:val="16"/>
              </w:rPr>
            </w:pPr>
            <w:r w:rsidRPr="00C06CE8">
              <w:rPr>
                <w:szCs w:val="16"/>
              </w:rPr>
              <w:t>4</w:t>
            </w:r>
          </w:p>
        </w:tc>
      </w:tr>
      <w:tr w:rsidR="00D30C66" w:rsidRPr="00C06CE8" w:rsidTr="00C06CE8">
        <w:tc>
          <w:tcPr>
            <w:tcW w:w="709" w:type="dxa"/>
            <w:noWrap/>
          </w:tcPr>
          <w:p w:rsidR="00D30C66" w:rsidRPr="00C06CE8" w:rsidRDefault="00D30C66" w:rsidP="00C06CE8">
            <w:pPr>
              <w:pStyle w:val="Tabletext"/>
            </w:pPr>
            <w:r w:rsidRPr="00C06CE8">
              <w:t>4</w:t>
            </w:r>
          </w:p>
        </w:tc>
        <w:tc>
          <w:tcPr>
            <w:tcW w:w="779" w:type="dxa"/>
            <w:noWrap/>
          </w:tcPr>
          <w:p w:rsidR="00D30C66" w:rsidRPr="00C06CE8" w:rsidRDefault="00D30C66" w:rsidP="00C06CE8">
            <w:pPr>
              <w:pStyle w:val="Tabletext"/>
              <w:tabs>
                <w:tab w:val="decimal" w:pos="340"/>
              </w:tabs>
              <w:rPr>
                <w:szCs w:val="16"/>
              </w:rPr>
            </w:pPr>
            <w:r w:rsidRPr="00C06CE8">
              <w:rPr>
                <w:szCs w:val="16"/>
              </w:rPr>
              <w:t>5</w:t>
            </w:r>
          </w:p>
        </w:tc>
        <w:tc>
          <w:tcPr>
            <w:tcW w:w="780" w:type="dxa"/>
            <w:noWrap/>
          </w:tcPr>
          <w:p w:rsidR="00D30C66" w:rsidRPr="00C06CE8" w:rsidRDefault="00D30C66" w:rsidP="00C06CE8">
            <w:pPr>
              <w:pStyle w:val="Tabletext"/>
              <w:tabs>
                <w:tab w:val="decimal" w:pos="340"/>
              </w:tabs>
              <w:rPr>
                <w:szCs w:val="16"/>
              </w:rPr>
            </w:pPr>
            <w:r w:rsidRPr="00C06CE8">
              <w:rPr>
                <w:szCs w:val="16"/>
              </w:rPr>
              <w:t>4</w:t>
            </w:r>
          </w:p>
        </w:tc>
        <w:tc>
          <w:tcPr>
            <w:tcW w:w="779" w:type="dxa"/>
            <w:noWrap/>
          </w:tcPr>
          <w:p w:rsidR="00D30C66" w:rsidRPr="00C06CE8" w:rsidRDefault="00D30C66" w:rsidP="00C06CE8">
            <w:pPr>
              <w:pStyle w:val="Tabletext"/>
              <w:tabs>
                <w:tab w:val="decimal" w:pos="340"/>
              </w:tabs>
              <w:rPr>
                <w:szCs w:val="16"/>
              </w:rPr>
            </w:pPr>
            <w:r w:rsidRPr="00C06CE8">
              <w:rPr>
                <w:szCs w:val="16"/>
              </w:rPr>
              <w:t>5</w:t>
            </w:r>
          </w:p>
        </w:tc>
        <w:tc>
          <w:tcPr>
            <w:tcW w:w="780" w:type="dxa"/>
            <w:noWrap/>
          </w:tcPr>
          <w:p w:rsidR="00D30C66" w:rsidRPr="00C06CE8" w:rsidRDefault="00D30C66" w:rsidP="00C06CE8">
            <w:pPr>
              <w:pStyle w:val="Tabletext"/>
              <w:tabs>
                <w:tab w:val="decimal" w:pos="340"/>
              </w:tabs>
              <w:rPr>
                <w:szCs w:val="16"/>
              </w:rPr>
            </w:pPr>
            <w:r w:rsidRPr="00C06CE8">
              <w:rPr>
                <w:szCs w:val="16"/>
              </w:rPr>
              <w:t>5</w:t>
            </w:r>
          </w:p>
        </w:tc>
        <w:tc>
          <w:tcPr>
            <w:tcW w:w="780" w:type="dxa"/>
          </w:tcPr>
          <w:p w:rsidR="00D30C66" w:rsidRPr="00C06CE8" w:rsidRDefault="00D30C66" w:rsidP="00C06CE8">
            <w:pPr>
              <w:pStyle w:val="Tabletext"/>
              <w:tabs>
                <w:tab w:val="decimal" w:pos="340"/>
              </w:tabs>
              <w:rPr>
                <w:szCs w:val="16"/>
              </w:rPr>
            </w:pPr>
            <w:r w:rsidRPr="00C06CE8">
              <w:rPr>
                <w:szCs w:val="16"/>
              </w:rPr>
              <w:t>4</w:t>
            </w:r>
          </w:p>
        </w:tc>
        <w:tc>
          <w:tcPr>
            <w:tcW w:w="779" w:type="dxa"/>
          </w:tcPr>
          <w:p w:rsidR="00D30C66" w:rsidRPr="00C06CE8" w:rsidRDefault="00D30C66" w:rsidP="00C06CE8">
            <w:pPr>
              <w:pStyle w:val="Tabletext"/>
              <w:tabs>
                <w:tab w:val="decimal" w:pos="340"/>
              </w:tabs>
              <w:rPr>
                <w:szCs w:val="16"/>
              </w:rPr>
            </w:pPr>
            <w:r w:rsidRPr="00C06CE8">
              <w:rPr>
                <w:szCs w:val="16"/>
              </w:rPr>
              <w:t>4</w:t>
            </w:r>
          </w:p>
        </w:tc>
        <w:tc>
          <w:tcPr>
            <w:tcW w:w="780" w:type="dxa"/>
            <w:noWrap/>
          </w:tcPr>
          <w:p w:rsidR="00D30C66" w:rsidRPr="00C06CE8" w:rsidRDefault="00D30C66" w:rsidP="00C06CE8">
            <w:pPr>
              <w:pStyle w:val="Tabletext"/>
              <w:tabs>
                <w:tab w:val="decimal" w:pos="340"/>
              </w:tabs>
              <w:rPr>
                <w:szCs w:val="16"/>
              </w:rPr>
            </w:pPr>
            <w:r w:rsidRPr="00C06CE8">
              <w:rPr>
                <w:szCs w:val="16"/>
              </w:rPr>
              <w:t>4</w:t>
            </w:r>
          </w:p>
        </w:tc>
        <w:tc>
          <w:tcPr>
            <w:tcW w:w="779" w:type="dxa"/>
            <w:noWrap/>
          </w:tcPr>
          <w:p w:rsidR="00D30C66" w:rsidRPr="00C06CE8" w:rsidRDefault="00D30C66" w:rsidP="00C06CE8">
            <w:pPr>
              <w:pStyle w:val="Tabletext"/>
              <w:tabs>
                <w:tab w:val="decimal" w:pos="340"/>
              </w:tabs>
              <w:rPr>
                <w:szCs w:val="16"/>
              </w:rPr>
            </w:pPr>
            <w:r w:rsidRPr="00C06CE8">
              <w:rPr>
                <w:szCs w:val="16"/>
              </w:rPr>
              <w:t>4</w:t>
            </w:r>
          </w:p>
        </w:tc>
        <w:tc>
          <w:tcPr>
            <w:tcW w:w="780" w:type="dxa"/>
            <w:noWrap/>
          </w:tcPr>
          <w:p w:rsidR="00D30C66" w:rsidRPr="00C06CE8" w:rsidRDefault="00D30C66" w:rsidP="00C06CE8">
            <w:pPr>
              <w:pStyle w:val="Tabletext"/>
              <w:tabs>
                <w:tab w:val="decimal" w:pos="340"/>
              </w:tabs>
              <w:rPr>
                <w:szCs w:val="16"/>
              </w:rPr>
            </w:pPr>
            <w:r w:rsidRPr="00C06CE8">
              <w:rPr>
                <w:szCs w:val="16"/>
              </w:rPr>
              <w:t>4</w:t>
            </w:r>
          </w:p>
        </w:tc>
        <w:tc>
          <w:tcPr>
            <w:tcW w:w="780" w:type="dxa"/>
            <w:noWrap/>
          </w:tcPr>
          <w:p w:rsidR="00D30C66" w:rsidRPr="00C06CE8" w:rsidRDefault="00D30C66" w:rsidP="00C06CE8">
            <w:pPr>
              <w:pStyle w:val="Tabletext"/>
              <w:tabs>
                <w:tab w:val="decimal" w:pos="340"/>
              </w:tabs>
              <w:rPr>
                <w:szCs w:val="16"/>
              </w:rPr>
            </w:pPr>
            <w:r w:rsidRPr="00C06CE8">
              <w:rPr>
                <w:szCs w:val="16"/>
              </w:rPr>
              <w:t>4</w:t>
            </w:r>
          </w:p>
        </w:tc>
      </w:tr>
      <w:tr w:rsidR="00D30C66" w:rsidRPr="00C06CE8" w:rsidTr="00C06CE8">
        <w:tc>
          <w:tcPr>
            <w:tcW w:w="709" w:type="dxa"/>
            <w:noWrap/>
          </w:tcPr>
          <w:p w:rsidR="00D30C66" w:rsidRPr="00C06CE8" w:rsidRDefault="00D30C66" w:rsidP="00C06CE8">
            <w:pPr>
              <w:pStyle w:val="Tabletext"/>
            </w:pPr>
            <w:r w:rsidRPr="00C06CE8">
              <w:t>5</w:t>
            </w:r>
          </w:p>
        </w:tc>
        <w:tc>
          <w:tcPr>
            <w:tcW w:w="779" w:type="dxa"/>
            <w:noWrap/>
          </w:tcPr>
          <w:p w:rsidR="00D30C66" w:rsidRPr="00C06CE8" w:rsidRDefault="00D30C66" w:rsidP="00C06CE8">
            <w:pPr>
              <w:pStyle w:val="Tabletext"/>
              <w:tabs>
                <w:tab w:val="decimal" w:pos="340"/>
              </w:tabs>
              <w:rPr>
                <w:szCs w:val="16"/>
              </w:rPr>
            </w:pPr>
            <w:r w:rsidRPr="00C06CE8">
              <w:rPr>
                <w:szCs w:val="16"/>
              </w:rPr>
              <w:t>11</w:t>
            </w:r>
          </w:p>
        </w:tc>
        <w:tc>
          <w:tcPr>
            <w:tcW w:w="780" w:type="dxa"/>
            <w:noWrap/>
          </w:tcPr>
          <w:p w:rsidR="00D30C66" w:rsidRPr="00C06CE8" w:rsidRDefault="00D30C66" w:rsidP="00C06CE8">
            <w:pPr>
              <w:pStyle w:val="Tabletext"/>
              <w:tabs>
                <w:tab w:val="decimal" w:pos="340"/>
              </w:tabs>
              <w:rPr>
                <w:szCs w:val="16"/>
              </w:rPr>
            </w:pPr>
            <w:r w:rsidRPr="00C06CE8">
              <w:rPr>
                <w:szCs w:val="16"/>
              </w:rPr>
              <w:t>10</w:t>
            </w:r>
          </w:p>
        </w:tc>
        <w:tc>
          <w:tcPr>
            <w:tcW w:w="779" w:type="dxa"/>
            <w:noWrap/>
          </w:tcPr>
          <w:p w:rsidR="00D30C66" w:rsidRPr="00C06CE8" w:rsidRDefault="00D30C66" w:rsidP="00C06CE8">
            <w:pPr>
              <w:pStyle w:val="Tabletext"/>
              <w:tabs>
                <w:tab w:val="decimal" w:pos="340"/>
              </w:tabs>
              <w:rPr>
                <w:szCs w:val="16"/>
              </w:rPr>
            </w:pPr>
            <w:r w:rsidRPr="00C06CE8">
              <w:rPr>
                <w:szCs w:val="16"/>
              </w:rPr>
              <w:t>8</w:t>
            </w:r>
          </w:p>
        </w:tc>
        <w:tc>
          <w:tcPr>
            <w:tcW w:w="780" w:type="dxa"/>
            <w:noWrap/>
          </w:tcPr>
          <w:p w:rsidR="00D30C66" w:rsidRPr="00C06CE8" w:rsidRDefault="00D30C66" w:rsidP="00C06CE8">
            <w:pPr>
              <w:pStyle w:val="Tabletext"/>
              <w:tabs>
                <w:tab w:val="decimal" w:pos="340"/>
              </w:tabs>
              <w:rPr>
                <w:szCs w:val="16"/>
              </w:rPr>
            </w:pPr>
            <w:r w:rsidRPr="00C06CE8">
              <w:rPr>
                <w:szCs w:val="16"/>
              </w:rPr>
              <w:t>10</w:t>
            </w:r>
          </w:p>
        </w:tc>
        <w:tc>
          <w:tcPr>
            <w:tcW w:w="780" w:type="dxa"/>
          </w:tcPr>
          <w:p w:rsidR="00D30C66" w:rsidRPr="00C06CE8" w:rsidRDefault="00D30C66" w:rsidP="00C06CE8">
            <w:pPr>
              <w:pStyle w:val="Tabletext"/>
              <w:tabs>
                <w:tab w:val="decimal" w:pos="340"/>
              </w:tabs>
              <w:rPr>
                <w:szCs w:val="16"/>
              </w:rPr>
            </w:pPr>
            <w:r w:rsidRPr="00C06CE8">
              <w:rPr>
                <w:szCs w:val="16"/>
              </w:rPr>
              <w:t>9</w:t>
            </w:r>
          </w:p>
        </w:tc>
        <w:tc>
          <w:tcPr>
            <w:tcW w:w="779" w:type="dxa"/>
          </w:tcPr>
          <w:p w:rsidR="00D30C66" w:rsidRPr="00C06CE8" w:rsidRDefault="00D30C66" w:rsidP="00C06CE8">
            <w:pPr>
              <w:pStyle w:val="Tabletext"/>
              <w:tabs>
                <w:tab w:val="decimal" w:pos="340"/>
              </w:tabs>
              <w:rPr>
                <w:szCs w:val="16"/>
              </w:rPr>
            </w:pPr>
            <w:r w:rsidRPr="00C06CE8">
              <w:rPr>
                <w:szCs w:val="16"/>
              </w:rPr>
              <w:t>10</w:t>
            </w:r>
          </w:p>
        </w:tc>
        <w:tc>
          <w:tcPr>
            <w:tcW w:w="780" w:type="dxa"/>
            <w:noWrap/>
          </w:tcPr>
          <w:p w:rsidR="00D30C66" w:rsidRPr="00C06CE8" w:rsidRDefault="00D30C66" w:rsidP="00C06CE8">
            <w:pPr>
              <w:pStyle w:val="Tabletext"/>
              <w:tabs>
                <w:tab w:val="decimal" w:pos="340"/>
              </w:tabs>
              <w:rPr>
                <w:szCs w:val="16"/>
              </w:rPr>
            </w:pPr>
            <w:r w:rsidRPr="00C06CE8">
              <w:rPr>
                <w:szCs w:val="16"/>
              </w:rPr>
              <w:t>8</w:t>
            </w:r>
          </w:p>
        </w:tc>
        <w:tc>
          <w:tcPr>
            <w:tcW w:w="779" w:type="dxa"/>
            <w:noWrap/>
          </w:tcPr>
          <w:p w:rsidR="00D30C66" w:rsidRPr="00C06CE8" w:rsidRDefault="00D30C66" w:rsidP="00C06CE8">
            <w:pPr>
              <w:pStyle w:val="Tabletext"/>
              <w:tabs>
                <w:tab w:val="decimal" w:pos="340"/>
              </w:tabs>
              <w:rPr>
                <w:szCs w:val="16"/>
              </w:rPr>
            </w:pPr>
            <w:r w:rsidRPr="00C06CE8">
              <w:rPr>
                <w:szCs w:val="16"/>
              </w:rPr>
              <w:t>9</w:t>
            </w:r>
          </w:p>
        </w:tc>
        <w:tc>
          <w:tcPr>
            <w:tcW w:w="780" w:type="dxa"/>
            <w:noWrap/>
          </w:tcPr>
          <w:p w:rsidR="00D30C66" w:rsidRPr="00C06CE8" w:rsidRDefault="00D30C66" w:rsidP="00C06CE8">
            <w:pPr>
              <w:pStyle w:val="Tabletext"/>
              <w:tabs>
                <w:tab w:val="decimal" w:pos="340"/>
              </w:tabs>
              <w:rPr>
                <w:szCs w:val="16"/>
              </w:rPr>
            </w:pPr>
            <w:r w:rsidRPr="00C06CE8">
              <w:rPr>
                <w:szCs w:val="16"/>
              </w:rPr>
              <w:t>6</w:t>
            </w:r>
          </w:p>
        </w:tc>
        <w:tc>
          <w:tcPr>
            <w:tcW w:w="780" w:type="dxa"/>
            <w:noWrap/>
          </w:tcPr>
          <w:p w:rsidR="00D30C66" w:rsidRPr="00C06CE8" w:rsidRDefault="00D30C66" w:rsidP="00C06CE8">
            <w:pPr>
              <w:pStyle w:val="Tabletext"/>
              <w:tabs>
                <w:tab w:val="decimal" w:pos="340"/>
              </w:tabs>
              <w:rPr>
                <w:szCs w:val="16"/>
              </w:rPr>
            </w:pPr>
            <w:r w:rsidRPr="00C06CE8">
              <w:rPr>
                <w:szCs w:val="16"/>
              </w:rPr>
              <w:t>7</w:t>
            </w:r>
          </w:p>
        </w:tc>
      </w:tr>
      <w:tr w:rsidR="00D30C66" w:rsidRPr="00C06CE8" w:rsidTr="00C06CE8">
        <w:tc>
          <w:tcPr>
            <w:tcW w:w="709" w:type="dxa"/>
            <w:noWrap/>
          </w:tcPr>
          <w:p w:rsidR="00D30C66" w:rsidRPr="00C06CE8" w:rsidRDefault="00D30C66" w:rsidP="00C06CE8">
            <w:pPr>
              <w:pStyle w:val="Tabletext"/>
            </w:pPr>
            <w:r w:rsidRPr="00C06CE8">
              <w:t>6</w:t>
            </w:r>
          </w:p>
        </w:tc>
        <w:tc>
          <w:tcPr>
            <w:tcW w:w="779" w:type="dxa"/>
            <w:noWrap/>
          </w:tcPr>
          <w:p w:rsidR="00D30C66" w:rsidRPr="00C06CE8" w:rsidRDefault="00D30C66" w:rsidP="00C06CE8">
            <w:pPr>
              <w:pStyle w:val="Tabletext"/>
              <w:tabs>
                <w:tab w:val="decimal" w:pos="340"/>
              </w:tabs>
              <w:rPr>
                <w:szCs w:val="16"/>
              </w:rPr>
            </w:pPr>
            <w:r w:rsidRPr="00C06CE8">
              <w:rPr>
                <w:szCs w:val="16"/>
              </w:rPr>
              <w:t>10</w:t>
            </w:r>
          </w:p>
        </w:tc>
        <w:tc>
          <w:tcPr>
            <w:tcW w:w="780" w:type="dxa"/>
            <w:noWrap/>
          </w:tcPr>
          <w:p w:rsidR="00D30C66" w:rsidRPr="00C06CE8" w:rsidRDefault="00D30C66" w:rsidP="00C06CE8">
            <w:pPr>
              <w:pStyle w:val="Tabletext"/>
              <w:tabs>
                <w:tab w:val="decimal" w:pos="340"/>
              </w:tabs>
              <w:rPr>
                <w:szCs w:val="16"/>
              </w:rPr>
            </w:pPr>
            <w:r w:rsidRPr="00C06CE8">
              <w:rPr>
                <w:szCs w:val="16"/>
              </w:rPr>
              <w:t>9</w:t>
            </w:r>
          </w:p>
        </w:tc>
        <w:tc>
          <w:tcPr>
            <w:tcW w:w="779" w:type="dxa"/>
            <w:noWrap/>
          </w:tcPr>
          <w:p w:rsidR="00D30C66" w:rsidRPr="00C06CE8" w:rsidRDefault="00D30C66" w:rsidP="00C06CE8">
            <w:pPr>
              <w:pStyle w:val="Tabletext"/>
              <w:tabs>
                <w:tab w:val="decimal" w:pos="340"/>
              </w:tabs>
              <w:rPr>
                <w:szCs w:val="16"/>
              </w:rPr>
            </w:pPr>
            <w:r w:rsidRPr="00C06CE8">
              <w:rPr>
                <w:szCs w:val="16"/>
              </w:rPr>
              <w:t>13</w:t>
            </w:r>
          </w:p>
        </w:tc>
        <w:tc>
          <w:tcPr>
            <w:tcW w:w="780" w:type="dxa"/>
            <w:noWrap/>
          </w:tcPr>
          <w:p w:rsidR="00D30C66" w:rsidRPr="00C06CE8" w:rsidRDefault="00D30C66" w:rsidP="00C06CE8">
            <w:pPr>
              <w:pStyle w:val="Tabletext"/>
              <w:tabs>
                <w:tab w:val="decimal" w:pos="340"/>
              </w:tabs>
              <w:rPr>
                <w:szCs w:val="16"/>
              </w:rPr>
            </w:pPr>
            <w:r w:rsidRPr="00C06CE8">
              <w:rPr>
                <w:szCs w:val="16"/>
              </w:rPr>
              <w:t>13</w:t>
            </w:r>
          </w:p>
        </w:tc>
        <w:tc>
          <w:tcPr>
            <w:tcW w:w="780" w:type="dxa"/>
          </w:tcPr>
          <w:p w:rsidR="00D30C66" w:rsidRPr="00C06CE8" w:rsidRDefault="00D30C66" w:rsidP="00C06CE8">
            <w:pPr>
              <w:pStyle w:val="Tabletext"/>
              <w:tabs>
                <w:tab w:val="decimal" w:pos="340"/>
              </w:tabs>
              <w:rPr>
                <w:szCs w:val="16"/>
              </w:rPr>
            </w:pPr>
            <w:r w:rsidRPr="00C06CE8">
              <w:rPr>
                <w:szCs w:val="16"/>
              </w:rPr>
              <w:t>12</w:t>
            </w:r>
          </w:p>
        </w:tc>
        <w:tc>
          <w:tcPr>
            <w:tcW w:w="779" w:type="dxa"/>
          </w:tcPr>
          <w:p w:rsidR="00D30C66" w:rsidRPr="00C06CE8" w:rsidRDefault="00D30C66" w:rsidP="00C06CE8">
            <w:pPr>
              <w:pStyle w:val="Tabletext"/>
              <w:tabs>
                <w:tab w:val="decimal" w:pos="340"/>
              </w:tabs>
              <w:rPr>
                <w:szCs w:val="16"/>
              </w:rPr>
            </w:pPr>
            <w:r w:rsidRPr="00C06CE8">
              <w:rPr>
                <w:szCs w:val="16"/>
              </w:rPr>
              <w:t>13</w:t>
            </w:r>
          </w:p>
        </w:tc>
        <w:tc>
          <w:tcPr>
            <w:tcW w:w="780" w:type="dxa"/>
            <w:noWrap/>
          </w:tcPr>
          <w:p w:rsidR="00D30C66" w:rsidRPr="00C06CE8" w:rsidRDefault="00D30C66" w:rsidP="00C06CE8">
            <w:pPr>
              <w:pStyle w:val="Tabletext"/>
              <w:tabs>
                <w:tab w:val="decimal" w:pos="340"/>
              </w:tabs>
              <w:rPr>
                <w:szCs w:val="16"/>
              </w:rPr>
            </w:pPr>
            <w:r w:rsidRPr="00C06CE8">
              <w:rPr>
                <w:szCs w:val="16"/>
              </w:rPr>
              <w:t>11</w:t>
            </w:r>
          </w:p>
        </w:tc>
        <w:tc>
          <w:tcPr>
            <w:tcW w:w="779" w:type="dxa"/>
            <w:noWrap/>
          </w:tcPr>
          <w:p w:rsidR="00D30C66" w:rsidRPr="00C06CE8" w:rsidRDefault="00D30C66" w:rsidP="00C06CE8">
            <w:pPr>
              <w:pStyle w:val="Tabletext"/>
              <w:tabs>
                <w:tab w:val="decimal" w:pos="340"/>
              </w:tabs>
              <w:rPr>
                <w:szCs w:val="16"/>
              </w:rPr>
            </w:pPr>
            <w:r w:rsidRPr="00C06CE8">
              <w:rPr>
                <w:szCs w:val="16"/>
              </w:rPr>
              <w:t>11</w:t>
            </w:r>
          </w:p>
        </w:tc>
        <w:tc>
          <w:tcPr>
            <w:tcW w:w="780" w:type="dxa"/>
            <w:noWrap/>
          </w:tcPr>
          <w:p w:rsidR="00D30C66" w:rsidRPr="00C06CE8" w:rsidRDefault="00D30C66" w:rsidP="00C06CE8">
            <w:pPr>
              <w:pStyle w:val="Tabletext"/>
              <w:tabs>
                <w:tab w:val="decimal" w:pos="340"/>
              </w:tabs>
              <w:rPr>
                <w:szCs w:val="16"/>
              </w:rPr>
            </w:pPr>
            <w:r w:rsidRPr="00C06CE8">
              <w:rPr>
                <w:szCs w:val="16"/>
              </w:rPr>
              <w:t>11</w:t>
            </w:r>
          </w:p>
        </w:tc>
        <w:tc>
          <w:tcPr>
            <w:tcW w:w="780" w:type="dxa"/>
            <w:noWrap/>
          </w:tcPr>
          <w:p w:rsidR="00D30C66" w:rsidRPr="00C06CE8" w:rsidRDefault="00D30C66" w:rsidP="00C06CE8">
            <w:pPr>
              <w:pStyle w:val="Tabletext"/>
              <w:tabs>
                <w:tab w:val="decimal" w:pos="340"/>
              </w:tabs>
              <w:rPr>
                <w:szCs w:val="16"/>
              </w:rPr>
            </w:pPr>
            <w:r w:rsidRPr="00C06CE8">
              <w:rPr>
                <w:szCs w:val="16"/>
              </w:rPr>
              <w:t>11</w:t>
            </w:r>
          </w:p>
        </w:tc>
      </w:tr>
      <w:tr w:rsidR="00D30C66" w:rsidRPr="00C06CE8" w:rsidTr="00C06CE8">
        <w:tc>
          <w:tcPr>
            <w:tcW w:w="709" w:type="dxa"/>
            <w:noWrap/>
          </w:tcPr>
          <w:p w:rsidR="00D30C66" w:rsidRPr="00C06CE8" w:rsidRDefault="00D30C66" w:rsidP="00C06CE8">
            <w:pPr>
              <w:pStyle w:val="Tabletext"/>
            </w:pPr>
            <w:r w:rsidRPr="00C06CE8">
              <w:t>7</w:t>
            </w:r>
          </w:p>
        </w:tc>
        <w:tc>
          <w:tcPr>
            <w:tcW w:w="779" w:type="dxa"/>
            <w:noWrap/>
          </w:tcPr>
          <w:p w:rsidR="00D30C66" w:rsidRPr="00C06CE8" w:rsidRDefault="00D30C66" w:rsidP="00C06CE8">
            <w:pPr>
              <w:pStyle w:val="Tabletext"/>
              <w:tabs>
                <w:tab w:val="decimal" w:pos="340"/>
              </w:tabs>
              <w:rPr>
                <w:szCs w:val="16"/>
              </w:rPr>
            </w:pPr>
            <w:r w:rsidRPr="00C06CE8">
              <w:rPr>
                <w:szCs w:val="16"/>
              </w:rPr>
              <w:t>20</w:t>
            </w:r>
          </w:p>
        </w:tc>
        <w:tc>
          <w:tcPr>
            <w:tcW w:w="780" w:type="dxa"/>
            <w:noWrap/>
          </w:tcPr>
          <w:p w:rsidR="00D30C66" w:rsidRPr="00C06CE8" w:rsidRDefault="00D30C66" w:rsidP="00C06CE8">
            <w:pPr>
              <w:pStyle w:val="Tabletext"/>
              <w:tabs>
                <w:tab w:val="decimal" w:pos="340"/>
              </w:tabs>
              <w:rPr>
                <w:szCs w:val="16"/>
              </w:rPr>
            </w:pPr>
            <w:r w:rsidRPr="00C06CE8">
              <w:rPr>
                <w:szCs w:val="16"/>
              </w:rPr>
              <w:t>18</w:t>
            </w:r>
          </w:p>
        </w:tc>
        <w:tc>
          <w:tcPr>
            <w:tcW w:w="779" w:type="dxa"/>
            <w:noWrap/>
          </w:tcPr>
          <w:p w:rsidR="00D30C66" w:rsidRPr="00C06CE8" w:rsidRDefault="00D30C66" w:rsidP="00C06CE8">
            <w:pPr>
              <w:pStyle w:val="Tabletext"/>
              <w:tabs>
                <w:tab w:val="decimal" w:pos="340"/>
              </w:tabs>
              <w:rPr>
                <w:szCs w:val="16"/>
              </w:rPr>
            </w:pPr>
            <w:r w:rsidRPr="00C06CE8">
              <w:rPr>
                <w:szCs w:val="16"/>
              </w:rPr>
              <w:t>23</w:t>
            </w:r>
          </w:p>
        </w:tc>
        <w:tc>
          <w:tcPr>
            <w:tcW w:w="780" w:type="dxa"/>
            <w:noWrap/>
          </w:tcPr>
          <w:p w:rsidR="00D30C66" w:rsidRPr="00C06CE8" w:rsidRDefault="00D30C66" w:rsidP="00C06CE8">
            <w:pPr>
              <w:pStyle w:val="Tabletext"/>
              <w:tabs>
                <w:tab w:val="decimal" w:pos="340"/>
              </w:tabs>
              <w:rPr>
                <w:szCs w:val="16"/>
              </w:rPr>
            </w:pPr>
            <w:r w:rsidRPr="00C06CE8">
              <w:rPr>
                <w:szCs w:val="16"/>
              </w:rPr>
              <w:t>20</w:t>
            </w:r>
          </w:p>
        </w:tc>
        <w:tc>
          <w:tcPr>
            <w:tcW w:w="780" w:type="dxa"/>
          </w:tcPr>
          <w:p w:rsidR="00D30C66" w:rsidRPr="00C06CE8" w:rsidRDefault="00D30C66" w:rsidP="00C06CE8">
            <w:pPr>
              <w:pStyle w:val="Tabletext"/>
              <w:tabs>
                <w:tab w:val="decimal" w:pos="340"/>
              </w:tabs>
              <w:rPr>
                <w:szCs w:val="16"/>
              </w:rPr>
            </w:pPr>
            <w:r w:rsidRPr="00C06CE8">
              <w:rPr>
                <w:szCs w:val="16"/>
              </w:rPr>
              <w:t>22</w:t>
            </w:r>
          </w:p>
        </w:tc>
        <w:tc>
          <w:tcPr>
            <w:tcW w:w="779" w:type="dxa"/>
          </w:tcPr>
          <w:p w:rsidR="00D30C66" w:rsidRPr="00C06CE8" w:rsidRDefault="00D30C66" w:rsidP="00C06CE8">
            <w:pPr>
              <w:pStyle w:val="Tabletext"/>
              <w:tabs>
                <w:tab w:val="decimal" w:pos="340"/>
              </w:tabs>
              <w:rPr>
                <w:szCs w:val="16"/>
              </w:rPr>
            </w:pPr>
            <w:r w:rsidRPr="00C06CE8">
              <w:rPr>
                <w:szCs w:val="16"/>
              </w:rPr>
              <w:t>18</w:t>
            </w:r>
          </w:p>
        </w:tc>
        <w:tc>
          <w:tcPr>
            <w:tcW w:w="780" w:type="dxa"/>
            <w:noWrap/>
          </w:tcPr>
          <w:p w:rsidR="00D30C66" w:rsidRPr="00C06CE8" w:rsidRDefault="00D30C66" w:rsidP="00C06CE8">
            <w:pPr>
              <w:pStyle w:val="Tabletext"/>
              <w:tabs>
                <w:tab w:val="decimal" w:pos="340"/>
              </w:tabs>
              <w:rPr>
                <w:szCs w:val="16"/>
              </w:rPr>
            </w:pPr>
            <w:r w:rsidRPr="00C06CE8">
              <w:rPr>
                <w:szCs w:val="16"/>
              </w:rPr>
              <w:t>23</w:t>
            </w:r>
          </w:p>
        </w:tc>
        <w:tc>
          <w:tcPr>
            <w:tcW w:w="779" w:type="dxa"/>
            <w:noWrap/>
          </w:tcPr>
          <w:p w:rsidR="00D30C66" w:rsidRPr="00C06CE8" w:rsidRDefault="00D30C66" w:rsidP="00C06CE8">
            <w:pPr>
              <w:pStyle w:val="Tabletext"/>
              <w:tabs>
                <w:tab w:val="decimal" w:pos="340"/>
              </w:tabs>
              <w:rPr>
                <w:szCs w:val="16"/>
              </w:rPr>
            </w:pPr>
            <w:r w:rsidRPr="00C06CE8">
              <w:rPr>
                <w:szCs w:val="16"/>
              </w:rPr>
              <w:t>21</w:t>
            </w:r>
          </w:p>
        </w:tc>
        <w:tc>
          <w:tcPr>
            <w:tcW w:w="780" w:type="dxa"/>
            <w:noWrap/>
          </w:tcPr>
          <w:p w:rsidR="00D30C66" w:rsidRPr="00C06CE8" w:rsidRDefault="00D30C66" w:rsidP="00C06CE8">
            <w:pPr>
              <w:pStyle w:val="Tabletext"/>
              <w:tabs>
                <w:tab w:val="decimal" w:pos="340"/>
              </w:tabs>
              <w:rPr>
                <w:szCs w:val="16"/>
              </w:rPr>
            </w:pPr>
            <w:r w:rsidRPr="00C06CE8">
              <w:rPr>
                <w:szCs w:val="16"/>
              </w:rPr>
              <w:t>23</w:t>
            </w:r>
          </w:p>
        </w:tc>
        <w:tc>
          <w:tcPr>
            <w:tcW w:w="780" w:type="dxa"/>
            <w:noWrap/>
          </w:tcPr>
          <w:p w:rsidR="00D30C66" w:rsidRPr="00C06CE8" w:rsidRDefault="00D30C66" w:rsidP="00C06CE8">
            <w:pPr>
              <w:pStyle w:val="Tabletext"/>
              <w:tabs>
                <w:tab w:val="decimal" w:pos="340"/>
              </w:tabs>
              <w:rPr>
                <w:szCs w:val="16"/>
              </w:rPr>
            </w:pPr>
            <w:r w:rsidRPr="00C06CE8">
              <w:rPr>
                <w:szCs w:val="16"/>
              </w:rPr>
              <w:t>23</w:t>
            </w:r>
          </w:p>
        </w:tc>
      </w:tr>
      <w:tr w:rsidR="00D30C66" w:rsidRPr="00C06CE8" w:rsidTr="00C06CE8">
        <w:tc>
          <w:tcPr>
            <w:tcW w:w="709" w:type="dxa"/>
            <w:noWrap/>
          </w:tcPr>
          <w:p w:rsidR="00D30C66" w:rsidRPr="00C06CE8" w:rsidRDefault="00D30C66" w:rsidP="00C06CE8">
            <w:pPr>
              <w:pStyle w:val="Tabletext"/>
            </w:pPr>
            <w:r w:rsidRPr="00C06CE8">
              <w:t>8</w:t>
            </w:r>
          </w:p>
        </w:tc>
        <w:tc>
          <w:tcPr>
            <w:tcW w:w="779" w:type="dxa"/>
            <w:noWrap/>
          </w:tcPr>
          <w:p w:rsidR="00D30C66" w:rsidRPr="00C06CE8" w:rsidRDefault="00D30C66" w:rsidP="00C06CE8">
            <w:pPr>
              <w:pStyle w:val="Tabletext"/>
              <w:tabs>
                <w:tab w:val="decimal" w:pos="340"/>
              </w:tabs>
              <w:rPr>
                <w:szCs w:val="16"/>
              </w:rPr>
            </w:pPr>
            <w:r w:rsidRPr="00C06CE8">
              <w:rPr>
                <w:szCs w:val="16"/>
              </w:rPr>
              <w:t>24</w:t>
            </w:r>
          </w:p>
        </w:tc>
        <w:tc>
          <w:tcPr>
            <w:tcW w:w="780" w:type="dxa"/>
            <w:noWrap/>
          </w:tcPr>
          <w:p w:rsidR="00D30C66" w:rsidRPr="00C06CE8" w:rsidRDefault="00D30C66" w:rsidP="00C06CE8">
            <w:pPr>
              <w:pStyle w:val="Tabletext"/>
              <w:tabs>
                <w:tab w:val="decimal" w:pos="340"/>
              </w:tabs>
              <w:rPr>
                <w:szCs w:val="16"/>
              </w:rPr>
            </w:pPr>
            <w:r w:rsidRPr="00C06CE8">
              <w:rPr>
                <w:szCs w:val="16"/>
              </w:rPr>
              <w:t>25</w:t>
            </w:r>
          </w:p>
        </w:tc>
        <w:tc>
          <w:tcPr>
            <w:tcW w:w="779" w:type="dxa"/>
            <w:noWrap/>
          </w:tcPr>
          <w:p w:rsidR="00D30C66" w:rsidRPr="00C06CE8" w:rsidRDefault="00D30C66" w:rsidP="00C06CE8">
            <w:pPr>
              <w:pStyle w:val="Tabletext"/>
              <w:tabs>
                <w:tab w:val="decimal" w:pos="340"/>
              </w:tabs>
              <w:rPr>
                <w:szCs w:val="16"/>
              </w:rPr>
            </w:pPr>
            <w:r w:rsidRPr="00C06CE8">
              <w:rPr>
                <w:szCs w:val="16"/>
              </w:rPr>
              <w:t>23</w:t>
            </w:r>
          </w:p>
        </w:tc>
        <w:tc>
          <w:tcPr>
            <w:tcW w:w="780" w:type="dxa"/>
            <w:noWrap/>
          </w:tcPr>
          <w:p w:rsidR="00D30C66" w:rsidRPr="00C06CE8" w:rsidRDefault="00D30C66" w:rsidP="00C06CE8">
            <w:pPr>
              <w:pStyle w:val="Tabletext"/>
              <w:tabs>
                <w:tab w:val="decimal" w:pos="340"/>
              </w:tabs>
              <w:rPr>
                <w:szCs w:val="16"/>
              </w:rPr>
            </w:pPr>
            <w:r w:rsidRPr="00C06CE8">
              <w:rPr>
                <w:szCs w:val="16"/>
              </w:rPr>
              <w:t>24</w:t>
            </w:r>
          </w:p>
        </w:tc>
        <w:tc>
          <w:tcPr>
            <w:tcW w:w="780" w:type="dxa"/>
          </w:tcPr>
          <w:p w:rsidR="00D30C66" w:rsidRPr="00C06CE8" w:rsidRDefault="00D30C66" w:rsidP="00C06CE8">
            <w:pPr>
              <w:pStyle w:val="Tabletext"/>
              <w:tabs>
                <w:tab w:val="decimal" w:pos="340"/>
              </w:tabs>
              <w:rPr>
                <w:szCs w:val="16"/>
              </w:rPr>
            </w:pPr>
            <w:r w:rsidRPr="00C06CE8">
              <w:rPr>
                <w:szCs w:val="16"/>
              </w:rPr>
              <w:t>27</w:t>
            </w:r>
          </w:p>
        </w:tc>
        <w:tc>
          <w:tcPr>
            <w:tcW w:w="779" w:type="dxa"/>
          </w:tcPr>
          <w:p w:rsidR="00D30C66" w:rsidRPr="00C06CE8" w:rsidRDefault="00D30C66" w:rsidP="00C06CE8">
            <w:pPr>
              <w:pStyle w:val="Tabletext"/>
              <w:tabs>
                <w:tab w:val="decimal" w:pos="340"/>
              </w:tabs>
              <w:rPr>
                <w:szCs w:val="16"/>
              </w:rPr>
            </w:pPr>
            <w:r w:rsidRPr="00C06CE8">
              <w:rPr>
                <w:szCs w:val="16"/>
              </w:rPr>
              <w:t>25</w:t>
            </w:r>
          </w:p>
        </w:tc>
        <w:tc>
          <w:tcPr>
            <w:tcW w:w="780" w:type="dxa"/>
            <w:noWrap/>
          </w:tcPr>
          <w:p w:rsidR="00D30C66" w:rsidRPr="00C06CE8" w:rsidRDefault="00D30C66" w:rsidP="00C06CE8">
            <w:pPr>
              <w:pStyle w:val="Tabletext"/>
              <w:tabs>
                <w:tab w:val="decimal" w:pos="340"/>
              </w:tabs>
              <w:rPr>
                <w:szCs w:val="16"/>
              </w:rPr>
            </w:pPr>
            <w:r w:rsidRPr="00C06CE8">
              <w:rPr>
                <w:szCs w:val="16"/>
              </w:rPr>
              <w:t>28</w:t>
            </w:r>
          </w:p>
        </w:tc>
        <w:tc>
          <w:tcPr>
            <w:tcW w:w="779" w:type="dxa"/>
            <w:noWrap/>
          </w:tcPr>
          <w:p w:rsidR="00D30C66" w:rsidRPr="00C06CE8" w:rsidRDefault="00D30C66" w:rsidP="00C06CE8">
            <w:pPr>
              <w:pStyle w:val="Tabletext"/>
              <w:tabs>
                <w:tab w:val="decimal" w:pos="340"/>
              </w:tabs>
              <w:rPr>
                <w:szCs w:val="16"/>
              </w:rPr>
            </w:pPr>
            <w:r w:rsidRPr="00C06CE8">
              <w:rPr>
                <w:szCs w:val="16"/>
              </w:rPr>
              <w:t>27</w:t>
            </w:r>
          </w:p>
        </w:tc>
        <w:tc>
          <w:tcPr>
            <w:tcW w:w="780" w:type="dxa"/>
            <w:noWrap/>
          </w:tcPr>
          <w:p w:rsidR="00D30C66" w:rsidRPr="00C06CE8" w:rsidRDefault="00D30C66" w:rsidP="00C06CE8">
            <w:pPr>
              <w:pStyle w:val="Tabletext"/>
              <w:tabs>
                <w:tab w:val="decimal" w:pos="340"/>
              </w:tabs>
              <w:rPr>
                <w:szCs w:val="16"/>
              </w:rPr>
            </w:pPr>
            <w:r w:rsidRPr="00C06CE8">
              <w:rPr>
                <w:szCs w:val="16"/>
              </w:rPr>
              <w:t>30</w:t>
            </w:r>
          </w:p>
        </w:tc>
        <w:tc>
          <w:tcPr>
            <w:tcW w:w="780" w:type="dxa"/>
            <w:noWrap/>
          </w:tcPr>
          <w:p w:rsidR="00D30C66" w:rsidRPr="00C06CE8" w:rsidRDefault="00D30C66" w:rsidP="00C06CE8">
            <w:pPr>
              <w:pStyle w:val="Tabletext"/>
              <w:tabs>
                <w:tab w:val="decimal" w:pos="340"/>
              </w:tabs>
              <w:rPr>
                <w:szCs w:val="16"/>
              </w:rPr>
            </w:pPr>
            <w:r w:rsidRPr="00C06CE8">
              <w:rPr>
                <w:szCs w:val="16"/>
              </w:rPr>
              <w:t>27</w:t>
            </w:r>
          </w:p>
        </w:tc>
      </w:tr>
      <w:tr w:rsidR="00D30C66" w:rsidRPr="00C06CE8" w:rsidTr="00C06CE8">
        <w:tc>
          <w:tcPr>
            <w:tcW w:w="709" w:type="dxa"/>
            <w:noWrap/>
          </w:tcPr>
          <w:p w:rsidR="00D30C66" w:rsidRPr="00C06CE8" w:rsidRDefault="00D30C66" w:rsidP="00C06CE8">
            <w:pPr>
              <w:pStyle w:val="Tabletext"/>
            </w:pPr>
            <w:r w:rsidRPr="00C06CE8">
              <w:t>9</w:t>
            </w:r>
          </w:p>
        </w:tc>
        <w:tc>
          <w:tcPr>
            <w:tcW w:w="779" w:type="dxa"/>
            <w:noWrap/>
          </w:tcPr>
          <w:p w:rsidR="00D30C66" w:rsidRPr="00C06CE8" w:rsidRDefault="00D30C66" w:rsidP="00C06CE8">
            <w:pPr>
              <w:pStyle w:val="Tabletext"/>
              <w:tabs>
                <w:tab w:val="decimal" w:pos="340"/>
              </w:tabs>
              <w:rPr>
                <w:szCs w:val="16"/>
              </w:rPr>
            </w:pPr>
            <w:r w:rsidRPr="00C06CE8">
              <w:rPr>
                <w:szCs w:val="16"/>
              </w:rPr>
              <w:t>11</w:t>
            </w:r>
          </w:p>
        </w:tc>
        <w:tc>
          <w:tcPr>
            <w:tcW w:w="780" w:type="dxa"/>
            <w:noWrap/>
          </w:tcPr>
          <w:p w:rsidR="00D30C66" w:rsidRPr="00C06CE8" w:rsidRDefault="00D30C66" w:rsidP="00C06CE8">
            <w:pPr>
              <w:pStyle w:val="Tabletext"/>
              <w:tabs>
                <w:tab w:val="decimal" w:pos="340"/>
              </w:tabs>
              <w:rPr>
                <w:szCs w:val="16"/>
              </w:rPr>
            </w:pPr>
            <w:r w:rsidRPr="00C06CE8">
              <w:rPr>
                <w:szCs w:val="16"/>
              </w:rPr>
              <w:t>12</w:t>
            </w:r>
          </w:p>
        </w:tc>
        <w:tc>
          <w:tcPr>
            <w:tcW w:w="779" w:type="dxa"/>
            <w:noWrap/>
          </w:tcPr>
          <w:p w:rsidR="00D30C66" w:rsidRPr="00C06CE8" w:rsidRDefault="00D30C66" w:rsidP="00C06CE8">
            <w:pPr>
              <w:pStyle w:val="Tabletext"/>
              <w:tabs>
                <w:tab w:val="decimal" w:pos="340"/>
              </w:tabs>
              <w:rPr>
                <w:szCs w:val="16"/>
              </w:rPr>
            </w:pPr>
            <w:r w:rsidRPr="00C06CE8">
              <w:rPr>
                <w:szCs w:val="16"/>
              </w:rPr>
              <w:t>11</w:t>
            </w:r>
          </w:p>
        </w:tc>
        <w:tc>
          <w:tcPr>
            <w:tcW w:w="780" w:type="dxa"/>
            <w:noWrap/>
          </w:tcPr>
          <w:p w:rsidR="00D30C66" w:rsidRPr="00C06CE8" w:rsidRDefault="00D30C66" w:rsidP="00C06CE8">
            <w:pPr>
              <w:pStyle w:val="Tabletext"/>
              <w:tabs>
                <w:tab w:val="decimal" w:pos="340"/>
              </w:tabs>
              <w:rPr>
                <w:szCs w:val="16"/>
              </w:rPr>
            </w:pPr>
            <w:r w:rsidRPr="00C06CE8">
              <w:rPr>
                <w:szCs w:val="16"/>
              </w:rPr>
              <w:t>9</w:t>
            </w:r>
          </w:p>
        </w:tc>
        <w:tc>
          <w:tcPr>
            <w:tcW w:w="780" w:type="dxa"/>
          </w:tcPr>
          <w:p w:rsidR="00D30C66" w:rsidRPr="00C06CE8" w:rsidRDefault="00D30C66" w:rsidP="00C06CE8">
            <w:pPr>
              <w:pStyle w:val="Tabletext"/>
              <w:tabs>
                <w:tab w:val="decimal" w:pos="340"/>
              </w:tabs>
              <w:rPr>
                <w:szCs w:val="16"/>
              </w:rPr>
            </w:pPr>
            <w:r w:rsidRPr="00C06CE8">
              <w:rPr>
                <w:szCs w:val="16"/>
              </w:rPr>
              <w:t>11</w:t>
            </w:r>
          </w:p>
        </w:tc>
        <w:tc>
          <w:tcPr>
            <w:tcW w:w="779" w:type="dxa"/>
          </w:tcPr>
          <w:p w:rsidR="00D30C66" w:rsidRPr="00C06CE8" w:rsidRDefault="00D30C66" w:rsidP="00C06CE8">
            <w:pPr>
              <w:pStyle w:val="Tabletext"/>
              <w:tabs>
                <w:tab w:val="decimal" w:pos="340"/>
              </w:tabs>
              <w:rPr>
                <w:szCs w:val="16"/>
              </w:rPr>
            </w:pPr>
            <w:r w:rsidRPr="00C06CE8">
              <w:rPr>
                <w:szCs w:val="16"/>
              </w:rPr>
              <w:t>13</w:t>
            </w:r>
          </w:p>
        </w:tc>
        <w:tc>
          <w:tcPr>
            <w:tcW w:w="780" w:type="dxa"/>
            <w:noWrap/>
          </w:tcPr>
          <w:p w:rsidR="00D30C66" w:rsidRPr="00C06CE8" w:rsidRDefault="00D30C66" w:rsidP="00C06CE8">
            <w:pPr>
              <w:pStyle w:val="Tabletext"/>
              <w:tabs>
                <w:tab w:val="decimal" w:pos="340"/>
              </w:tabs>
              <w:rPr>
                <w:szCs w:val="16"/>
              </w:rPr>
            </w:pPr>
            <w:r w:rsidRPr="00C06CE8">
              <w:rPr>
                <w:szCs w:val="16"/>
              </w:rPr>
              <w:t>13</w:t>
            </w:r>
          </w:p>
        </w:tc>
        <w:tc>
          <w:tcPr>
            <w:tcW w:w="779" w:type="dxa"/>
            <w:noWrap/>
          </w:tcPr>
          <w:p w:rsidR="00D30C66" w:rsidRPr="00C06CE8" w:rsidRDefault="00D30C66" w:rsidP="00C06CE8">
            <w:pPr>
              <w:pStyle w:val="Tabletext"/>
              <w:tabs>
                <w:tab w:val="decimal" w:pos="340"/>
              </w:tabs>
              <w:rPr>
                <w:szCs w:val="16"/>
              </w:rPr>
            </w:pPr>
            <w:r w:rsidRPr="00C06CE8">
              <w:rPr>
                <w:szCs w:val="16"/>
              </w:rPr>
              <w:t>11</w:t>
            </w:r>
          </w:p>
        </w:tc>
        <w:tc>
          <w:tcPr>
            <w:tcW w:w="780" w:type="dxa"/>
            <w:noWrap/>
          </w:tcPr>
          <w:p w:rsidR="00D30C66" w:rsidRPr="00C06CE8" w:rsidRDefault="00D30C66" w:rsidP="00C06CE8">
            <w:pPr>
              <w:pStyle w:val="Tabletext"/>
              <w:tabs>
                <w:tab w:val="decimal" w:pos="340"/>
              </w:tabs>
              <w:rPr>
                <w:szCs w:val="16"/>
              </w:rPr>
            </w:pPr>
            <w:r w:rsidRPr="00C06CE8">
              <w:rPr>
                <w:szCs w:val="16"/>
              </w:rPr>
              <w:t>15</w:t>
            </w:r>
          </w:p>
        </w:tc>
        <w:tc>
          <w:tcPr>
            <w:tcW w:w="780" w:type="dxa"/>
            <w:noWrap/>
          </w:tcPr>
          <w:p w:rsidR="00D30C66" w:rsidRPr="00C06CE8" w:rsidRDefault="00D30C66" w:rsidP="00C06CE8">
            <w:pPr>
              <w:pStyle w:val="Tabletext"/>
              <w:tabs>
                <w:tab w:val="decimal" w:pos="340"/>
              </w:tabs>
              <w:rPr>
                <w:szCs w:val="16"/>
              </w:rPr>
            </w:pPr>
            <w:r w:rsidRPr="00C06CE8">
              <w:rPr>
                <w:szCs w:val="16"/>
              </w:rPr>
              <w:t>14</w:t>
            </w:r>
          </w:p>
        </w:tc>
      </w:tr>
      <w:tr w:rsidR="00D30C66" w:rsidRPr="00C06CE8" w:rsidTr="00C06CE8">
        <w:tc>
          <w:tcPr>
            <w:tcW w:w="709" w:type="dxa"/>
            <w:noWrap/>
          </w:tcPr>
          <w:p w:rsidR="00D30C66" w:rsidRPr="00C06CE8" w:rsidRDefault="00D30C66" w:rsidP="00C06CE8">
            <w:pPr>
              <w:pStyle w:val="Tabletext"/>
            </w:pPr>
            <w:r w:rsidRPr="00C06CE8">
              <w:t>10</w:t>
            </w:r>
          </w:p>
        </w:tc>
        <w:tc>
          <w:tcPr>
            <w:tcW w:w="779" w:type="dxa"/>
            <w:noWrap/>
          </w:tcPr>
          <w:p w:rsidR="00D30C66" w:rsidRPr="00C06CE8" w:rsidRDefault="00D30C66" w:rsidP="00C06CE8">
            <w:pPr>
              <w:pStyle w:val="Tabletext"/>
              <w:tabs>
                <w:tab w:val="decimal" w:pos="340"/>
              </w:tabs>
              <w:rPr>
                <w:szCs w:val="16"/>
              </w:rPr>
            </w:pPr>
            <w:r w:rsidRPr="00C06CE8">
              <w:rPr>
                <w:szCs w:val="16"/>
              </w:rPr>
              <w:t>10</w:t>
            </w:r>
          </w:p>
        </w:tc>
        <w:tc>
          <w:tcPr>
            <w:tcW w:w="780" w:type="dxa"/>
            <w:noWrap/>
          </w:tcPr>
          <w:p w:rsidR="00D30C66" w:rsidRPr="00C06CE8" w:rsidRDefault="00D30C66" w:rsidP="00C06CE8">
            <w:pPr>
              <w:pStyle w:val="Tabletext"/>
              <w:tabs>
                <w:tab w:val="decimal" w:pos="340"/>
              </w:tabs>
              <w:rPr>
                <w:szCs w:val="16"/>
              </w:rPr>
            </w:pPr>
            <w:r w:rsidRPr="00C06CE8">
              <w:rPr>
                <w:szCs w:val="16"/>
              </w:rPr>
              <w:t>13</w:t>
            </w:r>
          </w:p>
        </w:tc>
        <w:tc>
          <w:tcPr>
            <w:tcW w:w="779" w:type="dxa"/>
            <w:noWrap/>
          </w:tcPr>
          <w:p w:rsidR="00D30C66" w:rsidRPr="00C06CE8" w:rsidRDefault="00D30C66" w:rsidP="00C06CE8">
            <w:pPr>
              <w:pStyle w:val="Tabletext"/>
              <w:tabs>
                <w:tab w:val="decimal" w:pos="340"/>
              </w:tabs>
              <w:rPr>
                <w:szCs w:val="16"/>
              </w:rPr>
            </w:pPr>
            <w:r w:rsidRPr="00C06CE8">
              <w:rPr>
                <w:szCs w:val="16"/>
              </w:rPr>
              <w:t>8</w:t>
            </w:r>
          </w:p>
        </w:tc>
        <w:tc>
          <w:tcPr>
            <w:tcW w:w="780" w:type="dxa"/>
            <w:noWrap/>
          </w:tcPr>
          <w:p w:rsidR="00D30C66" w:rsidRPr="00C06CE8" w:rsidRDefault="00D30C66" w:rsidP="00C06CE8">
            <w:pPr>
              <w:pStyle w:val="Tabletext"/>
              <w:tabs>
                <w:tab w:val="decimal" w:pos="340"/>
              </w:tabs>
              <w:rPr>
                <w:szCs w:val="16"/>
              </w:rPr>
            </w:pPr>
            <w:r w:rsidRPr="00C06CE8">
              <w:rPr>
                <w:szCs w:val="16"/>
              </w:rPr>
              <w:t>9</w:t>
            </w:r>
          </w:p>
        </w:tc>
        <w:tc>
          <w:tcPr>
            <w:tcW w:w="780" w:type="dxa"/>
          </w:tcPr>
          <w:p w:rsidR="00D30C66" w:rsidRPr="00C06CE8" w:rsidRDefault="00D30C66" w:rsidP="00C06CE8">
            <w:pPr>
              <w:pStyle w:val="Tabletext"/>
              <w:tabs>
                <w:tab w:val="decimal" w:pos="340"/>
              </w:tabs>
              <w:rPr>
                <w:szCs w:val="16"/>
              </w:rPr>
            </w:pPr>
            <w:r w:rsidRPr="00C06CE8">
              <w:rPr>
                <w:szCs w:val="16"/>
              </w:rPr>
              <w:t>7</w:t>
            </w:r>
          </w:p>
        </w:tc>
        <w:tc>
          <w:tcPr>
            <w:tcW w:w="779" w:type="dxa"/>
          </w:tcPr>
          <w:p w:rsidR="00D30C66" w:rsidRPr="00C06CE8" w:rsidRDefault="00D30C66" w:rsidP="00C06CE8">
            <w:pPr>
              <w:pStyle w:val="Tabletext"/>
              <w:tabs>
                <w:tab w:val="decimal" w:pos="340"/>
              </w:tabs>
              <w:rPr>
                <w:szCs w:val="16"/>
              </w:rPr>
            </w:pPr>
            <w:r w:rsidRPr="00C06CE8">
              <w:rPr>
                <w:szCs w:val="16"/>
              </w:rPr>
              <w:t>8</w:t>
            </w:r>
          </w:p>
        </w:tc>
        <w:tc>
          <w:tcPr>
            <w:tcW w:w="780" w:type="dxa"/>
            <w:noWrap/>
          </w:tcPr>
          <w:p w:rsidR="00D30C66" w:rsidRPr="00C06CE8" w:rsidRDefault="00D30C66" w:rsidP="00C06CE8">
            <w:pPr>
              <w:pStyle w:val="Tabletext"/>
              <w:tabs>
                <w:tab w:val="decimal" w:pos="340"/>
              </w:tabs>
              <w:rPr>
                <w:szCs w:val="16"/>
              </w:rPr>
            </w:pPr>
            <w:r w:rsidRPr="00C06CE8">
              <w:rPr>
                <w:szCs w:val="16"/>
              </w:rPr>
              <w:t>6</w:t>
            </w:r>
          </w:p>
        </w:tc>
        <w:tc>
          <w:tcPr>
            <w:tcW w:w="779" w:type="dxa"/>
            <w:noWrap/>
          </w:tcPr>
          <w:p w:rsidR="00D30C66" w:rsidRPr="00C06CE8" w:rsidRDefault="00D30C66" w:rsidP="00C06CE8">
            <w:pPr>
              <w:pStyle w:val="Tabletext"/>
              <w:tabs>
                <w:tab w:val="decimal" w:pos="340"/>
              </w:tabs>
              <w:rPr>
                <w:szCs w:val="16"/>
              </w:rPr>
            </w:pPr>
            <w:r w:rsidRPr="00C06CE8">
              <w:rPr>
                <w:szCs w:val="16"/>
              </w:rPr>
              <w:t>7</w:t>
            </w:r>
          </w:p>
        </w:tc>
        <w:tc>
          <w:tcPr>
            <w:tcW w:w="780" w:type="dxa"/>
            <w:noWrap/>
          </w:tcPr>
          <w:p w:rsidR="00D30C66" w:rsidRPr="00C06CE8" w:rsidRDefault="00D30C66" w:rsidP="00C06CE8">
            <w:pPr>
              <w:pStyle w:val="Tabletext"/>
              <w:tabs>
                <w:tab w:val="decimal" w:pos="340"/>
              </w:tabs>
              <w:rPr>
                <w:szCs w:val="16"/>
              </w:rPr>
            </w:pPr>
            <w:r w:rsidRPr="00C06CE8">
              <w:rPr>
                <w:szCs w:val="16"/>
              </w:rPr>
              <w:t>5</w:t>
            </w:r>
          </w:p>
        </w:tc>
        <w:tc>
          <w:tcPr>
            <w:tcW w:w="780" w:type="dxa"/>
            <w:noWrap/>
          </w:tcPr>
          <w:p w:rsidR="00D30C66" w:rsidRPr="00C06CE8" w:rsidRDefault="00D30C66" w:rsidP="00C06CE8">
            <w:pPr>
              <w:pStyle w:val="Tabletext"/>
              <w:tabs>
                <w:tab w:val="decimal" w:pos="340"/>
              </w:tabs>
              <w:rPr>
                <w:szCs w:val="16"/>
              </w:rPr>
            </w:pPr>
            <w:r w:rsidRPr="00C06CE8">
              <w:rPr>
                <w:szCs w:val="16"/>
              </w:rPr>
              <w:t>7</w:t>
            </w:r>
          </w:p>
        </w:tc>
      </w:tr>
      <w:tr w:rsidR="00D30C66" w:rsidRPr="00C06CE8" w:rsidTr="00C06CE8">
        <w:tc>
          <w:tcPr>
            <w:tcW w:w="709" w:type="dxa"/>
            <w:tcBorders>
              <w:bottom w:val="single" w:sz="4" w:space="0" w:color="auto"/>
            </w:tcBorders>
            <w:noWrap/>
          </w:tcPr>
          <w:p w:rsidR="00D30C66" w:rsidRPr="00C06CE8" w:rsidRDefault="00D30C66" w:rsidP="00C06CE8">
            <w:pPr>
              <w:pStyle w:val="Tabletext"/>
              <w:spacing w:after="40"/>
              <w:rPr>
                <w:b/>
              </w:rPr>
            </w:pPr>
            <w:r w:rsidRPr="00C06CE8">
              <w:rPr>
                <w:b/>
              </w:rPr>
              <w:t>Total</w:t>
            </w:r>
          </w:p>
        </w:tc>
        <w:tc>
          <w:tcPr>
            <w:tcW w:w="779" w:type="dxa"/>
            <w:tcBorders>
              <w:bottom w:val="single" w:sz="4" w:space="0" w:color="auto"/>
            </w:tcBorders>
            <w:noWrap/>
          </w:tcPr>
          <w:p w:rsidR="00D30C66" w:rsidRPr="00C06CE8" w:rsidRDefault="00D30C66" w:rsidP="00C06CE8">
            <w:pPr>
              <w:pStyle w:val="Tabletext"/>
              <w:tabs>
                <w:tab w:val="decimal" w:pos="340"/>
              </w:tabs>
              <w:spacing w:after="40"/>
              <w:rPr>
                <w:b/>
                <w:szCs w:val="16"/>
              </w:rPr>
            </w:pPr>
            <w:r w:rsidRPr="00C06CE8">
              <w:rPr>
                <w:b/>
                <w:szCs w:val="16"/>
              </w:rPr>
              <w:t>100</w:t>
            </w:r>
          </w:p>
        </w:tc>
        <w:tc>
          <w:tcPr>
            <w:tcW w:w="780" w:type="dxa"/>
            <w:tcBorders>
              <w:bottom w:val="single" w:sz="4" w:space="0" w:color="auto"/>
            </w:tcBorders>
            <w:noWrap/>
          </w:tcPr>
          <w:p w:rsidR="00D30C66" w:rsidRPr="00C06CE8" w:rsidRDefault="00D30C66" w:rsidP="00C06CE8">
            <w:pPr>
              <w:pStyle w:val="Tabletext"/>
              <w:tabs>
                <w:tab w:val="decimal" w:pos="340"/>
              </w:tabs>
              <w:spacing w:after="40"/>
              <w:rPr>
                <w:b/>
                <w:szCs w:val="16"/>
              </w:rPr>
            </w:pPr>
            <w:r w:rsidRPr="00C06CE8">
              <w:rPr>
                <w:b/>
                <w:szCs w:val="16"/>
              </w:rPr>
              <w:t>100</w:t>
            </w:r>
          </w:p>
        </w:tc>
        <w:tc>
          <w:tcPr>
            <w:tcW w:w="779" w:type="dxa"/>
            <w:tcBorders>
              <w:bottom w:val="single" w:sz="4" w:space="0" w:color="auto"/>
            </w:tcBorders>
            <w:noWrap/>
          </w:tcPr>
          <w:p w:rsidR="00D30C66" w:rsidRPr="00C06CE8" w:rsidRDefault="00D30C66" w:rsidP="00C06CE8">
            <w:pPr>
              <w:pStyle w:val="Tabletext"/>
              <w:tabs>
                <w:tab w:val="decimal" w:pos="340"/>
              </w:tabs>
              <w:spacing w:after="40"/>
              <w:rPr>
                <w:b/>
                <w:szCs w:val="16"/>
              </w:rPr>
            </w:pPr>
            <w:r w:rsidRPr="00C06CE8">
              <w:rPr>
                <w:b/>
                <w:szCs w:val="16"/>
              </w:rPr>
              <w:t>100</w:t>
            </w:r>
          </w:p>
        </w:tc>
        <w:tc>
          <w:tcPr>
            <w:tcW w:w="780" w:type="dxa"/>
            <w:tcBorders>
              <w:bottom w:val="single" w:sz="4" w:space="0" w:color="auto"/>
            </w:tcBorders>
            <w:noWrap/>
          </w:tcPr>
          <w:p w:rsidR="00D30C66" w:rsidRPr="00C06CE8" w:rsidRDefault="00D30C66" w:rsidP="00C06CE8">
            <w:pPr>
              <w:pStyle w:val="Tabletext"/>
              <w:tabs>
                <w:tab w:val="decimal" w:pos="340"/>
              </w:tabs>
              <w:spacing w:after="40"/>
              <w:rPr>
                <w:b/>
                <w:szCs w:val="16"/>
              </w:rPr>
            </w:pPr>
            <w:r w:rsidRPr="00C06CE8">
              <w:rPr>
                <w:b/>
                <w:szCs w:val="16"/>
              </w:rPr>
              <w:t>100</w:t>
            </w:r>
          </w:p>
        </w:tc>
        <w:tc>
          <w:tcPr>
            <w:tcW w:w="780" w:type="dxa"/>
            <w:tcBorders>
              <w:bottom w:val="single" w:sz="4" w:space="0" w:color="auto"/>
            </w:tcBorders>
          </w:tcPr>
          <w:p w:rsidR="00D30C66" w:rsidRPr="00C06CE8" w:rsidRDefault="00D30C66" w:rsidP="00C06CE8">
            <w:pPr>
              <w:pStyle w:val="Tabletext"/>
              <w:tabs>
                <w:tab w:val="decimal" w:pos="340"/>
              </w:tabs>
              <w:spacing w:after="40"/>
              <w:rPr>
                <w:b/>
                <w:szCs w:val="16"/>
              </w:rPr>
            </w:pPr>
            <w:r w:rsidRPr="00C06CE8">
              <w:rPr>
                <w:b/>
                <w:szCs w:val="16"/>
              </w:rPr>
              <w:t>100</w:t>
            </w:r>
          </w:p>
        </w:tc>
        <w:tc>
          <w:tcPr>
            <w:tcW w:w="779" w:type="dxa"/>
            <w:tcBorders>
              <w:bottom w:val="single" w:sz="4" w:space="0" w:color="auto"/>
            </w:tcBorders>
          </w:tcPr>
          <w:p w:rsidR="00D30C66" w:rsidRPr="00C06CE8" w:rsidRDefault="00D30C66" w:rsidP="00C06CE8">
            <w:pPr>
              <w:pStyle w:val="Tabletext"/>
              <w:tabs>
                <w:tab w:val="decimal" w:pos="340"/>
              </w:tabs>
              <w:spacing w:after="40"/>
              <w:rPr>
                <w:b/>
                <w:szCs w:val="16"/>
              </w:rPr>
            </w:pPr>
            <w:r w:rsidRPr="00C06CE8">
              <w:rPr>
                <w:b/>
                <w:szCs w:val="16"/>
              </w:rPr>
              <w:t>100</w:t>
            </w:r>
          </w:p>
        </w:tc>
        <w:tc>
          <w:tcPr>
            <w:tcW w:w="780" w:type="dxa"/>
            <w:tcBorders>
              <w:bottom w:val="single" w:sz="4" w:space="0" w:color="auto"/>
            </w:tcBorders>
            <w:noWrap/>
          </w:tcPr>
          <w:p w:rsidR="00D30C66" w:rsidRPr="00C06CE8" w:rsidRDefault="00D30C66" w:rsidP="00C06CE8">
            <w:pPr>
              <w:pStyle w:val="Tabletext"/>
              <w:tabs>
                <w:tab w:val="decimal" w:pos="340"/>
              </w:tabs>
              <w:spacing w:after="40"/>
              <w:rPr>
                <w:b/>
                <w:szCs w:val="16"/>
              </w:rPr>
            </w:pPr>
            <w:r w:rsidRPr="00C06CE8">
              <w:rPr>
                <w:b/>
                <w:szCs w:val="16"/>
              </w:rPr>
              <w:t>100</w:t>
            </w:r>
          </w:p>
        </w:tc>
        <w:tc>
          <w:tcPr>
            <w:tcW w:w="779" w:type="dxa"/>
            <w:tcBorders>
              <w:bottom w:val="single" w:sz="4" w:space="0" w:color="auto"/>
            </w:tcBorders>
            <w:noWrap/>
          </w:tcPr>
          <w:p w:rsidR="00D30C66" w:rsidRPr="00C06CE8" w:rsidRDefault="00D30C66" w:rsidP="00C06CE8">
            <w:pPr>
              <w:pStyle w:val="Tabletext"/>
              <w:tabs>
                <w:tab w:val="decimal" w:pos="340"/>
              </w:tabs>
              <w:spacing w:after="40"/>
              <w:rPr>
                <w:b/>
                <w:szCs w:val="16"/>
              </w:rPr>
            </w:pPr>
            <w:r w:rsidRPr="00C06CE8">
              <w:rPr>
                <w:b/>
                <w:szCs w:val="16"/>
              </w:rPr>
              <w:t>100</w:t>
            </w:r>
          </w:p>
        </w:tc>
        <w:tc>
          <w:tcPr>
            <w:tcW w:w="780" w:type="dxa"/>
            <w:tcBorders>
              <w:bottom w:val="single" w:sz="4" w:space="0" w:color="auto"/>
            </w:tcBorders>
            <w:noWrap/>
          </w:tcPr>
          <w:p w:rsidR="00D30C66" w:rsidRPr="00C06CE8" w:rsidRDefault="00D30C66" w:rsidP="00C06CE8">
            <w:pPr>
              <w:pStyle w:val="Tabletext"/>
              <w:tabs>
                <w:tab w:val="decimal" w:pos="340"/>
              </w:tabs>
              <w:spacing w:after="40"/>
              <w:rPr>
                <w:b/>
                <w:szCs w:val="16"/>
              </w:rPr>
            </w:pPr>
            <w:r w:rsidRPr="00C06CE8">
              <w:rPr>
                <w:b/>
                <w:szCs w:val="16"/>
              </w:rPr>
              <w:t>100</w:t>
            </w:r>
          </w:p>
        </w:tc>
        <w:tc>
          <w:tcPr>
            <w:tcW w:w="780" w:type="dxa"/>
            <w:tcBorders>
              <w:bottom w:val="single" w:sz="4" w:space="0" w:color="auto"/>
            </w:tcBorders>
            <w:noWrap/>
          </w:tcPr>
          <w:p w:rsidR="00D30C66" w:rsidRPr="00C06CE8" w:rsidRDefault="00D30C66" w:rsidP="00C06CE8">
            <w:pPr>
              <w:pStyle w:val="Tabletext"/>
              <w:tabs>
                <w:tab w:val="decimal" w:pos="340"/>
              </w:tabs>
              <w:spacing w:after="40"/>
              <w:rPr>
                <w:b/>
                <w:szCs w:val="16"/>
              </w:rPr>
            </w:pPr>
            <w:r w:rsidRPr="00C06CE8">
              <w:rPr>
                <w:b/>
                <w:szCs w:val="16"/>
              </w:rPr>
              <w:t>100</w:t>
            </w:r>
          </w:p>
        </w:tc>
      </w:tr>
    </w:tbl>
    <w:p w:rsidR="00D30C66" w:rsidRPr="00FC14BF" w:rsidRDefault="00D30C66" w:rsidP="00D30C66">
      <w:pPr>
        <w:pStyle w:val="Source"/>
      </w:pPr>
      <w:r w:rsidRPr="00FC14BF">
        <w:t>Note:</w:t>
      </w:r>
      <w:r w:rsidR="00C06CE8">
        <w:tab/>
      </w:r>
      <w:r>
        <w:t>The</w:t>
      </w:r>
      <w:r w:rsidRPr="00321A5A">
        <w:t xml:space="preserve"> sample is working age full-</w:t>
      </w:r>
      <w:r>
        <w:t>time employees from</w:t>
      </w:r>
      <w:r w:rsidRPr="00D905B9">
        <w:t xml:space="preserve"> HILDA 2001</w:t>
      </w:r>
      <w:r>
        <w:rPr>
          <w:rFonts w:cs="Arial"/>
        </w:rPr>
        <w:t>–</w:t>
      </w:r>
      <w:r w:rsidRPr="00D905B9">
        <w:t>0</w:t>
      </w:r>
      <w:r>
        <w:t>8.</w:t>
      </w:r>
    </w:p>
    <w:p w:rsidR="003A0EB6" w:rsidRDefault="003A0EB6">
      <w:pPr>
        <w:spacing w:before="0"/>
        <w:rPr>
          <w:rFonts w:ascii="Arial" w:hAnsi="Arial"/>
          <w:b/>
          <w:sz w:val="17"/>
        </w:rPr>
      </w:pPr>
      <w:r>
        <w:br w:type="page"/>
      </w:r>
    </w:p>
    <w:p w:rsidR="00D30C66" w:rsidRPr="006E1663" w:rsidRDefault="00D30C66" w:rsidP="00D30C66">
      <w:pPr>
        <w:pStyle w:val="tabletitle"/>
      </w:pPr>
      <w:bookmarkStart w:id="111" w:name="_Toc290893611"/>
      <w:r>
        <w:lastRenderedPageBreak/>
        <w:t xml:space="preserve">Table </w:t>
      </w:r>
      <w:r w:rsidR="003A0EB6">
        <w:t>A3</w:t>
      </w:r>
      <w:r>
        <w:tab/>
        <w:t>J</w:t>
      </w:r>
      <w:r w:rsidRPr="00464FAD">
        <w:t>ob</w:t>
      </w:r>
      <w:r>
        <w:t xml:space="preserve"> security</w:t>
      </w:r>
      <w:r w:rsidRPr="00464FAD">
        <w:t xml:space="preserve"> satisfaction</w:t>
      </w:r>
      <w:r>
        <w:t xml:space="preserve"> (</w:t>
      </w:r>
      <w:r w:rsidR="003A0EB6">
        <w:t>%</w:t>
      </w:r>
      <w:r>
        <w:t>)</w:t>
      </w:r>
      <w:bookmarkEnd w:id="111"/>
    </w:p>
    <w:tbl>
      <w:tblPr>
        <w:tblW w:w="8505" w:type="dxa"/>
        <w:tblInd w:w="108" w:type="dxa"/>
        <w:tblBorders>
          <w:top w:val="single" w:sz="4" w:space="0" w:color="auto"/>
          <w:bottom w:val="single" w:sz="4" w:space="0" w:color="auto"/>
        </w:tblBorders>
        <w:tblLayout w:type="fixed"/>
        <w:tblLook w:val="0000"/>
      </w:tblPr>
      <w:tblGrid>
        <w:gridCol w:w="709"/>
        <w:gridCol w:w="779"/>
        <w:gridCol w:w="780"/>
        <w:gridCol w:w="779"/>
        <w:gridCol w:w="780"/>
        <w:gridCol w:w="780"/>
        <w:gridCol w:w="779"/>
        <w:gridCol w:w="780"/>
        <w:gridCol w:w="779"/>
        <w:gridCol w:w="780"/>
        <w:gridCol w:w="780"/>
      </w:tblGrid>
      <w:tr w:rsidR="00D30C66" w:rsidRPr="0066356B" w:rsidTr="00C06CE8">
        <w:tc>
          <w:tcPr>
            <w:tcW w:w="709" w:type="dxa"/>
            <w:tcBorders>
              <w:top w:val="single" w:sz="4" w:space="0" w:color="auto"/>
              <w:bottom w:val="nil"/>
            </w:tcBorders>
            <w:noWrap/>
          </w:tcPr>
          <w:p w:rsidR="00D30C66" w:rsidRPr="0066356B" w:rsidRDefault="00D30C66" w:rsidP="00D30C66">
            <w:pPr>
              <w:pStyle w:val="Tablehead1"/>
            </w:pPr>
          </w:p>
        </w:tc>
        <w:tc>
          <w:tcPr>
            <w:tcW w:w="1559" w:type="dxa"/>
            <w:gridSpan w:val="2"/>
            <w:tcBorders>
              <w:top w:val="single" w:sz="4" w:space="0" w:color="auto"/>
              <w:bottom w:val="nil"/>
            </w:tcBorders>
            <w:noWrap/>
          </w:tcPr>
          <w:p w:rsidR="00D30C66" w:rsidRPr="00C06CE8" w:rsidRDefault="00D30C66" w:rsidP="00C06CE8">
            <w:pPr>
              <w:pStyle w:val="Tablehead1"/>
              <w:jc w:val="center"/>
              <w:rPr>
                <w:bCs/>
              </w:rPr>
            </w:pPr>
            <w:r w:rsidRPr="00C06CE8">
              <w:rPr>
                <w:bCs/>
              </w:rPr>
              <w:t>Did not complete school</w:t>
            </w:r>
          </w:p>
        </w:tc>
        <w:tc>
          <w:tcPr>
            <w:tcW w:w="1559" w:type="dxa"/>
            <w:gridSpan w:val="2"/>
            <w:tcBorders>
              <w:top w:val="single" w:sz="4" w:space="0" w:color="auto"/>
              <w:bottom w:val="nil"/>
            </w:tcBorders>
            <w:noWrap/>
          </w:tcPr>
          <w:p w:rsidR="00D30C66" w:rsidRPr="00C06CE8" w:rsidRDefault="00D30C66" w:rsidP="00C06CE8">
            <w:pPr>
              <w:pStyle w:val="Tablehead1"/>
              <w:jc w:val="center"/>
              <w:rPr>
                <w:bCs/>
              </w:rPr>
            </w:pPr>
            <w:r w:rsidRPr="00C06CE8">
              <w:rPr>
                <w:bCs/>
              </w:rPr>
              <w:t>Only completed school</w:t>
            </w:r>
          </w:p>
        </w:tc>
        <w:tc>
          <w:tcPr>
            <w:tcW w:w="1559" w:type="dxa"/>
            <w:gridSpan w:val="2"/>
            <w:tcBorders>
              <w:top w:val="single" w:sz="4" w:space="0" w:color="auto"/>
              <w:bottom w:val="nil"/>
            </w:tcBorders>
            <w:noWrap/>
          </w:tcPr>
          <w:p w:rsidR="00D30C66" w:rsidRPr="00C06CE8" w:rsidRDefault="00D30C66" w:rsidP="00C06CE8">
            <w:pPr>
              <w:pStyle w:val="Tablehead1"/>
              <w:jc w:val="center"/>
              <w:rPr>
                <w:bCs/>
              </w:rPr>
            </w:pPr>
            <w:r w:rsidRPr="00C06CE8">
              <w:rPr>
                <w:bCs/>
              </w:rPr>
              <w:t xml:space="preserve">Certificates </w:t>
            </w:r>
            <w:r w:rsidR="00BB6949">
              <w:rPr>
                <w:bCs/>
              </w:rPr>
              <w:br/>
            </w:r>
            <w:r w:rsidRPr="00C06CE8">
              <w:rPr>
                <w:bCs/>
              </w:rPr>
              <w:t>III/IV</w:t>
            </w:r>
          </w:p>
        </w:tc>
        <w:tc>
          <w:tcPr>
            <w:tcW w:w="1559" w:type="dxa"/>
            <w:gridSpan w:val="2"/>
            <w:tcBorders>
              <w:top w:val="single" w:sz="4" w:space="0" w:color="auto"/>
              <w:bottom w:val="nil"/>
            </w:tcBorders>
            <w:noWrap/>
          </w:tcPr>
          <w:p w:rsidR="00D30C66" w:rsidRPr="00C06CE8" w:rsidRDefault="00D30C66" w:rsidP="00C06CE8">
            <w:pPr>
              <w:pStyle w:val="Tablehead1"/>
              <w:jc w:val="center"/>
              <w:rPr>
                <w:bCs/>
              </w:rPr>
            </w:pPr>
            <w:r w:rsidRPr="00C06CE8">
              <w:rPr>
                <w:bCs/>
              </w:rPr>
              <w:t>Diplomas</w:t>
            </w:r>
          </w:p>
        </w:tc>
        <w:tc>
          <w:tcPr>
            <w:tcW w:w="1560" w:type="dxa"/>
            <w:gridSpan w:val="2"/>
            <w:tcBorders>
              <w:top w:val="single" w:sz="4" w:space="0" w:color="auto"/>
              <w:bottom w:val="nil"/>
            </w:tcBorders>
          </w:tcPr>
          <w:p w:rsidR="00D30C66" w:rsidRPr="00C06CE8" w:rsidRDefault="00D30C66" w:rsidP="00C06CE8">
            <w:pPr>
              <w:pStyle w:val="Tablehead1"/>
              <w:jc w:val="center"/>
              <w:rPr>
                <w:bCs/>
              </w:rPr>
            </w:pPr>
            <w:r w:rsidRPr="00C06CE8">
              <w:rPr>
                <w:bCs/>
              </w:rPr>
              <w:t>Degrees</w:t>
            </w:r>
          </w:p>
        </w:tc>
      </w:tr>
      <w:tr w:rsidR="00D30C66" w:rsidRPr="00072375" w:rsidTr="00C06CE8">
        <w:tc>
          <w:tcPr>
            <w:tcW w:w="709" w:type="dxa"/>
            <w:tcBorders>
              <w:top w:val="nil"/>
              <w:bottom w:val="single" w:sz="4" w:space="0" w:color="auto"/>
            </w:tcBorders>
            <w:noWrap/>
          </w:tcPr>
          <w:p w:rsidR="00D30C66" w:rsidRPr="00072375" w:rsidRDefault="00D30C66" w:rsidP="00BB6949">
            <w:pPr>
              <w:pStyle w:val="Tablehead2"/>
            </w:pPr>
          </w:p>
        </w:tc>
        <w:tc>
          <w:tcPr>
            <w:tcW w:w="779" w:type="dxa"/>
            <w:tcBorders>
              <w:top w:val="nil"/>
              <w:bottom w:val="single" w:sz="4" w:space="0" w:color="auto"/>
            </w:tcBorders>
            <w:noWrap/>
          </w:tcPr>
          <w:p w:rsidR="00D30C66" w:rsidRPr="00C06CE8" w:rsidRDefault="00D30C66" w:rsidP="00C06CE8">
            <w:pPr>
              <w:pStyle w:val="Tablehead2"/>
              <w:jc w:val="center"/>
            </w:pPr>
            <w:r w:rsidRPr="00C06CE8">
              <w:t>M</w:t>
            </w:r>
          </w:p>
        </w:tc>
        <w:tc>
          <w:tcPr>
            <w:tcW w:w="780" w:type="dxa"/>
            <w:tcBorders>
              <w:top w:val="nil"/>
              <w:bottom w:val="single" w:sz="4" w:space="0" w:color="auto"/>
            </w:tcBorders>
            <w:noWrap/>
          </w:tcPr>
          <w:p w:rsidR="00D30C66" w:rsidRPr="00C06CE8" w:rsidRDefault="00D30C66" w:rsidP="00C06CE8">
            <w:pPr>
              <w:pStyle w:val="Tablehead2"/>
              <w:jc w:val="center"/>
            </w:pPr>
            <w:r w:rsidRPr="00C06CE8">
              <w:t>F</w:t>
            </w:r>
          </w:p>
        </w:tc>
        <w:tc>
          <w:tcPr>
            <w:tcW w:w="779" w:type="dxa"/>
            <w:tcBorders>
              <w:top w:val="nil"/>
              <w:bottom w:val="single" w:sz="4" w:space="0" w:color="auto"/>
            </w:tcBorders>
            <w:noWrap/>
          </w:tcPr>
          <w:p w:rsidR="00D30C66" w:rsidRPr="00C06CE8" w:rsidRDefault="00D30C66" w:rsidP="00C06CE8">
            <w:pPr>
              <w:pStyle w:val="Tablehead2"/>
              <w:jc w:val="center"/>
            </w:pPr>
            <w:r w:rsidRPr="00C06CE8">
              <w:t>M</w:t>
            </w:r>
          </w:p>
        </w:tc>
        <w:tc>
          <w:tcPr>
            <w:tcW w:w="780" w:type="dxa"/>
            <w:tcBorders>
              <w:top w:val="nil"/>
              <w:bottom w:val="single" w:sz="4" w:space="0" w:color="auto"/>
            </w:tcBorders>
            <w:noWrap/>
          </w:tcPr>
          <w:p w:rsidR="00D30C66" w:rsidRPr="00C06CE8" w:rsidRDefault="00D30C66" w:rsidP="00C06CE8">
            <w:pPr>
              <w:pStyle w:val="Tablehead2"/>
              <w:jc w:val="center"/>
            </w:pPr>
            <w:r w:rsidRPr="00C06CE8">
              <w:t>F</w:t>
            </w:r>
          </w:p>
        </w:tc>
        <w:tc>
          <w:tcPr>
            <w:tcW w:w="780" w:type="dxa"/>
            <w:tcBorders>
              <w:top w:val="nil"/>
              <w:bottom w:val="single" w:sz="4" w:space="0" w:color="auto"/>
            </w:tcBorders>
          </w:tcPr>
          <w:p w:rsidR="00D30C66" w:rsidRPr="00C06CE8" w:rsidRDefault="00D30C66" w:rsidP="00C06CE8">
            <w:pPr>
              <w:pStyle w:val="Tablehead2"/>
              <w:jc w:val="center"/>
            </w:pPr>
            <w:r w:rsidRPr="00C06CE8">
              <w:t>M</w:t>
            </w:r>
          </w:p>
        </w:tc>
        <w:tc>
          <w:tcPr>
            <w:tcW w:w="779" w:type="dxa"/>
            <w:tcBorders>
              <w:top w:val="nil"/>
              <w:bottom w:val="single" w:sz="4" w:space="0" w:color="auto"/>
            </w:tcBorders>
          </w:tcPr>
          <w:p w:rsidR="00D30C66" w:rsidRPr="00C06CE8" w:rsidRDefault="00D30C66" w:rsidP="00C06CE8">
            <w:pPr>
              <w:pStyle w:val="Tablehead2"/>
              <w:jc w:val="center"/>
            </w:pPr>
            <w:r w:rsidRPr="00C06CE8">
              <w:t>F</w:t>
            </w:r>
          </w:p>
        </w:tc>
        <w:tc>
          <w:tcPr>
            <w:tcW w:w="780" w:type="dxa"/>
            <w:tcBorders>
              <w:top w:val="nil"/>
              <w:bottom w:val="single" w:sz="4" w:space="0" w:color="auto"/>
            </w:tcBorders>
            <w:noWrap/>
          </w:tcPr>
          <w:p w:rsidR="00D30C66" w:rsidRPr="00C06CE8" w:rsidRDefault="00D30C66" w:rsidP="00C06CE8">
            <w:pPr>
              <w:pStyle w:val="Tablehead2"/>
              <w:jc w:val="center"/>
            </w:pPr>
            <w:r w:rsidRPr="00C06CE8">
              <w:t>M</w:t>
            </w:r>
          </w:p>
        </w:tc>
        <w:tc>
          <w:tcPr>
            <w:tcW w:w="779" w:type="dxa"/>
            <w:tcBorders>
              <w:top w:val="nil"/>
              <w:bottom w:val="single" w:sz="4" w:space="0" w:color="auto"/>
            </w:tcBorders>
            <w:noWrap/>
          </w:tcPr>
          <w:p w:rsidR="00D30C66" w:rsidRPr="00C06CE8" w:rsidRDefault="00D30C66" w:rsidP="00C06CE8">
            <w:pPr>
              <w:pStyle w:val="Tablehead2"/>
              <w:jc w:val="center"/>
            </w:pPr>
            <w:r w:rsidRPr="00C06CE8">
              <w:t>F</w:t>
            </w:r>
          </w:p>
        </w:tc>
        <w:tc>
          <w:tcPr>
            <w:tcW w:w="780" w:type="dxa"/>
            <w:tcBorders>
              <w:top w:val="nil"/>
              <w:bottom w:val="single" w:sz="4" w:space="0" w:color="auto"/>
            </w:tcBorders>
            <w:noWrap/>
          </w:tcPr>
          <w:p w:rsidR="00D30C66" w:rsidRPr="00C06CE8" w:rsidRDefault="00D30C66" w:rsidP="00C06CE8">
            <w:pPr>
              <w:pStyle w:val="Tablehead2"/>
              <w:jc w:val="center"/>
            </w:pPr>
            <w:r w:rsidRPr="00C06CE8">
              <w:t>M</w:t>
            </w:r>
          </w:p>
        </w:tc>
        <w:tc>
          <w:tcPr>
            <w:tcW w:w="780" w:type="dxa"/>
            <w:tcBorders>
              <w:top w:val="nil"/>
              <w:bottom w:val="single" w:sz="4" w:space="0" w:color="auto"/>
            </w:tcBorders>
            <w:noWrap/>
          </w:tcPr>
          <w:p w:rsidR="00D30C66" w:rsidRPr="00C06CE8" w:rsidRDefault="00D30C66" w:rsidP="00C06CE8">
            <w:pPr>
              <w:pStyle w:val="Tablehead2"/>
              <w:jc w:val="center"/>
            </w:pPr>
            <w:r w:rsidRPr="00C06CE8">
              <w:t>F</w:t>
            </w:r>
          </w:p>
        </w:tc>
      </w:tr>
      <w:tr w:rsidR="00D30C66" w:rsidRPr="00C06CE8" w:rsidTr="00C06CE8">
        <w:tc>
          <w:tcPr>
            <w:tcW w:w="709" w:type="dxa"/>
            <w:tcBorders>
              <w:top w:val="single" w:sz="4" w:space="0" w:color="auto"/>
            </w:tcBorders>
            <w:noWrap/>
          </w:tcPr>
          <w:p w:rsidR="00D30C66" w:rsidRPr="00C06CE8" w:rsidRDefault="00D30C66" w:rsidP="00C06CE8">
            <w:pPr>
              <w:pStyle w:val="Tabletext"/>
            </w:pPr>
            <w:r w:rsidRPr="00C06CE8">
              <w:t>0</w:t>
            </w:r>
          </w:p>
        </w:tc>
        <w:tc>
          <w:tcPr>
            <w:tcW w:w="779" w:type="dxa"/>
            <w:tcBorders>
              <w:top w:val="single" w:sz="4" w:space="0" w:color="auto"/>
            </w:tcBorders>
            <w:noWrap/>
          </w:tcPr>
          <w:p w:rsidR="00D30C66" w:rsidRPr="00C06CE8" w:rsidRDefault="00D30C66" w:rsidP="00C06CE8">
            <w:pPr>
              <w:pStyle w:val="Tabletext"/>
              <w:tabs>
                <w:tab w:val="decimal" w:pos="340"/>
              </w:tabs>
            </w:pPr>
            <w:r w:rsidRPr="00C06CE8">
              <w:t>1</w:t>
            </w:r>
          </w:p>
        </w:tc>
        <w:tc>
          <w:tcPr>
            <w:tcW w:w="780" w:type="dxa"/>
            <w:tcBorders>
              <w:top w:val="single" w:sz="4" w:space="0" w:color="auto"/>
            </w:tcBorders>
            <w:noWrap/>
          </w:tcPr>
          <w:p w:rsidR="00D30C66" w:rsidRPr="00C06CE8" w:rsidRDefault="00D30C66" w:rsidP="00C06CE8">
            <w:pPr>
              <w:pStyle w:val="Tabletext"/>
              <w:tabs>
                <w:tab w:val="decimal" w:pos="340"/>
              </w:tabs>
            </w:pPr>
            <w:r w:rsidRPr="00C06CE8">
              <w:t>1</w:t>
            </w:r>
          </w:p>
        </w:tc>
        <w:tc>
          <w:tcPr>
            <w:tcW w:w="779" w:type="dxa"/>
            <w:tcBorders>
              <w:top w:val="single" w:sz="4" w:space="0" w:color="auto"/>
            </w:tcBorders>
            <w:noWrap/>
          </w:tcPr>
          <w:p w:rsidR="00D30C66" w:rsidRPr="00C06CE8" w:rsidRDefault="00D30C66" w:rsidP="00C06CE8">
            <w:pPr>
              <w:pStyle w:val="Tabletext"/>
              <w:tabs>
                <w:tab w:val="decimal" w:pos="340"/>
              </w:tabs>
            </w:pPr>
            <w:r w:rsidRPr="00C06CE8">
              <w:t>1</w:t>
            </w:r>
          </w:p>
        </w:tc>
        <w:tc>
          <w:tcPr>
            <w:tcW w:w="780" w:type="dxa"/>
            <w:tcBorders>
              <w:top w:val="single" w:sz="4" w:space="0" w:color="auto"/>
            </w:tcBorders>
            <w:noWrap/>
          </w:tcPr>
          <w:p w:rsidR="00D30C66" w:rsidRPr="00C06CE8" w:rsidRDefault="00D30C66" w:rsidP="00C06CE8">
            <w:pPr>
              <w:pStyle w:val="Tabletext"/>
              <w:tabs>
                <w:tab w:val="decimal" w:pos="340"/>
              </w:tabs>
            </w:pPr>
            <w:r w:rsidRPr="00C06CE8">
              <w:t>1</w:t>
            </w:r>
          </w:p>
        </w:tc>
        <w:tc>
          <w:tcPr>
            <w:tcW w:w="780" w:type="dxa"/>
            <w:tcBorders>
              <w:top w:val="single" w:sz="4" w:space="0" w:color="auto"/>
            </w:tcBorders>
          </w:tcPr>
          <w:p w:rsidR="00D30C66" w:rsidRPr="00C06CE8" w:rsidRDefault="00D30C66" w:rsidP="00C06CE8">
            <w:pPr>
              <w:pStyle w:val="Tabletext"/>
              <w:tabs>
                <w:tab w:val="decimal" w:pos="340"/>
              </w:tabs>
            </w:pPr>
            <w:r w:rsidRPr="00C06CE8">
              <w:t>1</w:t>
            </w:r>
          </w:p>
        </w:tc>
        <w:tc>
          <w:tcPr>
            <w:tcW w:w="779" w:type="dxa"/>
            <w:tcBorders>
              <w:top w:val="single" w:sz="4" w:space="0" w:color="auto"/>
            </w:tcBorders>
          </w:tcPr>
          <w:p w:rsidR="00D30C66" w:rsidRPr="00C06CE8" w:rsidRDefault="00D30C66" w:rsidP="00C06CE8">
            <w:pPr>
              <w:pStyle w:val="Tabletext"/>
              <w:tabs>
                <w:tab w:val="decimal" w:pos="340"/>
              </w:tabs>
            </w:pPr>
            <w:r w:rsidRPr="00C06CE8">
              <w:t>1</w:t>
            </w:r>
          </w:p>
        </w:tc>
        <w:tc>
          <w:tcPr>
            <w:tcW w:w="780" w:type="dxa"/>
            <w:tcBorders>
              <w:top w:val="single" w:sz="4" w:space="0" w:color="auto"/>
            </w:tcBorders>
            <w:noWrap/>
          </w:tcPr>
          <w:p w:rsidR="00D30C66" w:rsidRPr="00C06CE8" w:rsidRDefault="00D30C66" w:rsidP="00C06CE8">
            <w:pPr>
              <w:pStyle w:val="Tabletext"/>
              <w:tabs>
                <w:tab w:val="decimal" w:pos="340"/>
              </w:tabs>
            </w:pPr>
            <w:r w:rsidRPr="00C06CE8">
              <w:t>1</w:t>
            </w:r>
          </w:p>
        </w:tc>
        <w:tc>
          <w:tcPr>
            <w:tcW w:w="779" w:type="dxa"/>
            <w:tcBorders>
              <w:top w:val="single" w:sz="4" w:space="0" w:color="auto"/>
            </w:tcBorders>
            <w:noWrap/>
          </w:tcPr>
          <w:p w:rsidR="00D30C66" w:rsidRPr="00C06CE8" w:rsidRDefault="00D30C66" w:rsidP="00C06CE8">
            <w:pPr>
              <w:pStyle w:val="Tabletext"/>
              <w:tabs>
                <w:tab w:val="decimal" w:pos="340"/>
              </w:tabs>
            </w:pPr>
            <w:r w:rsidRPr="00C06CE8">
              <w:t>1</w:t>
            </w:r>
          </w:p>
        </w:tc>
        <w:tc>
          <w:tcPr>
            <w:tcW w:w="780" w:type="dxa"/>
            <w:tcBorders>
              <w:top w:val="single" w:sz="4" w:space="0" w:color="auto"/>
            </w:tcBorders>
            <w:noWrap/>
          </w:tcPr>
          <w:p w:rsidR="00D30C66" w:rsidRPr="00C06CE8" w:rsidRDefault="00D30C66" w:rsidP="00C06CE8">
            <w:pPr>
              <w:pStyle w:val="Tabletext"/>
              <w:tabs>
                <w:tab w:val="decimal" w:pos="340"/>
              </w:tabs>
            </w:pPr>
            <w:r w:rsidRPr="00C06CE8">
              <w:t>1</w:t>
            </w:r>
          </w:p>
        </w:tc>
        <w:tc>
          <w:tcPr>
            <w:tcW w:w="780" w:type="dxa"/>
            <w:tcBorders>
              <w:top w:val="single" w:sz="4" w:space="0" w:color="auto"/>
            </w:tcBorders>
            <w:noWrap/>
          </w:tcPr>
          <w:p w:rsidR="00D30C66" w:rsidRPr="00C06CE8" w:rsidRDefault="00D30C66" w:rsidP="00C06CE8">
            <w:pPr>
              <w:pStyle w:val="Tabletext"/>
              <w:tabs>
                <w:tab w:val="decimal" w:pos="340"/>
              </w:tabs>
            </w:pPr>
            <w:r w:rsidRPr="00C06CE8">
              <w:t>1</w:t>
            </w:r>
          </w:p>
        </w:tc>
      </w:tr>
      <w:tr w:rsidR="00D30C66" w:rsidRPr="00C06CE8" w:rsidTr="00C06CE8">
        <w:tc>
          <w:tcPr>
            <w:tcW w:w="709" w:type="dxa"/>
            <w:noWrap/>
          </w:tcPr>
          <w:p w:rsidR="00D30C66" w:rsidRPr="00C06CE8" w:rsidRDefault="00D30C66" w:rsidP="00C06CE8">
            <w:pPr>
              <w:pStyle w:val="Tabletext"/>
            </w:pPr>
            <w:r w:rsidRPr="00C06CE8">
              <w:t>1</w:t>
            </w:r>
          </w:p>
        </w:tc>
        <w:tc>
          <w:tcPr>
            <w:tcW w:w="779" w:type="dxa"/>
            <w:noWrap/>
          </w:tcPr>
          <w:p w:rsidR="00D30C66" w:rsidRPr="00C06CE8" w:rsidRDefault="00D30C66" w:rsidP="00C06CE8">
            <w:pPr>
              <w:pStyle w:val="Tabletext"/>
              <w:tabs>
                <w:tab w:val="decimal" w:pos="340"/>
              </w:tabs>
            </w:pPr>
            <w:r w:rsidRPr="00C06CE8">
              <w:t>1</w:t>
            </w:r>
          </w:p>
        </w:tc>
        <w:tc>
          <w:tcPr>
            <w:tcW w:w="780" w:type="dxa"/>
            <w:noWrap/>
          </w:tcPr>
          <w:p w:rsidR="00D30C66" w:rsidRPr="00C06CE8" w:rsidRDefault="00D30C66" w:rsidP="00C06CE8">
            <w:pPr>
              <w:pStyle w:val="Tabletext"/>
              <w:tabs>
                <w:tab w:val="decimal" w:pos="340"/>
              </w:tabs>
            </w:pPr>
            <w:r w:rsidRPr="00C06CE8">
              <w:t>1</w:t>
            </w:r>
          </w:p>
        </w:tc>
        <w:tc>
          <w:tcPr>
            <w:tcW w:w="779" w:type="dxa"/>
            <w:noWrap/>
          </w:tcPr>
          <w:p w:rsidR="00D30C66" w:rsidRPr="00C06CE8" w:rsidRDefault="00D30C66" w:rsidP="00C06CE8">
            <w:pPr>
              <w:pStyle w:val="Tabletext"/>
              <w:tabs>
                <w:tab w:val="decimal" w:pos="340"/>
              </w:tabs>
            </w:pPr>
            <w:r w:rsidRPr="00C06CE8">
              <w:t>1</w:t>
            </w:r>
          </w:p>
        </w:tc>
        <w:tc>
          <w:tcPr>
            <w:tcW w:w="780" w:type="dxa"/>
            <w:noWrap/>
          </w:tcPr>
          <w:p w:rsidR="00D30C66" w:rsidRPr="00C06CE8" w:rsidRDefault="00D30C66" w:rsidP="00C06CE8">
            <w:pPr>
              <w:pStyle w:val="Tabletext"/>
              <w:tabs>
                <w:tab w:val="decimal" w:pos="340"/>
              </w:tabs>
            </w:pPr>
            <w:r w:rsidRPr="00C06CE8">
              <w:t>1</w:t>
            </w:r>
          </w:p>
        </w:tc>
        <w:tc>
          <w:tcPr>
            <w:tcW w:w="780" w:type="dxa"/>
          </w:tcPr>
          <w:p w:rsidR="00D30C66" w:rsidRPr="00C06CE8" w:rsidRDefault="00D30C66" w:rsidP="00C06CE8">
            <w:pPr>
              <w:pStyle w:val="Tabletext"/>
              <w:tabs>
                <w:tab w:val="decimal" w:pos="340"/>
              </w:tabs>
            </w:pPr>
            <w:r w:rsidRPr="00C06CE8">
              <w:t>1</w:t>
            </w:r>
          </w:p>
        </w:tc>
        <w:tc>
          <w:tcPr>
            <w:tcW w:w="779" w:type="dxa"/>
          </w:tcPr>
          <w:p w:rsidR="00D30C66" w:rsidRPr="00C06CE8" w:rsidRDefault="00D30C66" w:rsidP="00C06CE8">
            <w:pPr>
              <w:pStyle w:val="Tabletext"/>
              <w:tabs>
                <w:tab w:val="decimal" w:pos="340"/>
              </w:tabs>
            </w:pPr>
            <w:r w:rsidRPr="00C06CE8">
              <w:t>1</w:t>
            </w:r>
          </w:p>
        </w:tc>
        <w:tc>
          <w:tcPr>
            <w:tcW w:w="780" w:type="dxa"/>
            <w:noWrap/>
          </w:tcPr>
          <w:p w:rsidR="00D30C66" w:rsidRPr="00C06CE8" w:rsidRDefault="00D30C66" w:rsidP="00C06CE8">
            <w:pPr>
              <w:pStyle w:val="Tabletext"/>
              <w:tabs>
                <w:tab w:val="decimal" w:pos="340"/>
              </w:tabs>
            </w:pPr>
            <w:r w:rsidRPr="00C06CE8">
              <w:t>1</w:t>
            </w:r>
          </w:p>
        </w:tc>
        <w:tc>
          <w:tcPr>
            <w:tcW w:w="779" w:type="dxa"/>
            <w:noWrap/>
          </w:tcPr>
          <w:p w:rsidR="00D30C66" w:rsidRPr="00C06CE8" w:rsidRDefault="00D30C66" w:rsidP="00C06CE8">
            <w:pPr>
              <w:pStyle w:val="Tabletext"/>
              <w:tabs>
                <w:tab w:val="decimal" w:pos="340"/>
              </w:tabs>
            </w:pPr>
            <w:r w:rsidRPr="00C06CE8">
              <w:t>1</w:t>
            </w:r>
          </w:p>
        </w:tc>
        <w:tc>
          <w:tcPr>
            <w:tcW w:w="780" w:type="dxa"/>
            <w:noWrap/>
          </w:tcPr>
          <w:p w:rsidR="00D30C66" w:rsidRPr="00C06CE8" w:rsidRDefault="00D30C66" w:rsidP="00C06CE8">
            <w:pPr>
              <w:pStyle w:val="Tabletext"/>
              <w:tabs>
                <w:tab w:val="decimal" w:pos="340"/>
              </w:tabs>
            </w:pPr>
            <w:r w:rsidRPr="00C06CE8">
              <w:t>1</w:t>
            </w:r>
          </w:p>
        </w:tc>
        <w:tc>
          <w:tcPr>
            <w:tcW w:w="780" w:type="dxa"/>
            <w:noWrap/>
          </w:tcPr>
          <w:p w:rsidR="00D30C66" w:rsidRPr="00C06CE8" w:rsidRDefault="00D30C66" w:rsidP="00C06CE8">
            <w:pPr>
              <w:pStyle w:val="Tabletext"/>
              <w:tabs>
                <w:tab w:val="decimal" w:pos="340"/>
              </w:tabs>
            </w:pPr>
            <w:r w:rsidRPr="00C06CE8">
              <w:t>1</w:t>
            </w:r>
          </w:p>
        </w:tc>
      </w:tr>
      <w:tr w:rsidR="00D30C66" w:rsidRPr="00C06CE8" w:rsidTr="00C06CE8">
        <w:tc>
          <w:tcPr>
            <w:tcW w:w="709" w:type="dxa"/>
            <w:noWrap/>
          </w:tcPr>
          <w:p w:rsidR="00D30C66" w:rsidRPr="00C06CE8" w:rsidRDefault="00D30C66" w:rsidP="00C06CE8">
            <w:pPr>
              <w:pStyle w:val="Tabletext"/>
            </w:pPr>
            <w:r w:rsidRPr="00C06CE8">
              <w:t>2</w:t>
            </w:r>
          </w:p>
        </w:tc>
        <w:tc>
          <w:tcPr>
            <w:tcW w:w="779" w:type="dxa"/>
            <w:noWrap/>
          </w:tcPr>
          <w:p w:rsidR="00D30C66" w:rsidRPr="00C06CE8" w:rsidRDefault="00D30C66" w:rsidP="00C06CE8">
            <w:pPr>
              <w:pStyle w:val="Tabletext"/>
              <w:tabs>
                <w:tab w:val="decimal" w:pos="340"/>
              </w:tabs>
            </w:pPr>
            <w:r w:rsidRPr="00C06CE8">
              <w:t>2</w:t>
            </w:r>
          </w:p>
        </w:tc>
        <w:tc>
          <w:tcPr>
            <w:tcW w:w="780" w:type="dxa"/>
            <w:noWrap/>
          </w:tcPr>
          <w:p w:rsidR="00D30C66" w:rsidRPr="00C06CE8" w:rsidRDefault="00D30C66" w:rsidP="00C06CE8">
            <w:pPr>
              <w:pStyle w:val="Tabletext"/>
              <w:tabs>
                <w:tab w:val="decimal" w:pos="340"/>
              </w:tabs>
            </w:pPr>
            <w:r w:rsidRPr="00C06CE8">
              <w:t>1</w:t>
            </w:r>
          </w:p>
        </w:tc>
        <w:tc>
          <w:tcPr>
            <w:tcW w:w="779" w:type="dxa"/>
            <w:noWrap/>
          </w:tcPr>
          <w:p w:rsidR="00D30C66" w:rsidRPr="00C06CE8" w:rsidRDefault="00D30C66" w:rsidP="00C06CE8">
            <w:pPr>
              <w:pStyle w:val="Tabletext"/>
              <w:tabs>
                <w:tab w:val="decimal" w:pos="340"/>
              </w:tabs>
            </w:pPr>
            <w:r w:rsidRPr="00C06CE8">
              <w:t>1</w:t>
            </w:r>
          </w:p>
        </w:tc>
        <w:tc>
          <w:tcPr>
            <w:tcW w:w="780" w:type="dxa"/>
            <w:noWrap/>
          </w:tcPr>
          <w:p w:rsidR="00D30C66" w:rsidRPr="00C06CE8" w:rsidRDefault="00D30C66" w:rsidP="00C06CE8">
            <w:pPr>
              <w:pStyle w:val="Tabletext"/>
              <w:tabs>
                <w:tab w:val="decimal" w:pos="340"/>
              </w:tabs>
            </w:pPr>
            <w:r w:rsidRPr="00C06CE8">
              <w:t>1</w:t>
            </w:r>
          </w:p>
        </w:tc>
        <w:tc>
          <w:tcPr>
            <w:tcW w:w="780" w:type="dxa"/>
          </w:tcPr>
          <w:p w:rsidR="00D30C66" w:rsidRPr="00C06CE8" w:rsidRDefault="00D30C66" w:rsidP="00C06CE8">
            <w:pPr>
              <w:pStyle w:val="Tabletext"/>
              <w:tabs>
                <w:tab w:val="decimal" w:pos="340"/>
              </w:tabs>
            </w:pPr>
            <w:r w:rsidRPr="00C06CE8">
              <w:t>1</w:t>
            </w:r>
          </w:p>
        </w:tc>
        <w:tc>
          <w:tcPr>
            <w:tcW w:w="779" w:type="dxa"/>
          </w:tcPr>
          <w:p w:rsidR="00D30C66" w:rsidRPr="00C06CE8" w:rsidRDefault="00D30C66" w:rsidP="00C06CE8">
            <w:pPr>
              <w:pStyle w:val="Tabletext"/>
              <w:tabs>
                <w:tab w:val="decimal" w:pos="340"/>
              </w:tabs>
            </w:pPr>
            <w:r w:rsidRPr="00C06CE8">
              <w:t>1</w:t>
            </w:r>
          </w:p>
        </w:tc>
        <w:tc>
          <w:tcPr>
            <w:tcW w:w="780" w:type="dxa"/>
            <w:noWrap/>
          </w:tcPr>
          <w:p w:rsidR="00D30C66" w:rsidRPr="00C06CE8" w:rsidRDefault="00D30C66" w:rsidP="00C06CE8">
            <w:pPr>
              <w:pStyle w:val="Tabletext"/>
              <w:tabs>
                <w:tab w:val="decimal" w:pos="340"/>
              </w:tabs>
            </w:pPr>
            <w:r w:rsidRPr="00C06CE8">
              <w:t>1</w:t>
            </w:r>
          </w:p>
        </w:tc>
        <w:tc>
          <w:tcPr>
            <w:tcW w:w="779" w:type="dxa"/>
            <w:noWrap/>
          </w:tcPr>
          <w:p w:rsidR="00D30C66" w:rsidRPr="00C06CE8" w:rsidRDefault="00D30C66" w:rsidP="00C06CE8">
            <w:pPr>
              <w:pStyle w:val="Tabletext"/>
              <w:tabs>
                <w:tab w:val="decimal" w:pos="340"/>
              </w:tabs>
            </w:pPr>
            <w:r w:rsidRPr="00C06CE8">
              <w:t>2</w:t>
            </w:r>
          </w:p>
        </w:tc>
        <w:tc>
          <w:tcPr>
            <w:tcW w:w="780" w:type="dxa"/>
            <w:noWrap/>
          </w:tcPr>
          <w:p w:rsidR="00D30C66" w:rsidRPr="00C06CE8" w:rsidRDefault="00D30C66" w:rsidP="00C06CE8">
            <w:pPr>
              <w:pStyle w:val="Tabletext"/>
              <w:tabs>
                <w:tab w:val="decimal" w:pos="340"/>
              </w:tabs>
            </w:pPr>
            <w:r w:rsidRPr="00C06CE8">
              <w:t>1</w:t>
            </w:r>
          </w:p>
        </w:tc>
        <w:tc>
          <w:tcPr>
            <w:tcW w:w="780" w:type="dxa"/>
            <w:noWrap/>
          </w:tcPr>
          <w:p w:rsidR="00D30C66" w:rsidRPr="00C06CE8" w:rsidRDefault="00D30C66" w:rsidP="00C06CE8">
            <w:pPr>
              <w:pStyle w:val="Tabletext"/>
              <w:tabs>
                <w:tab w:val="decimal" w:pos="340"/>
              </w:tabs>
            </w:pPr>
            <w:r w:rsidRPr="00C06CE8">
              <w:t>1</w:t>
            </w:r>
          </w:p>
        </w:tc>
      </w:tr>
      <w:tr w:rsidR="00D30C66" w:rsidRPr="00C06CE8" w:rsidTr="00C06CE8">
        <w:tc>
          <w:tcPr>
            <w:tcW w:w="709" w:type="dxa"/>
            <w:noWrap/>
          </w:tcPr>
          <w:p w:rsidR="00D30C66" w:rsidRPr="00C06CE8" w:rsidRDefault="00D30C66" w:rsidP="00C06CE8">
            <w:pPr>
              <w:pStyle w:val="Tabletext"/>
            </w:pPr>
            <w:r w:rsidRPr="00C06CE8">
              <w:t>3</w:t>
            </w:r>
          </w:p>
        </w:tc>
        <w:tc>
          <w:tcPr>
            <w:tcW w:w="779" w:type="dxa"/>
            <w:noWrap/>
          </w:tcPr>
          <w:p w:rsidR="00D30C66" w:rsidRPr="00C06CE8" w:rsidRDefault="00D30C66" w:rsidP="00C06CE8">
            <w:pPr>
              <w:pStyle w:val="Tabletext"/>
              <w:tabs>
                <w:tab w:val="decimal" w:pos="340"/>
              </w:tabs>
            </w:pPr>
            <w:r w:rsidRPr="00C06CE8">
              <w:t>2</w:t>
            </w:r>
          </w:p>
        </w:tc>
        <w:tc>
          <w:tcPr>
            <w:tcW w:w="780" w:type="dxa"/>
            <w:noWrap/>
          </w:tcPr>
          <w:p w:rsidR="00D30C66" w:rsidRPr="00C06CE8" w:rsidRDefault="00D30C66" w:rsidP="00C06CE8">
            <w:pPr>
              <w:pStyle w:val="Tabletext"/>
              <w:tabs>
                <w:tab w:val="decimal" w:pos="340"/>
              </w:tabs>
            </w:pPr>
            <w:r w:rsidRPr="00C06CE8">
              <w:t>1</w:t>
            </w:r>
          </w:p>
        </w:tc>
        <w:tc>
          <w:tcPr>
            <w:tcW w:w="779" w:type="dxa"/>
            <w:noWrap/>
          </w:tcPr>
          <w:p w:rsidR="00D30C66" w:rsidRPr="00C06CE8" w:rsidRDefault="00D30C66" w:rsidP="00C06CE8">
            <w:pPr>
              <w:pStyle w:val="Tabletext"/>
              <w:tabs>
                <w:tab w:val="decimal" w:pos="340"/>
              </w:tabs>
            </w:pPr>
            <w:r w:rsidRPr="00C06CE8">
              <w:t>2</w:t>
            </w:r>
          </w:p>
        </w:tc>
        <w:tc>
          <w:tcPr>
            <w:tcW w:w="780" w:type="dxa"/>
            <w:noWrap/>
          </w:tcPr>
          <w:p w:rsidR="00D30C66" w:rsidRPr="00C06CE8" w:rsidRDefault="00D30C66" w:rsidP="00C06CE8">
            <w:pPr>
              <w:pStyle w:val="Tabletext"/>
              <w:tabs>
                <w:tab w:val="decimal" w:pos="340"/>
              </w:tabs>
            </w:pPr>
            <w:r w:rsidRPr="00C06CE8">
              <w:t>1</w:t>
            </w:r>
          </w:p>
        </w:tc>
        <w:tc>
          <w:tcPr>
            <w:tcW w:w="780" w:type="dxa"/>
          </w:tcPr>
          <w:p w:rsidR="00D30C66" w:rsidRPr="00C06CE8" w:rsidRDefault="00D30C66" w:rsidP="00C06CE8">
            <w:pPr>
              <w:pStyle w:val="Tabletext"/>
              <w:tabs>
                <w:tab w:val="decimal" w:pos="340"/>
              </w:tabs>
            </w:pPr>
            <w:r w:rsidRPr="00C06CE8">
              <w:t>2</w:t>
            </w:r>
          </w:p>
        </w:tc>
        <w:tc>
          <w:tcPr>
            <w:tcW w:w="779" w:type="dxa"/>
          </w:tcPr>
          <w:p w:rsidR="00D30C66" w:rsidRPr="00C06CE8" w:rsidRDefault="00D30C66" w:rsidP="00C06CE8">
            <w:pPr>
              <w:pStyle w:val="Tabletext"/>
              <w:tabs>
                <w:tab w:val="decimal" w:pos="340"/>
              </w:tabs>
            </w:pPr>
            <w:r w:rsidRPr="00C06CE8">
              <w:t>2</w:t>
            </w:r>
          </w:p>
        </w:tc>
        <w:tc>
          <w:tcPr>
            <w:tcW w:w="780" w:type="dxa"/>
            <w:noWrap/>
          </w:tcPr>
          <w:p w:rsidR="00D30C66" w:rsidRPr="00C06CE8" w:rsidRDefault="00D30C66" w:rsidP="00C06CE8">
            <w:pPr>
              <w:pStyle w:val="Tabletext"/>
              <w:tabs>
                <w:tab w:val="decimal" w:pos="340"/>
              </w:tabs>
            </w:pPr>
            <w:r w:rsidRPr="00C06CE8">
              <w:t>2</w:t>
            </w:r>
          </w:p>
        </w:tc>
        <w:tc>
          <w:tcPr>
            <w:tcW w:w="779" w:type="dxa"/>
            <w:noWrap/>
          </w:tcPr>
          <w:p w:rsidR="00D30C66" w:rsidRPr="00C06CE8" w:rsidRDefault="00D30C66" w:rsidP="00C06CE8">
            <w:pPr>
              <w:pStyle w:val="Tabletext"/>
              <w:tabs>
                <w:tab w:val="decimal" w:pos="340"/>
              </w:tabs>
            </w:pPr>
            <w:r w:rsidRPr="00C06CE8">
              <w:t>1</w:t>
            </w:r>
          </w:p>
        </w:tc>
        <w:tc>
          <w:tcPr>
            <w:tcW w:w="780" w:type="dxa"/>
            <w:noWrap/>
          </w:tcPr>
          <w:p w:rsidR="00D30C66" w:rsidRPr="00C06CE8" w:rsidRDefault="00D30C66" w:rsidP="00C06CE8">
            <w:pPr>
              <w:pStyle w:val="Tabletext"/>
              <w:tabs>
                <w:tab w:val="decimal" w:pos="340"/>
              </w:tabs>
            </w:pPr>
            <w:r w:rsidRPr="00C06CE8">
              <w:t>2</w:t>
            </w:r>
          </w:p>
        </w:tc>
        <w:tc>
          <w:tcPr>
            <w:tcW w:w="780" w:type="dxa"/>
            <w:noWrap/>
          </w:tcPr>
          <w:p w:rsidR="00D30C66" w:rsidRPr="00C06CE8" w:rsidRDefault="00D30C66" w:rsidP="00C06CE8">
            <w:pPr>
              <w:pStyle w:val="Tabletext"/>
              <w:tabs>
                <w:tab w:val="decimal" w:pos="340"/>
              </w:tabs>
            </w:pPr>
            <w:r w:rsidRPr="00C06CE8">
              <w:t>2</w:t>
            </w:r>
          </w:p>
        </w:tc>
      </w:tr>
      <w:tr w:rsidR="00D30C66" w:rsidRPr="00C06CE8" w:rsidTr="00C06CE8">
        <w:tc>
          <w:tcPr>
            <w:tcW w:w="709" w:type="dxa"/>
            <w:noWrap/>
          </w:tcPr>
          <w:p w:rsidR="00D30C66" w:rsidRPr="00C06CE8" w:rsidRDefault="00D30C66" w:rsidP="00C06CE8">
            <w:pPr>
              <w:pStyle w:val="Tabletext"/>
            </w:pPr>
            <w:r w:rsidRPr="00C06CE8">
              <w:t>4</w:t>
            </w:r>
          </w:p>
        </w:tc>
        <w:tc>
          <w:tcPr>
            <w:tcW w:w="779" w:type="dxa"/>
            <w:noWrap/>
          </w:tcPr>
          <w:p w:rsidR="00D30C66" w:rsidRPr="00C06CE8" w:rsidRDefault="00D30C66" w:rsidP="00C06CE8">
            <w:pPr>
              <w:pStyle w:val="Tabletext"/>
              <w:tabs>
                <w:tab w:val="decimal" w:pos="340"/>
              </w:tabs>
            </w:pPr>
            <w:r w:rsidRPr="00C06CE8">
              <w:t>2</w:t>
            </w:r>
          </w:p>
        </w:tc>
        <w:tc>
          <w:tcPr>
            <w:tcW w:w="780" w:type="dxa"/>
            <w:noWrap/>
          </w:tcPr>
          <w:p w:rsidR="00D30C66" w:rsidRPr="00C06CE8" w:rsidRDefault="00D30C66" w:rsidP="00C06CE8">
            <w:pPr>
              <w:pStyle w:val="Tabletext"/>
              <w:tabs>
                <w:tab w:val="decimal" w:pos="340"/>
              </w:tabs>
            </w:pPr>
            <w:r w:rsidRPr="00C06CE8">
              <w:t>2</w:t>
            </w:r>
          </w:p>
        </w:tc>
        <w:tc>
          <w:tcPr>
            <w:tcW w:w="779" w:type="dxa"/>
            <w:noWrap/>
          </w:tcPr>
          <w:p w:rsidR="00D30C66" w:rsidRPr="00C06CE8" w:rsidRDefault="00D30C66" w:rsidP="00C06CE8">
            <w:pPr>
              <w:pStyle w:val="Tabletext"/>
              <w:tabs>
                <w:tab w:val="decimal" w:pos="340"/>
              </w:tabs>
            </w:pPr>
            <w:r w:rsidRPr="00C06CE8">
              <w:t>2</w:t>
            </w:r>
          </w:p>
        </w:tc>
        <w:tc>
          <w:tcPr>
            <w:tcW w:w="780" w:type="dxa"/>
            <w:noWrap/>
          </w:tcPr>
          <w:p w:rsidR="00D30C66" w:rsidRPr="00C06CE8" w:rsidRDefault="00D30C66" w:rsidP="00C06CE8">
            <w:pPr>
              <w:pStyle w:val="Tabletext"/>
              <w:tabs>
                <w:tab w:val="decimal" w:pos="340"/>
              </w:tabs>
            </w:pPr>
            <w:r w:rsidRPr="00C06CE8">
              <w:t>2</w:t>
            </w:r>
          </w:p>
        </w:tc>
        <w:tc>
          <w:tcPr>
            <w:tcW w:w="780" w:type="dxa"/>
          </w:tcPr>
          <w:p w:rsidR="00D30C66" w:rsidRPr="00C06CE8" w:rsidRDefault="00D30C66" w:rsidP="00C06CE8">
            <w:pPr>
              <w:pStyle w:val="Tabletext"/>
              <w:tabs>
                <w:tab w:val="decimal" w:pos="340"/>
              </w:tabs>
            </w:pPr>
            <w:r w:rsidRPr="00C06CE8">
              <w:t>2</w:t>
            </w:r>
          </w:p>
        </w:tc>
        <w:tc>
          <w:tcPr>
            <w:tcW w:w="779" w:type="dxa"/>
          </w:tcPr>
          <w:p w:rsidR="00D30C66" w:rsidRPr="00C06CE8" w:rsidRDefault="00D30C66" w:rsidP="00C06CE8">
            <w:pPr>
              <w:pStyle w:val="Tabletext"/>
              <w:tabs>
                <w:tab w:val="decimal" w:pos="340"/>
              </w:tabs>
            </w:pPr>
            <w:r w:rsidRPr="00C06CE8">
              <w:t>2</w:t>
            </w:r>
          </w:p>
        </w:tc>
        <w:tc>
          <w:tcPr>
            <w:tcW w:w="780" w:type="dxa"/>
            <w:noWrap/>
          </w:tcPr>
          <w:p w:rsidR="00D30C66" w:rsidRPr="00C06CE8" w:rsidRDefault="00D30C66" w:rsidP="00C06CE8">
            <w:pPr>
              <w:pStyle w:val="Tabletext"/>
              <w:tabs>
                <w:tab w:val="decimal" w:pos="340"/>
              </w:tabs>
            </w:pPr>
            <w:r w:rsidRPr="00C06CE8">
              <w:t>2</w:t>
            </w:r>
          </w:p>
        </w:tc>
        <w:tc>
          <w:tcPr>
            <w:tcW w:w="779" w:type="dxa"/>
            <w:noWrap/>
          </w:tcPr>
          <w:p w:rsidR="00D30C66" w:rsidRPr="00C06CE8" w:rsidRDefault="00D30C66" w:rsidP="00C06CE8">
            <w:pPr>
              <w:pStyle w:val="Tabletext"/>
              <w:tabs>
                <w:tab w:val="decimal" w:pos="340"/>
              </w:tabs>
            </w:pPr>
            <w:r w:rsidRPr="00C06CE8">
              <w:t>2</w:t>
            </w:r>
          </w:p>
        </w:tc>
        <w:tc>
          <w:tcPr>
            <w:tcW w:w="780" w:type="dxa"/>
            <w:noWrap/>
          </w:tcPr>
          <w:p w:rsidR="00D30C66" w:rsidRPr="00C06CE8" w:rsidRDefault="00D30C66" w:rsidP="00C06CE8">
            <w:pPr>
              <w:pStyle w:val="Tabletext"/>
              <w:tabs>
                <w:tab w:val="decimal" w:pos="340"/>
              </w:tabs>
            </w:pPr>
            <w:r w:rsidRPr="00C06CE8">
              <w:t>2</w:t>
            </w:r>
          </w:p>
        </w:tc>
        <w:tc>
          <w:tcPr>
            <w:tcW w:w="780" w:type="dxa"/>
            <w:noWrap/>
          </w:tcPr>
          <w:p w:rsidR="00D30C66" w:rsidRPr="00C06CE8" w:rsidRDefault="00D30C66" w:rsidP="00C06CE8">
            <w:pPr>
              <w:pStyle w:val="Tabletext"/>
              <w:tabs>
                <w:tab w:val="decimal" w:pos="340"/>
              </w:tabs>
            </w:pPr>
            <w:r w:rsidRPr="00C06CE8">
              <w:t>2</w:t>
            </w:r>
          </w:p>
        </w:tc>
      </w:tr>
      <w:tr w:rsidR="00D30C66" w:rsidRPr="00C06CE8" w:rsidTr="00C06CE8">
        <w:tc>
          <w:tcPr>
            <w:tcW w:w="709" w:type="dxa"/>
            <w:noWrap/>
          </w:tcPr>
          <w:p w:rsidR="00D30C66" w:rsidRPr="00C06CE8" w:rsidRDefault="00D30C66" w:rsidP="00C06CE8">
            <w:pPr>
              <w:pStyle w:val="Tabletext"/>
            </w:pPr>
            <w:r w:rsidRPr="00C06CE8">
              <w:t>5</w:t>
            </w:r>
          </w:p>
        </w:tc>
        <w:tc>
          <w:tcPr>
            <w:tcW w:w="779" w:type="dxa"/>
            <w:noWrap/>
          </w:tcPr>
          <w:p w:rsidR="00D30C66" w:rsidRPr="00C06CE8" w:rsidRDefault="00D30C66" w:rsidP="00C06CE8">
            <w:pPr>
              <w:pStyle w:val="Tabletext"/>
              <w:tabs>
                <w:tab w:val="decimal" w:pos="340"/>
              </w:tabs>
            </w:pPr>
            <w:r w:rsidRPr="00C06CE8">
              <w:t>6</w:t>
            </w:r>
          </w:p>
        </w:tc>
        <w:tc>
          <w:tcPr>
            <w:tcW w:w="780" w:type="dxa"/>
            <w:noWrap/>
          </w:tcPr>
          <w:p w:rsidR="00D30C66" w:rsidRPr="00C06CE8" w:rsidRDefault="00D30C66" w:rsidP="00C06CE8">
            <w:pPr>
              <w:pStyle w:val="Tabletext"/>
              <w:tabs>
                <w:tab w:val="decimal" w:pos="340"/>
              </w:tabs>
            </w:pPr>
            <w:r w:rsidRPr="00C06CE8">
              <w:t>6</w:t>
            </w:r>
          </w:p>
        </w:tc>
        <w:tc>
          <w:tcPr>
            <w:tcW w:w="779" w:type="dxa"/>
            <w:noWrap/>
          </w:tcPr>
          <w:p w:rsidR="00D30C66" w:rsidRPr="00C06CE8" w:rsidRDefault="00D30C66" w:rsidP="00C06CE8">
            <w:pPr>
              <w:pStyle w:val="Tabletext"/>
              <w:tabs>
                <w:tab w:val="decimal" w:pos="340"/>
              </w:tabs>
            </w:pPr>
            <w:r w:rsidRPr="00C06CE8">
              <w:t>6</w:t>
            </w:r>
          </w:p>
        </w:tc>
        <w:tc>
          <w:tcPr>
            <w:tcW w:w="780" w:type="dxa"/>
            <w:noWrap/>
          </w:tcPr>
          <w:p w:rsidR="00D30C66" w:rsidRPr="00C06CE8" w:rsidRDefault="00D30C66" w:rsidP="00C06CE8">
            <w:pPr>
              <w:pStyle w:val="Tabletext"/>
              <w:tabs>
                <w:tab w:val="decimal" w:pos="340"/>
              </w:tabs>
            </w:pPr>
            <w:r w:rsidRPr="00C06CE8">
              <w:t>5</w:t>
            </w:r>
          </w:p>
        </w:tc>
        <w:tc>
          <w:tcPr>
            <w:tcW w:w="780" w:type="dxa"/>
          </w:tcPr>
          <w:p w:rsidR="00D30C66" w:rsidRPr="00C06CE8" w:rsidRDefault="00D30C66" w:rsidP="00C06CE8">
            <w:pPr>
              <w:pStyle w:val="Tabletext"/>
              <w:tabs>
                <w:tab w:val="decimal" w:pos="340"/>
              </w:tabs>
            </w:pPr>
            <w:r w:rsidRPr="00C06CE8">
              <w:t>6</w:t>
            </w:r>
          </w:p>
        </w:tc>
        <w:tc>
          <w:tcPr>
            <w:tcW w:w="779" w:type="dxa"/>
          </w:tcPr>
          <w:p w:rsidR="00D30C66" w:rsidRPr="00C06CE8" w:rsidRDefault="00D30C66" w:rsidP="00C06CE8">
            <w:pPr>
              <w:pStyle w:val="Tabletext"/>
              <w:tabs>
                <w:tab w:val="decimal" w:pos="340"/>
              </w:tabs>
            </w:pPr>
            <w:r w:rsidRPr="00C06CE8">
              <w:t>4</w:t>
            </w:r>
          </w:p>
        </w:tc>
        <w:tc>
          <w:tcPr>
            <w:tcW w:w="780" w:type="dxa"/>
            <w:noWrap/>
          </w:tcPr>
          <w:p w:rsidR="00D30C66" w:rsidRPr="00C06CE8" w:rsidRDefault="00D30C66" w:rsidP="00C06CE8">
            <w:pPr>
              <w:pStyle w:val="Tabletext"/>
              <w:tabs>
                <w:tab w:val="decimal" w:pos="340"/>
              </w:tabs>
            </w:pPr>
            <w:r w:rsidRPr="00C06CE8">
              <w:t>3</w:t>
            </w:r>
          </w:p>
        </w:tc>
        <w:tc>
          <w:tcPr>
            <w:tcW w:w="779" w:type="dxa"/>
            <w:noWrap/>
          </w:tcPr>
          <w:p w:rsidR="00D30C66" w:rsidRPr="00C06CE8" w:rsidRDefault="00D30C66" w:rsidP="00C06CE8">
            <w:pPr>
              <w:pStyle w:val="Tabletext"/>
              <w:tabs>
                <w:tab w:val="decimal" w:pos="340"/>
              </w:tabs>
            </w:pPr>
            <w:r w:rsidRPr="00C06CE8">
              <w:t>4</w:t>
            </w:r>
          </w:p>
        </w:tc>
        <w:tc>
          <w:tcPr>
            <w:tcW w:w="780" w:type="dxa"/>
            <w:noWrap/>
          </w:tcPr>
          <w:p w:rsidR="00D30C66" w:rsidRPr="00C06CE8" w:rsidRDefault="00D30C66" w:rsidP="00C06CE8">
            <w:pPr>
              <w:pStyle w:val="Tabletext"/>
              <w:tabs>
                <w:tab w:val="decimal" w:pos="340"/>
              </w:tabs>
            </w:pPr>
            <w:r w:rsidRPr="00C06CE8">
              <w:t>4</w:t>
            </w:r>
          </w:p>
        </w:tc>
        <w:tc>
          <w:tcPr>
            <w:tcW w:w="780" w:type="dxa"/>
            <w:noWrap/>
          </w:tcPr>
          <w:p w:rsidR="00D30C66" w:rsidRPr="00C06CE8" w:rsidRDefault="00D30C66" w:rsidP="00C06CE8">
            <w:pPr>
              <w:pStyle w:val="Tabletext"/>
              <w:tabs>
                <w:tab w:val="decimal" w:pos="340"/>
              </w:tabs>
            </w:pPr>
            <w:r w:rsidRPr="00C06CE8">
              <w:t>4</w:t>
            </w:r>
          </w:p>
        </w:tc>
      </w:tr>
      <w:tr w:rsidR="00D30C66" w:rsidRPr="00C06CE8" w:rsidTr="00C06CE8">
        <w:tc>
          <w:tcPr>
            <w:tcW w:w="709" w:type="dxa"/>
            <w:noWrap/>
          </w:tcPr>
          <w:p w:rsidR="00D30C66" w:rsidRPr="00C06CE8" w:rsidRDefault="00D30C66" w:rsidP="00C06CE8">
            <w:pPr>
              <w:pStyle w:val="Tabletext"/>
            </w:pPr>
            <w:r w:rsidRPr="00C06CE8">
              <w:t>6</w:t>
            </w:r>
          </w:p>
        </w:tc>
        <w:tc>
          <w:tcPr>
            <w:tcW w:w="779" w:type="dxa"/>
            <w:noWrap/>
          </w:tcPr>
          <w:p w:rsidR="00D30C66" w:rsidRPr="00C06CE8" w:rsidRDefault="00D30C66" w:rsidP="00C06CE8">
            <w:pPr>
              <w:pStyle w:val="Tabletext"/>
              <w:tabs>
                <w:tab w:val="decimal" w:pos="340"/>
              </w:tabs>
            </w:pPr>
            <w:r w:rsidRPr="00C06CE8">
              <w:t>5</w:t>
            </w:r>
          </w:p>
        </w:tc>
        <w:tc>
          <w:tcPr>
            <w:tcW w:w="780" w:type="dxa"/>
            <w:noWrap/>
          </w:tcPr>
          <w:p w:rsidR="00D30C66" w:rsidRPr="00C06CE8" w:rsidRDefault="00D30C66" w:rsidP="00C06CE8">
            <w:pPr>
              <w:pStyle w:val="Tabletext"/>
              <w:tabs>
                <w:tab w:val="decimal" w:pos="340"/>
              </w:tabs>
            </w:pPr>
            <w:r w:rsidRPr="00C06CE8">
              <w:t>4</w:t>
            </w:r>
          </w:p>
        </w:tc>
        <w:tc>
          <w:tcPr>
            <w:tcW w:w="779" w:type="dxa"/>
            <w:noWrap/>
          </w:tcPr>
          <w:p w:rsidR="00D30C66" w:rsidRPr="00C06CE8" w:rsidRDefault="00D30C66" w:rsidP="00C06CE8">
            <w:pPr>
              <w:pStyle w:val="Tabletext"/>
              <w:tabs>
                <w:tab w:val="decimal" w:pos="340"/>
              </w:tabs>
            </w:pPr>
            <w:r w:rsidRPr="00C06CE8">
              <w:t>5</w:t>
            </w:r>
          </w:p>
        </w:tc>
        <w:tc>
          <w:tcPr>
            <w:tcW w:w="780" w:type="dxa"/>
            <w:noWrap/>
          </w:tcPr>
          <w:p w:rsidR="00D30C66" w:rsidRPr="00C06CE8" w:rsidRDefault="00D30C66" w:rsidP="00C06CE8">
            <w:pPr>
              <w:pStyle w:val="Tabletext"/>
              <w:tabs>
                <w:tab w:val="decimal" w:pos="340"/>
              </w:tabs>
            </w:pPr>
            <w:r w:rsidRPr="00C06CE8">
              <w:t>5</w:t>
            </w:r>
          </w:p>
        </w:tc>
        <w:tc>
          <w:tcPr>
            <w:tcW w:w="780" w:type="dxa"/>
          </w:tcPr>
          <w:p w:rsidR="00D30C66" w:rsidRPr="00C06CE8" w:rsidRDefault="00D30C66" w:rsidP="00C06CE8">
            <w:pPr>
              <w:pStyle w:val="Tabletext"/>
              <w:tabs>
                <w:tab w:val="decimal" w:pos="340"/>
              </w:tabs>
            </w:pPr>
            <w:r w:rsidRPr="00C06CE8">
              <w:t>5</w:t>
            </w:r>
          </w:p>
        </w:tc>
        <w:tc>
          <w:tcPr>
            <w:tcW w:w="779" w:type="dxa"/>
          </w:tcPr>
          <w:p w:rsidR="00D30C66" w:rsidRPr="00C06CE8" w:rsidRDefault="00D30C66" w:rsidP="00C06CE8">
            <w:pPr>
              <w:pStyle w:val="Tabletext"/>
              <w:tabs>
                <w:tab w:val="decimal" w:pos="340"/>
              </w:tabs>
            </w:pPr>
            <w:r w:rsidRPr="00C06CE8">
              <w:t>4</w:t>
            </w:r>
          </w:p>
        </w:tc>
        <w:tc>
          <w:tcPr>
            <w:tcW w:w="780" w:type="dxa"/>
            <w:noWrap/>
          </w:tcPr>
          <w:p w:rsidR="00D30C66" w:rsidRPr="00C06CE8" w:rsidRDefault="00D30C66" w:rsidP="00C06CE8">
            <w:pPr>
              <w:pStyle w:val="Tabletext"/>
              <w:tabs>
                <w:tab w:val="decimal" w:pos="340"/>
              </w:tabs>
            </w:pPr>
            <w:r w:rsidRPr="00C06CE8">
              <w:t>4</w:t>
            </w:r>
          </w:p>
        </w:tc>
        <w:tc>
          <w:tcPr>
            <w:tcW w:w="779" w:type="dxa"/>
            <w:noWrap/>
          </w:tcPr>
          <w:p w:rsidR="00D30C66" w:rsidRPr="00C06CE8" w:rsidRDefault="00D30C66" w:rsidP="00C06CE8">
            <w:pPr>
              <w:pStyle w:val="Tabletext"/>
              <w:tabs>
                <w:tab w:val="decimal" w:pos="340"/>
              </w:tabs>
            </w:pPr>
            <w:r w:rsidRPr="00C06CE8">
              <w:t>5</w:t>
            </w:r>
          </w:p>
        </w:tc>
        <w:tc>
          <w:tcPr>
            <w:tcW w:w="780" w:type="dxa"/>
            <w:noWrap/>
          </w:tcPr>
          <w:p w:rsidR="00D30C66" w:rsidRPr="00C06CE8" w:rsidRDefault="00D30C66" w:rsidP="00C06CE8">
            <w:pPr>
              <w:pStyle w:val="Tabletext"/>
              <w:tabs>
                <w:tab w:val="decimal" w:pos="340"/>
              </w:tabs>
            </w:pPr>
            <w:r w:rsidRPr="00C06CE8">
              <w:t>5</w:t>
            </w:r>
          </w:p>
        </w:tc>
        <w:tc>
          <w:tcPr>
            <w:tcW w:w="780" w:type="dxa"/>
            <w:noWrap/>
          </w:tcPr>
          <w:p w:rsidR="00D30C66" w:rsidRPr="00C06CE8" w:rsidRDefault="00D30C66" w:rsidP="00C06CE8">
            <w:pPr>
              <w:pStyle w:val="Tabletext"/>
              <w:tabs>
                <w:tab w:val="decimal" w:pos="340"/>
              </w:tabs>
            </w:pPr>
            <w:r w:rsidRPr="00C06CE8">
              <w:t>4</w:t>
            </w:r>
          </w:p>
        </w:tc>
      </w:tr>
      <w:tr w:rsidR="00D30C66" w:rsidRPr="00C06CE8" w:rsidTr="00C06CE8">
        <w:tc>
          <w:tcPr>
            <w:tcW w:w="709" w:type="dxa"/>
            <w:noWrap/>
          </w:tcPr>
          <w:p w:rsidR="00D30C66" w:rsidRPr="00C06CE8" w:rsidRDefault="00D30C66" w:rsidP="00C06CE8">
            <w:pPr>
              <w:pStyle w:val="Tabletext"/>
            </w:pPr>
            <w:r w:rsidRPr="00C06CE8">
              <w:t>7</w:t>
            </w:r>
          </w:p>
        </w:tc>
        <w:tc>
          <w:tcPr>
            <w:tcW w:w="779" w:type="dxa"/>
            <w:noWrap/>
          </w:tcPr>
          <w:p w:rsidR="00D30C66" w:rsidRPr="00C06CE8" w:rsidRDefault="00D30C66" w:rsidP="00C06CE8">
            <w:pPr>
              <w:pStyle w:val="Tabletext"/>
              <w:tabs>
                <w:tab w:val="decimal" w:pos="340"/>
              </w:tabs>
            </w:pPr>
            <w:r w:rsidRPr="00C06CE8">
              <w:t>11</w:t>
            </w:r>
          </w:p>
        </w:tc>
        <w:tc>
          <w:tcPr>
            <w:tcW w:w="780" w:type="dxa"/>
            <w:noWrap/>
          </w:tcPr>
          <w:p w:rsidR="00D30C66" w:rsidRPr="00C06CE8" w:rsidRDefault="00D30C66" w:rsidP="00C06CE8">
            <w:pPr>
              <w:pStyle w:val="Tabletext"/>
              <w:tabs>
                <w:tab w:val="decimal" w:pos="340"/>
              </w:tabs>
            </w:pPr>
            <w:r w:rsidRPr="00C06CE8">
              <w:t>9</w:t>
            </w:r>
          </w:p>
        </w:tc>
        <w:tc>
          <w:tcPr>
            <w:tcW w:w="779" w:type="dxa"/>
            <w:noWrap/>
          </w:tcPr>
          <w:p w:rsidR="00D30C66" w:rsidRPr="00C06CE8" w:rsidRDefault="00D30C66" w:rsidP="00C06CE8">
            <w:pPr>
              <w:pStyle w:val="Tabletext"/>
              <w:tabs>
                <w:tab w:val="decimal" w:pos="340"/>
              </w:tabs>
            </w:pPr>
            <w:r w:rsidRPr="00C06CE8">
              <w:t>11</w:t>
            </w:r>
          </w:p>
        </w:tc>
        <w:tc>
          <w:tcPr>
            <w:tcW w:w="780" w:type="dxa"/>
            <w:noWrap/>
          </w:tcPr>
          <w:p w:rsidR="00D30C66" w:rsidRPr="00C06CE8" w:rsidRDefault="00D30C66" w:rsidP="00C06CE8">
            <w:pPr>
              <w:pStyle w:val="Tabletext"/>
              <w:tabs>
                <w:tab w:val="decimal" w:pos="340"/>
              </w:tabs>
            </w:pPr>
            <w:r w:rsidRPr="00C06CE8">
              <w:t>10</w:t>
            </w:r>
          </w:p>
        </w:tc>
        <w:tc>
          <w:tcPr>
            <w:tcW w:w="780" w:type="dxa"/>
          </w:tcPr>
          <w:p w:rsidR="00D30C66" w:rsidRPr="00C06CE8" w:rsidRDefault="00D30C66" w:rsidP="00C06CE8">
            <w:pPr>
              <w:pStyle w:val="Tabletext"/>
              <w:tabs>
                <w:tab w:val="decimal" w:pos="340"/>
              </w:tabs>
            </w:pPr>
            <w:r w:rsidRPr="00C06CE8">
              <w:t>11</w:t>
            </w:r>
          </w:p>
        </w:tc>
        <w:tc>
          <w:tcPr>
            <w:tcW w:w="779" w:type="dxa"/>
          </w:tcPr>
          <w:p w:rsidR="00D30C66" w:rsidRPr="00C06CE8" w:rsidRDefault="00D30C66" w:rsidP="00C06CE8">
            <w:pPr>
              <w:pStyle w:val="Tabletext"/>
              <w:tabs>
                <w:tab w:val="decimal" w:pos="340"/>
              </w:tabs>
            </w:pPr>
            <w:r w:rsidRPr="00C06CE8">
              <w:t>10</w:t>
            </w:r>
          </w:p>
        </w:tc>
        <w:tc>
          <w:tcPr>
            <w:tcW w:w="780" w:type="dxa"/>
            <w:noWrap/>
          </w:tcPr>
          <w:p w:rsidR="00D30C66" w:rsidRPr="00C06CE8" w:rsidRDefault="00D30C66" w:rsidP="00C06CE8">
            <w:pPr>
              <w:pStyle w:val="Tabletext"/>
              <w:tabs>
                <w:tab w:val="decimal" w:pos="340"/>
              </w:tabs>
            </w:pPr>
            <w:r w:rsidRPr="00C06CE8">
              <w:t>13</w:t>
            </w:r>
          </w:p>
        </w:tc>
        <w:tc>
          <w:tcPr>
            <w:tcW w:w="779" w:type="dxa"/>
            <w:noWrap/>
          </w:tcPr>
          <w:p w:rsidR="00D30C66" w:rsidRPr="00C06CE8" w:rsidRDefault="00D30C66" w:rsidP="00C06CE8">
            <w:pPr>
              <w:pStyle w:val="Tabletext"/>
              <w:tabs>
                <w:tab w:val="decimal" w:pos="340"/>
              </w:tabs>
            </w:pPr>
            <w:r w:rsidRPr="00C06CE8">
              <w:t>9</w:t>
            </w:r>
          </w:p>
        </w:tc>
        <w:tc>
          <w:tcPr>
            <w:tcW w:w="780" w:type="dxa"/>
            <w:noWrap/>
          </w:tcPr>
          <w:p w:rsidR="00D30C66" w:rsidRPr="00C06CE8" w:rsidRDefault="00D30C66" w:rsidP="00C06CE8">
            <w:pPr>
              <w:pStyle w:val="Tabletext"/>
              <w:tabs>
                <w:tab w:val="decimal" w:pos="340"/>
              </w:tabs>
            </w:pPr>
            <w:r w:rsidRPr="00C06CE8">
              <w:t>12</w:t>
            </w:r>
          </w:p>
        </w:tc>
        <w:tc>
          <w:tcPr>
            <w:tcW w:w="780" w:type="dxa"/>
            <w:noWrap/>
          </w:tcPr>
          <w:p w:rsidR="00D30C66" w:rsidRPr="00C06CE8" w:rsidRDefault="00D30C66" w:rsidP="00C06CE8">
            <w:pPr>
              <w:pStyle w:val="Tabletext"/>
              <w:tabs>
                <w:tab w:val="decimal" w:pos="340"/>
              </w:tabs>
            </w:pPr>
            <w:r w:rsidRPr="00C06CE8">
              <w:t>9</w:t>
            </w:r>
          </w:p>
        </w:tc>
      </w:tr>
      <w:tr w:rsidR="00D30C66" w:rsidRPr="00C06CE8" w:rsidTr="00C06CE8">
        <w:tc>
          <w:tcPr>
            <w:tcW w:w="709" w:type="dxa"/>
            <w:noWrap/>
          </w:tcPr>
          <w:p w:rsidR="00D30C66" w:rsidRPr="00C06CE8" w:rsidRDefault="00D30C66" w:rsidP="00C06CE8">
            <w:pPr>
              <w:pStyle w:val="Tabletext"/>
            </w:pPr>
            <w:r w:rsidRPr="00C06CE8">
              <w:t>8</w:t>
            </w:r>
          </w:p>
        </w:tc>
        <w:tc>
          <w:tcPr>
            <w:tcW w:w="779" w:type="dxa"/>
            <w:noWrap/>
          </w:tcPr>
          <w:p w:rsidR="00D30C66" w:rsidRPr="00C06CE8" w:rsidRDefault="00D30C66" w:rsidP="00C06CE8">
            <w:pPr>
              <w:pStyle w:val="Tabletext"/>
              <w:tabs>
                <w:tab w:val="decimal" w:pos="340"/>
              </w:tabs>
            </w:pPr>
            <w:r w:rsidRPr="00C06CE8">
              <w:t>22</w:t>
            </w:r>
          </w:p>
        </w:tc>
        <w:tc>
          <w:tcPr>
            <w:tcW w:w="780" w:type="dxa"/>
            <w:noWrap/>
          </w:tcPr>
          <w:p w:rsidR="00D30C66" w:rsidRPr="00C06CE8" w:rsidRDefault="00D30C66" w:rsidP="00C06CE8">
            <w:pPr>
              <w:pStyle w:val="Tabletext"/>
              <w:tabs>
                <w:tab w:val="decimal" w:pos="340"/>
              </w:tabs>
            </w:pPr>
            <w:r w:rsidRPr="00C06CE8">
              <w:t>22</w:t>
            </w:r>
          </w:p>
        </w:tc>
        <w:tc>
          <w:tcPr>
            <w:tcW w:w="779" w:type="dxa"/>
            <w:noWrap/>
          </w:tcPr>
          <w:p w:rsidR="00D30C66" w:rsidRPr="00C06CE8" w:rsidRDefault="00D30C66" w:rsidP="00C06CE8">
            <w:pPr>
              <w:pStyle w:val="Tabletext"/>
              <w:tabs>
                <w:tab w:val="decimal" w:pos="340"/>
              </w:tabs>
            </w:pPr>
            <w:r w:rsidRPr="00C06CE8">
              <w:t>23</w:t>
            </w:r>
          </w:p>
        </w:tc>
        <w:tc>
          <w:tcPr>
            <w:tcW w:w="780" w:type="dxa"/>
            <w:noWrap/>
          </w:tcPr>
          <w:p w:rsidR="00D30C66" w:rsidRPr="00C06CE8" w:rsidRDefault="00D30C66" w:rsidP="00C06CE8">
            <w:pPr>
              <w:pStyle w:val="Tabletext"/>
              <w:tabs>
                <w:tab w:val="decimal" w:pos="340"/>
              </w:tabs>
            </w:pPr>
            <w:r w:rsidRPr="00C06CE8">
              <w:t>21</w:t>
            </w:r>
          </w:p>
        </w:tc>
        <w:tc>
          <w:tcPr>
            <w:tcW w:w="780" w:type="dxa"/>
          </w:tcPr>
          <w:p w:rsidR="00D30C66" w:rsidRPr="00C06CE8" w:rsidRDefault="00D30C66" w:rsidP="00C06CE8">
            <w:pPr>
              <w:pStyle w:val="Tabletext"/>
              <w:tabs>
                <w:tab w:val="decimal" w:pos="340"/>
              </w:tabs>
            </w:pPr>
            <w:r w:rsidRPr="00C06CE8">
              <w:t>22</w:t>
            </w:r>
          </w:p>
        </w:tc>
        <w:tc>
          <w:tcPr>
            <w:tcW w:w="779" w:type="dxa"/>
          </w:tcPr>
          <w:p w:rsidR="00D30C66" w:rsidRPr="00C06CE8" w:rsidRDefault="00D30C66" w:rsidP="00C06CE8">
            <w:pPr>
              <w:pStyle w:val="Tabletext"/>
              <w:tabs>
                <w:tab w:val="decimal" w:pos="340"/>
              </w:tabs>
            </w:pPr>
            <w:r w:rsidRPr="00C06CE8">
              <w:t>20</w:t>
            </w:r>
          </w:p>
        </w:tc>
        <w:tc>
          <w:tcPr>
            <w:tcW w:w="780" w:type="dxa"/>
            <w:noWrap/>
          </w:tcPr>
          <w:p w:rsidR="00D30C66" w:rsidRPr="00C06CE8" w:rsidRDefault="00D30C66" w:rsidP="00C06CE8">
            <w:pPr>
              <w:pStyle w:val="Tabletext"/>
              <w:tabs>
                <w:tab w:val="decimal" w:pos="340"/>
              </w:tabs>
            </w:pPr>
            <w:r w:rsidRPr="00C06CE8">
              <w:t>28</w:t>
            </w:r>
          </w:p>
        </w:tc>
        <w:tc>
          <w:tcPr>
            <w:tcW w:w="779" w:type="dxa"/>
            <w:noWrap/>
          </w:tcPr>
          <w:p w:rsidR="00D30C66" w:rsidRPr="00C06CE8" w:rsidRDefault="00D30C66" w:rsidP="00C06CE8">
            <w:pPr>
              <w:pStyle w:val="Tabletext"/>
              <w:tabs>
                <w:tab w:val="decimal" w:pos="340"/>
              </w:tabs>
            </w:pPr>
            <w:r w:rsidRPr="00C06CE8">
              <w:t>21</w:t>
            </w:r>
          </w:p>
        </w:tc>
        <w:tc>
          <w:tcPr>
            <w:tcW w:w="780" w:type="dxa"/>
            <w:noWrap/>
          </w:tcPr>
          <w:p w:rsidR="00D30C66" w:rsidRPr="00C06CE8" w:rsidRDefault="00D30C66" w:rsidP="00C06CE8">
            <w:pPr>
              <w:pStyle w:val="Tabletext"/>
              <w:tabs>
                <w:tab w:val="decimal" w:pos="340"/>
              </w:tabs>
            </w:pPr>
            <w:r w:rsidRPr="00C06CE8">
              <w:t>23</w:t>
            </w:r>
          </w:p>
        </w:tc>
        <w:tc>
          <w:tcPr>
            <w:tcW w:w="780" w:type="dxa"/>
            <w:noWrap/>
          </w:tcPr>
          <w:p w:rsidR="00D30C66" w:rsidRPr="00C06CE8" w:rsidRDefault="00D30C66" w:rsidP="00C06CE8">
            <w:pPr>
              <w:pStyle w:val="Tabletext"/>
              <w:tabs>
                <w:tab w:val="decimal" w:pos="340"/>
              </w:tabs>
            </w:pPr>
            <w:r w:rsidRPr="00C06CE8">
              <w:t>20</w:t>
            </w:r>
          </w:p>
        </w:tc>
      </w:tr>
      <w:tr w:rsidR="00D30C66" w:rsidRPr="00C06CE8" w:rsidTr="00C06CE8">
        <w:tc>
          <w:tcPr>
            <w:tcW w:w="709" w:type="dxa"/>
            <w:noWrap/>
          </w:tcPr>
          <w:p w:rsidR="00D30C66" w:rsidRPr="00C06CE8" w:rsidRDefault="00D30C66" w:rsidP="00C06CE8">
            <w:pPr>
              <w:pStyle w:val="Tabletext"/>
            </w:pPr>
            <w:r w:rsidRPr="00C06CE8">
              <w:t>9</w:t>
            </w:r>
          </w:p>
        </w:tc>
        <w:tc>
          <w:tcPr>
            <w:tcW w:w="779" w:type="dxa"/>
            <w:noWrap/>
          </w:tcPr>
          <w:p w:rsidR="00D30C66" w:rsidRPr="00C06CE8" w:rsidRDefault="00D30C66" w:rsidP="00C06CE8">
            <w:pPr>
              <w:pStyle w:val="Tabletext"/>
              <w:tabs>
                <w:tab w:val="decimal" w:pos="340"/>
              </w:tabs>
            </w:pPr>
            <w:r w:rsidRPr="00C06CE8">
              <w:t>20</w:t>
            </w:r>
          </w:p>
        </w:tc>
        <w:tc>
          <w:tcPr>
            <w:tcW w:w="780" w:type="dxa"/>
            <w:noWrap/>
          </w:tcPr>
          <w:p w:rsidR="00D30C66" w:rsidRPr="00C06CE8" w:rsidRDefault="00D30C66" w:rsidP="00C06CE8">
            <w:pPr>
              <w:pStyle w:val="Tabletext"/>
              <w:tabs>
                <w:tab w:val="decimal" w:pos="340"/>
              </w:tabs>
            </w:pPr>
            <w:r w:rsidRPr="00C06CE8">
              <w:t>22</w:t>
            </w:r>
          </w:p>
        </w:tc>
        <w:tc>
          <w:tcPr>
            <w:tcW w:w="779" w:type="dxa"/>
            <w:noWrap/>
          </w:tcPr>
          <w:p w:rsidR="00D30C66" w:rsidRPr="00C06CE8" w:rsidRDefault="00D30C66" w:rsidP="00C06CE8">
            <w:pPr>
              <w:pStyle w:val="Tabletext"/>
              <w:tabs>
                <w:tab w:val="decimal" w:pos="340"/>
              </w:tabs>
            </w:pPr>
            <w:r w:rsidRPr="00C06CE8">
              <w:t>25</w:t>
            </w:r>
          </w:p>
        </w:tc>
        <w:tc>
          <w:tcPr>
            <w:tcW w:w="780" w:type="dxa"/>
            <w:noWrap/>
          </w:tcPr>
          <w:p w:rsidR="00D30C66" w:rsidRPr="00C06CE8" w:rsidRDefault="00D30C66" w:rsidP="00C06CE8">
            <w:pPr>
              <w:pStyle w:val="Tabletext"/>
              <w:tabs>
                <w:tab w:val="decimal" w:pos="340"/>
              </w:tabs>
            </w:pPr>
            <w:r w:rsidRPr="00C06CE8">
              <w:t>24</w:t>
            </w:r>
          </w:p>
        </w:tc>
        <w:tc>
          <w:tcPr>
            <w:tcW w:w="780" w:type="dxa"/>
          </w:tcPr>
          <w:p w:rsidR="00D30C66" w:rsidRPr="00C06CE8" w:rsidRDefault="00D30C66" w:rsidP="00C06CE8">
            <w:pPr>
              <w:pStyle w:val="Tabletext"/>
              <w:tabs>
                <w:tab w:val="decimal" w:pos="340"/>
              </w:tabs>
            </w:pPr>
            <w:r w:rsidRPr="00C06CE8">
              <w:t>23</w:t>
            </w:r>
          </w:p>
        </w:tc>
        <w:tc>
          <w:tcPr>
            <w:tcW w:w="779" w:type="dxa"/>
          </w:tcPr>
          <w:p w:rsidR="00D30C66" w:rsidRPr="00C06CE8" w:rsidRDefault="00D30C66" w:rsidP="00C06CE8">
            <w:pPr>
              <w:pStyle w:val="Tabletext"/>
              <w:tabs>
                <w:tab w:val="decimal" w:pos="340"/>
              </w:tabs>
            </w:pPr>
            <w:r w:rsidRPr="00C06CE8">
              <w:t>25</w:t>
            </w:r>
          </w:p>
        </w:tc>
        <w:tc>
          <w:tcPr>
            <w:tcW w:w="780" w:type="dxa"/>
            <w:noWrap/>
          </w:tcPr>
          <w:p w:rsidR="00D30C66" w:rsidRPr="00C06CE8" w:rsidRDefault="00D30C66" w:rsidP="00C06CE8">
            <w:pPr>
              <w:pStyle w:val="Tabletext"/>
              <w:tabs>
                <w:tab w:val="decimal" w:pos="340"/>
              </w:tabs>
            </w:pPr>
            <w:r w:rsidRPr="00C06CE8">
              <w:t>25</w:t>
            </w:r>
          </w:p>
        </w:tc>
        <w:tc>
          <w:tcPr>
            <w:tcW w:w="779" w:type="dxa"/>
            <w:noWrap/>
          </w:tcPr>
          <w:p w:rsidR="00D30C66" w:rsidRPr="00C06CE8" w:rsidRDefault="00D30C66" w:rsidP="00C06CE8">
            <w:pPr>
              <w:pStyle w:val="Tabletext"/>
              <w:tabs>
                <w:tab w:val="decimal" w:pos="340"/>
              </w:tabs>
            </w:pPr>
            <w:r w:rsidRPr="00C06CE8">
              <w:t>25</w:t>
            </w:r>
          </w:p>
        </w:tc>
        <w:tc>
          <w:tcPr>
            <w:tcW w:w="780" w:type="dxa"/>
            <w:noWrap/>
          </w:tcPr>
          <w:p w:rsidR="00D30C66" w:rsidRPr="00C06CE8" w:rsidRDefault="00D30C66" w:rsidP="00C06CE8">
            <w:pPr>
              <w:pStyle w:val="Tabletext"/>
              <w:tabs>
                <w:tab w:val="decimal" w:pos="340"/>
              </w:tabs>
            </w:pPr>
            <w:r w:rsidRPr="00C06CE8">
              <w:t>26</w:t>
            </w:r>
          </w:p>
        </w:tc>
        <w:tc>
          <w:tcPr>
            <w:tcW w:w="780" w:type="dxa"/>
            <w:noWrap/>
          </w:tcPr>
          <w:p w:rsidR="00D30C66" w:rsidRPr="00C06CE8" w:rsidRDefault="00D30C66" w:rsidP="00C06CE8">
            <w:pPr>
              <w:pStyle w:val="Tabletext"/>
              <w:tabs>
                <w:tab w:val="decimal" w:pos="340"/>
              </w:tabs>
            </w:pPr>
            <w:r w:rsidRPr="00C06CE8">
              <w:t>25</w:t>
            </w:r>
          </w:p>
        </w:tc>
      </w:tr>
      <w:tr w:rsidR="00D30C66" w:rsidRPr="00C06CE8" w:rsidTr="00C06CE8">
        <w:tc>
          <w:tcPr>
            <w:tcW w:w="709" w:type="dxa"/>
            <w:noWrap/>
          </w:tcPr>
          <w:p w:rsidR="00D30C66" w:rsidRPr="00C06CE8" w:rsidRDefault="00D30C66" w:rsidP="00C06CE8">
            <w:pPr>
              <w:pStyle w:val="Tabletext"/>
            </w:pPr>
            <w:r w:rsidRPr="00C06CE8">
              <w:t>10</w:t>
            </w:r>
          </w:p>
        </w:tc>
        <w:tc>
          <w:tcPr>
            <w:tcW w:w="779" w:type="dxa"/>
            <w:noWrap/>
          </w:tcPr>
          <w:p w:rsidR="00D30C66" w:rsidRPr="00C06CE8" w:rsidRDefault="00D30C66" w:rsidP="00C06CE8">
            <w:pPr>
              <w:pStyle w:val="Tabletext"/>
              <w:tabs>
                <w:tab w:val="decimal" w:pos="340"/>
              </w:tabs>
            </w:pPr>
            <w:r w:rsidRPr="00C06CE8">
              <w:t>28</w:t>
            </w:r>
          </w:p>
        </w:tc>
        <w:tc>
          <w:tcPr>
            <w:tcW w:w="780" w:type="dxa"/>
            <w:noWrap/>
          </w:tcPr>
          <w:p w:rsidR="00D30C66" w:rsidRPr="00C06CE8" w:rsidRDefault="00D30C66" w:rsidP="00C06CE8">
            <w:pPr>
              <w:pStyle w:val="Tabletext"/>
              <w:tabs>
                <w:tab w:val="decimal" w:pos="340"/>
              </w:tabs>
            </w:pPr>
            <w:r w:rsidRPr="00C06CE8">
              <w:t>30</w:t>
            </w:r>
          </w:p>
        </w:tc>
        <w:tc>
          <w:tcPr>
            <w:tcW w:w="779" w:type="dxa"/>
            <w:noWrap/>
          </w:tcPr>
          <w:p w:rsidR="00D30C66" w:rsidRPr="00C06CE8" w:rsidRDefault="00D30C66" w:rsidP="00C06CE8">
            <w:pPr>
              <w:pStyle w:val="Tabletext"/>
              <w:tabs>
                <w:tab w:val="decimal" w:pos="340"/>
              </w:tabs>
            </w:pPr>
            <w:r w:rsidRPr="00C06CE8">
              <w:t>25</w:t>
            </w:r>
          </w:p>
        </w:tc>
        <w:tc>
          <w:tcPr>
            <w:tcW w:w="780" w:type="dxa"/>
            <w:noWrap/>
          </w:tcPr>
          <w:p w:rsidR="00D30C66" w:rsidRPr="00C06CE8" w:rsidRDefault="00D30C66" w:rsidP="00C06CE8">
            <w:pPr>
              <w:pStyle w:val="Tabletext"/>
              <w:tabs>
                <w:tab w:val="decimal" w:pos="340"/>
              </w:tabs>
            </w:pPr>
            <w:r w:rsidRPr="00C06CE8">
              <w:t>29</w:t>
            </w:r>
          </w:p>
        </w:tc>
        <w:tc>
          <w:tcPr>
            <w:tcW w:w="780" w:type="dxa"/>
          </w:tcPr>
          <w:p w:rsidR="00D30C66" w:rsidRPr="00C06CE8" w:rsidRDefault="00D30C66" w:rsidP="00C06CE8">
            <w:pPr>
              <w:pStyle w:val="Tabletext"/>
              <w:tabs>
                <w:tab w:val="decimal" w:pos="340"/>
              </w:tabs>
            </w:pPr>
            <w:r w:rsidRPr="00C06CE8">
              <w:t>27</w:t>
            </w:r>
          </w:p>
        </w:tc>
        <w:tc>
          <w:tcPr>
            <w:tcW w:w="779" w:type="dxa"/>
          </w:tcPr>
          <w:p w:rsidR="00D30C66" w:rsidRPr="00C06CE8" w:rsidRDefault="00D30C66" w:rsidP="00C06CE8">
            <w:pPr>
              <w:pStyle w:val="Tabletext"/>
              <w:tabs>
                <w:tab w:val="decimal" w:pos="340"/>
              </w:tabs>
            </w:pPr>
            <w:r w:rsidRPr="00C06CE8">
              <w:t>30</w:t>
            </w:r>
          </w:p>
        </w:tc>
        <w:tc>
          <w:tcPr>
            <w:tcW w:w="780" w:type="dxa"/>
            <w:noWrap/>
          </w:tcPr>
          <w:p w:rsidR="00D30C66" w:rsidRPr="00C06CE8" w:rsidRDefault="00D30C66" w:rsidP="00C06CE8">
            <w:pPr>
              <w:pStyle w:val="Tabletext"/>
              <w:tabs>
                <w:tab w:val="decimal" w:pos="340"/>
              </w:tabs>
            </w:pPr>
            <w:r w:rsidRPr="00C06CE8">
              <w:t>19</w:t>
            </w:r>
          </w:p>
        </w:tc>
        <w:tc>
          <w:tcPr>
            <w:tcW w:w="779" w:type="dxa"/>
            <w:noWrap/>
          </w:tcPr>
          <w:p w:rsidR="00D30C66" w:rsidRPr="00C06CE8" w:rsidRDefault="00D30C66" w:rsidP="00C06CE8">
            <w:pPr>
              <w:pStyle w:val="Tabletext"/>
              <w:tabs>
                <w:tab w:val="decimal" w:pos="340"/>
              </w:tabs>
            </w:pPr>
            <w:r w:rsidRPr="00C06CE8">
              <w:t>29</w:t>
            </w:r>
          </w:p>
        </w:tc>
        <w:tc>
          <w:tcPr>
            <w:tcW w:w="780" w:type="dxa"/>
            <w:noWrap/>
          </w:tcPr>
          <w:p w:rsidR="00D30C66" w:rsidRPr="00C06CE8" w:rsidRDefault="00D30C66" w:rsidP="00C06CE8">
            <w:pPr>
              <w:pStyle w:val="Tabletext"/>
              <w:tabs>
                <w:tab w:val="decimal" w:pos="340"/>
              </w:tabs>
            </w:pPr>
            <w:r w:rsidRPr="00C06CE8">
              <w:t>23</w:t>
            </w:r>
          </w:p>
        </w:tc>
        <w:tc>
          <w:tcPr>
            <w:tcW w:w="780" w:type="dxa"/>
            <w:noWrap/>
          </w:tcPr>
          <w:p w:rsidR="00D30C66" w:rsidRPr="00C06CE8" w:rsidRDefault="00D30C66" w:rsidP="00C06CE8">
            <w:pPr>
              <w:pStyle w:val="Tabletext"/>
              <w:tabs>
                <w:tab w:val="decimal" w:pos="340"/>
              </w:tabs>
            </w:pPr>
            <w:r w:rsidRPr="00C06CE8">
              <w:t>31</w:t>
            </w:r>
          </w:p>
        </w:tc>
      </w:tr>
      <w:tr w:rsidR="00D30C66" w:rsidRPr="00C06CE8" w:rsidTr="00C06CE8">
        <w:tc>
          <w:tcPr>
            <w:tcW w:w="709" w:type="dxa"/>
            <w:tcBorders>
              <w:bottom w:val="single" w:sz="4" w:space="0" w:color="auto"/>
            </w:tcBorders>
            <w:noWrap/>
          </w:tcPr>
          <w:p w:rsidR="00D30C66" w:rsidRPr="00C06CE8" w:rsidRDefault="00D30C66" w:rsidP="00C06CE8">
            <w:pPr>
              <w:pStyle w:val="Tabletext"/>
              <w:spacing w:after="40"/>
              <w:rPr>
                <w:b/>
              </w:rPr>
            </w:pPr>
            <w:r w:rsidRPr="00C06CE8">
              <w:rPr>
                <w:b/>
              </w:rPr>
              <w:t>Total</w:t>
            </w:r>
          </w:p>
        </w:tc>
        <w:tc>
          <w:tcPr>
            <w:tcW w:w="779" w:type="dxa"/>
            <w:tcBorders>
              <w:bottom w:val="single" w:sz="4" w:space="0" w:color="auto"/>
            </w:tcBorders>
            <w:noWrap/>
          </w:tcPr>
          <w:p w:rsidR="00D30C66" w:rsidRPr="00C06CE8" w:rsidRDefault="00D30C66" w:rsidP="00C06CE8">
            <w:pPr>
              <w:pStyle w:val="Tabletext"/>
              <w:tabs>
                <w:tab w:val="decimal" w:pos="340"/>
              </w:tabs>
              <w:spacing w:after="40"/>
              <w:rPr>
                <w:b/>
              </w:rPr>
            </w:pPr>
            <w:r w:rsidRPr="00C06CE8">
              <w:rPr>
                <w:b/>
              </w:rPr>
              <w:t>100</w:t>
            </w:r>
          </w:p>
        </w:tc>
        <w:tc>
          <w:tcPr>
            <w:tcW w:w="780" w:type="dxa"/>
            <w:tcBorders>
              <w:bottom w:val="single" w:sz="4" w:space="0" w:color="auto"/>
            </w:tcBorders>
            <w:noWrap/>
          </w:tcPr>
          <w:p w:rsidR="00D30C66" w:rsidRPr="00C06CE8" w:rsidRDefault="00D30C66" w:rsidP="00C06CE8">
            <w:pPr>
              <w:pStyle w:val="Tabletext"/>
              <w:tabs>
                <w:tab w:val="decimal" w:pos="340"/>
              </w:tabs>
              <w:spacing w:after="40"/>
              <w:rPr>
                <w:b/>
              </w:rPr>
            </w:pPr>
            <w:r w:rsidRPr="00C06CE8">
              <w:rPr>
                <w:b/>
              </w:rPr>
              <w:t>100</w:t>
            </w:r>
          </w:p>
        </w:tc>
        <w:tc>
          <w:tcPr>
            <w:tcW w:w="779" w:type="dxa"/>
            <w:tcBorders>
              <w:bottom w:val="single" w:sz="4" w:space="0" w:color="auto"/>
            </w:tcBorders>
            <w:noWrap/>
          </w:tcPr>
          <w:p w:rsidR="00D30C66" w:rsidRPr="00C06CE8" w:rsidRDefault="00D30C66" w:rsidP="00C06CE8">
            <w:pPr>
              <w:pStyle w:val="Tabletext"/>
              <w:tabs>
                <w:tab w:val="decimal" w:pos="340"/>
              </w:tabs>
              <w:spacing w:after="40"/>
              <w:rPr>
                <w:b/>
              </w:rPr>
            </w:pPr>
            <w:r w:rsidRPr="00C06CE8">
              <w:rPr>
                <w:b/>
              </w:rPr>
              <w:t>100</w:t>
            </w:r>
          </w:p>
        </w:tc>
        <w:tc>
          <w:tcPr>
            <w:tcW w:w="780" w:type="dxa"/>
            <w:tcBorders>
              <w:bottom w:val="single" w:sz="4" w:space="0" w:color="auto"/>
            </w:tcBorders>
            <w:noWrap/>
          </w:tcPr>
          <w:p w:rsidR="00D30C66" w:rsidRPr="00C06CE8" w:rsidRDefault="00D30C66" w:rsidP="00C06CE8">
            <w:pPr>
              <w:pStyle w:val="Tabletext"/>
              <w:tabs>
                <w:tab w:val="decimal" w:pos="340"/>
              </w:tabs>
              <w:spacing w:after="40"/>
              <w:rPr>
                <w:b/>
              </w:rPr>
            </w:pPr>
            <w:r w:rsidRPr="00C06CE8">
              <w:rPr>
                <w:b/>
              </w:rPr>
              <w:t>100</w:t>
            </w:r>
          </w:p>
        </w:tc>
        <w:tc>
          <w:tcPr>
            <w:tcW w:w="780" w:type="dxa"/>
            <w:tcBorders>
              <w:bottom w:val="single" w:sz="4" w:space="0" w:color="auto"/>
            </w:tcBorders>
          </w:tcPr>
          <w:p w:rsidR="00D30C66" w:rsidRPr="00C06CE8" w:rsidRDefault="00D30C66" w:rsidP="00C06CE8">
            <w:pPr>
              <w:pStyle w:val="Tabletext"/>
              <w:tabs>
                <w:tab w:val="decimal" w:pos="340"/>
              </w:tabs>
              <w:spacing w:after="40"/>
              <w:rPr>
                <w:b/>
              </w:rPr>
            </w:pPr>
            <w:r w:rsidRPr="00C06CE8">
              <w:rPr>
                <w:b/>
              </w:rPr>
              <w:t>100</w:t>
            </w:r>
          </w:p>
        </w:tc>
        <w:tc>
          <w:tcPr>
            <w:tcW w:w="779" w:type="dxa"/>
            <w:tcBorders>
              <w:bottom w:val="single" w:sz="4" w:space="0" w:color="auto"/>
            </w:tcBorders>
          </w:tcPr>
          <w:p w:rsidR="00D30C66" w:rsidRPr="00C06CE8" w:rsidRDefault="00D30C66" w:rsidP="00C06CE8">
            <w:pPr>
              <w:pStyle w:val="Tabletext"/>
              <w:tabs>
                <w:tab w:val="decimal" w:pos="340"/>
              </w:tabs>
              <w:spacing w:after="40"/>
              <w:rPr>
                <w:b/>
              </w:rPr>
            </w:pPr>
            <w:r w:rsidRPr="00C06CE8">
              <w:rPr>
                <w:b/>
              </w:rPr>
              <w:t>100</w:t>
            </w:r>
          </w:p>
        </w:tc>
        <w:tc>
          <w:tcPr>
            <w:tcW w:w="780" w:type="dxa"/>
            <w:tcBorders>
              <w:bottom w:val="single" w:sz="4" w:space="0" w:color="auto"/>
            </w:tcBorders>
            <w:noWrap/>
          </w:tcPr>
          <w:p w:rsidR="00D30C66" w:rsidRPr="00C06CE8" w:rsidRDefault="00D30C66" w:rsidP="00C06CE8">
            <w:pPr>
              <w:pStyle w:val="Tabletext"/>
              <w:tabs>
                <w:tab w:val="decimal" w:pos="340"/>
              </w:tabs>
              <w:spacing w:after="40"/>
              <w:rPr>
                <w:b/>
              </w:rPr>
            </w:pPr>
            <w:r w:rsidRPr="00C06CE8">
              <w:rPr>
                <w:b/>
              </w:rPr>
              <w:t>100</w:t>
            </w:r>
          </w:p>
        </w:tc>
        <w:tc>
          <w:tcPr>
            <w:tcW w:w="779" w:type="dxa"/>
            <w:tcBorders>
              <w:bottom w:val="single" w:sz="4" w:space="0" w:color="auto"/>
            </w:tcBorders>
            <w:noWrap/>
          </w:tcPr>
          <w:p w:rsidR="00D30C66" w:rsidRPr="00C06CE8" w:rsidRDefault="00D30C66" w:rsidP="00C06CE8">
            <w:pPr>
              <w:pStyle w:val="Tabletext"/>
              <w:tabs>
                <w:tab w:val="decimal" w:pos="340"/>
              </w:tabs>
              <w:spacing w:after="40"/>
              <w:rPr>
                <w:b/>
              </w:rPr>
            </w:pPr>
            <w:r w:rsidRPr="00C06CE8">
              <w:rPr>
                <w:b/>
              </w:rPr>
              <w:t>100</w:t>
            </w:r>
          </w:p>
        </w:tc>
        <w:tc>
          <w:tcPr>
            <w:tcW w:w="780" w:type="dxa"/>
            <w:tcBorders>
              <w:bottom w:val="single" w:sz="4" w:space="0" w:color="auto"/>
            </w:tcBorders>
            <w:noWrap/>
          </w:tcPr>
          <w:p w:rsidR="00D30C66" w:rsidRPr="00C06CE8" w:rsidRDefault="00D30C66" w:rsidP="00C06CE8">
            <w:pPr>
              <w:pStyle w:val="Tabletext"/>
              <w:tabs>
                <w:tab w:val="decimal" w:pos="340"/>
              </w:tabs>
              <w:spacing w:after="40"/>
              <w:rPr>
                <w:b/>
              </w:rPr>
            </w:pPr>
            <w:r w:rsidRPr="00C06CE8">
              <w:rPr>
                <w:b/>
              </w:rPr>
              <w:t>100</w:t>
            </w:r>
          </w:p>
        </w:tc>
        <w:tc>
          <w:tcPr>
            <w:tcW w:w="780" w:type="dxa"/>
            <w:tcBorders>
              <w:bottom w:val="single" w:sz="4" w:space="0" w:color="auto"/>
            </w:tcBorders>
            <w:noWrap/>
          </w:tcPr>
          <w:p w:rsidR="00D30C66" w:rsidRPr="00C06CE8" w:rsidRDefault="00D30C66" w:rsidP="00C06CE8">
            <w:pPr>
              <w:pStyle w:val="Tabletext"/>
              <w:tabs>
                <w:tab w:val="decimal" w:pos="340"/>
              </w:tabs>
              <w:spacing w:after="40"/>
              <w:rPr>
                <w:b/>
              </w:rPr>
            </w:pPr>
            <w:r w:rsidRPr="00C06CE8">
              <w:rPr>
                <w:b/>
              </w:rPr>
              <w:t>100</w:t>
            </w:r>
          </w:p>
        </w:tc>
      </w:tr>
    </w:tbl>
    <w:p w:rsidR="00D30C66" w:rsidRDefault="00D30C66" w:rsidP="00D30C66">
      <w:pPr>
        <w:pStyle w:val="Source"/>
      </w:pPr>
      <w:r w:rsidRPr="00FC14BF">
        <w:t>Note:</w:t>
      </w:r>
      <w:r w:rsidR="00C06CE8">
        <w:tab/>
      </w:r>
      <w:r>
        <w:t>The</w:t>
      </w:r>
      <w:r w:rsidRPr="00321A5A">
        <w:t xml:space="preserve"> sample is working age full-</w:t>
      </w:r>
      <w:r>
        <w:t>time employees from</w:t>
      </w:r>
      <w:r w:rsidRPr="00D905B9">
        <w:t xml:space="preserve"> HILDA 2001</w:t>
      </w:r>
      <w:r>
        <w:rPr>
          <w:rFonts w:cs="Arial"/>
        </w:rPr>
        <w:t>–</w:t>
      </w:r>
      <w:r w:rsidRPr="00D905B9">
        <w:t>0</w:t>
      </w:r>
      <w:r>
        <w:t>8.</w:t>
      </w:r>
    </w:p>
    <w:p w:rsidR="00D30C66" w:rsidRPr="006E1663" w:rsidRDefault="00D30C66" w:rsidP="00D30C66">
      <w:pPr>
        <w:pStyle w:val="tabletitle"/>
      </w:pPr>
      <w:bookmarkStart w:id="112" w:name="_Toc290893612"/>
      <w:r>
        <w:t xml:space="preserve">Table </w:t>
      </w:r>
      <w:r w:rsidR="003A0EB6">
        <w:t>A4</w:t>
      </w:r>
      <w:r>
        <w:tab/>
        <w:t>Work</w:t>
      </w:r>
      <w:r w:rsidRPr="00464FAD">
        <w:t xml:space="preserve"> satisfaction</w:t>
      </w:r>
      <w:r>
        <w:t xml:space="preserve"> (</w:t>
      </w:r>
      <w:r w:rsidR="003A0EB6">
        <w:t>%</w:t>
      </w:r>
      <w:r>
        <w:t>)</w:t>
      </w:r>
      <w:bookmarkEnd w:id="112"/>
    </w:p>
    <w:tbl>
      <w:tblPr>
        <w:tblW w:w="8505" w:type="dxa"/>
        <w:tblInd w:w="108" w:type="dxa"/>
        <w:tblBorders>
          <w:top w:val="single" w:sz="4" w:space="0" w:color="auto"/>
          <w:bottom w:val="single" w:sz="4" w:space="0" w:color="auto"/>
        </w:tblBorders>
        <w:tblLayout w:type="fixed"/>
        <w:tblLook w:val="0000"/>
      </w:tblPr>
      <w:tblGrid>
        <w:gridCol w:w="709"/>
        <w:gridCol w:w="779"/>
        <w:gridCol w:w="780"/>
        <w:gridCol w:w="779"/>
        <w:gridCol w:w="780"/>
        <w:gridCol w:w="780"/>
        <w:gridCol w:w="779"/>
        <w:gridCol w:w="780"/>
        <w:gridCol w:w="779"/>
        <w:gridCol w:w="780"/>
        <w:gridCol w:w="780"/>
      </w:tblGrid>
      <w:tr w:rsidR="00D30C66" w:rsidRPr="0066356B" w:rsidTr="00C06CE8">
        <w:tc>
          <w:tcPr>
            <w:tcW w:w="709" w:type="dxa"/>
            <w:tcBorders>
              <w:top w:val="single" w:sz="4" w:space="0" w:color="auto"/>
              <w:bottom w:val="nil"/>
            </w:tcBorders>
            <w:noWrap/>
          </w:tcPr>
          <w:p w:rsidR="00D30C66" w:rsidRPr="0066356B" w:rsidRDefault="00D30C66" w:rsidP="00D30C66">
            <w:pPr>
              <w:pStyle w:val="Tablehead1"/>
            </w:pPr>
          </w:p>
        </w:tc>
        <w:tc>
          <w:tcPr>
            <w:tcW w:w="1559" w:type="dxa"/>
            <w:gridSpan w:val="2"/>
            <w:tcBorders>
              <w:top w:val="single" w:sz="4" w:space="0" w:color="auto"/>
              <w:bottom w:val="nil"/>
            </w:tcBorders>
            <w:noWrap/>
          </w:tcPr>
          <w:p w:rsidR="00D30C66" w:rsidRPr="0066356B" w:rsidRDefault="00D30C66" w:rsidP="00C06CE8">
            <w:pPr>
              <w:pStyle w:val="Tablehead1"/>
              <w:jc w:val="center"/>
            </w:pPr>
            <w:r>
              <w:t>Did not complete school</w:t>
            </w:r>
          </w:p>
        </w:tc>
        <w:tc>
          <w:tcPr>
            <w:tcW w:w="1559" w:type="dxa"/>
            <w:gridSpan w:val="2"/>
            <w:tcBorders>
              <w:top w:val="single" w:sz="4" w:space="0" w:color="auto"/>
              <w:bottom w:val="nil"/>
            </w:tcBorders>
            <w:noWrap/>
          </w:tcPr>
          <w:p w:rsidR="00D30C66" w:rsidRPr="0066356B" w:rsidRDefault="00D30C66" w:rsidP="00C06CE8">
            <w:pPr>
              <w:pStyle w:val="Tablehead1"/>
              <w:jc w:val="center"/>
            </w:pPr>
            <w:r>
              <w:t>Only completed school</w:t>
            </w:r>
          </w:p>
        </w:tc>
        <w:tc>
          <w:tcPr>
            <w:tcW w:w="1559" w:type="dxa"/>
            <w:gridSpan w:val="2"/>
            <w:tcBorders>
              <w:top w:val="single" w:sz="4" w:space="0" w:color="auto"/>
              <w:bottom w:val="nil"/>
            </w:tcBorders>
            <w:noWrap/>
          </w:tcPr>
          <w:p w:rsidR="00D30C66" w:rsidRPr="0066356B" w:rsidRDefault="00D30C66" w:rsidP="00C06CE8">
            <w:pPr>
              <w:pStyle w:val="Tablehead1"/>
              <w:jc w:val="center"/>
            </w:pPr>
            <w:r w:rsidRPr="0066356B">
              <w:t>Certificates</w:t>
            </w:r>
            <w:r>
              <w:t xml:space="preserve"> </w:t>
            </w:r>
            <w:r w:rsidR="00C06CE8">
              <w:br/>
            </w:r>
            <w:r>
              <w:t>III/IV</w:t>
            </w:r>
          </w:p>
        </w:tc>
        <w:tc>
          <w:tcPr>
            <w:tcW w:w="1559" w:type="dxa"/>
            <w:gridSpan w:val="2"/>
            <w:tcBorders>
              <w:top w:val="single" w:sz="4" w:space="0" w:color="auto"/>
              <w:bottom w:val="nil"/>
            </w:tcBorders>
            <w:noWrap/>
          </w:tcPr>
          <w:p w:rsidR="00D30C66" w:rsidRPr="0066356B" w:rsidRDefault="00D30C66" w:rsidP="00C06CE8">
            <w:pPr>
              <w:pStyle w:val="Tablehead1"/>
              <w:jc w:val="center"/>
            </w:pPr>
            <w:r w:rsidRPr="0066356B">
              <w:t>Diplomas</w:t>
            </w:r>
          </w:p>
        </w:tc>
        <w:tc>
          <w:tcPr>
            <w:tcW w:w="1560" w:type="dxa"/>
            <w:gridSpan w:val="2"/>
            <w:tcBorders>
              <w:top w:val="single" w:sz="4" w:space="0" w:color="auto"/>
              <w:bottom w:val="nil"/>
            </w:tcBorders>
          </w:tcPr>
          <w:p w:rsidR="00D30C66" w:rsidRPr="0066356B" w:rsidRDefault="00D30C66" w:rsidP="00C06CE8">
            <w:pPr>
              <w:pStyle w:val="Tablehead1"/>
              <w:jc w:val="center"/>
            </w:pPr>
            <w:r w:rsidRPr="0066356B">
              <w:t>Degrees</w:t>
            </w:r>
          </w:p>
        </w:tc>
      </w:tr>
      <w:tr w:rsidR="00D30C66" w:rsidRPr="00072375" w:rsidTr="00C06CE8">
        <w:tc>
          <w:tcPr>
            <w:tcW w:w="709" w:type="dxa"/>
            <w:tcBorders>
              <w:top w:val="nil"/>
              <w:bottom w:val="single" w:sz="4" w:space="0" w:color="auto"/>
            </w:tcBorders>
            <w:noWrap/>
          </w:tcPr>
          <w:p w:rsidR="00D30C66" w:rsidRPr="00072375" w:rsidRDefault="00D30C66" w:rsidP="00BB6949">
            <w:pPr>
              <w:pStyle w:val="Tablehead2"/>
            </w:pPr>
          </w:p>
        </w:tc>
        <w:tc>
          <w:tcPr>
            <w:tcW w:w="779" w:type="dxa"/>
            <w:tcBorders>
              <w:top w:val="nil"/>
              <w:bottom w:val="single" w:sz="4" w:space="0" w:color="auto"/>
            </w:tcBorders>
            <w:noWrap/>
          </w:tcPr>
          <w:p w:rsidR="00D30C66" w:rsidRPr="00C06CE8" w:rsidRDefault="00D30C66" w:rsidP="00C06CE8">
            <w:pPr>
              <w:pStyle w:val="Tablehead2"/>
              <w:jc w:val="center"/>
            </w:pPr>
            <w:r w:rsidRPr="00C06CE8">
              <w:t>M</w:t>
            </w:r>
          </w:p>
        </w:tc>
        <w:tc>
          <w:tcPr>
            <w:tcW w:w="780" w:type="dxa"/>
            <w:tcBorders>
              <w:top w:val="nil"/>
              <w:bottom w:val="single" w:sz="4" w:space="0" w:color="auto"/>
            </w:tcBorders>
            <w:noWrap/>
          </w:tcPr>
          <w:p w:rsidR="00D30C66" w:rsidRPr="00C06CE8" w:rsidRDefault="00D30C66" w:rsidP="00C06CE8">
            <w:pPr>
              <w:pStyle w:val="Tablehead2"/>
              <w:jc w:val="center"/>
            </w:pPr>
            <w:r w:rsidRPr="00C06CE8">
              <w:t>F</w:t>
            </w:r>
          </w:p>
        </w:tc>
        <w:tc>
          <w:tcPr>
            <w:tcW w:w="779" w:type="dxa"/>
            <w:tcBorders>
              <w:top w:val="nil"/>
              <w:bottom w:val="single" w:sz="4" w:space="0" w:color="auto"/>
            </w:tcBorders>
            <w:noWrap/>
          </w:tcPr>
          <w:p w:rsidR="00D30C66" w:rsidRPr="00C06CE8" w:rsidRDefault="00D30C66" w:rsidP="00C06CE8">
            <w:pPr>
              <w:pStyle w:val="Tablehead2"/>
              <w:jc w:val="center"/>
            </w:pPr>
            <w:r w:rsidRPr="00C06CE8">
              <w:t>M</w:t>
            </w:r>
          </w:p>
        </w:tc>
        <w:tc>
          <w:tcPr>
            <w:tcW w:w="780" w:type="dxa"/>
            <w:tcBorders>
              <w:top w:val="nil"/>
              <w:bottom w:val="single" w:sz="4" w:space="0" w:color="auto"/>
            </w:tcBorders>
            <w:noWrap/>
          </w:tcPr>
          <w:p w:rsidR="00D30C66" w:rsidRPr="00C06CE8" w:rsidRDefault="00D30C66" w:rsidP="00C06CE8">
            <w:pPr>
              <w:pStyle w:val="Tablehead2"/>
              <w:jc w:val="center"/>
            </w:pPr>
            <w:r w:rsidRPr="00C06CE8">
              <w:t>F</w:t>
            </w:r>
          </w:p>
        </w:tc>
        <w:tc>
          <w:tcPr>
            <w:tcW w:w="780" w:type="dxa"/>
            <w:tcBorders>
              <w:top w:val="nil"/>
              <w:bottom w:val="single" w:sz="4" w:space="0" w:color="auto"/>
            </w:tcBorders>
          </w:tcPr>
          <w:p w:rsidR="00D30C66" w:rsidRPr="00C06CE8" w:rsidRDefault="00D30C66" w:rsidP="00C06CE8">
            <w:pPr>
              <w:pStyle w:val="Tablehead2"/>
              <w:jc w:val="center"/>
            </w:pPr>
            <w:r w:rsidRPr="00C06CE8">
              <w:t>M</w:t>
            </w:r>
          </w:p>
        </w:tc>
        <w:tc>
          <w:tcPr>
            <w:tcW w:w="779" w:type="dxa"/>
            <w:tcBorders>
              <w:top w:val="nil"/>
              <w:bottom w:val="single" w:sz="4" w:space="0" w:color="auto"/>
            </w:tcBorders>
          </w:tcPr>
          <w:p w:rsidR="00D30C66" w:rsidRPr="00C06CE8" w:rsidRDefault="00D30C66" w:rsidP="00C06CE8">
            <w:pPr>
              <w:pStyle w:val="Tablehead2"/>
              <w:jc w:val="center"/>
            </w:pPr>
            <w:r w:rsidRPr="00C06CE8">
              <w:t>F</w:t>
            </w:r>
          </w:p>
        </w:tc>
        <w:tc>
          <w:tcPr>
            <w:tcW w:w="780" w:type="dxa"/>
            <w:tcBorders>
              <w:top w:val="nil"/>
              <w:bottom w:val="single" w:sz="4" w:space="0" w:color="auto"/>
            </w:tcBorders>
            <w:noWrap/>
          </w:tcPr>
          <w:p w:rsidR="00D30C66" w:rsidRPr="00C06CE8" w:rsidRDefault="00D30C66" w:rsidP="00C06CE8">
            <w:pPr>
              <w:pStyle w:val="Tablehead2"/>
              <w:jc w:val="center"/>
            </w:pPr>
            <w:r w:rsidRPr="00C06CE8">
              <w:t>M</w:t>
            </w:r>
          </w:p>
        </w:tc>
        <w:tc>
          <w:tcPr>
            <w:tcW w:w="779" w:type="dxa"/>
            <w:tcBorders>
              <w:top w:val="nil"/>
              <w:bottom w:val="single" w:sz="4" w:space="0" w:color="auto"/>
            </w:tcBorders>
            <w:noWrap/>
          </w:tcPr>
          <w:p w:rsidR="00D30C66" w:rsidRPr="00C06CE8" w:rsidRDefault="00D30C66" w:rsidP="00C06CE8">
            <w:pPr>
              <w:pStyle w:val="Tablehead2"/>
              <w:jc w:val="center"/>
            </w:pPr>
            <w:r w:rsidRPr="00C06CE8">
              <w:t>F</w:t>
            </w:r>
          </w:p>
        </w:tc>
        <w:tc>
          <w:tcPr>
            <w:tcW w:w="780" w:type="dxa"/>
            <w:tcBorders>
              <w:top w:val="nil"/>
              <w:bottom w:val="single" w:sz="4" w:space="0" w:color="auto"/>
            </w:tcBorders>
            <w:noWrap/>
          </w:tcPr>
          <w:p w:rsidR="00D30C66" w:rsidRPr="00C06CE8" w:rsidRDefault="00D30C66" w:rsidP="00C06CE8">
            <w:pPr>
              <w:pStyle w:val="Tablehead2"/>
              <w:jc w:val="center"/>
            </w:pPr>
            <w:r w:rsidRPr="00C06CE8">
              <w:t>M</w:t>
            </w:r>
          </w:p>
        </w:tc>
        <w:tc>
          <w:tcPr>
            <w:tcW w:w="780" w:type="dxa"/>
            <w:tcBorders>
              <w:top w:val="nil"/>
              <w:bottom w:val="single" w:sz="4" w:space="0" w:color="auto"/>
            </w:tcBorders>
            <w:noWrap/>
          </w:tcPr>
          <w:p w:rsidR="00D30C66" w:rsidRPr="00C06CE8" w:rsidRDefault="00D30C66" w:rsidP="00C06CE8">
            <w:pPr>
              <w:pStyle w:val="Tablehead2"/>
              <w:jc w:val="center"/>
            </w:pPr>
            <w:r w:rsidRPr="00C06CE8">
              <w:t>F</w:t>
            </w:r>
          </w:p>
        </w:tc>
      </w:tr>
      <w:tr w:rsidR="00D30C66" w:rsidRPr="00C06CE8" w:rsidTr="00C06CE8">
        <w:tc>
          <w:tcPr>
            <w:tcW w:w="709" w:type="dxa"/>
            <w:tcBorders>
              <w:top w:val="single" w:sz="4" w:space="0" w:color="auto"/>
            </w:tcBorders>
            <w:noWrap/>
          </w:tcPr>
          <w:p w:rsidR="00D30C66" w:rsidRPr="00C06CE8" w:rsidRDefault="00D30C66" w:rsidP="00C06CE8">
            <w:pPr>
              <w:pStyle w:val="Tabletext"/>
            </w:pPr>
            <w:r w:rsidRPr="00C06CE8">
              <w:t>0</w:t>
            </w:r>
          </w:p>
        </w:tc>
        <w:tc>
          <w:tcPr>
            <w:tcW w:w="779" w:type="dxa"/>
            <w:tcBorders>
              <w:top w:val="single" w:sz="4" w:space="0" w:color="auto"/>
            </w:tcBorders>
            <w:noWrap/>
          </w:tcPr>
          <w:p w:rsidR="00D30C66" w:rsidRPr="00C06CE8" w:rsidRDefault="00D30C66" w:rsidP="00C06CE8">
            <w:pPr>
              <w:pStyle w:val="Tabletext"/>
              <w:tabs>
                <w:tab w:val="decimal" w:pos="340"/>
              </w:tabs>
            </w:pPr>
            <w:r w:rsidRPr="00C06CE8">
              <w:t>0</w:t>
            </w:r>
          </w:p>
        </w:tc>
        <w:tc>
          <w:tcPr>
            <w:tcW w:w="780" w:type="dxa"/>
            <w:tcBorders>
              <w:top w:val="single" w:sz="4" w:space="0" w:color="auto"/>
            </w:tcBorders>
            <w:noWrap/>
          </w:tcPr>
          <w:p w:rsidR="00D30C66" w:rsidRPr="00C06CE8" w:rsidRDefault="00D30C66" w:rsidP="00C06CE8">
            <w:pPr>
              <w:pStyle w:val="Tabletext"/>
              <w:tabs>
                <w:tab w:val="decimal" w:pos="340"/>
              </w:tabs>
            </w:pPr>
            <w:r w:rsidRPr="00C06CE8">
              <w:t>1</w:t>
            </w:r>
          </w:p>
        </w:tc>
        <w:tc>
          <w:tcPr>
            <w:tcW w:w="779" w:type="dxa"/>
            <w:tcBorders>
              <w:top w:val="single" w:sz="4" w:space="0" w:color="auto"/>
            </w:tcBorders>
            <w:noWrap/>
          </w:tcPr>
          <w:p w:rsidR="00D30C66" w:rsidRPr="00C06CE8" w:rsidRDefault="00D30C66" w:rsidP="00C06CE8">
            <w:pPr>
              <w:pStyle w:val="Tabletext"/>
              <w:tabs>
                <w:tab w:val="decimal" w:pos="340"/>
              </w:tabs>
            </w:pPr>
            <w:r w:rsidRPr="00C06CE8">
              <w:t>0</w:t>
            </w:r>
          </w:p>
        </w:tc>
        <w:tc>
          <w:tcPr>
            <w:tcW w:w="780" w:type="dxa"/>
            <w:tcBorders>
              <w:top w:val="single" w:sz="4" w:space="0" w:color="auto"/>
            </w:tcBorders>
            <w:noWrap/>
          </w:tcPr>
          <w:p w:rsidR="00D30C66" w:rsidRPr="00C06CE8" w:rsidRDefault="00D30C66" w:rsidP="00C06CE8">
            <w:pPr>
              <w:pStyle w:val="Tabletext"/>
              <w:tabs>
                <w:tab w:val="decimal" w:pos="340"/>
              </w:tabs>
            </w:pPr>
            <w:r w:rsidRPr="00C06CE8">
              <w:t>0</w:t>
            </w:r>
          </w:p>
        </w:tc>
        <w:tc>
          <w:tcPr>
            <w:tcW w:w="780" w:type="dxa"/>
            <w:tcBorders>
              <w:top w:val="single" w:sz="4" w:space="0" w:color="auto"/>
            </w:tcBorders>
          </w:tcPr>
          <w:p w:rsidR="00D30C66" w:rsidRPr="00C06CE8" w:rsidRDefault="00D30C66" w:rsidP="00C06CE8">
            <w:pPr>
              <w:pStyle w:val="Tabletext"/>
              <w:tabs>
                <w:tab w:val="decimal" w:pos="340"/>
              </w:tabs>
            </w:pPr>
            <w:r w:rsidRPr="00C06CE8">
              <w:t>0</w:t>
            </w:r>
          </w:p>
        </w:tc>
        <w:tc>
          <w:tcPr>
            <w:tcW w:w="779" w:type="dxa"/>
            <w:tcBorders>
              <w:top w:val="single" w:sz="4" w:space="0" w:color="auto"/>
            </w:tcBorders>
          </w:tcPr>
          <w:p w:rsidR="00D30C66" w:rsidRPr="00C06CE8" w:rsidRDefault="00D30C66" w:rsidP="00C06CE8">
            <w:pPr>
              <w:pStyle w:val="Tabletext"/>
              <w:tabs>
                <w:tab w:val="decimal" w:pos="340"/>
              </w:tabs>
            </w:pPr>
            <w:r w:rsidRPr="00C06CE8">
              <w:t>1</w:t>
            </w:r>
          </w:p>
        </w:tc>
        <w:tc>
          <w:tcPr>
            <w:tcW w:w="780" w:type="dxa"/>
            <w:tcBorders>
              <w:top w:val="single" w:sz="4" w:space="0" w:color="auto"/>
            </w:tcBorders>
            <w:noWrap/>
          </w:tcPr>
          <w:p w:rsidR="00D30C66" w:rsidRPr="00C06CE8" w:rsidRDefault="00D30C66" w:rsidP="00C06CE8">
            <w:pPr>
              <w:pStyle w:val="Tabletext"/>
              <w:tabs>
                <w:tab w:val="decimal" w:pos="340"/>
              </w:tabs>
            </w:pPr>
            <w:r w:rsidRPr="00C06CE8">
              <w:t>0</w:t>
            </w:r>
          </w:p>
        </w:tc>
        <w:tc>
          <w:tcPr>
            <w:tcW w:w="779" w:type="dxa"/>
            <w:tcBorders>
              <w:top w:val="single" w:sz="4" w:space="0" w:color="auto"/>
            </w:tcBorders>
            <w:noWrap/>
          </w:tcPr>
          <w:p w:rsidR="00D30C66" w:rsidRPr="00C06CE8" w:rsidRDefault="00D30C66" w:rsidP="00C06CE8">
            <w:pPr>
              <w:pStyle w:val="Tabletext"/>
              <w:tabs>
                <w:tab w:val="decimal" w:pos="340"/>
              </w:tabs>
            </w:pPr>
            <w:r w:rsidRPr="00C06CE8">
              <w:t>1</w:t>
            </w:r>
          </w:p>
        </w:tc>
        <w:tc>
          <w:tcPr>
            <w:tcW w:w="780" w:type="dxa"/>
            <w:tcBorders>
              <w:top w:val="single" w:sz="4" w:space="0" w:color="auto"/>
            </w:tcBorders>
            <w:noWrap/>
          </w:tcPr>
          <w:p w:rsidR="00D30C66" w:rsidRPr="00C06CE8" w:rsidRDefault="00D30C66" w:rsidP="00C06CE8">
            <w:pPr>
              <w:pStyle w:val="Tabletext"/>
              <w:tabs>
                <w:tab w:val="decimal" w:pos="340"/>
              </w:tabs>
            </w:pPr>
            <w:r w:rsidRPr="00C06CE8">
              <w:t>0</w:t>
            </w:r>
          </w:p>
        </w:tc>
        <w:tc>
          <w:tcPr>
            <w:tcW w:w="780" w:type="dxa"/>
            <w:tcBorders>
              <w:top w:val="single" w:sz="4" w:space="0" w:color="auto"/>
            </w:tcBorders>
            <w:noWrap/>
          </w:tcPr>
          <w:p w:rsidR="00D30C66" w:rsidRPr="00C06CE8" w:rsidRDefault="00D30C66" w:rsidP="00C06CE8">
            <w:pPr>
              <w:pStyle w:val="Tabletext"/>
              <w:tabs>
                <w:tab w:val="decimal" w:pos="340"/>
              </w:tabs>
            </w:pPr>
            <w:r w:rsidRPr="00C06CE8">
              <w:t>0</w:t>
            </w:r>
          </w:p>
        </w:tc>
      </w:tr>
      <w:tr w:rsidR="00D30C66" w:rsidRPr="00C06CE8" w:rsidTr="00C06CE8">
        <w:tc>
          <w:tcPr>
            <w:tcW w:w="709" w:type="dxa"/>
            <w:noWrap/>
          </w:tcPr>
          <w:p w:rsidR="00D30C66" w:rsidRPr="00C06CE8" w:rsidRDefault="00D30C66" w:rsidP="00C06CE8">
            <w:pPr>
              <w:pStyle w:val="Tabletext"/>
            </w:pPr>
            <w:r w:rsidRPr="00C06CE8">
              <w:t>1</w:t>
            </w:r>
          </w:p>
        </w:tc>
        <w:tc>
          <w:tcPr>
            <w:tcW w:w="779" w:type="dxa"/>
            <w:noWrap/>
          </w:tcPr>
          <w:p w:rsidR="00D30C66" w:rsidRPr="00C06CE8" w:rsidRDefault="00D30C66" w:rsidP="00C06CE8">
            <w:pPr>
              <w:pStyle w:val="Tabletext"/>
              <w:tabs>
                <w:tab w:val="decimal" w:pos="340"/>
              </w:tabs>
            </w:pPr>
            <w:r w:rsidRPr="00C06CE8">
              <w:t>1</w:t>
            </w:r>
          </w:p>
        </w:tc>
        <w:tc>
          <w:tcPr>
            <w:tcW w:w="780" w:type="dxa"/>
            <w:noWrap/>
          </w:tcPr>
          <w:p w:rsidR="00D30C66" w:rsidRPr="00C06CE8" w:rsidRDefault="00D30C66" w:rsidP="00C06CE8">
            <w:pPr>
              <w:pStyle w:val="Tabletext"/>
              <w:tabs>
                <w:tab w:val="decimal" w:pos="340"/>
              </w:tabs>
            </w:pPr>
            <w:r w:rsidRPr="00C06CE8">
              <w:t>0</w:t>
            </w:r>
          </w:p>
        </w:tc>
        <w:tc>
          <w:tcPr>
            <w:tcW w:w="779" w:type="dxa"/>
            <w:noWrap/>
          </w:tcPr>
          <w:p w:rsidR="00D30C66" w:rsidRPr="00C06CE8" w:rsidRDefault="00D30C66" w:rsidP="00C06CE8">
            <w:pPr>
              <w:pStyle w:val="Tabletext"/>
              <w:tabs>
                <w:tab w:val="decimal" w:pos="340"/>
              </w:tabs>
            </w:pPr>
            <w:r w:rsidRPr="00C06CE8">
              <w:t>1</w:t>
            </w:r>
          </w:p>
        </w:tc>
        <w:tc>
          <w:tcPr>
            <w:tcW w:w="780" w:type="dxa"/>
            <w:noWrap/>
          </w:tcPr>
          <w:p w:rsidR="00D30C66" w:rsidRPr="00C06CE8" w:rsidRDefault="00D30C66" w:rsidP="00C06CE8">
            <w:pPr>
              <w:pStyle w:val="Tabletext"/>
              <w:tabs>
                <w:tab w:val="decimal" w:pos="340"/>
              </w:tabs>
            </w:pPr>
            <w:r w:rsidRPr="00C06CE8">
              <w:t>0</w:t>
            </w:r>
          </w:p>
        </w:tc>
        <w:tc>
          <w:tcPr>
            <w:tcW w:w="780" w:type="dxa"/>
          </w:tcPr>
          <w:p w:rsidR="00D30C66" w:rsidRPr="00C06CE8" w:rsidRDefault="00D30C66" w:rsidP="00C06CE8">
            <w:pPr>
              <w:pStyle w:val="Tabletext"/>
              <w:tabs>
                <w:tab w:val="decimal" w:pos="340"/>
              </w:tabs>
            </w:pPr>
            <w:r w:rsidRPr="00C06CE8">
              <w:t>0</w:t>
            </w:r>
          </w:p>
        </w:tc>
        <w:tc>
          <w:tcPr>
            <w:tcW w:w="779" w:type="dxa"/>
          </w:tcPr>
          <w:p w:rsidR="00D30C66" w:rsidRPr="00C06CE8" w:rsidRDefault="00D30C66" w:rsidP="00C06CE8">
            <w:pPr>
              <w:pStyle w:val="Tabletext"/>
              <w:tabs>
                <w:tab w:val="decimal" w:pos="340"/>
              </w:tabs>
            </w:pPr>
            <w:r w:rsidRPr="00C06CE8">
              <w:t>1</w:t>
            </w:r>
          </w:p>
        </w:tc>
        <w:tc>
          <w:tcPr>
            <w:tcW w:w="780" w:type="dxa"/>
            <w:noWrap/>
          </w:tcPr>
          <w:p w:rsidR="00D30C66" w:rsidRPr="00C06CE8" w:rsidRDefault="00D30C66" w:rsidP="00C06CE8">
            <w:pPr>
              <w:pStyle w:val="Tabletext"/>
              <w:tabs>
                <w:tab w:val="decimal" w:pos="340"/>
              </w:tabs>
            </w:pPr>
            <w:r w:rsidRPr="00C06CE8">
              <w:t>0</w:t>
            </w:r>
          </w:p>
        </w:tc>
        <w:tc>
          <w:tcPr>
            <w:tcW w:w="779" w:type="dxa"/>
            <w:noWrap/>
          </w:tcPr>
          <w:p w:rsidR="00D30C66" w:rsidRPr="00C06CE8" w:rsidRDefault="00D30C66" w:rsidP="00C06CE8">
            <w:pPr>
              <w:pStyle w:val="Tabletext"/>
              <w:tabs>
                <w:tab w:val="decimal" w:pos="340"/>
              </w:tabs>
            </w:pPr>
            <w:r w:rsidRPr="00C06CE8">
              <w:t>0</w:t>
            </w:r>
          </w:p>
        </w:tc>
        <w:tc>
          <w:tcPr>
            <w:tcW w:w="780" w:type="dxa"/>
            <w:noWrap/>
          </w:tcPr>
          <w:p w:rsidR="00D30C66" w:rsidRPr="00C06CE8" w:rsidRDefault="00D30C66" w:rsidP="00C06CE8">
            <w:pPr>
              <w:pStyle w:val="Tabletext"/>
              <w:tabs>
                <w:tab w:val="decimal" w:pos="340"/>
              </w:tabs>
            </w:pPr>
            <w:r w:rsidRPr="00C06CE8">
              <w:t>0</w:t>
            </w:r>
          </w:p>
        </w:tc>
        <w:tc>
          <w:tcPr>
            <w:tcW w:w="780" w:type="dxa"/>
            <w:noWrap/>
          </w:tcPr>
          <w:p w:rsidR="00D30C66" w:rsidRPr="00C06CE8" w:rsidRDefault="00D30C66" w:rsidP="00C06CE8">
            <w:pPr>
              <w:pStyle w:val="Tabletext"/>
              <w:tabs>
                <w:tab w:val="decimal" w:pos="340"/>
              </w:tabs>
            </w:pPr>
            <w:r w:rsidRPr="00C06CE8">
              <w:t>0</w:t>
            </w:r>
          </w:p>
        </w:tc>
      </w:tr>
      <w:tr w:rsidR="00D30C66" w:rsidRPr="00C06CE8" w:rsidTr="00C06CE8">
        <w:tc>
          <w:tcPr>
            <w:tcW w:w="709" w:type="dxa"/>
            <w:noWrap/>
          </w:tcPr>
          <w:p w:rsidR="00D30C66" w:rsidRPr="00C06CE8" w:rsidRDefault="00D30C66" w:rsidP="00C06CE8">
            <w:pPr>
              <w:pStyle w:val="Tabletext"/>
            </w:pPr>
            <w:r w:rsidRPr="00C06CE8">
              <w:t>2</w:t>
            </w:r>
          </w:p>
        </w:tc>
        <w:tc>
          <w:tcPr>
            <w:tcW w:w="779" w:type="dxa"/>
            <w:noWrap/>
          </w:tcPr>
          <w:p w:rsidR="00D30C66" w:rsidRPr="00C06CE8" w:rsidRDefault="00D30C66" w:rsidP="00C06CE8">
            <w:pPr>
              <w:pStyle w:val="Tabletext"/>
              <w:tabs>
                <w:tab w:val="decimal" w:pos="340"/>
              </w:tabs>
            </w:pPr>
            <w:r w:rsidRPr="00C06CE8">
              <w:t>1</w:t>
            </w:r>
          </w:p>
        </w:tc>
        <w:tc>
          <w:tcPr>
            <w:tcW w:w="780" w:type="dxa"/>
            <w:noWrap/>
          </w:tcPr>
          <w:p w:rsidR="00D30C66" w:rsidRPr="00C06CE8" w:rsidRDefault="00D30C66" w:rsidP="00C06CE8">
            <w:pPr>
              <w:pStyle w:val="Tabletext"/>
              <w:tabs>
                <w:tab w:val="decimal" w:pos="340"/>
              </w:tabs>
            </w:pPr>
            <w:r w:rsidRPr="00C06CE8">
              <w:t>1</w:t>
            </w:r>
          </w:p>
        </w:tc>
        <w:tc>
          <w:tcPr>
            <w:tcW w:w="779" w:type="dxa"/>
            <w:noWrap/>
          </w:tcPr>
          <w:p w:rsidR="00D30C66" w:rsidRPr="00C06CE8" w:rsidRDefault="00D30C66" w:rsidP="00C06CE8">
            <w:pPr>
              <w:pStyle w:val="Tabletext"/>
              <w:tabs>
                <w:tab w:val="decimal" w:pos="340"/>
              </w:tabs>
            </w:pPr>
            <w:r w:rsidRPr="00C06CE8">
              <w:t>1</w:t>
            </w:r>
          </w:p>
        </w:tc>
        <w:tc>
          <w:tcPr>
            <w:tcW w:w="780" w:type="dxa"/>
            <w:noWrap/>
          </w:tcPr>
          <w:p w:rsidR="00D30C66" w:rsidRPr="00C06CE8" w:rsidRDefault="00D30C66" w:rsidP="00C06CE8">
            <w:pPr>
              <w:pStyle w:val="Tabletext"/>
              <w:tabs>
                <w:tab w:val="decimal" w:pos="340"/>
              </w:tabs>
            </w:pPr>
            <w:r w:rsidRPr="00C06CE8">
              <w:t>2</w:t>
            </w:r>
          </w:p>
        </w:tc>
        <w:tc>
          <w:tcPr>
            <w:tcW w:w="780" w:type="dxa"/>
          </w:tcPr>
          <w:p w:rsidR="00D30C66" w:rsidRPr="00C06CE8" w:rsidRDefault="00D30C66" w:rsidP="00C06CE8">
            <w:pPr>
              <w:pStyle w:val="Tabletext"/>
              <w:tabs>
                <w:tab w:val="decimal" w:pos="340"/>
              </w:tabs>
            </w:pPr>
            <w:r w:rsidRPr="00C06CE8">
              <w:t>1</w:t>
            </w:r>
          </w:p>
        </w:tc>
        <w:tc>
          <w:tcPr>
            <w:tcW w:w="779" w:type="dxa"/>
          </w:tcPr>
          <w:p w:rsidR="00D30C66" w:rsidRPr="00C06CE8" w:rsidRDefault="00D30C66" w:rsidP="00C06CE8">
            <w:pPr>
              <w:pStyle w:val="Tabletext"/>
              <w:tabs>
                <w:tab w:val="decimal" w:pos="340"/>
              </w:tabs>
            </w:pPr>
            <w:r w:rsidRPr="00C06CE8">
              <w:t>1</w:t>
            </w:r>
          </w:p>
        </w:tc>
        <w:tc>
          <w:tcPr>
            <w:tcW w:w="780" w:type="dxa"/>
            <w:noWrap/>
          </w:tcPr>
          <w:p w:rsidR="00D30C66" w:rsidRPr="00C06CE8" w:rsidRDefault="00D30C66" w:rsidP="00C06CE8">
            <w:pPr>
              <w:pStyle w:val="Tabletext"/>
              <w:tabs>
                <w:tab w:val="decimal" w:pos="340"/>
              </w:tabs>
            </w:pPr>
            <w:r w:rsidRPr="00C06CE8">
              <w:t>1</w:t>
            </w:r>
          </w:p>
        </w:tc>
        <w:tc>
          <w:tcPr>
            <w:tcW w:w="779" w:type="dxa"/>
            <w:noWrap/>
          </w:tcPr>
          <w:p w:rsidR="00D30C66" w:rsidRPr="00C06CE8" w:rsidRDefault="00D30C66" w:rsidP="00C06CE8">
            <w:pPr>
              <w:pStyle w:val="Tabletext"/>
              <w:tabs>
                <w:tab w:val="decimal" w:pos="340"/>
              </w:tabs>
            </w:pPr>
            <w:r w:rsidRPr="00C06CE8">
              <w:t>1</w:t>
            </w:r>
          </w:p>
        </w:tc>
        <w:tc>
          <w:tcPr>
            <w:tcW w:w="780" w:type="dxa"/>
            <w:noWrap/>
          </w:tcPr>
          <w:p w:rsidR="00D30C66" w:rsidRPr="00C06CE8" w:rsidRDefault="00D30C66" w:rsidP="00C06CE8">
            <w:pPr>
              <w:pStyle w:val="Tabletext"/>
              <w:tabs>
                <w:tab w:val="decimal" w:pos="340"/>
              </w:tabs>
            </w:pPr>
            <w:r w:rsidRPr="00C06CE8">
              <w:t>1</w:t>
            </w:r>
          </w:p>
        </w:tc>
        <w:tc>
          <w:tcPr>
            <w:tcW w:w="780" w:type="dxa"/>
            <w:noWrap/>
          </w:tcPr>
          <w:p w:rsidR="00D30C66" w:rsidRPr="00C06CE8" w:rsidRDefault="00D30C66" w:rsidP="00C06CE8">
            <w:pPr>
              <w:pStyle w:val="Tabletext"/>
              <w:tabs>
                <w:tab w:val="decimal" w:pos="340"/>
              </w:tabs>
            </w:pPr>
            <w:r w:rsidRPr="00C06CE8">
              <w:t>1</w:t>
            </w:r>
          </w:p>
        </w:tc>
      </w:tr>
      <w:tr w:rsidR="00D30C66" w:rsidRPr="00C06CE8" w:rsidTr="00C06CE8">
        <w:tc>
          <w:tcPr>
            <w:tcW w:w="709" w:type="dxa"/>
            <w:noWrap/>
          </w:tcPr>
          <w:p w:rsidR="00D30C66" w:rsidRPr="00C06CE8" w:rsidRDefault="00D30C66" w:rsidP="00C06CE8">
            <w:pPr>
              <w:pStyle w:val="Tabletext"/>
            </w:pPr>
            <w:r w:rsidRPr="00C06CE8">
              <w:t>3</w:t>
            </w:r>
          </w:p>
        </w:tc>
        <w:tc>
          <w:tcPr>
            <w:tcW w:w="779" w:type="dxa"/>
            <w:noWrap/>
          </w:tcPr>
          <w:p w:rsidR="00D30C66" w:rsidRPr="00C06CE8" w:rsidRDefault="00D30C66" w:rsidP="00C06CE8">
            <w:pPr>
              <w:pStyle w:val="Tabletext"/>
              <w:tabs>
                <w:tab w:val="decimal" w:pos="340"/>
              </w:tabs>
            </w:pPr>
            <w:r w:rsidRPr="00C06CE8">
              <w:t>2</w:t>
            </w:r>
          </w:p>
        </w:tc>
        <w:tc>
          <w:tcPr>
            <w:tcW w:w="780" w:type="dxa"/>
            <w:noWrap/>
          </w:tcPr>
          <w:p w:rsidR="00D30C66" w:rsidRPr="00C06CE8" w:rsidRDefault="00D30C66" w:rsidP="00C06CE8">
            <w:pPr>
              <w:pStyle w:val="Tabletext"/>
              <w:tabs>
                <w:tab w:val="decimal" w:pos="340"/>
              </w:tabs>
            </w:pPr>
            <w:r w:rsidRPr="00C06CE8">
              <w:t>2</w:t>
            </w:r>
          </w:p>
        </w:tc>
        <w:tc>
          <w:tcPr>
            <w:tcW w:w="779" w:type="dxa"/>
            <w:noWrap/>
          </w:tcPr>
          <w:p w:rsidR="00D30C66" w:rsidRPr="00C06CE8" w:rsidRDefault="00D30C66" w:rsidP="00C06CE8">
            <w:pPr>
              <w:pStyle w:val="Tabletext"/>
              <w:tabs>
                <w:tab w:val="decimal" w:pos="340"/>
              </w:tabs>
            </w:pPr>
            <w:r w:rsidRPr="00C06CE8">
              <w:t>2</w:t>
            </w:r>
          </w:p>
        </w:tc>
        <w:tc>
          <w:tcPr>
            <w:tcW w:w="780" w:type="dxa"/>
            <w:noWrap/>
          </w:tcPr>
          <w:p w:rsidR="00D30C66" w:rsidRPr="00C06CE8" w:rsidRDefault="00D30C66" w:rsidP="00C06CE8">
            <w:pPr>
              <w:pStyle w:val="Tabletext"/>
              <w:tabs>
                <w:tab w:val="decimal" w:pos="340"/>
              </w:tabs>
            </w:pPr>
            <w:r w:rsidRPr="00C06CE8">
              <w:t>2</w:t>
            </w:r>
          </w:p>
        </w:tc>
        <w:tc>
          <w:tcPr>
            <w:tcW w:w="780" w:type="dxa"/>
          </w:tcPr>
          <w:p w:rsidR="00D30C66" w:rsidRPr="00C06CE8" w:rsidRDefault="00D30C66" w:rsidP="00C06CE8">
            <w:pPr>
              <w:pStyle w:val="Tabletext"/>
              <w:tabs>
                <w:tab w:val="decimal" w:pos="340"/>
              </w:tabs>
            </w:pPr>
            <w:r w:rsidRPr="00C06CE8">
              <w:t>2</w:t>
            </w:r>
          </w:p>
        </w:tc>
        <w:tc>
          <w:tcPr>
            <w:tcW w:w="779" w:type="dxa"/>
          </w:tcPr>
          <w:p w:rsidR="00D30C66" w:rsidRPr="00C06CE8" w:rsidRDefault="00D30C66" w:rsidP="00C06CE8">
            <w:pPr>
              <w:pStyle w:val="Tabletext"/>
              <w:tabs>
                <w:tab w:val="decimal" w:pos="340"/>
              </w:tabs>
            </w:pPr>
            <w:r w:rsidRPr="00C06CE8">
              <w:t>2</w:t>
            </w:r>
          </w:p>
        </w:tc>
        <w:tc>
          <w:tcPr>
            <w:tcW w:w="780" w:type="dxa"/>
            <w:noWrap/>
          </w:tcPr>
          <w:p w:rsidR="00D30C66" w:rsidRPr="00C06CE8" w:rsidRDefault="00D30C66" w:rsidP="00C06CE8">
            <w:pPr>
              <w:pStyle w:val="Tabletext"/>
              <w:tabs>
                <w:tab w:val="decimal" w:pos="340"/>
              </w:tabs>
            </w:pPr>
            <w:r w:rsidRPr="00C06CE8">
              <w:t>2</w:t>
            </w:r>
          </w:p>
        </w:tc>
        <w:tc>
          <w:tcPr>
            <w:tcW w:w="779" w:type="dxa"/>
            <w:noWrap/>
          </w:tcPr>
          <w:p w:rsidR="00D30C66" w:rsidRPr="00C06CE8" w:rsidRDefault="00D30C66" w:rsidP="00C06CE8">
            <w:pPr>
              <w:pStyle w:val="Tabletext"/>
              <w:tabs>
                <w:tab w:val="decimal" w:pos="340"/>
              </w:tabs>
            </w:pPr>
            <w:r w:rsidRPr="00C06CE8">
              <w:t>2</w:t>
            </w:r>
          </w:p>
        </w:tc>
        <w:tc>
          <w:tcPr>
            <w:tcW w:w="780" w:type="dxa"/>
            <w:noWrap/>
          </w:tcPr>
          <w:p w:rsidR="00D30C66" w:rsidRPr="00C06CE8" w:rsidRDefault="00D30C66" w:rsidP="00C06CE8">
            <w:pPr>
              <w:pStyle w:val="Tabletext"/>
              <w:tabs>
                <w:tab w:val="decimal" w:pos="340"/>
              </w:tabs>
            </w:pPr>
            <w:r w:rsidRPr="00C06CE8">
              <w:t>2</w:t>
            </w:r>
          </w:p>
        </w:tc>
        <w:tc>
          <w:tcPr>
            <w:tcW w:w="780" w:type="dxa"/>
            <w:noWrap/>
          </w:tcPr>
          <w:p w:rsidR="00D30C66" w:rsidRPr="00C06CE8" w:rsidRDefault="00D30C66" w:rsidP="00C06CE8">
            <w:pPr>
              <w:pStyle w:val="Tabletext"/>
              <w:tabs>
                <w:tab w:val="decimal" w:pos="340"/>
              </w:tabs>
            </w:pPr>
            <w:r w:rsidRPr="00C06CE8">
              <w:t>2</w:t>
            </w:r>
          </w:p>
        </w:tc>
      </w:tr>
      <w:tr w:rsidR="00D30C66" w:rsidRPr="00C06CE8" w:rsidTr="00C06CE8">
        <w:tc>
          <w:tcPr>
            <w:tcW w:w="709" w:type="dxa"/>
            <w:noWrap/>
          </w:tcPr>
          <w:p w:rsidR="00D30C66" w:rsidRPr="00C06CE8" w:rsidRDefault="00D30C66" w:rsidP="00C06CE8">
            <w:pPr>
              <w:pStyle w:val="Tabletext"/>
            </w:pPr>
            <w:r w:rsidRPr="00C06CE8">
              <w:t>4</w:t>
            </w:r>
          </w:p>
        </w:tc>
        <w:tc>
          <w:tcPr>
            <w:tcW w:w="779" w:type="dxa"/>
            <w:noWrap/>
          </w:tcPr>
          <w:p w:rsidR="00D30C66" w:rsidRPr="00C06CE8" w:rsidRDefault="00D30C66" w:rsidP="00C06CE8">
            <w:pPr>
              <w:pStyle w:val="Tabletext"/>
              <w:tabs>
                <w:tab w:val="decimal" w:pos="340"/>
              </w:tabs>
            </w:pPr>
            <w:r w:rsidRPr="00C06CE8">
              <w:t>2</w:t>
            </w:r>
          </w:p>
        </w:tc>
        <w:tc>
          <w:tcPr>
            <w:tcW w:w="780" w:type="dxa"/>
            <w:noWrap/>
          </w:tcPr>
          <w:p w:rsidR="00D30C66" w:rsidRPr="00C06CE8" w:rsidRDefault="00D30C66" w:rsidP="00C06CE8">
            <w:pPr>
              <w:pStyle w:val="Tabletext"/>
              <w:tabs>
                <w:tab w:val="decimal" w:pos="340"/>
              </w:tabs>
            </w:pPr>
            <w:r w:rsidRPr="00C06CE8">
              <w:t>2</w:t>
            </w:r>
          </w:p>
        </w:tc>
        <w:tc>
          <w:tcPr>
            <w:tcW w:w="779" w:type="dxa"/>
            <w:noWrap/>
          </w:tcPr>
          <w:p w:rsidR="00D30C66" w:rsidRPr="00C06CE8" w:rsidRDefault="00D30C66" w:rsidP="00C06CE8">
            <w:pPr>
              <w:pStyle w:val="Tabletext"/>
              <w:tabs>
                <w:tab w:val="decimal" w:pos="340"/>
              </w:tabs>
            </w:pPr>
            <w:r w:rsidRPr="00C06CE8">
              <w:t>3</w:t>
            </w:r>
          </w:p>
        </w:tc>
        <w:tc>
          <w:tcPr>
            <w:tcW w:w="780" w:type="dxa"/>
            <w:noWrap/>
          </w:tcPr>
          <w:p w:rsidR="00D30C66" w:rsidRPr="00C06CE8" w:rsidRDefault="00D30C66" w:rsidP="00C06CE8">
            <w:pPr>
              <w:pStyle w:val="Tabletext"/>
              <w:tabs>
                <w:tab w:val="decimal" w:pos="340"/>
              </w:tabs>
            </w:pPr>
            <w:r w:rsidRPr="00C06CE8">
              <w:t>3</w:t>
            </w:r>
          </w:p>
        </w:tc>
        <w:tc>
          <w:tcPr>
            <w:tcW w:w="780" w:type="dxa"/>
          </w:tcPr>
          <w:p w:rsidR="00D30C66" w:rsidRPr="00C06CE8" w:rsidRDefault="00D30C66" w:rsidP="00C06CE8">
            <w:pPr>
              <w:pStyle w:val="Tabletext"/>
              <w:tabs>
                <w:tab w:val="decimal" w:pos="340"/>
              </w:tabs>
            </w:pPr>
            <w:r w:rsidRPr="00C06CE8">
              <w:t>2</w:t>
            </w:r>
          </w:p>
        </w:tc>
        <w:tc>
          <w:tcPr>
            <w:tcW w:w="779" w:type="dxa"/>
          </w:tcPr>
          <w:p w:rsidR="00D30C66" w:rsidRPr="00C06CE8" w:rsidRDefault="00D30C66" w:rsidP="00C06CE8">
            <w:pPr>
              <w:pStyle w:val="Tabletext"/>
              <w:tabs>
                <w:tab w:val="decimal" w:pos="340"/>
              </w:tabs>
            </w:pPr>
            <w:r w:rsidRPr="00C06CE8">
              <w:t>3</w:t>
            </w:r>
          </w:p>
        </w:tc>
        <w:tc>
          <w:tcPr>
            <w:tcW w:w="780" w:type="dxa"/>
            <w:noWrap/>
          </w:tcPr>
          <w:p w:rsidR="00D30C66" w:rsidRPr="00C06CE8" w:rsidRDefault="00D30C66" w:rsidP="00C06CE8">
            <w:pPr>
              <w:pStyle w:val="Tabletext"/>
              <w:tabs>
                <w:tab w:val="decimal" w:pos="340"/>
              </w:tabs>
            </w:pPr>
            <w:r w:rsidRPr="00C06CE8">
              <w:t>3</w:t>
            </w:r>
          </w:p>
        </w:tc>
        <w:tc>
          <w:tcPr>
            <w:tcW w:w="779" w:type="dxa"/>
            <w:noWrap/>
          </w:tcPr>
          <w:p w:rsidR="00D30C66" w:rsidRPr="00C06CE8" w:rsidRDefault="00D30C66" w:rsidP="00C06CE8">
            <w:pPr>
              <w:pStyle w:val="Tabletext"/>
              <w:tabs>
                <w:tab w:val="decimal" w:pos="340"/>
              </w:tabs>
            </w:pPr>
            <w:r w:rsidRPr="00C06CE8">
              <w:t>2</w:t>
            </w:r>
          </w:p>
        </w:tc>
        <w:tc>
          <w:tcPr>
            <w:tcW w:w="780" w:type="dxa"/>
            <w:noWrap/>
          </w:tcPr>
          <w:p w:rsidR="00D30C66" w:rsidRPr="00C06CE8" w:rsidRDefault="00D30C66" w:rsidP="00C06CE8">
            <w:pPr>
              <w:pStyle w:val="Tabletext"/>
              <w:tabs>
                <w:tab w:val="decimal" w:pos="340"/>
              </w:tabs>
            </w:pPr>
            <w:r w:rsidRPr="00C06CE8">
              <w:t>3</w:t>
            </w:r>
          </w:p>
        </w:tc>
        <w:tc>
          <w:tcPr>
            <w:tcW w:w="780" w:type="dxa"/>
            <w:noWrap/>
          </w:tcPr>
          <w:p w:rsidR="00D30C66" w:rsidRPr="00C06CE8" w:rsidRDefault="00D30C66" w:rsidP="00C06CE8">
            <w:pPr>
              <w:pStyle w:val="Tabletext"/>
              <w:tabs>
                <w:tab w:val="decimal" w:pos="340"/>
              </w:tabs>
            </w:pPr>
            <w:r w:rsidRPr="00C06CE8">
              <w:t>2</w:t>
            </w:r>
          </w:p>
        </w:tc>
      </w:tr>
      <w:tr w:rsidR="00D30C66" w:rsidRPr="00C06CE8" w:rsidTr="00C06CE8">
        <w:tc>
          <w:tcPr>
            <w:tcW w:w="709" w:type="dxa"/>
            <w:noWrap/>
          </w:tcPr>
          <w:p w:rsidR="00D30C66" w:rsidRPr="00C06CE8" w:rsidRDefault="00D30C66" w:rsidP="00C06CE8">
            <w:pPr>
              <w:pStyle w:val="Tabletext"/>
            </w:pPr>
            <w:r w:rsidRPr="00C06CE8">
              <w:t>5</w:t>
            </w:r>
          </w:p>
        </w:tc>
        <w:tc>
          <w:tcPr>
            <w:tcW w:w="779" w:type="dxa"/>
            <w:noWrap/>
          </w:tcPr>
          <w:p w:rsidR="00D30C66" w:rsidRPr="00C06CE8" w:rsidRDefault="00D30C66" w:rsidP="00C06CE8">
            <w:pPr>
              <w:pStyle w:val="Tabletext"/>
              <w:tabs>
                <w:tab w:val="decimal" w:pos="340"/>
              </w:tabs>
            </w:pPr>
            <w:r w:rsidRPr="00C06CE8">
              <w:t>8</w:t>
            </w:r>
          </w:p>
        </w:tc>
        <w:tc>
          <w:tcPr>
            <w:tcW w:w="780" w:type="dxa"/>
            <w:noWrap/>
          </w:tcPr>
          <w:p w:rsidR="00D30C66" w:rsidRPr="00C06CE8" w:rsidRDefault="00D30C66" w:rsidP="00C06CE8">
            <w:pPr>
              <w:pStyle w:val="Tabletext"/>
              <w:tabs>
                <w:tab w:val="decimal" w:pos="340"/>
              </w:tabs>
            </w:pPr>
            <w:r w:rsidRPr="00C06CE8">
              <w:t>9</w:t>
            </w:r>
          </w:p>
        </w:tc>
        <w:tc>
          <w:tcPr>
            <w:tcW w:w="779" w:type="dxa"/>
            <w:noWrap/>
          </w:tcPr>
          <w:p w:rsidR="00D30C66" w:rsidRPr="00C06CE8" w:rsidRDefault="00D30C66" w:rsidP="00C06CE8">
            <w:pPr>
              <w:pStyle w:val="Tabletext"/>
              <w:tabs>
                <w:tab w:val="decimal" w:pos="340"/>
              </w:tabs>
            </w:pPr>
            <w:r w:rsidRPr="00C06CE8">
              <w:t>7</w:t>
            </w:r>
          </w:p>
        </w:tc>
        <w:tc>
          <w:tcPr>
            <w:tcW w:w="780" w:type="dxa"/>
            <w:noWrap/>
          </w:tcPr>
          <w:p w:rsidR="00D30C66" w:rsidRPr="00C06CE8" w:rsidRDefault="00D30C66" w:rsidP="00C06CE8">
            <w:pPr>
              <w:pStyle w:val="Tabletext"/>
              <w:tabs>
                <w:tab w:val="decimal" w:pos="340"/>
              </w:tabs>
            </w:pPr>
            <w:r w:rsidRPr="00C06CE8">
              <w:t>7</w:t>
            </w:r>
          </w:p>
        </w:tc>
        <w:tc>
          <w:tcPr>
            <w:tcW w:w="780" w:type="dxa"/>
          </w:tcPr>
          <w:p w:rsidR="00D30C66" w:rsidRPr="00C06CE8" w:rsidRDefault="00D30C66" w:rsidP="00C06CE8">
            <w:pPr>
              <w:pStyle w:val="Tabletext"/>
              <w:tabs>
                <w:tab w:val="decimal" w:pos="340"/>
              </w:tabs>
            </w:pPr>
            <w:r w:rsidRPr="00C06CE8">
              <w:t>6</w:t>
            </w:r>
          </w:p>
        </w:tc>
        <w:tc>
          <w:tcPr>
            <w:tcW w:w="779" w:type="dxa"/>
          </w:tcPr>
          <w:p w:rsidR="00D30C66" w:rsidRPr="00C06CE8" w:rsidRDefault="00D30C66" w:rsidP="00C06CE8">
            <w:pPr>
              <w:pStyle w:val="Tabletext"/>
              <w:tabs>
                <w:tab w:val="decimal" w:pos="340"/>
              </w:tabs>
            </w:pPr>
            <w:r w:rsidRPr="00C06CE8">
              <w:t>7</w:t>
            </w:r>
          </w:p>
        </w:tc>
        <w:tc>
          <w:tcPr>
            <w:tcW w:w="780" w:type="dxa"/>
            <w:noWrap/>
          </w:tcPr>
          <w:p w:rsidR="00D30C66" w:rsidRPr="00C06CE8" w:rsidRDefault="00D30C66" w:rsidP="00C06CE8">
            <w:pPr>
              <w:pStyle w:val="Tabletext"/>
              <w:tabs>
                <w:tab w:val="decimal" w:pos="340"/>
              </w:tabs>
            </w:pPr>
            <w:r w:rsidRPr="00C06CE8">
              <w:t>6</w:t>
            </w:r>
          </w:p>
        </w:tc>
        <w:tc>
          <w:tcPr>
            <w:tcW w:w="779" w:type="dxa"/>
            <w:noWrap/>
          </w:tcPr>
          <w:p w:rsidR="00D30C66" w:rsidRPr="00C06CE8" w:rsidRDefault="00D30C66" w:rsidP="00C06CE8">
            <w:pPr>
              <w:pStyle w:val="Tabletext"/>
              <w:tabs>
                <w:tab w:val="decimal" w:pos="340"/>
              </w:tabs>
            </w:pPr>
            <w:r w:rsidRPr="00C06CE8">
              <w:t>6</w:t>
            </w:r>
          </w:p>
        </w:tc>
        <w:tc>
          <w:tcPr>
            <w:tcW w:w="780" w:type="dxa"/>
            <w:noWrap/>
          </w:tcPr>
          <w:p w:rsidR="00D30C66" w:rsidRPr="00C06CE8" w:rsidRDefault="00D30C66" w:rsidP="00C06CE8">
            <w:pPr>
              <w:pStyle w:val="Tabletext"/>
              <w:tabs>
                <w:tab w:val="decimal" w:pos="340"/>
              </w:tabs>
            </w:pPr>
            <w:r w:rsidRPr="00C06CE8">
              <w:t>5</w:t>
            </w:r>
          </w:p>
        </w:tc>
        <w:tc>
          <w:tcPr>
            <w:tcW w:w="780" w:type="dxa"/>
            <w:noWrap/>
          </w:tcPr>
          <w:p w:rsidR="00D30C66" w:rsidRPr="00C06CE8" w:rsidRDefault="00D30C66" w:rsidP="00C06CE8">
            <w:pPr>
              <w:pStyle w:val="Tabletext"/>
              <w:tabs>
                <w:tab w:val="decimal" w:pos="340"/>
              </w:tabs>
            </w:pPr>
            <w:r w:rsidRPr="00C06CE8">
              <w:t>6</w:t>
            </w:r>
          </w:p>
        </w:tc>
      </w:tr>
      <w:tr w:rsidR="00D30C66" w:rsidRPr="00C06CE8" w:rsidTr="00C06CE8">
        <w:tc>
          <w:tcPr>
            <w:tcW w:w="709" w:type="dxa"/>
            <w:noWrap/>
          </w:tcPr>
          <w:p w:rsidR="00D30C66" w:rsidRPr="00C06CE8" w:rsidRDefault="00D30C66" w:rsidP="00C06CE8">
            <w:pPr>
              <w:pStyle w:val="Tabletext"/>
            </w:pPr>
            <w:r w:rsidRPr="00C06CE8">
              <w:t>6</w:t>
            </w:r>
          </w:p>
        </w:tc>
        <w:tc>
          <w:tcPr>
            <w:tcW w:w="779" w:type="dxa"/>
            <w:noWrap/>
          </w:tcPr>
          <w:p w:rsidR="00D30C66" w:rsidRPr="00C06CE8" w:rsidRDefault="00D30C66" w:rsidP="00C06CE8">
            <w:pPr>
              <w:pStyle w:val="Tabletext"/>
              <w:tabs>
                <w:tab w:val="decimal" w:pos="340"/>
              </w:tabs>
            </w:pPr>
            <w:r w:rsidRPr="00C06CE8">
              <w:t>7</w:t>
            </w:r>
          </w:p>
        </w:tc>
        <w:tc>
          <w:tcPr>
            <w:tcW w:w="780" w:type="dxa"/>
            <w:noWrap/>
          </w:tcPr>
          <w:p w:rsidR="00D30C66" w:rsidRPr="00C06CE8" w:rsidRDefault="00D30C66" w:rsidP="00C06CE8">
            <w:pPr>
              <w:pStyle w:val="Tabletext"/>
              <w:tabs>
                <w:tab w:val="decimal" w:pos="340"/>
              </w:tabs>
            </w:pPr>
            <w:r w:rsidRPr="00C06CE8">
              <w:t>6</w:t>
            </w:r>
          </w:p>
        </w:tc>
        <w:tc>
          <w:tcPr>
            <w:tcW w:w="779" w:type="dxa"/>
            <w:noWrap/>
          </w:tcPr>
          <w:p w:rsidR="00D30C66" w:rsidRPr="00C06CE8" w:rsidRDefault="00D30C66" w:rsidP="00C06CE8">
            <w:pPr>
              <w:pStyle w:val="Tabletext"/>
              <w:tabs>
                <w:tab w:val="decimal" w:pos="340"/>
              </w:tabs>
            </w:pPr>
            <w:r w:rsidRPr="00C06CE8">
              <w:t>9</w:t>
            </w:r>
          </w:p>
        </w:tc>
        <w:tc>
          <w:tcPr>
            <w:tcW w:w="780" w:type="dxa"/>
            <w:noWrap/>
          </w:tcPr>
          <w:p w:rsidR="00D30C66" w:rsidRPr="00C06CE8" w:rsidRDefault="00D30C66" w:rsidP="00C06CE8">
            <w:pPr>
              <w:pStyle w:val="Tabletext"/>
              <w:tabs>
                <w:tab w:val="decimal" w:pos="340"/>
              </w:tabs>
            </w:pPr>
            <w:r w:rsidRPr="00C06CE8">
              <w:t>10</w:t>
            </w:r>
          </w:p>
        </w:tc>
        <w:tc>
          <w:tcPr>
            <w:tcW w:w="780" w:type="dxa"/>
          </w:tcPr>
          <w:p w:rsidR="00D30C66" w:rsidRPr="00C06CE8" w:rsidRDefault="00D30C66" w:rsidP="00C06CE8">
            <w:pPr>
              <w:pStyle w:val="Tabletext"/>
              <w:tabs>
                <w:tab w:val="decimal" w:pos="340"/>
              </w:tabs>
            </w:pPr>
            <w:r w:rsidRPr="00C06CE8">
              <w:t>8</w:t>
            </w:r>
          </w:p>
        </w:tc>
        <w:tc>
          <w:tcPr>
            <w:tcW w:w="779" w:type="dxa"/>
          </w:tcPr>
          <w:p w:rsidR="00D30C66" w:rsidRPr="00C06CE8" w:rsidRDefault="00D30C66" w:rsidP="00C06CE8">
            <w:pPr>
              <w:pStyle w:val="Tabletext"/>
              <w:tabs>
                <w:tab w:val="decimal" w:pos="340"/>
              </w:tabs>
            </w:pPr>
            <w:r w:rsidRPr="00C06CE8">
              <w:t>7</w:t>
            </w:r>
          </w:p>
        </w:tc>
        <w:tc>
          <w:tcPr>
            <w:tcW w:w="780" w:type="dxa"/>
            <w:noWrap/>
          </w:tcPr>
          <w:p w:rsidR="00D30C66" w:rsidRPr="00C06CE8" w:rsidRDefault="00D30C66" w:rsidP="00C06CE8">
            <w:pPr>
              <w:pStyle w:val="Tabletext"/>
              <w:tabs>
                <w:tab w:val="decimal" w:pos="340"/>
              </w:tabs>
            </w:pPr>
            <w:r w:rsidRPr="00C06CE8">
              <w:t>10</w:t>
            </w:r>
          </w:p>
        </w:tc>
        <w:tc>
          <w:tcPr>
            <w:tcW w:w="779" w:type="dxa"/>
            <w:noWrap/>
          </w:tcPr>
          <w:p w:rsidR="00D30C66" w:rsidRPr="00C06CE8" w:rsidRDefault="00D30C66" w:rsidP="00C06CE8">
            <w:pPr>
              <w:pStyle w:val="Tabletext"/>
              <w:tabs>
                <w:tab w:val="decimal" w:pos="340"/>
              </w:tabs>
            </w:pPr>
            <w:r w:rsidRPr="00C06CE8">
              <w:t>9</w:t>
            </w:r>
          </w:p>
        </w:tc>
        <w:tc>
          <w:tcPr>
            <w:tcW w:w="780" w:type="dxa"/>
            <w:noWrap/>
          </w:tcPr>
          <w:p w:rsidR="00D30C66" w:rsidRPr="00C06CE8" w:rsidRDefault="00D30C66" w:rsidP="00C06CE8">
            <w:pPr>
              <w:pStyle w:val="Tabletext"/>
              <w:tabs>
                <w:tab w:val="decimal" w:pos="340"/>
              </w:tabs>
            </w:pPr>
            <w:r w:rsidRPr="00C06CE8">
              <w:t>10</w:t>
            </w:r>
          </w:p>
        </w:tc>
        <w:tc>
          <w:tcPr>
            <w:tcW w:w="780" w:type="dxa"/>
            <w:noWrap/>
          </w:tcPr>
          <w:p w:rsidR="00D30C66" w:rsidRPr="00C06CE8" w:rsidRDefault="00D30C66" w:rsidP="00C06CE8">
            <w:pPr>
              <w:pStyle w:val="Tabletext"/>
              <w:tabs>
                <w:tab w:val="decimal" w:pos="340"/>
              </w:tabs>
            </w:pPr>
            <w:r w:rsidRPr="00C06CE8">
              <w:t>8</w:t>
            </w:r>
          </w:p>
        </w:tc>
      </w:tr>
      <w:tr w:rsidR="00D30C66" w:rsidRPr="00C06CE8" w:rsidTr="00C06CE8">
        <w:tc>
          <w:tcPr>
            <w:tcW w:w="709" w:type="dxa"/>
            <w:noWrap/>
          </w:tcPr>
          <w:p w:rsidR="00D30C66" w:rsidRPr="00C06CE8" w:rsidRDefault="00D30C66" w:rsidP="00C06CE8">
            <w:pPr>
              <w:pStyle w:val="Tabletext"/>
            </w:pPr>
            <w:r w:rsidRPr="00C06CE8">
              <w:t>7</w:t>
            </w:r>
          </w:p>
        </w:tc>
        <w:tc>
          <w:tcPr>
            <w:tcW w:w="779" w:type="dxa"/>
            <w:noWrap/>
          </w:tcPr>
          <w:p w:rsidR="00D30C66" w:rsidRPr="00C06CE8" w:rsidRDefault="00D30C66" w:rsidP="00C06CE8">
            <w:pPr>
              <w:pStyle w:val="Tabletext"/>
              <w:tabs>
                <w:tab w:val="decimal" w:pos="340"/>
              </w:tabs>
            </w:pPr>
            <w:r w:rsidRPr="00C06CE8">
              <w:t>17</w:t>
            </w:r>
          </w:p>
        </w:tc>
        <w:tc>
          <w:tcPr>
            <w:tcW w:w="780" w:type="dxa"/>
            <w:noWrap/>
          </w:tcPr>
          <w:p w:rsidR="00D30C66" w:rsidRPr="00C06CE8" w:rsidRDefault="00D30C66" w:rsidP="00C06CE8">
            <w:pPr>
              <w:pStyle w:val="Tabletext"/>
              <w:tabs>
                <w:tab w:val="decimal" w:pos="340"/>
              </w:tabs>
            </w:pPr>
            <w:r w:rsidRPr="00C06CE8">
              <w:t>14</w:t>
            </w:r>
          </w:p>
        </w:tc>
        <w:tc>
          <w:tcPr>
            <w:tcW w:w="779" w:type="dxa"/>
            <w:noWrap/>
          </w:tcPr>
          <w:p w:rsidR="00D30C66" w:rsidRPr="00C06CE8" w:rsidRDefault="00D30C66" w:rsidP="00C06CE8">
            <w:pPr>
              <w:pStyle w:val="Tabletext"/>
              <w:tabs>
                <w:tab w:val="decimal" w:pos="340"/>
              </w:tabs>
            </w:pPr>
            <w:r w:rsidRPr="00C06CE8">
              <w:t>20</w:t>
            </w:r>
          </w:p>
        </w:tc>
        <w:tc>
          <w:tcPr>
            <w:tcW w:w="780" w:type="dxa"/>
            <w:noWrap/>
          </w:tcPr>
          <w:p w:rsidR="00D30C66" w:rsidRPr="00C06CE8" w:rsidRDefault="00D30C66" w:rsidP="00C06CE8">
            <w:pPr>
              <w:pStyle w:val="Tabletext"/>
              <w:tabs>
                <w:tab w:val="decimal" w:pos="340"/>
              </w:tabs>
            </w:pPr>
            <w:r w:rsidRPr="00C06CE8">
              <w:t>17</w:t>
            </w:r>
          </w:p>
        </w:tc>
        <w:tc>
          <w:tcPr>
            <w:tcW w:w="780" w:type="dxa"/>
          </w:tcPr>
          <w:p w:rsidR="00D30C66" w:rsidRPr="00C06CE8" w:rsidRDefault="00D30C66" w:rsidP="00C06CE8">
            <w:pPr>
              <w:pStyle w:val="Tabletext"/>
              <w:tabs>
                <w:tab w:val="decimal" w:pos="340"/>
              </w:tabs>
            </w:pPr>
            <w:r w:rsidRPr="00C06CE8">
              <w:t>18</w:t>
            </w:r>
          </w:p>
        </w:tc>
        <w:tc>
          <w:tcPr>
            <w:tcW w:w="779" w:type="dxa"/>
          </w:tcPr>
          <w:p w:rsidR="00D30C66" w:rsidRPr="00C06CE8" w:rsidRDefault="00D30C66" w:rsidP="00C06CE8">
            <w:pPr>
              <w:pStyle w:val="Tabletext"/>
              <w:tabs>
                <w:tab w:val="decimal" w:pos="340"/>
              </w:tabs>
            </w:pPr>
            <w:r w:rsidRPr="00C06CE8">
              <w:t>16</w:t>
            </w:r>
          </w:p>
        </w:tc>
        <w:tc>
          <w:tcPr>
            <w:tcW w:w="780" w:type="dxa"/>
            <w:noWrap/>
          </w:tcPr>
          <w:p w:rsidR="00D30C66" w:rsidRPr="00C06CE8" w:rsidRDefault="00D30C66" w:rsidP="00C06CE8">
            <w:pPr>
              <w:pStyle w:val="Tabletext"/>
              <w:tabs>
                <w:tab w:val="decimal" w:pos="340"/>
              </w:tabs>
            </w:pPr>
            <w:r w:rsidRPr="00C06CE8">
              <w:t>20</w:t>
            </w:r>
          </w:p>
        </w:tc>
        <w:tc>
          <w:tcPr>
            <w:tcW w:w="779" w:type="dxa"/>
            <w:noWrap/>
          </w:tcPr>
          <w:p w:rsidR="00D30C66" w:rsidRPr="00C06CE8" w:rsidRDefault="00D30C66" w:rsidP="00C06CE8">
            <w:pPr>
              <w:pStyle w:val="Tabletext"/>
              <w:tabs>
                <w:tab w:val="decimal" w:pos="340"/>
              </w:tabs>
            </w:pPr>
            <w:r w:rsidRPr="00C06CE8">
              <w:t>18</w:t>
            </w:r>
          </w:p>
        </w:tc>
        <w:tc>
          <w:tcPr>
            <w:tcW w:w="780" w:type="dxa"/>
            <w:noWrap/>
          </w:tcPr>
          <w:p w:rsidR="00D30C66" w:rsidRPr="00C06CE8" w:rsidRDefault="00D30C66" w:rsidP="00C06CE8">
            <w:pPr>
              <w:pStyle w:val="Tabletext"/>
              <w:tabs>
                <w:tab w:val="decimal" w:pos="340"/>
              </w:tabs>
            </w:pPr>
            <w:r w:rsidRPr="00C06CE8">
              <w:t>20</w:t>
            </w:r>
          </w:p>
        </w:tc>
        <w:tc>
          <w:tcPr>
            <w:tcW w:w="780" w:type="dxa"/>
            <w:noWrap/>
          </w:tcPr>
          <w:p w:rsidR="00D30C66" w:rsidRPr="00C06CE8" w:rsidRDefault="00D30C66" w:rsidP="00C06CE8">
            <w:pPr>
              <w:pStyle w:val="Tabletext"/>
              <w:tabs>
                <w:tab w:val="decimal" w:pos="340"/>
              </w:tabs>
            </w:pPr>
            <w:r w:rsidRPr="00C06CE8">
              <w:t>19</w:t>
            </w:r>
          </w:p>
        </w:tc>
      </w:tr>
      <w:tr w:rsidR="00D30C66" w:rsidRPr="00C06CE8" w:rsidTr="00C06CE8">
        <w:tc>
          <w:tcPr>
            <w:tcW w:w="709" w:type="dxa"/>
            <w:noWrap/>
          </w:tcPr>
          <w:p w:rsidR="00D30C66" w:rsidRPr="00C06CE8" w:rsidRDefault="00D30C66" w:rsidP="00C06CE8">
            <w:pPr>
              <w:pStyle w:val="Tabletext"/>
            </w:pPr>
            <w:r w:rsidRPr="00C06CE8">
              <w:t>8</w:t>
            </w:r>
          </w:p>
        </w:tc>
        <w:tc>
          <w:tcPr>
            <w:tcW w:w="779" w:type="dxa"/>
            <w:noWrap/>
          </w:tcPr>
          <w:p w:rsidR="00D30C66" w:rsidRPr="00C06CE8" w:rsidRDefault="00D30C66" w:rsidP="00C06CE8">
            <w:pPr>
              <w:pStyle w:val="Tabletext"/>
              <w:tabs>
                <w:tab w:val="decimal" w:pos="340"/>
              </w:tabs>
            </w:pPr>
            <w:r w:rsidRPr="00C06CE8">
              <w:t>27</w:t>
            </w:r>
          </w:p>
        </w:tc>
        <w:tc>
          <w:tcPr>
            <w:tcW w:w="780" w:type="dxa"/>
            <w:noWrap/>
          </w:tcPr>
          <w:p w:rsidR="00D30C66" w:rsidRPr="00C06CE8" w:rsidRDefault="00D30C66" w:rsidP="00C06CE8">
            <w:pPr>
              <w:pStyle w:val="Tabletext"/>
              <w:tabs>
                <w:tab w:val="decimal" w:pos="340"/>
              </w:tabs>
            </w:pPr>
            <w:r w:rsidRPr="00C06CE8">
              <w:t>27</w:t>
            </w:r>
          </w:p>
        </w:tc>
        <w:tc>
          <w:tcPr>
            <w:tcW w:w="779" w:type="dxa"/>
            <w:noWrap/>
          </w:tcPr>
          <w:p w:rsidR="00D30C66" w:rsidRPr="00C06CE8" w:rsidRDefault="00D30C66" w:rsidP="00C06CE8">
            <w:pPr>
              <w:pStyle w:val="Tabletext"/>
              <w:tabs>
                <w:tab w:val="decimal" w:pos="340"/>
              </w:tabs>
            </w:pPr>
            <w:r w:rsidRPr="00C06CE8">
              <w:t>28</w:t>
            </w:r>
          </w:p>
        </w:tc>
        <w:tc>
          <w:tcPr>
            <w:tcW w:w="780" w:type="dxa"/>
            <w:noWrap/>
          </w:tcPr>
          <w:p w:rsidR="00D30C66" w:rsidRPr="00C06CE8" w:rsidRDefault="00D30C66" w:rsidP="00C06CE8">
            <w:pPr>
              <w:pStyle w:val="Tabletext"/>
              <w:tabs>
                <w:tab w:val="decimal" w:pos="340"/>
              </w:tabs>
            </w:pPr>
            <w:r w:rsidRPr="00C06CE8">
              <w:t>27</w:t>
            </w:r>
          </w:p>
        </w:tc>
        <w:tc>
          <w:tcPr>
            <w:tcW w:w="780" w:type="dxa"/>
          </w:tcPr>
          <w:p w:rsidR="00D30C66" w:rsidRPr="00C06CE8" w:rsidRDefault="00D30C66" w:rsidP="00C06CE8">
            <w:pPr>
              <w:pStyle w:val="Tabletext"/>
              <w:tabs>
                <w:tab w:val="decimal" w:pos="340"/>
              </w:tabs>
            </w:pPr>
            <w:r w:rsidRPr="00C06CE8">
              <w:t>30</w:t>
            </w:r>
          </w:p>
        </w:tc>
        <w:tc>
          <w:tcPr>
            <w:tcW w:w="779" w:type="dxa"/>
          </w:tcPr>
          <w:p w:rsidR="00D30C66" w:rsidRPr="00C06CE8" w:rsidRDefault="00D30C66" w:rsidP="00C06CE8">
            <w:pPr>
              <w:pStyle w:val="Tabletext"/>
              <w:tabs>
                <w:tab w:val="decimal" w:pos="340"/>
              </w:tabs>
            </w:pPr>
            <w:r w:rsidRPr="00C06CE8">
              <w:t>25</w:t>
            </w:r>
          </w:p>
        </w:tc>
        <w:tc>
          <w:tcPr>
            <w:tcW w:w="780" w:type="dxa"/>
            <w:noWrap/>
          </w:tcPr>
          <w:p w:rsidR="00D30C66" w:rsidRPr="00C06CE8" w:rsidRDefault="00D30C66" w:rsidP="00C06CE8">
            <w:pPr>
              <w:pStyle w:val="Tabletext"/>
              <w:tabs>
                <w:tab w:val="decimal" w:pos="340"/>
              </w:tabs>
            </w:pPr>
            <w:r w:rsidRPr="00C06CE8">
              <w:t>26</w:t>
            </w:r>
          </w:p>
        </w:tc>
        <w:tc>
          <w:tcPr>
            <w:tcW w:w="779" w:type="dxa"/>
            <w:noWrap/>
          </w:tcPr>
          <w:p w:rsidR="00D30C66" w:rsidRPr="00C06CE8" w:rsidRDefault="00D30C66" w:rsidP="00C06CE8">
            <w:pPr>
              <w:pStyle w:val="Tabletext"/>
              <w:tabs>
                <w:tab w:val="decimal" w:pos="340"/>
              </w:tabs>
            </w:pPr>
            <w:r w:rsidRPr="00C06CE8">
              <w:t>29</w:t>
            </w:r>
          </w:p>
        </w:tc>
        <w:tc>
          <w:tcPr>
            <w:tcW w:w="780" w:type="dxa"/>
            <w:noWrap/>
          </w:tcPr>
          <w:p w:rsidR="00D30C66" w:rsidRPr="00C06CE8" w:rsidRDefault="00D30C66" w:rsidP="00C06CE8">
            <w:pPr>
              <w:pStyle w:val="Tabletext"/>
              <w:tabs>
                <w:tab w:val="decimal" w:pos="340"/>
              </w:tabs>
            </w:pPr>
            <w:r w:rsidRPr="00C06CE8">
              <w:t>30</w:t>
            </w:r>
          </w:p>
        </w:tc>
        <w:tc>
          <w:tcPr>
            <w:tcW w:w="780" w:type="dxa"/>
            <w:noWrap/>
          </w:tcPr>
          <w:p w:rsidR="00D30C66" w:rsidRPr="00C06CE8" w:rsidRDefault="00D30C66" w:rsidP="00C06CE8">
            <w:pPr>
              <w:pStyle w:val="Tabletext"/>
              <w:tabs>
                <w:tab w:val="decimal" w:pos="340"/>
              </w:tabs>
            </w:pPr>
            <w:r w:rsidRPr="00C06CE8">
              <w:t>30</w:t>
            </w:r>
          </w:p>
        </w:tc>
      </w:tr>
      <w:tr w:rsidR="00D30C66" w:rsidRPr="00C06CE8" w:rsidTr="00C06CE8">
        <w:tc>
          <w:tcPr>
            <w:tcW w:w="709" w:type="dxa"/>
            <w:noWrap/>
          </w:tcPr>
          <w:p w:rsidR="00D30C66" w:rsidRPr="00C06CE8" w:rsidRDefault="00D30C66" w:rsidP="00C06CE8">
            <w:pPr>
              <w:pStyle w:val="Tabletext"/>
            </w:pPr>
            <w:r w:rsidRPr="00C06CE8">
              <w:t>9</w:t>
            </w:r>
          </w:p>
        </w:tc>
        <w:tc>
          <w:tcPr>
            <w:tcW w:w="779" w:type="dxa"/>
            <w:noWrap/>
          </w:tcPr>
          <w:p w:rsidR="00D30C66" w:rsidRPr="00C06CE8" w:rsidRDefault="00D30C66" w:rsidP="00C06CE8">
            <w:pPr>
              <w:pStyle w:val="Tabletext"/>
              <w:tabs>
                <w:tab w:val="decimal" w:pos="340"/>
              </w:tabs>
            </w:pPr>
            <w:r w:rsidRPr="00C06CE8">
              <w:t>16</w:t>
            </w:r>
          </w:p>
        </w:tc>
        <w:tc>
          <w:tcPr>
            <w:tcW w:w="780" w:type="dxa"/>
            <w:noWrap/>
          </w:tcPr>
          <w:p w:rsidR="00D30C66" w:rsidRPr="00C06CE8" w:rsidRDefault="00D30C66" w:rsidP="00C06CE8">
            <w:pPr>
              <w:pStyle w:val="Tabletext"/>
              <w:tabs>
                <w:tab w:val="decimal" w:pos="340"/>
              </w:tabs>
            </w:pPr>
            <w:r w:rsidRPr="00C06CE8">
              <w:t>19</w:t>
            </w:r>
          </w:p>
        </w:tc>
        <w:tc>
          <w:tcPr>
            <w:tcW w:w="779" w:type="dxa"/>
            <w:noWrap/>
          </w:tcPr>
          <w:p w:rsidR="00D30C66" w:rsidRPr="00C06CE8" w:rsidRDefault="00D30C66" w:rsidP="00C06CE8">
            <w:pPr>
              <w:pStyle w:val="Tabletext"/>
              <w:tabs>
                <w:tab w:val="decimal" w:pos="340"/>
              </w:tabs>
            </w:pPr>
            <w:r w:rsidRPr="00C06CE8">
              <w:t>17</w:t>
            </w:r>
          </w:p>
        </w:tc>
        <w:tc>
          <w:tcPr>
            <w:tcW w:w="780" w:type="dxa"/>
            <w:noWrap/>
          </w:tcPr>
          <w:p w:rsidR="00D30C66" w:rsidRPr="00C06CE8" w:rsidRDefault="00D30C66" w:rsidP="00C06CE8">
            <w:pPr>
              <w:pStyle w:val="Tabletext"/>
              <w:tabs>
                <w:tab w:val="decimal" w:pos="340"/>
              </w:tabs>
            </w:pPr>
            <w:r w:rsidRPr="00C06CE8">
              <w:t>18</w:t>
            </w:r>
          </w:p>
        </w:tc>
        <w:tc>
          <w:tcPr>
            <w:tcW w:w="780" w:type="dxa"/>
          </w:tcPr>
          <w:p w:rsidR="00D30C66" w:rsidRPr="00C06CE8" w:rsidRDefault="00D30C66" w:rsidP="00C06CE8">
            <w:pPr>
              <w:pStyle w:val="Tabletext"/>
              <w:tabs>
                <w:tab w:val="decimal" w:pos="340"/>
              </w:tabs>
            </w:pPr>
            <w:r w:rsidRPr="00C06CE8">
              <w:t>19</w:t>
            </w:r>
          </w:p>
        </w:tc>
        <w:tc>
          <w:tcPr>
            <w:tcW w:w="779" w:type="dxa"/>
          </w:tcPr>
          <w:p w:rsidR="00D30C66" w:rsidRPr="00C06CE8" w:rsidRDefault="00D30C66" w:rsidP="00C06CE8">
            <w:pPr>
              <w:pStyle w:val="Tabletext"/>
              <w:tabs>
                <w:tab w:val="decimal" w:pos="340"/>
              </w:tabs>
            </w:pPr>
            <w:r w:rsidRPr="00C06CE8">
              <w:t>20</w:t>
            </w:r>
          </w:p>
        </w:tc>
        <w:tc>
          <w:tcPr>
            <w:tcW w:w="780" w:type="dxa"/>
            <w:noWrap/>
          </w:tcPr>
          <w:p w:rsidR="00D30C66" w:rsidRPr="00C06CE8" w:rsidRDefault="00D30C66" w:rsidP="00C06CE8">
            <w:pPr>
              <w:pStyle w:val="Tabletext"/>
              <w:tabs>
                <w:tab w:val="decimal" w:pos="340"/>
              </w:tabs>
            </w:pPr>
            <w:r w:rsidRPr="00C06CE8">
              <w:t>20</w:t>
            </w:r>
          </w:p>
        </w:tc>
        <w:tc>
          <w:tcPr>
            <w:tcW w:w="779" w:type="dxa"/>
            <w:noWrap/>
          </w:tcPr>
          <w:p w:rsidR="00D30C66" w:rsidRPr="00C06CE8" w:rsidRDefault="00D30C66" w:rsidP="00C06CE8">
            <w:pPr>
              <w:pStyle w:val="Tabletext"/>
              <w:tabs>
                <w:tab w:val="decimal" w:pos="340"/>
              </w:tabs>
            </w:pPr>
            <w:r w:rsidRPr="00C06CE8">
              <w:t>21</w:t>
            </w:r>
          </w:p>
        </w:tc>
        <w:tc>
          <w:tcPr>
            <w:tcW w:w="780" w:type="dxa"/>
            <w:noWrap/>
          </w:tcPr>
          <w:p w:rsidR="00D30C66" w:rsidRPr="00C06CE8" w:rsidRDefault="00D30C66" w:rsidP="00C06CE8">
            <w:pPr>
              <w:pStyle w:val="Tabletext"/>
              <w:tabs>
                <w:tab w:val="decimal" w:pos="340"/>
              </w:tabs>
            </w:pPr>
            <w:r w:rsidRPr="00C06CE8">
              <w:t>20</w:t>
            </w:r>
          </w:p>
        </w:tc>
        <w:tc>
          <w:tcPr>
            <w:tcW w:w="780" w:type="dxa"/>
            <w:noWrap/>
          </w:tcPr>
          <w:p w:rsidR="00D30C66" w:rsidRPr="00C06CE8" w:rsidRDefault="00D30C66" w:rsidP="00C06CE8">
            <w:pPr>
              <w:pStyle w:val="Tabletext"/>
              <w:tabs>
                <w:tab w:val="decimal" w:pos="340"/>
              </w:tabs>
            </w:pPr>
            <w:r w:rsidRPr="00C06CE8">
              <w:t>20</w:t>
            </w:r>
          </w:p>
        </w:tc>
      </w:tr>
      <w:tr w:rsidR="00D30C66" w:rsidRPr="00C06CE8" w:rsidTr="00C06CE8">
        <w:tc>
          <w:tcPr>
            <w:tcW w:w="709" w:type="dxa"/>
            <w:noWrap/>
          </w:tcPr>
          <w:p w:rsidR="00D30C66" w:rsidRPr="00C06CE8" w:rsidRDefault="00D30C66" w:rsidP="00C06CE8">
            <w:pPr>
              <w:pStyle w:val="Tabletext"/>
            </w:pPr>
            <w:r w:rsidRPr="00C06CE8">
              <w:t>10</w:t>
            </w:r>
          </w:p>
        </w:tc>
        <w:tc>
          <w:tcPr>
            <w:tcW w:w="779" w:type="dxa"/>
            <w:noWrap/>
          </w:tcPr>
          <w:p w:rsidR="00D30C66" w:rsidRPr="00C06CE8" w:rsidRDefault="00D30C66" w:rsidP="00C06CE8">
            <w:pPr>
              <w:pStyle w:val="Tabletext"/>
              <w:tabs>
                <w:tab w:val="decimal" w:pos="340"/>
              </w:tabs>
            </w:pPr>
            <w:r w:rsidRPr="00C06CE8">
              <w:t>19</w:t>
            </w:r>
          </w:p>
        </w:tc>
        <w:tc>
          <w:tcPr>
            <w:tcW w:w="780" w:type="dxa"/>
            <w:noWrap/>
          </w:tcPr>
          <w:p w:rsidR="00D30C66" w:rsidRPr="00C06CE8" w:rsidRDefault="00D30C66" w:rsidP="00C06CE8">
            <w:pPr>
              <w:pStyle w:val="Tabletext"/>
              <w:tabs>
                <w:tab w:val="decimal" w:pos="340"/>
              </w:tabs>
            </w:pPr>
            <w:r w:rsidRPr="00C06CE8">
              <w:t>19</w:t>
            </w:r>
          </w:p>
        </w:tc>
        <w:tc>
          <w:tcPr>
            <w:tcW w:w="779" w:type="dxa"/>
            <w:noWrap/>
          </w:tcPr>
          <w:p w:rsidR="00D30C66" w:rsidRPr="00C06CE8" w:rsidRDefault="00D30C66" w:rsidP="00C06CE8">
            <w:pPr>
              <w:pStyle w:val="Tabletext"/>
              <w:tabs>
                <w:tab w:val="decimal" w:pos="340"/>
              </w:tabs>
            </w:pPr>
            <w:r w:rsidRPr="00C06CE8">
              <w:t>13</w:t>
            </w:r>
          </w:p>
        </w:tc>
        <w:tc>
          <w:tcPr>
            <w:tcW w:w="780" w:type="dxa"/>
            <w:noWrap/>
          </w:tcPr>
          <w:p w:rsidR="00D30C66" w:rsidRPr="00C06CE8" w:rsidRDefault="00D30C66" w:rsidP="00C06CE8">
            <w:pPr>
              <w:pStyle w:val="Tabletext"/>
              <w:tabs>
                <w:tab w:val="decimal" w:pos="340"/>
              </w:tabs>
            </w:pPr>
            <w:r w:rsidRPr="00C06CE8">
              <w:t>15</w:t>
            </w:r>
          </w:p>
        </w:tc>
        <w:tc>
          <w:tcPr>
            <w:tcW w:w="780" w:type="dxa"/>
          </w:tcPr>
          <w:p w:rsidR="00D30C66" w:rsidRPr="00C06CE8" w:rsidRDefault="00D30C66" w:rsidP="00C06CE8">
            <w:pPr>
              <w:pStyle w:val="Tabletext"/>
              <w:tabs>
                <w:tab w:val="decimal" w:pos="340"/>
              </w:tabs>
            </w:pPr>
            <w:r w:rsidRPr="00C06CE8">
              <w:t>14</w:t>
            </w:r>
          </w:p>
        </w:tc>
        <w:tc>
          <w:tcPr>
            <w:tcW w:w="779" w:type="dxa"/>
          </w:tcPr>
          <w:p w:rsidR="00D30C66" w:rsidRPr="00C06CE8" w:rsidRDefault="00D30C66" w:rsidP="00C06CE8">
            <w:pPr>
              <w:pStyle w:val="Tabletext"/>
              <w:tabs>
                <w:tab w:val="decimal" w:pos="340"/>
              </w:tabs>
            </w:pPr>
            <w:r w:rsidRPr="00C06CE8">
              <w:t>16</w:t>
            </w:r>
          </w:p>
        </w:tc>
        <w:tc>
          <w:tcPr>
            <w:tcW w:w="780" w:type="dxa"/>
            <w:noWrap/>
          </w:tcPr>
          <w:p w:rsidR="00D30C66" w:rsidRPr="00C06CE8" w:rsidRDefault="00D30C66" w:rsidP="00C06CE8">
            <w:pPr>
              <w:pStyle w:val="Tabletext"/>
              <w:tabs>
                <w:tab w:val="decimal" w:pos="340"/>
              </w:tabs>
            </w:pPr>
            <w:r w:rsidRPr="00C06CE8">
              <w:t>11</w:t>
            </w:r>
          </w:p>
        </w:tc>
        <w:tc>
          <w:tcPr>
            <w:tcW w:w="779" w:type="dxa"/>
            <w:noWrap/>
          </w:tcPr>
          <w:p w:rsidR="00D30C66" w:rsidRPr="00C06CE8" w:rsidRDefault="00D30C66" w:rsidP="00C06CE8">
            <w:pPr>
              <w:pStyle w:val="Tabletext"/>
              <w:tabs>
                <w:tab w:val="decimal" w:pos="340"/>
              </w:tabs>
            </w:pPr>
            <w:r w:rsidRPr="00C06CE8">
              <w:t>11</w:t>
            </w:r>
          </w:p>
        </w:tc>
        <w:tc>
          <w:tcPr>
            <w:tcW w:w="780" w:type="dxa"/>
            <w:noWrap/>
          </w:tcPr>
          <w:p w:rsidR="00D30C66" w:rsidRPr="00C06CE8" w:rsidRDefault="00D30C66" w:rsidP="00C06CE8">
            <w:pPr>
              <w:pStyle w:val="Tabletext"/>
              <w:tabs>
                <w:tab w:val="decimal" w:pos="340"/>
              </w:tabs>
            </w:pPr>
            <w:r w:rsidRPr="00C06CE8">
              <w:t>8</w:t>
            </w:r>
          </w:p>
        </w:tc>
        <w:tc>
          <w:tcPr>
            <w:tcW w:w="780" w:type="dxa"/>
            <w:noWrap/>
          </w:tcPr>
          <w:p w:rsidR="00D30C66" w:rsidRPr="00C06CE8" w:rsidRDefault="00D30C66" w:rsidP="00C06CE8">
            <w:pPr>
              <w:pStyle w:val="Tabletext"/>
              <w:tabs>
                <w:tab w:val="decimal" w:pos="340"/>
              </w:tabs>
            </w:pPr>
            <w:r w:rsidRPr="00C06CE8">
              <w:t>11</w:t>
            </w:r>
          </w:p>
        </w:tc>
      </w:tr>
      <w:tr w:rsidR="00D30C66" w:rsidRPr="00C06CE8" w:rsidTr="00C06CE8">
        <w:tc>
          <w:tcPr>
            <w:tcW w:w="709" w:type="dxa"/>
            <w:tcBorders>
              <w:bottom w:val="single" w:sz="4" w:space="0" w:color="auto"/>
            </w:tcBorders>
            <w:noWrap/>
          </w:tcPr>
          <w:p w:rsidR="00D30C66" w:rsidRPr="00C06CE8" w:rsidRDefault="00D30C66" w:rsidP="00C06CE8">
            <w:pPr>
              <w:pStyle w:val="Tabletext"/>
              <w:spacing w:after="40"/>
              <w:rPr>
                <w:b/>
              </w:rPr>
            </w:pPr>
            <w:r w:rsidRPr="00C06CE8">
              <w:rPr>
                <w:b/>
              </w:rPr>
              <w:t>Total</w:t>
            </w:r>
          </w:p>
        </w:tc>
        <w:tc>
          <w:tcPr>
            <w:tcW w:w="779" w:type="dxa"/>
            <w:tcBorders>
              <w:bottom w:val="single" w:sz="4" w:space="0" w:color="auto"/>
            </w:tcBorders>
            <w:noWrap/>
          </w:tcPr>
          <w:p w:rsidR="00D30C66" w:rsidRPr="00C06CE8" w:rsidRDefault="00877474" w:rsidP="00C06CE8">
            <w:pPr>
              <w:pStyle w:val="Tabletext"/>
              <w:tabs>
                <w:tab w:val="decimal" w:pos="340"/>
              </w:tabs>
              <w:spacing w:after="40"/>
              <w:rPr>
                <w:b/>
              </w:rPr>
            </w:pPr>
            <w:r w:rsidRPr="00C06CE8">
              <w:rPr>
                <w:b/>
              </w:rPr>
              <w:t>100</w:t>
            </w:r>
          </w:p>
        </w:tc>
        <w:tc>
          <w:tcPr>
            <w:tcW w:w="780" w:type="dxa"/>
            <w:tcBorders>
              <w:bottom w:val="single" w:sz="4" w:space="0" w:color="auto"/>
            </w:tcBorders>
            <w:noWrap/>
          </w:tcPr>
          <w:p w:rsidR="00D30C66" w:rsidRPr="00C06CE8" w:rsidRDefault="00D30C66" w:rsidP="00C06CE8">
            <w:pPr>
              <w:pStyle w:val="Tabletext"/>
              <w:tabs>
                <w:tab w:val="decimal" w:pos="340"/>
              </w:tabs>
              <w:spacing w:after="40"/>
              <w:rPr>
                <w:b/>
              </w:rPr>
            </w:pPr>
            <w:r w:rsidRPr="00C06CE8">
              <w:rPr>
                <w:b/>
              </w:rPr>
              <w:t>100</w:t>
            </w:r>
          </w:p>
        </w:tc>
        <w:tc>
          <w:tcPr>
            <w:tcW w:w="779" w:type="dxa"/>
            <w:tcBorders>
              <w:bottom w:val="single" w:sz="4" w:space="0" w:color="auto"/>
            </w:tcBorders>
            <w:noWrap/>
          </w:tcPr>
          <w:p w:rsidR="00D30C66" w:rsidRPr="00C06CE8" w:rsidRDefault="00D30C66" w:rsidP="00C06CE8">
            <w:pPr>
              <w:pStyle w:val="Tabletext"/>
              <w:tabs>
                <w:tab w:val="decimal" w:pos="340"/>
              </w:tabs>
              <w:spacing w:after="40"/>
              <w:rPr>
                <w:b/>
              </w:rPr>
            </w:pPr>
            <w:r w:rsidRPr="00C06CE8">
              <w:rPr>
                <w:b/>
              </w:rPr>
              <w:t>100</w:t>
            </w:r>
          </w:p>
        </w:tc>
        <w:tc>
          <w:tcPr>
            <w:tcW w:w="780" w:type="dxa"/>
            <w:tcBorders>
              <w:bottom w:val="single" w:sz="4" w:space="0" w:color="auto"/>
            </w:tcBorders>
            <w:noWrap/>
          </w:tcPr>
          <w:p w:rsidR="00D30C66" w:rsidRPr="00C06CE8" w:rsidRDefault="00D30C66" w:rsidP="00C06CE8">
            <w:pPr>
              <w:pStyle w:val="Tabletext"/>
              <w:tabs>
                <w:tab w:val="decimal" w:pos="340"/>
              </w:tabs>
              <w:spacing w:after="40"/>
              <w:rPr>
                <w:b/>
              </w:rPr>
            </w:pPr>
            <w:r w:rsidRPr="00C06CE8">
              <w:rPr>
                <w:b/>
              </w:rPr>
              <w:t>100</w:t>
            </w:r>
          </w:p>
        </w:tc>
        <w:tc>
          <w:tcPr>
            <w:tcW w:w="780" w:type="dxa"/>
            <w:tcBorders>
              <w:bottom w:val="single" w:sz="4" w:space="0" w:color="auto"/>
            </w:tcBorders>
          </w:tcPr>
          <w:p w:rsidR="00D30C66" w:rsidRPr="00C06CE8" w:rsidRDefault="00D30C66" w:rsidP="00C06CE8">
            <w:pPr>
              <w:pStyle w:val="Tabletext"/>
              <w:tabs>
                <w:tab w:val="decimal" w:pos="340"/>
              </w:tabs>
              <w:spacing w:after="40"/>
              <w:rPr>
                <w:b/>
              </w:rPr>
            </w:pPr>
            <w:r w:rsidRPr="00C06CE8">
              <w:rPr>
                <w:b/>
              </w:rPr>
              <w:t>100</w:t>
            </w:r>
          </w:p>
        </w:tc>
        <w:tc>
          <w:tcPr>
            <w:tcW w:w="779" w:type="dxa"/>
            <w:tcBorders>
              <w:bottom w:val="single" w:sz="4" w:space="0" w:color="auto"/>
            </w:tcBorders>
          </w:tcPr>
          <w:p w:rsidR="00D30C66" w:rsidRPr="00C06CE8" w:rsidRDefault="00D30C66" w:rsidP="00C06CE8">
            <w:pPr>
              <w:pStyle w:val="Tabletext"/>
              <w:tabs>
                <w:tab w:val="decimal" w:pos="340"/>
              </w:tabs>
              <w:spacing w:after="40"/>
              <w:rPr>
                <w:b/>
              </w:rPr>
            </w:pPr>
            <w:r w:rsidRPr="00C06CE8">
              <w:rPr>
                <w:b/>
              </w:rPr>
              <w:t>100</w:t>
            </w:r>
          </w:p>
        </w:tc>
        <w:tc>
          <w:tcPr>
            <w:tcW w:w="780" w:type="dxa"/>
            <w:tcBorders>
              <w:bottom w:val="single" w:sz="4" w:space="0" w:color="auto"/>
            </w:tcBorders>
            <w:noWrap/>
          </w:tcPr>
          <w:p w:rsidR="00D30C66" w:rsidRPr="00C06CE8" w:rsidRDefault="00D30C66" w:rsidP="00C06CE8">
            <w:pPr>
              <w:pStyle w:val="Tabletext"/>
              <w:tabs>
                <w:tab w:val="decimal" w:pos="340"/>
              </w:tabs>
              <w:spacing w:after="40"/>
              <w:rPr>
                <w:b/>
              </w:rPr>
            </w:pPr>
            <w:r w:rsidRPr="00C06CE8">
              <w:rPr>
                <w:b/>
              </w:rPr>
              <w:t>100</w:t>
            </w:r>
          </w:p>
        </w:tc>
        <w:tc>
          <w:tcPr>
            <w:tcW w:w="779" w:type="dxa"/>
            <w:tcBorders>
              <w:bottom w:val="single" w:sz="4" w:space="0" w:color="auto"/>
            </w:tcBorders>
            <w:noWrap/>
          </w:tcPr>
          <w:p w:rsidR="00D30C66" w:rsidRPr="00C06CE8" w:rsidRDefault="00D30C66" w:rsidP="00C06CE8">
            <w:pPr>
              <w:pStyle w:val="Tabletext"/>
              <w:tabs>
                <w:tab w:val="decimal" w:pos="340"/>
              </w:tabs>
              <w:spacing w:after="40"/>
              <w:rPr>
                <w:b/>
              </w:rPr>
            </w:pPr>
            <w:r w:rsidRPr="00C06CE8">
              <w:rPr>
                <w:b/>
              </w:rPr>
              <w:t>100</w:t>
            </w:r>
          </w:p>
        </w:tc>
        <w:tc>
          <w:tcPr>
            <w:tcW w:w="780" w:type="dxa"/>
            <w:tcBorders>
              <w:bottom w:val="single" w:sz="4" w:space="0" w:color="auto"/>
            </w:tcBorders>
            <w:noWrap/>
          </w:tcPr>
          <w:p w:rsidR="00D30C66" w:rsidRPr="00C06CE8" w:rsidRDefault="00D30C66" w:rsidP="00C06CE8">
            <w:pPr>
              <w:pStyle w:val="Tabletext"/>
              <w:tabs>
                <w:tab w:val="decimal" w:pos="340"/>
              </w:tabs>
              <w:spacing w:after="40"/>
              <w:rPr>
                <w:b/>
              </w:rPr>
            </w:pPr>
            <w:r w:rsidRPr="00C06CE8">
              <w:rPr>
                <w:b/>
              </w:rPr>
              <w:t>100</w:t>
            </w:r>
          </w:p>
        </w:tc>
        <w:tc>
          <w:tcPr>
            <w:tcW w:w="780" w:type="dxa"/>
            <w:tcBorders>
              <w:bottom w:val="single" w:sz="4" w:space="0" w:color="auto"/>
            </w:tcBorders>
            <w:noWrap/>
          </w:tcPr>
          <w:p w:rsidR="00D30C66" w:rsidRPr="00C06CE8" w:rsidRDefault="00D30C66" w:rsidP="00C06CE8">
            <w:pPr>
              <w:pStyle w:val="Tabletext"/>
              <w:tabs>
                <w:tab w:val="decimal" w:pos="340"/>
              </w:tabs>
              <w:spacing w:after="40"/>
              <w:rPr>
                <w:b/>
              </w:rPr>
            </w:pPr>
            <w:r w:rsidRPr="00C06CE8">
              <w:rPr>
                <w:b/>
              </w:rPr>
              <w:t>100</w:t>
            </w:r>
          </w:p>
        </w:tc>
      </w:tr>
    </w:tbl>
    <w:p w:rsidR="00D30C66" w:rsidRDefault="00D30C66" w:rsidP="00D30C66">
      <w:pPr>
        <w:pStyle w:val="Source"/>
        <w:rPr>
          <w:rFonts w:ascii="Verdana" w:hAnsi="Verdana"/>
        </w:rPr>
      </w:pPr>
      <w:r w:rsidRPr="00FC14BF">
        <w:t>Note:</w:t>
      </w:r>
      <w:r w:rsidR="00C06CE8">
        <w:tab/>
      </w:r>
      <w:r>
        <w:t>The</w:t>
      </w:r>
      <w:r w:rsidRPr="00321A5A">
        <w:t xml:space="preserve"> sample is working age full-</w:t>
      </w:r>
      <w:r>
        <w:t>time employees from</w:t>
      </w:r>
      <w:r w:rsidRPr="00D905B9">
        <w:t xml:space="preserve"> HILDA 2001</w:t>
      </w:r>
      <w:r>
        <w:rPr>
          <w:rFonts w:cs="Arial"/>
        </w:rPr>
        <w:t>–</w:t>
      </w:r>
      <w:r w:rsidRPr="00D905B9">
        <w:t>0</w:t>
      </w:r>
      <w:r>
        <w:t>8.</w:t>
      </w:r>
    </w:p>
    <w:p w:rsidR="00BB6949" w:rsidRDefault="00BB6949">
      <w:pPr>
        <w:spacing w:before="0"/>
        <w:rPr>
          <w:rFonts w:ascii="Arial" w:hAnsi="Arial"/>
          <w:b/>
          <w:sz w:val="17"/>
          <w:lang w:eastAsia="en-US"/>
        </w:rPr>
      </w:pPr>
      <w:r>
        <w:br w:type="page"/>
      </w:r>
    </w:p>
    <w:p w:rsidR="00D30C66" w:rsidRPr="006E1663" w:rsidRDefault="003A0EB6" w:rsidP="00D30C66">
      <w:pPr>
        <w:pStyle w:val="tabletitle"/>
      </w:pPr>
      <w:bookmarkStart w:id="113" w:name="_Toc290893613"/>
      <w:r>
        <w:lastRenderedPageBreak/>
        <w:t>Table A5</w:t>
      </w:r>
      <w:r w:rsidR="00D30C66">
        <w:tab/>
        <w:t>Hours</w:t>
      </w:r>
      <w:r w:rsidR="00D30C66" w:rsidRPr="00464FAD">
        <w:t xml:space="preserve"> satisfaction</w:t>
      </w:r>
      <w:r w:rsidR="00D30C66">
        <w:t xml:space="preserve"> (</w:t>
      </w:r>
      <w:r>
        <w:t>%</w:t>
      </w:r>
      <w:r w:rsidR="00D30C66">
        <w:t>)</w:t>
      </w:r>
      <w:bookmarkEnd w:id="113"/>
    </w:p>
    <w:tbl>
      <w:tblPr>
        <w:tblW w:w="8505" w:type="dxa"/>
        <w:tblInd w:w="108" w:type="dxa"/>
        <w:tblBorders>
          <w:top w:val="single" w:sz="4" w:space="0" w:color="auto"/>
          <w:bottom w:val="single" w:sz="4" w:space="0" w:color="auto"/>
        </w:tblBorders>
        <w:tblLayout w:type="fixed"/>
        <w:tblLook w:val="0000"/>
      </w:tblPr>
      <w:tblGrid>
        <w:gridCol w:w="709"/>
        <w:gridCol w:w="779"/>
        <w:gridCol w:w="780"/>
        <w:gridCol w:w="779"/>
        <w:gridCol w:w="780"/>
        <w:gridCol w:w="780"/>
        <w:gridCol w:w="779"/>
        <w:gridCol w:w="780"/>
        <w:gridCol w:w="779"/>
        <w:gridCol w:w="780"/>
        <w:gridCol w:w="780"/>
      </w:tblGrid>
      <w:tr w:rsidR="00D30C66" w:rsidRPr="00BB6949" w:rsidTr="00BB6949">
        <w:tc>
          <w:tcPr>
            <w:tcW w:w="709" w:type="dxa"/>
            <w:tcBorders>
              <w:top w:val="single" w:sz="4" w:space="0" w:color="auto"/>
              <w:bottom w:val="nil"/>
            </w:tcBorders>
            <w:noWrap/>
          </w:tcPr>
          <w:p w:rsidR="00D30C66" w:rsidRPr="00BB6949" w:rsidRDefault="00D30C66" w:rsidP="00BB6949">
            <w:pPr>
              <w:pStyle w:val="Tablehead1"/>
              <w:jc w:val="center"/>
              <w:rPr>
                <w:bCs/>
              </w:rPr>
            </w:pPr>
          </w:p>
        </w:tc>
        <w:tc>
          <w:tcPr>
            <w:tcW w:w="1559" w:type="dxa"/>
            <w:gridSpan w:val="2"/>
            <w:tcBorders>
              <w:top w:val="single" w:sz="4" w:space="0" w:color="auto"/>
              <w:bottom w:val="nil"/>
            </w:tcBorders>
            <w:noWrap/>
          </w:tcPr>
          <w:p w:rsidR="00D30C66" w:rsidRPr="00BB6949" w:rsidRDefault="00D30C66" w:rsidP="00BB6949">
            <w:pPr>
              <w:pStyle w:val="Tablehead1"/>
              <w:jc w:val="center"/>
              <w:rPr>
                <w:bCs/>
              </w:rPr>
            </w:pPr>
            <w:r w:rsidRPr="00BB6949">
              <w:rPr>
                <w:bCs/>
              </w:rPr>
              <w:t>Did not complete school</w:t>
            </w:r>
          </w:p>
        </w:tc>
        <w:tc>
          <w:tcPr>
            <w:tcW w:w="1559" w:type="dxa"/>
            <w:gridSpan w:val="2"/>
            <w:tcBorders>
              <w:top w:val="single" w:sz="4" w:space="0" w:color="auto"/>
              <w:bottom w:val="nil"/>
            </w:tcBorders>
            <w:noWrap/>
          </w:tcPr>
          <w:p w:rsidR="00D30C66" w:rsidRPr="00BB6949" w:rsidRDefault="00D30C66" w:rsidP="00BB6949">
            <w:pPr>
              <w:pStyle w:val="Tablehead1"/>
              <w:jc w:val="center"/>
              <w:rPr>
                <w:bCs/>
              </w:rPr>
            </w:pPr>
            <w:r w:rsidRPr="00BB6949">
              <w:rPr>
                <w:bCs/>
              </w:rPr>
              <w:t>Only completed school</w:t>
            </w:r>
          </w:p>
        </w:tc>
        <w:tc>
          <w:tcPr>
            <w:tcW w:w="1559" w:type="dxa"/>
            <w:gridSpan w:val="2"/>
            <w:tcBorders>
              <w:top w:val="single" w:sz="4" w:space="0" w:color="auto"/>
              <w:bottom w:val="nil"/>
            </w:tcBorders>
            <w:noWrap/>
          </w:tcPr>
          <w:p w:rsidR="00D30C66" w:rsidRPr="00BB6949" w:rsidRDefault="00D30C66" w:rsidP="00BB6949">
            <w:pPr>
              <w:pStyle w:val="Tablehead1"/>
              <w:jc w:val="center"/>
              <w:rPr>
                <w:bCs/>
              </w:rPr>
            </w:pPr>
            <w:r w:rsidRPr="00BB6949">
              <w:rPr>
                <w:bCs/>
              </w:rPr>
              <w:t xml:space="preserve">Certificates </w:t>
            </w:r>
            <w:r w:rsidR="00BB6949">
              <w:rPr>
                <w:bCs/>
              </w:rPr>
              <w:br/>
            </w:r>
            <w:r w:rsidRPr="00BB6949">
              <w:rPr>
                <w:bCs/>
              </w:rPr>
              <w:t>III/IV</w:t>
            </w:r>
          </w:p>
        </w:tc>
        <w:tc>
          <w:tcPr>
            <w:tcW w:w="1559" w:type="dxa"/>
            <w:gridSpan w:val="2"/>
            <w:tcBorders>
              <w:top w:val="single" w:sz="4" w:space="0" w:color="auto"/>
              <w:bottom w:val="nil"/>
            </w:tcBorders>
            <w:noWrap/>
          </w:tcPr>
          <w:p w:rsidR="00D30C66" w:rsidRPr="00BB6949" w:rsidRDefault="00D30C66" w:rsidP="00BB6949">
            <w:pPr>
              <w:pStyle w:val="Tablehead1"/>
              <w:jc w:val="center"/>
              <w:rPr>
                <w:bCs/>
              </w:rPr>
            </w:pPr>
            <w:r w:rsidRPr="00BB6949">
              <w:rPr>
                <w:bCs/>
              </w:rPr>
              <w:t>Diplomas</w:t>
            </w:r>
          </w:p>
        </w:tc>
        <w:tc>
          <w:tcPr>
            <w:tcW w:w="1560" w:type="dxa"/>
            <w:gridSpan w:val="2"/>
            <w:tcBorders>
              <w:top w:val="single" w:sz="4" w:space="0" w:color="auto"/>
              <w:bottom w:val="nil"/>
            </w:tcBorders>
          </w:tcPr>
          <w:p w:rsidR="00D30C66" w:rsidRPr="00BB6949" w:rsidRDefault="00D30C66" w:rsidP="00BB6949">
            <w:pPr>
              <w:pStyle w:val="Tablehead1"/>
              <w:jc w:val="center"/>
              <w:rPr>
                <w:bCs/>
              </w:rPr>
            </w:pPr>
            <w:r w:rsidRPr="00BB6949">
              <w:rPr>
                <w:bCs/>
              </w:rPr>
              <w:t>Degrees</w:t>
            </w:r>
          </w:p>
        </w:tc>
      </w:tr>
      <w:tr w:rsidR="00D30C66" w:rsidRPr="00BB6949" w:rsidTr="00BB6949">
        <w:tc>
          <w:tcPr>
            <w:tcW w:w="709" w:type="dxa"/>
            <w:tcBorders>
              <w:top w:val="nil"/>
              <w:bottom w:val="single" w:sz="4" w:space="0" w:color="auto"/>
            </w:tcBorders>
            <w:noWrap/>
          </w:tcPr>
          <w:p w:rsidR="00D30C66" w:rsidRPr="00BB6949" w:rsidRDefault="00D30C66" w:rsidP="00BB6949">
            <w:pPr>
              <w:pStyle w:val="Tablehead2"/>
              <w:jc w:val="center"/>
              <w:rPr>
                <w:rFonts w:cs="Arial"/>
              </w:rPr>
            </w:pPr>
            <w:r w:rsidRPr="00BB6949">
              <w:rPr>
                <w:rFonts w:cs="Arial"/>
              </w:rPr>
              <w:t> </w:t>
            </w:r>
          </w:p>
        </w:tc>
        <w:tc>
          <w:tcPr>
            <w:tcW w:w="779" w:type="dxa"/>
            <w:tcBorders>
              <w:top w:val="nil"/>
              <w:bottom w:val="single" w:sz="4" w:space="0" w:color="auto"/>
            </w:tcBorders>
            <w:noWrap/>
          </w:tcPr>
          <w:p w:rsidR="00D30C66" w:rsidRPr="00BB6949" w:rsidRDefault="00D30C66" w:rsidP="00BB6949">
            <w:pPr>
              <w:pStyle w:val="Tablehead2"/>
              <w:jc w:val="center"/>
            </w:pPr>
            <w:r w:rsidRPr="00BB6949">
              <w:t>M</w:t>
            </w:r>
          </w:p>
        </w:tc>
        <w:tc>
          <w:tcPr>
            <w:tcW w:w="780" w:type="dxa"/>
            <w:tcBorders>
              <w:top w:val="nil"/>
              <w:bottom w:val="single" w:sz="4" w:space="0" w:color="auto"/>
            </w:tcBorders>
            <w:noWrap/>
          </w:tcPr>
          <w:p w:rsidR="00D30C66" w:rsidRPr="00BB6949" w:rsidRDefault="00D30C66" w:rsidP="00BB6949">
            <w:pPr>
              <w:pStyle w:val="Tablehead2"/>
              <w:jc w:val="center"/>
            </w:pPr>
            <w:r w:rsidRPr="00BB6949">
              <w:t>F</w:t>
            </w:r>
          </w:p>
        </w:tc>
        <w:tc>
          <w:tcPr>
            <w:tcW w:w="779" w:type="dxa"/>
            <w:tcBorders>
              <w:top w:val="nil"/>
              <w:bottom w:val="single" w:sz="4" w:space="0" w:color="auto"/>
            </w:tcBorders>
            <w:noWrap/>
          </w:tcPr>
          <w:p w:rsidR="00D30C66" w:rsidRPr="00BB6949" w:rsidRDefault="00D30C66" w:rsidP="00BB6949">
            <w:pPr>
              <w:pStyle w:val="Tablehead2"/>
              <w:jc w:val="center"/>
            </w:pPr>
            <w:r w:rsidRPr="00BB6949">
              <w:t>M</w:t>
            </w:r>
          </w:p>
        </w:tc>
        <w:tc>
          <w:tcPr>
            <w:tcW w:w="780" w:type="dxa"/>
            <w:tcBorders>
              <w:top w:val="nil"/>
              <w:bottom w:val="single" w:sz="4" w:space="0" w:color="auto"/>
            </w:tcBorders>
            <w:noWrap/>
          </w:tcPr>
          <w:p w:rsidR="00D30C66" w:rsidRPr="00BB6949" w:rsidRDefault="00D30C66" w:rsidP="00BB6949">
            <w:pPr>
              <w:pStyle w:val="Tablehead2"/>
              <w:jc w:val="center"/>
            </w:pPr>
            <w:r w:rsidRPr="00BB6949">
              <w:t>F</w:t>
            </w:r>
          </w:p>
        </w:tc>
        <w:tc>
          <w:tcPr>
            <w:tcW w:w="780" w:type="dxa"/>
            <w:tcBorders>
              <w:top w:val="nil"/>
              <w:bottom w:val="single" w:sz="4" w:space="0" w:color="auto"/>
            </w:tcBorders>
          </w:tcPr>
          <w:p w:rsidR="00D30C66" w:rsidRPr="00BB6949" w:rsidRDefault="00D30C66" w:rsidP="00BB6949">
            <w:pPr>
              <w:pStyle w:val="Tablehead2"/>
              <w:jc w:val="center"/>
            </w:pPr>
            <w:r w:rsidRPr="00BB6949">
              <w:t>M</w:t>
            </w:r>
          </w:p>
        </w:tc>
        <w:tc>
          <w:tcPr>
            <w:tcW w:w="779" w:type="dxa"/>
            <w:tcBorders>
              <w:top w:val="nil"/>
              <w:bottom w:val="single" w:sz="4" w:space="0" w:color="auto"/>
            </w:tcBorders>
          </w:tcPr>
          <w:p w:rsidR="00D30C66" w:rsidRPr="00BB6949" w:rsidRDefault="00D30C66" w:rsidP="00BB6949">
            <w:pPr>
              <w:pStyle w:val="Tablehead2"/>
              <w:jc w:val="center"/>
            </w:pPr>
            <w:r w:rsidRPr="00BB6949">
              <w:t>F</w:t>
            </w:r>
          </w:p>
        </w:tc>
        <w:tc>
          <w:tcPr>
            <w:tcW w:w="780" w:type="dxa"/>
            <w:tcBorders>
              <w:top w:val="nil"/>
              <w:bottom w:val="single" w:sz="4" w:space="0" w:color="auto"/>
            </w:tcBorders>
            <w:noWrap/>
          </w:tcPr>
          <w:p w:rsidR="00D30C66" w:rsidRPr="00BB6949" w:rsidRDefault="00D30C66" w:rsidP="00BB6949">
            <w:pPr>
              <w:pStyle w:val="Tablehead2"/>
              <w:jc w:val="center"/>
            </w:pPr>
            <w:r w:rsidRPr="00BB6949">
              <w:t>M</w:t>
            </w:r>
          </w:p>
        </w:tc>
        <w:tc>
          <w:tcPr>
            <w:tcW w:w="779" w:type="dxa"/>
            <w:tcBorders>
              <w:top w:val="nil"/>
              <w:bottom w:val="single" w:sz="4" w:space="0" w:color="auto"/>
            </w:tcBorders>
            <w:noWrap/>
          </w:tcPr>
          <w:p w:rsidR="00D30C66" w:rsidRPr="00BB6949" w:rsidRDefault="00D30C66" w:rsidP="00BB6949">
            <w:pPr>
              <w:pStyle w:val="Tablehead2"/>
              <w:jc w:val="center"/>
            </w:pPr>
            <w:r w:rsidRPr="00BB6949">
              <w:t>F</w:t>
            </w:r>
          </w:p>
        </w:tc>
        <w:tc>
          <w:tcPr>
            <w:tcW w:w="780" w:type="dxa"/>
            <w:tcBorders>
              <w:top w:val="nil"/>
              <w:bottom w:val="single" w:sz="4" w:space="0" w:color="auto"/>
            </w:tcBorders>
            <w:noWrap/>
          </w:tcPr>
          <w:p w:rsidR="00D30C66" w:rsidRPr="00BB6949" w:rsidRDefault="00D30C66" w:rsidP="00BB6949">
            <w:pPr>
              <w:pStyle w:val="Tablehead2"/>
              <w:jc w:val="center"/>
            </w:pPr>
            <w:r w:rsidRPr="00BB6949">
              <w:t>M</w:t>
            </w:r>
          </w:p>
        </w:tc>
        <w:tc>
          <w:tcPr>
            <w:tcW w:w="780" w:type="dxa"/>
            <w:tcBorders>
              <w:top w:val="nil"/>
              <w:bottom w:val="single" w:sz="4" w:space="0" w:color="auto"/>
            </w:tcBorders>
            <w:noWrap/>
          </w:tcPr>
          <w:p w:rsidR="00D30C66" w:rsidRPr="00BB6949" w:rsidRDefault="00D30C66" w:rsidP="00BB6949">
            <w:pPr>
              <w:pStyle w:val="Tablehead2"/>
              <w:jc w:val="center"/>
            </w:pPr>
            <w:r w:rsidRPr="00BB6949">
              <w:t>F</w:t>
            </w:r>
          </w:p>
        </w:tc>
      </w:tr>
      <w:tr w:rsidR="00D30C66" w:rsidRPr="00BB6949" w:rsidTr="00BB6949">
        <w:tc>
          <w:tcPr>
            <w:tcW w:w="709" w:type="dxa"/>
            <w:tcBorders>
              <w:top w:val="single" w:sz="4" w:space="0" w:color="auto"/>
            </w:tcBorders>
            <w:noWrap/>
          </w:tcPr>
          <w:p w:rsidR="00D30C66" w:rsidRPr="00BB6949" w:rsidRDefault="00D30C66" w:rsidP="00BB6949">
            <w:pPr>
              <w:pStyle w:val="Tabletext"/>
            </w:pPr>
            <w:r w:rsidRPr="00BB6949">
              <w:t>0</w:t>
            </w:r>
          </w:p>
        </w:tc>
        <w:tc>
          <w:tcPr>
            <w:tcW w:w="779" w:type="dxa"/>
            <w:tcBorders>
              <w:top w:val="single" w:sz="4" w:space="0" w:color="auto"/>
            </w:tcBorders>
            <w:noWrap/>
          </w:tcPr>
          <w:p w:rsidR="00D30C66" w:rsidRPr="00BB6949" w:rsidRDefault="00D30C66" w:rsidP="00BB6949">
            <w:pPr>
              <w:pStyle w:val="Tabletext"/>
              <w:tabs>
                <w:tab w:val="decimal" w:pos="340"/>
              </w:tabs>
            </w:pPr>
            <w:r w:rsidRPr="00BB6949">
              <w:t>0</w:t>
            </w:r>
          </w:p>
        </w:tc>
        <w:tc>
          <w:tcPr>
            <w:tcW w:w="780" w:type="dxa"/>
            <w:tcBorders>
              <w:top w:val="single" w:sz="4" w:space="0" w:color="auto"/>
            </w:tcBorders>
            <w:noWrap/>
          </w:tcPr>
          <w:p w:rsidR="00D30C66" w:rsidRPr="00BB6949" w:rsidRDefault="00D30C66" w:rsidP="00BB6949">
            <w:pPr>
              <w:pStyle w:val="Tabletext"/>
              <w:tabs>
                <w:tab w:val="decimal" w:pos="340"/>
              </w:tabs>
            </w:pPr>
            <w:r w:rsidRPr="00BB6949">
              <w:t>1</w:t>
            </w:r>
          </w:p>
        </w:tc>
        <w:tc>
          <w:tcPr>
            <w:tcW w:w="779" w:type="dxa"/>
            <w:tcBorders>
              <w:top w:val="single" w:sz="4" w:space="0" w:color="auto"/>
            </w:tcBorders>
            <w:noWrap/>
          </w:tcPr>
          <w:p w:rsidR="00D30C66" w:rsidRPr="00BB6949" w:rsidRDefault="00D30C66" w:rsidP="00BB6949">
            <w:pPr>
              <w:pStyle w:val="Tabletext"/>
              <w:tabs>
                <w:tab w:val="decimal" w:pos="340"/>
              </w:tabs>
            </w:pPr>
            <w:r w:rsidRPr="00BB6949">
              <w:t>1</w:t>
            </w:r>
          </w:p>
        </w:tc>
        <w:tc>
          <w:tcPr>
            <w:tcW w:w="780" w:type="dxa"/>
            <w:tcBorders>
              <w:top w:val="single" w:sz="4" w:space="0" w:color="auto"/>
            </w:tcBorders>
            <w:noWrap/>
          </w:tcPr>
          <w:p w:rsidR="00D30C66" w:rsidRPr="00BB6949" w:rsidRDefault="00D30C66" w:rsidP="00BB6949">
            <w:pPr>
              <w:pStyle w:val="Tabletext"/>
              <w:tabs>
                <w:tab w:val="decimal" w:pos="340"/>
              </w:tabs>
            </w:pPr>
            <w:r w:rsidRPr="00BB6949">
              <w:t>0</w:t>
            </w:r>
          </w:p>
        </w:tc>
        <w:tc>
          <w:tcPr>
            <w:tcW w:w="780" w:type="dxa"/>
            <w:tcBorders>
              <w:top w:val="single" w:sz="4" w:space="0" w:color="auto"/>
            </w:tcBorders>
          </w:tcPr>
          <w:p w:rsidR="00D30C66" w:rsidRPr="00BB6949" w:rsidRDefault="00D30C66" w:rsidP="00BB6949">
            <w:pPr>
              <w:pStyle w:val="Tabletext"/>
              <w:tabs>
                <w:tab w:val="decimal" w:pos="340"/>
              </w:tabs>
            </w:pPr>
            <w:r w:rsidRPr="00BB6949">
              <w:t>1</w:t>
            </w:r>
          </w:p>
        </w:tc>
        <w:tc>
          <w:tcPr>
            <w:tcW w:w="779" w:type="dxa"/>
            <w:tcBorders>
              <w:top w:val="single" w:sz="4" w:space="0" w:color="auto"/>
            </w:tcBorders>
          </w:tcPr>
          <w:p w:rsidR="00D30C66" w:rsidRPr="00BB6949" w:rsidRDefault="00D30C66" w:rsidP="00BB6949">
            <w:pPr>
              <w:pStyle w:val="Tabletext"/>
              <w:tabs>
                <w:tab w:val="decimal" w:pos="340"/>
              </w:tabs>
            </w:pPr>
            <w:r w:rsidRPr="00BB6949">
              <w:t>1</w:t>
            </w:r>
          </w:p>
        </w:tc>
        <w:tc>
          <w:tcPr>
            <w:tcW w:w="780" w:type="dxa"/>
            <w:tcBorders>
              <w:top w:val="single" w:sz="4" w:space="0" w:color="auto"/>
            </w:tcBorders>
            <w:noWrap/>
          </w:tcPr>
          <w:p w:rsidR="00D30C66" w:rsidRPr="00BB6949" w:rsidRDefault="00D30C66" w:rsidP="00BB6949">
            <w:pPr>
              <w:pStyle w:val="Tabletext"/>
              <w:tabs>
                <w:tab w:val="decimal" w:pos="340"/>
              </w:tabs>
            </w:pPr>
            <w:r w:rsidRPr="00BB6949">
              <w:t>0</w:t>
            </w:r>
          </w:p>
        </w:tc>
        <w:tc>
          <w:tcPr>
            <w:tcW w:w="779" w:type="dxa"/>
            <w:tcBorders>
              <w:top w:val="single" w:sz="4" w:space="0" w:color="auto"/>
            </w:tcBorders>
            <w:noWrap/>
          </w:tcPr>
          <w:p w:rsidR="00D30C66" w:rsidRPr="00BB6949" w:rsidRDefault="00D30C66" w:rsidP="00BB6949">
            <w:pPr>
              <w:pStyle w:val="Tabletext"/>
              <w:tabs>
                <w:tab w:val="decimal" w:pos="340"/>
              </w:tabs>
            </w:pPr>
            <w:r w:rsidRPr="00BB6949">
              <w:t>0</w:t>
            </w:r>
          </w:p>
        </w:tc>
        <w:tc>
          <w:tcPr>
            <w:tcW w:w="780" w:type="dxa"/>
            <w:tcBorders>
              <w:top w:val="single" w:sz="4" w:space="0" w:color="auto"/>
            </w:tcBorders>
            <w:noWrap/>
          </w:tcPr>
          <w:p w:rsidR="00D30C66" w:rsidRPr="00BB6949" w:rsidRDefault="00D30C66" w:rsidP="00BB6949">
            <w:pPr>
              <w:pStyle w:val="Tabletext"/>
              <w:tabs>
                <w:tab w:val="decimal" w:pos="340"/>
              </w:tabs>
            </w:pPr>
            <w:r w:rsidRPr="00BB6949">
              <w:t>0</w:t>
            </w:r>
          </w:p>
        </w:tc>
        <w:tc>
          <w:tcPr>
            <w:tcW w:w="780" w:type="dxa"/>
            <w:tcBorders>
              <w:top w:val="single" w:sz="4" w:space="0" w:color="auto"/>
            </w:tcBorders>
            <w:noWrap/>
          </w:tcPr>
          <w:p w:rsidR="00D30C66" w:rsidRPr="00BB6949" w:rsidRDefault="00D30C66" w:rsidP="00BB6949">
            <w:pPr>
              <w:pStyle w:val="Tabletext"/>
              <w:tabs>
                <w:tab w:val="decimal" w:pos="340"/>
              </w:tabs>
            </w:pPr>
            <w:r w:rsidRPr="00BB6949">
              <w:t>1</w:t>
            </w:r>
          </w:p>
        </w:tc>
      </w:tr>
      <w:tr w:rsidR="00D30C66" w:rsidRPr="00BB6949" w:rsidTr="00BB6949">
        <w:tc>
          <w:tcPr>
            <w:tcW w:w="709" w:type="dxa"/>
            <w:noWrap/>
          </w:tcPr>
          <w:p w:rsidR="00D30C66" w:rsidRPr="00BB6949" w:rsidRDefault="00D30C66" w:rsidP="00BB6949">
            <w:pPr>
              <w:pStyle w:val="Tabletext"/>
            </w:pPr>
            <w:r w:rsidRPr="00BB6949">
              <w:t>1</w:t>
            </w:r>
          </w:p>
        </w:tc>
        <w:tc>
          <w:tcPr>
            <w:tcW w:w="779" w:type="dxa"/>
            <w:noWrap/>
          </w:tcPr>
          <w:p w:rsidR="00D30C66" w:rsidRPr="00BB6949" w:rsidRDefault="00D30C66" w:rsidP="00BB6949">
            <w:pPr>
              <w:pStyle w:val="Tabletext"/>
              <w:tabs>
                <w:tab w:val="decimal" w:pos="340"/>
              </w:tabs>
            </w:pPr>
            <w:r w:rsidRPr="00BB6949">
              <w:t>1</w:t>
            </w:r>
          </w:p>
        </w:tc>
        <w:tc>
          <w:tcPr>
            <w:tcW w:w="780" w:type="dxa"/>
            <w:noWrap/>
          </w:tcPr>
          <w:p w:rsidR="00D30C66" w:rsidRPr="00BB6949" w:rsidRDefault="00D30C66" w:rsidP="00BB6949">
            <w:pPr>
              <w:pStyle w:val="Tabletext"/>
              <w:tabs>
                <w:tab w:val="decimal" w:pos="340"/>
              </w:tabs>
            </w:pPr>
            <w:r w:rsidRPr="00BB6949">
              <w:t>1</w:t>
            </w:r>
          </w:p>
        </w:tc>
        <w:tc>
          <w:tcPr>
            <w:tcW w:w="779" w:type="dxa"/>
            <w:noWrap/>
          </w:tcPr>
          <w:p w:rsidR="00D30C66" w:rsidRPr="00BB6949" w:rsidRDefault="00D30C66" w:rsidP="00BB6949">
            <w:pPr>
              <w:pStyle w:val="Tabletext"/>
              <w:tabs>
                <w:tab w:val="decimal" w:pos="340"/>
              </w:tabs>
            </w:pPr>
            <w:r w:rsidRPr="00BB6949">
              <w:t>1</w:t>
            </w:r>
          </w:p>
        </w:tc>
        <w:tc>
          <w:tcPr>
            <w:tcW w:w="780" w:type="dxa"/>
            <w:noWrap/>
          </w:tcPr>
          <w:p w:rsidR="00D30C66" w:rsidRPr="00BB6949" w:rsidRDefault="00D30C66" w:rsidP="00BB6949">
            <w:pPr>
              <w:pStyle w:val="Tabletext"/>
              <w:tabs>
                <w:tab w:val="decimal" w:pos="340"/>
              </w:tabs>
            </w:pPr>
            <w:r w:rsidRPr="00BB6949">
              <w:t>1</w:t>
            </w:r>
          </w:p>
        </w:tc>
        <w:tc>
          <w:tcPr>
            <w:tcW w:w="780" w:type="dxa"/>
          </w:tcPr>
          <w:p w:rsidR="00D30C66" w:rsidRPr="00BB6949" w:rsidRDefault="00D30C66" w:rsidP="00BB6949">
            <w:pPr>
              <w:pStyle w:val="Tabletext"/>
              <w:tabs>
                <w:tab w:val="decimal" w:pos="340"/>
              </w:tabs>
            </w:pPr>
            <w:r w:rsidRPr="00BB6949">
              <w:t>1</w:t>
            </w:r>
          </w:p>
        </w:tc>
        <w:tc>
          <w:tcPr>
            <w:tcW w:w="779" w:type="dxa"/>
          </w:tcPr>
          <w:p w:rsidR="00D30C66" w:rsidRPr="00BB6949" w:rsidRDefault="00D30C66" w:rsidP="00BB6949">
            <w:pPr>
              <w:pStyle w:val="Tabletext"/>
              <w:tabs>
                <w:tab w:val="decimal" w:pos="340"/>
              </w:tabs>
            </w:pPr>
            <w:r w:rsidRPr="00BB6949">
              <w:t>1</w:t>
            </w:r>
          </w:p>
        </w:tc>
        <w:tc>
          <w:tcPr>
            <w:tcW w:w="780" w:type="dxa"/>
            <w:noWrap/>
          </w:tcPr>
          <w:p w:rsidR="00D30C66" w:rsidRPr="00BB6949" w:rsidRDefault="00D30C66" w:rsidP="00BB6949">
            <w:pPr>
              <w:pStyle w:val="Tabletext"/>
              <w:tabs>
                <w:tab w:val="decimal" w:pos="340"/>
              </w:tabs>
            </w:pPr>
            <w:r w:rsidRPr="00BB6949">
              <w:t>1</w:t>
            </w:r>
          </w:p>
        </w:tc>
        <w:tc>
          <w:tcPr>
            <w:tcW w:w="779" w:type="dxa"/>
            <w:noWrap/>
          </w:tcPr>
          <w:p w:rsidR="00D30C66" w:rsidRPr="00BB6949" w:rsidRDefault="00D30C66" w:rsidP="00BB6949">
            <w:pPr>
              <w:pStyle w:val="Tabletext"/>
              <w:tabs>
                <w:tab w:val="decimal" w:pos="340"/>
              </w:tabs>
            </w:pPr>
            <w:r w:rsidRPr="00BB6949">
              <w:t>1</w:t>
            </w:r>
          </w:p>
        </w:tc>
        <w:tc>
          <w:tcPr>
            <w:tcW w:w="780" w:type="dxa"/>
            <w:noWrap/>
          </w:tcPr>
          <w:p w:rsidR="00D30C66" w:rsidRPr="00BB6949" w:rsidRDefault="00D30C66" w:rsidP="00BB6949">
            <w:pPr>
              <w:pStyle w:val="Tabletext"/>
              <w:tabs>
                <w:tab w:val="decimal" w:pos="340"/>
              </w:tabs>
            </w:pPr>
            <w:r w:rsidRPr="00BB6949">
              <w:t>1</w:t>
            </w:r>
          </w:p>
        </w:tc>
        <w:tc>
          <w:tcPr>
            <w:tcW w:w="780" w:type="dxa"/>
            <w:noWrap/>
          </w:tcPr>
          <w:p w:rsidR="00D30C66" w:rsidRPr="00BB6949" w:rsidRDefault="00D30C66" w:rsidP="00BB6949">
            <w:pPr>
              <w:pStyle w:val="Tabletext"/>
              <w:tabs>
                <w:tab w:val="decimal" w:pos="340"/>
              </w:tabs>
            </w:pPr>
            <w:r w:rsidRPr="00BB6949">
              <w:t>1</w:t>
            </w:r>
          </w:p>
        </w:tc>
      </w:tr>
      <w:tr w:rsidR="00D30C66" w:rsidRPr="00BB6949" w:rsidTr="00BB6949">
        <w:tc>
          <w:tcPr>
            <w:tcW w:w="709" w:type="dxa"/>
            <w:noWrap/>
          </w:tcPr>
          <w:p w:rsidR="00D30C66" w:rsidRPr="00BB6949" w:rsidRDefault="00D30C66" w:rsidP="00BB6949">
            <w:pPr>
              <w:pStyle w:val="Tabletext"/>
            </w:pPr>
            <w:r w:rsidRPr="00BB6949">
              <w:t>2</w:t>
            </w:r>
          </w:p>
        </w:tc>
        <w:tc>
          <w:tcPr>
            <w:tcW w:w="779" w:type="dxa"/>
            <w:noWrap/>
          </w:tcPr>
          <w:p w:rsidR="00D30C66" w:rsidRPr="00BB6949" w:rsidRDefault="00D30C66" w:rsidP="00BB6949">
            <w:pPr>
              <w:pStyle w:val="Tabletext"/>
              <w:tabs>
                <w:tab w:val="decimal" w:pos="340"/>
              </w:tabs>
            </w:pPr>
            <w:r w:rsidRPr="00BB6949">
              <w:t>2</w:t>
            </w:r>
          </w:p>
        </w:tc>
        <w:tc>
          <w:tcPr>
            <w:tcW w:w="780" w:type="dxa"/>
            <w:noWrap/>
          </w:tcPr>
          <w:p w:rsidR="00D30C66" w:rsidRPr="00BB6949" w:rsidRDefault="00D30C66" w:rsidP="00BB6949">
            <w:pPr>
              <w:pStyle w:val="Tabletext"/>
              <w:tabs>
                <w:tab w:val="decimal" w:pos="340"/>
              </w:tabs>
            </w:pPr>
            <w:r w:rsidRPr="00BB6949">
              <w:t>1</w:t>
            </w:r>
          </w:p>
        </w:tc>
        <w:tc>
          <w:tcPr>
            <w:tcW w:w="779" w:type="dxa"/>
            <w:noWrap/>
          </w:tcPr>
          <w:p w:rsidR="00D30C66" w:rsidRPr="00BB6949" w:rsidRDefault="00D30C66" w:rsidP="00BB6949">
            <w:pPr>
              <w:pStyle w:val="Tabletext"/>
              <w:tabs>
                <w:tab w:val="decimal" w:pos="340"/>
              </w:tabs>
            </w:pPr>
            <w:r w:rsidRPr="00BB6949">
              <w:t>2</w:t>
            </w:r>
          </w:p>
        </w:tc>
        <w:tc>
          <w:tcPr>
            <w:tcW w:w="780" w:type="dxa"/>
            <w:noWrap/>
          </w:tcPr>
          <w:p w:rsidR="00D30C66" w:rsidRPr="00BB6949" w:rsidRDefault="00D30C66" w:rsidP="00BB6949">
            <w:pPr>
              <w:pStyle w:val="Tabletext"/>
              <w:tabs>
                <w:tab w:val="decimal" w:pos="340"/>
              </w:tabs>
            </w:pPr>
            <w:r w:rsidRPr="00BB6949">
              <w:t>2</w:t>
            </w:r>
          </w:p>
        </w:tc>
        <w:tc>
          <w:tcPr>
            <w:tcW w:w="780" w:type="dxa"/>
          </w:tcPr>
          <w:p w:rsidR="00D30C66" w:rsidRPr="00BB6949" w:rsidRDefault="00D30C66" w:rsidP="00BB6949">
            <w:pPr>
              <w:pStyle w:val="Tabletext"/>
              <w:tabs>
                <w:tab w:val="decimal" w:pos="340"/>
              </w:tabs>
            </w:pPr>
            <w:r w:rsidRPr="00BB6949">
              <w:t>2</w:t>
            </w:r>
          </w:p>
        </w:tc>
        <w:tc>
          <w:tcPr>
            <w:tcW w:w="779" w:type="dxa"/>
          </w:tcPr>
          <w:p w:rsidR="00D30C66" w:rsidRPr="00BB6949" w:rsidRDefault="00D30C66" w:rsidP="00BB6949">
            <w:pPr>
              <w:pStyle w:val="Tabletext"/>
              <w:tabs>
                <w:tab w:val="decimal" w:pos="340"/>
              </w:tabs>
            </w:pPr>
            <w:r w:rsidRPr="00BB6949">
              <w:t>2</w:t>
            </w:r>
          </w:p>
        </w:tc>
        <w:tc>
          <w:tcPr>
            <w:tcW w:w="780" w:type="dxa"/>
            <w:noWrap/>
          </w:tcPr>
          <w:p w:rsidR="00D30C66" w:rsidRPr="00BB6949" w:rsidRDefault="00D30C66" w:rsidP="00BB6949">
            <w:pPr>
              <w:pStyle w:val="Tabletext"/>
              <w:tabs>
                <w:tab w:val="decimal" w:pos="340"/>
              </w:tabs>
            </w:pPr>
            <w:r w:rsidRPr="00BB6949">
              <w:t>2</w:t>
            </w:r>
          </w:p>
        </w:tc>
        <w:tc>
          <w:tcPr>
            <w:tcW w:w="779" w:type="dxa"/>
            <w:noWrap/>
          </w:tcPr>
          <w:p w:rsidR="00D30C66" w:rsidRPr="00BB6949" w:rsidRDefault="00D30C66" w:rsidP="00BB6949">
            <w:pPr>
              <w:pStyle w:val="Tabletext"/>
              <w:tabs>
                <w:tab w:val="decimal" w:pos="340"/>
              </w:tabs>
            </w:pPr>
            <w:r w:rsidRPr="00BB6949">
              <w:t>2</w:t>
            </w:r>
          </w:p>
        </w:tc>
        <w:tc>
          <w:tcPr>
            <w:tcW w:w="780" w:type="dxa"/>
            <w:noWrap/>
          </w:tcPr>
          <w:p w:rsidR="00D30C66" w:rsidRPr="00BB6949" w:rsidRDefault="00D30C66" w:rsidP="00BB6949">
            <w:pPr>
              <w:pStyle w:val="Tabletext"/>
              <w:tabs>
                <w:tab w:val="decimal" w:pos="340"/>
              </w:tabs>
            </w:pPr>
            <w:r w:rsidRPr="00BB6949">
              <w:t>2</w:t>
            </w:r>
          </w:p>
        </w:tc>
        <w:tc>
          <w:tcPr>
            <w:tcW w:w="780" w:type="dxa"/>
            <w:noWrap/>
          </w:tcPr>
          <w:p w:rsidR="00D30C66" w:rsidRPr="00BB6949" w:rsidRDefault="00D30C66" w:rsidP="00BB6949">
            <w:pPr>
              <w:pStyle w:val="Tabletext"/>
              <w:tabs>
                <w:tab w:val="decimal" w:pos="340"/>
              </w:tabs>
            </w:pPr>
            <w:r w:rsidRPr="00BB6949">
              <w:t>2</w:t>
            </w:r>
          </w:p>
        </w:tc>
      </w:tr>
      <w:tr w:rsidR="00D30C66" w:rsidRPr="00BB6949" w:rsidTr="00BB6949">
        <w:tc>
          <w:tcPr>
            <w:tcW w:w="709" w:type="dxa"/>
            <w:noWrap/>
          </w:tcPr>
          <w:p w:rsidR="00D30C66" w:rsidRPr="00BB6949" w:rsidRDefault="00D30C66" w:rsidP="00BB6949">
            <w:pPr>
              <w:pStyle w:val="Tabletext"/>
            </w:pPr>
            <w:r w:rsidRPr="00BB6949">
              <w:t>3</w:t>
            </w:r>
          </w:p>
        </w:tc>
        <w:tc>
          <w:tcPr>
            <w:tcW w:w="779" w:type="dxa"/>
            <w:noWrap/>
          </w:tcPr>
          <w:p w:rsidR="00D30C66" w:rsidRPr="00BB6949" w:rsidRDefault="00D30C66" w:rsidP="00BB6949">
            <w:pPr>
              <w:pStyle w:val="Tabletext"/>
              <w:tabs>
                <w:tab w:val="decimal" w:pos="340"/>
              </w:tabs>
            </w:pPr>
            <w:r w:rsidRPr="00BB6949">
              <w:t>3</w:t>
            </w:r>
          </w:p>
        </w:tc>
        <w:tc>
          <w:tcPr>
            <w:tcW w:w="780" w:type="dxa"/>
            <w:noWrap/>
          </w:tcPr>
          <w:p w:rsidR="00D30C66" w:rsidRPr="00BB6949" w:rsidRDefault="00D30C66" w:rsidP="00BB6949">
            <w:pPr>
              <w:pStyle w:val="Tabletext"/>
              <w:tabs>
                <w:tab w:val="decimal" w:pos="340"/>
              </w:tabs>
            </w:pPr>
            <w:r w:rsidRPr="00BB6949">
              <w:t>3</w:t>
            </w:r>
          </w:p>
        </w:tc>
        <w:tc>
          <w:tcPr>
            <w:tcW w:w="779" w:type="dxa"/>
            <w:noWrap/>
          </w:tcPr>
          <w:p w:rsidR="00D30C66" w:rsidRPr="00BB6949" w:rsidRDefault="00D30C66" w:rsidP="00BB6949">
            <w:pPr>
              <w:pStyle w:val="Tabletext"/>
              <w:tabs>
                <w:tab w:val="decimal" w:pos="340"/>
              </w:tabs>
            </w:pPr>
            <w:r w:rsidRPr="00BB6949">
              <w:t>3</w:t>
            </w:r>
          </w:p>
        </w:tc>
        <w:tc>
          <w:tcPr>
            <w:tcW w:w="780" w:type="dxa"/>
            <w:noWrap/>
          </w:tcPr>
          <w:p w:rsidR="00D30C66" w:rsidRPr="00BB6949" w:rsidRDefault="00D30C66" w:rsidP="00BB6949">
            <w:pPr>
              <w:pStyle w:val="Tabletext"/>
              <w:tabs>
                <w:tab w:val="decimal" w:pos="340"/>
              </w:tabs>
            </w:pPr>
            <w:r w:rsidRPr="00BB6949">
              <w:t>2</w:t>
            </w:r>
          </w:p>
        </w:tc>
        <w:tc>
          <w:tcPr>
            <w:tcW w:w="780" w:type="dxa"/>
          </w:tcPr>
          <w:p w:rsidR="00D30C66" w:rsidRPr="00BB6949" w:rsidRDefault="00D30C66" w:rsidP="00BB6949">
            <w:pPr>
              <w:pStyle w:val="Tabletext"/>
              <w:tabs>
                <w:tab w:val="decimal" w:pos="340"/>
              </w:tabs>
            </w:pPr>
            <w:r w:rsidRPr="00BB6949">
              <w:t>3</w:t>
            </w:r>
          </w:p>
        </w:tc>
        <w:tc>
          <w:tcPr>
            <w:tcW w:w="779" w:type="dxa"/>
          </w:tcPr>
          <w:p w:rsidR="00D30C66" w:rsidRPr="00BB6949" w:rsidRDefault="00D30C66" w:rsidP="00BB6949">
            <w:pPr>
              <w:pStyle w:val="Tabletext"/>
              <w:tabs>
                <w:tab w:val="decimal" w:pos="340"/>
              </w:tabs>
            </w:pPr>
            <w:r w:rsidRPr="00BB6949">
              <w:t>2</w:t>
            </w:r>
          </w:p>
        </w:tc>
        <w:tc>
          <w:tcPr>
            <w:tcW w:w="780" w:type="dxa"/>
            <w:noWrap/>
          </w:tcPr>
          <w:p w:rsidR="00D30C66" w:rsidRPr="00BB6949" w:rsidRDefault="00D30C66" w:rsidP="00BB6949">
            <w:pPr>
              <w:pStyle w:val="Tabletext"/>
              <w:tabs>
                <w:tab w:val="decimal" w:pos="340"/>
              </w:tabs>
            </w:pPr>
            <w:r w:rsidRPr="00BB6949">
              <w:t>4</w:t>
            </w:r>
          </w:p>
        </w:tc>
        <w:tc>
          <w:tcPr>
            <w:tcW w:w="779" w:type="dxa"/>
            <w:noWrap/>
          </w:tcPr>
          <w:p w:rsidR="00D30C66" w:rsidRPr="00BB6949" w:rsidRDefault="00D30C66" w:rsidP="00BB6949">
            <w:pPr>
              <w:pStyle w:val="Tabletext"/>
              <w:tabs>
                <w:tab w:val="decimal" w:pos="340"/>
              </w:tabs>
            </w:pPr>
            <w:r w:rsidRPr="00BB6949">
              <w:t>4</w:t>
            </w:r>
          </w:p>
        </w:tc>
        <w:tc>
          <w:tcPr>
            <w:tcW w:w="780" w:type="dxa"/>
            <w:noWrap/>
          </w:tcPr>
          <w:p w:rsidR="00D30C66" w:rsidRPr="00BB6949" w:rsidRDefault="00D30C66" w:rsidP="00BB6949">
            <w:pPr>
              <w:pStyle w:val="Tabletext"/>
              <w:tabs>
                <w:tab w:val="decimal" w:pos="340"/>
              </w:tabs>
            </w:pPr>
            <w:r w:rsidRPr="00BB6949">
              <w:t>4</w:t>
            </w:r>
          </w:p>
        </w:tc>
        <w:tc>
          <w:tcPr>
            <w:tcW w:w="780" w:type="dxa"/>
            <w:noWrap/>
          </w:tcPr>
          <w:p w:rsidR="00D30C66" w:rsidRPr="00BB6949" w:rsidRDefault="00D30C66" w:rsidP="00BB6949">
            <w:pPr>
              <w:pStyle w:val="Tabletext"/>
              <w:tabs>
                <w:tab w:val="decimal" w:pos="340"/>
              </w:tabs>
            </w:pPr>
            <w:r w:rsidRPr="00BB6949">
              <w:t>4</w:t>
            </w:r>
          </w:p>
        </w:tc>
      </w:tr>
      <w:tr w:rsidR="00D30C66" w:rsidRPr="00BB6949" w:rsidTr="00BB6949">
        <w:tc>
          <w:tcPr>
            <w:tcW w:w="709" w:type="dxa"/>
            <w:noWrap/>
          </w:tcPr>
          <w:p w:rsidR="00D30C66" w:rsidRPr="00BB6949" w:rsidRDefault="00D30C66" w:rsidP="00BB6949">
            <w:pPr>
              <w:pStyle w:val="Tabletext"/>
            </w:pPr>
            <w:r w:rsidRPr="00BB6949">
              <w:t>4</w:t>
            </w:r>
          </w:p>
        </w:tc>
        <w:tc>
          <w:tcPr>
            <w:tcW w:w="779" w:type="dxa"/>
            <w:noWrap/>
          </w:tcPr>
          <w:p w:rsidR="00D30C66" w:rsidRPr="00BB6949" w:rsidRDefault="00D30C66" w:rsidP="00BB6949">
            <w:pPr>
              <w:pStyle w:val="Tabletext"/>
              <w:tabs>
                <w:tab w:val="decimal" w:pos="340"/>
              </w:tabs>
            </w:pPr>
            <w:r w:rsidRPr="00BB6949">
              <w:t>4</w:t>
            </w:r>
          </w:p>
        </w:tc>
        <w:tc>
          <w:tcPr>
            <w:tcW w:w="780" w:type="dxa"/>
            <w:noWrap/>
          </w:tcPr>
          <w:p w:rsidR="00D30C66" w:rsidRPr="00BB6949" w:rsidRDefault="00D30C66" w:rsidP="00BB6949">
            <w:pPr>
              <w:pStyle w:val="Tabletext"/>
              <w:tabs>
                <w:tab w:val="decimal" w:pos="340"/>
              </w:tabs>
            </w:pPr>
            <w:r w:rsidRPr="00BB6949">
              <w:t>3</w:t>
            </w:r>
          </w:p>
        </w:tc>
        <w:tc>
          <w:tcPr>
            <w:tcW w:w="779" w:type="dxa"/>
            <w:noWrap/>
          </w:tcPr>
          <w:p w:rsidR="00D30C66" w:rsidRPr="00BB6949" w:rsidRDefault="00D30C66" w:rsidP="00BB6949">
            <w:pPr>
              <w:pStyle w:val="Tabletext"/>
              <w:tabs>
                <w:tab w:val="decimal" w:pos="340"/>
              </w:tabs>
            </w:pPr>
            <w:r w:rsidRPr="00BB6949">
              <w:t>4</w:t>
            </w:r>
          </w:p>
        </w:tc>
        <w:tc>
          <w:tcPr>
            <w:tcW w:w="780" w:type="dxa"/>
            <w:noWrap/>
          </w:tcPr>
          <w:p w:rsidR="00D30C66" w:rsidRPr="00BB6949" w:rsidRDefault="00D30C66" w:rsidP="00BB6949">
            <w:pPr>
              <w:pStyle w:val="Tabletext"/>
              <w:tabs>
                <w:tab w:val="decimal" w:pos="340"/>
              </w:tabs>
            </w:pPr>
            <w:r w:rsidRPr="00BB6949">
              <w:t>5</w:t>
            </w:r>
          </w:p>
        </w:tc>
        <w:tc>
          <w:tcPr>
            <w:tcW w:w="780" w:type="dxa"/>
          </w:tcPr>
          <w:p w:rsidR="00D30C66" w:rsidRPr="00BB6949" w:rsidRDefault="00D30C66" w:rsidP="00BB6949">
            <w:pPr>
              <w:pStyle w:val="Tabletext"/>
              <w:tabs>
                <w:tab w:val="decimal" w:pos="340"/>
              </w:tabs>
            </w:pPr>
            <w:r w:rsidRPr="00BB6949">
              <w:t>4</w:t>
            </w:r>
          </w:p>
        </w:tc>
        <w:tc>
          <w:tcPr>
            <w:tcW w:w="779" w:type="dxa"/>
          </w:tcPr>
          <w:p w:rsidR="00D30C66" w:rsidRPr="00BB6949" w:rsidRDefault="00D30C66" w:rsidP="00BB6949">
            <w:pPr>
              <w:pStyle w:val="Tabletext"/>
              <w:tabs>
                <w:tab w:val="decimal" w:pos="340"/>
              </w:tabs>
            </w:pPr>
            <w:r w:rsidRPr="00BB6949">
              <w:t>3</w:t>
            </w:r>
          </w:p>
        </w:tc>
        <w:tc>
          <w:tcPr>
            <w:tcW w:w="780" w:type="dxa"/>
            <w:noWrap/>
          </w:tcPr>
          <w:p w:rsidR="00D30C66" w:rsidRPr="00BB6949" w:rsidRDefault="00D30C66" w:rsidP="00BB6949">
            <w:pPr>
              <w:pStyle w:val="Tabletext"/>
              <w:tabs>
                <w:tab w:val="decimal" w:pos="340"/>
              </w:tabs>
            </w:pPr>
            <w:r w:rsidRPr="00BB6949">
              <w:t>6</w:t>
            </w:r>
          </w:p>
        </w:tc>
        <w:tc>
          <w:tcPr>
            <w:tcW w:w="779" w:type="dxa"/>
            <w:noWrap/>
          </w:tcPr>
          <w:p w:rsidR="00D30C66" w:rsidRPr="00BB6949" w:rsidRDefault="00D30C66" w:rsidP="00BB6949">
            <w:pPr>
              <w:pStyle w:val="Tabletext"/>
              <w:tabs>
                <w:tab w:val="decimal" w:pos="340"/>
              </w:tabs>
            </w:pPr>
            <w:r w:rsidRPr="00BB6949">
              <w:t>3</w:t>
            </w:r>
          </w:p>
        </w:tc>
        <w:tc>
          <w:tcPr>
            <w:tcW w:w="780" w:type="dxa"/>
            <w:noWrap/>
          </w:tcPr>
          <w:p w:rsidR="00D30C66" w:rsidRPr="00BB6949" w:rsidRDefault="00D30C66" w:rsidP="00BB6949">
            <w:pPr>
              <w:pStyle w:val="Tabletext"/>
              <w:tabs>
                <w:tab w:val="decimal" w:pos="340"/>
              </w:tabs>
            </w:pPr>
            <w:r w:rsidRPr="00BB6949">
              <w:t>5</w:t>
            </w:r>
          </w:p>
        </w:tc>
        <w:tc>
          <w:tcPr>
            <w:tcW w:w="780" w:type="dxa"/>
            <w:noWrap/>
          </w:tcPr>
          <w:p w:rsidR="00D30C66" w:rsidRPr="00BB6949" w:rsidRDefault="00D30C66" w:rsidP="00BB6949">
            <w:pPr>
              <w:pStyle w:val="Tabletext"/>
              <w:tabs>
                <w:tab w:val="decimal" w:pos="340"/>
              </w:tabs>
            </w:pPr>
            <w:r w:rsidRPr="00BB6949">
              <w:t>5</w:t>
            </w:r>
          </w:p>
        </w:tc>
      </w:tr>
      <w:tr w:rsidR="00D30C66" w:rsidRPr="00BB6949" w:rsidTr="00BB6949">
        <w:tc>
          <w:tcPr>
            <w:tcW w:w="709" w:type="dxa"/>
            <w:noWrap/>
          </w:tcPr>
          <w:p w:rsidR="00D30C66" w:rsidRPr="00BB6949" w:rsidRDefault="00D30C66" w:rsidP="00BB6949">
            <w:pPr>
              <w:pStyle w:val="Tabletext"/>
            </w:pPr>
            <w:r w:rsidRPr="00BB6949">
              <w:t>5</w:t>
            </w:r>
          </w:p>
        </w:tc>
        <w:tc>
          <w:tcPr>
            <w:tcW w:w="779" w:type="dxa"/>
            <w:noWrap/>
          </w:tcPr>
          <w:p w:rsidR="00D30C66" w:rsidRPr="00BB6949" w:rsidRDefault="00D30C66" w:rsidP="00BB6949">
            <w:pPr>
              <w:pStyle w:val="Tabletext"/>
              <w:tabs>
                <w:tab w:val="decimal" w:pos="340"/>
              </w:tabs>
            </w:pPr>
            <w:r w:rsidRPr="00BB6949">
              <w:t>10</w:t>
            </w:r>
          </w:p>
        </w:tc>
        <w:tc>
          <w:tcPr>
            <w:tcW w:w="780" w:type="dxa"/>
            <w:noWrap/>
          </w:tcPr>
          <w:p w:rsidR="00D30C66" w:rsidRPr="00BB6949" w:rsidRDefault="00D30C66" w:rsidP="00BB6949">
            <w:pPr>
              <w:pStyle w:val="Tabletext"/>
              <w:tabs>
                <w:tab w:val="decimal" w:pos="340"/>
              </w:tabs>
            </w:pPr>
            <w:r w:rsidRPr="00BB6949">
              <w:t>11</w:t>
            </w:r>
          </w:p>
        </w:tc>
        <w:tc>
          <w:tcPr>
            <w:tcW w:w="779" w:type="dxa"/>
            <w:noWrap/>
          </w:tcPr>
          <w:p w:rsidR="00D30C66" w:rsidRPr="00BB6949" w:rsidRDefault="00D30C66" w:rsidP="00BB6949">
            <w:pPr>
              <w:pStyle w:val="Tabletext"/>
              <w:tabs>
                <w:tab w:val="decimal" w:pos="340"/>
              </w:tabs>
            </w:pPr>
            <w:r w:rsidRPr="00BB6949">
              <w:t>8</w:t>
            </w:r>
          </w:p>
        </w:tc>
        <w:tc>
          <w:tcPr>
            <w:tcW w:w="780" w:type="dxa"/>
            <w:noWrap/>
          </w:tcPr>
          <w:p w:rsidR="00D30C66" w:rsidRPr="00BB6949" w:rsidRDefault="00D30C66" w:rsidP="00BB6949">
            <w:pPr>
              <w:pStyle w:val="Tabletext"/>
              <w:tabs>
                <w:tab w:val="decimal" w:pos="340"/>
              </w:tabs>
            </w:pPr>
            <w:r w:rsidRPr="00BB6949">
              <w:t>10</w:t>
            </w:r>
          </w:p>
        </w:tc>
        <w:tc>
          <w:tcPr>
            <w:tcW w:w="780" w:type="dxa"/>
          </w:tcPr>
          <w:p w:rsidR="00D30C66" w:rsidRPr="00BB6949" w:rsidRDefault="00D30C66" w:rsidP="00BB6949">
            <w:pPr>
              <w:pStyle w:val="Tabletext"/>
              <w:tabs>
                <w:tab w:val="decimal" w:pos="340"/>
              </w:tabs>
            </w:pPr>
            <w:r w:rsidRPr="00BB6949">
              <w:t>10</w:t>
            </w:r>
          </w:p>
        </w:tc>
        <w:tc>
          <w:tcPr>
            <w:tcW w:w="779" w:type="dxa"/>
          </w:tcPr>
          <w:p w:rsidR="00D30C66" w:rsidRPr="00BB6949" w:rsidRDefault="00D30C66" w:rsidP="00BB6949">
            <w:pPr>
              <w:pStyle w:val="Tabletext"/>
              <w:tabs>
                <w:tab w:val="decimal" w:pos="340"/>
              </w:tabs>
            </w:pPr>
            <w:r w:rsidRPr="00BB6949">
              <w:t>8</w:t>
            </w:r>
          </w:p>
        </w:tc>
        <w:tc>
          <w:tcPr>
            <w:tcW w:w="780" w:type="dxa"/>
            <w:noWrap/>
          </w:tcPr>
          <w:p w:rsidR="00D30C66" w:rsidRPr="00BB6949" w:rsidRDefault="00D30C66" w:rsidP="00BB6949">
            <w:pPr>
              <w:pStyle w:val="Tabletext"/>
              <w:tabs>
                <w:tab w:val="decimal" w:pos="340"/>
              </w:tabs>
            </w:pPr>
            <w:r w:rsidRPr="00BB6949">
              <w:t>10</w:t>
            </w:r>
          </w:p>
        </w:tc>
        <w:tc>
          <w:tcPr>
            <w:tcW w:w="779" w:type="dxa"/>
            <w:noWrap/>
          </w:tcPr>
          <w:p w:rsidR="00D30C66" w:rsidRPr="00BB6949" w:rsidRDefault="00D30C66" w:rsidP="00BB6949">
            <w:pPr>
              <w:pStyle w:val="Tabletext"/>
              <w:tabs>
                <w:tab w:val="decimal" w:pos="340"/>
              </w:tabs>
            </w:pPr>
            <w:r w:rsidRPr="00BB6949">
              <w:t>11</w:t>
            </w:r>
          </w:p>
        </w:tc>
        <w:tc>
          <w:tcPr>
            <w:tcW w:w="780" w:type="dxa"/>
            <w:noWrap/>
          </w:tcPr>
          <w:p w:rsidR="00D30C66" w:rsidRPr="00BB6949" w:rsidRDefault="00D30C66" w:rsidP="00BB6949">
            <w:pPr>
              <w:pStyle w:val="Tabletext"/>
              <w:tabs>
                <w:tab w:val="decimal" w:pos="340"/>
              </w:tabs>
            </w:pPr>
            <w:r w:rsidRPr="00BB6949">
              <w:t>9</w:t>
            </w:r>
          </w:p>
        </w:tc>
        <w:tc>
          <w:tcPr>
            <w:tcW w:w="780" w:type="dxa"/>
            <w:noWrap/>
          </w:tcPr>
          <w:p w:rsidR="00D30C66" w:rsidRPr="00BB6949" w:rsidRDefault="00D30C66" w:rsidP="00BB6949">
            <w:pPr>
              <w:pStyle w:val="Tabletext"/>
              <w:tabs>
                <w:tab w:val="decimal" w:pos="340"/>
              </w:tabs>
            </w:pPr>
            <w:r w:rsidRPr="00BB6949">
              <w:t>10</w:t>
            </w:r>
          </w:p>
        </w:tc>
      </w:tr>
      <w:tr w:rsidR="00D30C66" w:rsidRPr="00BB6949" w:rsidTr="00BB6949">
        <w:tc>
          <w:tcPr>
            <w:tcW w:w="709" w:type="dxa"/>
            <w:noWrap/>
          </w:tcPr>
          <w:p w:rsidR="00D30C66" w:rsidRPr="00BB6949" w:rsidRDefault="00D30C66" w:rsidP="00BB6949">
            <w:pPr>
              <w:pStyle w:val="Tabletext"/>
            </w:pPr>
            <w:r w:rsidRPr="00BB6949">
              <w:t>6</w:t>
            </w:r>
          </w:p>
        </w:tc>
        <w:tc>
          <w:tcPr>
            <w:tcW w:w="779" w:type="dxa"/>
            <w:noWrap/>
          </w:tcPr>
          <w:p w:rsidR="00D30C66" w:rsidRPr="00BB6949" w:rsidRDefault="00D30C66" w:rsidP="00BB6949">
            <w:pPr>
              <w:pStyle w:val="Tabletext"/>
              <w:tabs>
                <w:tab w:val="decimal" w:pos="340"/>
              </w:tabs>
            </w:pPr>
            <w:r w:rsidRPr="00BB6949">
              <w:t>9</w:t>
            </w:r>
          </w:p>
        </w:tc>
        <w:tc>
          <w:tcPr>
            <w:tcW w:w="780" w:type="dxa"/>
            <w:noWrap/>
          </w:tcPr>
          <w:p w:rsidR="00D30C66" w:rsidRPr="00BB6949" w:rsidRDefault="00D30C66" w:rsidP="00BB6949">
            <w:pPr>
              <w:pStyle w:val="Tabletext"/>
              <w:tabs>
                <w:tab w:val="decimal" w:pos="340"/>
              </w:tabs>
            </w:pPr>
            <w:r w:rsidRPr="00BB6949">
              <w:t>9</w:t>
            </w:r>
          </w:p>
        </w:tc>
        <w:tc>
          <w:tcPr>
            <w:tcW w:w="779" w:type="dxa"/>
            <w:noWrap/>
          </w:tcPr>
          <w:p w:rsidR="00D30C66" w:rsidRPr="00BB6949" w:rsidRDefault="00D30C66" w:rsidP="00BB6949">
            <w:pPr>
              <w:pStyle w:val="Tabletext"/>
              <w:tabs>
                <w:tab w:val="decimal" w:pos="340"/>
              </w:tabs>
            </w:pPr>
            <w:r w:rsidRPr="00BB6949">
              <w:t>10</w:t>
            </w:r>
          </w:p>
        </w:tc>
        <w:tc>
          <w:tcPr>
            <w:tcW w:w="780" w:type="dxa"/>
            <w:noWrap/>
          </w:tcPr>
          <w:p w:rsidR="00D30C66" w:rsidRPr="00BB6949" w:rsidRDefault="00D30C66" w:rsidP="00BB6949">
            <w:pPr>
              <w:pStyle w:val="Tabletext"/>
              <w:tabs>
                <w:tab w:val="decimal" w:pos="340"/>
              </w:tabs>
            </w:pPr>
            <w:r w:rsidRPr="00BB6949">
              <w:t>10</w:t>
            </w:r>
          </w:p>
        </w:tc>
        <w:tc>
          <w:tcPr>
            <w:tcW w:w="780" w:type="dxa"/>
          </w:tcPr>
          <w:p w:rsidR="00D30C66" w:rsidRPr="00BB6949" w:rsidRDefault="00D30C66" w:rsidP="00BB6949">
            <w:pPr>
              <w:pStyle w:val="Tabletext"/>
              <w:tabs>
                <w:tab w:val="decimal" w:pos="340"/>
              </w:tabs>
            </w:pPr>
            <w:r w:rsidRPr="00BB6949">
              <w:t>10</w:t>
            </w:r>
          </w:p>
        </w:tc>
        <w:tc>
          <w:tcPr>
            <w:tcW w:w="779" w:type="dxa"/>
          </w:tcPr>
          <w:p w:rsidR="00D30C66" w:rsidRPr="00BB6949" w:rsidRDefault="00D30C66" w:rsidP="00BB6949">
            <w:pPr>
              <w:pStyle w:val="Tabletext"/>
              <w:tabs>
                <w:tab w:val="decimal" w:pos="340"/>
              </w:tabs>
            </w:pPr>
            <w:r w:rsidRPr="00BB6949">
              <w:t>9</w:t>
            </w:r>
          </w:p>
        </w:tc>
        <w:tc>
          <w:tcPr>
            <w:tcW w:w="780" w:type="dxa"/>
            <w:noWrap/>
          </w:tcPr>
          <w:p w:rsidR="00D30C66" w:rsidRPr="00BB6949" w:rsidRDefault="00D30C66" w:rsidP="00BB6949">
            <w:pPr>
              <w:pStyle w:val="Tabletext"/>
              <w:tabs>
                <w:tab w:val="decimal" w:pos="340"/>
              </w:tabs>
            </w:pPr>
            <w:r w:rsidRPr="00BB6949">
              <w:t>10</w:t>
            </w:r>
          </w:p>
        </w:tc>
        <w:tc>
          <w:tcPr>
            <w:tcW w:w="779" w:type="dxa"/>
            <w:noWrap/>
          </w:tcPr>
          <w:p w:rsidR="00D30C66" w:rsidRPr="00BB6949" w:rsidRDefault="00D30C66" w:rsidP="00BB6949">
            <w:pPr>
              <w:pStyle w:val="Tabletext"/>
              <w:tabs>
                <w:tab w:val="decimal" w:pos="340"/>
              </w:tabs>
            </w:pPr>
            <w:r w:rsidRPr="00BB6949">
              <w:t>14</w:t>
            </w:r>
          </w:p>
        </w:tc>
        <w:tc>
          <w:tcPr>
            <w:tcW w:w="780" w:type="dxa"/>
            <w:noWrap/>
          </w:tcPr>
          <w:p w:rsidR="00D30C66" w:rsidRPr="00BB6949" w:rsidRDefault="00D30C66" w:rsidP="00BB6949">
            <w:pPr>
              <w:pStyle w:val="Tabletext"/>
              <w:tabs>
                <w:tab w:val="decimal" w:pos="340"/>
              </w:tabs>
            </w:pPr>
            <w:r w:rsidRPr="00BB6949">
              <w:t>13</w:t>
            </w:r>
          </w:p>
        </w:tc>
        <w:tc>
          <w:tcPr>
            <w:tcW w:w="780" w:type="dxa"/>
            <w:noWrap/>
          </w:tcPr>
          <w:p w:rsidR="00D30C66" w:rsidRPr="00BB6949" w:rsidRDefault="00D30C66" w:rsidP="00BB6949">
            <w:pPr>
              <w:pStyle w:val="Tabletext"/>
              <w:tabs>
                <w:tab w:val="decimal" w:pos="340"/>
              </w:tabs>
            </w:pPr>
            <w:r w:rsidRPr="00BB6949">
              <w:t>12</w:t>
            </w:r>
          </w:p>
        </w:tc>
      </w:tr>
      <w:tr w:rsidR="00D30C66" w:rsidRPr="00BB6949" w:rsidTr="00BB6949">
        <w:tc>
          <w:tcPr>
            <w:tcW w:w="709" w:type="dxa"/>
            <w:noWrap/>
          </w:tcPr>
          <w:p w:rsidR="00D30C66" w:rsidRPr="00BB6949" w:rsidRDefault="00D30C66" w:rsidP="00BB6949">
            <w:pPr>
              <w:pStyle w:val="Tabletext"/>
            </w:pPr>
            <w:r w:rsidRPr="00BB6949">
              <w:t>7</w:t>
            </w:r>
          </w:p>
        </w:tc>
        <w:tc>
          <w:tcPr>
            <w:tcW w:w="779" w:type="dxa"/>
            <w:noWrap/>
          </w:tcPr>
          <w:p w:rsidR="00D30C66" w:rsidRPr="00BB6949" w:rsidRDefault="00D30C66" w:rsidP="00BB6949">
            <w:pPr>
              <w:pStyle w:val="Tabletext"/>
              <w:tabs>
                <w:tab w:val="decimal" w:pos="340"/>
              </w:tabs>
            </w:pPr>
            <w:r w:rsidRPr="00BB6949">
              <w:t>17</w:t>
            </w:r>
          </w:p>
        </w:tc>
        <w:tc>
          <w:tcPr>
            <w:tcW w:w="780" w:type="dxa"/>
            <w:noWrap/>
          </w:tcPr>
          <w:p w:rsidR="00D30C66" w:rsidRPr="00BB6949" w:rsidRDefault="00D30C66" w:rsidP="00BB6949">
            <w:pPr>
              <w:pStyle w:val="Tabletext"/>
              <w:tabs>
                <w:tab w:val="decimal" w:pos="340"/>
              </w:tabs>
            </w:pPr>
            <w:r w:rsidRPr="00BB6949">
              <w:t>16</w:t>
            </w:r>
          </w:p>
        </w:tc>
        <w:tc>
          <w:tcPr>
            <w:tcW w:w="779" w:type="dxa"/>
            <w:noWrap/>
          </w:tcPr>
          <w:p w:rsidR="00D30C66" w:rsidRPr="00BB6949" w:rsidRDefault="00D30C66" w:rsidP="00BB6949">
            <w:pPr>
              <w:pStyle w:val="Tabletext"/>
              <w:tabs>
                <w:tab w:val="decimal" w:pos="340"/>
              </w:tabs>
            </w:pPr>
            <w:r w:rsidRPr="00BB6949">
              <w:t>20</w:t>
            </w:r>
          </w:p>
        </w:tc>
        <w:tc>
          <w:tcPr>
            <w:tcW w:w="780" w:type="dxa"/>
            <w:noWrap/>
          </w:tcPr>
          <w:p w:rsidR="00D30C66" w:rsidRPr="00BB6949" w:rsidRDefault="00D30C66" w:rsidP="00BB6949">
            <w:pPr>
              <w:pStyle w:val="Tabletext"/>
              <w:tabs>
                <w:tab w:val="decimal" w:pos="340"/>
              </w:tabs>
            </w:pPr>
            <w:r w:rsidRPr="00BB6949">
              <w:t>17</w:t>
            </w:r>
          </w:p>
        </w:tc>
        <w:tc>
          <w:tcPr>
            <w:tcW w:w="780" w:type="dxa"/>
          </w:tcPr>
          <w:p w:rsidR="00D30C66" w:rsidRPr="00BB6949" w:rsidRDefault="00D30C66" w:rsidP="00BB6949">
            <w:pPr>
              <w:pStyle w:val="Tabletext"/>
              <w:tabs>
                <w:tab w:val="decimal" w:pos="340"/>
              </w:tabs>
            </w:pPr>
            <w:r w:rsidRPr="00BB6949">
              <w:t>19</w:t>
            </w:r>
          </w:p>
        </w:tc>
        <w:tc>
          <w:tcPr>
            <w:tcW w:w="779" w:type="dxa"/>
          </w:tcPr>
          <w:p w:rsidR="00D30C66" w:rsidRPr="00BB6949" w:rsidRDefault="00D30C66" w:rsidP="00BB6949">
            <w:pPr>
              <w:pStyle w:val="Tabletext"/>
              <w:tabs>
                <w:tab w:val="decimal" w:pos="340"/>
              </w:tabs>
            </w:pPr>
            <w:r w:rsidRPr="00BB6949">
              <w:t>18</w:t>
            </w:r>
          </w:p>
        </w:tc>
        <w:tc>
          <w:tcPr>
            <w:tcW w:w="780" w:type="dxa"/>
            <w:noWrap/>
          </w:tcPr>
          <w:p w:rsidR="00D30C66" w:rsidRPr="00BB6949" w:rsidRDefault="00D30C66" w:rsidP="00BB6949">
            <w:pPr>
              <w:pStyle w:val="Tabletext"/>
              <w:tabs>
                <w:tab w:val="decimal" w:pos="340"/>
              </w:tabs>
            </w:pPr>
            <w:r w:rsidRPr="00BB6949">
              <w:t>20</w:t>
            </w:r>
          </w:p>
        </w:tc>
        <w:tc>
          <w:tcPr>
            <w:tcW w:w="779" w:type="dxa"/>
            <w:noWrap/>
          </w:tcPr>
          <w:p w:rsidR="00D30C66" w:rsidRPr="00BB6949" w:rsidRDefault="00D30C66" w:rsidP="00BB6949">
            <w:pPr>
              <w:pStyle w:val="Tabletext"/>
              <w:tabs>
                <w:tab w:val="decimal" w:pos="340"/>
              </w:tabs>
            </w:pPr>
            <w:r w:rsidRPr="00BB6949">
              <w:t>20</w:t>
            </w:r>
          </w:p>
        </w:tc>
        <w:tc>
          <w:tcPr>
            <w:tcW w:w="780" w:type="dxa"/>
            <w:noWrap/>
          </w:tcPr>
          <w:p w:rsidR="00D30C66" w:rsidRPr="00BB6949" w:rsidRDefault="00D30C66" w:rsidP="00BB6949">
            <w:pPr>
              <w:pStyle w:val="Tabletext"/>
              <w:tabs>
                <w:tab w:val="decimal" w:pos="340"/>
              </w:tabs>
            </w:pPr>
            <w:r w:rsidRPr="00BB6949">
              <w:t>22</w:t>
            </w:r>
          </w:p>
        </w:tc>
        <w:tc>
          <w:tcPr>
            <w:tcW w:w="780" w:type="dxa"/>
            <w:noWrap/>
          </w:tcPr>
          <w:p w:rsidR="00D30C66" w:rsidRPr="00BB6949" w:rsidRDefault="00D30C66" w:rsidP="00BB6949">
            <w:pPr>
              <w:pStyle w:val="Tabletext"/>
              <w:tabs>
                <w:tab w:val="decimal" w:pos="340"/>
              </w:tabs>
            </w:pPr>
            <w:r w:rsidRPr="00BB6949">
              <w:t>19</w:t>
            </w:r>
          </w:p>
        </w:tc>
      </w:tr>
      <w:tr w:rsidR="00D30C66" w:rsidRPr="00BB6949" w:rsidTr="00BB6949">
        <w:tc>
          <w:tcPr>
            <w:tcW w:w="709" w:type="dxa"/>
            <w:noWrap/>
          </w:tcPr>
          <w:p w:rsidR="00D30C66" w:rsidRPr="00BB6949" w:rsidRDefault="00D30C66" w:rsidP="00BB6949">
            <w:pPr>
              <w:pStyle w:val="Tabletext"/>
            </w:pPr>
            <w:r w:rsidRPr="00BB6949">
              <w:t>8</w:t>
            </w:r>
          </w:p>
        </w:tc>
        <w:tc>
          <w:tcPr>
            <w:tcW w:w="779" w:type="dxa"/>
            <w:noWrap/>
          </w:tcPr>
          <w:p w:rsidR="00D30C66" w:rsidRPr="00BB6949" w:rsidRDefault="00D30C66" w:rsidP="00BB6949">
            <w:pPr>
              <w:pStyle w:val="Tabletext"/>
              <w:tabs>
                <w:tab w:val="decimal" w:pos="340"/>
              </w:tabs>
            </w:pPr>
            <w:r w:rsidRPr="00BB6949">
              <w:t>24</w:t>
            </w:r>
          </w:p>
        </w:tc>
        <w:tc>
          <w:tcPr>
            <w:tcW w:w="780" w:type="dxa"/>
            <w:noWrap/>
          </w:tcPr>
          <w:p w:rsidR="00D30C66" w:rsidRPr="00BB6949" w:rsidRDefault="00D30C66" w:rsidP="00BB6949">
            <w:pPr>
              <w:pStyle w:val="Tabletext"/>
              <w:tabs>
                <w:tab w:val="decimal" w:pos="340"/>
              </w:tabs>
            </w:pPr>
            <w:r w:rsidRPr="00BB6949">
              <w:t>24</w:t>
            </w:r>
          </w:p>
        </w:tc>
        <w:tc>
          <w:tcPr>
            <w:tcW w:w="779" w:type="dxa"/>
            <w:noWrap/>
          </w:tcPr>
          <w:p w:rsidR="00D30C66" w:rsidRPr="00BB6949" w:rsidRDefault="00D30C66" w:rsidP="00BB6949">
            <w:pPr>
              <w:pStyle w:val="Tabletext"/>
              <w:tabs>
                <w:tab w:val="decimal" w:pos="340"/>
              </w:tabs>
            </w:pPr>
            <w:r w:rsidRPr="00BB6949">
              <w:t>27</w:t>
            </w:r>
          </w:p>
        </w:tc>
        <w:tc>
          <w:tcPr>
            <w:tcW w:w="780" w:type="dxa"/>
            <w:noWrap/>
          </w:tcPr>
          <w:p w:rsidR="00D30C66" w:rsidRPr="00BB6949" w:rsidRDefault="00D30C66" w:rsidP="00BB6949">
            <w:pPr>
              <w:pStyle w:val="Tabletext"/>
              <w:tabs>
                <w:tab w:val="decimal" w:pos="340"/>
              </w:tabs>
            </w:pPr>
            <w:r w:rsidRPr="00BB6949">
              <w:t>24</w:t>
            </w:r>
          </w:p>
        </w:tc>
        <w:tc>
          <w:tcPr>
            <w:tcW w:w="780" w:type="dxa"/>
          </w:tcPr>
          <w:p w:rsidR="00D30C66" w:rsidRPr="00BB6949" w:rsidRDefault="00D30C66" w:rsidP="00BB6949">
            <w:pPr>
              <w:pStyle w:val="Tabletext"/>
              <w:tabs>
                <w:tab w:val="decimal" w:pos="340"/>
              </w:tabs>
            </w:pPr>
            <w:r w:rsidRPr="00BB6949">
              <w:t>26</w:t>
            </w:r>
          </w:p>
        </w:tc>
        <w:tc>
          <w:tcPr>
            <w:tcW w:w="779" w:type="dxa"/>
          </w:tcPr>
          <w:p w:rsidR="00D30C66" w:rsidRPr="00BB6949" w:rsidRDefault="00D30C66" w:rsidP="00BB6949">
            <w:pPr>
              <w:pStyle w:val="Tabletext"/>
              <w:tabs>
                <w:tab w:val="decimal" w:pos="340"/>
              </w:tabs>
            </w:pPr>
            <w:r w:rsidRPr="00BB6949">
              <w:t>25</w:t>
            </w:r>
          </w:p>
        </w:tc>
        <w:tc>
          <w:tcPr>
            <w:tcW w:w="780" w:type="dxa"/>
            <w:noWrap/>
          </w:tcPr>
          <w:p w:rsidR="00D30C66" w:rsidRPr="00BB6949" w:rsidRDefault="00D30C66" w:rsidP="00BB6949">
            <w:pPr>
              <w:pStyle w:val="Tabletext"/>
              <w:tabs>
                <w:tab w:val="decimal" w:pos="340"/>
              </w:tabs>
            </w:pPr>
            <w:r w:rsidRPr="00BB6949">
              <w:t>26</w:t>
            </w:r>
          </w:p>
        </w:tc>
        <w:tc>
          <w:tcPr>
            <w:tcW w:w="779" w:type="dxa"/>
            <w:noWrap/>
          </w:tcPr>
          <w:p w:rsidR="00D30C66" w:rsidRPr="00BB6949" w:rsidRDefault="00D30C66" w:rsidP="00BB6949">
            <w:pPr>
              <w:pStyle w:val="Tabletext"/>
              <w:tabs>
                <w:tab w:val="decimal" w:pos="340"/>
              </w:tabs>
            </w:pPr>
            <w:r w:rsidRPr="00BB6949">
              <w:t>22</w:t>
            </w:r>
          </w:p>
        </w:tc>
        <w:tc>
          <w:tcPr>
            <w:tcW w:w="780" w:type="dxa"/>
            <w:noWrap/>
          </w:tcPr>
          <w:p w:rsidR="00D30C66" w:rsidRPr="00BB6949" w:rsidRDefault="00D30C66" w:rsidP="00BB6949">
            <w:pPr>
              <w:pStyle w:val="Tabletext"/>
              <w:tabs>
                <w:tab w:val="decimal" w:pos="340"/>
              </w:tabs>
            </w:pPr>
            <w:r w:rsidRPr="00BB6949">
              <w:t>25</w:t>
            </w:r>
          </w:p>
        </w:tc>
        <w:tc>
          <w:tcPr>
            <w:tcW w:w="780" w:type="dxa"/>
            <w:noWrap/>
          </w:tcPr>
          <w:p w:rsidR="00D30C66" w:rsidRPr="00BB6949" w:rsidRDefault="00D30C66" w:rsidP="00BB6949">
            <w:pPr>
              <w:pStyle w:val="Tabletext"/>
              <w:tabs>
                <w:tab w:val="decimal" w:pos="340"/>
              </w:tabs>
            </w:pPr>
            <w:r w:rsidRPr="00BB6949">
              <w:t>24</w:t>
            </w:r>
          </w:p>
        </w:tc>
      </w:tr>
      <w:tr w:rsidR="00D30C66" w:rsidRPr="00BB6949" w:rsidTr="00BB6949">
        <w:tc>
          <w:tcPr>
            <w:tcW w:w="709" w:type="dxa"/>
            <w:noWrap/>
          </w:tcPr>
          <w:p w:rsidR="00D30C66" w:rsidRPr="00BB6949" w:rsidRDefault="00D30C66" w:rsidP="00BB6949">
            <w:pPr>
              <w:pStyle w:val="Tabletext"/>
            </w:pPr>
            <w:r w:rsidRPr="00BB6949">
              <w:t>9</w:t>
            </w:r>
          </w:p>
        </w:tc>
        <w:tc>
          <w:tcPr>
            <w:tcW w:w="779" w:type="dxa"/>
            <w:noWrap/>
          </w:tcPr>
          <w:p w:rsidR="00D30C66" w:rsidRPr="00BB6949" w:rsidRDefault="00D30C66" w:rsidP="00BB6949">
            <w:pPr>
              <w:pStyle w:val="Tabletext"/>
              <w:tabs>
                <w:tab w:val="decimal" w:pos="340"/>
              </w:tabs>
            </w:pPr>
            <w:r w:rsidRPr="00BB6949">
              <w:t>15</w:t>
            </w:r>
          </w:p>
        </w:tc>
        <w:tc>
          <w:tcPr>
            <w:tcW w:w="780" w:type="dxa"/>
            <w:noWrap/>
          </w:tcPr>
          <w:p w:rsidR="00D30C66" w:rsidRPr="00BB6949" w:rsidRDefault="00D30C66" w:rsidP="00BB6949">
            <w:pPr>
              <w:pStyle w:val="Tabletext"/>
              <w:tabs>
                <w:tab w:val="decimal" w:pos="340"/>
              </w:tabs>
            </w:pPr>
            <w:r w:rsidRPr="00BB6949">
              <w:t>16</w:t>
            </w:r>
          </w:p>
        </w:tc>
        <w:tc>
          <w:tcPr>
            <w:tcW w:w="779" w:type="dxa"/>
            <w:noWrap/>
          </w:tcPr>
          <w:p w:rsidR="00D30C66" w:rsidRPr="00BB6949" w:rsidRDefault="00D30C66" w:rsidP="00BB6949">
            <w:pPr>
              <w:pStyle w:val="Tabletext"/>
              <w:tabs>
                <w:tab w:val="decimal" w:pos="340"/>
              </w:tabs>
            </w:pPr>
            <w:r w:rsidRPr="00BB6949">
              <w:t>14</w:t>
            </w:r>
          </w:p>
        </w:tc>
        <w:tc>
          <w:tcPr>
            <w:tcW w:w="780" w:type="dxa"/>
            <w:noWrap/>
          </w:tcPr>
          <w:p w:rsidR="00D30C66" w:rsidRPr="00BB6949" w:rsidRDefault="00D30C66" w:rsidP="00BB6949">
            <w:pPr>
              <w:pStyle w:val="Tabletext"/>
              <w:tabs>
                <w:tab w:val="decimal" w:pos="340"/>
              </w:tabs>
            </w:pPr>
            <w:r w:rsidRPr="00BB6949">
              <w:t>16</w:t>
            </w:r>
          </w:p>
        </w:tc>
        <w:tc>
          <w:tcPr>
            <w:tcW w:w="780" w:type="dxa"/>
          </w:tcPr>
          <w:p w:rsidR="00D30C66" w:rsidRPr="00BB6949" w:rsidRDefault="00D30C66" w:rsidP="00BB6949">
            <w:pPr>
              <w:pStyle w:val="Tabletext"/>
              <w:tabs>
                <w:tab w:val="decimal" w:pos="340"/>
              </w:tabs>
            </w:pPr>
            <w:r w:rsidRPr="00BB6949">
              <w:t>14</w:t>
            </w:r>
          </w:p>
        </w:tc>
        <w:tc>
          <w:tcPr>
            <w:tcW w:w="779" w:type="dxa"/>
          </w:tcPr>
          <w:p w:rsidR="00D30C66" w:rsidRPr="00BB6949" w:rsidRDefault="00D30C66" w:rsidP="00BB6949">
            <w:pPr>
              <w:pStyle w:val="Tabletext"/>
              <w:tabs>
                <w:tab w:val="decimal" w:pos="340"/>
              </w:tabs>
            </w:pPr>
            <w:r w:rsidRPr="00BB6949">
              <w:t>16</w:t>
            </w:r>
          </w:p>
        </w:tc>
        <w:tc>
          <w:tcPr>
            <w:tcW w:w="780" w:type="dxa"/>
            <w:noWrap/>
          </w:tcPr>
          <w:p w:rsidR="00D30C66" w:rsidRPr="00BB6949" w:rsidRDefault="00D30C66" w:rsidP="00BB6949">
            <w:pPr>
              <w:pStyle w:val="Tabletext"/>
              <w:tabs>
                <w:tab w:val="decimal" w:pos="340"/>
              </w:tabs>
            </w:pPr>
            <w:r w:rsidRPr="00BB6949">
              <w:t>15</w:t>
            </w:r>
          </w:p>
        </w:tc>
        <w:tc>
          <w:tcPr>
            <w:tcW w:w="779" w:type="dxa"/>
            <w:noWrap/>
          </w:tcPr>
          <w:p w:rsidR="00D30C66" w:rsidRPr="00BB6949" w:rsidRDefault="00D30C66" w:rsidP="00BB6949">
            <w:pPr>
              <w:pStyle w:val="Tabletext"/>
              <w:tabs>
                <w:tab w:val="decimal" w:pos="340"/>
              </w:tabs>
            </w:pPr>
            <w:r w:rsidRPr="00BB6949">
              <w:t>14</w:t>
            </w:r>
          </w:p>
        </w:tc>
        <w:tc>
          <w:tcPr>
            <w:tcW w:w="780" w:type="dxa"/>
            <w:noWrap/>
          </w:tcPr>
          <w:p w:rsidR="00D30C66" w:rsidRPr="00BB6949" w:rsidRDefault="00D30C66" w:rsidP="00BB6949">
            <w:pPr>
              <w:pStyle w:val="Tabletext"/>
              <w:tabs>
                <w:tab w:val="decimal" w:pos="340"/>
              </w:tabs>
            </w:pPr>
            <w:r w:rsidRPr="00BB6949">
              <w:t>14</w:t>
            </w:r>
          </w:p>
        </w:tc>
        <w:tc>
          <w:tcPr>
            <w:tcW w:w="780" w:type="dxa"/>
            <w:noWrap/>
          </w:tcPr>
          <w:p w:rsidR="00D30C66" w:rsidRPr="00BB6949" w:rsidRDefault="00D30C66" w:rsidP="00BB6949">
            <w:pPr>
              <w:pStyle w:val="Tabletext"/>
              <w:tabs>
                <w:tab w:val="decimal" w:pos="340"/>
              </w:tabs>
            </w:pPr>
            <w:r w:rsidRPr="00BB6949">
              <w:t>14</w:t>
            </w:r>
          </w:p>
        </w:tc>
      </w:tr>
      <w:tr w:rsidR="00D30C66" w:rsidRPr="00BB6949" w:rsidTr="00BB6949">
        <w:tc>
          <w:tcPr>
            <w:tcW w:w="709" w:type="dxa"/>
            <w:noWrap/>
          </w:tcPr>
          <w:p w:rsidR="00D30C66" w:rsidRPr="00BB6949" w:rsidRDefault="00D30C66" w:rsidP="00BB6949">
            <w:pPr>
              <w:pStyle w:val="Tabletext"/>
            </w:pPr>
            <w:r w:rsidRPr="00BB6949">
              <w:t>10</w:t>
            </w:r>
          </w:p>
        </w:tc>
        <w:tc>
          <w:tcPr>
            <w:tcW w:w="779" w:type="dxa"/>
            <w:noWrap/>
          </w:tcPr>
          <w:p w:rsidR="00D30C66" w:rsidRPr="00BB6949" w:rsidRDefault="00D30C66" w:rsidP="00BB6949">
            <w:pPr>
              <w:pStyle w:val="Tabletext"/>
              <w:tabs>
                <w:tab w:val="decimal" w:pos="340"/>
              </w:tabs>
            </w:pPr>
            <w:r w:rsidRPr="00BB6949">
              <w:t>16</w:t>
            </w:r>
          </w:p>
        </w:tc>
        <w:tc>
          <w:tcPr>
            <w:tcW w:w="780" w:type="dxa"/>
            <w:noWrap/>
          </w:tcPr>
          <w:p w:rsidR="00D30C66" w:rsidRPr="00BB6949" w:rsidRDefault="00D30C66" w:rsidP="00BB6949">
            <w:pPr>
              <w:pStyle w:val="Tabletext"/>
              <w:tabs>
                <w:tab w:val="decimal" w:pos="340"/>
              </w:tabs>
            </w:pPr>
            <w:r w:rsidRPr="00BB6949">
              <w:t>16</w:t>
            </w:r>
          </w:p>
        </w:tc>
        <w:tc>
          <w:tcPr>
            <w:tcW w:w="779" w:type="dxa"/>
            <w:noWrap/>
          </w:tcPr>
          <w:p w:rsidR="00D30C66" w:rsidRPr="00BB6949" w:rsidRDefault="00D30C66" w:rsidP="00BB6949">
            <w:pPr>
              <w:pStyle w:val="Tabletext"/>
              <w:tabs>
                <w:tab w:val="decimal" w:pos="340"/>
              </w:tabs>
            </w:pPr>
            <w:r w:rsidRPr="00BB6949">
              <w:t>11</w:t>
            </w:r>
          </w:p>
        </w:tc>
        <w:tc>
          <w:tcPr>
            <w:tcW w:w="780" w:type="dxa"/>
            <w:noWrap/>
          </w:tcPr>
          <w:p w:rsidR="00D30C66" w:rsidRPr="00BB6949" w:rsidRDefault="00D30C66" w:rsidP="00BB6949">
            <w:pPr>
              <w:pStyle w:val="Tabletext"/>
              <w:tabs>
                <w:tab w:val="decimal" w:pos="340"/>
              </w:tabs>
            </w:pPr>
            <w:r w:rsidRPr="00BB6949">
              <w:t>13</w:t>
            </w:r>
          </w:p>
        </w:tc>
        <w:tc>
          <w:tcPr>
            <w:tcW w:w="780" w:type="dxa"/>
          </w:tcPr>
          <w:p w:rsidR="00D30C66" w:rsidRPr="00BB6949" w:rsidRDefault="00D30C66" w:rsidP="00BB6949">
            <w:pPr>
              <w:pStyle w:val="Tabletext"/>
              <w:tabs>
                <w:tab w:val="decimal" w:pos="340"/>
              </w:tabs>
            </w:pPr>
            <w:r w:rsidRPr="00BB6949">
              <w:t>11</w:t>
            </w:r>
          </w:p>
        </w:tc>
        <w:tc>
          <w:tcPr>
            <w:tcW w:w="779" w:type="dxa"/>
          </w:tcPr>
          <w:p w:rsidR="00D30C66" w:rsidRPr="00BB6949" w:rsidRDefault="00D30C66" w:rsidP="00BB6949">
            <w:pPr>
              <w:pStyle w:val="Tabletext"/>
              <w:tabs>
                <w:tab w:val="decimal" w:pos="340"/>
              </w:tabs>
            </w:pPr>
            <w:r w:rsidRPr="00BB6949">
              <w:t>14</w:t>
            </w:r>
          </w:p>
        </w:tc>
        <w:tc>
          <w:tcPr>
            <w:tcW w:w="780" w:type="dxa"/>
            <w:noWrap/>
          </w:tcPr>
          <w:p w:rsidR="00D30C66" w:rsidRPr="00BB6949" w:rsidRDefault="00D30C66" w:rsidP="00BB6949">
            <w:pPr>
              <w:pStyle w:val="Tabletext"/>
              <w:tabs>
                <w:tab w:val="decimal" w:pos="340"/>
              </w:tabs>
            </w:pPr>
            <w:r w:rsidRPr="00BB6949">
              <w:t>7</w:t>
            </w:r>
          </w:p>
        </w:tc>
        <w:tc>
          <w:tcPr>
            <w:tcW w:w="779" w:type="dxa"/>
            <w:noWrap/>
          </w:tcPr>
          <w:p w:rsidR="00D30C66" w:rsidRPr="00BB6949" w:rsidRDefault="00D30C66" w:rsidP="00BB6949">
            <w:pPr>
              <w:pStyle w:val="Tabletext"/>
              <w:tabs>
                <w:tab w:val="decimal" w:pos="340"/>
              </w:tabs>
            </w:pPr>
            <w:r w:rsidRPr="00BB6949">
              <w:t>10</w:t>
            </w:r>
          </w:p>
        </w:tc>
        <w:tc>
          <w:tcPr>
            <w:tcW w:w="780" w:type="dxa"/>
            <w:noWrap/>
          </w:tcPr>
          <w:p w:rsidR="00D30C66" w:rsidRPr="00BB6949" w:rsidRDefault="00D30C66" w:rsidP="00BB6949">
            <w:pPr>
              <w:pStyle w:val="Tabletext"/>
              <w:tabs>
                <w:tab w:val="decimal" w:pos="340"/>
              </w:tabs>
            </w:pPr>
            <w:r w:rsidRPr="00BB6949">
              <w:t>6</w:t>
            </w:r>
          </w:p>
        </w:tc>
        <w:tc>
          <w:tcPr>
            <w:tcW w:w="780" w:type="dxa"/>
            <w:noWrap/>
          </w:tcPr>
          <w:p w:rsidR="00D30C66" w:rsidRPr="00BB6949" w:rsidRDefault="00D30C66" w:rsidP="00BB6949">
            <w:pPr>
              <w:pStyle w:val="Tabletext"/>
              <w:tabs>
                <w:tab w:val="decimal" w:pos="340"/>
              </w:tabs>
            </w:pPr>
            <w:r w:rsidRPr="00BB6949">
              <w:t>7</w:t>
            </w:r>
          </w:p>
        </w:tc>
      </w:tr>
      <w:tr w:rsidR="00D30C66" w:rsidRPr="00BB6949" w:rsidTr="00BB6949">
        <w:tc>
          <w:tcPr>
            <w:tcW w:w="709" w:type="dxa"/>
            <w:tcBorders>
              <w:bottom w:val="single" w:sz="4" w:space="0" w:color="auto"/>
            </w:tcBorders>
            <w:noWrap/>
          </w:tcPr>
          <w:p w:rsidR="00D30C66" w:rsidRPr="00BB6949" w:rsidRDefault="00D30C66" w:rsidP="00BB6949">
            <w:pPr>
              <w:pStyle w:val="Tabletext"/>
              <w:spacing w:after="40"/>
              <w:rPr>
                <w:b/>
              </w:rPr>
            </w:pPr>
            <w:r w:rsidRPr="00BB6949">
              <w:rPr>
                <w:b/>
              </w:rPr>
              <w:t>Total</w:t>
            </w:r>
          </w:p>
        </w:tc>
        <w:tc>
          <w:tcPr>
            <w:tcW w:w="779" w:type="dxa"/>
            <w:tcBorders>
              <w:bottom w:val="single" w:sz="4" w:space="0" w:color="auto"/>
            </w:tcBorders>
            <w:noWrap/>
          </w:tcPr>
          <w:p w:rsidR="00D30C66" w:rsidRPr="00BB6949" w:rsidRDefault="00D30C66" w:rsidP="00BB6949">
            <w:pPr>
              <w:pStyle w:val="Tabletext"/>
              <w:tabs>
                <w:tab w:val="decimal" w:pos="340"/>
              </w:tabs>
              <w:spacing w:after="40"/>
              <w:rPr>
                <w:b/>
              </w:rPr>
            </w:pPr>
            <w:r w:rsidRPr="00BB6949">
              <w:rPr>
                <w:b/>
              </w:rPr>
              <w:t>100</w:t>
            </w:r>
          </w:p>
        </w:tc>
        <w:tc>
          <w:tcPr>
            <w:tcW w:w="780" w:type="dxa"/>
            <w:tcBorders>
              <w:bottom w:val="single" w:sz="4" w:space="0" w:color="auto"/>
            </w:tcBorders>
            <w:noWrap/>
          </w:tcPr>
          <w:p w:rsidR="00D30C66" w:rsidRPr="00BB6949" w:rsidRDefault="00D30C66" w:rsidP="00BB6949">
            <w:pPr>
              <w:pStyle w:val="Tabletext"/>
              <w:tabs>
                <w:tab w:val="decimal" w:pos="340"/>
              </w:tabs>
              <w:spacing w:after="40"/>
              <w:rPr>
                <w:b/>
              </w:rPr>
            </w:pPr>
            <w:r w:rsidRPr="00BB6949">
              <w:rPr>
                <w:b/>
              </w:rPr>
              <w:t>100</w:t>
            </w:r>
          </w:p>
        </w:tc>
        <w:tc>
          <w:tcPr>
            <w:tcW w:w="779" w:type="dxa"/>
            <w:tcBorders>
              <w:bottom w:val="single" w:sz="4" w:space="0" w:color="auto"/>
            </w:tcBorders>
            <w:noWrap/>
          </w:tcPr>
          <w:p w:rsidR="00D30C66" w:rsidRPr="00BB6949" w:rsidRDefault="00D30C66" w:rsidP="00BB6949">
            <w:pPr>
              <w:pStyle w:val="Tabletext"/>
              <w:tabs>
                <w:tab w:val="decimal" w:pos="340"/>
              </w:tabs>
              <w:spacing w:after="40"/>
              <w:rPr>
                <w:b/>
              </w:rPr>
            </w:pPr>
            <w:r w:rsidRPr="00BB6949">
              <w:rPr>
                <w:b/>
              </w:rPr>
              <w:t>100</w:t>
            </w:r>
          </w:p>
        </w:tc>
        <w:tc>
          <w:tcPr>
            <w:tcW w:w="780" w:type="dxa"/>
            <w:tcBorders>
              <w:bottom w:val="single" w:sz="4" w:space="0" w:color="auto"/>
            </w:tcBorders>
            <w:noWrap/>
          </w:tcPr>
          <w:p w:rsidR="00D30C66" w:rsidRPr="00BB6949" w:rsidRDefault="00D30C66" w:rsidP="00BB6949">
            <w:pPr>
              <w:pStyle w:val="Tabletext"/>
              <w:tabs>
                <w:tab w:val="decimal" w:pos="340"/>
              </w:tabs>
              <w:spacing w:after="40"/>
              <w:rPr>
                <w:b/>
              </w:rPr>
            </w:pPr>
            <w:r w:rsidRPr="00BB6949">
              <w:rPr>
                <w:b/>
              </w:rPr>
              <w:t>100</w:t>
            </w:r>
          </w:p>
        </w:tc>
        <w:tc>
          <w:tcPr>
            <w:tcW w:w="780" w:type="dxa"/>
            <w:tcBorders>
              <w:bottom w:val="single" w:sz="4" w:space="0" w:color="auto"/>
            </w:tcBorders>
          </w:tcPr>
          <w:p w:rsidR="00D30C66" w:rsidRPr="00BB6949" w:rsidRDefault="00D30C66" w:rsidP="00BB6949">
            <w:pPr>
              <w:pStyle w:val="Tabletext"/>
              <w:tabs>
                <w:tab w:val="decimal" w:pos="340"/>
              </w:tabs>
              <w:spacing w:after="40"/>
              <w:rPr>
                <w:b/>
              </w:rPr>
            </w:pPr>
            <w:r w:rsidRPr="00BB6949">
              <w:rPr>
                <w:b/>
              </w:rPr>
              <w:t>100</w:t>
            </w:r>
          </w:p>
        </w:tc>
        <w:tc>
          <w:tcPr>
            <w:tcW w:w="779" w:type="dxa"/>
            <w:tcBorders>
              <w:bottom w:val="single" w:sz="4" w:space="0" w:color="auto"/>
            </w:tcBorders>
          </w:tcPr>
          <w:p w:rsidR="00D30C66" w:rsidRPr="00BB6949" w:rsidRDefault="00D30C66" w:rsidP="00BB6949">
            <w:pPr>
              <w:pStyle w:val="Tabletext"/>
              <w:tabs>
                <w:tab w:val="decimal" w:pos="340"/>
              </w:tabs>
              <w:spacing w:after="40"/>
              <w:rPr>
                <w:b/>
              </w:rPr>
            </w:pPr>
            <w:r w:rsidRPr="00BB6949">
              <w:rPr>
                <w:b/>
              </w:rPr>
              <w:t>100</w:t>
            </w:r>
          </w:p>
        </w:tc>
        <w:tc>
          <w:tcPr>
            <w:tcW w:w="780" w:type="dxa"/>
            <w:tcBorders>
              <w:bottom w:val="single" w:sz="4" w:space="0" w:color="auto"/>
            </w:tcBorders>
            <w:noWrap/>
          </w:tcPr>
          <w:p w:rsidR="00D30C66" w:rsidRPr="00BB6949" w:rsidRDefault="00D30C66" w:rsidP="00BB6949">
            <w:pPr>
              <w:pStyle w:val="Tabletext"/>
              <w:tabs>
                <w:tab w:val="decimal" w:pos="340"/>
              </w:tabs>
              <w:spacing w:after="40"/>
              <w:rPr>
                <w:b/>
              </w:rPr>
            </w:pPr>
            <w:r w:rsidRPr="00BB6949">
              <w:rPr>
                <w:b/>
              </w:rPr>
              <w:t>100</w:t>
            </w:r>
          </w:p>
        </w:tc>
        <w:tc>
          <w:tcPr>
            <w:tcW w:w="779" w:type="dxa"/>
            <w:tcBorders>
              <w:bottom w:val="single" w:sz="4" w:space="0" w:color="auto"/>
            </w:tcBorders>
            <w:noWrap/>
          </w:tcPr>
          <w:p w:rsidR="00D30C66" w:rsidRPr="00BB6949" w:rsidRDefault="00D30C66" w:rsidP="00BB6949">
            <w:pPr>
              <w:pStyle w:val="Tabletext"/>
              <w:tabs>
                <w:tab w:val="decimal" w:pos="340"/>
              </w:tabs>
              <w:spacing w:after="40"/>
              <w:rPr>
                <w:b/>
              </w:rPr>
            </w:pPr>
            <w:r w:rsidRPr="00BB6949">
              <w:rPr>
                <w:b/>
              </w:rPr>
              <w:t>100</w:t>
            </w:r>
          </w:p>
        </w:tc>
        <w:tc>
          <w:tcPr>
            <w:tcW w:w="780" w:type="dxa"/>
            <w:tcBorders>
              <w:bottom w:val="single" w:sz="4" w:space="0" w:color="auto"/>
            </w:tcBorders>
            <w:noWrap/>
          </w:tcPr>
          <w:p w:rsidR="00D30C66" w:rsidRPr="00BB6949" w:rsidRDefault="00D30C66" w:rsidP="00BB6949">
            <w:pPr>
              <w:pStyle w:val="Tabletext"/>
              <w:tabs>
                <w:tab w:val="decimal" w:pos="340"/>
              </w:tabs>
              <w:spacing w:after="40"/>
              <w:rPr>
                <w:b/>
              </w:rPr>
            </w:pPr>
            <w:r w:rsidRPr="00BB6949">
              <w:rPr>
                <w:b/>
              </w:rPr>
              <w:t>100</w:t>
            </w:r>
          </w:p>
        </w:tc>
        <w:tc>
          <w:tcPr>
            <w:tcW w:w="780" w:type="dxa"/>
            <w:tcBorders>
              <w:bottom w:val="single" w:sz="4" w:space="0" w:color="auto"/>
            </w:tcBorders>
            <w:noWrap/>
          </w:tcPr>
          <w:p w:rsidR="00D30C66" w:rsidRPr="00BB6949" w:rsidRDefault="00D30C66" w:rsidP="00BB6949">
            <w:pPr>
              <w:pStyle w:val="Tabletext"/>
              <w:tabs>
                <w:tab w:val="decimal" w:pos="340"/>
              </w:tabs>
              <w:spacing w:after="40"/>
              <w:rPr>
                <w:b/>
              </w:rPr>
            </w:pPr>
            <w:r w:rsidRPr="00BB6949">
              <w:rPr>
                <w:b/>
              </w:rPr>
              <w:t>100</w:t>
            </w:r>
          </w:p>
        </w:tc>
      </w:tr>
    </w:tbl>
    <w:p w:rsidR="00D30C66" w:rsidRDefault="00D30C66" w:rsidP="00D30C66">
      <w:pPr>
        <w:pStyle w:val="Source"/>
      </w:pPr>
      <w:r w:rsidRPr="00FC14BF">
        <w:t>Note:</w:t>
      </w:r>
      <w:r w:rsidR="00A658F5">
        <w:tab/>
      </w:r>
      <w:r>
        <w:t>The</w:t>
      </w:r>
      <w:r w:rsidRPr="00321A5A">
        <w:t xml:space="preserve"> sample is working age full-</w:t>
      </w:r>
      <w:r>
        <w:t>time employees from</w:t>
      </w:r>
      <w:r w:rsidRPr="00D905B9">
        <w:t xml:space="preserve"> HILDA 2001</w:t>
      </w:r>
      <w:r>
        <w:rPr>
          <w:rFonts w:cs="Arial"/>
        </w:rPr>
        <w:t>–</w:t>
      </w:r>
      <w:r w:rsidRPr="00D905B9">
        <w:t>0</w:t>
      </w:r>
      <w:r>
        <w:t>8.</w:t>
      </w:r>
    </w:p>
    <w:p w:rsidR="00D30C66" w:rsidRPr="006E1663" w:rsidRDefault="00D30C66" w:rsidP="00D30C66">
      <w:pPr>
        <w:pStyle w:val="tabletitle"/>
      </w:pPr>
      <w:bookmarkStart w:id="114" w:name="_Toc290893614"/>
      <w:r>
        <w:t>Table A6</w:t>
      </w:r>
      <w:r>
        <w:tab/>
        <w:t>Flexibility</w:t>
      </w:r>
      <w:r w:rsidRPr="00464FAD">
        <w:t xml:space="preserve"> satisfaction</w:t>
      </w:r>
      <w:r>
        <w:t xml:space="preserve"> (%)</w:t>
      </w:r>
      <w:bookmarkEnd w:id="114"/>
    </w:p>
    <w:tbl>
      <w:tblPr>
        <w:tblW w:w="8505" w:type="dxa"/>
        <w:tblInd w:w="108" w:type="dxa"/>
        <w:tblBorders>
          <w:top w:val="single" w:sz="4" w:space="0" w:color="auto"/>
          <w:bottom w:val="single" w:sz="4" w:space="0" w:color="auto"/>
        </w:tblBorders>
        <w:tblLayout w:type="fixed"/>
        <w:tblLook w:val="0000"/>
      </w:tblPr>
      <w:tblGrid>
        <w:gridCol w:w="709"/>
        <w:gridCol w:w="779"/>
        <w:gridCol w:w="780"/>
        <w:gridCol w:w="779"/>
        <w:gridCol w:w="780"/>
        <w:gridCol w:w="780"/>
        <w:gridCol w:w="779"/>
        <w:gridCol w:w="780"/>
        <w:gridCol w:w="779"/>
        <w:gridCol w:w="780"/>
        <w:gridCol w:w="780"/>
      </w:tblGrid>
      <w:tr w:rsidR="00D30C66" w:rsidRPr="00A658F5" w:rsidTr="00A658F5">
        <w:tc>
          <w:tcPr>
            <w:tcW w:w="709" w:type="dxa"/>
            <w:tcBorders>
              <w:top w:val="single" w:sz="4" w:space="0" w:color="auto"/>
              <w:bottom w:val="nil"/>
            </w:tcBorders>
            <w:noWrap/>
          </w:tcPr>
          <w:p w:rsidR="00D30C66" w:rsidRPr="00A658F5" w:rsidRDefault="00D30C66" w:rsidP="00A658F5">
            <w:pPr>
              <w:pStyle w:val="Tablehead1"/>
              <w:jc w:val="center"/>
              <w:rPr>
                <w:bCs/>
              </w:rPr>
            </w:pPr>
          </w:p>
        </w:tc>
        <w:tc>
          <w:tcPr>
            <w:tcW w:w="1559" w:type="dxa"/>
            <w:gridSpan w:val="2"/>
            <w:tcBorders>
              <w:top w:val="single" w:sz="4" w:space="0" w:color="auto"/>
              <w:bottom w:val="nil"/>
            </w:tcBorders>
            <w:noWrap/>
          </w:tcPr>
          <w:p w:rsidR="00D30C66" w:rsidRPr="00A658F5" w:rsidRDefault="00D30C66" w:rsidP="00A658F5">
            <w:pPr>
              <w:pStyle w:val="Tablehead1"/>
              <w:jc w:val="center"/>
              <w:rPr>
                <w:bCs/>
              </w:rPr>
            </w:pPr>
            <w:r w:rsidRPr="00A658F5">
              <w:rPr>
                <w:bCs/>
              </w:rPr>
              <w:t>Did not complete school</w:t>
            </w:r>
          </w:p>
        </w:tc>
        <w:tc>
          <w:tcPr>
            <w:tcW w:w="1559" w:type="dxa"/>
            <w:gridSpan w:val="2"/>
            <w:tcBorders>
              <w:top w:val="single" w:sz="4" w:space="0" w:color="auto"/>
              <w:bottom w:val="nil"/>
            </w:tcBorders>
            <w:noWrap/>
          </w:tcPr>
          <w:p w:rsidR="00D30C66" w:rsidRPr="00A658F5" w:rsidRDefault="00D30C66" w:rsidP="00A658F5">
            <w:pPr>
              <w:pStyle w:val="Tablehead1"/>
              <w:jc w:val="center"/>
              <w:rPr>
                <w:bCs/>
              </w:rPr>
            </w:pPr>
            <w:r w:rsidRPr="00A658F5">
              <w:rPr>
                <w:bCs/>
              </w:rPr>
              <w:t>Only completed school</w:t>
            </w:r>
          </w:p>
        </w:tc>
        <w:tc>
          <w:tcPr>
            <w:tcW w:w="1559" w:type="dxa"/>
            <w:gridSpan w:val="2"/>
            <w:tcBorders>
              <w:top w:val="single" w:sz="4" w:space="0" w:color="auto"/>
              <w:bottom w:val="nil"/>
            </w:tcBorders>
            <w:noWrap/>
          </w:tcPr>
          <w:p w:rsidR="00D30C66" w:rsidRPr="00A658F5" w:rsidRDefault="00D30C66" w:rsidP="00A658F5">
            <w:pPr>
              <w:pStyle w:val="Tablehead1"/>
              <w:jc w:val="center"/>
              <w:rPr>
                <w:bCs/>
              </w:rPr>
            </w:pPr>
            <w:r w:rsidRPr="00A658F5">
              <w:rPr>
                <w:bCs/>
              </w:rPr>
              <w:t xml:space="preserve">Certificates </w:t>
            </w:r>
            <w:r w:rsidR="00A658F5">
              <w:rPr>
                <w:bCs/>
              </w:rPr>
              <w:br/>
            </w:r>
            <w:r w:rsidRPr="00A658F5">
              <w:rPr>
                <w:bCs/>
              </w:rPr>
              <w:t>III/IV</w:t>
            </w:r>
          </w:p>
        </w:tc>
        <w:tc>
          <w:tcPr>
            <w:tcW w:w="1559" w:type="dxa"/>
            <w:gridSpan w:val="2"/>
            <w:tcBorders>
              <w:top w:val="single" w:sz="4" w:space="0" w:color="auto"/>
              <w:bottom w:val="nil"/>
            </w:tcBorders>
            <w:noWrap/>
          </w:tcPr>
          <w:p w:rsidR="00D30C66" w:rsidRPr="00A658F5" w:rsidRDefault="00D30C66" w:rsidP="00A658F5">
            <w:pPr>
              <w:pStyle w:val="Tablehead1"/>
              <w:jc w:val="center"/>
              <w:rPr>
                <w:bCs/>
              </w:rPr>
            </w:pPr>
            <w:r w:rsidRPr="00A658F5">
              <w:rPr>
                <w:bCs/>
              </w:rPr>
              <w:t>Diplomas</w:t>
            </w:r>
          </w:p>
        </w:tc>
        <w:tc>
          <w:tcPr>
            <w:tcW w:w="1560" w:type="dxa"/>
            <w:gridSpan w:val="2"/>
            <w:tcBorders>
              <w:top w:val="single" w:sz="4" w:space="0" w:color="auto"/>
              <w:bottom w:val="nil"/>
            </w:tcBorders>
          </w:tcPr>
          <w:p w:rsidR="00D30C66" w:rsidRPr="00A658F5" w:rsidRDefault="00D30C66" w:rsidP="00A658F5">
            <w:pPr>
              <w:pStyle w:val="Tablehead1"/>
              <w:jc w:val="center"/>
              <w:rPr>
                <w:bCs/>
              </w:rPr>
            </w:pPr>
            <w:r w:rsidRPr="00A658F5">
              <w:rPr>
                <w:bCs/>
              </w:rPr>
              <w:t>Degrees</w:t>
            </w:r>
          </w:p>
        </w:tc>
      </w:tr>
      <w:tr w:rsidR="00D30C66" w:rsidRPr="00A658F5" w:rsidTr="00A658F5">
        <w:tc>
          <w:tcPr>
            <w:tcW w:w="709" w:type="dxa"/>
            <w:tcBorders>
              <w:top w:val="nil"/>
              <w:bottom w:val="single" w:sz="4" w:space="0" w:color="auto"/>
            </w:tcBorders>
            <w:noWrap/>
          </w:tcPr>
          <w:p w:rsidR="00D30C66" w:rsidRPr="00A658F5" w:rsidRDefault="00D30C66" w:rsidP="00A658F5">
            <w:pPr>
              <w:pStyle w:val="Tablehead2"/>
              <w:jc w:val="center"/>
              <w:rPr>
                <w:rFonts w:cs="Arial"/>
              </w:rPr>
            </w:pPr>
          </w:p>
        </w:tc>
        <w:tc>
          <w:tcPr>
            <w:tcW w:w="779" w:type="dxa"/>
            <w:tcBorders>
              <w:top w:val="nil"/>
              <w:bottom w:val="single" w:sz="4" w:space="0" w:color="auto"/>
            </w:tcBorders>
            <w:noWrap/>
          </w:tcPr>
          <w:p w:rsidR="00D30C66" w:rsidRPr="00A658F5" w:rsidRDefault="00D30C66" w:rsidP="00A658F5">
            <w:pPr>
              <w:pStyle w:val="Tablehead2"/>
              <w:jc w:val="center"/>
            </w:pPr>
            <w:r w:rsidRPr="00A658F5">
              <w:t>M</w:t>
            </w:r>
          </w:p>
        </w:tc>
        <w:tc>
          <w:tcPr>
            <w:tcW w:w="780" w:type="dxa"/>
            <w:tcBorders>
              <w:top w:val="nil"/>
              <w:bottom w:val="single" w:sz="4" w:space="0" w:color="auto"/>
            </w:tcBorders>
            <w:noWrap/>
          </w:tcPr>
          <w:p w:rsidR="00D30C66" w:rsidRPr="00A658F5" w:rsidRDefault="00D30C66" w:rsidP="00A658F5">
            <w:pPr>
              <w:pStyle w:val="Tablehead2"/>
              <w:jc w:val="center"/>
            </w:pPr>
            <w:r w:rsidRPr="00A658F5">
              <w:t>F</w:t>
            </w:r>
          </w:p>
        </w:tc>
        <w:tc>
          <w:tcPr>
            <w:tcW w:w="779" w:type="dxa"/>
            <w:tcBorders>
              <w:top w:val="nil"/>
              <w:bottom w:val="single" w:sz="4" w:space="0" w:color="auto"/>
            </w:tcBorders>
            <w:noWrap/>
          </w:tcPr>
          <w:p w:rsidR="00D30C66" w:rsidRPr="00A658F5" w:rsidRDefault="00D30C66" w:rsidP="00A658F5">
            <w:pPr>
              <w:pStyle w:val="Tablehead2"/>
              <w:jc w:val="center"/>
            </w:pPr>
            <w:r w:rsidRPr="00A658F5">
              <w:t>M</w:t>
            </w:r>
          </w:p>
        </w:tc>
        <w:tc>
          <w:tcPr>
            <w:tcW w:w="780" w:type="dxa"/>
            <w:tcBorders>
              <w:top w:val="nil"/>
              <w:bottom w:val="single" w:sz="4" w:space="0" w:color="auto"/>
            </w:tcBorders>
            <w:noWrap/>
          </w:tcPr>
          <w:p w:rsidR="00D30C66" w:rsidRPr="00A658F5" w:rsidRDefault="00D30C66" w:rsidP="00A658F5">
            <w:pPr>
              <w:pStyle w:val="Tablehead2"/>
              <w:jc w:val="center"/>
            </w:pPr>
            <w:r w:rsidRPr="00A658F5">
              <w:t>F</w:t>
            </w:r>
          </w:p>
        </w:tc>
        <w:tc>
          <w:tcPr>
            <w:tcW w:w="780" w:type="dxa"/>
            <w:tcBorders>
              <w:top w:val="nil"/>
              <w:bottom w:val="single" w:sz="4" w:space="0" w:color="auto"/>
            </w:tcBorders>
          </w:tcPr>
          <w:p w:rsidR="00D30C66" w:rsidRPr="00A658F5" w:rsidRDefault="00D30C66" w:rsidP="00A658F5">
            <w:pPr>
              <w:pStyle w:val="Tablehead2"/>
              <w:jc w:val="center"/>
            </w:pPr>
            <w:r w:rsidRPr="00A658F5">
              <w:t>M</w:t>
            </w:r>
          </w:p>
        </w:tc>
        <w:tc>
          <w:tcPr>
            <w:tcW w:w="779" w:type="dxa"/>
            <w:tcBorders>
              <w:top w:val="nil"/>
              <w:bottom w:val="single" w:sz="4" w:space="0" w:color="auto"/>
            </w:tcBorders>
          </w:tcPr>
          <w:p w:rsidR="00D30C66" w:rsidRPr="00A658F5" w:rsidRDefault="00D30C66" w:rsidP="00A658F5">
            <w:pPr>
              <w:pStyle w:val="Tablehead2"/>
              <w:jc w:val="center"/>
            </w:pPr>
            <w:r w:rsidRPr="00A658F5">
              <w:t>F</w:t>
            </w:r>
          </w:p>
        </w:tc>
        <w:tc>
          <w:tcPr>
            <w:tcW w:w="780" w:type="dxa"/>
            <w:tcBorders>
              <w:top w:val="nil"/>
              <w:bottom w:val="single" w:sz="4" w:space="0" w:color="auto"/>
            </w:tcBorders>
            <w:noWrap/>
          </w:tcPr>
          <w:p w:rsidR="00D30C66" w:rsidRPr="00A658F5" w:rsidRDefault="00D30C66" w:rsidP="00A658F5">
            <w:pPr>
              <w:pStyle w:val="Tablehead2"/>
              <w:jc w:val="center"/>
            </w:pPr>
            <w:r w:rsidRPr="00A658F5">
              <w:t>M</w:t>
            </w:r>
          </w:p>
        </w:tc>
        <w:tc>
          <w:tcPr>
            <w:tcW w:w="779" w:type="dxa"/>
            <w:tcBorders>
              <w:top w:val="nil"/>
              <w:bottom w:val="single" w:sz="4" w:space="0" w:color="auto"/>
            </w:tcBorders>
            <w:noWrap/>
          </w:tcPr>
          <w:p w:rsidR="00D30C66" w:rsidRPr="00A658F5" w:rsidRDefault="00D30C66" w:rsidP="00A658F5">
            <w:pPr>
              <w:pStyle w:val="Tablehead2"/>
              <w:jc w:val="center"/>
            </w:pPr>
            <w:r w:rsidRPr="00A658F5">
              <w:t>F</w:t>
            </w:r>
          </w:p>
        </w:tc>
        <w:tc>
          <w:tcPr>
            <w:tcW w:w="780" w:type="dxa"/>
            <w:tcBorders>
              <w:top w:val="nil"/>
              <w:bottom w:val="single" w:sz="4" w:space="0" w:color="auto"/>
            </w:tcBorders>
            <w:noWrap/>
          </w:tcPr>
          <w:p w:rsidR="00D30C66" w:rsidRPr="00A658F5" w:rsidRDefault="00D30C66" w:rsidP="00A658F5">
            <w:pPr>
              <w:pStyle w:val="Tablehead2"/>
              <w:jc w:val="center"/>
            </w:pPr>
            <w:r w:rsidRPr="00A658F5">
              <w:t>M</w:t>
            </w:r>
          </w:p>
        </w:tc>
        <w:tc>
          <w:tcPr>
            <w:tcW w:w="780" w:type="dxa"/>
            <w:tcBorders>
              <w:top w:val="nil"/>
              <w:bottom w:val="single" w:sz="4" w:space="0" w:color="auto"/>
            </w:tcBorders>
            <w:noWrap/>
          </w:tcPr>
          <w:p w:rsidR="00D30C66" w:rsidRPr="00A658F5" w:rsidRDefault="00D30C66" w:rsidP="00A658F5">
            <w:pPr>
              <w:pStyle w:val="Tablehead2"/>
              <w:jc w:val="center"/>
            </w:pPr>
            <w:r w:rsidRPr="00A658F5">
              <w:t>F</w:t>
            </w:r>
          </w:p>
        </w:tc>
      </w:tr>
      <w:tr w:rsidR="00D30C66" w:rsidRPr="00A658F5" w:rsidTr="00A658F5">
        <w:tc>
          <w:tcPr>
            <w:tcW w:w="709" w:type="dxa"/>
            <w:tcBorders>
              <w:top w:val="single" w:sz="4" w:space="0" w:color="auto"/>
            </w:tcBorders>
            <w:noWrap/>
          </w:tcPr>
          <w:p w:rsidR="00D30C66" w:rsidRPr="00A658F5" w:rsidRDefault="00D30C66" w:rsidP="00A658F5">
            <w:pPr>
              <w:pStyle w:val="Tabletext"/>
            </w:pPr>
            <w:r w:rsidRPr="00A658F5">
              <w:t>0</w:t>
            </w:r>
          </w:p>
        </w:tc>
        <w:tc>
          <w:tcPr>
            <w:tcW w:w="779" w:type="dxa"/>
            <w:tcBorders>
              <w:top w:val="single" w:sz="4" w:space="0" w:color="auto"/>
            </w:tcBorders>
            <w:noWrap/>
          </w:tcPr>
          <w:p w:rsidR="00D30C66" w:rsidRPr="00A658F5" w:rsidRDefault="00D30C66" w:rsidP="00A658F5">
            <w:pPr>
              <w:pStyle w:val="Tabletext"/>
              <w:tabs>
                <w:tab w:val="decimal" w:pos="340"/>
              </w:tabs>
            </w:pPr>
            <w:r w:rsidRPr="00A658F5">
              <w:t>2</w:t>
            </w:r>
          </w:p>
        </w:tc>
        <w:tc>
          <w:tcPr>
            <w:tcW w:w="780" w:type="dxa"/>
            <w:tcBorders>
              <w:top w:val="single" w:sz="4" w:space="0" w:color="auto"/>
            </w:tcBorders>
            <w:noWrap/>
          </w:tcPr>
          <w:p w:rsidR="00D30C66" w:rsidRPr="00A658F5" w:rsidRDefault="00D30C66" w:rsidP="00A658F5">
            <w:pPr>
              <w:pStyle w:val="Tabletext"/>
              <w:tabs>
                <w:tab w:val="decimal" w:pos="340"/>
              </w:tabs>
            </w:pPr>
            <w:r w:rsidRPr="00A658F5">
              <w:t>2</w:t>
            </w:r>
          </w:p>
        </w:tc>
        <w:tc>
          <w:tcPr>
            <w:tcW w:w="779" w:type="dxa"/>
            <w:tcBorders>
              <w:top w:val="single" w:sz="4" w:space="0" w:color="auto"/>
            </w:tcBorders>
            <w:noWrap/>
          </w:tcPr>
          <w:p w:rsidR="00D30C66" w:rsidRPr="00A658F5" w:rsidRDefault="00D30C66" w:rsidP="00A658F5">
            <w:pPr>
              <w:pStyle w:val="Tabletext"/>
              <w:tabs>
                <w:tab w:val="decimal" w:pos="340"/>
              </w:tabs>
            </w:pPr>
            <w:r w:rsidRPr="00A658F5">
              <w:t>1</w:t>
            </w:r>
          </w:p>
        </w:tc>
        <w:tc>
          <w:tcPr>
            <w:tcW w:w="780" w:type="dxa"/>
            <w:tcBorders>
              <w:top w:val="single" w:sz="4" w:space="0" w:color="auto"/>
            </w:tcBorders>
            <w:noWrap/>
          </w:tcPr>
          <w:p w:rsidR="00D30C66" w:rsidRPr="00A658F5" w:rsidRDefault="00D30C66" w:rsidP="00A658F5">
            <w:pPr>
              <w:pStyle w:val="Tabletext"/>
              <w:tabs>
                <w:tab w:val="decimal" w:pos="340"/>
              </w:tabs>
            </w:pPr>
            <w:r w:rsidRPr="00A658F5">
              <w:t>1</w:t>
            </w:r>
          </w:p>
        </w:tc>
        <w:tc>
          <w:tcPr>
            <w:tcW w:w="780" w:type="dxa"/>
            <w:tcBorders>
              <w:top w:val="single" w:sz="4" w:space="0" w:color="auto"/>
            </w:tcBorders>
          </w:tcPr>
          <w:p w:rsidR="00D30C66" w:rsidRPr="00A658F5" w:rsidRDefault="00D30C66" w:rsidP="00A658F5">
            <w:pPr>
              <w:pStyle w:val="Tabletext"/>
              <w:tabs>
                <w:tab w:val="decimal" w:pos="340"/>
              </w:tabs>
            </w:pPr>
            <w:r w:rsidRPr="00A658F5">
              <w:t>2</w:t>
            </w:r>
          </w:p>
        </w:tc>
        <w:tc>
          <w:tcPr>
            <w:tcW w:w="779" w:type="dxa"/>
            <w:tcBorders>
              <w:top w:val="single" w:sz="4" w:space="0" w:color="auto"/>
            </w:tcBorders>
          </w:tcPr>
          <w:p w:rsidR="00D30C66" w:rsidRPr="00A658F5" w:rsidRDefault="00D30C66" w:rsidP="00A658F5">
            <w:pPr>
              <w:pStyle w:val="Tabletext"/>
              <w:tabs>
                <w:tab w:val="decimal" w:pos="340"/>
              </w:tabs>
            </w:pPr>
            <w:r w:rsidRPr="00A658F5">
              <w:t>2</w:t>
            </w:r>
          </w:p>
        </w:tc>
        <w:tc>
          <w:tcPr>
            <w:tcW w:w="780" w:type="dxa"/>
            <w:tcBorders>
              <w:top w:val="single" w:sz="4" w:space="0" w:color="auto"/>
            </w:tcBorders>
            <w:noWrap/>
          </w:tcPr>
          <w:p w:rsidR="00D30C66" w:rsidRPr="00A658F5" w:rsidRDefault="00D30C66" w:rsidP="00A658F5">
            <w:pPr>
              <w:pStyle w:val="Tabletext"/>
              <w:tabs>
                <w:tab w:val="decimal" w:pos="340"/>
              </w:tabs>
            </w:pPr>
            <w:r w:rsidRPr="00A658F5">
              <w:t>1</w:t>
            </w:r>
          </w:p>
        </w:tc>
        <w:tc>
          <w:tcPr>
            <w:tcW w:w="779" w:type="dxa"/>
            <w:tcBorders>
              <w:top w:val="single" w:sz="4" w:space="0" w:color="auto"/>
            </w:tcBorders>
            <w:noWrap/>
          </w:tcPr>
          <w:p w:rsidR="00D30C66" w:rsidRPr="00A658F5" w:rsidRDefault="00D30C66" w:rsidP="00A658F5">
            <w:pPr>
              <w:pStyle w:val="Tabletext"/>
              <w:tabs>
                <w:tab w:val="decimal" w:pos="340"/>
              </w:tabs>
            </w:pPr>
            <w:r w:rsidRPr="00A658F5">
              <w:t>2</w:t>
            </w:r>
          </w:p>
        </w:tc>
        <w:tc>
          <w:tcPr>
            <w:tcW w:w="780" w:type="dxa"/>
            <w:tcBorders>
              <w:top w:val="single" w:sz="4" w:space="0" w:color="auto"/>
            </w:tcBorders>
            <w:noWrap/>
          </w:tcPr>
          <w:p w:rsidR="00D30C66" w:rsidRPr="00A658F5" w:rsidRDefault="00D30C66" w:rsidP="00A658F5">
            <w:pPr>
              <w:pStyle w:val="Tabletext"/>
              <w:tabs>
                <w:tab w:val="decimal" w:pos="340"/>
              </w:tabs>
            </w:pPr>
            <w:r w:rsidRPr="00A658F5">
              <w:t>1</w:t>
            </w:r>
          </w:p>
        </w:tc>
        <w:tc>
          <w:tcPr>
            <w:tcW w:w="780" w:type="dxa"/>
            <w:tcBorders>
              <w:top w:val="single" w:sz="4" w:space="0" w:color="auto"/>
            </w:tcBorders>
            <w:noWrap/>
          </w:tcPr>
          <w:p w:rsidR="00D30C66" w:rsidRPr="00A658F5" w:rsidRDefault="00D30C66" w:rsidP="00A658F5">
            <w:pPr>
              <w:pStyle w:val="Tabletext"/>
              <w:tabs>
                <w:tab w:val="decimal" w:pos="340"/>
              </w:tabs>
            </w:pPr>
            <w:r w:rsidRPr="00A658F5">
              <w:t>1</w:t>
            </w:r>
          </w:p>
        </w:tc>
      </w:tr>
      <w:tr w:rsidR="00D30C66" w:rsidRPr="00A658F5" w:rsidTr="00A658F5">
        <w:tc>
          <w:tcPr>
            <w:tcW w:w="709" w:type="dxa"/>
            <w:noWrap/>
          </w:tcPr>
          <w:p w:rsidR="00D30C66" w:rsidRPr="00A658F5" w:rsidRDefault="00D30C66" w:rsidP="00A658F5">
            <w:pPr>
              <w:pStyle w:val="Tabletext"/>
            </w:pPr>
            <w:r w:rsidRPr="00A658F5">
              <w:t>1</w:t>
            </w:r>
          </w:p>
        </w:tc>
        <w:tc>
          <w:tcPr>
            <w:tcW w:w="779" w:type="dxa"/>
            <w:noWrap/>
          </w:tcPr>
          <w:p w:rsidR="00D30C66" w:rsidRPr="00A658F5" w:rsidRDefault="00D30C66" w:rsidP="00A658F5">
            <w:pPr>
              <w:pStyle w:val="Tabletext"/>
              <w:tabs>
                <w:tab w:val="decimal" w:pos="340"/>
              </w:tabs>
            </w:pPr>
            <w:r w:rsidRPr="00A658F5">
              <w:t>2</w:t>
            </w:r>
          </w:p>
        </w:tc>
        <w:tc>
          <w:tcPr>
            <w:tcW w:w="780" w:type="dxa"/>
            <w:noWrap/>
          </w:tcPr>
          <w:p w:rsidR="00D30C66" w:rsidRPr="00A658F5" w:rsidRDefault="00D30C66" w:rsidP="00A658F5">
            <w:pPr>
              <w:pStyle w:val="Tabletext"/>
              <w:tabs>
                <w:tab w:val="decimal" w:pos="340"/>
              </w:tabs>
            </w:pPr>
            <w:r w:rsidRPr="00A658F5">
              <w:t>2</w:t>
            </w:r>
          </w:p>
        </w:tc>
        <w:tc>
          <w:tcPr>
            <w:tcW w:w="779" w:type="dxa"/>
            <w:noWrap/>
          </w:tcPr>
          <w:p w:rsidR="00D30C66" w:rsidRPr="00A658F5" w:rsidRDefault="00D30C66" w:rsidP="00A658F5">
            <w:pPr>
              <w:pStyle w:val="Tabletext"/>
              <w:tabs>
                <w:tab w:val="decimal" w:pos="340"/>
              </w:tabs>
            </w:pPr>
            <w:r w:rsidRPr="00A658F5">
              <w:t>2</w:t>
            </w:r>
          </w:p>
        </w:tc>
        <w:tc>
          <w:tcPr>
            <w:tcW w:w="780" w:type="dxa"/>
            <w:noWrap/>
          </w:tcPr>
          <w:p w:rsidR="00D30C66" w:rsidRPr="00A658F5" w:rsidRDefault="00D30C66" w:rsidP="00A658F5">
            <w:pPr>
              <w:pStyle w:val="Tabletext"/>
              <w:tabs>
                <w:tab w:val="decimal" w:pos="340"/>
              </w:tabs>
            </w:pPr>
            <w:r w:rsidRPr="00A658F5">
              <w:t>1</w:t>
            </w:r>
          </w:p>
        </w:tc>
        <w:tc>
          <w:tcPr>
            <w:tcW w:w="780" w:type="dxa"/>
          </w:tcPr>
          <w:p w:rsidR="00D30C66" w:rsidRPr="00A658F5" w:rsidRDefault="00D30C66" w:rsidP="00A658F5">
            <w:pPr>
              <w:pStyle w:val="Tabletext"/>
              <w:tabs>
                <w:tab w:val="decimal" w:pos="340"/>
              </w:tabs>
            </w:pPr>
            <w:r w:rsidRPr="00A658F5">
              <w:t>2</w:t>
            </w:r>
          </w:p>
        </w:tc>
        <w:tc>
          <w:tcPr>
            <w:tcW w:w="779" w:type="dxa"/>
          </w:tcPr>
          <w:p w:rsidR="00D30C66" w:rsidRPr="00A658F5" w:rsidRDefault="00D30C66" w:rsidP="00A658F5">
            <w:pPr>
              <w:pStyle w:val="Tabletext"/>
              <w:tabs>
                <w:tab w:val="decimal" w:pos="340"/>
              </w:tabs>
            </w:pPr>
            <w:r w:rsidRPr="00A658F5">
              <w:t>2</w:t>
            </w:r>
          </w:p>
        </w:tc>
        <w:tc>
          <w:tcPr>
            <w:tcW w:w="780" w:type="dxa"/>
            <w:noWrap/>
          </w:tcPr>
          <w:p w:rsidR="00D30C66" w:rsidRPr="00A658F5" w:rsidRDefault="00D30C66" w:rsidP="00A658F5">
            <w:pPr>
              <w:pStyle w:val="Tabletext"/>
              <w:tabs>
                <w:tab w:val="decimal" w:pos="340"/>
              </w:tabs>
            </w:pPr>
            <w:r w:rsidRPr="00A658F5">
              <w:t>2</w:t>
            </w:r>
          </w:p>
        </w:tc>
        <w:tc>
          <w:tcPr>
            <w:tcW w:w="779" w:type="dxa"/>
            <w:noWrap/>
          </w:tcPr>
          <w:p w:rsidR="00D30C66" w:rsidRPr="00A658F5" w:rsidRDefault="00D30C66" w:rsidP="00A658F5">
            <w:pPr>
              <w:pStyle w:val="Tabletext"/>
              <w:tabs>
                <w:tab w:val="decimal" w:pos="340"/>
              </w:tabs>
            </w:pPr>
            <w:r w:rsidRPr="00A658F5">
              <w:t>2</w:t>
            </w:r>
          </w:p>
        </w:tc>
        <w:tc>
          <w:tcPr>
            <w:tcW w:w="780" w:type="dxa"/>
            <w:noWrap/>
          </w:tcPr>
          <w:p w:rsidR="00D30C66" w:rsidRPr="00A658F5" w:rsidRDefault="00D30C66" w:rsidP="00A658F5">
            <w:pPr>
              <w:pStyle w:val="Tabletext"/>
              <w:tabs>
                <w:tab w:val="decimal" w:pos="340"/>
              </w:tabs>
            </w:pPr>
            <w:r w:rsidRPr="00A658F5">
              <w:t>1</w:t>
            </w:r>
          </w:p>
        </w:tc>
        <w:tc>
          <w:tcPr>
            <w:tcW w:w="780" w:type="dxa"/>
            <w:noWrap/>
          </w:tcPr>
          <w:p w:rsidR="00D30C66" w:rsidRPr="00A658F5" w:rsidRDefault="00D30C66" w:rsidP="00A658F5">
            <w:pPr>
              <w:pStyle w:val="Tabletext"/>
              <w:tabs>
                <w:tab w:val="decimal" w:pos="340"/>
              </w:tabs>
            </w:pPr>
            <w:r w:rsidRPr="00A658F5">
              <w:t>2</w:t>
            </w:r>
          </w:p>
        </w:tc>
      </w:tr>
      <w:tr w:rsidR="00D30C66" w:rsidRPr="00A658F5" w:rsidTr="00A658F5">
        <w:tc>
          <w:tcPr>
            <w:tcW w:w="709" w:type="dxa"/>
            <w:noWrap/>
          </w:tcPr>
          <w:p w:rsidR="00D30C66" w:rsidRPr="00A658F5" w:rsidRDefault="00D30C66" w:rsidP="00A658F5">
            <w:pPr>
              <w:pStyle w:val="Tabletext"/>
            </w:pPr>
            <w:r w:rsidRPr="00A658F5">
              <w:t>2</w:t>
            </w:r>
          </w:p>
        </w:tc>
        <w:tc>
          <w:tcPr>
            <w:tcW w:w="779" w:type="dxa"/>
            <w:noWrap/>
          </w:tcPr>
          <w:p w:rsidR="00D30C66" w:rsidRPr="00A658F5" w:rsidRDefault="00D30C66" w:rsidP="00A658F5">
            <w:pPr>
              <w:pStyle w:val="Tabletext"/>
              <w:tabs>
                <w:tab w:val="decimal" w:pos="340"/>
              </w:tabs>
            </w:pPr>
            <w:r w:rsidRPr="00A658F5">
              <w:t>4</w:t>
            </w:r>
          </w:p>
        </w:tc>
        <w:tc>
          <w:tcPr>
            <w:tcW w:w="780" w:type="dxa"/>
            <w:noWrap/>
          </w:tcPr>
          <w:p w:rsidR="00D30C66" w:rsidRPr="00A658F5" w:rsidRDefault="00D30C66" w:rsidP="00A658F5">
            <w:pPr>
              <w:pStyle w:val="Tabletext"/>
              <w:tabs>
                <w:tab w:val="decimal" w:pos="340"/>
              </w:tabs>
            </w:pPr>
            <w:r w:rsidRPr="00A658F5">
              <w:t>3</w:t>
            </w:r>
          </w:p>
        </w:tc>
        <w:tc>
          <w:tcPr>
            <w:tcW w:w="779" w:type="dxa"/>
            <w:noWrap/>
          </w:tcPr>
          <w:p w:rsidR="00D30C66" w:rsidRPr="00A658F5" w:rsidRDefault="00D30C66" w:rsidP="00A658F5">
            <w:pPr>
              <w:pStyle w:val="Tabletext"/>
              <w:tabs>
                <w:tab w:val="decimal" w:pos="340"/>
              </w:tabs>
            </w:pPr>
            <w:r w:rsidRPr="00A658F5">
              <w:t>3</w:t>
            </w:r>
          </w:p>
        </w:tc>
        <w:tc>
          <w:tcPr>
            <w:tcW w:w="780" w:type="dxa"/>
            <w:noWrap/>
          </w:tcPr>
          <w:p w:rsidR="00D30C66" w:rsidRPr="00A658F5" w:rsidRDefault="00D30C66" w:rsidP="00A658F5">
            <w:pPr>
              <w:pStyle w:val="Tabletext"/>
              <w:tabs>
                <w:tab w:val="decimal" w:pos="340"/>
              </w:tabs>
            </w:pPr>
            <w:r w:rsidRPr="00A658F5">
              <w:t>2</w:t>
            </w:r>
          </w:p>
        </w:tc>
        <w:tc>
          <w:tcPr>
            <w:tcW w:w="780" w:type="dxa"/>
          </w:tcPr>
          <w:p w:rsidR="00D30C66" w:rsidRPr="00A658F5" w:rsidRDefault="00D30C66" w:rsidP="00A658F5">
            <w:pPr>
              <w:pStyle w:val="Tabletext"/>
              <w:tabs>
                <w:tab w:val="decimal" w:pos="340"/>
              </w:tabs>
            </w:pPr>
            <w:r w:rsidRPr="00A658F5">
              <w:t>4</w:t>
            </w:r>
          </w:p>
        </w:tc>
        <w:tc>
          <w:tcPr>
            <w:tcW w:w="779" w:type="dxa"/>
          </w:tcPr>
          <w:p w:rsidR="00D30C66" w:rsidRPr="00A658F5" w:rsidRDefault="00D30C66" w:rsidP="00A658F5">
            <w:pPr>
              <w:pStyle w:val="Tabletext"/>
              <w:tabs>
                <w:tab w:val="decimal" w:pos="340"/>
              </w:tabs>
            </w:pPr>
            <w:r w:rsidRPr="00A658F5">
              <w:t>3</w:t>
            </w:r>
          </w:p>
        </w:tc>
        <w:tc>
          <w:tcPr>
            <w:tcW w:w="780" w:type="dxa"/>
            <w:noWrap/>
          </w:tcPr>
          <w:p w:rsidR="00D30C66" w:rsidRPr="00A658F5" w:rsidRDefault="00D30C66" w:rsidP="00A658F5">
            <w:pPr>
              <w:pStyle w:val="Tabletext"/>
              <w:tabs>
                <w:tab w:val="decimal" w:pos="340"/>
              </w:tabs>
            </w:pPr>
            <w:r w:rsidRPr="00A658F5">
              <w:t>3</w:t>
            </w:r>
          </w:p>
        </w:tc>
        <w:tc>
          <w:tcPr>
            <w:tcW w:w="779" w:type="dxa"/>
            <w:noWrap/>
          </w:tcPr>
          <w:p w:rsidR="00D30C66" w:rsidRPr="00A658F5" w:rsidRDefault="00D30C66" w:rsidP="00A658F5">
            <w:pPr>
              <w:pStyle w:val="Tabletext"/>
              <w:tabs>
                <w:tab w:val="decimal" w:pos="340"/>
              </w:tabs>
            </w:pPr>
            <w:r w:rsidRPr="00A658F5">
              <w:t>3</w:t>
            </w:r>
          </w:p>
        </w:tc>
        <w:tc>
          <w:tcPr>
            <w:tcW w:w="780" w:type="dxa"/>
            <w:noWrap/>
          </w:tcPr>
          <w:p w:rsidR="00D30C66" w:rsidRPr="00A658F5" w:rsidRDefault="00D30C66" w:rsidP="00A658F5">
            <w:pPr>
              <w:pStyle w:val="Tabletext"/>
              <w:tabs>
                <w:tab w:val="decimal" w:pos="340"/>
              </w:tabs>
            </w:pPr>
            <w:r w:rsidRPr="00A658F5">
              <w:t>2</w:t>
            </w:r>
          </w:p>
        </w:tc>
        <w:tc>
          <w:tcPr>
            <w:tcW w:w="780" w:type="dxa"/>
            <w:noWrap/>
          </w:tcPr>
          <w:p w:rsidR="00D30C66" w:rsidRPr="00A658F5" w:rsidRDefault="00D30C66" w:rsidP="00A658F5">
            <w:pPr>
              <w:pStyle w:val="Tabletext"/>
              <w:tabs>
                <w:tab w:val="decimal" w:pos="340"/>
              </w:tabs>
            </w:pPr>
            <w:r w:rsidRPr="00A658F5">
              <w:t>4</w:t>
            </w:r>
          </w:p>
        </w:tc>
      </w:tr>
      <w:tr w:rsidR="00D30C66" w:rsidRPr="00A658F5" w:rsidTr="00A658F5">
        <w:tc>
          <w:tcPr>
            <w:tcW w:w="709" w:type="dxa"/>
            <w:noWrap/>
          </w:tcPr>
          <w:p w:rsidR="00D30C66" w:rsidRPr="00A658F5" w:rsidRDefault="00D30C66" w:rsidP="00A658F5">
            <w:pPr>
              <w:pStyle w:val="Tabletext"/>
            </w:pPr>
            <w:r w:rsidRPr="00A658F5">
              <w:t>3</w:t>
            </w:r>
          </w:p>
        </w:tc>
        <w:tc>
          <w:tcPr>
            <w:tcW w:w="779" w:type="dxa"/>
            <w:noWrap/>
          </w:tcPr>
          <w:p w:rsidR="00D30C66" w:rsidRPr="00A658F5" w:rsidRDefault="00D30C66" w:rsidP="00A658F5">
            <w:pPr>
              <w:pStyle w:val="Tabletext"/>
              <w:tabs>
                <w:tab w:val="decimal" w:pos="340"/>
              </w:tabs>
            </w:pPr>
            <w:r w:rsidRPr="00A658F5">
              <w:t>4</w:t>
            </w:r>
          </w:p>
        </w:tc>
        <w:tc>
          <w:tcPr>
            <w:tcW w:w="780" w:type="dxa"/>
            <w:noWrap/>
          </w:tcPr>
          <w:p w:rsidR="00D30C66" w:rsidRPr="00A658F5" w:rsidRDefault="00D30C66" w:rsidP="00A658F5">
            <w:pPr>
              <w:pStyle w:val="Tabletext"/>
              <w:tabs>
                <w:tab w:val="decimal" w:pos="340"/>
              </w:tabs>
            </w:pPr>
            <w:r w:rsidRPr="00A658F5">
              <w:t>3</w:t>
            </w:r>
          </w:p>
        </w:tc>
        <w:tc>
          <w:tcPr>
            <w:tcW w:w="779" w:type="dxa"/>
            <w:noWrap/>
          </w:tcPr>
          <w:p w:rsidR="00D30C66" w:rsidRPr="00A658F5" w:rsidRDefault="00D30C66" w:rsidP="00A658F5">
            <w:pPr>
              <w:pStyle w:val="Tabletext"/>
              <w:tabs>
                <w:tab w:val="decimal" w:pos="340"/>
              </w:tabs>
            </w:pPr>
            <w:r w:rsidRPr="00A658F5">
              <w:t>3</w:t>
            </w:r>
          </w:p>
        </w:tc>
        <w:tc>
          <w:tcPr>
            <w:tcW w:w="780" w:type="dxa"/>
            <w:noWrap/>
          </w:tcPr>
          <w:p w:rsidR="00D30C66" w:rsidRPr="00A658F5" w:rsidRDefault="00D30C66" w:rsidP="00A658F5">
            <w:pPr>
              <w:pStyle w:val="Tabletext"/>
              <w:tabs>
                <w:tab w:val="decimal" w:pos="340"/>
              </w:tabs>
            </w:pPr>
            <w:r w:rsidRPr="00A658F5">
              <w:t>4</w:t>
            </w:r>
          </w:p>
        </w:tc>
        <w:tc>
          <w:tcPr>
            <w:tcW w:w="780" w:type="dxa"/>
          </w:tcPr>
          <w:p w:rsidR="00D30C66" w:rsidRPr="00A658F5" w:rsidRDefault="00D30C66" w:rsidP="00A658F5">
            <w:pPr>
              <w:pStyle w:val="Tabletext"/>
              <w:tabs>
                <w:tab w:val="decimal" w:pos="340"/>
              </w:tabs>
            </w:pPr>
            <w:r w:rsidRPr="00A658F5">
              <w:t>4</w:t>
            </w:r>
          </w:p>
        </w:tc>
        <w:tc>
          <w:tcPr>
            <w:tcW w:w="779" w:type="dxa"/>
          </w:tcPr>
          <w:p w:rsidR="00D30C66" w:rsidRPr="00A658F5" w:rsidRDefault="00D30C66" w:rsidP="00A658F5">
            <w:pPr>
              <w:pStyle w:val="Tabletext"/>
              <w:tabs>
                <w:tab w:val="decimal" w:pos="340"/>
              </w:tabs>
            </w:pPr>
            <w:r w:rsidRPr="00A658F5">
              <w:t>3</w:t>
            </w:r>
          </w:p>
        </w:tc>
        <w:tc>
          <w:tcPr>
            <w:tcW w:w="780" w:type="dxa"/>
            <w:noWrap/>
          </w:tcPr>
          <w:p w:rsidR="00D30C66" w:rsidRPr="00A658F5" w:rsidRDefault="00D30C66" w:rsidP="00A658F5">
            <w:pPr>
              <w:pStyle w:val="Tabletext"/>
              <w:tabs>
                <w:tab w:val="decimal" w:pos="340"/>
              </w:tabs>
            </w:pPr>
            <w:r w:rsidRPr="00A658F5">
              <w:t>4</w:t>
            </w:r>
          </w:p>
        </w:tc>
        <w:tc>
          <w:tcPr>
            <w:tcW w:w="779" w:type="dxa"/>
            <w:noWrap/>
          </w:tcPr>
          <w:p w:rsidR="00D30C66" w:rsidRPr="00A658F5" w:rsidRDefault="00D30C66" w:rsidP="00A658F5">
            <w:pPr>
              <w:pStyle w:val="Tabletext"/>
              <w:tabs>
                <w:tab w:val="decimal" w:pos="340"/>
              </w:tabs>
            </w:pPr>
            <w:r w:rsidRPr="00A658F5">
              <w:t>4</w:t>
            </w:r>
          </w:p>
        </w:tc>
        <w:tc>
          <w:tcPr>
            <w:tcW w:w="780" w:type="dxa"/>
            <w:noWrap/>
          </w:tcPr>
          <w:p w:rsidR="00D30C66" w:rsidRPr="00A658F5" w:rsidRDefault="00D30C66" w:rsidP="00A658F5">
            <w:pPr>
              <w:pStyle w:val="Tabletext"/>
              <w:tabs>
                <w:tab w:val="decimal" w:pos="340"/>
              </w:tabs>
            </w:pPr>
            <w:r w:rsidRPr="00A658F5">
              <w:t>4</w:t>
            </w:r>
          </w:p>
        </w:tc>
        <w:tc>
          <w:tcPr>
            <w:tcW w:w="780" w:type="dxa"/>
            <w:noWrap/>
          </w:tcPr>
          <w:p w:rsidR="00D30C66" w:rsidRPr="00A658F5" w:rsidRDefault="00D30C66" w:rsidP="00A658F5">
            <w:pPr>
              <w:pStyle w:val="Tabletext"/>
              <w:tabs>
                <w:tab w:val="decimal" w:pos="340"/>
              </w:tabs>
            </w:pPr>
            <w:r w:rsidRPr="00A658F5">
              <w:t>5</w:t>
            </w:r>
          </w:p>
        </w:tc>
      </w:tr>
      <w:tr w:rsidR="00D30C66" w:rsidRPr="00A658F5" w:rsidTr="00A658F5">
        <w:tc>
          <w:tcPr>
            <w:tcW w:w="709" w:type="dxa"/>
            <w:noWrap/>
          </w:tcPr>
          <w:p w:rsidR="00D30C66" w:rsidRPr="00A658F5" w:rsidRDefault="00D30C66" w:rsidP="00A658F5">
            <w:pPr>
              <w:pStyle w:val="Tabletext"/>
            </w:pPr>
            <w:r w:rsidRPr="00A658F5">
              <w:t>4</w:t>
            </w:r>
          </w:p>
        </w:tc>
        <w:tc>
          <w:tcPr>
            <w:tcW w:w="779" w:type="dxa"/>
            <w:noWrap/>
          </w:tcPr>
          <w:p w:rsidR="00D30C66" w:rsidRPr="00A658F5" w:rsidRDefault="00D30C66" w:rsidP="00A658F5">
            <w:pPr>
              <w:pStyle w:val="Tabletext"/>
              <w:tabs>
                <w:tab w:val="decimal" w:pos="340"/>
              </w:tabs>
            </w:pPr>
            <w:r w:rsidRPr="00A658F5">
              <w:t>4</w:t>
            </w:r>
          </w:p>
        </w:tc>
        <w:tc>
          <w:tcPr>
            <w:tcW w:w="780" w:type="dxa"/>
            <w:noWrap/>
          </w:tcPr>
          <w:p w:rsidR="00D30C66" w:rsidRPr="00A658F5" w:rsidRDefault="00D30C66" w:rsidP="00A658F5">
            <w:pPr>
              <w:pStyle w:val="Tabletext"/>
              <w:tabs>
                <w:tab w:val="decimal" w:pos="340"/>
              </w:tabs>
            </w:pPr>
            <w:r w:rsidRPr="00A658F5">
              <w:t>4</w:t>
            </w:r>
          </w:p>
        </w:tc>
        <w:tc>
          <w:tcPr>
            <w:tcW w:w="779" w:type="dxa"/>
            <w:noWrap/>
          </w:tcPr>
          <w:p w:rsidR="00D30C66" w:rsidRPr="00A658F5" w:rsidRDefault="00D30C66" w:rsidP="00A658F5">
            <w:pPr>
              <w:pStyle w:val="Tabletext"/>
              <w:tabs>
                <w:tab w:val="decimal" w:pos="340"/>
              </w:tabs>
            </w:pPr>
            <w:r w:rsidRPr="00A658F5">
              <w:t>4</w:t>
            </w:r>
          </w:p>
        </w:tc>
        <w:tc>
          <w:tcPr>
            <w:tcW w:w="780" w:type="dxa"/>
            <w:noWrap/>
          </w:tcPr>
          <w:p w:rsidR="00D30C66" w:rsidRPr="00A658F5" w:rsidRDefault="00D30C66" w:rsidP="00A658F5">
            <w:pPr>
              <w:pStyle w:val="Tabletext"/>
              <w:tabs>
                <w:tab w:val="decimal" w:pos="340"/>
              </w:tabs>
            </w:pPr>
            <w:r w:rsidRPr="00A658F5">
              <w:t>4</w:t>
            </w:r>
          </w:p>
        </w:tc>
        <w:tc>
          <w:tcPr>
            <w:tcW w:w="780" w:type="dxa"/>
          </w:tcPr>
          <w:p w:rsidR="00D30C66" w:rsidRPr="00A658F5" w:rsidRDefault="00D30C66" w:rsidP="00A658F5">
            <w:pPr>
              <w:pStyle w:val="Tabletext"/>
              <w:tabs>
                <w:tab w:val="decimal" w:pos="340"/>
              </w:tabs>
            </w:pPr>
            <w:r w:rsidRPr="00A658F5">
              <w:t>4</w:t>
            </w:r>
          </w:p>
        </w:tc>
        <w:tc>
          <w:tcPr>
            <w:tcW w:w="779" w:type="dxa"/>
          </w:tcPr>
          <w:p w:rsidR="00D30C66" w:rsidRPr="00A658F5" w:rsidRDefault="00D30C66" w:rsidP="00A658F5">
            <w:pPr>
              <w:pStyle w:val="Tabletext"/>
              <w:tabs>
                <w:tab w:val="decimal" w:pos="340"/>
              </w:tabs>
            </w:pPr>
            <w:r w:rsidRPr="00A658F5">
              <w:t>4</w:t>
            </w:r>
          </w:p>
        </w:tc>
        <w:tc>
          <w:tcPr>
            <w:tcW w:w="780" w:type="dxa"/>
            <w:noWrap/>
          </w:tcPr>
          <w:p w:rsidR="00D30C66" w:rsidRPr="00A658F5" w:rsidRDefault="00D30C66" w:rsidP="00A658F5">
            <w:pPr>
              <w:pStyle w:val="Tabletext"/>
              <w:tabs>
                <w:tab w:val="decimal" w:pos="340"/>
              </w:tabs>
            </w:pPr>
            <w:r w:rsidRPr="00A658F5">
              <w:t>5</w:t>
            </w:r>
          </w:p>
        </w:tc>
        <w:tc>
          <w:tcPr>
            <w:tcW w:w="779" w:type="dxa"/>
            <w:noWrap/>
          </w:tcPr>
          <w:p w:rsidR="00D30C66" w:rsidRPr="00A658F5" w:rsidRDefault="00D30C66" w:rsidP="00A658F5">
            <w:pPr>
              <w:pStyle w:val="Tabletext"/>
              <w:tabs>
                <w:tab w:val="decimal" w:pos="340"/>
              </w:tabs>
            </w:pPr>
            <w:r w:rsidRPr="00A658F5">
              <w:t>5</w:t>
            </w:r>
          </w:p>
        </w:tc>
        <w:tc>
          <w:tcPr>
            <w:tcW w:w="780" w:type="dxa"/>
            <w:noWrap/>
          </w:tcPr>
          <w:p w:rsidR="00D30C66" w:rsidRPr="00A658F5" w:rsidRDefault="00D30C66" w:rsidP="00A658F5">
            <w:pPr>
              <w:pStyle w:val="Tabletext"/>
              <w:tabs>
                <w:tab w:val="decimal" w:pos="340"/>
              </w:tabs>
            </w:pPr>
            <w:r w:rsidRPr="00A658F5">
              <w:t>4</w:t>
            </w:r>
          </w:p>
        </w:tc>
        <w:tc>
          <w:tcPr>
            <w:tcW w:w="780" w:type="dxa"/>
            <w:noWrap/>
          </w:tcPr>
          <w:p w:rsidR="00D30C66" w:rsidRPr="00A658F5" w:rsidRDefault="00D30C66" w:rsidP="00A658F5">
            <w:pPr>
              <w:pStyle w:val="Tabletext"/>
              <w:tabs>
                <w:tab w:val="decimal" w:pos="340"/>
              </w:tabs>
            </w:pPr>
            <w:r w:rsidRPr="00A658F5">
              <w:t>6</w:t>
            </w:r>
          </w:p>
        </w:tc>
      </w:tr>
      <w:tr w:rsidR="00D30C66" w:rsidRPr="00A658F5" w:rsidTr="00A658F5">
        <w:tc>
          <w:tcPr>
            <w:tcW w:w="709" w:type="dxa"/>
            <w:noWrap/>
          </w:tcPr>
          <w:p w:rsidR="00D30C66" w:rsidRPr="00A658F5" w:rsidRDefault="00D30C66" w:rsidP="00A658F5">
            <w:pPr>
              <w:pStyle w:val="Tabletext"/>
            </w:pPr>
            <w:r w:rsidRPr="00A658F5">
              <w:t>5</w:t>
            </w:r>
          </w:p>
        </w:tc>
        <w:tc>
          <w:tcPr>
            <w:tcW w:w="779" w:type="dxa"/>
            <w:noWrap/>
          </w:tcPr>
          <w:p w:rsidR="00D30C66" w:rsidRPr="00A658F5" w:rsidRDefault="00D30C66" w:rsidP="00A658F5">
            <w:pPr>
              <w:pStyle w:val="Tabletext"/>
              <w:tabs>
                <w:tab w:val="decimal" w:pos="340"/>
              </w:tabs>
            </w:pPr>
            <w:r w:rsidRPr="00A658F5">
              <w:t>10</w:t>
            </w:r>
          </w:p>
        </w:tc>
        <w:tc>
          <w:tcPr>
            <w:tcW w:w="780" w:type="dxa"/>
            <w:noWrap/>
          </w:tcPr>
          <w:p w:rsidR="00D30C66" w:rsidRPr="00A658F5" w:rsidRDefault="00D30C66" w:rsidP="00A658F5">
            <w:pPr>
              <w:pStyle w:val="Tabletext"/>
              <w:tabs>
                <w:tab w:val="decimal" w:pos="340"/>
              </w:tabs>
            </w:pPr>
            <w:r w:rsidRPr="00A658F5">
              <w:t>10</w:t>
            </w:r>
          </w:p>
        </w:tc>
        <w:tc>
          <w:tcPr>
            <w:tcW w:w="779" w:type="dxa"/>
            <w:noWrap/>
          </w:tcPr>
          <w:p w:rsidR="00D30C66" w:rsidRPr="00A658F5" w:rsidRDefault="00D30C66" w:rsidP="00A658F5">
            <w:pPr>
              <w:pStyle w:val="Tabletext"/>
              <w:tabs>
                <w:tab w:val="decimal" w:pos="340"/>
              </w:tabs>
            </w:pPr>
            <w:r w:rsidRPr="00A658F5">
              <w:t>9</w:t>
            </w:r>
          </w:p>
        </w:tc>
        <w:tc>
          <w:tcPr>
            <w:tcW w:w="780" w:type="dxa"/>
            <w:noWrap/>
          </w:tcPr>
          <w:p w:rsidR="00D30C66" w:rsidRPr="00A658F5" w:rsidRDefault="00D30C66" w:rsidP="00A658F5">
            <w:pPr>
              <w:pStyle w:val="Tabletext"/>
              <w:tabs>
                <w:tab w:val="decimal" w:pos="340"/>
              </w:tabs>
            </w:pPr>
            <w:r w:rsidRPr="00A658F5">
              <w:t>10</w:t>
            </w:r>
          </w:p>
        </w:tc>
        <w:tc>
          <w:tcPr>
            <w:tcW w:w="780" w:type="dxa"/>
          </w:tcPr>
          <w:p w:rsidR="00D30C66" w:rsidRPr="00A658F5" w:rsidRDefault="00D30C66" w:rsidP="00A658F5">
            <w:pPr>
              <w:pStyle w:val="Tabletext"/>
              <w:tabs>
                <w:tab w:val="decimal" w:pos="340"/>
              </w:tabs>
            </w:pPr>
            <w:r w:rsidRPr="00A658F5">
              <w:t>9</w:t>
            </w:r>
          </w:p>
        </w:tc>
        <w:tc>
          <w:tcPr>
            <w:tcW w:w="779" w:type="dxa"/>
          </w:tcPr>
          <w:p w:rsidR="00D30C66" w:rsidRPr="00A658F5" w:rsidRDefault="00D30C66" w:rsidP="00A658F5">
            <w:pPr>
              <w:pStyle w:val="Tabletext"/>
              <w:tabs>
                <w:tab w:val="decimal" w:pos="340"/>
              </w:tabs>
            </w:pPr>
            <w:r w:rsidRPr="00A658F5">
              <w:t>9</w:t>
            </w:r>
          </w:p>
        </w:tc>
        <w:tc>
          <w:tcPr>
            <w:tcW w:w="780" w:type="dxa"/>
            <w:noWrap/>
          </w:tcPr>
          <w:p w:rsidR="00D30C66" w:rsidRPr="00A658F5" w:rsidRDefault="00D30C66" w:rsidP="00A658F5">
            <w:pPr>
              <w:pStyle w:val="Tabletext"/>
              <w:tabs>
                <w:tab w:val="decimal" w:pos="340"/>
              </w:tabs>
            </w:pPr>
            <w:r w:rsidRPr="00A658F5">
              <w:t>9</w:t>
            </w:r>
          </w:p>
        </w:tc>
        <w:tc>
          <w:tcPr>
            <w:tcW w:w="779" w:type="dxa"/>
            <w:noWrap/>
          </w:tcPr>
          <w:p w:rsidR="00D30C66" w:rsidRPr="00A658F5" w:rsidRDefault="00D30C66" w:rsidP="00A658F5">
            <w:pPr>
              <w:pStyle w:val="Tabletext"/>
              <w:tabs>
                <w:tab w:val="decimal" w:pos="340"/>
              </w:tabs>
            </w:pPr>
            <w:r w:rsidRPr="00A658F5">
              <w:t>9</w:t>
            </w:r>
          </w:p>
        </w:tc>
        <w:tc>
          <w:tcPr>
            <w:tcW w:w="780" w:type="dxa"/>
            <w:noWrap/>
          </w:tcPr>
          <w:p w:rsidR="00D30C66" w:rsidRPr="00A658F5" w:rsidRDefault="00D30C66" w:rsidP="00A658F5">
            <w:pPr>
              <w:pStyle w:val="Tabletext"/>
              <w:tabs>
                <w:tab w:val="decimal" w:pos="340"/>
              </w:tabs>
            </w:pPr>
            <w:r w:rsidRPr="00A658F5">
              <w:t>7</w:t>
            </w:r>
          </w:p>
        </w:tc>
        <w:tc>
          <w:tcPr>
            <w:tcW w:w="780" w:type="dxa"/>
            <w:noWrap/>
          </w:tcPr>
          <w:p w:rsidR="00D30C66" w:rsidRPr="00A658F5" w:rsidRDefault="00D30C66" w:rsidP="00A658F5">
            <w:pPr>
              <w:pStyle w:val="Tabletext"/>
              <w:tabs>
                <w:tab w:val="decimal" w:pos="340"/>
              </w:tabs>
            </w:pPr>
            <w:r w:rsidRPr="00A658F5">
              <w:t>10</w:t>
            </w:r>
          </w:p>
        </w:tc>
      </w:tr>
      <w:tr w:rsidR="00D30C66" w:rsidRPr="00A658F5" w:rsidTr="00A658F5">
        <w:tc>
          <w:tcPr>
            <w:tcW w:w="709" w:type="dxa"/>
            <w:noWrap/>
          </w:tcPr>
          <w:p w:rsidR="00D30C66" w:rsidRPr="00A658F5" w:rsidRDefault="00D30C66" w:rsidP="00A658F5">
            <w:pPr>
              <w:pStyle w:val="Tabletext"/>
            </w:pPr>
            <w:r w:rsidRPr="00A658F5">
              <w:t>6</w:t>
            </w:r>
          </w:p>
        </w:tc>
        <w:tc>
          <w:tcPr>
            <w:tcW w:w="779" w:type="dxa"/>
            <w:noWrap/>
          </w:tcPr>
          <w:p w:rsidR="00D30C66" w:rsidRPr="00A658F5" w:rsidRDefault="00D30C66" w:rsidP="00A658F5">
            <w:pPr>
              <w:pStyle w:val="Tabletext"/>
              <w:tabs>
                <w:tab w:val="decimal" w:pos="340"/>
              </w:tabs>
            </w:pPr>
            <w:r w:rsidRPr="00A658F5">
              <w:t>7</w:t>
            </w:r>
          </w:p>
        </w:tc>
        <w:tc>
          <w:tcPr>
            <w:tcW w:w="780" w:type="dxa"/>
            <w:noWrap/>
          </w:tcPr>
          <w:p w:rsidR="00D30C66" w:rsidRPr="00A658F5" w:rsidRDefault="00D30C66" w:rsidP="00A658F5">
            <w:pPr>
              <w:pStyle w:val="Tabletext"/>
              <w:tabs>
                <w:tab w:val="decimal" w:pos="340"/>
              </w:tabs>
            </w:pPr>
            <w:r w:rsidRPr="00A658F5">
              <w:t>7</w:t>
            </w:r>
          </w:p>
        </w:tc>
        <w:tc>
          <w:tcPr>
            <w:tcW w:w="779" w:type="dxa"/>
            <w:noWrap/>
          </w:tcPr>
          <w:p w:rsidR="00D30C66" w:rsidRPr="00A658F5" w:rsidRDefault="00D30C66" w:rsidP="00A658F5">
            <w:pPr>
              <w:pStyle w:val="Tabletext"/>
              <w:tabs>
                <w:tab w:val="decimal" w:pos="340"/>
              </w:tabs>
            </w:pPr>
            <w:r w:rsidRPr="00A658F5">
              <w:t>7</w:t>
            </w:r>
          </w:p>
        </w:tc>
        <w:tc>
          <w:tcPr>
            <w:tcW w:w="780" w:type="dxa"/>
            <w:noWrap/>
          </w:tcPr>
          <w:p w:rsidR="00D30C66" w:rsidRPr="00A658F5" w:rsidRDefault="00D30C66" w:rsidP="00A658F5">
            <w:pPr>
              <w:pStyle w:val="Tabletext"/>
              <w:tabs>
                <w:tab w:val="decimal" w:pos="340"/>
              </w:tabs>
            </w:pPr>
            <w:r w:rsidRPr="00A658F5">
              <w:t>7</w:t>
            </w:r>
          </w:p>
        </w:tc>
        <w:tc>
          <w:tcPr>
            <w:tcW w:w="780" w:type="dxa"/>
          </w:tcPr>
          <w:p w:rsidR="00D30C66" w:rsidRPr="00A658F5" w:rsidRDefault="00D30C66" w:rsidP="00A658F5">
            <w:pPr>
              <w:pStyle w:val="Tabletext"/>
              <w:tabs>
                <w:tab w:val="decimal" w:pos="340"/>
              </w:tabs>
            </w:pPr>
            <w:r w:rsidRPr="00A658F5">
              <w:t>8</w:t>
            </w:r>
          </w:p>
        </w:tc>
        <w:tc>
          <w:tcPr>
            <w:tcW w:w="779" w:type="dxa"/>
          </w:tcPr>
          <w:p w:rsidR="00D30C66" w:rsidRPr="00A658F5" w:rsidRDefault="00D30C66" w:rsidP="00A658F5">
            <w:pPr>
              <w:pStyle w:val="Tabletext"/>
              <w:tabs>
                <w:tab w:val="decimal" w:pos="340"/>
              </w:tabs>
            </w:pPr>
            <w:r w:rsidRPr="00A658F5">
              <w:t>9</w:t>
            </w:r>
          </w:p>
        </w:tc>
        <w:tc>
          <w:tcPr>
            <w:tcW w:w="780" w:type="dxa"/>
            <w:noWrap/>
          </w:tcPr>
          <w:p w:rsidR="00D30C66" w:rsidRPr="00A658F5" w:rsidRDefault="00D30C66" w:rsidP="00A658F5">
            <w:pPr>
              <w:pStyle w:val="Tabletext"/>
              <w:tabs>
                <w:tab w:val="decimal" w:pos="340"/>
              </w:tabs>
            </w:pPr>
            <w:r w:rsidRPr="00A658F5">
              <w:t>9</w:t>
            </w:r>
          </w:p>
        </w:tc>
        <w:tc>
          <w:tcPr>
            <w:tcW w:w="779" w:type="dxa"/>
            <w:noWrap/>
          </w:tcPr>
          <w:p w:rsidR="00D30C66" w:rsidRPr="00A658F5" w:rsidRDefault="00D30C66" w:rsidP="00A658F5">
            <w:pPr>
              <w:pStyle w:val="Tabletext"/>
              <w:tabs>
                <w:tab w:val="decimal" w:pos="340"/>
              </w:tabs>
            </w:pPr>
            <w:r w:rsidRPr="00A658F5">
              <w:t>10</w:t>
            </w:r>
          </w:p>
        </w:tc>
        <w:tc>
          <w:tcPr>
            <w:tcW w:w="780" w:type="dxa"/>
            <w:noWrap/>
          </w:tcPr>
          <w:p w:rsidR="00D30C66" w:rsidRPr="00A658F5" w:rsidRDefault="00D30C66" w:rsidP="00A658F5">
            <w:pPr>
              <w:pStyle w:val="Tabletext"/>
              <w:tabs>
                <w:tab w:val="decimal" w:pos="340"/>
              </w:tabs>
            </w:pPr>
            <w:r w:rsidRPr="00A658F5">
              <w:t>10</w:t>
            </w:r>
          </w:p>
        </w:tc>
        <w:tc>
          <w:tcPr>
            <w:tcW w:w="780" w:type="dxa"/>
            <w:noWrap/>
          </w:tcPr>
          <w:p w:rsidR="00D30C66" w:rsidRPr="00A658F5" w:rsidRDefault="00D30C66" w:rsidP="00A658F5">
            <w:pPr>
              <w:pStyle w:val="Tabletext"/>
              <w:tabs>
                <w:tab w:val="decimal" w:pos="340"/>
              </w:tabs>
            </w:pPr>
            <w:r w:rsidRPr="00A658F5">
              <w:t>10</w:t>
            </w:r>
          </w:p>
        </w:tc>
      </w:tr>
      <w:tr w:rsidR="00D30C66" w:rsidRPr="00A658F5" w:rsidTr="00A658F5">
        <w:tc>
          <w:tcPr>
            <w:tcW w:w="709" w:type="dxa"/>
            <w:noWrap/>
          </w:tcPr>
          <w:p w:rsidR="00D30C66" w:rsidRPr="00A658F5" w:rsidRDefault="00D30C66" w:rsidP="00A658F5">
            <w:pPr>
              <w:pStyle w:val="Tabletext"/>
            </w:pPr>
            <w:r w:rsidRPr="00A658F5">
              <w:t>7</w:t>
            </w:r>
          </w:p>
        </w:tc>
        <w:tc>
          <w:tcPr>
            <w:tcW w:w="779" w:type="dxa"/>
            <w:noWrap/>
          </w:tcPr>
          <w:p w:rsidR="00D30C66" w:rsidRPr="00A658F5" w:rsidRDefault="00D30C66" w:rsidP="00A658F5">
            <w:pPr>
              <w:pStyle w:val="Tabletext"/>
              <w:tabs>
                <w:tab w:val="decimal" w:pos="340"/>
              </w:tabs>
            </w:pPr>
            <w:r w:rsidRPr="00A658F5">
              <w:t>13</w:t>
            </w:r>
          </w:p>
        </w:tc>
        <w:tc>
          <w:tcPr>
            <w:tcW w:w="780" w:type="dxa"/>
            <w:noWrap/>
          </w:tcPr>
          <w:p w:rsidR="00D30C66" w:rsidRPr="00A658F5" w:rsidRDefault="00D30C66" w:rsidP="00A658F5">
            <w:pPr>
              <w:pStyle w:val="Tabletext"/>
              <w:tabs>
                <w:tab w:val="decimal" w:pos="340"/>
              </w:tabs>
            </w:pPr>
            <w:r w:rsidRPr="00A658F5">
              <w:t>12</w:t>
            </w:r>
          </w:p>
        </w:tc>
        <w:tc>
          <w:tcPr>
            <w:tcW w:w="779" w:type="dxa"/>
            <w:noWrap/>
          </w:tcPr>
          <w:p w:rsidR="00D30C66" w:rsidRPr="00A658F5" w:rsidRDefault="00D30C66" w:rsidP="00A658F5">
            <w:pPr>
              <w:pStyle w:val="Tabletext"/>
              <w:tabs>
                <w:tab w:val="decimal" w:pos="340"/>
              </w:tabs>
            </w:pPr>
            <w:r w:rsidRPr="00A658F5">
              <w:t>14</w:t>
            </w:r>
          </w:p>
        </w:tc>
        <w:tc>
          <w:tcPr>
            <w:tcW w:w="780" w:type="dxa"/>
            <w:noWrap/>
          </w:tcPr>
          <w:p w:rsidR="00D30C66" w:rsidRPr="00A658F5" w:rsidRDefault="00D30C66" w:rsidP="00A658F5">
            <w:pPr>
              <w:pStyle w:val="Tabletext"/>
              <w:tabs>
                <w:tab w:val="decimal" w:pos="340"/>
              </w:tabs>
            </w:pPr>
            <w:r w:rsidRPr="00A658F5">
              <w:t>13</w:t>
            </w:r>
          </w:p>
        </w:tc>
        <w:tc>
          <w:tcPr>
            <w:tcW w:w="780" w:type="dxa"/>
          </w:tcPr>
          <w:p w:rsidR="00D30C66" w:rsidRPr="00A658F5" w:rsidRDefault="00D30C66" w:rsidP="00A658F5">
            <w:pPr>
              <w:pStyle w:val="Tabletext"/>
              <w:tabs>
                <w:tab w:val="decimal" w:pos="340"/>
              </w:tabs>
            </w:pPr>
            <w:r w:rsidRPr="00A658F5">
              <w:t>13</w:t>
            </w:r>
          </w:p>
        </w:tc>
        <w:tc>
          <w:tcPr>
            <w:tcW w:w="779" w:type="dxa"/>
          </w:tcPr>
          <w:p w:rsidR="00D30C66" w:rsidRPr="00A658F5" w:rsidRDefault="00D30C66" w:rsidP="00A658F5">
            <w:pPr>
              <w:pStyle w:val="Tabletext"/>
              <w:tabs>
                <w:tab w:val="decimal" w:pos="340"/>
              </w:tabs>
            </w:pPr>
            <w:r w:rsidRPr="00A658F5">
              <w:t>14</w:t>
            </w:r>
          </w:p>
        </w:tc>
        <w:tc>
          <w:tcPr>
            <w:tcW w:w="780" w:type="dxa"/>
            <w:noWrap/>
          </w:tcPr>
          <w:p w:rsidR="00D30C66" w:rsidRPr="00A658F5" w:rsidRDefault="00D30C66" w:rsidP="00A658F5">
            <w:pPr>
              <w:pStyle w:val="Tabletext"/>
              <w:tabs>
                <w:tab w:val="decimal" w:pos="340"/>
              </w:tabs>
            </w:pPr>
            <w:r w:rsidRPr="00A658F5">
              <w:t>15</w:t>
            </w:r>
          </w:p>
        </w:tc>
        <w:tc>
          <w:tcPr>
            <w:tcW w:w="779" w:type="dxa"/>
            <w:noWrap/>
          </w:tcPr>
          <w:p w:rsidR="00D30C66" w:rsidRPr="00A658F5" w:rsidRDefault="00D30C66" w:rsidP="00A658F5">
            <w:pPr>
              <w:pStyle w:val="Tabletext"/>
              <w:tabs>
                <w:tab w:val="decimal" w:pos="340"/>
              </w:tabs>
            </w:pPr>
            <w:r w:rsidRPr="00A658F5">
              <w:t>15</w:t>
            </w:r>
          </w:p>
        </w:tc>
        <w:tc>
          <w:tcPr>
            <w:tcW w:w="780" w:type="dxa"/>
            <w:noWrap/>
          </w:tcPr>
          <w:p w:rsidR="00D30C66" w:rsidRPr="00A658F5" w:rsidRDefault="00D30C66" w:rsidP="00A658F5">
            <w:pPr>
              <w:pStyle w:val="Tabletext"/>
              <w:tabs>
                <w:tab w:val="decimal" w:pos="340"/>
              </w:tabs>
            </w:pPr>
            <w:r w:rsidRPr="00A658F5">
              <w:t>17</w:t>
            </w:r>
          </w:p>
        </w:tc>
        <w:tc>
          <w:tcPr>
            <w:tcW w:w="780" w:type="dxa"/>
            <w:noWrap/>
          </w:tcPr>
          <w:p w:rsidR="00D30C66" w:rsidRPr="00A658F5" w:rsidRDefault="00D30C66" w:rsidP="00A658F5">
            <w:pPr>
              <w:pStyle w:val="Tabletext"/>
              <w:tabs>
                <w:tab w:val="decimal" w:pos="340"/>
              </w:tabs>
            </w:pPr>
            <w:r w:rsidRPr="00A658F5">
              <w:t>16</w:t>
            </w:r>
          </w:p>
        </w:tc>
      </w:tr>
      <w:tr w:rsidR="00D30C66" w:rsidRPr="00A658F5" w:rsidTr="00A658F5">
        <w:tc>
          <w:tcPr>
            <w:tcW w:w="709" w:type="dxa"/>
            <w:noWrap/>
          </w:tcPr>
          <w:p w:rsidR="00D30C66" w:rsidRPr="00A658F5" w:rsidRDefault="00D30C66" w:rsidP="00A658F5">
            <w:pPr>
              <w:pStyle w:val="Tabletext"/>
            </w:pPr>
            <w:r w:rsidRPr="00A658F5">
              <w:t>8</w:t>
            </w:r>
          </w:p>
        </w:tc>
        <w:tc>
          <w:tcPr>
            <w:tcW w:w="779" w:type="dxa"/>
            <w:noWrap/>
          </w:tcPr>
          <w:p w:rsidR="00D30C66" w:rsidRPr="00A658F5" w:rsidRDefault="00D30C66" w:rsidP="00A658F5">
            <w:pPr>
              <w:pStyle w:val="Tabletext"/>
              <w:tabs>
                <w:tab w:val="decimal" w:pos="340"/>
              </w:tabs>
            </w:pPr>
            <w:r w:rsidRPr="00A658F5">
              <w:t>20</w:t>
            </w:r>
          </w:p>
        </w:tc>
        <w:tc>
          <w:tcPr>
            <w:tcW w:w="780" w:type="dxa"/>
            <w:noWrap/>
          </w:tcPr>
          <w:p w:rsidR="00D30C66" w:rsidRPr="00A658F5" w:rsidRDefault="00D30C66" w:rsidP="00A658F5">
            <w:pPr>
              <w:pStyle w:val="Tabletext"/>
              <w:tabs>
                <w:tab w:val="decimal" w:pos="340"/>
              </w:tabs>
            </w:pPr>
            <w:r w:rsidRPr="00A658F5">
              <w:t>20</w:t>
            </w:r>
          </w:p>
        </w:tc>
        <w:tc>
          <w:tcPr>
            <w:tcW w:w="779" w:type="dxa"/>
            <w:noWrap/>
          </w:tcPr>
          <w:p w:rsidR="00D30C66" w:rsidRPr="00A658F5" w:rsidRDefault="00D30C66" w:rsidP="00A658F5">
            <w:pPr>
              <w:pStyle w:val="Tabletext"/>
              <w:tabs>
                <w:tab w:val="decimal" w:pos="340"/>
              </w:tabs>
            </w:pPr>
            <w:r w:rsidRPr="00A658F5">
              <w:t>22</w:t>
            </w:r>
          </w:p>
        </w:tc>
        <w:tc>
          <w:tcPr>
            <w:tcW w:w="780" w:type="dxa"/>
            <w:noWrap/>
          </w:tcPr>
          <w:p w:rsidR="00D30C66" w:rsidRPr="00A658F5" w:rsidRDefault="00D30C66" w:rsidP="00A658F5">
            <w:pPr>
              <w:pStyle w:val="Tabletext"/>
              <w:tabs>
                <w:tab w:val="decimal" w:pos="340"/>
              </w:tabs>
            </w:pPr>
            <w:r w:rsidRPr="00A658F5">
              <w:t>21</w:t>
            </w:r>
          </w:p>
        </w:tc>
        <w:tc>
          <w:tcPr>
            <w:tcW w:w="780" w:type="dxa"/>
          </w:tcPr>
          <w:p w:rsidR="00D30C66" w:rsidRPr="00A658F5" w:rsidRDefault="00D30C66" w:rsidP="00A658F5">
            <w:pPr>
              <w:pStyle w:val="Tabletext"/>
              <w:tabs>
                <w:tab w:val="decimal" w:pos="340"/>
              </w:tabs>
            </w:pPr>
            <w:r w:rsidRPr="00A658F5">
              <w:t>21</w:t>
            </w:r>
          </w:p>
        </w:tc>
        <w:tc>
          <w:tcPr>
            <w:tcW w:w="779" w:type="dxa"/>
          </w:tcPr>
          <w:p w:rsidR="00D30C66" w:rsidRPr="00A658F5" w:rsidRDefault="00D30C66" w:rsidP="00A658F5">
            <w:pPr>
              <w:pStyle w:val="Tabletext"/>
              <w:tabs>
                <w:tab w:val="decimal" w:pos="340"/>
              </w:tabs>
            </w:pPr>
            <w:r w:rsidRPr="00A658F5">
              <w:t>19</w:t>
            </w:r>
          </w:p>
        </w:tc>
        <w:tc>
          <w:tcPr>
            <w:tcW w:w="780" w:type="dxa"/>
            <w:noWrap/>
          </w:tcPr>
          <w:p w:rsidR="00D30C66" w:rsidRPr="00A658F5" w:rsidRDefault="00D30C66" w:rsidP="00A658F5">
            <w:pPr>
              <w:pStyle w:val="Tabletext"/>
              <w:tabs>
                <w:tab w:val="decimal" w:pos="340"/>
              </w:tabs>
            </w:pPr>
            <w:r w:rsidRPr="00A658F5">
              <w:t>21</w:t>
            </w:r>
          </w:p>
        </w:tc>
        <w:tc>
          <w:tcPr>
            <w:tcW w:w="779" w:type="dxa"/>
            <w:noWrap/>
          </w:tcPr>
          <w:p w:rsidR="00D30C66" w:rsidRPr="00A658F5" w:rsidRDefault="00D30C66" w:rsidP="00A658F5">
            <w:pPr>
              <w:pStyle w:val="Tabletext"/>
              <w:tabs>
                <w:tab w:val="decimal" w:pos="340"/>
              </w:tabs>
            </w:pPr>
            <w:r w:rsidRPr="00A658F5">
              <w:t>21</w:t>
            </w:r>
          </w:p>
        </w:tc>
        <w:tc>
          <w:tcPr>
            <w:tcW w:w="780" w:type="dxa"/>
            <w:noWrap/>
          </w:tcPr>
          <w:p w:rsidR="00D30C66" w:rsidRPr="00A658F5" w:rsidRDefault="00D30C66" w:rsidP="00A658F5">
            <w:pPr>
              <w:pStyle w:val="Tabletext"/>
              <w:tabs>
                <w:tab w:val="decimal" w:pos="340"/>
              </w:tabs>
            </w:pPr>
            <w:r w:rsidRPr="00A658F5">
              <w:t>23</w:t>
            </w:r>
          </w:p>
        </w:tc>
        <w:tc>
          <w:tcPr>
            <w:tcW w:w="780" w:type="dxa"/>
            <w:noWrap/>
          </w:tcPr>
          <w:p w:rsidR="00D30C66" w:rsidRPr="00A658F5" w:rsidRDefault="00D30C66" w:rsidP="00A658F5">
            <w:pPr>
              <w:pStyle w:val="Tabletext"/>
              <w:tabs>
                <w:tab w:val="decimal" w:pos="340"/>
              </w:tabs>
            </w:pPr>
            <w:r w:rsidRPr="00A658F5">
              <w:t>20</w:t>
            </w:r>
          </w:p>
        </w:tc>
      </w:tr>
      <w:tr w:rsidR="00D30C66" w:rsidRPr="00A658F5" w:rsidTr="00A658F5">
        <w:tc>
          <w:tcPr>
            <w:tcW w:w="709" w:type="dxa"/>
            <w:noWrap/>
          </w:tcPr>
          <w:p w:rsidR="00D30C66" w:rsidRPr="00A658F5" w:rsidRDefault="00D30C66" w:rsidP="00A658F5">
            <w:pPr>
              <w:pStyle w:val="Tabletext"/>
            </w:pPr>
            <w:r w:rsidRPr="00A658F5">
              <w:t>9</w:t>
            </w:r>
          </w:p>
        </w:tc>
        <w:tc>
          <w:tcPr>
            <w:tcW w:w="779" w:type="dxa"/>
            <w:noWrap/>
          </w:tcPr>
          <w:p w:rsidR="00D30C66" w:rsidRPr="00A658F5" w:rsidRDefault="00D30C66" w:rsidP="00A658F5">
            <w:pPr>
              <w:pStyle w:val="Tabletext"/>
              <w:tabs>
                <w:tab w:val="decimal" w:pos="340"/>
              </w:tabs>
            </w:pPr>
            <w:r w:rsidRPr="00A658F5">
              <w:t>14</w:t>
            </w:r>
          </w:p>
        </w:tc>
        <w:tc>
          <w:tcPr>
            <w:tcW w:w="780" w:type="dxa"/>
            <w:noWrap/>
          </w:tcPr>
          <w:p w:rsidR="00D30C66" w:rsidRPr="00A658F5" w:rsidRDefault="00D30C66" w:rsidP="00A658F5">
            <w:pPr>
              <w:pStyle w:val="Tabletext"/>
              <w:tabs>
                <w:tab w:val="decimal" w:pos="340"/>
              </w:tabs>
            </w:pPr>
            <w:r w:rsidRPr="00A658F5">
              <w:t>16</w:t>
            </w:r>
          </w:p>
        </w:tc>
        <w:tc>
          <w:tcPr>
            <w:tcW w:w="779" w:type="dxa"/>
            <w:noWrap/>
          </w:tcPr>
          <w:p w:rsidR="00D30C66" w:rsidRPr="00A658F5" w:rsidRDefault="00D30C66" w:rsidP="00A658F5">
            <w:pPr>
              <w:pStyle w:val="Tabletext"/>
              <w:tabs>
                <w:tab w:val="decimal" w:pos="340"/>
              </w:tabs>
            </w:pPr>
            <w:r w:rsidRPr="00A658F5">
              <w:t>17</w:t>
            </w:r>
          </w:p>
        </w:tc>
        <w:tc>
          <w:tcPr>
            <w:tcW w:w="780" w:type="dxa"/>
            <w:noWrap/>
          </w:tcPr>
          <w:p w:rsidR="00D30C66" w:rsidRPr="00A658F5" w:rsidRDefault="00D30C66" w:rsidP="00A658F5">
            <w:pPr>
              <w:pStyle w:val="Tabletext"/>
              <w:tabs>
                <w:tab w:val="decimal" w:pos="340"/>
              </w:tabs>
            </w:pPr>
            <w:r w:rsidRPr="00A658F5">
              <w:t>16</w:t>
            </w:r>
          </w:p>
        </w:tc>
        <w:tc>
          <w:tcPr>
            <w:tcW w:w="780" w:type="dxa"/>
          </w:tcPr>
          <w:p w:rsidR="00D30C66" w:rsidRPr="00A658F5" w:rsidRDefault="00D30C66" w:rsidP="00A658F5">
            <w:pPr>
              <w:pStyle w:val="Tabletext"/>
              <w:tabs>
                <w:tab w:val="decimal" w:pos="340"/>
              </w:tabs>
            </w:pPr>
            <w:r w:rsidRPr="00A658F5">
              <w:t>17</w:t>
            </w:r>
          </w:p>
        </w:tc>
        <w:tc>
          <w:tcPr>
            <w:tcW w:w="779" w:type="dxa"/>
          </w:tcPr>
          <w:p w:rsidR="00D30C66" w:rsidRPr="00A658F5" w:rsidRDefault="00D30C66" w:rsidP="00A658F5">
            <w:pPr>
              <w:pStyle w:val="Tabletext"/>
              <w:tabs>
                <w:tab w:val="decimal" w:pos="340"/>
              </w:tabs>
            </w:pPr>
            <w:r w:rsidRPr="00A658F5">
              <w:t>18</w:t>
            </w:r>
          </w:p>
        </w:tc>
        <w:tc>
          <w:tcPr>
            <w:tcW w:w="780" w:type="dxa"/>
            <w:noWrap/>
          </w:tcPr>
          <w:p w:rsidR="00D30C66" w:rsidRPr="00A658F5" w:rsidRDefault="00D30C66" w:rsidP="00A658F5">
            <w:pPr>
              <w:pStyle w:val="Tabletext"/>
              <w:tabs>
                <w:tab w:val="decimal" w:pos="340"/>
              </w:tabs>
            </w:pPr>
            <w:r w:rsidRPr="00A658F5">
              <w:t>17</w:t>
            </w:r>
          </w:p>
        </w:tc>
        <w:tc>
          <w:tcPr>
            <w:tcW w:w="779" w:type="dxa"/>
            <w:noWrap/>
          </w:tcPr>
          <w:p w:rsidR="00D30C66" w:rsidRPr="00A658F5" w:rsidRDefault="00D30C66" w:rsidP="00A658F5">
            <w:pPr>
              <w:pStyle w:val="Tabletext"/>
              <w:tabs>
                <w:tab w:val="decimal" w:pos="340"/>
              </w:tabs>
            </w:pPr>
            <w:r w:rsidRPr="00A658F5">
              <w:t>14</w:t>
            </w:r>
          </w:p>
        </w:tc>
        <w:tc>
          <w:tcPr>
            <w:tcW w:w="780" w:type="dxa"/>
            <w:noWrap/>
          </w:tcPr>
          <w:p w:rsidR="00D30C66" w:rsidRPr="00A658F5" w:rsidRDefault="00D30C66" w:rsidP="00A658F5">
            <w:pPr>
              <w:pStyle w:val="Tabletext"/>
              <w:tabs>
                <w:tab w:val="decimal" w:pos="340"/>
              </w:tabs>
            </w:pPr>
            <w:r w:rsidRPr="00A658F5">
              <w:t>18</w:t>
            </w:r>
          </w:p>
        </w:tc>
        <w:tc>
          <w:tcPr>
            <w:tcW w:w="780" w:type="dxa"/>
            <w:noWrap/>
          </w:tcPr>
          <w:p w:rsidR="00D30C66" w:rsidRPr="00A658F5" w:rsidRDefault="00D30C66" w:rsidP="00A658F5">
            <w:pPr>
              <w:pStyle w:val="Tabletext"/>
              <w:tabs>
                <w:tab w:val="decimal" w:pos="340"/>
              </w:tabs>
            </w:pPr>
            <w:r w:rsidRPr="00A658F5">
              <w:t>15</w:t>
            </w:r>
          </w:p>
        </w:tc>
      </w:tr>
      <w:tr w:rsidR="00D30C66" w:rsidRPr="00A658F5" w:rsidTr="00A658F5">
        <w:tc>
          <w:tcPr>
            <w:tcW w:w="709" w:type="dxa"/>
            <w:noWrap/>
          </w:tcPr>
          <w:p w:rsidR="00D30C66" w:rsidRPr="00A658F5" w:rsidRDefault="00D30C66" w:rsidP="00A658F5">
            <w:pPr>
              <w:pStyle w:val="Tabletext"/>
            </w:pPr>
            <w:r w:rsidRPr="00A658F5">
              <w:t>10</w:t>
            </w:r>
          </w:p>
        </w:tc>
        <w:tc>
          <w:tcPr>
            <w:tcW w:w="779" w:type="dxa"/>
            <w:noWrap/>
          </w:tcPr>
          <w:p w:rsidR="00D30C66" w:rsidRPr="00A658F5" w:rsidRDefault="00D30C66" w:rsidP="00A658F5">
            <w:pPr>
              <w:pStyle w:val="Tabletext"/>
              <w:tabs>
                <w:tab w:val="decimal" w:pos="340"/>
              </w:tabs>
            </w:pPr>
            <w:r w:rsidRPr="00A658F5">
              <w:t>21</w:t>
            </w:r>
          </w:p>
        </w:tc>
        <w:tc>
          <w:tcPr>
            <w:tcW w:w="780" w:type="dxa"/>
            <w:noWrap/>
          </w:tcPr>
          <w:p w:rsidR="00D30C66" w:rsidRPr="00A658F5" w:rsidRDefault="00D30C66" w:rsidP="00A658F5">
            <w:pPr>
              <w:pStyle w:val="Tabletext"/>
              <w:tabs>
                <w:tab w:val="decimal" w:pos="340"/>
              </w:tabs>
            </w:pPr>
            <w:r w:rsidRPr="00A658F5">
              <w:t>24</w:t>
            </w:r>
          </w:p>
        </w:tc>
        <w:tc>
          <w:tcPr>
            <w:tcW w:w="779" w:type="dxa"/>
            <w:noWrap/>
          </w:tcPr>
          <w:p w:rsidR="00D30C66" w:rsidRPr="00A658F5" w:rsidRDefault="00D30C66" w:rsidP="00A658F5">
            <w:pPr>
              <w:pStyle w:val="Tabletext"/>
              <w:tabs>
                <w:tab w:val="decimal" w:pos="340"/>
              </w:tabs>
            </w:pPr>
            <w:r w:rsidRPr="00A658F5">
              <w:t>19</w:t>
            </w:r>
          </w:p>
        </w:tc>
        <w:tc>
          <w:tcPr>
            <w:tcW w:w="780" w:type="dxa"/>
            <w:noWrap/>
          </w:tcPr>
          <w:p w:rsidR="00D30C66" w:rsidRPr="00A658F5" w:rsidRDefault="00D30C66" w:rsidP="00A658F5">
            <w:pPr>
              <w:pStyle w:val="Tabletext"/>
              <w:tabs>
                <w:tab w:val="decimal" w:pos="340"/>
              </w:tabs>
            </w:pPr>
            <w:r w:rsidRPr="00A658F5">
              <w:t>21</w:t>
            </w:r>
          </w:p>
        </w:tc>
        <w:tc>
          <w:tcPr>
            <w:tcW w:w="780" w:type="dxa"/>
          </w:tcPr>
          <w:p w:rsidR="00D30C66" w:rsidRPr="00A658F5" w:rsidRDefault="00D30C66" w:rsidP="00A658F5">
            <w:pPr>
              <w:pStyle w:val="Tabletext"/>
              <w:tabs>
                <w:tab w:val="decimal" w:pos="340"/>
              </w:tabs>
            </w:pPr>
            <w:r w:rsidRPr="00A658F5">
              <w:t>17</w:t>
            </w:r>
          </w:p>
        </w:tc>
        <w:tc>
          <w:tcPr>
            <w:tcW w:w="779" w:type="dxa"/>
          </w:tcPr>
          <w:p w:rsidR="00D30C66" w:rsidRPr="00A658F5" w:rsidRDefault="00D30C66" w:rsidP="00A658F5">
            <w:pPr>
              <w:pStyle w:val="Tabletext"/>
              <w:tabs>
                <w:tab w:val="decimal" w:pos="340"/>
              </w:tabs>
            </w:pPr>
            <w:r w:rsidRPr="00A658F5">
              <w:t>18</w:t>
            </w:r>
          </w:p>
        </w:tc>
        <w:tc>
          <w:tcPr>
            <w:tcW w:w="780" w:type="dxa"/>
            <w:noWrap/>
          </w:tcPr>
          <w:p w:rsidR="00D30C66" w:rsidRPr="00A658F5" w:rsidRDefault="00D30C66" w:rsidP="00A658F5">
            <w:pPr>
              <w:pStyle w:val="Tabletext"/>
              <w:tabs>
                <w:tab w:val="decimal" w:pos="340"/>
              </w:tabs>
            </w:pPr>
            <w:r w:rsidRPr="00A658F5">
              <w:t>13</w:t>
            </w:r>
          </w:p>
        </w:tc>
        <w:tc>
          <w:tcPr>
            <w:tcW w:w="779" w:type="dxa"/>
            <w:noWrap/>
          </w:tcPr>
          <w:p w:rsidR="00D30C66" w:rsidRPr="00A658F5" w:rsidRDefault="00D30C66" w:rsidP="00A658F5">
            <w:pPr>
              <w:pStyle w:val="Tabletext"/>
              <w:tabs>
                <w:tab w:val="decimal" w:pos="340"/>
              </w:tabs>
            </w:pPr>
            <w:r w:rsidRPr="00A658F5">
              <w:t>15</w:t>
            </w:r>
          </w:p>
        </w:tc>
        <w:tc>
          <w:tcPr>
            <w:tcW w:w="780" w:type="dxa"/>
            <w:noWrap/>
          </w:tcPr>
          <w:p w:rsidR="00D30C66" w:rsidRPr="00A658F5" w:rsidRDefault="00D30C66" w:rsidP="00A658F5">
            <w:pPr>
              <w:pStyle w:val="Tabletext"/>
              <w:tabs>
                <w:tab w:val="decimal" w:pos="340"/>
              </w:tabs>
            </w:pPr>
            <w:r w:rsidRPr="00A658F5">
              <w:t>13</w:t>
            </w:r>
          </w:p>
        </w:tc>
        <w:tc>
          <w:tcPr>
            <w:tcW w:w="780" w:type="dxa"/>
            <w:noWrap/>
          </w:tcPr>
          <w:p w:rsidR="00D30C66" w:rsidRPr="00A658F5" w:rsidRDefault="00D30C66" w:rsidP="00A658F5">
            <w:pPr>
              <w:pStyle w:val="Tabletext"/>
              <w:tabs>
                <w:tab w:val="decimal" w:pos="340"/>
              </w:tabs>
            </w:pPr>
            <w:r w:rsidRPr="00A658F5">
              <w:t>11</w:t>
            </w:r>
          </w:p>
        </w:tc>
      </w:tr>
      <w:tr w:rsidR="00D30C66" w:rsidRPr="00A658F5" w:rsidTr="00A658F5">
        <w:tc>
          <w:tcPr>
            <w:tcW w:w="709" w:type="dxa"/>
            <w:tcBorders>
              <w:bottom w:val="single" w:sz="4" w:space="0" w:color="auto"/>
            </w:tcBorders>
            <w:noWrap/>
          </w:tcPr>
          <w:p w:rsidR="00D30C66" w:rsidRPr="00A658F5" w:rsidRDefault="00D30C66" w:rsidP="00A658F5">
            <w:pPr>
              <w:pStyle w:val="Tabletext"/>
              <w:spacing w:after="40"/>
              <w:rPr>
                <w:b/>
              </w:rPr>
            </w:pPr>
            <w:r w:rsidRPr="00A658F5">
              <w:rPr>
                <w:b/>
              </w:rPr>
              <w:t>Total</w:t>
            </w:r>
          </w:p>
        </w:tc>
        <w:tc>
          <w:tcPr>
            <w:tcW w:w="779" w:type="dxa"/>
            <w:tcBorders>
              <w:bottom w:val="single" w:sz="4" w:space="0" w:color="auto"/>
            </w:tcBorders>
            <w:noWrap/>
          </w:tcPr>
          <w:p w:rsidR="00D30C66" w:rsidRPr="00A658F5" w:rsidRDefault="00D30C66" w:rsidP="00A658F5">
            <w:pPr>
              <w:pStyle w:val="Tabletext"/>
              <w:tabs>
                <w:tab w:val="decimal" w:pos="340"/>
              </w:tabs>
              <w:spacing w:after="40"/>
              <w:rPr>
                <w:b/>
              </w:rPr>
            </w:pPr>
            <w:r w:rsidRPr="00A658F5">
              <w:rPr>
                <w:b/>
              </w:rPr>
              <w:t>100</w:t>
            </w:r>
          </w:p>
        </w:tc>
        <w:tc>
          <w:tcPr>
            <w:tcW w:w="780" w:type="dxa"/>
            <w:tcBorders>
              <w:bottom w:val="single" w:sz="4" w:space="0" w:color="auto"/>
            </w:tcBorders>
            <w:noWrap/>
          </w:tcPr>
          <w:p w:rsidR="00D30C66" w:rsidRPr="00A658F5" w:rsidRDefault="00D30C66" w:rsidP="00A658F5">
            <w:pPr>
              <w:pStyle w:val="Tabletext"/>
              <w:tabs>
                <w:tab w:val="decimal" w:pos="340"/>
              </w:tabs>
              <w:spacing w:after="40"/>
              <w:rPr>
                <w:b/>
              </w:rPr>
            </w:pPr>
            <w:r w:rsidRPr="00A658F5">
              <w:rPr>
                <w:b/>
              </w:rPr>
              <w:t>100</w:t>
            </w:r>
          </w:p>
        </w:tc>
        <w:tc>
          <w:tcPr>
            <w:tcW w:w="779" w:type="dxa"/>
            <w:tcBorders>
              <w:bottom w:val="single" w:sz="4" w:space="0" w:color="auto"/>
            </w:tcBorders>
            <w:noWrap/>
          </w:tcPr>
          <w:p w:rsidR="00D30C66" w:rsidRPr="00A658F5" w:rsidRDefault="00D30C66" w:rsidP="00A658F5">
            <w:pPr>
              <w:pStyle w:val="Tabletext"/>
              <w:tabs>
                <w:tab w:val="decimal" w:pos="340"/>
              </w:tabs>
              <w:spacing w:after="40"/>
              <w:rPr>
                <w:b/>
              </w:rPr>
            </w:pPr>
            <w:r w:rsidRPr="00A658F5">
              <w:rPr>
                <w:b/>
              </w:rPr>
              <w:t>100</w:t>
            </w:r>
          </w:p>
        </w:tc>
        <w:tc>
          <w:tcPr>
            <w:tcW w:w="780" w:type="dxa"/>
            <w:tcBorders>
              <w:bottom w:val="single" w:sz="4" w:space="0" w:color="auto"/>
            </w:tcBorders>
            <w:noWrap/>
          </w:tcPr>
          <w:p w:rsidR="00D30C66" w:rsidRPr="00A658F5" w:rsidRDefault="00D30C66" w:rsidP="00A658F5">
            <w:pPr>
              <w:pStyle w:val="Tabletext"/>
              <w:tabs>
                <w:tab w:val="decimal" w:pos="340"/>
              </w:tabs>
              <w:spacing w:after="40"/>
              <w:rPr>
                <w:b/>
              </w:rPr>
            </w:pPr>
            <w:r w:rsidRPr="00A658F5">
              <w:rPr>
                <w:b/>
              </w:rPr>
              <w:t>100</w:t>
            </w:r>
          </w:p>
        </w:tc>
        <w:tc>
          <w:tcPr>
            <w:tcW w:w="780" w:type="dxa"/>
            <w:tcBorders>
              <w:bottom w:val="single" w:sz="4" w:space="0" w:color="auto"/>
            </w:tcBorders>
          </w:tcPr>
          <w:p w:rsidR="00D30C66" w:rsidRPr="00A658F5" w:rsidRDefault="00D30C66" w:rsidP="00A658F5">
            <w:pPr>
              <w:pStyle w:val="Tabletext"/>
              <w:tabs>
                <w:tab w:val="decimal" w:pos="340"/>
              </w:tabs>
              <w:spacing w:after="40"/>
              <w:rPr>
                <w:b/>
              </w:rPr>
            </w:pPr>
            <w:r w:rsidRPr="00A658F5">
              <w:rPr>
                <w:b/>
              </w:rPr>
              <w:t>100</w:t>
            </w:r>
          </w:p>
        </w:tc>
        <w:tc>
          <w:tcPr>
            <w:tcW w:w="779" w:type="dxa"/>
            <w:tcBorders>
              <w:bottom w:val="single" w:sz="4" w:space="0" w:color="auto"/>
            </w:tcBorders>
          </w:tcPr>
          <w:p w:rsidR="00D30C66" w:rsidRPr="00A658F5" w:rsidRDefault="00D30C66" w:rsidP="00A658F5">
            <w:pPr>
              <w:pStyle w:val="Tabletext"/>
              <w:tabs>
                <w:tab w:val="decimal" w:pos="340"/>
              </w:tabs>
              <w:spacing w:after="40"/>
              <w:rPr>
                <w:b/>
              </w:rPr>
            </w:pPr>
            <w:r w:rsidRPr="00A658F5">
              <w:rPr>
                <w:b/>
              </w:rPr>
              <w:t>100</w:t>
            </w:r>
          </w:p>
        </w:tc>
        <w:tc>
          <w:tcPr>
            <w:tcW w:w="780" w:type="dxa"/>
            <w:tcBorders>
              <w:bottom w:val="single" w:sz="4" w:space="0" w:color="auto"/>
            </w:tcBorders>
            <w:noWrap/>
          </w:tcPr>
          <w:p w:rsidR="00D30C66" w:rsidRPr="00A658F5" w:rsidRDefault="00D30C66" w:rsidP="00A658F5">
            <w:pPr>
              <w:pStyle w:val="Tabletext"/>
              <w:tabs>
                <w:tab w:val="decimal" w:pos="340"/>
              </w:tabs>
              <w:spacing w:after="40"/>
              <w:rPr>
                <w:b/>
              </w:rPr>
            </w:pPr>
            <w:r w:rsidRPr="00A658F5">
              <w:rPr>
                <w:b/>
              </w:rPr>
              <w:t>100</w:t>
            </w:r>
          </w:p>
        </w:tc>
        <w:tc>
          <w:tcPr>
            <w:tcW w:w="779" w:type="dxa"/>
            <w:tcBorders>
              <w:bottom w:val="single" w:sz="4" w:space="0" w:color="auto"/>
            </w:tcBorders>
            <w:noWrap/>
          </w:tcPr>
          <w:p w:rsidR="00D30C66" w:rsidRPr="00A658F5" w:rsidRDefault="00D30C66" w:rsidP="00A658F5">
            <w:pPr>
              <w:pStyle w:val="Tabletext"/>
              <w:tabs>
                <w:tab w:val="decimal" w:pos="340"/>
              </w:tabs>
              <w:spacing w:after="40"/>
              <w:rPr>
                <w:b/>
              </w:rPr>
            </w:pPr>
            <w:r w:rsidRPr="00A658F5">
              <w:rPr>
                <w:b/>
              </w:rPr>
              <w:t>100</w:t>
            </w:r>
          </w:p>
        </w:tc>
        <w:tc>
          <w:tcPr>
            <w:tcW w:w="780" w:type="dxa"/>
            <w:tcBorders>
              <w:bottom w:val="single" w:sz="4" w:space="0" w:color="auto"/>
            </w:tcBorders>
            <w:noWrap/>
          </w:tcPr>
          <w:p w:rsidR="00D30C66" w:rsidRPr="00A658F5" w:rsidRDefault="00D30C66" w:rsidP="00A658F5">
            <w:pPr>
              <w:pStyle w:val="Tabletext"/>
              <w:tabs>
                <w:tab w:val="decimal" w:pos="340"/>
              </w:tabs>
              <w:spacing w:after="40"/>
              <w:rPr>
                <w:b/>
              </w:rPr>
            </w:pPr>
            <w:r w:rsidRPr="00A658F5">
              <w:rPr>
                <w:b/>
              </w:rPr>
              <w:t>100</w:t>
            </w:r>
          </w:p>
        </w:tc>
        <w:tc>
          <w:tcPr>
            <w:tcW w:w="780" w:type="dxa"/>
            <w:tcBorders>
              <w:bottom w:val="single" w:sz="4" w:space="0" w:color="auto"/>
            </w:tcBorders>
            <w:noWrap/>
          </w:tcPr>
          <w:p w:rsidR="00D30C66" w:rsidRPr="00A658F5" w:rsidRDefault="00D30C66" w:rsidP="00A658F5">
            <w:pPr>
              <w:pStyle w:val="Tabletext"/>
              <w:tabs>
                <w:tab w:val="decimal" w:pos="340"/>
              </w:tabs>
              <w:spacing w:after="40"/>
              <w:rPr>
                <w:b/>
              </w:rPr>
            </w:pPr>
            <w:r w:rsidRPr="00A658F5">
              <w:rPr>
                <w:b/>
              </w:rPr>
              <w:t>100</w:t>
            </w:r>
          </w:p>
        </w:tc>
      </w:tr>
    </w:tbl>
    <w:p w:rsidR="00D30C66" w:rsidRPr="00FC14BF" w:rsidRDefault="00D30C66" w:rsidP="00D30C66">
      <w:pPr>
        <w:pStyle w:val="Source"/>
      </w:pPr>
      <w:r w:rsidRPr="00FC14BF">
        <w:t>Note:</w:t>
      </w:r>
      <w:r w:rsidR="00A658F5">
        <w:tab/>
      </w:r>
      <w:r>
        <w:t>The</w:t>
      </w:r>
      <w:r w:rsidRPr="00321A5A">
        <w:t xml:space="preserve"> sample is working age full-</w:t>
      </w:r>
      <w:r>
        <w:t>time employees from</w:t>
      </w:r>
      <w:r w:rsidRPr="00D905B9">
        <w:t xml:space="preserve"> HILDA 2001</w:t>
      </w:r>
      <w:r>
        <w:rPr>
          <w:rFonts w:cs="Arial"/>
        </w:rPr>
        <w:t>–</w:t>
      </w:r>
      <w:r w:rsidRPr="00D905B9">
        <w:t>0</w:t>
      </w:r>
      <w:r>
        <w:t>8.</w:t>
      </w:r>
    </w:p>
    <w:p w:rsidR="00BB19AD" w:rsidRDefault="00BB19AD">
      <w:pPr>
        <w:spacing w:before="0"/>
        <w:rPr>
          <w:rFonts w:ascii="Arial" w:hAnsi="Arial"/>
          <w:sz w:val="15"/>
        </w:rPr>
      </w:pPr>
    </w:p>
    <w:p w:rsidR="00A2381B" w:rsidRDefault="00A2381B">
      <w:pPr>
        <w:spacing w:before="0"/>
        <w:rPr>
          <w:rFonts w:ascii="Garamond" w:hAnsi="Garamond"/>
          <w:sz w:val="22"/>
        </w:rPr>
      </w:pPr>
      <w:r>
        <w:br w:type="page"/>
      </w:r>
    </w:p>
    <w:p w:rsidR="00A2381B" w:rsidRDefault="00A658F5" w:rsidP="009F3FD3">
      <w:pPr>
        <w:pStyle w:val="Heading1"/>
      </w:pPr>
      <w:r>
        <w:lastRenderedPageBreak/>
        <w:br/>
      </w:r>
      <w:r>
        <w:br/>
      </w:r>
      <w:bookmarkStart w:id="115" w:name="_Toc290893615"/>
      <w:bookmarkStart w:id="116" w:name="_Toc292449553"/>
      <w:r w:rsidR="00A2381B">
        <w:t>Appendix B</w:t>
      </w:r>
      <w:bookmarkEnd w:id="115"/>
      <w:bookmarkEnd w:id="116"/>
    </w:p>
    <w:p w:rsidR="00D30C66" w:rsidRDefault="00704B8D" w:rsidP="00D30C66">
      <w:pPr>
        <w:pStyle w:val="Heading2"/>
      </w:pPr>
      <w:bookmarkStart w:id="117" w:name="_Toc290892778"/>
      <w:bookmarkStart w:id="118" w:name="_Toc292449554"/>
      <w:r>
        <w:t>Definition of v</w:t>
      </w:r>
      <w:r w:rsidR="00D30C66" w:rsidRPr="00AC382F">
        <w:t>ariables:</w:t>
      </w:r>
      <w:bookmarkEnd w:id="117"/>
      <w:bookmarkEnd w:id="118"/>
    </w:p>
    <w:p w:rsidR="00D30C66" w:rsidRPr="00A2381B" w:rsidRDefault="00704B8D" w:rsidP="00A658F5">
      <w:pPr>
        <w:pStyle w:val="text0"/>
      </w:pPr>
      <w:r>
        <w:t>Wage: l</w:t>
      </w:r>
      <w:r w:rsidR="00D30C66" w:rsidRPr="00A2381B">
        <w:t>og of current weekly gross wages and salary from the main job.</w:t>
      </w:r>
    </w:p>
    <w:p w:rsidR="00D30C66" w:rsidRPr="00A2381B" w:rsidRDefault="00704B8D" w:rsidP="00A658F5">
      <w:pPr>
        <w:pStyle w:val="textlessb4"/>
      </w:pPr>
      <w:r>
        <w:t>Overall job satisfaction: d</w:t>
      </w:r>
      <w:r w:rsidR="00D30C66" w:rsidRPr="00A2381B">
        <w:t>ummy variable, takes the value 1 if overall job satisfaction is 7 or above, zero if 0 to 6.</w:t>
      </w:r>
    </w:p>
    <w:p w:rsidR="00D30C66" w:rsidRDefault="00704B8D" w:rsidP="00A658F5">
      <w:pPr>
        <w:pStyle w:val="textlessb4"/>
      </w:pPr>
      <w:r>
        <w:t>Facets of job satisfaction: p</w:t>
      </w:r>
      <w:r w:rsidR="00D30C66" w:rsidRPr="00A2381B">
        <w:t xml:space="preserve">ay satisfaction, job security satisfaction, work satisfaction, </w:t>
      </w:r>
      <w:proofErr w:type="gramStart"/>
      <w:r w:rsidR="00D30C66" w:rsidRPr="00A2381B">
        <w:t>hours</w:t>
      </w:r>
      <w:proofErr w:type="gramEnd"/>
      <w:r w:rsidR="00D30C66" w:rsidRPr="00AC382F">
        <w:t xml:space="preserve"> satisfaction</w:t>
      </w:r>
      <w:r w:rsidR="00D30C66">
        <w:t>,</w:t>
      </w:r>
      <w:r w:rsidR="00D30C66" w:rsidRPr="00AC382F">
        <w:t xml:space="preserve"> and flexibility satisfaction are defined in the same way as overall job satisfaction.</w:t>
      </w:r>
    </w:p>
    <w:p w:rsidR="00D30C66" w:rsidRPr="00A2381B" w:rsidRDefault="00D30C66" w:rsidP="00A658F5">
      <w:pPr>
        <w:pStyle w:val="text0"/>
      </w:pPr>
      <w:r w:rsidRPr="00A2381B">
        <w:t>Mismatch variables:</w:t>
      </w:r>
    </w:p>
    <w:p w:rsidR="00D30C66" w:rsidRDefault="00114D85" w:rsidP="00A658F5">
      <w:pPr>
        <w:pStyle w:val="textlessb4"/>
        <w:spacing w:before="40"/>
      </w:pPr>
      <w:r>
        <w:rPr>
          <w:i/>
        </w:rPr>
        <w:t>Over-educated-</w:t>
      </w:r>
      <w:r w:rsidR="00D30C66" w:rsidRPr="00A2381B">
        <w:rPr>
          <w:i/>
        </w:rPr>
        <w:t>only:</w:t>
      </w:r>
      <w:r w:rsidR="00704B8D">
        <w:t xml:space="preserve"> d</w:t>
      </w:r>
      <w:r w:rsidR="00D30C66" w:rsidRPr="00AC382F">
        <w:t xml:space="preserve">ummy variable, takes the value 1 if an individual is </w:t>
      </w:r>
      <w:r w:rsidR="00D30C66">
        <w:t>over-educated</w:t>
      </w:r>
      <w:r w:rsidR="00D30C66" w:rsidRPr="00AC382F">
        <w:t xml:space="preserve"> only, zero otherwise.</w:t>
      </w:r>
    </w:p>
    <w:p w:rsidR="00D30C66" w:rsidRDefault="00114D85" w:rsidP="00A658F5">
      <w:pPr>
        <w:pStyle w:val="textlessb4"/>
        <w:spacing w:before="40"/>
      </w:pPr>
      <w:r>
        <w:rPr>
          <w:i/>
        </w:rPr>
        <w:t>Over-skilled-</w:t>
      </w:r>
      <w:r w:rsidR="00D30C66" w:rsidRPr="00A2381B">
        <w:rPr>
          <w:i/>
        </w:rPr>
        <w:t>only:</w:t>
      </w:r>
      <w:r w:rsidR="00704B8D">
        <w:t xml:space="preserve"> d</w:t>
      </w:r>
      <w:r w:rsidR="00D30C66" w:rsidRPr="00AC382F">
        <w:t xml:space="preserve">ummy variable, takes the value 1 if an individual is </w:t>
      </w:r>
      <w:r w:rsidR="00D30C66">
        <w:t>over-skilled</w:t>
      </w:r>
      <w:r w:rsidR="00D30C66" w:rsidRPr="00AC382F">
        <w:t xml:space="preserve"> only, zero otherwise.</w:t>
      </w:r>
    </w:p>
    <w:p w:rsidR="00D30C66" w:rsidRDefault="00D30C66" w:rsidP="00A658F5">
      <w:pPr>
        <w:pStyle w:val="textlessb4"/>
        <w:spacing w:before="40"/>
      </w:pPr>
      <w:r w:rsidRPr="00A2381B">
        <w:rPr>
          <w:i/>
        </w:rPr>
        <w:t>Over-skilled and over-educated:</w:t>
      </w:r>
      <w:r w:rsidR="00704B8D">
        <w:t xml:space="preserve"> d</w:t>
      </w:r>
      <w:r w:rsidRPr="00AC382F">
        <w:t xml:space="preserve">ummy variable, takes the value 1 if an individual is </w:t>
      </w:r>
      <w:r>
        <w:t>over-skilled</w:t>
      </w:r>
      <w:r w:rsidRPr="00AC382F">
        <w:t xml:space="preserve"> and </w:t>
      </w:r>
      <w:r>
        <w:t>over-educated</w:t>
      </w:r>
      <w:r w:rsidRPr="00AC382F">
        <w:t>, zero otherwise.</w:t>
      </w:r>
    </w:p>
    <w:p w:rsidR="00D30C66" w:rsidRDefault="00011F13" w:rsidP="00A658F5">
      <w:pPr>
        <w:pStyle w:val="textlessb4"/>
        <w:spacing w:before="40"/>
      </w:pPr>
      <w:r>
        <w:rPr>
          <w:i/>
        </w:rPr>
        <w:t>Well-</w:t>
      </w:r>
      <w:r w:rsidR="00D30C66" w:rsidRPr="00A2381B">
        <w:rPr>
          <w:i/>
        </w:rPr>
        <w:t>matched</w:t>
      </w:r>
      <w:r w:rsidR="00D30C66" w:rsidRPr="00AC382F">
        <w:t xml:space="preserve"> is the reference category.</w:t>
      </w:r>
    </w:p>
    <w:p w:rsidR="00D30C66" w:rsidRPr="00A2381B" w:rsidRDefault="00704B8D" w:rsidP="00A658F5">
      <w:pPr>
        <w:pStyle w:val="textlessb4"/>
      </w:pPr>
      <w:r>
        <w:t>Age: c</w:t>
      </w:r>
      <w:r w:rsidR="00D30C66" w:rsidRPr="00A2381B">
        <w:t>ontinuous variable, expressed in years.</w:t>
      </w:r>
    </w:p>
    <w:p w:rsidR="00D30C66" w:rsidRPr="00A2381B" w:rsidRDefault="00011F13" w:rsidP="00A658F5">
      <w:pPr>
        <w:pStyle w:val="textlessb4"/>
      </w:pPr>
      <w:r>
        <w:t>Age s</w:t>
      </w:r>
      <w:r w:rsidR="00704B8D">
        <w:t>quare: c</w:t>
      </w:r>
      <w:r w:rsidR="00D30C66" w:rsidRPr="00A2381B">
        <w:t>ontinuous variable, expressed in years.</w:t>
      </w:r>
    </w:p>
    <w:p w:rsidR="00D30C66" w:rsidRPr="00A2381B" w:rsidRDefault="00704B8D" w:rsidP="00A658F5">
      <w:pPr>
        <w:pStyle w:val="textlessb4"/>
      </w:pPr>
      <w:r>
        <w:t>Married: d</w:t>
      </w:r>
      <w:r w:rsidR="00D30C66" w:rsidRPr="00A2381B">
        <w:t>ummy variable, takes the value 1 if an individual is married (or de facto), zero otherwise.</w:t>
      </w:r>
    </w:p>
    <w:p w:rsidR="00D30C66" w:rsidRDefault="00704B8D" w:rsidP="00A658F5">
      <w:pPr>
        <w:pStyle w:val="textlessb4"/>
      </w:pPr>
      <w:r>
        <w:t>Urban: d</w:t>
      </w:r>
      <w:r w:rsidR="00D30C66" w:rsidRPr="00A2381B">
        <w:t>ummy variable, takes the value 1 if an individual domiciled within a major city, zero</w:t>
      </w:r>
      <w:r w:rsidR="00D30C66" w:rsidRPr="00AC382F">
        <w:t xml:space="preserve"> otherwise.</w:t>
      </w:r>
    </w:p>
    <w:p w:rsidR="00D30C66" w:rsidRDefault="00D30C66" w:rsidP="00A658F5">
      <w:pPr>
        <w:pStyle w:val="textlessb4"/>
      </w:pPr>
      <w:r w:rsidRPr="00A2381B">
        <w:t>Father was a professional</w:t>
      </w:r>
      <w:r w:rsidR="00704B8D">
        <w:t>: d</w:t>
      </w:r>
      <w:r w:rsidRPr="00AC382F">
        <w:t>ummy variable, takes the value 1 if father belonged to a professional occupation, zero otherwise.</w:t>
      </w:r>
    </w:p>
    <w:p w:rsidR="00D30C66" w:rsidRPr="00A2381B" w:rsidRDefault="00D30C66" w:rsidP="00A658F5">
      <w:pPr>
        <w:pStyle w:val="text0"/>
      </w:pPr>
      <w:r w:rsidRPr="00A2381B">
        <w:t>Country of birth:</w:t>
      </w:r>
    </w:p>
    <w:p w:rsidR="00D30C66" w:rsidRDefault="00D30C66" w:rsidP="00A658F5">
      <w:pPr>
        <w:pStyle w:val="textlessb4"/>
        <w:spacing w:before="40"/>
      </w:pPr>
      <w:r w:rsidRPr="00A2381B">
        <w:rPr>
          <w:i/>
        </w:rPr>
        <w:t>Migrant (English-speaking country)</w:t>
      </w:r>
      <w:r w:rsidR="00704B8D">
        <w:t>: d</w:t>
      </w:r>
      <w:r w:rsidRPr="00AC382F">
        <w:t>ummy variable, takes the value 1 if migrant from an English</w:t>
      </w:r>
      <w:r>
        <w:t>-</w:t>
      </w:r>
      <w:r w:rsidRPr="00AC382F">
        <w:t>speaking country, zero otherwise.</w:t>
      </w:r>
    </w:p>
    <w:p w:rsidR="00D30C66" w:rsidRDefault="00D30C66" w:rsidP="00A658F5">
      <w:pPr>
        <w:pStyle w:val="textlessb4"/>
        <w:spacing w:before="40"/>
      </w:pPr>
      <w:r w:rsidRPr="00A2381B">
        <w:rPr>
          <w:i/>
        </w:rPr>
        <w:t>Migrant (non-English-speaking country)</w:t>
      </w:r>
      <w:r w:rsidRPr="00AC382F">
        <w:t xml:space="preserve">: </w:t>
      </w:r>
      <w:r w:rsidR="00704B8D">
        <w:t>dummy</w:t>
      </w:r>
      <w:r w:rsidRPr="00AC382F">
        <w:t xml:space="preserve"> variable, takes the value 1 if migrant from a non</w:t>
      </w:r>
      <w:r>
        <w:t>-</w:t>
      </w:r>
      <w:r w:rsidRPr="00AC382F">
        <w:t>English</w:t>
      </w:r>
      <w:r>
        <w:t>-</w:t>
      </w:r>
      <w:r w:rsidRPr="00AC382F">
        <w:t>speaking country, zero otherwise.</w:t>
      </w:r>
    </w:p>
    <w:p w:rsidR="00D30C66" w:rsidRDefault="00704B8D" w:rsidP="00A658F5">
      <w:pPr>
        <w:pStyle w:val="textlessb4"/>
        <w:spacing w:before="40"/>
      </w:pPr>
      <w:r>
        <w:rPr>
          <w:i/>
        </w:rPr>
        <w:t>Australian-</w:t>
      </w:r>
      <w:r w:rsidR="00D30C66" w:rsidRPr="00A2381B">
        <w:rPr>
          <w:i/>
        </w:rPr>
        <w:t>born</w:t>
      </w:r>
      <w:r w:rsidR="00D30C66" w:rsidRPr="00AC382F">
        <w:rPr>
          <w:i/>
          <w:u w:val="single"/>
        </w:rPr>
        <w:t xml:space="preserve"> </w:t>
      </w:r>
      <w:r w:rsidR="00D30C66" w:rsidRPr="00AC382F">
        <w:t>is the reference category.</w:t>
      </w:r>
    </w:p>
    <w:p w:rsidR="00D30C66" w:rsidRPr="00A2381B" w:rsidRDefault="00D30C66" w:rsidP="00A658F5">
      <w:pPr>
        <w:pStyle w:val="textlessb4"/>
      </w:pPr>
      <w:r w:rsidRPr="00A2381B">
        <w:t>Hours per we</w:t>
      </w:r>
      <w:r w:rsidR="00704B8D">
        <w:t>ek usually worked in main job: c</w:t>
      </w:r>
      <w:r w:rsidRPr="00A2381B">
        <w:t>ontinuous variable, expressed in hours.</w:t>
      </w:r>
    </w:p>
    <w:p w:rsidR="00D30C66" w:rsidRPr="00A2381B" w:rsidRDefault="00D30C66" w:rsidP="00A658F5">
      <w:pPr>
        <w:pStyle w:val="textlessb4"/>
      </w:pPr>
      <w:r w:rsidRPr="00A2381B">
        <w:t>Ten</w:t>
      </w:r>
      <w:r w:rsidR="00704B8D">
        <w:t>ure in the current occupation: c</w:t>
      </w:r>
      <w:r w:rsidRPr="00A2381B">
        <w:t>ontinuous variable, expressed in years.</w:t>
      </w:r>
    </w:p>
    <w:p w:rsidR="00D30C66" w:rsidRPr="00A2381B" w:rsidRDefault="00D30C66" w:rsidP="00654534">
      <w:pPr>
        <w:pStyle w:val="text0"/>
      </w:pPr>
      <w:r w:rsidRPr="00A2381B">
        <w:t>Firm size:</w:t>
      </w:r>
    </w:p>
    <w:p w:rsidR="00D30C66" w:rsidRDefault="00D30C66" w:rsidP="00A658F5">
      <w:pPr>
        <w:pStyle w:val="textlessb4"/>
        <w:spacing w:before="40"/>
      </w:pPr>
      <w:r w:rsidRPr="00A2381B">
        <w:rPr>
          <w:i/>
        </w:rPr>
        <w:t>Less than 5 employees:</w:t>
      </w:r>
      <w:r w:rsidR="00704B8D">
        <w:t xml:space="preserve"> d</w:t>
      </w:r>
      <w:r w:rsidRPr="00AC382F">
        <w:t>ummy variable, takes the value 1 if working in a firm which has less than 5 employees, zero otherwise.</w:t>
      </w:r>
    </w:p>
    <w:p w:rsidR="00D30C66" w:rsidRDefault="00D30C66" w:rsidP="00A658F5">
      <w:pPr>
        <w:pStyle w:val="textlessb4"/>
        <w:spacing w:before="40"/>
      </w:pPr>
      <w:r w:rsidRPr="00A2381B">
        <w:rPr>
          <w:i/>
        </w:rPr>
        <w:t>5 to 9 employees:</w:t>
      </w:r>
      <w:r w:rsidR="00704B8D">
        <w:t xml:space="preserve"> d</w:t>
      </w:r>
      <w:r w:rsidRPr="00AC382F">
        <w:t>ummy variable, takes the value 1 if working in a firm which has 5 to 9 employees, zero otherwise.</w:t>
      </w:r>
    </w:p>
    <w:p w:rsidR="00D30C66" w:rsidRDefault="00D30C66" w:rsidP="00A658F5">
      <w:pPr>
        <w:pStyle w:val="textlessb4"/>
        <w:spacing w:before="40"/>
      </w:pPr>
      <w:r w:rsidRPr="00A2381B">
        <w:rPr>
          <w:i/>
        </w:rPr>
        <w:t>10 to 19 employees</w:t>
      </w:r>
      <w:r w:rsidR="00704B8D">
        <w:t>: d</w:t>
      </w:r>
      <w:r w:rsidRPr="00AC382F">
        <w:t>ummy variable, takes the value 1 if working in a firm which has 10 to 19 employees, zero otherwise.</w:t>
      </w:r>
    </w:p>
    <w:p w:rsidR="00D30C66" w:rsidRDefault="00D30C66" w:rsidP="00A658F5">
      <w:pPr>
        <w:pStyle w:val="textlessb4"/>
        <w:spacing w:before="40"/>
      </w:pPr>
      <w:r w:rsidRPr="00A2381B">
        <w:rPr>
          <w:i/>
        </w:rPr>
        <w:lastRenderedPageBreak/>
        <w:t>20 to 49 employees</w:t>
      </w:r>
      <w:r w:rsidR="00704B8D">
        <w:t>: d</w:t>
      </w:r>
      <w:r w:rsidRPr="00AC382F">
        <w:t>ummy variable, takes the value 1 if working in a firm which has 20 to 49 employees, zero otherwise.</w:t>
      </w:r>
    </w:p>
    <w:p w:rsidR="00D30C66" w:rsidRDefault="00D30C66" w:rsidP="00A658F5">
      <w:pPr>
        <w:pStyle w:val="textlessb4"/>
        <w:spacing w:before="40"/>
      </w:pPr>
      <w:r w:rsidRPr="00A2381B">
        <w:rPr>
          <w:i/>
        </w:rPr>
        <w:t>More than 49 employees</w:t>
      </w:r>
      <w:r w:rsidRPr="00AC382F">
        <w:t xml:space="preserve"> is the reference category.</w:t>
      </w:r>
    </w:p>
    <w:p w:rsidR="00D30C66" w:rsidRPr="00A2381B" w:rsidRDefault="00D30C66" w:rsidP="00A658F5">
      <w:pPr>
        <w:pStyle w:val="textlessb4"/>
      </w:pPr>
      <w:r w:rsidRPr="00A2381B">
        <w:t>C</w:t>
      </w:r>
      <w:r w:rsidR="00704B8D">
        <w:t>hildren aged between 5 and 14: d</w:t>
      </w:r>
      <w:r w:rsidRPr="00A2381B">
        <w:t>ummy variable, takes the value 1 if an individual has children between the ages of 5 and 14, zero otherwise.</w:t>
      </w:r>
    </w:p>
    <w:p w:rsidR="00D30C66" w:rsidRPr="00A2381B" w:rsidRDefault="00704B8D" w:rsidP="00A658F5">
      <w:pPr>
        <w:pStyle w:val="textlessb4"/>
      </w:pPr>
      <w:r>
        <w:t xml:space="preserve">Children aged </w:t>
      </w:r>
      <w:proofErr w:type="gramStart"/>
      <w:r>
        <w:t>under</w:t>
      </w:r>
      <w:proofErr w:type="gramEnd"/>
      <w:r>
        <w:t xml:space="preserve"> 5: d</w:t>
      </w:r>
      <w:r w:rsidR="00D30C66" w:rsidRPr="00A2381B">
        <w:t>ummy variable, takes the value 1 if an individual has children aged under 5, zero otherwise.</w:t>
      </w:r>
    </w:p>
    <w:p w:rsidR="00D30C66" w:rsidRPr="00A2381B" w:rsidRDefault="00D30C66" w:rsidP="00A658F5">
      <w:pPr>
        <w:pStyle w:val="textlessb4"/>
      </w:pPr>
      <w:r w:rsidRPr="00A2381B">
        <w:t>Per</w:t>
      </w:r>
      <w:r w:rsidR="00011F13">
        <w:t xml:space="preserve"> </w:t>
      </w:r>
      <w:r w:rsidRPr="00A2381B">
        <w:t>cent time spent unem</w:t>
      </w:r>
      <w:r w:rsidR="00704B8D">
        <w:t>ployed in last financial year: c</w:t>
      </w:r>
      <w:r w:rsidRPr="00A2381B">
        <w:t>ontinuous variable, value of which lies between 0 and 100.</w:t>
      </w:r>
    </w:p>
    <w:p w:rsidR="00D30C66" w:rsidRPr="00A2381B" w:rsidRDefault="00704B8D" w:rsidP="00A658F5">
      <w:pPr>
        <w:pStyle w:val="textlessb4"/>
      </w:pPr>
      <w:r>
        <w:t>Union member: d</w:t>
      </w:r>
      <w:r w:rsidR="00D30C66" w:rsidRPr="00A2381B">
        <w:t>ummy variable, takes the value 1 if an individual is a member of a trade union, zero otherwise.</w:t>
      </w:r>
    </w:p>
    <w:p w:rsidR="00D30C66" w:rsidRPr="00A2381B" w:rsidRDefault="00D30C66" w:rsidP="00654534">
      <w:pPr>
        <w:pStyle w:val="text0"/>
      </w:pPr>
      <w:r w:rsidRPr="00A2381B">
        <w:t>Sector:</w:t>
      </w:r>
    </w:p>
    <w:p w:rsidR="00D30C66" w:rsidRDefault="00D30C66" w:rsidP="00654534">
      <w:pPr>
        <w:pStyle w:val="textlessb4"/>
        <w:spacing w:before="40"/>
      </w:pPr>
      <w:r w:rsidRPr="00A2381B">
        <w:rPr>
          <w:i/>
        </w:rPr>
        <w:t>Agriculture, forestry and fishing</w:t>
      </w:r>
      <w:r w:rsidRPr="00A2381B">
        <w:t>:</w:t>
      </w:r>
      <w:r w:rsidRPr="00AC382F">
        <w:t xml:space="preserve"> </w:t>
      </w:r>
      <w:r w:rsidR="00704B8D">
        <w:t>d</w:t>
      </w:r>
      <w:r w:rsidRPr="00AC382F">
        <w:t>ummy variable, takes the value 1 if working in the industry of agriculture, forestry and fishing, zero otherwise.</w:t>
      </w:r>
    </w:p>
    <w:p w:rsidR="00D30C66" w:rsidRDefault="00D30C66" w:rsidP="00654534">
      <w:pPr>
        <w:pStyle w:val="textlessb4"/>
        <w:spacing w:before="40"/>
      </w:pPr>
      <w:r w:rsidRPr="00A2381B">
        <w:rPr>
          <w:i/>
        </w:rPr>
        <w:t>Mining</w:t>
      </w:r>
      <w:r w:rsidRPr="00A2381B">
        <w:t xml:space="preserve">: </w:t>
      </w:r>
      <w:r w:rsidR="00704B8D">
        <w:t>d</w:t>
      </w:r>
      <w:r w:rsidRPr="00AC382F">
        <w:t>ummy variable, takes the value 1 if working in the industry of mining, zero otherwise.</w:t>
      </w:r>
    </w:p>
    <w:p w:rsidR="00D30C66" w:rsidRDefault="00D30C66" w:rsidP="00654534">
      <w:pPr>
        <w:pStyle w:val="textlessb4"/>
        <w:spacing w:before="40"/>
      </w:pPr>
      <w:r w:rsidRPr="00A2381B">
        <w:rPr>
          <w:i/>
        </w:rPr>
        <w:t>Electricity, gas, water, and waste services</w:t>
      </w:r>
      <w:r w:rsidRPr="00A2381B">
        <w:t>:</w:t>
      </w:r>
      <w:r w:rsidRPr="00AC382F">
        <w:t xml:space="preserve"> </w:t>
      </w:r>
      <w:r w:rsidR="00704B8D">
        <w:t>d</w:t>
      </w:r>
      <w:r w:rsidRPr="00AC382F">
        <w:t>ummy variable, takes the value 1 if working in the industry of electricity, gas, water and waste services, zero otherwise.</w:t>
      </w:r>
    </w:p>
    <w:p w:rsidR="00D30C66" w:rsidRDefault="00D30C66" w:rsidP="00654534">
      <w:pPr>
        <w:pStyle w:val="textlessb4"/>
        <w:spacing w:before="40"/>
      </w:pPr>
      <w:r w:rsidRPr="00A2381B">
        <w:rPr>
          <w:i/>
        </w:rPr>
        <w:t>Construction:</w:t>
      </w:r>
      <w:r w:rsidRPr="00AC382F">
        <w:t xml:space="preserve"> </w:t>
      </w:r>
      <w:r w:rsidR="00704B8D">
        <w:t>d</w:t>
      </w:r>
      <w:r w:rsidRPr="00AC382F">
        <w:t>ummy variable, takes the value 1 if working in the industry of construction, zero otherwise.</w:t>
      </w:r>
    </w:p>
    <w:p w:rsidR="00D30C66" w:rsidRDefault="00D30C66" w:rsidP="00654534">
      <w:pPr>
        <w:pStyle w:val="textlessb4"/>
        <w:spacing w:before="40"/>
      </w:pPr>
      <w:r w:rsidRPr="00A2381B">
        <w:rPr>
          <w:i/>
        </w:rPr>
        <w:t>Wholesale trade</w:t>
      </w:r>
      <w:r w:rsidRPr="00A2381B">
        <w:t>:</w:t>
      </w:r>
      <w:r w:rsidRPr="00AC382F">
        <w:t xml:space="preserve"> </w:t>
      </w:r>
      <w:r w:rsidR="00704B8D">
        <w:t>d</w:t>
      </w:r>
      <w:r w:rsidR="00704B8D" w:rsidRPr="00AC382F">
        <w:t>ummy variable</w:t>
      </w:r>
      <w:r w:rsidRPr="00AC382F">
        <w:t>, takes the value 1 if working in the industry of wholesale trade, zero otherwise.</w:t>
      </w:r>
    </w:p>
    <w:p w:rsidR="00D30C66" w:rsidRDefault="00D30C66" w:rsidP="00654534">
      <w:pPr>
        <w:pStyle w:val="textlessb4"/>
        <w:spacing w:before="40"/>
      </w:pPr>
      <w:r w:rsidRPr="00A2381B">
        <w:rPr>
          <w:i/>
        </w:rPr>
        <w:t>Retail trade:</w:t>
      </w:r>
      <w:r w:rsidRPr="00AC382F">
        <w:t xml:space="preserve"> </w:t>
      </w:r>
      <w:r w:rsidR="00704B8D">
        <w:t>d</w:t>
      </w:r>
      <w:r w:rsidR="00704B8D" w:rsidRPr="00AC382F">
        <w:t>ummy variable</w:t>
      </w:r>
      <w:r w:rsidRPr="00AC382F">
        <w:t>, takes the value 1 if working in the industry of retail trade, zero otherwise.</w:t>
      </w:r>
    </w:p>
    <w:p w:rsidR="00D30C66" w:rsidRDefault="00D30C66" w:rsidP="00654534">
      <w:pPr>
        <w:pStyle w:val="textlessb4"/>
        <w:spacing w:before="40"/>
      </w:pPr>
      <w:r w:rsidRPr="00A2381B">
        <w:rPr>
          <w:i/>
        </w:rPr>
        <w:t>Accommodation and food services</w:t>
      </w:r>
      <w:r w:rsidRPr="00A2381B">
        <w:t>:</w:t>
      </w:r>
      <w:r w:rsidRPr="00AC382F">
        <w:t xml:space="preserve"> </w:t>
      </w:r>
      <w:r w:rsidR="00704B8D">
        <w:t>d</w:t>
      </w:r>
      <w:r w:rsidR="00704B8D" w:rsidRPr="00AC382F">
        <w:t>ummy variable</w:t>
      </w:r>
      <w:r w:rsidRPr="00AC382F">
        <w:t>, takes the value 1 if working in the industry of accommodation and food services, zero otherwise.</w:t>
      </w:r>
    </w:p>
    <w:p w:rsidR="00D30C66" w:rsidRDefault="00D30C66" w:rsidP="00654534">
      <w:pPr>
        <w:pStyle w:val="textlessb4"/>
        <w:spacing w:before="40"/>
      </w:pPr>
      <w:r w:rsidRPr="00A2381B">
        <w:rPr>
          <w:i/>
        </w:rPr>
        <w:t>Transport, postal, and warehousing:</w:t>
      </w:r>
      <w:r w:rsidRPr="00AC382F">
        <w:t xml:space="preserve"> </w:t>
      </w:r>
      <w:r w:rsidR="00704B8D">
        <w:t>d</w:t>
      </w:r>
      <w:r w:rsidR="00704B8D" w:rsidRPr="00AC382F">
        <w:t>ummy variable</w:t>
      </w:r>
      <w:r w:rsidRPr="00AC382F">
        <w:t>, takes the value 1 if working in the industry of transport, postal</w:t>
      </w:r>
      <w:r>
        <w:t>,</w:t>
      </w:r>
      <w:r w:rsidRPr="00AC382F">
        <w:t xml:space="preserve"> and warehousing, zero otherwise.</w:t>
      </w:r>
    </w:p>
    <w:p w:rsidR="00D30C66" w:rsidRDefault="00D30C66" w:rsidP="00654534">
      <w:pPr>
        <w:pStyle w:val="textlessb4"/>
        <w:spacing w:before="40"/>
      </w:pPr>
      <w:r w:rsidRPr="00A2381B">
        <w:rPr>
          <w:i/>
        </w:rPr>
        <w:t>Information media and telecommunications:</w:t>
      </w:r>
      <w:r w:rsidRPr="00AC382F">
        <w:t xml:space="preserve"> </w:t>
      </w:r>
      <w:r w:rsidR="00704B8D">
        <w:t>d</w:t>
      </w:r>
      <w:r w:rsidR="00704B8D" w:rsidRPr="00AC382F">
        <w:t>ummy variable</w:t>
      </w:r>
      <w:r w:rsidRPr="00AC382F">
        <w:t>, takes the value 1 if working in the industry of information media and telecommunications, zero otherwise.</w:t>
      </w:r>
    </w:p>
    <w:p w:rsidR="00D30C66" w:rsidRDefault="00D30C66" w:rsidP="00654534">
      <w:pPr>
        <w:pStyle w:val="textlessb4"/>
        <w:spacing w:before="40"/>
      </w:pPr>
      <w:r w:rsidRPr="00A2381B">
        <w:rPr>
          <w:i/>
        </w:rPr>
        <w:t>Financial and insurance services:</w:t>
      </w:r>
      <w:r w:rsidRPr="00AC382F">
        <w:t xml:space="preserve"> </w:t>
      </w:r>
      <w:r w:rsidR="00704B8D">
        <w:t>d</w:t>
      </w:r>
      <w:r w:rsidR="00704B8D" w:rsidRPr="00AC382F">
        <w:t>ummy variable</w:t>
      </w:r>
      <w:r w:rsidRPr="00AC382F">
        <w:t>, takes the value 1 if working in the industry of financial and insurance services, zero otherwise.</w:t>
      </w:r>
    </w:p>
    <w:p w:rsidR="00D30C66" w:rsidRDefault="00D30C66" w:rsidP="00654534">
      <w:pPr>
        <w:pStyle w:val="textlessb4"/>
        <w:spacing w:before="40"/>
      </w:pPr>
      <w:r w:rsidRPr="00A2381B">
        <w:rPr>
          <w:i/>
        </w:rPr>
        <w:t>Rental, hiring, and real estate services:</w:t>
      </w:r>
      <w:r w:rsidRPr="00AC382F">
        <w:t xml:space="preserve"> </w:t>
      </w:r>
      <w:r w:rsidR="00704B8D">
        <w:t>d</w:t>
      </w:r>
      <w:r w:rsidR="00704B8D" w:rsidRPr="00AC382F">
        <w:t>ummy variable</w:t>
      </w:r>
      <w:r w:rsidRPr="00AC382F">
        <w:t>, takes the value 1 if working in the industry of rental, hiring and real estate services, zero otherwise.</w:t>
      </w:r>
    </w:p>
    <w:p w:rsidR="00D30C66" w:rsidRDefault="00D30C66" w:rsidP="00654534">
      <w:pPr>
        <w:pStyle w:val="textlessb4"/>
        <w:spacing w:before="40"/>
      </w:pPr>
      <w:r w:rsidRPr="00A2381B">
        <w:rPr>
          <w:i/>
        </w:rPr>
        <w:t>Professional, scientific, and technical services:</w:t>
      </w:r>
      <w:r w:rsidRPr="00AC382F">
        <w:t xml:space="preserve"> </w:t>
      </w:r>
      <w:r w:rsidR="00704B8D">
        <w:t>dummy</w:t>
      </w:r>
      <w:r w:rsidRPr="00AC382F">
        <w:t xml:space="preserve"> variable, takes the value 1 if working in the industry of professional, scientific and technical services, zero otherwise.</w:t>
      </w:r>
    </w:p>
    <w:p w:rsidR="00D30C66" w:rsidRDefault="00D30C66" w:rsidP="00654534">
      <w:pPr>
        <w:pStyle w:val="textlessb4"/>
        <w:spacing w:before="40"/>
      </w:pPr>
      <w:r w:rsidRPr="00A2381B">
        <w:rPr>
          <w:i/>
        </w:rPr>
        <w:t>Administrative and support services:</w:t>
      </w:r>
      <w:r w:rsidRPr="00AC382F">
        <w:t xml:space="preserve"> </w:t>
      </w:r>
      <w:r w:rsidR="00704B8D">
        <w:t>dummy</w:t>
      </w:r>
      <w:r w:rsidRPr="00AC382F">
        <w:t xml:space="preserve"> variable, takes the value 1 if working in the industry of administrative and support services, zero otherwise.</w:t>
      </w:r>
    </w:p>
    <w:p w:rsidR="00D30C66" w:rsidRDefault="00D30C66" w:rsidP="00654534">
      <w:pPr>
        <w:pStyle w:val="textlessb4"/>
        <w:spacing w:before="40"/>
      </w:pPr>
      <w:r w:rsidRPr="00A2381B">
        <w:rPr>
          <w:i/>
        </w:rPr>
        <w:t>Public administration and safety:</w:t>
      </w:r>
      <w:r w:rsidRPr="00AC382F">
        <w:t xml:space="preserve"> </w:t>
      </w:r>
      <w:r w:rsidR="00704B8D">
        <w:t>dummy</w:t>
      </w:r>
      <w:r w:rsidRPr="00AC382F">
        <w:t xml:space="preserve"> variable, takes the value 1 if working in the industry of public administration and safety, zero otherwise.</w:t>
      </w:r>
    </w:p>
    <w:p w:rsidR="00D30C66" w:rsidRDefault="00D30C66" w:rsidP="00654534">
      <w:pPr>
        <w:pStyle w:val="textlessb4"/>
        <w:spacing w:before="40"/>
      </w:pPr>
      <w:r w:rsidRPr="00A2381B">
        <w:rPr>
          <w:i/>
        </w:rPr>
        <w:t>Education and training</w:t>
      </w:r>
      <w:r w:rsidRPr="00AC382F">
        <w:t xml:space="preserve">: </w:t>
      </w:r>
      <w:r w:rsidR="00704B8D">
        <w:t>dummy</w:t>
      </w:r>
      <w:r w:rsidRPr="00AC382F">
        <w:t xml:space="preserve"> variable, takes the value 1 if working in the industry of education and training, zero otherwise.</w:t>
      </w:r>
    </w:p>
    <w:p w:rsidR="00D30C66" w:rsidRDefault="00D30C66" w:rsidP="00654534">
      <w:pPr>
        <w:pStyle w:val="textlessb4"/>
        <w:spacing w:before="40"/>
      </w:pPr>
      <w:r w:rsidRPr="00A2381B">
        <w:rPr>
          <w:i/>
        </w:rPr>
        <w:t>Health care and social assistance:</w:t>
      </w:r>
      <w:r w:rsidRPr="00AC382F">
        <w:t xml:space="preserve"> </w:t>
      </w:r>
      <w:r w:rsidR="00704B8D">
        <w:t>dummy</w:t>
      </w:r>
      <w:r w:rsidRPr="00AC382F">
        <w:t xml:space="preserve"> variable, takes the value 1 if working in the industry of health care and social assistance, zero otherwise.</w:t>
      </w:r>
    </w:p>
    <w:p w:rsidR="00D30C66" w:rsidRDefault="00D30C66" w:rsidP="00654534">
      <w:pPr>
        <w:pStyle w:val="textlessb4"/>
        <w:spacing w:before="40"/>
      </w:pPr>
      <w:r w:rsidRPr="00A2381B">
        <w:rPr>
          <w:i/>
        </w:rPr>
        <w:t>Arts and recreation services:</w:t>
      </w:r>
      <w:r w:rsidRPr="00AC382F">
        <w:t xml:space="preserve"> </w:t>
      </w:r>
      <w:r w:rsidR="00704B8D">
        <w:t>dummy</w:t>
      </w:r>
      <w:r w:rsidRPr="00AC382F">
        <w:t xml:space="preserve"> variable, takes the value 1 if working in the industry of arts and recreation services, zero otherwise.</w:t>
      </w:r>
    </w:p>
    <w:p w:rsidR="00D30C66" w:rsidRDefault="00D30C66" w:rsidP="00654534">
      <w:pPr>
        <w:pStyle w:val="textlessb4"/>
        <w:spacing w:before="40"/>
        <w:rPr>
          <w:b/>
        </w:rPr>
      </w:pPr>
      <w:r w:rsidRPr="00A2381B">
        <w:rPr>
          <w:i/>
        </w:rPr>
        <w:t>Other services:</w:t>
      </w:r>
      <w:r w:rsidRPr="00AC382F">
        <w:t xml:space="preserve"> </w:t>
      </w:r>
      <w:r w:rsidR="00704B8D">
        <w:t>dummy</w:t>
      </w:r>
      <w:r w:rsidRPr="00AC382F">
        <w:t xml:space="preserve"> variable, takes the value 1 if working in the industry of other services, zero otherwise.</w:t>
      </w:r>
    </w:p>
    <w:p w:rsidR="00D30C66" w:rsidRDefault="00D30C66" w:rsidP="00654534">
      <w:pPr>
        <w:pStyle w:val="textlessb4"/>
        <w:spacing w:before="40"/>
        <w:rPr>
          <w:bCs/>
          <w:lang w:eastAsia="zh-CN"/>
        </w:rPr>
      </w:pPr>
      <w:r w:rsidRPr="00A2381B">
        <w:rPr>
          <w:i/>
        </w:rPr>
        <w:t xml:space="preserve">Manufacturing </w:t>
      </w:r>
      <w:r w:rsidRPr="00AC382F">
        <w:t>is the reference category.</w:t>
      </w:r>
      <w:r>
        <w:rPr>
          <w:bCs/>
          <w:lang w:eastAsia="zh-CN"/>
        </w:rPr>
        <w:br w:type="page"/>
      </w:r>
    </w:p>
    <w:p w:rsidR="00D30C66" w:rsidRPr="005F3F55" w:rsidRDefault="00D30C66" w:rsidP="00D30C66">
      <w:pPr>
        <w:pStyle w:val="tabletitle"/>
      </w:pPr>
      <w:bookmarkStart w:id="119" w:name="_Toc290893616"/>
      <w:r>
        <w:lastRenderedPageBreak/>
        <w:t>Table B1</w:t>
      </w:r>
      <w:r>
        <w:tab/>
      </w:r>
      <w:r w:rsidRPr="00AC382F">
        <w:t>Descriptive statistics</w:t>
      </w:r>
      <w:r w:rsidR="00011F13">
        <w:t xml:space="preserve"> (u</w:t>
      </w:r>
      <w:r>
        <w:t>niversity degrees)</w:t>
      </w:r>
      <w:bookmarkEnd w:id="119"/>
    </w:p>
    <w:tbl>
      <w:tblPr>
        <w:tblW w:w="8505" w:type="dxa"/>
        <w:tblInd w:w="108" w:type="dxa"/>
        <w:tblLayout w:type="fixed"/>
        <w:tblLook w:val="0000"/>
      </w:tblPr>
      <w:tblGrid>
        <w:gridCol w:w="4901"/>
        <w:gridCol w:w="1802"/>
        <w:gridCol w:w="1802"/>
      </w:tblGrid>
      <w:tr w:rsidR="00D30C66" w:rsidRPr="008861C7" w:rsidTr="00654534">
        <w:tc>
          <w:tcPr>
            <w:tcW w:w="4901" w:type="dxa"/>
            <w:tcBorders>
              <w:top w:val="single" w:sz="4" w:space="0" w:color="auto"/>
              <w:left w:val="nil"/>
              <w:bottom w:val="single" w:sz="4" w:space="0" w:color="auto"/>
              <w:right w:val="nil"/>
            </w:tcBorders>
            <w:noWrap/>
          </w:tcPr>
          <w:p w:rsidR="00D30C66" w:rsidRPr="00654534" w:rsidRDefault="00D30C66" w:rsidP="00654534">
            <w:pPr>
              <w:pStyle w:val="Tablehead1"/>
            </w:pPr>
            <w:r w:rsidRPr="008861C7">
              <w:rPr>
                <w:lang w:eastAsia="zh-CN"/>
              </w:rPr>
              <w:t>Explanatory variable</w:t>
            </w:r>
          </w:p>
        </w:tc>
        <w:tc>
          <w:tcPr>
            <w:tcW w:w="1802" w:type="dxa"/>
            <w:tcBorders>
              <w:top w:val="single" w:sz="4" w:space="0" w:color="auto"/>
              <w:left w:val="nil"/>
              <w:bottom w:val="single" w:sz="4" w:space="0" w:color="auto"/>
              <w:right w:val="nil"/>
            </w:tcBorders>
            <w:noWrap/>
          </w:tcPr>
          <w:p w:rsidR="00D30C66" w:rsidRPr="00654534" w:rsidRDefault="00D30C66" w:rsidP="00654534">
            <w:pPr>
              <w:pStyle w:val="Tablehead1"/>
              <w:jc w:val="center"/>
              <w:rPr>
                <w:bCs/>
                <w:lang w:eastAsia="zh-CN"/>
              </w:rPr>
            </w:pPr>
            <w:r w:rsidRPr="00654534">
              <w:rPr>
                <w:bCs/>
                <w:lang w:eastAsia="zh-CN"/>
              </w:rPr>
              <w:t>Males</w:t>
            </w:r>
          </w:p>
        </w:tc>
        <w:tc>
          <w:tcPr>
            <w:tcW w:w="1802" w:type="dxa"/>
            <w:tcBorders>
              <w:top w:val="single" w:sz="4" w:space="0" w:color="auto"/>
              <w:left w:val="nil"/>
              <w:bottom w:val="single" w:sz="4" w:space="0" w:color="auto"/>
              <w:right w:val="nil"/>
            </w:tcBorders>
          </w:tcPr>
          <w:p w:rsidR="00D30C66" w:rsidRPr="00654534" w:rsidRDefault="00D30C66" w:rsidP="00654534">
            <w:pPr>
              <w:pStyle w:val="Tablehead1"/>
              <w:jc w:val="center"/>
              <w:rPr>
                <w:bCs/>
                <w:lang w:eastAsia="zh-CN"/>
              </w:rPr>
            </w:pPr>
            <w:r w:rsidRPr="00654534">
              <w:rPr>
                <w:bCs/>
                <w:lang w:eastAsia="zh-CN"/>
              </w:rPr>
              <w:t>Females</w:t>
            </w:r>
          </w:p>
        </w:tc>
      </w:tr>
      <w:tr w:rsidR="00D30C66" w:rsidRPr="00654534" w:rsidTr="00654534">
        <w:tc>
          <w:tcPr>
            <w:tcW w:w="4901" w:type="dxa"/>
            <w:tcBorders>
              <w:top w:val="single" w:sz="4" w:space="0" w:color="auto"/>
              <w:left w:val="nil"/>
              <w:bottom w:val="nil"/>
              <w:right w:val="nil"/>
            </w:tcBorders>
            <w:noWrap/>
          </w:tcPr>
          <w:p w:rsidR="00D30C66" w:rsidRPr="00654534" w:rsidRDefault="00D30C66" w:rsidP="00654534">
            <w:pPr>
              <w:pStyle w:val="Tabletext"/>
            </w:pPr>
            <w:r w:rsidRPr="00654534">
              <w:t>Age</w:t>
            </w:r>
          </w:p>
        </w:tc>
        <w:tc>
          <w:tcPr>
            <w:tcW w:w="1802" w:type="dxa"/>
            <w:tcBorders>
              <w:top w:val="single" w:sz="4" w:space="0" w:color="auto"/>
              <w:left w:val="nil"/>
              <w:bottom w:val="nil"/>
              <w:right w:val="nil"/>
            </w:tcBorders>
            <w:noWrap/>
          </w:tcPr>
          <w:p w:rsidR="00D30C66" w:rsidRPr="00654534" w:rsidRDefault="00D30C66" w:rsidP="00654534">
            <w:pPr>
              <w:pStyle w:val="Tabletext"/>
              <w:tabs>
                <w:tab w:val="decimal" w:pos="510"/>
              </w:tabs>
            </w:pPr>
            <w:r w:rsidRPr="00654534">
              <w:rPr>
                <w:szCs w:val="16"/>
              </w:rPr>
              <w:t>39.59 (10.16)</w:t>
            </w:r>
          </w:p>
        </w:tc>
        <w:tc>
          <w:tcPr>
            <w:tcW w:w="1802" w:type="dxa"/>
            <w:tcBorders>
              <w:top w:val="single" w:sz="4" w:space="0" w:color="auto"/>
              <w:left w:val="nil"/>
              <w:bottom w:val="nil"/>
              <w:right w:val="nil"/>
            </w:tcBorders>
            <w:noWrap/>
          </w:tcPr>
          <w:p w:rsidR="00D30C66" w:rsidRPr="00654534" w:rsidRDefault="00D30C66" w:rsidP="00654534">
            <w:pPr>
              <w:pStyle w:val="Tabletext"/>
              <w:tabs>
                <w:tab w:val="decimal" w:pos="510"/>
              </w:tabs>
            </w:pPr>
            <w:r w:rsidRPr="00654534">
              <w:rPr>
                <w:szCs w:val="16"/>
              </w:rPr>
              <w:t>37.57 (10.55)</w:t>
            </w:r>
          </w:p>
        </w:tc>
      </w:tr>
      <w:tr w:rsidR="00D30C66" w:rsidRPr="00654534" w:rsidTr="00654534">
        <w:tc>
          <w:tcPr>
            <w:tcW w:w="4901" w:type="dxa"/>
            <w:tcBorders>
              <w:top w:val="nil"/>
              <w:left w:val="nil"/>
              <w:bottom w:val="nil"/>
              <w:right w:val="nil"/>
            </w:tcBorders>
            <w:noWrap/>
          </w:tcPr>
          <w:p w:rsidR="00D30C66" w:rsidRPr="00654534" w:rsidRDefault="00011F13" w:rsidP="00654534">
            <w:pPr>
              <w:pStyle w:val="Tabletext"/>
            </w:pPr>
            <w:r w:rsidRPr="00654534">
              <w:t>Age s</w:t>
            </w:r>
            <w:r w:rsidR="00D30C66" w:rsidRPr="00654534">
              <w:t>quare</w:t>
            </w:r>
          </w:p>
        </w:tc>
        <w:tc>
          <w:tcPr>
            <w:tcW w:w="1802" w:type="dxa"/>
            <w:tcBorders>
              <w:top w:val="nil"/>
              <w:left w:val="nil"/>
              <w:bottom w:val="nil"/>
              <w:right w:val="nil"/>
            </w:tcBorders>
            <w:noWrap/>
          </w:tcPr>
          <w:p w:rsidR="00D30C66" w:rsidRPr="004101F6" w:rsidRDefault="00D30C66" w:rsidP="00654534">
            <w:pPr>
              <w:pStyle w:val="Tabletext"/>
              <w:tabs>
                <w:tab w:val="decimal" w:pos="510"/>
              </w:tabs>
            </w:pPr>
            <w:r w:rsidRPr="004101F6">
              <w:rPr>
                <w:szCs w:val="16"/>
              </w:rPr>
              <w:t>1670.5</w:t>
            </w:r>
            <w:r w:rsidR="00654534" w:rsidRPr="004101F6">
              <w:rPr>
                <w:szCs w:val="16"/>
              </w:rPr>
              <w:t>0</w:t>
            </w:r>
            <w:r w:rsidRPr="004101F6">
              <w:rPr>
                <w:szCs w:val="16"/>
              </w:rPr>
              <w:t xml:space="preserve"> (827.6)</w:t>
            </w:r>
          </w:p>
        </w:tc>
        <w:tc>
          <w:tcPr>
            <w:tcW w:w="1802" w:type="dxa"/>
            <w:tcBorders>
              <w:top w:val="nil"/>
              <w:left w:val="nil"/>
              <w:bottom w:val="nil"/>
              <w:right w:val="nil"/>
            </w:tcBorders>
            <w:noWrap/>
          </w:tcPr>
          <w:p w:rsidR="00D30C66" w:rsidRPr="004101F6" w:rsidRDefault="00D30C66" w:rsidP="00654534">
            <w:pPr>
              <w:pStyle w:val="Tabletext"/>
              <w:tabs>
                <w:tab w:val="decimal" w:pos="510"/>
              </w:tabs>
            </w:pPr>
            <w:r w:rsidRPr="004101F6">
              <w:rPr>
                <w:szCs w:val="16"/>
              </w:rPr>
              <w:t>1522.7</w:t>
            </w:r>
            <w:r w:rsidR="00654534" w:rsidRPr="004101F6">
              <w:rPr>
                <w:szCs w:val="16"/>
              </w:rPr>
              <w:t>0</w:t>
            </w:r>
            <w:r w:rsidRPr="004101F6">
              <w:rPr>
                <w:szCs w:val="16"/>
              </w:rPr>
              <w:t xml:space="preserve"> (822.7)</w:t>
            </w:r>
          </w:p>
        </w:tc>
      </w:tr>
      <w:tr w:rsidR="00D30C66" w:rsidRPr="00654534" w:rsidTr="00654534">
        <w:tc>
          <w:tcPr>
            <w:tcW w:w="4901" w:type="dxa"/>
            <w:tcBorders>
              <w:top w:val="nil"/>
              <w:left w:val="nil"/>
              <w:bottom w:val="nil"/>
              <w:right w:val="nil"/>
            </w:tcBorders>
            <w:noWrap/>
          </w:tcPr>
          <w:p w:rsidR="00D30C66" w:rsidRPr="00654534" w:rsidRDefault="00D30C66" w:rsidP="00654534">
            <w:pPr>
              <w:pStyle w:val="Tabletext"/>
            </w:pPr>
            <w:r w:rsidRPr="00654534">
              <w:t>Married</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0.79</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0.65</w:t>
            </w:r>
          </w:p>
        </w:tc>
      </w:tr>
      <w:tr w:rsidR="00D30C66" w:rsidRPr="00654534" w:rsidTr="00654534">
        <w:tc>
          <w:tcPr>
            <w:tcW w:w="4901" w:type="dxa"/>
            <w:tcBorders>
              <w:top w:val="nil"/>
              <w:left w:val="nil"/>
              <w:bottom w:val="nil"/>
              <w:right w:val="nil"/>
            </w:tcBorders>
            <w:noWrap/>
          </w:tcPr>
          <w:p w:rsidR="00D30C66" w:rsidRPr="00654534" w:rsidRDefault="00D30C66" w:rsidP="00654534">
            <w:pPr>
              <w:pStyle w:val="Tabletext"/>
            </w:pPr>
            <w:r w:rsidRPr="00654534">
              <w:t>Urban</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0.94</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0.92</w:t>
            </w:r>
          </w:p>
        </w:tc>
      </w:tr>
      <w:tr w:rsidR="00D30C66" w:rsidRPr="00654534" w:rsidTr="00654534">
        <w:tc>
          <w:tcPr>
            <w:tcW w:w="4901" w:type="dxa"/>
            <w:tcBorders>
              <w:top w:val="nil"/>
              <w:left w:val="nil"/>
              <w:bottom w:val="nil"/>
              <w:right w:val="nil"/>
            </w:tcBorders>
            <w:noWrap/>
          </w:tcPr>
          <w:p w:rsidR="00D30C66" w:rsidRPr="00654534" w:rsidRDefault="00D30C66" w:rsidP="00654534">
            <w:pPr>
              <w:pStyle w:val="Tabletext"/>
            </w:pPr>
            <w:r w:rsidRPr="00654534">
              <w:t>Father was a professional</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0.28</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0.27</w:t>
            </w:r>
          </w:p>
        </w:tc>
      </w:tr>
      <w:tr w:rsidR="00D30C66" w:rsidRPr="00654534" w:rsidTr="00654534">
        <w:tc>
          <w:tcPr>
            <w:tcW w:w="4901" w:type="dxa"/>
            <w:tcBorders>
              <w:top w:val="nil"/>
              <w:left w:val="nil"/>
              <w:bottom w:val="nil"/>
              <w:right w:val="nil"/>
            </w:tcBorders>
            <w:noWrap/>
          </w:tcPr>
          <w:p w:rsidR="00D30C66" w:rsidRPr="00654534" w:rsidRDefault="00D30C66" w:rsidP="00654534">
            <w:pPr>
              <w:pStyle w:val="Tabletext"/>
            </w:pPr>
            <w:r w:rsidRPr="00654534">
              <w:t>Migrant (English speaking country)</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0.13</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0.10</w:t>
            </w:r>
          </w:p>
        </w:tc>
      </w:tr>
      <w:tr w:rsidR="00D30C66" w:rsidRPr="00654534" w:rsidTr="00654534">
        <w:tc>
          <w:tcPr>
            <w:tcW w:w="4901" w:type="dxa"/>
            <w:tcBorders>
              <w:top w:val="nil"/>
              <w:left w:val="nil"/>
              <w:bottom w:val="nil"/>
              <w:right w:val="nil"/>
            </w:tcBorders>
            <w:noWrap/>
          </w:tcPr>
          <w:p w:rsidR="00D30C66" w:rsidRPr="00654534" w:rsidRDefault="00D30C66" w:rsidP="00654534">
            <w:pPr>
              <w:pStyle w:val="Tabletext"/>
            </w:pPr>
            <w:r w:rsidRPr="00654534">
              <w:t>Migrant (non-English speaking country)</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0.15</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0.14</w:t>
            </w:r>
          </w:p>
        </w:tc>
      </w:tr>
      <w:tr w:rsidR="00D30C66" w:rsidRPr="00654534" w:rsidTr="00654534">
        <w:tc>
          <w:tcPr>
            <w:tcW w:w="4901" w:type="dxa"/>
            <w:tcBorders>
              <w:top w:val="nil"/>
              <w:left w:val="nil"/>
              <w:bottom w:val="nil"/>
              <w:right w:val="nil"/>
            </w:tcBorders>
            <w:noWrap/>
          </w:tcPr>
          <w:p w:rsidR="00D30C66" w:rsidRPr="00654534" w:rsidRDefault="00D30C66" w:rsidP="00654534">
            <w:pPr>
              <w:pStyle w:val="Tabletext"/>
            </w:pPr>
            <w:r w:rsidRPr="00654534">
              <w:t>Hours per week usually worked in main job</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45.69 (8.60)</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42.80 (8.03)</w:t>
            </w:r>
          </w:p>
        </w:tc>
      </w:tr>
      <w:tr w:rsidR="00D30C66" w:rsidRPr="00654534" w:rsidTr="00654534">
        <w:tc>
          <w:tcPr>
            <w:tcW w:w="4901" w:type="dxa"/>
            <w:tcBorders>
              <w:top w:val="nil"/>
              <w:left w:val="nil"/>
              <w:bottom w:val="nil"/>
              <w:right w:val="nil"/>
            </w:tcBorders>
            <w:noWrap/>
          </w:tcPr>
          <w:p w:rsidR="00D30C66" w:rsidRPr="00654534" w:rsidRDefault="00D30C66" w:rsidP="00654534">
            <w:pPr>
              <w:pStyle w:val="Tabletext"/>
            </w:pPr>
            <w:r w:rsidRPr="00654534">
              <w:t>Tenure in the current occupation</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9.46 (9.20)</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8.78 (9.28)</w:t>
            </w:r>
          </w:p>
        </w:tc>
      </w:tr>
      <w:tr w:rsidR="00D30C66" w:rsidRPr="00654534" w:rsidTr="00654534">
        <w:tc>
          <w:tcPr>
            <w:tcW w:w="4901" w:type="dxa"/>
            <w:tcBorders>
              <w:top w:val="nil"/>
              <w:left w:val="nil"/>
              <w:bottom w:val="nil"/>
              <w:right w:val="nil"/>
            </w:tcBorders>
            <w:noWrap/>
          </w:tcPr>
          <w:p w:rsidR="00D30C66" w:rsidRPr="00654534" w:rsidRDefault="00D30C66" w:rsidP="00654534">
            <w:pPr>
              <w:pStyle w:val="Tabletext"/>
            </w:pPr>
            <w:r w:rsidRPr="00654534">
              <w:t>Tenure with current employer</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7.59 (8.42)</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6.68 (7.67)</w:t>
            </w:r>
          </w:p>
        </w:tc>
      </w:tr>
      <w:tr w:rsidR="00D30C66" w:rsidRPr="00654534" w:rsidTr="00654534">
        <w:tc>
          <w:tcPr>
            <w:tcW w:w="4901" w:type="dxa"/>
            <w:tcBorders>
              <w:top w:val="nil"/>
              <w:left w:val="nil"/>
              <w:bottom w:val="nil"/>
              <w:right w:val="nil"/>
            </w:tcBorders>
            <w:noWrap/>
          </w:tcPr>
          <w:p w:rsidR="00D30C66" w:rsidRPr="00654534" w:rsidRDefault="00D30C66" w:rsidP="00654534">
            <w:pPr>
              <w:pStyle w:val="Tabletext"/>
            </w:pPr>
            <w:r w:rsidRPr="00654534">
              <w:t>Firm has less than 5 employees</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0.04</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0.04</w:t>
            </w:r>
          </w:p>
        </w:tc>
      </w:tr>
      <w:tr w:rsidR="00D30C66" w:rsidRPr="00654534" w:rsidTr="00654534">
        <w:tc>
          <w:tcPr>
            <w:tcW w:w="4901" w:type="dxa"/>
            <w:tcBorders>
              <w:top w:val="nil"/>
              <w:left w:val="nil"/>
              <w:bottom w:val="nil"/>
              <w:right w:val="nil"/>
            </w:tcBorders>
            <w:noWrap/>
          </w:tcPr>
          <w:p w:rsidR="00D30C66" w:rsidRPr="00654534" w:rsidRDefault="00D30C66" w:rsidP="00654534">
            <w:pPr>
              <w:pStyle w:val="Tabletext"/>
            </w:pPr>
            <w:r w:rsidRPr="00654534">
              <w:t>Firm has 5 to 9 employees</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0.06</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0.07</w:t>
            </w:r>
          </w:p>
        </w:tc>
      </w:tr>
      <w:tr w:rsidR="00D30C66" w:rsidRPr="00654534" w:rsidTr="00654534">
        <w:tc>
          <w:tcPr>
            <w:tcW w:w="4901" w:type="dxa"/>
            <w:tcBorders>
              <w:top w:val="nil"/>
              <w:left w:val="nil"/>
              <w:bottom w:val="nil"/>
              <w:right w:val="nil"/>
            </w:tcBorders>
            <w:noWrap/>
          </w:tcPr>
          <w:p w:rsidR="00D30C66" w:rsidRPr="00654534" w:rsidRDefault="00D30C66" w:rsidP="00654534">
            <w:pPr>
              <w:pStyle w:val="Tabletext"/>
            </w:pPr>
            <w:r w:rsidRPr="00654534">
              <w:t>Firm has 10 to 19 employees</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0.10</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0.09</w:t>
            </w:r>
          </w:p>
        </w:tc>
      </w:tr>
      <w:tr w:rsidR="00D30C66" w:rsidRPr="00654534" w:rsidTr="00654534">
        <w:tc>
          <w:tcPr>
            <w:tcW w:w="4901" w:type="dxa"/>
            <w:tcBorders>
              <w:top w:val="nil"/>
              <w:left w:val="nil"/>
              <w:bottom w:val="nil"/>
              <w:right w:val="nil"/>
            </w:tcBorders>
            <w:noWrap/>
          </w:tcPr>
          <w:p w:rsidR="00D30C66" w:rsidRPr="00654534" w:rsidRDefault="00D30C66" w:rsidP="00654534">
            <w:pPr>
              <w:pStyle w:val="Tabletext"/>
            </w:pPr>
            <w:r w:rsidRPr="00654534">
              <w:t>Firm has 20 to 49 employees</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0.17</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0.19</w:t>
            </w:r>
          </w:p>
        </w:tc>
      </w:tr>
      <w:tr w:rsidR="00D30C66" w:rsidRPr="00654534" w:rsidTr="00654534">
        <w:tc>
          <w:tcPr>
            <w:tcW w:w="4901" w:type="dxa"/>
            <w:tcBorders>
              <w:top w:val="nil"/>
              <w:left w:val="nil"/>
              <w:bottom w:val="nil"/>
              <w:right w:val="nil"/>
            </w:tcBorders>
            <w:noWrap/>
          </w:tcPr>
          <w:p w:rsidR="00D30C66" w:rsidRPr="00654534" w:rsidRDefault="00D30C66" w:rsidP="00654534">
            <w:pPr>
              <w:pStyle w:val="Tabletext"/>
            </w:pPr>
            <w:r w:rsidRPr="00654534">
              <w:t>Have children aged between 5 and 14</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0.28</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0.19</w:t>
            </w:r>
          </w:p>
        </w:tc>
      </w:tr>
      <w:tr w:rsidR="00D30C66" w:rsidRPr="00654534" w:rsidTr="00654534">
        <w:tc>
          <w:tcPr>
            <w:tcW w:w="4901" w:type="dxa"/>
            <w:tcBorders>
              <w:top w:val="nil"/>
              <w:left w:val="nil"/>
              <w:bottom w:val="nil"/>
              <w:right w:val="nil"/>
            </w:tcBorders>
            <w:noWrap/>
          </w:tcPr>
          <w:p w:rsidR="00D30C66" w:rsidRPr="00654534" w:rsidRDefault="00D30C66" w:rsidP="00654534">
            <w:pPr>
              <w:pStyle w:val="Tabletext"/>
            </w:pPr>
            <w:r w:rsidRPr="00654534">
              <w:t>Have children aged under 5</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0.17</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0.05</w:t>
            </w:r>
          </w:p>
        </w:tc>
      </w:tr>
      <w:tr w:rsidR="00D30C66" w:rsidRPr="00654534" w:rsidTr="00654534">
        <w:tc>
          <w:tcPr>
            <w:tcW w:w="4901" w:type="dxa"/>
            <w:tcBorders>
              <w:top w:val="nil"/>
              <w:left w:val="nil"/>
              <w:bottom w:val="nil"/>
              <w:right w:val="nil"/>
            </w:tcBorders>
            <w:noWrap/>
          </w:tcPr>
          <w:p w:rsidR="00D30C66" w:rsidRPr="00654534" w:rsidRDefault="00D30C66" w:rsidP="00654534">
            <w:pPr>
              <w:pStyle w:val="Tabletext"/>
            </w:pPr>
            <w:r w:rsidRPr="00654534">
              <w:t>Per</w:t>
            </w:r>
            <w:r w:rsidR="00011F13" w:rsidRPr="00654534">
              <w:t xml:space="preserve"> </w:t>
            </w:r>
            <w:r w:rsidRPr="00654534">
              <w:t>cent time spent unemployed in last financial year</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0.84 (5.63)</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1.13 (6.95)</w:t>
            </w:r>
          </w:p>
        </w:tc>
      </w:tr>
      <w:tr w:rsidR="00D30C66" w:rsidRPr="00654534" w:rsidTr="00654534">
        <w:tc>
          <w:tcPr>
            <w:tcW w:w="4901" w:type="dxa"/>
            <w:tcBorders>
              <w:top w:val="nil"/>
              <w:left w:val="nil"/>
              <w:bottom w:val="nil"/>
              <w:right w:val="nil"/>
            </w:tcBorders>
            <w:noWrap/>
          </w:tcPr>
          <w:p w:rsidR="00D30C66" w:rsidRPr="00654534" w:rsidRDefault="00D30C66" w:rsidP="00654534">
            <w:pPr>
              <w:pStyle w:val="Tabletext"/>
            </w:pPr>
            <w:r w:rsidRPr="00654534">
              <w:t>Union member</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0.31</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0.45</w:t>
            </w:r>
          </w:p>
        </w:tc>
      </w:tr>
      <w:tr w:rsidR="00D30C66" w:rsidRPr="00654534" w:rsidTr="00654534">
        <w:tc>
          <w:tcPr>
            <w:tcW w:w="4901" w:type="dxa"/>
            <w:tcBorders>
              <w:top w:val="nil"/>
              <w:left w:val="nil"/>
              <w:bottom w:val="nil"/>
              <w:right w:val="nil"/>
            </w:tcBorders>
            <w:noWrap/>
          </w:tcPr>
          <w:p w:rsidR="00D30C66" w:rsidRPr="00654534" w:rsidRDefault="00D30C66" w:rsidP="00654534">
            <w:pPr>
              <w:pStyle w:val="Tabletext"/>
            </w:pPr>
            <w:r w:rsidRPr="00654534">
              <w:t>Agriculture, forestry and fishing</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0.02</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0.01</w:t>
            </w:r>
          </w:p>
        </w:tc>
      </w:tr>
      <w:tr w:rsidR="00D30C66" w:rsidRPr="00654534" w:rsidTr="00654534">
        <w:tc>
          <w:tcPr>
            <w:tcW w:w="4901" w:type="dxa"/>
            <w:tcBorders>
              <w:top w:val="nil"/>
              <w:left w:val="nil"/>
              <w:bottom w:val="nil"/>
              <w:right w:val="nil"/>
            </w:tcBorders>
            <w:noWrap/>
          </w:tcPr>
          <w:p w:rsidR="00D30C66" w:rsidRPr="00654534" w:rsidRDefault="00D30C66" w:rsidP="00654534">
            <w:pPr>
              <w:pStyle w:val="Tabletext"/>
            </w:pPr>
            <w:r w:rsidRPr="00654534">
              <w:t>Mining</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0.02</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0.00</w:t>
            </w:r>
          </w:p>
        </w:tc>
      </w:tr>
      <w:tr w:rsidR="00D30C66" w:rsidRPr="00654534" w:rsidTr="00654534">
        <w:tc>
          <w:tcPr>
            <w:tcW w:w="4901" w:type="dxa"/>
            <w:tcBorders>
              <w:top w:val="nil"/>
              <w:left w:val="nil"/>
              <w:bottom w:val="nil"/>
              <w:right w:val="nil"/>
            </w:tcBorders>
            <w:noWrap/>
          </w:tcPr>
          <w:p w:rsidR="00D30C66" w:rsidRPr="00654534" w:rsidRDefault="00D30C66" w:rsidP="00654534">
            <w:pPr>
              <w:pStyle w:val="Tabletext"/>
            </w:pPr>
            <w:r w:rsidRPr="00654534">
              <w:t>Electricity, gas, water and waste services</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0.02</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0.01</w:t>
            </w:r>
          </w:p>
        </w:tc>
      </w:tr>
      <w:tr w:rsidR="00D30C66" w:rsidRPr="00654534" w:rsidTr="00654534">
        <w:tc>
          <w:tcPr>
            <w:tcW w:w="4901" w:type="dxa"/>
            <w:tcBorders>
              <w:top w:val="nil"/>
              <w:left w:val="nil"/>
              <w:bottom w:val="nil"/>
              <w:right w:val="nil"/>
            </w:tcBorders>
            <w:noWrap/>
          </w:tcPr>
          <w:p w:rsidR="00D30C66" w:rsidRPr="00654534" w:rsidRDefault="00D30C66" w:rsidP="00654534">
            <w:pPr>
              <w:pStyle w:val="Tabletext"/>
            </w:pPr>
            <w:r w:rsidRPr="00654534">
              <w:t>Construction</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0.03</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0.01</w:t>
            </w:r>
          </w:p>
        </w:tc>
      </w:tr>
      <w:tr w:rsidR="00D30C66" w:rsidRPr="00654534" w:rsidTr="00654534">
        <w:tc>
          <w:tcPr>
            <w:tcW w:w="4901" w:type="dxa"/>
            <w:tcBorders>
              <w:top w:val="nil"/>
              <w:left w:val="nil"/>
              <w:bottom w:val="nil"/>
              <w:right w:val="nil"/>
            </w:tcBorders>
            <w:noWrap/>
          </w:tcPr>
          <w:p w:rsidR="00D30C66" w:rsidRPr="00654534" w:rsidRDefault="00D30C66" w:rsidP="00654534">
            <w:pPr>
              <w:pStyle w:val="Tabletext"/>
            </w:pPr>
            <w:r w:rsidRPr="00654534">
              <w:t>Wholesale trade</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0.03</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0.01</w:t>
            </w:r>
          </w:p>
        </w:tc>
      </w:tr>
      <w:tr w:rsidR="00D30C66" w:rsidRPr="00654534" w:rsidTr="00654534">
        <w:tc>
          <w:tcPr>
            <w:tcW w:w="4901" w:type="dxa"/>
            <w:tcBorders>
              <w:top w:val="nil"/>
              <w:left w:val="nil"/>
              <w:bottom w:val="nil"/>
              <w:right w:val="nil"/>
            </w:tcBorders>
            <w:noWrap/>
          </w:tcPr>
          <w:p w:rsidR="00D30C66" w:rsidRPr="00654534" w:rsidRDefault="00D30C66" w:rsidP="00654534">
            <w:pPr>
              <w:pStyle w:val="Tabletext"/>
            </w:pPr>
            <w:r w:rsidRPr="00654534">
              <w:t>Retail trade</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0.04</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0.02</w:t>
            </w:r>
          </w:p>
        </w:tc>
      </w:tr>
      <w:tr w:rsidR="00D30C66" w:rsidRPr="00654534" w:rsidTr="00654534">
        <w:tc>
          <w:tcPr>
            <w:tcW w:w="4901" w:type="dxa"/>
            <w:tcBorders>
              <w:top w:val="nil"/>
              <w:left w:val="nil"/>
              <w:bottom w:val="nil"/>
              <w:right w:val="nil"/>
            </w:tcBorders>
            <w:noWrap/>
          </w:tcPr>
          <w:p w:rsidR="00D30C66" w:rsidRPr="00654534" w:rsidRDefault="00D30C66" w:rsidP="00654534">
            <w:pPr>
              <w:pStyle w:val="Tabletext"/>
            </w:pPr>
            <w:r w:rsidRPr="00654534">
              <w:t>Accommodation and food services</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0.01</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0.01</w:t>
            </w:r>
          </w:p>
        </w:tc>
      </w:tr>
      <w:tr w:rsidR="00D30C66" w:rsidRPr="00654534" w:rsidTr="00654534">
        <w:tc>
          <w:tcPr>
            <w:tcW w:w="4901" w:type="dxa"/>
            <w:tcBorders>
              <w:top w:val="nil"/>
              <w:left w:val="nil"/>
              <w:bottom w:val="nil"/>
              <w:right w:val="nil"/>
            </w:tcBorders>
            <w:noWrap/>
          </w:tcPr>
          <w:p w:rsidR="00D30C66" w:rsidRPr="00654534" w:rsidRDefault="00D30C66" w:rsidP="00654534">
            <w:pPr>
              <w:pStyle w:val="Tabletext"/>
            </w:pPr>
            <w:r w:rsidRPr="00654534">
              <w:t>Transport, postal and warehousing</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0.02</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0.01</w:t>
            </w:r>
          </w:p>
        </w:tc>
      </w:tr>
      <w:tr w:rsidR="00D30C66" w:rsidRPr="00654534" w:rsidTr="00654534">
        <w:tc>
          <w:tcPr>
            <w:tcW w:w="4901" w:type="dxa"/>
            <w:tcBorders>
              <w:top w:val="nil"/>
              <w:left w:val="nil"/>
              <w:bottom w:val="nil"/>
              <w:right w:val="nil"/>
            </w:tcBorders>
            <w:noWrap/>
          </w:tcPr>
          <w:p w:rsidR="00D30C66" w:rsidRPr="00654534" w:rsidRDefault="00D30C66" w:rsidP="00654534">
            <w:pPr>
              <w:pStyle w:val="Tabletext"/>
            </w:pPr>
            <w:r w:rsidRPr="00654534">
              <w:t>Information media and telecommunications</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0.04</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0.04</w:t>
            </w:r>
          </w:p>
        </w:tc>
      </w:tr>
      <w:tr w:rsidR="00D30C66" w:rsidRPr="00654534" w:rsidTr="00654534">
        <w:tc>
          <w:tcPr>
            <w:tcW w:w="4901" w:type="dxa"/>
            <w:tcBorders>
              <w:top w:val="nil"/>
              <w:left w:val="nil"/>
              <w:bottom w:val="nil"/>
              <w:right w:val="nil"/>
            </w:tcBorders>
            <w:noWrap/>
          </w:tcPr>
          <w:p w:rsidR="00D30C66" w:rsidRPr="00654534" w:rsidRDefault="00D30C66" w:rsidP="00654534">
            <w:pPr>
              <w:pStyle w:val="Tabletext"/>
            </w:pPr>
            <w:r w:rsidRPr="00654534">
              <w:t>Financial and insurance services</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0.08</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0.04</w:t>
            </w:r>
          </w:p>
        </w:tc>
      </w:tr>
      <w:tr w:rsidR="00D30C66" w:rsidRPr="00654534" w:rsidTr="00654534">
        <w:tc>
          <w:tcPr>
            <w:tcW w:w="4901" w:type="dxa"/>
            <w:tcBorders>
              <w:top w:val="nil"/>
              <w:left w:val="nil"/>
              <w:bottom w:val="nil"/>
              <w:right w:val="nil"/>
            </w:tcBorders>
            <w:noWrap/>
          </w:tcPr>
          <w:p w:rsidR="00D30C66" w:rsidRPr="00654534" w:rsidRDefault="00D30C66" w:rsidP="00654534">
            <w:pPr>
              <w:pStyle w:val="Tabletext"/>
            </w:pPr>
            <w:r w:rsidRPr="00654534">
              <w:t>Rental, hiring and real estate services</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0.02</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0.00</w:t>
            </w:r>
          </w:p>
        </w:tc>
      </w:tr>
      <w:tr w:rsidR="00D30C66" w:rsidRPr="00654534" w:rsidTr="00654534">
        <w:tc>
          <w:tcPr>
            <w:tcW w:w="4901" w:type="dxa"/>
            <w:tcBorders>
              <w:top w:val="nil"/>
              <w:left w:val="nil"/>
              <w:bottom w:val="nil"/>
              <w:right w:val="nil"/>
            </w:tcBorders>
            <w:noWrap/>
          </w:tcPr>
          <w:p w:rsidR="00D30C66" w:rsidRPr="00654534" w:rsidRDefault="00D30C66" w:rsidP="00654534">
            <w:pPr>
              <w:pStyle w:val="Tabletext"/>
            </w:pPr>
            <w:r w:rsidRPr="00654534">
              <w:t>Professional, scientific and technical services</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0.16</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0.10</w:t>
            </w:r>
          </w:p>
        </w:tc>
      </w:tr>
      <w:tr w:rsidR="00D30C66" w:rsidRPr="00654534" w:rsidTr="00654534">
        <w:tc>
          <w:tcPr>
            <w:tcW w:w="4901" w:type="dxa"/>
            <w:tcBorders>
              <w:top w:val="nil"/>
              <w:left w:val="nil"/>
              <w:bottom w:val="nil"/>
              <w:right w:val="nil"/>
            </w:tcBorders>
            <w:noWrap/>
          </w:tcPr>
          <w:p w:rsidR="00D30C66" w:rsidRPr="00654534" w:rsidRDefault="00D30C66" w:rsidP="00654534">
            <w:pPr>
              <w:pStyle w:val="Tabletext"/>
            </w:pPr>
            <w:r w:rsidRPr="00654534">
              <w:t>Administrative and support services</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0.01</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0.02</w:t>
            </w:r>
          </w:p>
        </w:tc>
      </w:tr>
      <w:tr w:rsidR="00D30C66" w:rsidRPr="00654534" w:rsidTr="00654534">
        <w:tc>
          <w:tcPr>
            <w:tcW w:w="4901" w:type="dxa"/>
            <w:tcBorders>
              <w:top w:val="nil"/>
              <w:left w:val="nil"/>
              <w:bottom w:val="nil"/>
              <w:right w:val="nil"/>
            </w:tcBorders>
            <w:noWrap/>
          </w:tcPr>
          <w:p w:rsidR="00D30C66" w:rsidRPr="00654534" w:rsidRDefault="00D30C66" w:rsidP="00654534">
            <w:pPr>
              <w:pStyle w:val="Tabletext"/>
            </w:pPr>
            <w:r w:rsidRPr="00654534">
              <w:t>Public administration and safety</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0.14</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0.10</w:t>
            </w:r>
          </w:p>
        </w:tc>
      </w:tr>
      <w:tr w:rsidR="00D30C66" w:rsidRPr="00654534" w:rsidTr="00654534">
        <w:tc>
          <w:tcPr>
            <w:tcW w:w="4901" w:type="dxa"/>
            <w:tcBorders>
              <w:top w:val="nil"/>
              <w:left w:val="nil"/>
              <w:bottom w:val="nil"/>
              <w:right w:val="nil"/>
            </w:tcBorders>
            <w:noWrap/>
          </w:tcPr>
          <w:p w:rsidR="00D30C66" w:rsidRPr="00654534" w:rsidRDefault="00D30C66" w:rsidP="00654534">
            <w:pPr>
              <w:pStyle w:val="Tabletext"/>
            </w:pPr>
            <w:r w:rsidRPr="00654534">
              <w:t>Education and training</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0.19</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0.32</w:t>
            </w:r>
          </w:p>
        </w:tc>
      </w:tr>
      <w:tr w:rsidR="00D30C66" w:rsidRPr="00654534" w:rsidTr="00654534">
        <w:tc>
          <w:tcPr>
            <w:tcW w:w="4901" w:type="dxa"/>
            <w:tcBorders>
              <w:top w:val="nil"/>
              <w:left w:val="nil"/>
              <w:bottom w:val="nil"/>
              <w:right w:val="nil"/>
            </w:tcBorders>
            <w:noWrap/>
          </w:tcPr>
          <w:p w:rsidR="00D30C66" w:rsidRPr="00654534" w:rsidRDefault="00D30C66" w:rsidP="00654534">
            <w:pPr>
              <w:pStyle w:val="Tabletext"/>
            </w:pPr>
            <w:r w:rsidRPr="00654534">
              <w:t>Health care and social assistance</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0.07</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0.24</w:t>
            </w:r>
          </w:p>
        </w:tc>
      </w:tr>
      <w:tr w:rsidR="00D30C66" w:rsidRPr="00654534" w:rsidTr="00654534">
        <w:tc>
          <w:tcPr>
            <w:tcW w:w="4901" w:type="dxa"/>
            <w:tcBorders>
              <w:top w:val="nil"/>
              <w:left w:val="nil"/>
              <w:bottom w:val="nil"/>
              <w:right w:val="nil"/>
            </w:tcBorders>
            <w:noWrap/>
          </w:tcPr>
          <w:p w:rsidR="00D30C66" w:rsidRPr="00654534" w:rsidRDefault="00D30C66" w:rsidP="00654534">
            <w:pPr>
              <w:pStyle w:val="Tabletext"/>
            </w:pPr>
            <w:r w:rsidRPr="00654534">
              <w:t>Arts and recreation services</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0.02</w:t>
            </w:r>
          </w:p>
        </w:tc>
        <w:tc>
          <w:tcPr>
            <w:tcW w:w="1802" w:type="dxa"/>
            <w:tcBorders>
              <w:top w:val="nil"/>
              <w:left w:val="nil"/>
              <w:bottom w:val="nil"/>
              <w:right w:val="nil"/>
            </w:tcBorders>
            <w:noWrap/>
          </w:tcPr>
          <w:p w:rsidR="00D30C66" w:rsidRPr="00654534" w:rsidRDefault="00D30C66" w:rsidP="00654534">
            <w:pPr>
              <w:pStyle w:val="Tabletext"/>
              <w:tabs>
                <w:tab w:val="decimal" w:pos="510"/>
              </w:tabs>
            </w:pPr>
            <w:r w:rsidRPr="00654534">
              <w:rPr>
                <w:szCs w:val="16"/>
              </w:rPr>
              <w:t>0.01</w:t>
            </w:r>
          </w:p>
        </w:tc>
      </w:tr>
      <w:tr w:rsidR="00D30C66" w:rsidRPr="00654534" w:rsidTr="00654534">
        <w:tc>
          <w:tcPr>
            <w:tcW w:w="4901" w:type="dxa"/>
            <w:tcBorders>
              <w:top w:val="nil"/>
              <w:left w:val="nil"/>
              <w:bottom w:val="single" w:sz="4" w:space="0" w:color="auto"/>
              <w:right w:val="nil"/>
            </w:tcBorders>
            <w:noWrap/>
          </w:tcPr>
          <w:p w:rsidR="00D30C66" w:rsidRPr="00654534" w:rsidRDefault="00D30C66" w:rsidP="00654534">
            <w:pPr>
              <w:pStyle w:val="Tabletext"/>
              <w:spacing w:after="40"/>
            </w:pPr>
            <w:r w:rsidRPr="00654534">
              <w:t>Other services</w:t>
            </w:r>
          </w:p>
        </w:tc>
        <w:tc>
          <w:tcPr>
            <w:tcW w:w="1802" w:type="dxa"/>
            <w:tcBorders>
              <w:top w:val="nil"/>
              <w:left w:val="nil"/>
              <w:bottom w:val="single" w:sz="4" w:space="0" w:color="auto"/>
              <w:right w:val="nil"/>
            </w:tcBorders>
            <w:noWrap/>
          </w:tcPr>
          <w:p w:rsidR="00D30C66" w:rsidRPr="00654534" w:rsidRDefault="00D30C66" w:rsidP="00654534">
            <w:pPr>
              <w:pStyle w:val="Tabletext"/>
              <w:tabs>
                <w:tab w:val="decimal" w:pos="510"/>
              </w:tabs>
              <w:spacing w:after="40"/>
            </w:pPr>
            <w:r w:rsidRPr="00654534">
              <w:rPr>
                <w:szCs w:val="16"/>
              </w:rPr>
              <w:t>0.02</w:t>
            </w:r>
          </w:p>
        </w:tc>
        <w:tc>
          <w:tcPr>
            <w:tcW w:w="1802" w:type="dxa"/>
            <w:tcBorders>
              <w:top w:val="nil"/>
              <w:left w:val="nil"/>
              <w:bottom w:val="single" w:sz="4" w:space="0" w:color="auto"/>
              <w:right w:val="nil"/>
            </w:tcBorders>
            <w:noWrap/>
          </w:tcPr>
          <w:p w:rsidR="00D30C66" w:rsidRPr="00654534" w:rsidRDefault="00D30C66" w:rsidP="00654534">
            <w:pPr>
              <w:pStyle w:val="Tabletext"/>
              <w:tabs>
                <w:tab w:val="decimal" w:pos="510"/>
              </w:tabs>
              <w:spacing w:after="40"/>
            </w:pPr>
            <w:r w:rsidRPr="00654534">
              <w:rPr>
                <w:szCs w:val="16"/>
              </w:rPr>
              <w:t>0.01</w:t>
            </w:r>
          </w:p>
        </w:tc>
      </w:tr>
    </w:tbl>
    <w:p w:rsidR="00D30C66" w:rsidRPr="00AC382F" w:rsidRDefault="00D30C66" w:rsidP="00D30C66">
      <w:pPr>
        <w:pStyle w:val="Source"/>
      </w:pPr>
      <w:r w:rsidRPr="00011F13">
        <w:rPr>
          <w:iCs/>
        </w:rPr>
        <w:t>Note</w:t>
      </w:r>
      <w:r w:rsidRPr="00AC382F">
        <w:t>:</w:t>
      </w:r>
      <w:r w:rsidR="00654534">
        <w:tab/>
      </w:r>
      <w:r>
        <w:t>Mean (standard deviation). The sample consists of all</w:t>
      </w:r>
      <w:r w:rsidRPr="00AC382F">
        <w:t xml:space="preserve"> working</w:t>
      </w:r>
      <w:r>
        <w:t>-</w:t>
      </w:r>
      <w:r w:rsidRPr="00AC382F">
        <w:t>age full-time graduat</w:t>
      </w:r>
      <w:r>
        <w:t>e employees from HILDA 2001</w:t>
      </w:r>
      <w:r>
        <w:rPr>
          <w:rFonts w:cs="Arial"/>
        </w:rPr>
        <w:t>–</w:t>
      </w:r>
      <w:r>
        <w:t>08</w:t>
      </w:r>
      <w:r w:rsidRPr="00AC382F">
        <w:t xml:space="preserve">, </w:t>
      </w:r>
      <w:r>
        <w:t xml:space="preserve">and </w:t>
      </w:r>
      <w:r w:rsidRPr="00AC382F">
        <w:t>includ</w:t>
      </w:r>
      <w:r>
        <w:t>es 5044 males and 4489</w:t>
      </w:r>
      <w:r w:rsidRPr="00AC382F">
        <w:t xml:space="preserve"> females.</w:t>
      </w:r>
    </w:p>
    <w:p w:rsidR="00D30C66" w:rsidRDefault="00D30C66" w:rsidP="00D30C66">
      <w:pPr>
        <w:spacing w:before="0"/>
        <w:rPr>
          <w:rFonts w:ascii="Arial" w:hAnsi="Arial"/>
          <w:b/>
          <w:sz w:val="17"/>
        </w:rPr>
      </w:pPr>
      <w:r>
        <w:br w:type="page"/>
      </w:r>
    </w:p>
    <w:p w:rsidR="00D30C66" w:rsidRPr="005F3F55" w:rsidRDefault="00D30C66" w:rsidP="00D30C66">
      <w:pPr>
        <w:pStyle w:val="tabletitle"/>
      </w:pPr>
      <w:bookmarkStart w:id="120" w:name="_Toc290893617"/>
      <w:r>
        <w:lastRenderedPageBreak/>
        <w:t>Table B2</w:t>
      </w:r>
      <w:r>
        <w:tab/>
      </w:r>
      <w:r w:rsidRPr="00AC382F">
        <w:t>Descriptive statistics</w:t>
      </w:r>
      <w:r w:rsidR="00011F13">
        <w:t xml:space="preserve"> (d</w:t>
      </w:r>
      <w:r>
        <w:t>iplomas)</w:t>
      </w:r>
      <w:bookmarkEnd w:id="120"/>
    </w:p>
    <w:tbl>
      <w:tblPr>
        <w:tblW w:w="8505" w:type="dxa"/>
        <w:tblInd w:w="108" w:type="dxa"/>
        <w:tblLayout w:type="fixed"/>
        <w:tblLook w:val="0000"/>
      </w:tblPr>
      <w:tblGrid>
        <w:gridCol w:w="4901"/>
        <w:gridCol w:w="1802"/>
        <w:gridCol w:w="1802"/>
      </w:tblGrid>
      <w:tr w:rsidR="00D30C66" w:rsidRPr="008861C7" w:rsidTr="003D1C9E">
        <w:tc>
          <w:tcPr>
            <w:tcW w:w="4820" w:type="dxa"/>
            <w:tcBorders>
              <w:top w:val="single" w:sz="4" w:space="0" w:color="auto"/>
              <w:left w:val="nil"/>
              <w:bottom w:val="single" w:sz="4" w:space="0" w:color="auto"/>
              <w:right w:val="nil"/>
            </w:tcBorders>
            <w:noWrap/>
          </w:tcPr>
          <w:p w:rsidR="00D30C66" w:rsidRPr="008861C7" w:rsidRDefault="00D30C66" w:rsidP="00D30C66">
            <w:pPr>
              <w:pStyle w:val="Tablehead1"/>
              <w:rPr>
                <w:lang w:eastAsia="zh-CN"/>
              </w:rPr>
            </w:pPr>
            <w:r w:rsidRPr="008861C7">
              <w:rPr>
                <w:lang w:eastAsia="zh-CN"/>
              </w:rPr>
              <w:t>Explanatory variable</w:t>
            </w:r>
          </w:p>
        </w:tc>
        <w:tc>
          <w:tcPr>
            <w:tcW w:w="1772" w:type="dxa"/>
            <w:tcBorders>
              <w:top w:val="single" w:sz="4" w:space="0" w:color="auto"/>
              <w:left w:val="nil"/>
              <w:bottom w:val="single" w:sz="4" w:space="0" w:color="auto"/>
              <w:right w:val="nil"/>
            </w:tcBorders>
            <w:noWrap/>
          </w:tcPr>
          <w:p w:rsidR="00D30C66" w:rsidRPr="003D1C9E" w:rsidRDefault="00D30C66" w:rsidP="003D1C9E">
            <w:pPr>
              <w:pStyle w:val="Tablehead1"/>
              <w:jc w:val="center"/>
              <w:rPr>
                <w:bCs/>
                <w:lang w:eastAsia="zh-CN"/>
              </w:rPr>
            </w:pPr>
            <w:r w:rsidRPr="003D1C9E">
              <w:rPr>
                <w:bCs/>
                <w:lang w:eastAsia="zh-CN"/>
              </w:rPr>
              <w:t>Males</w:t>
            </w:r>
          </w:p>
        </w:tc>
        <w:tc>
          <w:tcPr>
            <w:tcW w:w="1772" w:type="dxa"/>
            <w:tcBorders>
              <w:top w:val="single" w:sz="4" w:space="0" w:color="auto"/>
              <w:left w:val="nil"/>
              <w:bottom w:val="single" w:sz="4" w:space="0" w:color="auto"/>
              <w:right w:val="nil"/>
            </w:tcBorders>
          </w:tcPr>
          <w:p w:rsidR="00D30C66" w:rsidRPr="003D1C9E" w:rsidRDefault="00D30C66" w:rsidP="003D1C9E">
            <w:pPr>
              <w:pStyle w:val="Tablehead1"/>
              <w:jc w:val="center"/>
              <w:rPr>
                <w:bCs/>
                <w:lang w:eastAsia="zh-CN"/>
              </w:rPr>
            </w:pPr>
            <w:r w:rsidRPr="003D1C9E">
              <w:rPr>
                <w:bCs/>
                <w:lang w:eastAsia="zh-CN"/>
              </w:rPr>
              <w:t>Females</w:t>
            </w:r>
          </w:p>
        </w:tc>
      </w:tr>
      <w:tr w:rsidR="00D30C66" w:rsidRPr="008861C7" w:rsidTr="003D1C9E">
        <w:tc>
          <w:tcPr>
            <w:tcW w:w="4820" w:type="dxa"/>
            <w:tcBorders>
              <w:top w:val="single" w:sz="4" w:space="0" w:color="auto"/>
              <w:left w:val="nil"/>
              <w:bottom w:val="nil"/>
              <w:right w:val="nil"/>
            </w:tcBorders>
            <w:noWrap/>
          </w:tcPr>
          <w:p w:rsidR="00D30C66" w:rsidRPr="008861C7" w:rsidRDefault="00D30C66" w:rsidP="00D30C66">
            <w:pPr>
              <w:pStyle w:val="Tabletext"/>
              <w:rPr>
                <w:lang w:eastAsia="zh-CN"/>
              </w:rPr>
            </w:pPr>
            <w:r w:rsidRPr="008861C7">
              <w:rPr>
                <w:lang w:eastAsia="zh-CN"/>
              </w:rPr>
              <w:t>Age</w:t>
            </w:r>
          </w:p>
        </w:tc>
        <w:tc>
          <w:tcPr>
            <w:tcW w:w="1772" w:type="dxa"/>
            <w:tcBorders>
              <w:top w:val="single" w:sz="4" w:space="0" w:color="auto"/>
              <w:left w:val="nil"/>
              <w:bottom w:val="nil"/>
              <w:right w:val="nil"/>
            </w:tcBorders>
            <w:noWrap/>
          </w:tcPr>
          <w:p w:rsidR="00D30C66" w:rsidRDefault="00D30C66" w:rsidP="003D1C9E">
            <w:pPr>
              <w:pStyle w:val="Tabletext"/>
              <w:tabs>
                <w:tab w:val="decimal" w:pos="539"/>
              </w:tabs>
            </w:pPr>
            <w:r>
              <w:rPr>
                <w:rFonts w:cs="Arial"/>
                <w:color w:val="000000"/>
                <w:szCs w:val="16"/>
              </w:rPr>
              <w:t>40.80 (10.42)</w:t>
            </w:r>
          </w:p>
        </w:tc>
        <w:tc>
          <w:tcPr>
            <w:tcW w:w="1772" w:type="dxa"/>
            <w:tcBorders>
              <w:top w:val="single" w:sz="4" w:space="0" w:color="auto"/>
              <w:left w:val="nil"/>
              <w:bottom w:val="nil"/>
              <w:right w:val="nil"/>
            </w:tcBorders>
            <w:noWrap/>
          </w:tcPr>
          <w:p w:rsidR="00D30C66" w:rsidRDefault="00D30C66" w:rsidP="003D1C9E">
            <w:pPr>
              <w:pStyle w:val="Tabletext"/>
              <w:tabs>
                <w:tab w:val="decimal" w:pos="539"/>
              </w:tabs>
            </w:pPr>
            <w:r>
              <w:rPr>
                <w:rFonts w:cs="Arial"/>
                <w:color w:val="000000"/>
                <w:szCs w:val="16"/>
              </w:rPr>
              <w:t>38.27 (10.57)</w:t>
            </w:r>
          </w:p>
        </w:tc>
      </w:tr>
      <w:tr w:rsidR="00D30C66" w:rsidRPr="008861C7" w:rsidTr="003D1C9E">
        <w:tc>
          <w:tcPr>
            <w:tcW w:w="4820" w:type="dxa"/>
            <w:tcBorders>
              <w:top w:val="nil"/>
              <w:left w:val="nil"/>
              <w:bottom w:val="nil"/>
              <w:right w:val="nil"/>
            </w:tcBorders>
            <w:noWrap/>
          </w:tcPr>
          <w:p w:rsidR="00D30C66" w:rsidRPr="008861C7" w:rsidRDefault="00011F13" w:rsidP="00D30C66">
            <w:pPr>
              <w:pStyle w:val="Tabletext"/>
              <w:rPr>
                <w:lang w:eastAsia="zh-CN"/>
              </w:rPr>
            </w:pPr>
            <w:r>
              <w:rPr>
                <w:lang w:eastAsia="zh-CN"/>
              </w:rPr>
              <w:t>Age s</w:t>
            </w:r>
            <w:r w:rsidR="00D30C66" w:rsidRPr="008861C7">
              <w:rPr>
                <w:lang w:eastAsia="zh-CN"/>
              </w:rPr>
              <w:t>quare</w:t>
            </w:r>
          </w:p>
        </w:tc>
        <w:tc>
          <w:tcPr>
            <w:tcW w:w="1772" w:type="dxa"/>
            <w:tcBorders>
              <w:top w:val="nil"/>
              <w:left w:val="nil"/>
              <w:bottom w:val="nil"/>
              <w:right w:val="nil"/>
            </w:tcBorders>
            <w:noWrap/>
          </w:tcPr>
          <w:p w:rsidR="00D30C66" w:rsidRPr="004101F6" w:rsidRDefault="00D30C66" w:rsidP="003D1C9E">
            <w:pPr>
              <w:pStyle w:val="Tabletext"/>
              <w:tabs>
                <w:tab w:val="decimal" w:pos="539"/>
              </w:tabs>
            </w:pPr>
            <w:r w:rsidRPr="004101F6">
              <w:rPr>
                <w:rFonts w:cs="Arial"/>
                <w:color w:val="000000"/>
                <w:szCs w:val="16"/>
              </w:rPr>
              <w:t>1773.2</w:t>
            </w:r>
            <w:r w:rsidR="003D1C9E" w:rsidRPr="004101F6">
              <w:rPr>
                <w:rFonts w:cs="Arial"/>
                <w:color w:val="000000"/>
                <w:szCs w:val="16"/>
              </w:rPr>
              <w:t>0</w:t>
            </w:r>
            <w:r w:rsidRPr="004101F6">
              <w:rPr>
                <w:rFonts w:cs="Arial"/>
                <w:color w:val="000000"/>
                <w:szCs w:val="16"/>
              </w:rPr>
              <w:t xml:space="preserve"> (861.3)</w:t>
            </w:r>
          </w:p>
        </w:tc>
        <w:tc>
          <w:tcPr>
            <w:tcW w:w="1772" w:type="dxa"/>
            <w:tcBorders>
              <w:top w:val="nil"/>
              <w:left w:val="nil"/>
              <w:bottom w:val="nil"/>
              <w:right w:val="nil"/>
            </w:tcBorders>
            <w:noWrap/>
          </w:tcPr>
          <w:p w:rsidR="00D30C66" w:rsidRPr="004101F6" w:rsidRDefault="00D30C66" w:rsidP="003D1C9E">
            <w:pPr>
              <w:pStyle w:val="Tabletext"/>
              <w:tabs>
                <w:tab w:val="decimal" w:pos="539"/>
              </w:tabs>
            </w:pPr>
            <w:r w:rsidRPr="004101F6">
              <w:rPr>
                <w:rFonts w:cs="Arial"/>
                <w:color w:val="000000"/>
                <w:szCs w:val="16"/>
              </w:rPr>
              <w:t>1575.9</w:t>
            </w:r>
            <w:r w:rsidR="003D1C9E" w:rsidRPr="004101F6">
              <w:rPr>
                <w:rFonts w:cs="Arial"/>
                <w:color w:val="000000"/>
                <w:szCs w:val="16"/>
              </w:rPr>
              <w:t>0</w:t>
            </w:r>
            <w:r w:rsidRPr="004101F6">
              <w:rPr>
                <w:rFonts w:cs="Arial"/>
                <w:color w:val="000000"/>
                <w:szCs w:val="16"/>
              </w:rPr>
              <w:t xml:space="preserve"> (819.3)</w:t>
            </w:r>
          </w:p>
        </w:tc>
      </w:tr>
      <w:tr w:rsidR="00D30C66" w:rsidRPr="008861C7" w:rsidTr="003D1C9E">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Married</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0.76</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0.60</w:t>
            </w:r>
          </w:p>
        </w:tc>
      </w:tr>
      <w:tr w:rsidR="00D30C66" w:rsidRPr="008861C7" w:rsidTr="003D1C9E">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Urban</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0.90</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0.90</w:t>
            </w:r>
          </w:p>
        </w:tc>
      </w:tr>
      <w:tr w:rsidR="00D30C66" w:rsidRPr="008861C7" w:rsidTr="003D1C9E">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Father was a professional</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0.14</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0.19</w:t>
            </w:r>
          </w:p>
        </w:tc>
      </w:tr>
      <w:tr w:rsidR="00D30C66" w:rsidRPr="008861C7" w:rsidTr="003D1C9E">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Migrant (English speaking country)</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0.11</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0.12</w:t>
            </w:r>
          </w:p>
        </w:tc>
      </w:tr>
      <w:tr w:rsidR="00D30C66" w:rsidRPr="008861C7" w:rsidTr="003D1C9E">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Migrant (non-English speaking country)</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0.11</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0.08</w:t>
            </w:r>
          </w:p>
        </w:tc>
      </w:tr>
      <w:tr w:rsidR="00D30C66" w:rsidRPr="008861C7" w:rsidTr="003D1C9E">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Hours per week usually worked in main job</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44.57 (8.61)</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41.63 (7.15)</w:t>
            </w:r>
          </w:p>
        </w:tc>
      </w:tr>
      <w:tr w:rsidR="00D30C66" w:rsidRPr="008861C7" w:rsidTr="003D1C9E">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Tenure in the current occupation</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9.98 (9.15)</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8.89 (9.28)</w:t>
            </w:r>
          </w:p>
        </w:tc>
      </w:tr>
      <w:tr w:rsidR="00D30C66" w:rsidRPr="008861C7" w:rsidTr="003D1C9E">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Tenure with current employer</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8.84 (8.90)</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6.86 (7.70)</w:t>
            </w:r>
          </w:p>
        </w:tc>
      </w:tr>
      <w:tr w:rsidR="00D30C66" w:rsidRPr="008861C7" w:rsidTr="003D1C9E">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Firm has less than 5 employees</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0.06</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0.06</w:t>
            </w:r>
          </w:p>
        </w:tc>
      </w:tr>
      <w:tr w:rsidR="00D30C66" w:rsidRPr="008861C7" w:rsidTr="003D1C9E">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Firm has 5 to 9 employees</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0.09</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0.11</w:t>
            </w:r>
          </w:p>
        </w:tc>
      </w:tr>
      <w:tr w:rsidR="00D30C66" w:rsidRPr="008861C7" w:rsidTr="003D1C9E">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Firm has 10 to 19 employees</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0.15</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0.16</w:t>
            </w:r>
          </w:p>
        </w:tc>
      </w:tr>
      <w:tr w:rsidR="00D30C66" w:rsidRPr="008861C7" w:rsidTr="003D1C9E">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Firm has 20 to 49 employees</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0.17</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0.24</w:t>
            </w:r>
          </w:p>
        </w:tc>
      </w:tr>
      <w:tr w:rsidR="00D30C66" w:rsidRPr="008861C7" w:rsidTr="003D1C9E">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Have children aged between 5 and 14</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0.29</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0.20</w:t>
            </w:r>
          </w:p>
        </w:tc>
      </w:tr>
      <w:tr w:rsidR="00D30C66" w:rsidRPr="008861C7" w:rsidTr="003D1C9E">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Have children aged under 5</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0.14</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0.06</w:t>
            </w:r>
          </w:p>
        </w:tc>
      </w:tr>
      <w:tr w:rsidR="00D30C66" w:rsidRPr="008861C7" w:rsidTr="003D1C9E">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Per</w:t>
            </w:r>
            <w:r w:rsidR="00011F13">
              <w:rPr>
                <w:lang w:eastAsia="zh-CN"/>
              </w:rPr>
              <w:t xml:space="preserve"> </w:t>
            </w:r>
            <w:r w:rsidRPr="008861C7">
              <w:rPr>
                <w:lang w:eastAsia="zh-CN"/>
              </w:rPr>
              <w:t>cent time spent unemployed in last financial year</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1.12 (7.51)</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0.96 (6.63)</w:t>
            </w:r>
          </w:p>
        </w:tc>
      </w:tr>
      <w:tr w:rsidR="00D30C66" w:rsidRPr="008861C7" w:rsidTr="003D1C9E">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Union member</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0.39</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0.31</w:t>
            </w:r>
          </w:p>
        </w:tc>
      </w:tr>
      <w:tr w:rsidR="00D30C66" w:rsidRPr="008861C7" w:rsidTr="003D1C9E">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Agriculture, forestry and fishing</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0.02</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0.01</w:t>
            </w:r>
          </w:p>
        </w:tc>
      </w:tr>
      <w:tr w:rsidR="00D30C66" w:rsidRPr="008861C7" w:rsidTr="003D1C9E">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Mining</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0.02</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0.00</w:t>
            </w:r>
          </w:p>
        </w:tc>
      </w:tr>
      <w:tr w:rsidR="00D30C66" w:rsidRPr="008861C7" w:rsidTr="003D1C9E">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Electricity, gas, water and waste services</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0.03</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0.00</w:t>
            </w:r>
          </w:p>
        </w:tc>
      </w:tr>
      <w:tr w:rsidR="00D30C66" w:rsidRPr="008861C7" w:rsidTr="003D1C9E">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Construction</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0.06</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0.03</w:t>
            </w:r>
          </w:p>
        </w:tc>
      </w:tr>
      <w:tr w:rsidR="00D30C66" w:rsidRPr="008861C7" w:rsidTr="003D1C9E">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Wholesale trade</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0.04</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0.03</w:t>
            </w:r>
          </w:p>
        </w:tc>
      </w:tr>
      <w:tr w:rsidR="00D30C66" w:rsidRPr="008861C7" w:rsidTr="003D1C9E">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Retail trade</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0.03</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0.05</w:t>
            </w:r>
          </w:p>
        </w:tc>
      </w:tr>
      <w:tr w:rsidR="00D30C66" w:rsidRPr="008861C7" w:rsidTr="003D1C9E">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Accommodation and food services</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0.02</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0.04</w:t>
            </w:r>
          </w:p>
        </w:tc>
      </w:tr>
      <w:tr w:rsidR="00D30C66" w:rsidRPr="008861C7" w:rsidTr="003D1C9E">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Transport, postal and warehousing</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0.07</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0.01</w:t>
            </w:r>
          </w:p>
        </w:tc>
      </w:tr>
      <w:tr w:rsidR="00D30C66" w:rsidRPr="008861C7" w:rsidTr="003D1C9E">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Information media and telecommunications</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0.05</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0.03</w:t>
            </w:r>
          </w:p>
        </w:tc>
      </w:tr>
      <w:tr w:rsidR="00D30C66" w:rsidRPr="008861C7" w:rsidTr="003D1C9E">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Financial and insurance services</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0.07</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0.07</w:t>
            </w:r>
          </w:p>
        </w:tc>
      </w:tr>
      <w:tr w:rsidR="00D30C66" w:rsidRPr="008861C7" w:rsidTr="003D1C9E">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Rental, hiring and real estate services</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0.02</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0.03</w:t>
            </w:r>
          </w:p>
        </w:tc>
      </w:tr>
      <w:tr w:rsidR="00D30C66" w:rsidRPr="008861C7" w:rsidTr="003D1C9E">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Professional, scientific and technical services</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0.07</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0.08</w:t>
            </w:r>
          </w:p>
        </w:tc>
      </w:tr>
      <w:tr w:rsidR="00D30C66" w:rsidRPr="008861C7" w:rsidTr="003D1C9E">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Administrative and support services</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0.01</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0.04</w:t>
            </w:r>
          </w:p>
        </w:tc>
      </w:tr>
      <w:tr w:rsidR="00D30C66" w:rsidRPr="008861C7" w:rsidTr="003D1C9E">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Public administration and safety</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0.18</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0.09</w:t>
            </w:r>
          </w:p>
        </w:tc>
      </w:tr>
      <w:tr w:rsidR="00D30C66" w:rsidRPr="008861C7" w:rsidTr="003D1C9E">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Education and training</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0.06</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0.22</w:t>
            </w:r>
          </w:p>
        </w:tc>
      </w:tr>
      <w:tr w:rsidR="00D30C66" w:rsidRPr="008861C7" w:rsidTr="003D1C9E">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Health care and social assistance</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0.06</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0.17</w:t>
            </w:r>
          </w:p>
        </w:tc>
      </w:tr>
      <w:tr w:rsidR="00D30C66" w:rsidRPr="008861C7" w:rsidTr="003D1C9E">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Arts and recreation services</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0.02</w:t>
            </w:r>
          </w:p>
        </w:tc>
        <w:tc>
          <w:tcPr>
            <w:tcW w:w="177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0.02</w:t>
            </w:r>
          </w:p>
        </w:tc>
      </w:tr>
      <w:tr w:rsidR="00D30C66" w:rsidRPr="008861C7" w:rsidTr="003D1C9E">
        <w:tc>
          <w:tcPr>
            <w:tcW w:w="4820" w:type="dxa"/>
            <w:tcBorders>
              <w:top w:val="nil"/>
              <w:left w:val="nil"/>
              <w:bottom w:val="single" w:sz="4" w:space="0" w:color="auto"/>
              <w:right w:val="nil"/>
            </w:tcBorders>
            <w:noWrap/>
          </w:tcPr>
          <w:p w:rsidR="00D30C66" w:rsidRPr="008861C7" w:rsidRDefault="00D30C66" w:rsidP="003D1C9E">
            <w:pPr>
              <w:pStyle w:val="Tabletext"/>
              <w:spacing w:after="40"/>
              <w:rPr>
                <w:lang w:eastAsia="zh-CN"/>
              </w:rPr>
            </w:pPr>
            <w:r w:rsidRPr="008861C7">
              <w:rPr>
                <w:lang w:eastAsia="zh-CN"/>
              </w:rPr>
              <w:t>Other services</w:t>
            </w:r>
          </w:p>
        </w:tc>
        <w:tc>
          <w:tcPr>
            <w:tcW w:w="1772" w:type="dxa"/>
            <w:tcBorders>
              <w:top w:val="nil"/>
              <w:left w:val="nil"/>
              <w:bottom w:val="single" w:sz="4" w:space="0" w:color="auto"/>
              <w:right w:val="nil"/>
            </w:tcBorders>
            <w:noWrap/>
          </w:tcPr>
          <w:p w:rsidR="00D30C66" w:rsidRDefault="00D30C66" w:rsidP="003D1C9E">
            <w:pPr>
              <w:pStyle w:val="Tabletext"/>
              <w:tabs>
                <w:tab w:val="decimal" w:pos="539"/>
              </w:tabs>
              <w:spacing w:after="40"/>
            </w:pPr>
            <w:r>
              <w:rPr>
                <w:rFonts w:cs="Arial"/>
                <w:color w:val="000000"/>
                <w:szCs w:val="16"/>
              </w:rPr>
              <w:t>0.03</w:t>
            </w:r>
          </w:p>
        </w:tc>
        <w:tc>
          <w:tcPr>
            <w:tcW w:w="1772" w:type="dxa"/>
            <w:tcBorders>
              <w:top w:val="nil"/>
              <w:left w:val="nil"/>
              <w:bottom w:val="single" w:sz="4" w:space="0" w:color="auto"/>
              <w:right w:val="nil"/>
            </w:tcBorders>
            <w:noWrap/>
          </w:tcPr>
          <w:p w:rsidR="00D30C66" w:rsidRDefault="00D30C66" w:rsidP="003D1C9E">
            <w:pPr>
              <w:pStyle w:val="Tabletext"/>
              <w:tabs>
                <w:tab w:val="decimal" w:pos="539"/>
              </w:tabs>
              <w:spacing w:after="40"/>
            </w:pPr>
            <w:r>
              <w:rPr>
                <w:rFonts w:cs="Arial"/>
                <w:color w:val="000000"/>
                <w:szCs w:val="16"/>
              </w:rPr>
              <w:t>0.03</w:t>
            </w:r>
          </w:p>
        </w:tc>
      </w:tr>
    </w:tbl>
    <w:p w:rsidR="00D30C66" w:rsidRDefault="00D30C66" w:rsidP="00D30C66">
      <w:pPr>
        <w:pStyle w:val="Source"/>
      </w:pPr>
      <w:r w:rsidRPr="00011F13">
        <w:rPr>
          <w:iCs/>
        </w:rPr>
        <w:t>Note</w:t>
      </w:r>
      <w:r w:rsidRPr="00AC382F">
        <w:t>:</w:t>
      </w:r>
      <w:r w:rsidR="003D1C9E">
        <w:tab/>
      </w:r>
      <w:r>
        <w:t>Mean (standard deviation). The sample consists of all</w:t>
      </w:r>
      <w:r w:rsidRPr="00AC382F">
        <w:t xml:space="preserve"> working age full-time graduat</w:t>
      </w:r>
      <w:r>
        <w:t>e employees from HILDA 2001</w:t>
      </w:r>
      <w:r>
        <w:rPr>
          <w:rFonts w:cs="Arial"/>
        </w:rPr>
        <w:t>–</w:t>
      </w:r>
      <w:r>
        <w:t>08</w:t>
      </w:r>
      <w:r w:rsidRPr="00AC382F">
        <w:t xml:space="preserve">, </w:t>
      </w:r>
      <w:r>
        <w:t xml:space="preserve">and </w:t>
      </w:r>
      <w:r w:rsidRPr="00AC382F">
        <w:t>includ</w:t>
      </w:r>
      <w:r>
        <w:t>es 1749 males and 1377</w:t>
      </w:r>
      <w:r w:rsidRPr="00AC382F">
        <w:t xml:space="preserve"> females.</w:t>
      </w:r>
    </w:p>
    <w:p w:rsidR="00D30C66" w:rsidRDefault="00D30C66" w:rsidP="00D30C66">
      <w:pPr>
        <w:spacing w:before="0"/>
        <w:rPr>
          <w:rFonts w:ascii="Arial" w:hAnsi="Arial"/>
          <w:sz w:val="15"/>
        </w:rPr>
      </w:pPr>
      <w:r>
        <w:br w:type="page"/>
      </w:r>
    </w:p>
    <w:p w:rsidR="00D30C66" w:rsidRPr="005F3F55" w:rsidRDefault="00D30C66" w:rsidP="00D30C66">
      <w:pPr>
        <w:pStyle w:val="tabletitle"/>
      </w:pPr>
      <w:bookmarkStart w:id="121" w:name="_Toc290893618"/>
      <w:r>
        <w:lastRenderedPageBreak/>
        <w:t>Table B3</w:t>
      </w:r>
      <w:r>
        <w:tab/>
      </w:r>
      <w:r w:rsidRPr="00AC382F">
        <w:t>Descriptive statistics</w:t>
      </w:r>
      <w:r w:rsidR="00011F13">
        <w:t xml:space="preserve"> (c</w:t>
      </w:r>
      <w:r>
        <w:t>ertificates III/IV)</w:t>
      </w:r>
      <w:bookmarkEnd w:id="121"/>
    </w:p>
    <w:tbl>
      <w:tblPr>
        <w:tblW w:w="8505" w:type="dxa"/>
        <w:tblInd w:w="108" w:type="dxa"/>
        <w:tblLayout w:type="fixed"/>
        <w:tblLook w:val="0000"/>
      </w:tblPr>
      <w:tblGrid>
        <w:gridCol w:w="4901"/>
        <w:gridCol w:w="1802"/>
        <w:gridCol w:w="1802"/>
      </w:tblGrid>
      <w:tr w:rsidR="00D30C66" w:rsidRPr="008861C7" w:rsidTr="003D1C9E">
        <w:tc>
          <w:tcPr>
            <w:tcW w:w="4901" w:type="dxa"/>
            <w:tcBorders>
              <w:top w:val="single" w:sz="4" w:space="0" w:color="auto"/>
              <w:left w:val="nil"/>
              <w:bottom w:val="single" w:sz="4" w:space="0" w:color="auto"/>
              <w:right w:val="nil"/>
            </w:tcBorders>
            <w:noWrap/>
          </w:tcPr>
          <w:p w:rsidR="00D30C66" w:rsidRPr="008861C7" w:rsidRDefault="00D30C66" w:rsidP="00D30C66">
            <w:pPr>
              <w:pStyle w:val="Tablehead1"/>
              <w:rPr>
                <w:lang w:eastAsia="zh-CN"/>
              </w:rPr>
            </w:pPr>
            <w:r w:rsidRPr="008861C7">
              <w:rPr>
                <w:lang w:eastAsia="zh-CN"/>
              </w:rPr>
              <w:t>Explanatory variable</w:t>
            </w:r>
          </w:p>
        </w:tc>
        <w:tc>
          <w:tcPr>
            <w:tcW w:w="1802" w:type="dxa"/>
            <w:tcBorders>
              <w:top w:val="single" w:sz="4" w:space="0" w:color="auto"/>
              <w:left w:val="nil"/>
              <w:bottom w:val="single" w:sz="4" w:space="0" w:color="auto"/>
              <w:right w:val="nil"/>
            </w:tcBorders>
            <w:noWrap/>
          </w:tcPr>
          <w:p w:rsidR="00D30C66" w:rsidRPr="008861C7" w:rsidRDefault="00D30C66" w:rsidP="00D30C66">
            <w:pPr>
              <w:pStyle w:val="Tablehead1"/>
              <w:jc w:val="center"/>
              <w:rPr>
                <w:lang w:eastAsia="zh-CN"/>
              </w:rPr>
            </w:pPr>
            <w:r w:rsidRPr="008861C7">
              <w:rPr>
                <w:lang w:eastAsia="zh-CN"/>
              </w:rPr>
              <w:t>Males</w:t>
            </w:r>
          </w:p>
        </w:tc>
        <w:tc>
          <w:tcPr>
            <w:tcW w:w="1802" w:type="dxa"/>
            <w:tcBorders>
              <w:top w:val="single" w:sz="4" w:space="0" w:color="auto"/>
              <w:left w:val="nil"/>
              <w:bottom w:val="single" w:sz="4" w:space="0" w:color="auto"/>
              <w:right w:val="nil"/>
            </w:tcBorders>
          </w:tcPr>
          <w:p w:rsidR="00D30C66" w:rsidRPr="008861C7" w:rsidRDefault="00D30C66" w:rsidP="00D30C66">
            <w:pPr>
              <w:pStyle w:val="Tablehead1"/>
              <w:jc w:val="center"/>
              <w:rPr>
                <w:lang w:eastAsia="zh-CN"/>
              </w:rPr>
            </w:pPr>
            <w:r w:rsidRPr="008861C7">
              <w:rPr>
                <w:lang w:eastAsia="zh-CN"/>
              </w:rPr>
              <w:t>Females</w:t>
            </w:r>
          </w:p>
        </w:tc>
      </w:tr>
      <w:tr w:rsidR="00D30C66" w:rsidRPr="008861C7" w:rsidTr="003D1C9E">
        <w:tc>
          <w:tcPr>
            <w:tcW w:w="4901" w:type="dxa"/>
            <w:tcBorders>
              <w:top w:val="single" w:sz="4" w:space="0" w:color="auto"/>
              <w:left w:val="nil"/>
              <w:bottom w:val="nil"/>
              <w:right w:val="nil"/>
            </w:tcBorders>
            <w:noWrap/>
          </w:tcPr>
          <w:p w:rsidR="00D30C66" w:rsidRPr="008861C7" w:rsidRDefault="00D30C66" w:rsidP="00D30C66">
            <w:pPr>
              <w:pStyle w:val="Tabletext"/>
              <w:rPr>
                <w:lang w:eastAsia="zh-CN"/>
              </w:rPr>
            </w:pPr>
            <w:r w:rsidRPr="008861C7">
              <w:rPr>
                <w:lang w:eastAsia="zh-CN"/>
              </w:rPr>
              <w:t>Age</w:t>
            </w:r>
          </w:p>
        </w:tc>
        <w:tc>
          <w:tcPr>
            <w:tcW w:w="1802" w:type="dxa"/>
            <w:tcBorders>
              <w:top w:val="single" w:sz="4" w:space="0" w:color="auto"/>
              <w:left w:val="nil"/>
              <w:bottom w:val="nil"/>
              <w:right w:val="nil"/>
            </w:tcBorders>
            <w:noWrap/>
          </w:tcPr>
          <w:p w:rsidR="00D30C66" w:rsidRDefault="00D30C66" w:rsidP="003D1C9E">
            <w:pPr>
              <w:pStyle w:val="Tabletext"/>
              <w:tabs>
                <w:tab w:val="decimal" w:pos="539"/>
              </w:tabs>
            </w:pPr>
            <w:r>
              <w:rPr>
                <w:rFonts w:cs="Arial"/>
                <w:color w:val="000000"/>
                <w:szCs w:val="16"/>
              </w:rPr>
              <w:t>39.16 (10.82)</w:t>
            </w:r>
          </w:p>
        </w:tc>
        <w:tc>
          <w:tcPr>
            <w:tcW w:w="1802" w:type="dxa"/>
            <w:tcBorders>
              <w:top w:val="single" w:sz="4" w:space="0" w:color="auto"/>
              <w:left w:val="nil"/>
              <w:bottom w:val="nil"/>
              <w:right w:val="nil"/>
            </w:tcBorders>
            <w:noWrap/>
          </w:tcPr>
          <w:p w:rsidR="00D30C66" w:rsidRDefault="00D30C66" w:rsidP="003D1C9E">
            <w:pPr>
              <w:pStyle w:val="Tabletext"/>
              <w:tabs>
                <w:tab w:val="decimal" w:pos="539"/>
              </w:tabs>
            </w:pPr>
            <w:r>
              <w:rPr>
                <w:rFonts w:cs="Arial"/>
                <w:color w:val="000000"/>
                <w:szCs w:val="16"/>
              </w:rPr>
              <w:t>35.89 (12.11)</w:t>
            </w:r>
          </w:p>
        </w:tc>
      </w:tr>
      <w:tr w:rsidR="00D30C66" w:rsidRPr="008861C7" w:rsidTr="003D1C9E">
        <w:tc>
          <w:tcPr>
            <w:tcW w:w="4901" w:type="dxa"/>
            <w:tcBorders>
              <w:top w:val="nil"/>
              <w:left w:val="nil"/>
              <w:bottom w:val="nil"/>
              <w:right w:val="nil"/>
            </w:tcBorders>
            <w:noWrap/>
          </w:tcPr>
          <w:p w:rsidR="00D30C66" w:rsidRPr="008861C7" w:rsidRDefault="00011F13" w:rsidP="00D30C66">
            <w:pPr>
              <w:pStyle w:val="Tabletext"/>
              <w:rPr>
                <w:lang w:eastAsia="zh-CN"/>
              </w:rPr>
            </w:pPr>
            <w:r>
              <w:rPr>
                <w:lang w:eastAsia="zh-CN"/>
              </w:rPr>
              <w:t>Age s</w:t>
            </w:r>
            <w:r w:rsidR="00D30C66" w:rsidRPr="008861C7">
              <w:rPr>
                <w:lang w:eastAsia="zh-CN"/>
              </w:rPr>
              <w:t>quare</w:t>
            </w:r>
          </w:p>
        </w:tc>
        <w:tc>
          <w:tcPr>
            <w:tcW w:w="1802" w:type="dxa"/>
            <w:tcBorders>
              <w:top w:val="nil"/>
              <w:left w:val="nil"/>
              <w:bottom w:val="nil"/>
              <w:right w:val="nil"/>
            </w:tcBorders>
            <w:noWrap/>
          </w:tcPr>
          <w:p w:rsidR="00D30C66" w:rsidRPr="004101F6" w:rsidRDefault="00D30C66" w:rsidP="003D1C9E">
            <w:pPr>
              <w:pStyle w:val="Tabletext"/>
              <w:tabs>
                <w:tab w:val="decimal" w:pos="539"/>
              </w:tabs>
            </w:pPr>
            <w:r w:rsidRPr="004101F6">
              <w:rPr>
                <w:rFonts w:cs="Arial"/>
                <w:color w:val="000000"/>
                <w:szCs w:val="16"/>
              </w:rPr>
              <w:t>1649.3</w:t>
            </w:r>
            <w:r w:rsidR="003D1C9E" w:rsidRPr="004101F6">
              <w:rPr>
                <w:rFonts w:cs="Arial"/>
                <w:color w:val="000000"/>
                <w:szCs w:val="16"/>
              </w:rPr>
              <w:t>0</w:t>
            </w:r>
            <w:r w:rsidRPr="004101F6">
              <w:rPr>
                <w:rFonts w:cs="Arial"/>
                <w:color w:val="000000"/>
                <w:szCs w:val="16"/>
              </w:rPr>
              <w:t xml:space="preserve"> (866.0)</w:t>
            </w:r>
          </w:p>
        </w:tc>
        <w:tc>
          <w:tcPr>
            <w:tcW w:w="1802" w:type="dxa"/>
            <w:tcBorders>
              <w:top w:val="nil"/>
              <w:left w:val="nil"/>
              <w:bottom w:val="nil"/>
              <w:right w:val="nil"/>
            </w:tcBorders>
            <w:noWrap/>
          </w:tcPr>
          <w:p w:rsidR="00D30C66" w:rsidRPr="004101F6" w:rsidRDefault="00D30C66" w:rsidP="003D1C9E">
            <w:pPr>
              <w:pStyle w:val="Tabletext"/>
              <w:tabs>
                <w:tab w:val="decimal" w:pos="539"/>
              </w:tabs>
            </w:pPr>
            <w:r w:rsidRPr="004101F6">
              <w:rPr>
                <w:rFonts w:cs="Arial"/>
                <w:color w:val="000000"/>
                <w:szCs w:val="16"/>
              </w:rPr>
              <w:t>1434.4</w:t>
            </w:r>
            <w:r w:rsidR="003D1C9E" w:rsidRPr="004101F6">
              <w:rPr>
                <w:rFonts w:cs="Arial"/>
                <w:color w:val="000000"/>
                <w:szCs w:val="16"/>
              </w:rPr>
              <w:t>0</w:t>
            </w:r>
            <w:r w:rsidRPr="004101F6">
              <w:rPr>
                <w:rFonts w:cs="Arial"/>
                <w:color w:val="000000"/>
                <w:szCs w:val="16"/>
              </w:rPr>
              <w:t xml:space="preserve"> (897.1)</w:t>
            </w:r>
          </w:p>
        </w:tc>
      </w:tr>
      <w:tr w:rsidR="00D30C66" w:rsidRPr="008861C7" w:rsidTr="003D1C9E">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Married</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0.74</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0.60</w:t>
            </w:r>
          </w:p>
        </w:tc>
      </w:tr>
      <w:tr w:rsidR="00D30C66" w:rsidRPr="008861C7" w:rsidTr="003D1C9E">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Urban</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0.87</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0.85</w:t>
            </w:r>
          </w:p>
        </w:tc>
      </w:tr>
      <w:tr w:rsidR="00D30C66" w:rsidRPr="008861C7" w:rsidTr="003D1C9E">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Father was a professional</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0.09</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0.10</w:t>
            </w:r>
          </w:p>
        </w:tc>
      </w:tr>
      <w:tr w:rsidR="00D30C66" w:rsidRPr="008861C7" w:rsidTr="003D1C9E">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Migrant (English speaking country)</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0.10</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0.09</w:t>
            </w:r>
          </w:p>
        </w:tc>
      </w:tr>
      <w:tr w:rsidR="00D30C66" w:rsidRPr="008861C7" w:rsidTr="003D1C9E">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Migrant (non-English speaking country)</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0.07</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0.09</w:t>
            </w:r>
          </w:p>
        </w:tc>
      </w:tr>
      <w:tr w:rsidR="00D30C66" w:rsidRPr="008861C7" w:rsidTr="003D1C9E">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Hours per week usually worked in main job</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45.11 (8.97)</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39.99 (6.89)</w:t>
            </w:r>
          </w:p>
        </w:tc>
      </w:tr>
      <w:tr w:rsidR="00D30C66" w:rsidRPr="008861C7" w:rsidTr="003D1C9E">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Tenure in the current occupation</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11.18 (10.41)</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6.69 (8.03)</w:t>
            </w:r>
          </w:p>
        </w:tc>
      </w:tr>
      <w:tr w:rsidR="00D30C66" w:rsidRPr="008861C7" w:rsidTr="003D1C9E">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Tenure with current employer</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7.33 (8.29)</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4.15 (4.88)</w:t>
            </w:r>
          </w:p>
        </w:tc>
      </w:tr>
      <w:tr w:rsidR="00D30C66" w:rsidRPr="008861C7" w:rsidTr="003D1C9E">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Firm has less than 5 employees</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0.09</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0.08</w:t>
            </w:r>
          </w:p>
        </w:tc>
      </w:tr>
      <w:tr w:rsidR="00D30C66" w:rsidRPr="008861C7" w:rsidTr="003D1C9E">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Firm has 5 to 9 employees</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0.14</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0.12</w:t>
            </w:r>
          </w:p>
        </w:tc>
      </w:tr>
      <w:tr w:rsidR="00D30C66" w:rsidRPr="008861C7" w:rsidTr="003D1C9E">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Firm has 10 to 19 employees</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0.15</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0.16</w:t>
            </w:r>
          </w:p>
        </w:tc>
      </w:tr>
      <w:tr w:rsidR="00D30C66" w:rsidRPr="008861C7" w:rsidTr="003D1C9E">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Firm has 20 to 49 employees</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0.19</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0.19</w:t>
            </w:r>
          </w:p>
        </w:tc>
      </w:tr>
      <w:tr w:rsidR="00D30C66" w:rsidRPr="008861C7" w:rsidTr="003D1C9E">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Have children aged between 5 and 14</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0.29</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0.18</w:t>
            </w:r>
          </w:p>
        </w:tc>
      </w:tr>
      <w:tr w:rsidR="00D30C66" w:rsidRPr="008861C7" w:rsidTr="003D1C9E">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Have children aged under 5</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0.16</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0.04</w:t>
            </w:r>
          </w:p>
        </w:tc>
      </w:tr>
      <w:tr w:rsidR="00D30C66" w:rsidRPr="008861C7" w:rsidTr="003D1C9E">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Per</w:t>
            </w:r>
            <w:r w:rsidR="00011F13">
              <w:rPr>
                <w:lang w:eastAsia="zh-CN"/>
              </w:rPr>
              <w:t xml:space="preserve"> </w:t>
            </w:r>
            <w:r w:rsidRPr="008861C7">
              <w:rPr>
                <w:lang w:eastAsia="zh-CN"/>
              </w:rPr>
              <w:t>cent time spent unemployed in last financial year</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1.29 (7.93)</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2.29 (9.85)</w:t>
            </w:r>
          </w:p>
        </w:tc>
      </w:tr>
      <w:tr w:rsidR="00D30C66" w:rsidRPr="008861C7" w:rsidTr="003D1C9E">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Union member</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0.36</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0.26</w:t>
            </w:r>
          </w:p>
        </w:tc>
      </w:tr>
      <w:tr w:rsidR="00D30C66" w:rsidRPr="008861C7" w:rsidTr="003D1C9E">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Agriculture, forestry and fishing</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0.03</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0.01</w:t>
            </w:r>
          </w:p>
        </w:tc>
      </w:tr>
      <w:tr w:rsidR="00D30C66" w:rsidRPr="008861C7" w:rsidTr="003D1C9E">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Mining</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0.06</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0.01</w:t>
            </w:r>
          </w:p>
        </w:tc>
      </w:tr>
      <w:tr w:rsidR="00D30C66" w:rsidRPr="008861C7" w:rsidTr="003D1C9E">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Electricity, gas, water and waste services</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0.03</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0.01</w:t>
            </w:r>
          </w:p>
        </w:tc>
      </w:tr>
      <w:tr w:rsidR="00D30C66" w:rsidRPr="008861C7" w:rsidTr="003D1C9E">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Construction</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0.13</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0.01</w:t>
            </w:r>
          </w:p>
        </w:tc>
      </w:tr>
      <w:tr w:rsidR="00D30C66" w:rsidRPr="008861C7" w:rsidTr="003D1C9E">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Wholesale trade</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0.05</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0.04</w:t>
            </w:r>
          </w:p>
        </w:tc>
      </w:tr>
      <w:tr w:rsidR="00D30C66" w:rsidRPr="008861C7" w:rsidTr="003D1C9E">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Retail trade</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0.07</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0.10</w:t>
            </w:r>
          </w:p>
        </w:tc>
      </w:tr>
      <w:tr w:rsidR="00D30C66" w:rsidRPr="008861C7" w:rsidTr="003D1C9E">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Accommodation and food services</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0.04</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0.07</w:t>
            </w:r>
          </w:p>
        </w:tc>
      </w:tr>
      <w:tr w:rsidR="00D30C66" w:rsidRPr="008861C7" w:rsidTr="003D1C9E">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Transport, postal and warehousing</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0.06</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0.02</w:t>
            </w:r>
          </w:p>
        </w:tc>
      </w:tr>
      <w:tr w:rsidR="00D30C66" w:rsidRPr="008861C7" w:rsidTr="003D1C9E">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Information media and telecommunications</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0.02</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0.03</w:t>
            </w:r>
          </w:p>
        </w:tc>
      </w:tr>
      <w:tr w:rsidR="00D30C66" w:rsidRPr="008861C7" w:rsidTr="003D1C9E">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Financial and insurance services</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0.01</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0.06</w:t>
            </w:r>
          </w:p>
        </w:tc>
      </w:tr>
      <w:tr w:rsidR="00D30C66" w:rsidRPr="008861C7" w:rsidTr="003D1C9E">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Rental, hiring and real estate services</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0.01</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0.02</w:t>
            </w:r>
          </w:p>
        </w:tc>
      </w:tr>
      <w:tr w:rsidR="00D30C66" w:rsidRPr="008861C7" w:rsidTr="003D1C9E">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Professional, scientific and technical services</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0.03</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0.06</w:t>
            </w:r>
          </w:p>
        </w:tc>
      </w:tr>
      <w:tr w:rsidR="00D30C66" w:rsidRPr="008861C7" w:rsidTr="003D1C9E">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Administrative and support services</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0.01</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0.04</w:t>
            </w:r>
          </w:p>
        </w:tc>
      </w:tr>
      <w:tr w:rsidR="00D30C66" w:rsidRPr="008861C7" w:rsidTr="003D1C9E">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Public administration and safety</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0.10</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0.07</w:t>
            </w:r>
          </w:p>
        </w:tc>
      </w:tr>
      <w:tr w:rsidR="00D30C66" w:rsidRPr="008861C7" w:rsidTr="003D1C9E">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Education and training</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0.01</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0.07</w:t>
            </w:r>
          </w:p>
        </w:tc>
      </w:tr>
      <w:tr w:rsidR="00D30C66" w:rsidRPr="008861C7" w:rsidTr="003D1C9E">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Health care and social assistance</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0.03</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0.26</w:t>
            </w:r>
          </w:p>
        </w:tc>
      </w:tr>
      <w:tr w:rsidR="00D30C66" w:rsidRPr="008861C7" w:rsidTr="003D1C9E">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Arts and recreation services</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0.02</w:t>
            </w:r>
          </w:p>
        </w:tc>
        <w:tc>
          <w:tcPr>
            <w:tcW w:w="1802" w:type="dxa"/>
            <w:tcBorders>
              <w:top w:val="nil"/>
              <w:left w:val="nil"/>
              <w:bottom w:val="nil"/>
              <w:right w:val="nil"/>
            </w:tcBorders>
            <w:noWrap/>
          </w:tcPr>
          <w:p w:rsidR="00D30C66" w:rsidRDefault="00D30C66" w:rsidP="003D1C9E">
            <w:pPr>
              <w:pStyle w:val="Tabletext"/>
              <w:tabs>
                <w:tab w:val="decimal" w:pos="539"/>
              </w:tabs>
            </w:pPr>
            <w:r>
              <w:rPr>
                <w:rFonts w:cs="Arial"/>
                <w:color w:val="000000"/>
                <w:szCs w:val="16"/>
              </w:rPr>
              <w:t>0.01</w:t>
            </w:r>
          </w:p>
        </w:tc>
      </w:tr>
      <w:tr w:rsidR="00D30C66" w:rsidRPr="008861C7" w:rsidTr="003D1C9E">
        <w:tc>
          <w:tcPr>
            <w:tcW w:w="4901" w:type="dxa"/>
            <w:tcBorders>
              <w:top w:val="nil"/>
              <w:left w:val="nil"/>
              <w:bottom w:val="single" w:sz="4" w:space="0" w:color="auto"/>
              <w:right w:val="nil"/>
            </w:tcBorders>
            <w:noWrap/>
          </w:tcPr>
          <w:p w:rsidR="00D30C66" w:rsidRPr="008861C7" w:rsidRDefault="00D30C66" w:rsidP="003D1C9E">
            <w:pPr>
              <w:pStyle w:val="Tabletext"/>
              <w:spacing w:after="40"/>
              <w:rPr>
                <w:lang w:eastAsia="zh-CN"/>
              </w:rPr>
            </w:pPr>
            <w:r w:rsidRPr="008861C7">
              <w:rPr>
                <w:lang w:eastAsia="zh-CN"/>
              </w:rPr>
              <w:t>Other services</w:t>
            </w:r>
          </w:p>
        </w:tc>
        <w:tc>
          <w:tcPr>
            <w:tcW w:w="1802" w:type="dxa"/>
            <w:tcBorders>
              <w:top w:val="nil"/>
              <w:left w:val="nil"/>
              <w:bottom w:val="single" w:sz="4" w:space="0" w:color="auto"/>
              <w:right w:val="nil"/>
            </w:tcBorders>
            <w:noWrap/>
          </w:tcPr>
          <w:p w:rsidR="00D30C66" w:rsidRDefault="00D30C66" w:rsidP="003D1C9E">
            <w:pPr>
              <w:pStyle w:val="Tabletext"/>
              <w:tabs>
                <w:tab w:val="decimal" w:pos="539"/>
              </w:tabs>
              <w:spacing w:after="40"/>
            </w:pPr>
            <w:r>
              <w:rPr>
                <w:rFonts w:cs="Arial"/>
                <w:color w:val="000000"/>
                <w:szCs w:val="16"/>
              </w:rPr>
              <w:t>0.07</w:t>
            </w:r>
          </w:p>
        </w:tc>
        <w:tc>
          <w:tcPr>
            <w:tcW w:w="1802" w:type="dxa"/>
            <w:tcBorders>
              <w:top w:val="nil"/>
              <w:left w:val="nil"/>
              <w:bottom w:val="single" w:sz="4" w:space="0" w:color="auto"/>
              <w:right w:val="nil"/>
            </w:tcBorders>
            <w:noWrap/>
          </w:tcPr>
          <w:p w:rsidR="00D30C66" w:rsidRDefault="00D30C66" w:rsidP="003D1C9E">
            <w:pPr>
              <w:pStyle w:val="Tabletext"/>
              <w:tabs>
                <w:tab w:val="decimal" w:pos="539"/>
              </w:tabs>
              <w:spacing w:after="40"/>
            </w:pPr>
            <w:r>
              <w:rPr>
                <w:rFonts w:cs="Arial"/>
                <w:color w:val="000000"/>
                <w:szCs w:val="16"/>
              </w:rPr>
              <w:t>0.05</w:t>
            </w:r>
          </w:p>
        </w:tc>
      </w:tr>
    </w:tbl>
    <w:p w:rsidR="00D30C66" w:rsidRDefault="00D30C66" w:rsidP="00D30C66">
      <w:pPr>
        <w:pStyle w:val="Source"/>
      </w:pPr>
      <w:r w:rsidRPr="00011F13">
        <w:rPr>
          <w:iCs/>
        </w:rPr>
        <w:t>Note</w:t>
      </w:r>
      <w:r w:rsidRPr="00AC382F">
        <w:t>:</w:t>
      </w:r>
      <w:r w:rsidR="00433C56">
        <w:tab/>
      </w:r>
      <w:r>
        <w:t>Mean (standard deviation). The sample consists of all</w:t>
      </w:r>
      <w:r w:rsidRPr="00AC382F">
        <w:t xml:space="preserve"> working age full-time graduat</w:t>
      </w:r>
      <w:r>
        <w:t>e employees from HILDA 2001</w:t>
      </w:r>
      <w:r>
        <w:rPr>
          <w:rFonts w:cs="Arial"/>
        </w:rPr>
        <w:t>–</w:t>
      </w:r>
      <w:r>
        <w:t>08</w:t>
      </w:r>
      <w:r w:rsidRPr="00AC382F">
        <w:t xml:space="preserve">, </w:t>
      </w:r>
      <w:r>
        <w:t xml:space="preserve">and </w:t>
      </w:r>
      <w:r w:rsidRPr="00AC382F">
        <w:t>includ</w:t>
      </w:r>
      <w:r>
        <w:t>es 5726 males and 1733</w:t>
      </w:r>
      <w:r w:rsidRPr="00AC382F">
        <w:t xml:space="preserve"> females.</w:t>
      </w:r>
    </w:p>
    <w:p w:rsidR="00D30C66" w:rsidRDefault="00D30C66" w:rsidP="00D30C66">
      <w:pPr>
        <w:spacing w:before="0"/>
        <w:rPr>
          <w:rFonts w:ascii="Arial" w:hAnsi="Arial"/>
          <w:sz w:val="15"/>
        </w:rPr>
      </w:pPr>
      <w:r>
        <w:br w:type="page"/>
      </w:r>
    </w:p>
    <w:p w:rsidR="00D30C66" w:rsidRPr="005F3F55" w:rsidRDefault="00D30C66" w:rsidP="00D30C66">
      <w:pPr>
        <w:pStyle w:val="tabletitle"/>
      </w:pPr>
      <w:bookmarkStart w:id="122" w:name="_Toc290893619"/>
      <w:r>
        <w:lastRenderedPageBreak/>
        <w:t>Table B4</w:t>
      </w:r>
      <w:r>
        <w:tab/>
      </w:r>
      <w:r w:rsidRPr="00AC382F">
        <w:t>Descriptive statistics</w:t>
      </w:r>
      <w:r w:rsidR="00011F13">
        <w:t xml:space="preserve"> (o</w:t>
      </w:r>
      <w:r>
        <w:t>nly completed school)</w:t>
      </w:r>
      <w:bookmarkEnd w:id="122"/>
    </w:p>
    <w:tbl>
      <w:tblPr>
        <w:tblW w:w="8505" w:type="dxa"/>
        <w:tblInd w:w="108" w:type="dxa"/>
        <w:tblLayout w:type="fixed"/>
        <w:tblLook w:val="0000"/>
      </w:tblPr>
      <w:tblGrid>
        <w:gridCol w:w="4901"/>
        <w:gridCol w:w="1802"/>
        <w:gridCol w:w="1802"/>
      </w:tblGrid>
      <w:tr w:rsidR="00D30C66" w:rsidRPr="008861C7" w:rsidTr="00433C56">
        <w:tc>
          <w:tcPr>
            <w:tcW w:w="4901" w:type="dxa"/>
            <w:tcBorders>
              <w:top w:val="single" w:sz="4" w:space="0" w:color="auto"/>
              <w:left w:val="nil"/>
              <w:bottom w:val="single" w:sz="4" w:space="0" w:color="auto"/>
              <w:right w:val="nil"/>
            </w:tcBorders>
            <w:noWrap/>
          </w:tcPr>
          <w:p w:rsidR="00D30C66" w:rsidRPr="008861C7" w:rsidRDefault="00D30C66" w:rsidP="00D30C66">
            <w:pPr>
              <w:pStyle w:val="Tablehead1"/>
              <w:rPr>
                <w:lang w:eastAsia="zh-CN"/>
              </w:rPr>
            </w:pPr>
            <w:r w:rsidRPr="008861C7">
              <w:rPr>
                <w:lang w:eastAsia="zh-CN"/>
              </w:rPr>
              <w:t>Explanatory variable</w:t>
            </w:r>
          </w:p>
        </w:tc>
        <w:tc>
          <w:tcPr>
            <w:tcW w:w="1802" w:type="dxa"/>
            <w:tcBorders>
              <w:top w:val="single" w:sz="4" w:space="0" w:color="auto"/>
              <w:left w:val="nil"/>
              <w:bottom w:val="single" w:sz="4" w:space="0" w:color="auto"/>
              <w:right w:val="nil"/>
            </w:tcBorders>
            <w:noWrap/>
          </w:tcPr>
          <w:p w:rsidR="00D30C66" w:rsidRPr="00433C56" w:rsidRDefault="00D30C66" w:rsidP="00433C56">
            <w:pPr>
              <w:pStyle w:val="Tablehead1"/>
              <w:jc w:val="center"/>
              <w:rPr>
                <w:bCs/>
                <w:lang w:eastAsia="zh-CN"/>
              </w:rPr>
            </w:pPr>
            <w:r w:rsidRPr="00433C56">
              <w:rPr>
                <w:bCs/>
                <w:lang w:eastAsia="zh-CN"/>
              </w:rPr>
              <w:t>Males</w:t>
            </w:r>
          </w:p>
        </w:tc>
        <w:tc>
          <w:tcPr>
            <w:tcW w:w="1802" w:type="dxa"/>
            <w:tcBorders>
              <w:top w:val="single" w:sz="4" w:space="0" w:color="auto"/>
              <w:left w:val="nil"/>
              <w:bottom w:val="single" w:sz="4" w:space="0" w:color="auto"/>
              <w:right w:val="nil"/>
            </w:tcBorders>
          </w:tcPr>
          <w:p w:rsidR="00D30C66" w:rsidRPr="00433C56" w:rsidRDefault="00D30C66" w:rsidP="00433C56">
            <w:pPr>
              <w:pStyle w:val="Tablehead1"/>
              <w:jc w:val="center"/>
              <w:rPr>
                <w:bCs/>
                <w:lang w:eastAsia="zh-CN"/>
              </w:rPr>
            </w:pPr>
            <w:r w:rsidRPr="00433C56">
              <w:rPr>
                <w:bCs/>
                <w:lang w:eastAsia="zh-CN"/>
              </w:rPr>
              <w:t>Females</w:t>
            </w:r>
          </w:p>
        </w:tc>
      </w:tr>
      <w:tr w:rsidR="00D30C66" w:rsidRPr="008861C7" w:rsidTr="00433C56">
        <w:tc>
          <w:tcPr>
            <w:tcW w:w="4901" w:type="dxa"/>
            <w:tcBorders>
              <w:top w:val="single" w:sz="4" w:space="0" w:color="auto"/>
              <w:left w:val="nil"/>
              <w:bottom w:val="nil"/>
              <w:right w:val="nil"/>
            </w:tcBorders>
            <w:noWrap/>
          </w:tcPr>
          <w:p w:rsidR="00D30C66" w:rsidRPr="008861C7" w:rsidRDefault="00D30C66" w:rsidP="00D30C66">
            <w:pPr>
              <w:pStyle w:val="Tabletext"/>
              <w:rPr>
                <w:lang w:eastAsia="zh-CN"/>
              </w:rPr>
            </w:pPr>
            <w:r w:rsidRPr="008861C7">
              <w:rPr>
                <w:lang w:eastAsia="zh-CN"/>
              </w:rPr>
              <w:t>Age</w:t>
            </w:r>
          </w:p>
        </w:tc>
        <w:tc>
          <w:tcPr>
            <w:tcW w:w="1802" w:type="dxa"/>
            <w:tcBorders>
              <w:top w:val="single" w:sz="4" w:space="0" w:color="auto"/>
              <w:left w:val="nil"/>
              <w:bottom w:val="nil"/>
              <w:right w:val="nil"/>
            </w:tcBorders>
            <w:noWrap/>
          </w:tcPr>
          <w:p w:rsidR="00D30C66" w:rsidRDefault="00D30C66" w:rsidP="00433C56">
            <w:pPr>
              <w:pStyle w:val="Tabletext"/>
              <w:tabs>
                <w:tab w:val="decimal" w:pos="539"/>
              </w:tabs>
            </w:pPr>
            <w:r>
              <w:rPr>
                <w:rFonts w:cs="Arial"/>
                <w:color w:val="000000"/>
                <w:szCs w:val="16"/>
              </w:rPr>
              <w:t>31.74 (11.77)</w:t>
            </w:r>
          </w:p>
        </w:tc>
        <w:tc>
          <w:tcPr>
            <w:tcW w:w="1802" w:type="dxa"/>
            <w:tcBorders>
              <w:top w:val="single" w:sz="4" w:space="0" w:color="auto"/>
              <w:left w:val="nil"/>
              <w:bottom w:val="nil"/>
              <w:right w:val="nil"/>
            </w:tcBorders>
            <w:noWrap/>
          </w:tcPr>
          <w:p w:rsidR="00D30C66" w:rsidRDefault="00D30C66" w:rsidP="00433C56">
            <w:pPr>
              <w:pStyle w:val="Tabletext"/>
              <w:tabs>
                <w:tab w:val="decimal" w:pos="539"/>
              </w:tabs>
            </w:pPr>
            <w:r>
              <w:rPr>
                <w:rFonts w:cs="Arial"/>
                <w:color w:val="000000"/>
                <w:szCs w:val="16"/>
              </w:rPr>
              <w:t>32.58 (11.35)</w:t>
            </w:r>
          </w:p>
        </w:tc>
      </w:tr>
      <w:tr w:rsidR="00D30C66" w:rsidRPr="008861C7" w:rsidTr="00433C56">
        <w:tc>
          <w:tcPr>
            <w:tcW w:w="4901" w:type="dxa"/>
            <w:tcBorders>
              <w:top w:val="nil"/>
              <w:left w:val="nil"/>
              <w:bottom w:val="nil"/>
              <w:right w:val="nil"/>
            </w:tcBorders>
            <w:noWrap/>
          </w:tcPr>
          <w:p w:rsidR="00D30C66" w:rsidRPr="008861C7" w:rsidRDefault="00011F13" w:rsidP="00D30C66">
            <w:pPr>
              <w:pStyle w:val="Tabletext"/>
              <w:rPr>
                <w:lang w:eastAsia="zh-CN"/>
              </w:rPr>
            </w:pPr>
            <w:r>
              <w:rPr>
                <w:lang w:eastAsia="zh-CN"/>
              </w:rPr>
              <w:t>Age s</w:t>
            </w:r>
            <w:r w:rsidR="00D30C66" w:rsidRPr="008861C7">
              <w:rPr>
                <w:lang w:eastAsia="zh-CN"/>
              </w:rPr>
              <w:t>quare</w:t>
            </w:r>
          </w:p>
        </w:tc>
        <w:tc>
          <w:tcPr>
            <w:tcW w:w="1802" w:type="dxa"/>
            <w:tcBorders>
              <w:top w:val="nil"/>
              <w:left w:val="nil"/>
              <w:bottom w:val="nil"/>
              <w:right w:val="nil"/>
            </w:tcBorders>
            <w:noWrap/>
          </w:tcPr>
          <w:p w:rsidR="00D30C66" w:rsidRPr="004101F6" w:rsidRDefault="00D30C66" w:rsidP="00433C56">
            <w:pPr>
              <w:pStyle w:val="Tabletext"/>
              <w:tabs>
                <w:tab w:val="decimal" w:pos="539"/>
              </w:tabs>
            </w:pPr>
            <w:r w:rsidRPr="004101F6">
              <w:rPr>
                <w:rFonts w:cs="Arial"/>
                <w:color w:val="000000"/>
                <w:szCs w:val="16"/>
              </w:rPr>
              <w:t>1145.6</w:t>
            </w:r>
            <w:r w:rsidR="00433C56" w:rsidRPr="004101F6">
              <w:rPr>
                <w:rFonts w:cs="Arial"/>
                <w:color w:val="000000"/>
                <w:szCs w:val="16"/>
              </w:rPr>
              <w:t>0</w:t>
            </w:r>
            <w:r w:rsidRPr="004101F6">
              <w:rPr>
                <w:rFonts w:cs="Arial"/>
                <w:color w:val="000000"/>
                <w:szCs w:val="16"/>
              </w:rPr>
              <w:t xml:space="preserve"> (866.1)</w:t>
            </w:r>
          </w:p>
        </w:tc>
        <w:tc>
          <w:tcPr>
            <w:tcW w:w="1802" w:type="dxa"/>
            <w:tcBorders>
              <w:top w:val="nil"/>
              <w:left w:val="nil"/>
              <w:bottom w:val="nil"/>
              <w:right w:val="nil"/>
            </w:tcBorders>
            <w:noWrap/>
          </w:tcPr>
          <w:p w:rsidR="00D30C66" w:rsidRPr="004101F6" w:rsidRDefault="00D30C66" w:rsidP="00433C56">
            <w:pPr>
              <w:pStyle w:val="Tabletext"/>
              <w:tabs>
                <w:tab w:val="decimal" w:pos="539"/>
              </w:tabs>
            </w:pPr>
            <w:r w:rsidRPr="004101F6">
              <w:rPr>
                <w:rFonts w:cs="Arial"/>
                <w:color w:val="000000"/>
                <w:szCs w:val="16"/>
              </w:rPr>
              <w:t>1190.4</w:t>
            </w:r>
            <w:r w:rsidR="00433C56" w:rsidRPr="004101F6">
              <w:rPr>
                <w:rFonts w:cs="Arial"/>
                <w:color w:val="000000"/>
                <w:szCs w:val="16"/>
              </w:rPr>
              <w:t>0</w:t>
            </w:r>
            <w:r w:rsidRPr="004101F6">
              <w:rPr>
                <w:rFonts w:cs="Arial"/>
                <w:color w:val="000000"/>
                <w:szCs w:val="16"/>
              </w:rPr>
              <w:t xml:space="preserve"> (816.1)</w:t>
            </w:r>
          </w:p>
        </w:tc>
      </w:tr>
      <w:tr w:rsidR="00D30C66" w:rsidRPr="008861C7" w:rsidTr="00433C56">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Married</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0.54</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0.57</w:t>
            </w:r>
          </w:p>
        </w:tc>
      </w:tr>
      <w:tr w:rsidR="00D30C66" w:rsidRPr="008861C7" w:rsidTr="00433C56">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Urban</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0.89</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0.89</w:t>
            </w:r>
          </w:p>
        </w:tc>
      </w:tr>
      <w:tr w:rsidR="00D30C66" w:rsidRPr="008861C7" w:rsidTr="00433C56">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Father was a professional</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0.18</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0.14</w:t>
            </w:r>
          </w:p>
        </w:tc>
      </w:tr>
      <w:tr w:rsidR="00D30C66" w:rsidRPr="008861C7" w:rsidTr="00433C56">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Migrant (English speaking country)</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0.09</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0.10</w:t>
            </w:r>
          </w:p>
        </w:tc>
      </w:tr>
      <w:tr w:rsidR="00D30C66" w:rsidRPr="008861C7" w:rsidTr="00433C56">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Migrant (non-English speaking country)</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0.09</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0.12</w:t>
            </w:r>
          </w:p>
        </w:tc>
      </w:tr>
      <w:tr w:rsidR="00D30C66" w:rsidRPr="008861C7" w:rsidTr="00433C56">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Hours per week usually worked in main job</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43.62 (8.11)</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40.53 (6.85)</w:t>
            </w:r>
          </w:p>
        </w:tc>
      </w:tr>
      <w:tr w:rsidR="00D30C66" w:rsidRPr="008861C7" w:rsidTr="00433C56">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Tenure in the current occupation</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6.20 (7.68)</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5.67 (7.11)</w:t>
            </w:r>
          </w:p>
        </w:tc>
      </w:tr>
      <w:tr w:rsidR="00D30C66" w:rsidRPr="008861C7" w:rsidTr="00433C56">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Tenure with current employer</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5.30 (6.89)</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4.72 (6.14)</w:t>
            </w:r>
          </w:p>
        </w:tc>
      </w:tr>
      <w:tr w:rsidR="00D30C66" w:rsidRPr="008861C7" w:rsidTr="00433C56">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Firm has less than 5 employees</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0.11</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0.08</w:t>
            </w:r>
          </w:p>
        </w:tc>
      </w:tr>
      <w:tr w:rsidR="00D30C66" w:rsidRPr="008861C7" w:rsidTr="00433C56">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Firm has 5 to 9 employees</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0.13</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0.12</w:t>
            </w:r>
          </w:p>
        </w:tc>
      </w:tr>
      <w:tr w:rsidR="00D30C66" w:rsidRPr="008861C7" w:rsidTr="00433C56">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Firm has 10 to 19 employees</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0.15</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0.15</w:t>
            </w:r>
          </w:p>
        </w:tc>
      </w:tr>
      <w:tr w:rsidR="00D30C66" w:rsidRPr="008861C7" w:rsidTr="00433C56">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Firm has 20 to 49 employees</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0.17</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0.19</w:t>
            </w:r>
          </w:p>
        </w:tc>
      </w:tr>
      <w:tr w:rsidR="00D30C66" w:rsidRPr="008861C7" w:rsidTr="00433C56">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Have children aged between 5 and 14</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0.15</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0.16</w:t>
            </w:r>
          </w:p>
        </w:tc>
      </w:tr>
      <w:tr w:rsidR="00D30C66" w:rsidRPr="008861C7" w:rsidTr="00433C56">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Have children aged under 5</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0.12</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0.07</w:t>
            </w:r>
          </w:p>
        </w:tc>
      </w:tr>
      <w:tr w:rsidR="00D30C66" w:rsidRPr="008861C7" w:rsidTr="00433C56">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Per</w:t>
            </w:r>
            <w:r w:rsidR="00011F13">
              <w:rPr>
                <w:lang w:eastAsia="zh-CN"/>
              </w:rPr>
              <w:t xml:space="preserve"> </w:t>
            </w:r>
            <w:r w:rsidRPr="008861C7">
              <w:rPr>
                <w:lang w:eastAsia="zh-CN"/>
              </w:rPr>
              <w:t>cent time spent unemployed in last financial year</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1.99 (9.01)</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1.93 (9.10)</w:t>
            </w:r>
          </w:p>
        </w:tc>
      </w:tr>
      <w:tr w:rsidR="00D30C66" w:rsidRPr="008861C7" w:rsidTr="00433C56">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Union member</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0.25</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0.19</w:t>
            </w:r>
          </w:p>
        </w:tc>
      </w:tr>
      <w:tr w:rsidR="00D30C66" w:rsidRPr="008861C7" w:rsidTr="00433C56">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Agriculture, forestry and fishing</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0.03</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0.01</w:t>
            </w:r>
          </w:p>
        </w:tc>
      </w:tr>
      <w:tr w:rsidR="00D30C66" w:rsidRPr="008861C7" w:rsidTr="00433C56">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Mining</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0.02</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0.01</w:t>
            </w:r>
          </w:p>
        </w:tc>
      </w:tr>
      <w:tr w:rsidR="00D30C66" w:rsidRPr="008861C7" w:rsidTr="00433C56">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Electricity, gas, water and waste services</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0.02</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0.01</w:t>
            </w:r>
          </w:p>
        </w:tc>
      </w:tr>
      <w:tr w:rsidR="00D30C66" w:rsidRPr="008861C7" w:rsidTr="00433C56">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Construction</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0.10</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0.02</w:t>
            </w:r>
          </w:p>
        </w:tc>
      </w:tr>
      <w:tr w:rsidR="00D30C66" w:rsidRPr="008861C7" w:rsidTr="00433C56">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Wholesale trade</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0.06</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0.03</w:t>
            </w:r>
          </w:p>
        </w:tc>
      </w:tr>
      <w:tr w:rsidR="00D30C66" w:rsidRPr="008861C7" w:rsidTr="00433C56">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Retail trade</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0.10</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0.11</w:t>
            </w:r>
          </w:p>
        </w:tc>
      </w:tr>
      <w:tr w:rsidR="00D30C66" w:rsidRPr="008861C7" w:rsidTr="00433C56">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Accommodation and food services</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0.07</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0.08</w:t>
            </w:r>
          </w:p>
        </w:tc>
      </w:tr>
      <w:tr w:rsidR="00D30C66" w:rsidRPr="008861C7" w:rsidTr="00433C56">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Transport, postal and warehousing</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0.08</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0.04</w:t>
            </w:r>
          </w:p>
        </w:tc>
      </w:tr>
      <w:tr w:rsidR="00D30C66" w:rsidRPr="008861C7" w:rsidTr="00433C56">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Information media and telecommunications</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0.03</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0.04</w:t>
            </w:r>
          </w:p>
        </w:tc>
      </w:tr>
      <w:tr w:rsidR="00D30C66" w:rsidRPr="008861C7" w:rsidTr="00433C56">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Financial and insurance services</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0.04</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0.09</w:t>
            </w:r>
          </w:p>
        </w:tc>
      </w:tr>
      <w:tr w:rsidR="00D30C66" w:rsidRPr="008861C7" w:rsidTr="00433C56">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Rental, hiring and real estate services</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0.01</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0.02</w:t>
            </w:r>
          </w:p>
        </w:tc>
      </w:tr>
      <w:tr w:rsidR="00D30C66" w:rsidRPr="008861C7" w:rsidTr="00433C56">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Professional, scientific and technical services</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0.06</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0.10</w:t>
            </w:r>
          </w:p>
        </w:tc>
      </w:tr>
      <w:tr w:rsidR="00D30C66" w:rsidRPr="008861C7" w:rsidTr="00433C56">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Administrative and support services</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0.02</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0.04</w:t>
            </w:r>
          </w:p>
        </w:tc>
      </w:tr>
      <w:tr w:rsidR="00D30C66" w:rsidRPr="008861C7" w:rsidTr="00433C56">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Public administration and safety</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0.11</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0.10</w:t>
            </w:r>
          </w:p>
        </w:tc>
      </w:tr>
      <w:tr w:rsidR="00D30C66" w:rsidRPr="008861C7" w:rsidTr="00433C56">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Education and training</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0.01</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0.04</w:t>
            </w:r>
          </w:p>
        </w:tc>
      </w:tr>
      <w:tr w:rsidR="00D30C66" w:rsidRPr="008861C7" w:rsidTr="00433C56">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Health care and social assistance</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0.02</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0.12</w:t>
            </w:r>
          </w:p>
        </w:tc>
      </w:tr>
      <w:tr w:rsidR="00D30C66" w:rsidRPr="008861C7" w:rsidTr="00433C56">
        <w:tc>
          <w:tcPr>
            <w:tcW w:w="4901"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Arts and recreation services</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0.02</w:t>
            </w:r>
          </w:p>
        </w:tc>
        <w:tc>
          <w:tcPr>
            <w:tcW w:w="180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0.01</w:t>
            </w:r>
          </w:p>
        </w:tc>
      </w:tr>
      <w:tr w:rsidR="00D30C66" w:rsidRPr="008861C7" w:rsidTr="00433C56">
        <w:tc>
          <w:tcPr>
            <w:tcW w:w="4901" w:type="dxa"/>
            <w:tcBorders>
              <w:top w:val="nil"/>
              <w:left w:val="nil"/>
              <w:bottom w:val="single" w:sz="4" w:space="0" w:color="auto"/>
              <w:right w:val="nil"/>
            </w:tcBorders>
            <w:noWrap/>
          </w:tcPr>
          <w:p w:rsidR="00D30C66" w:rsidRPr="008861C7" w:rsidRDefault="00D30C66" w:rsidP="00433C56">
            <w:pPr>
              <w:pStyle w:val="Tabletext"/>
              <w:spacing w:after="40"/>
              <w:rPr>
                <w:lang w:eastAsia="zh-CN"/>
              </w:rPr>
            </w:pPr>
            <w:r w:rsidRPr="008861C7">
              <w:rPr>
                <w:lang w:eastAsia="zh-CN"/>
              </w:rPr>
              <w:t>Other services</w:t>
            </w:r>
          </w:p>
        </w:tc>
        <w:tc>
          <w:tcPr>
            <w:tcW w:w="1802" w:type="dxa"/>
            <w:tcBorders>
              <w:top w:val="nil"/>
              <w:left w:val="nil"/>
              <w:bottom w:val="single" w:sz="4" w:space="0" w:color="auto"/>
              <w:right w:val="nil"/>
            </w:tcBorders>
            <w:noWrap/>
          </w:tcPr>
          <w:p w:rsidR="00D30C66" w:rsidRDefault="00D30C66" w:rsidP="00433C56">
            <w:pPr>
              <w:pStyle w:val="Tabletext"/>
              <w:tabs>
                <w:tab w:val="decimal" w:pos="539"/>
              </w:tabs>
              <w:spacing w:after="40"/>
            </w:pPr>
            <w:r>
              <w:rPr>
                <w:rFonts w:cs="Arial"/>
                <w:color w:val="000000"/>
                <w:szCs w:val="16"/>
              </w:rPr>
              <w:t>0.05</w:t>
            </w:r>
          </w:p>
        </w:tc>
        <w:tc>
          <w:tcPr>
            <w:tcW w:w="1802" w:type="dxa"/>
            <w:tcBorders>
              <w:top w:val="nil"/>
              <w:left w:val="nil"/>
              <w:bottom w:val="single" w:sz="4" w:space="0" w:color="auto"/>
              <w:right w:val="nil"/>
            </w:tcBorders>
            <w:noWrap/>
          </w:tcPr>
          <w:p w:rsidR="00D30C66" w:rsidRDefault="00D30C66" w:rsidP="00433C56">
            <w:pPr>
              <w:pStyle w:val="Tabletext"/>
              <w:tabs>
                <w:tab w:val="decimal" w:pos="539"/>
              </w:tabs>
              <w:spacing w:after="40"/>
            </w:pPr>
            <w:r>
              <w:rPr>
                <w:rFonts w:cs="Arial"/>
                <w:color w:val="000000"/>
                <w:szCs w:val="16"/>
              </w:rPr>
              <w:t>0.03</w:t>
            </w:r>
          </w:p>
        </w:tc>
      </w:tr>
    </w:tbl>
    <w:p w:rsidR="00D30C66" w:rsidRDefault="00D30C66" w:rsidP="00D30C66">
      <w:pPr>
        <w:pStyle w:val="Source"/>
      </w:pPr>
      <w:r w:rsidRPr="00011F13">
        <w:rPr>
          <w:iCs/>
        </w:rPr>
        <w:t>Note</w:t>
      </w:r>
      <w:r w:rsidRPr="00AC382F">
        <w:t>:</w:t>
      </w:r>
      <w:r w:rsidR="00433C56">
        <w:tab/>
      </w:r>
      <w:r>
        <w:t>Mean (standard deviation). The sample consists of all</w:t>
      </w:r>
      <w:r w:rsidRPr="00AC382F">
        <w:t xml:space="preserve"> working age full-time graduat</w:t>
      </w:r>
      <w:r>
        <w:t>e employees from HILDA 2001</w:t>
      </w:r>
      <w:r>
        <w:rPr>
          <w:rFonts w:cs="Arial"/>
        </w:rPr>
        <w:t>–</w:t>
      </w:r>
      <w:r>
        <w:t>08</w:t>
      </w:r>
      <w:r w:rsidRPr="00AC382F">
        <w:t xml:space="preserve">, </w:t>
      </w:r>
      <w:r>
        <w:t xml:space="preserve">and </w:t>
      </w:r>
      <w:r w:rsidRPr="00AC382F">
        <w:t>includ</w:t>
      </w:r>
      <w:r>
        <w:t>es 2859 males and 2082</w:t>
      </w:r>
      <w:r w:rsidRPr="00AC382F">
        <w:t xml:space="preserve"> females.</w:t>
      </w:r>
    </w:p>
    <w:p w:rsidR="00D30C66" w:rsidRDefault="00D30C66">
      <w:pPr>
        <w:spacing w:before="0"/>
        <w:rPr>
          <w:rFonts w:ascii="Arial" w:hAnsi="Arial"/>
          <w:b/>
          <w:sz w:val="17"/>
        </w:rPr>
      </w:pPr>
      <w:r>
        <w:br w:type="page"/>
      </w:r>
    </w:p>
    <w:p w:rsidR="00D30C66" w:rsidRPr="005F3F55" w:rsidRDefault="00D30C66" w:rsidP="00D30C66">
      <w:pPr>
        <w:pStyle w:val="tabletitle"/>
      </w:pPr>
      <w:bookmarkStart w:id="123" w:name="_Toc290893620"/>
      <w:r>
        <w:lastRenderedPageBreak/>
        <w:t>Table B5</w:t>
      </w:r>
      <w:r>
        <w:tab/>
      </w:r>
      <w:r w:rsidRPr="00AC382F">
        <w:t>Descriptive statistics</w:t>
      </w:r>
      <w:r w:rsidR="00011F13">
        <w:t xml:space="preserve"> (d</w:t>
      </w:r>
      <w:r>
        <w:t>id not complete school)</w:t>
      </w:r>
      <w:bookmarkEnd w:id="123"/>
    </w:p>
    <w:tbl>
      <w:tblPr>
        <w:tblW w:w="8505" w:type="dxa"/>
        <w:tblInd w:w="108" w:type="dxa"/>
        <w:tblLayout w:type="fixed"/>
        <w:tblLook w:val="0000"/>
      </w:tblPr>
      <w:tblGrid>
        <w:gridCol w:w="4901"/>
        <w:gridCol w:w="1802"/>
        <w:gridCol w:w="1802"/>
      </w:tblGrid>
      <w:tr w:rsidR="00D30C66" w:rsidRPr="008861C7" w:rsidTr="00433C56">
        <w:tc>
          <w:tcPr>
            <w:tcW w:w="4820" w:type="dxa"/>
            <w:tcBorders>
              <w:top w:val="single" w:sz="4" w:space="0" w:color="auto"/>
              <w:left w:val="nil"/>
              <w:bottom w:val="single" w:sz="4" w:space="0" w:color="auto"/>
              <w:right w:val="nil"/>
            </w:tcBorders>
            <w:noWrap/>
          </w:tcPr>
          <w:p w:rsidR="00D30C66" w:rsidRPr="008861C7" w:rsidRDefault="00D30C66" w:rsidP="00D30C66">
            <w:pPr>
              <w:pStyle w:val="Tablehead1"/>
              <w:rPr>
                <w:lang w:eastAsia="zh-CN"/>
              </w:rPr>
            </w:pPr>
            <w:r w:rsidRPr="008861C7">
              <w:rPr>
                <w:lang w:eastAsia="zh-CN"/>
              </w:rPr>
              <w:t>Explanatory variable</w:t>
            </w:r>
          </w:p>
        </w:tc>
        <w:tc>
          <w:tcPr>
            <w:tcW w:w="1772" w:type="dxa"/>
            <w:tcBorders>
              <w:top w:val="single" w:sz="4" w:space="0" w:color="auto"/>
              <w:left w:val="nil"/>
              <w:bottom w:val="single" w:sz="4" w:space="0" w:color="auto"/>
              <w:right w:val="nil"/>
            </w:tcBorders>
            <w:noWrap/>
          </w:tcPr>
          <w:p w:rsidR="00D30C66" w:rsidRPr="00433C56" w:rsidRDefault="00D30C66" w:rsidP="00433C56">
            <w:pPr>
              <w:pStyle w:val="Tablehead1"/>
              <w:jc w:val="center"/>
              <w:rPr>
                <w:bCs/>
                <w:lang w:eastAsia="zh-CN"/>
              </w:rPr>
            </w:pPr>
            <w:r w:rsidRPr="00433C56">
              <w:rPr>
                <w:bCs/>
                <w:lang w:eastAsia="zh-CN"/>
              </w:rPr>
              <w:t>Males</w:t>
            </w:r>
          </w:p>
        </w:tc>
        <w:tc>
          <w:tcPr>
            <w:tcW w:w="1772" w:type="dxa"/>
            <w:tcBorders>
              <w:top w:val="single" w:sz="4" w:space="0" w:color="auto"/>
              <w:left w:val="nil"/>
              <w:bottom w:val="single" w:sz="4" w:space="0" w:color="auto"/>
              <w:right w:val="nil"/>
            </w:tcBorders>
          </w:tcPr>
          <w:p w:rsidR="00D30C66" w:rsidRPr="00433C56" w:rsidRDefault="00D30C66" w:rsidP="00433C56">
            <w:pPr>
              <w:pStyle w:val="Tablehead1"/>
              <w:jc w:val="center"/>
              <w:rPr>
                <w:bCs/>
                <w:lang w:eastAsia="zh-CN"/>
              </w:rPr>
            </w:pPr>
            <w:r w:rsidRPr="00433C56">
              <w:rPr>
                <w:bCs/>
                <w:lang w:eastAsia="zh-CN"/>
              </w:rPr>
              <w:t>Females</w:t>
            </w:r>
          </w:p>
        </w:tc>
      </w:tr>
      <w:tr w:rsidR="00D30C66" w:rsidRPr="008861C7" w:rsidTr="00433C56">
        <w:tc>
          <w:tcPr>
            <w:tcW w:w="4820" w:type="dxa"/>
            <w:tcBorders>
              <w:top w:val="single" w:sz="4" w:space="0" w:color="auto"/>
              <w:left w:val="nil"/>
              <w:bottom w:val="nil"/>
              <w:right w:val="nil"/>
            </w:tcBorders>
            <w:noWrap/>
          </w:tcPr>
          <w:p w:rsidR="00D30C66" w:rsidRPr="008861C7" w:rsidRDefault="00D30C66" w:rsidP="00D30C66">
            <w:pPr>
              <w:pStyle w:val="Tabletext"/>
              <w:rPr>
                <w:lang w:eastAsia="zh-CN"/>
              </w:rPr>
            </w:pPr>
            <w:r w:rsidRPr="008861C7">
              <w:rPr>
                <w:lang w:eastAsia="zh-CN"/>
              </w:rPr>
              <w:t>Age</w:t>
            </w:r>
          </w:p>
        </w:tc>
        <w:tc>
          <w:tcPr>
            <w:tcW w:w="1772" w:type="dxa"/>
            <w:tcBorders>
              <w:top w:val="single" w:sz="4" w:space="0" w:color="auto"/>
              <w:left w:val="nil"/>
              <w:bottom w:val="nil"/>
              <w:right w:val="nil"/>
            </w:tcBorders>
            <w:noWrap/>
          </w:tcPr>
          <w:p w:rsidR="00D30C66" w:rsidRDefault="00D30C66" w:rsidP="00433C56">
            <w:pPr>
              <w:pStyle w:val="Tabletext"/>
              <w:tabs>
                <w:tab w:val="decimal" w:pos="539"/>
              </w:tabs>
            </w:pPr>
            <w:r>
              <w:rPr>
                <w:rFonts w:cs="Arial"/>
                <w:color w:val="000000"/>
                <w:szCs w:val="16"/>
              </w:rPr>
              <w:t>38.71 (12.52)</w:t>
            </w:r>
          </w:p>
        </w:tc>
        <w:tc>
          <w:tcPr>
            <w:tcW w:w="1772" w:type="dxa"/>
            <w:tcBorders>
              <w:top w:val="single" w:sz="4" w:space="0" w:color="auto"/>
              <w:left w:val="nil"/>
              <w:bottom w:val="nil"/>
              <w:right w:val="nil"/>
            </w:tcBorders>
            <w:noWrap/>
          </w:tcPr>
          <w:p w:rsidR="00D30C66" w:rsidRDefault="00D30C66" w:rsidP="00433C56">
            <w:pPr>
              <w:pStyle w:val="Tabletext"/>
              <w:tabs>
                <w:tab w:val="decimal" w:pos="539"/>
              </w:tabs>
            </w:pPr>
            <w:r>
              <w:rPr>
                <w:rFonts w:cs="Arial"/>
                <w:color w:val="000000"/>
                <w:szCs w:val="16"/>
              </w:rPr>
              <w:t>41.24 (11.58)</w:t>
            </w:r>
          </w:p>
        </w:tc>
      </w:tr>
      <w:tr w:rsidR="00D30C66" w:rsidRPr="008861C7" w:rsidTr="00433C56">
        <w:tc>
          <w:tcPr>
            <w:tcW w:w="4820" w:type="dxa"/>
            <w:tcBorders>
              <w:top w:val="nil"/>
              <w:left w:val="nil"/>
              <w:bottom w:val="nil"/>
              <w:right w:val="nil"/>
            </w:tcBorders>
            <w:noWrap/>
          </w:tcPr>
          <w:p w:rsidR="00D30C66" w:rsidRPr="008861C7" w:rsidRDefault="00011F13" w:rsidP="00D30C66">
            <w:pPr>
              <w:pStyle w:val="Tabletext"/>
              <w:rPr>
                <w:lang w:eastAsia="zh-CN"/>
              </w:rPr>
            </w:pPr>
            <w:r>
              <w:rPr>
                <w:lang w:eastAsia="zh-CN"/>
              </w:rPr>
              <w:t>Age s</w:t>
            </w:r>
            <w:r w:rsidR="00D30C66" w:rsidRPr="008861C7">
              <w:rPr>
                <w:lang w:eastAsia="zh-CN"/>
              </w:rPr>
              <w:t>quare</w:t>
            </w:r>
          </w:p>
        </w:tc>
        <w:tc>
          <w:tcPr>
            <w:tcW w:w="1772" w:type="dxa"/>
            <w:tcBorders>
              <w:top w:val="nil"/>
              <w:left w:val="nil"/>
              <w:bottom w:val="nil"/>
              <w:right w:val="nil"/>
            </w:tcBorders>
            <w:noWrap/>
          </w:tcPr>
          <w:p w:rsidR="00D30C66" w:rsidRPr="004101F6" w:rsidRDefault="00D30C66" w:rsidP="00433C56">
            <w:pPr>
              <w:pStyle w:val="Tabletext"/>
              <w:tabs>
                <w:tab w:val="decimal" w:pos="539"/>
              </w:tabs>
            </w:pPr>
            <w:r w:rsidRPr="004101F6">
              <w:rPr>
                <w:rFonts w:cs="Arial"/>
                <w:color w:val="000000"/>
                <w:szCs w:val="16"/>
              </w:rPr>
              <w:t>1655.3</w:t>
            </w:r>
            <w:r w:rsidR="00433C56" w:rsidRPr="004101F6">
              <w:rPr>
                <w:rFonts w:cs="Arial"/>
                <w:color w:val="000000"/>
                <w:szCs w:val="16"/>
              </w:rPr>
              <w:t>0</w:t>
            </w:r>
            <w:r w:rsidRPr="004101F6">
              <w:rPr>
                <w:rFonts w:cs="Arial"/>
                <w:color w:val="000000"/>
                <w:szCs w:val="16"/>
              </w:rPr>
              <w:t xml:space="preserve"> (966.0)</w:t>
            </w:r>
          </w:p>
        </w:tc>
        <w:tc>
          <w:tcPr>
            <w:tcW w:w="1772" w:type="dxa"/>
            <w:tcBorders>
              <w:top w:val="nil"/>
              <w:left w:val="nil"/>
              <w:bottom w:val="nil"/>
              <w:right w:val="nil"/>
            </w:tcBorders>
            <w:noWrap/>
          </w:tcPr>
          <w:p w:rsidR="00D30C66" w:rsidRPr="004101F6" w:rsidRDefault="00D30C66" w:rsidP="00433C56">
            <w:pPr>
              <w:pStyle w:val="Tabletext"/>
              <w:tabs>
                <w:tab w:val="decimal" w:pos="539"/>
              </w:tabs>
            </w:pPr>
            <w:r w:rsidRPr="004101F6">
              <w:rPr>
                <w:rFonts w:cs="Arial"/>
                <w:color w:val="000000"/>
                <w:szCs w:val="16"/>
              </w:rPr>
              <w:t>1834.6</w:t>
            </w:r>
            <w:r w:rsidR="00433C56" w:rsidRPr="004101F6">
              <w:rPr>
                <w:rFonts w:cs="Arial"/>
                <w:color w:val="000000"/>
                <w:szCs w:val="16"/>
              </w:rPr>
              <w:t>0</w:t>
            </w:r>
            <w:r w:rsidRPr="004101F6">
              <w:rPr>
                <w:rFonts w:cs="Arial"/>
                <w:color w:val="000000"/>
                <w:szCs w:val="16"/>
              </w:rPr>
              <w:t xml:space="preserve"> (890.8)</w:t>
            </w:r>
          </w:p>
        </w:tc>
      </w:tr>
      <w:tr w:rsidR="00D30C66" w:rsidRPr="008861C7" w:rsidTr="00433C56">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Married</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0.67</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0.64</w:t>
            </w:r>
          </w:p>
        </w:tc>
      </w:tr>
      <w:tr w:rsidR="00D30C66" w:rsidRPr="008861C7" w:rsidTr="00433C56">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Urban</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0.84</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0.86</w:t>
            </w:r>
          </w:p>
        </w:tc>
      </w:tr>
      <w:tr w:rsidR="00D30C66" w:rsidRPr="008861C7" w:rsidTr="00433C56">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Father was a professional</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0.06</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0.08</w:t>
            </w:r>
          </w:p>
        </w:tc>
      </w:tr>
      <w:tr w:rsidR="00D30C66" w:rsidRPr="008861C7" w:rsidTr="00433C56">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Migrant (English speaking country)</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0.10</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0.07</w:t>
            </w:r>
          </w:p>
        </w:tc>
      </w:tr>
      <w:tr w:rsidR="00D30C66" w:rsidRPr="008861C7" w:rsidTr="00433C56">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Migrant (non-English speaking country)</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0.06</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0.08</w:t>
            </w:r>
          </w:p>
        </w:tc>
      </w:tr>
      <w:tr w:rsidR="00D30C66" w:rsidRPr="008861C7" w:rsidTr="00433C56">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Hours per week usually worked in main job</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44.62 (9.42)</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40.25 (6.99)</w:t>
            </w:r>
          </w:p>
        </w:tc>
      </w:tr>
      <w:tr w:rsidR="00D30C66" w:rsidRPr="008861C7" w:rsidTr="00433C56">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Tenure in the current occupation</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9.50 (9.84)</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8.505 (8.84)</w:t>
            </w:r>
          </w:p>
        </w:tc>
      </w:tr>
      <w:tr w:rsidR="00D30C66" w:rsidRPr="008861C7" w:rsidTr="00433C56">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Tenure with current employer</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7.08 (8.21)</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6.835 (7.31)</w:t>
            </w:r>
          </w:p>
        </w:tc>
      </w:tr>
      <w:tr w:rsidR="00D30C66" w:rsidRPr="008861C7" w:rsidTr="00433C56">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Firm has less than 5 employees</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0.13</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0.09</w:t>
            </w:r>
          </w:p>
        </w:tc>
      </w:tr>
      <w:tr w:rsidR="00D30C66" w:rsidRPr="008861C7" w:rsidTr="00433C56">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Firm has 5 to 9 employees</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0.14</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0.14</w:t>
            </w:r>
          </w:p>
        </w:tc>
      </w:tr>
      <w:tr w:rsidR="00D30C66" w:rsidRPr="008861C7" w:rsidTr="00433C56">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Firm has 10 to 19 employees</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0.16</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0.16</w:t>
            </w:r>
          </w:p>
        </w:tc>
      </w:tr>
      <w:tr w:rsidR="00D30C66" w:rsidRPr="008861C7" w:rsidTr="00433C56">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Firm has 20 to 49 employees</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0.18</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0.18</w:t>
            </w:r>
          </w:p>
        </w:tc>
      </w:tr>
      <w:tr w:rsidR="00D30C66" w:rsidRPr="008861C7" w:rsidTr="00433C56">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Have children aged between 5 and 14</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0.25</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0.23</w:t>
            </w:r>
          </w:p>
        </w:tc>
      </w:tr>
      <w:tr w:rsidR="00D30C66" w:rsidRPr="008861C7" w:rsidTr="00433C56">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Have children aged under 5</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0.11</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0.04</w:t>
            </w:r>
          </w:p>
        </w:tc>
      </w:tr>
      <w:tr w:rsidR="00D30C66" w:rsidRPr="008861C7" w:rsidTr="00433C56">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Per</w:t>
            </w:r>
            <w:r w:rsidR="00011F13">
              <w:rPr>
                <w:lang w:eastAsia="zh-CN"/>
              </w:rPr>
              <w:t xml:space="preserve"> </w:t>
            </w:r>
            <w:r w:rsidRPr="008861C7">
              <w:rPr>
                <w:lang w:eastAsia="zh-CN"/>
              </w:rPr>
              <w:t>cent time spent unemployed in last financial year</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2.73 (12.11)</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2.168 (10.97)</w:t>
            </w:r>
          </w:p>
        </w:tc>
      </w:tr>
      <w:tr w:rsidR="00D30C66" w:rsidRPr="008861C7" w:rsidTr="00433C56">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Union member</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0.32</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0.25</w:t>
            </w:r>
          </w:p>
        </w:tc>
      </w:tr>
      <w:tr w:rsidR="00D30C66" w:rsidRPr="008861C7" w:rsidTr="00433C56">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Agriculture, forestry and fishing</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0.06</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0.02</w:t>
            </w:r>
          </w:p>
        </w:tc>
      </w:tr>
      <w:tr w:rsidR="00D30C66" w:rsidRPr="008861C7" w:rsidTr="00433C56">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Mining</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0.03</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0.01</w:t>
            </w:r>
          </w:p>
        </w:tc>
      </w:tr>
      <w:tr w:rsidR="00D30C66" w:rsidRPr="008861C7" w:rsidTr="00433C56">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Electricity, gas, water and waste services</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0.02</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0.01</w:t>
            </w:r>
          </w:p>
        </w:tc>
      </w:tr>
      <w:tr w:rsidR="00D30C66" w:rsidRPr="008861C7" w:rsidTr="00433C56">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Construction</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0.14</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0.03</w:t>
            </w:r>
          </w:p>
        </w:tc>
      </w:tr>
      <w:tr w:rsidR="00D30C66" w:rsidRPr="008861C7" w:rsidTr="00433C56">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Wholesale trade</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0.07</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0.05</w:t>
            </w:r>
          </w:p>
        </w:tc>
      </w:tr>
      <w:tr w:rsidR="00D30C66" w:rsidRPr="008861C7" w:rsidTr="00433C56">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Retail trade</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0.09</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0.15</w:t>
            </w:r>
          </w:p>
        </w:tc>
      </w:tr>
      <w:tr w:rsidR="00D30C66" w:rsidRPr="008861C7" w:rsidTr="00433C56">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Accommodation and food services</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0.03</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0.06</w:t>
            </w:r>
          </w:p>
        </w:tc>
      </w:tr>
      <w:tr w:rsidR="00D30C66" w:rsidRPr="008861C7" w:rsidTr="00433C56">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Transport, postal and warehousing</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0.12</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0.04</w:t>
            </w:r>
          </w:p>
        </w:tc>
      </w:tr>
      <w:tr w:rsidR="00D30C66" w:rsidRPr="008861C7" w:rsidTr="00433C56">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Information media and telecommunications</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0.02</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0.02</w:t>
            </w:r>
          </w:p>
        </w:tc>
      </w:tr>
      <w:tr w:rsidR="00D30C66" w:rsidRPr="008861C7" w:rsidTr="00433C56">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Financial and insurance services</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0.01</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0.06</w:t>
            </w:r>
          </w:p>
        </w:tc>
      </w:tr>
      <w:tr w:rsidR="00D30C66" w:rsidRPr="008861C7" w:rsidTr="00433C56">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Rental, hiring and real estate services</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0.01</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0.03</w:t>
            </w:r>
          </w:p>
        </w:tc>
      </w:tr>
      <w:tr w:rsidR="00D30C66" w:rsidRPr="008861C7" w:rsidTr="00433C56">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Professional, scientific and technical services</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0.01</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0.06</w:t>
            </w:r>
          </w:p>
        </w:tc>
      </w:tr>
      <w:tr w:rsidR="00D30C66" w:rsidRPr="008861C7" w:rsidTr="00433C56">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Administrative and support services</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0.02</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0.03</w:t>
            </w:r>
          </w:p>
        </w:tc>
      </w:tr>
      <w:tr w:rsidR="00D30C66" w:rsidRPr="008861C7" w:rsidTr="00433C56">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Public administration and safety</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0.06</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0.09</w:t>
            </w:r>
          </w:p>
        </w:tc>
      </w:tr>
      <w:tr w:rsidR="00D30C66" w:rsidRPr="008861C7" w:rsidTr="00433C56">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Education and training</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0.01</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0.04</w:t>
            </w:r>
          </w:p>
        </w:tc>
      </w:tr>
      <w:tr w:rsidR="00D30C66" w:rsidRPr="008861C7" w:rsidTr="00433C56">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Health care and social assistance</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0.03</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0.17</w:t>
            </w:r>
          </w:p>
        </w:tc>
      </w:tr>
      <w:tr w:rsidR="00D30C66" w:rsidRPr="008861C7" w:rsidTr="00433C56">
        <w:tc>
          <w:tcPr>
            <w:tcW w:w="4820" w:type="dxa"/>
            <w:tcBorders>
              <w:top w:val="nil"/>
              <w:left w:val="nil"/>
              <w:bottom w:val="nil"/>
              <w:right w:val="nil"/>
            </w:tcBorders>
            <w:noWrap/>
          </w:tcPr>
          <w:p w:rsidR="00D30C66" w:rsidRPr="008861C7" w:rsidRDefault="00D30C66" w:rsidP="00D30C66">
            <w:pPr>
              <w:pStyle w:val="Tabletext"/>
              <w:rPr>
                <w:lang w:eastAsia="zh-CN"/>
              </w:rPr>
            </w:pPr>
            <w:r w:rsidRPr="008861C7">
              <w:rPr>
                <w:lang w:eastAsia="zh-CN"/>
              </w:rPr>
              <w:t>Arts and recreation services</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0.01</w:t>
            </w:r>
          </w:p>
        </w:tc>
        <w:tc>
          <w:tcPr>
            <w:tcW w:w="1772" w:type="dxa"/>
            <w:tcBorders>
              <w:top w:val="nil"/>
              <w:left w:val="nil"/>
              <w:bottom w:val="nil"/>
              <w:right w:val="nil"/>
            </w:tcBorders>
            <w:noWrap/>
          </w:tcPr>
          <w:p w:rsidR="00D30C66" w:rsidRDefault="00D30C66" w:rsidP="00433C56">
            <w:pPr>
              <w:pStyle w:val="Tabletext"/>
              <w:tabs>
                <w:tab w:val="decimal" w:pos="539"/>
              </w:tabs>
            </w:pPr>
            <w:r>
              <w:rPr>
                <w:rFonts w:cs="Arial"/>
                <w:color w:val="000000"/>
                <w:szCs w:val="16"/>
              </w:rPr>
              <w:t>0.01</w:t>
            </w:r>
          </w:p>
        </w:tc>
      </w:tr>
      <w:tr w:rsidR="00D30C66" w:rsidRPr="008861C7" w:rsidTr="00433C56">
        <w:tc>
          <w:tcPr>
            <w:tcW w:w="4820" w:type="dxa"/>
            <w:tcBorders>
              <w:top w:val="nil"/>
              <w:left w:val="nil"/>
              <w:bottom w:val="single" w:sz="4" w:space="0" w:color="auto"/>
              <w:right w:val="nil"/>
            </w:tcBorders>
            <w:noWrap/>
          </w:tcPr>
          <w:p w:rsidR="00D30C66" w:rsidRPr="008861C7" w:rsidRDefault="00D30C66" w:rsidP="00433C56">
            <w:pPr>
              <w:pStyle w:val="Tabletext"/>
              <w:spacing w:after="40"/>
              <w:rPr>
                <w:lang w:eastAsia="zh-CN"/>
              </w:rPr>
            </w:pPr>
            <w:r w:rsidRPr="008861C7">
              <w:rPr>
                <w:lang w:eastAsia="zh-CN"/>
              </w:rPr>
              <w:t>Other services</w:t>
            </w:r>
          </w:p>
        </w:tc>
        <w:tc>
          <w:tcPr>
            <w:tcW w:w="1772" w:type="dxa"/>
            <w:tcBorders>
              <w:top w:val="nil"/>
              <w:left w:val="nil"/>
              <w:bottom w:val="single" w:sz="4" w:space="0" w:color="auto"/>
              <w:right w:val="nil"/>
            </w:tcBorders>
            <w:noWrap/>
          </w:tcPr>
          <w:p w:rsidR="00D30C66" w:rsidRDefault="00D30C66" w:rsidP="00433C56">
            <w:pPr>
              <w:pStyle w:val="Tabletext"/>
              <w:tabs>
                <w:tab w:val="decimal" w:pos="539"/>
              </w:tabs>
              <w:spacing w:after="40"/>
            </w:pPr>
            <w:r>
              <w:rPr>
                <w:rFonts w:cs="Arial"/>
                <w:color w:val="000000"/>
                <w:szCs w:val="16"/>
              </w:rPr>
              <w:t>0.03</w:t>
            </w:r>
          </w:p>
        </w:tc>
        <w:tc>
          <w:tcPr>
            <w:tcW w:w="1772" w:type="dxa"/>
            <w:tcBorders>
              <w:top w:val="nil"/>
              <w:left w:val="nil"/>
              <w:bottom w:val="single" w:sz="4" w:space="0" w:color="auto"/>
              <w:right w:val="nil"/>
            </w:tcBorders>
            <w:noWrap/>
          </w:tcPr>
          <w:p w:rsidR="00D30C66" w:rsidRDefault="00D30C66" w:rsidP="00433C56">
            <w:pPr>
              <w:pStyle w:val="Tabletext"/>
              <w:tabs>
                <w:tab w:val="decimal" w:pos="539"/>
              </w:tabs>
              <w:spacing w:after="40"/>
            </w:pPr>
            <w:r>
              <w:rPr>
                <w:rFonts w:cs="Arial"/>
                <w:color w:val="000000"/>
                <w:szCs w:val="16"/>
              </w:rPr>
              <w:t>0.03</w:t>
            </w:r>
          </w:p>
        </w:tc>
      </w:tr>
    </w:tbl>
    <w:p w:rsidR="00D30C66" w:rsidRPr="00AC382F" w:rsidRDefault="00D30C66" w:rsidP="00D30C66">
      <w:pPr>
        <w:pStyle w:val="Source"/>
      </w:pPr>
      <w:r w:rsidRPr="00011F13">
        <w:rPr>
          <w:iCs/>
        </w:rPr>
        <w:t>Note</w:t>
      </w:r>
      <w:r w:rsidRPr="00AC382F">
        <w:t>:</w:t>
      </w:r>
      <w:r w:rsidR="00433C56">
        <w:tab/>
      </w:r>
      <w:r>
        <w:t>Mean (standard deviation). The sample consists of all</w:t>
      </w:r>
      <w:r w:rsidRPr="00AC382F">
        <w:t xml:space="preserve"> working age full-time graduat</w:t>
      </w:r>
      <w:r>
        <w:t>e employees from HILDA 2001</w:t>
      </w:r>
      <w:r>
        <w:rPr>
          <w:rFonts w:cs="Arial"/>
        </w:rPr>
        <w:t>–</w:t>
      </w:r>
      <w:r>
        <w:t>08</w:t>
      </w:r>
      <w:r w:rsidRPr="00AC382F">
        <w:t xml:space="preserve">, </w:t>
      </w:r>
      <w:r>
        <w:t xml:space="preserve">and </w:t>
      </w:r>
      <w:r w:rsidRPr="00AC382F">
        <w:t>includ</w:t>
      </w:r>
      <w:r>
        <w:t>es 4341 males and 2558</w:t>
      </w:r>
      <w:r w:rsidRPr="00AC382F">
        <w:t xml:space="preserve"> females.</w:t>
      </w:r>
    </w:p>
    <w:p w:rsidR="00C32129" w:rsidRDefault="00C32129">
      <w:pPr>
        <w:spacing w:before="0"/>
        <w:rPr>
          <w:rFonts w:ascii="Garamond" w:hAnsi="Garamond"/>
          <w:sz w:val="22"/>
          <w:lang w:eastAsia="en-US"/>
        </w:rPr>
      </w:pPr>
      <w:r>
        <w:br w:type="page"/>
      </w:r>
    </w:p>
    <w:p w:rsidR="005559D5" w:rsidRDefault="00C32129" w:rsidP="00C32129">
      <w:pPr>
        <w:pStyle w:val="Heading1"/>
      </w:pPr>
      <w:r>
        <w:lastRenderedPageBreak/>
        <w:br/>
      </w:r>
      <w:r>
        <w:br/>
      </w:r>
      <w:bookmarkStart w:id="124" w:name="_Toc292449555"/>
      <w:r>
        <w:t>Support document details</w:t>
      </w:r>
      <w:bookmarkEnd w:id="124"/>
    </w:p>
    <w:p w:rsidR="00C32129" w:rsidRPr="00C32129" w:rsidRDefault="00C32129" w:rsidP="00C32129">
      <w:pPr>
        <w:pStyle w:val="text0"/>
        <w:spacing w:before="440"/>
      </w:pPr>
      <w:r w:rsidRPr="00C32129">
        <w:t xml:space="preserve">Additional information relating to this research is available in </w:t>
      </w:r>
      <w:r w:rsidRPr="00C32129">
        <w:rPr>
          <w:i/>
        </w:rPr>
        <w:t>Over-skilling and job satisfaction in the Australian labour force: support document</w:t>
      </w:r>
      <w:r w:rsidRPr="00C32129">
        <w:t xml:space="preserve">. It can be accessed from NCVER’s website </w:t>
      </w:r>
      <w:r>
        <w:t>&lt;</w:t>
      </w:r>
      <w:r w:rsidRPr="00C32129">
        <w:t>http://www.ncver.edu.au/publications/2365.html</w:t>
      </w:r>
      <w:r w:rsidR="00473C64">
        <w:t>&gt;</w:t>
      </w:r>
      <w:r w:rsidRPr="00C32129">
        <w:t xml:space="preserve"> and contains estimation results.</w:t>
      </w:r>
    </w:p>
    <w:p w:rsidR="00C32129" w:rsidRPr="00433C56" w:rsidRDefault="00C32129" w:rsidP="00433C56">
      <w:pPr>
        <w:pStyle w:val="text0"/>
      </w:pPr>
    </w:p>
    <w:sectPr w:rsidR="00C32129" w:rsidRPr="00433C56" w:rsidSect="00BC6217">
      <w:footerReference w:type="even" r:id="rId16"/>
      <w:footerReference w:type="default" r:id="rId17"/>
      <w:pgSz w:w="11907" w:h="16840" w:code="9"/>
      <w:pgMar w:top="1418" w:right="1985" w:bottom="567"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AE4" w:rsidRDefault="00746AE4">
      <w:r>
        <w:separator/>
      </w:r>
    </w:p>
  </w:endnote>
  <w:endnote w:type="continuationSeparator" w:id="0">
    <w:p w:rsidR="00746AE4" w:rsidRDefault="00746A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GillSans-Light">
    <w:altName w:val="GillSans Light"/>
    <w:panose1 w:val="000B05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icrosoft Sans Serif">
    <w:panose1 w:val="020B0604020202020204"/>
    <w:charset w:val="00"/>
    <w:family w:val="swiss"/>
    <w:pitch w:val="variable"/>
    <w:sig w:usb0="61002BDF" w:usb1="80000000" w:usb2="00000008" w:usb3="00000000" w:csb0="000101FF" w:csb1="00000000"/>
  </w:font>
  <w:font w:name="Palatino">
    <w:panose1 w:val="00000000000000000000"/>
    <w:charset w:val="00"/>
    <w:family w:val="roman"/>
    <w:notTrueType/>
    <w:pitch w:val="variable"/>
    <w:sig w:usb0="00000003" w:usb1="00000000" w:usb2="00000000" w:usb3="00000000" w:csb0="00000001" w:csb1="00000000"/>
  </w:font>
  <w:font w:name="Avant Garde">
    <w:altName w:val="Century Gothic"/>
    <w:charset w:val="00"/>
    <w:family w:val="swiss"/>
    <w:pitch w:val="variable"/>
    <w:sig w:usb0="00007A87" w:usb1="80000000" w:usb2="00000008" w:usb3="00000000" w:csb0="000000FF" w:csb1="00000000"/>
  </w:font>
  <w:font w:name="Arial Bold">
    <w:panose1 w:val="020B0704020202020204"/>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AE4" w:rsidRDefault="00746AE4" w:rsidP="00F97BFE">
    <w:pPr>
      <w:pStyle w:val="Footer"/>
    </w:pPr>
  </w:p>
  <w:p w:rsidR="00746AE4" w:rsidRPr="00F97BFE" w:rsidRDefault="002B0D5E" w:rsidP="00F97BFE">
    <w:pPr>
      <w:pStyle w:val="Footer"/>
      <w:pBdr>
        <w:top w:val="single" w:sz="4" w:space="1" w:color="auto"/>
      </w:pBdr>
    </w:pPr>
    <w:fldSimple w:instr=" PAGE   \* MERGEFORMAT ">
      <w:r w:rsidR="004101F6">
        <w:rPr>
          <w:noProof/>
        </w:rPr>
        <w:t>54</w:t>
      </w:r>
    </w:fldSimple>
    <w:r w:rsidR="00746AE4">
      <w:tab/>
      <w:t>Over-skilling and job satisfaction in the Australian labour force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AE4" w:rsidRDefault="00746AE4" w:rsidP="00F97BFE">
    <w:pPr>
      <w:pStyle w:val="Footer"/>
    </w:pPr>
  </w:p>
  <w:p w:rsidR="00746AE4" w:rsidRPr="00F97BFE" w:rsidRDefault="00746AE4" w:rsidP="00F97BFE">
    <w:pPr>
      <w:pStyle w:val="Footer"/>
      <w:pBdr>
        <w:top w:val="single" w:sz="4" w:space="1" w:color="auto"/>
      </w:pBdr>
    </w:pPr>
    <w:r>
      <w:t>NCVER</w:t>
    </w:r>
    <w:r>
      <w:tab/>
    </w:r>
    <w:fldSimple w:instr=" PAGE   \* MERGEFORMAT ">
      <w:r w:rsidR="004101F6">
        <w:rPr>
          <w:noProof/>
        </w:rPr>
        <w:t>55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AE4" w:rsidRDefault="00746AE4">
      <w:r>
        <w:separator/>
      </w:r>
    </w:p>
  </w:footnote>
  <w:footnote w:type="continuationSeparator" w:id="0">
    <w:p w:rsidR="00746AE4" w:rsidRDefault="00746AE4">
      <w:r>
        <w:continuationSeparator/>
      </w:r>
    </w:p>
  </w:footnote>
  <w:footnote w:id="1">
    <w:p w:rsidR="00746AE4" w:rsidRDefault="00746AE4" w:rsidP="00F56BA8">
      <w:pPr>
        <w:pStyle w:val="FootnoteText"/>
      </w:pPr>
      <w:r w:rsidRPr="00B47DFB">
        <w:rPr>
          <w:rStyle w:val="FootnoteReference"/>
          <w:sz w:val="18"/>
          <w:szCs w:val="18"/>
        </w:rPr>
        <w:footnoteRef/>
      </w:r>
      <w:r>
        <w:rPr>
          <w:vertAlign w:val="superscript"/>
        </w:rPr>
        <w:tab/>
      </w:r>
      <w:r w:rsidRPr="00F56BA8">
        <w:t>Bauer (2002) uses the German Socio-Economic panel and Tsai (2010) uses the US Panel Survey of Income Dynamics. They both find that the effect of over</w:t>
      </w:r>
      <w:r>
        <w:t>-</w:t>
      </w:r>
      <w:r w:rsidRPr="00F56BA8">
        <w:t>edu</w:t>
      </w:r>
      <w:r>
        <w:t>cation on wages disappears when</w:t>
      </w:r>
      <w:r w:rsidRPr="00F56BA8">
        <w:t xml:space="preserve"> controlling for unobserved heterogeneity and non-random assignment to jobs respectively.</w:t>
      </w:r>
    </w:p>
  </w:footnote>
  <w:footnote w:id="2">
    <w:p w:rsidR="00746AE4" w:rsidRDefault="00746AE4" w:rsidP="00FE3C5A">
      <w:pPr>
        <w:pStyle w:val="FootnoteText"/>
      </w:pPr>
      <w:r w:rsidRPr="00B47DFB">
        <w:rPr>
          <w:rStyle w:val="FootnoteReference"/>
          <w:sz w:val="18"/>
          <w:szCs w:val="18"/>
        </w:rPr>
        <w:footnoteRef/>
      </w:r>
      <w:r>
        <w:rPr>
          <w:vertAlign w:val="superscript"/>
        </w:rPr>
        <w:tab/>
      </w:r>
      <w:r>
        <w:t>Mavromaras</w:t>
      </w:r>
      <w:proofErr w:type="gramStart"/>
      <w:r>
        <w:t xml:space="preserve">,  </w:t>
      </w:r>
      <w:proofErr w:type="spellStart"/>
      <w:r>
        <w:t>McGuinness</w:t>
      </w:r>
      <w:proofErr w:type="spellEnd"/>
      <w:proofErr w:type="gramEnd"/>
      <w:r>
        <w:t xml:space="preserve"> and </w:t>
      </w:r>
      <w:proofErr w:type="spellStart"/>
      <w:r>
        <w:t>Fok</w:t>
      </w:r>
      <w:proofErr w:type="spellEnd"/>
      <w:r>
        <w:t xml:space="preserve"> (2009a) contains an up-to-</w:t>
      </w:r>
      <w:r w:rsidRPr="00F56BA8">
        <w:t>date account of how over-skilling can be treated as a measure of mismatch in the workplace. Mavromaras et al. (2010</w:t>
      </w:r>
      <w:r>
        <w:t>b</w:t>
      </w:r>
      <w:r w:rsidRPr="00F56BA8">
        <w:t>)</w:t>
      </w:r>
      <w:r>
        <w:t xml:space="preserve"> </w:t>
      </w:r>
      <w:r w:rsidRPr="00F56BA8">
        <w:t xml:space="preserve">gives a basic account of how over-skilling and over-education contain different information regarding mismatch and how the profiles of the </w:t>
      </w:r>
      <w:r>
        <w:t>over-educated</w:t>
      </w:r>
      <w:r w:rsidRPr="00F56BA8">
        <w:t xml:space="preserve"> and the over-skilled differ considerably, supporting the view that the two phenomena are empirically </w:t>
      </w:r>
      <w:r>
        <w:t>distinct</w:t>
      </w:r>
      <w:r w:rsidRPr="00F56BA8">
        <w:t>.</w:t>
      </w:r>
    </w:p>
  </w:footnote>
  <w:footnote w:id="3">
    <w:p w:rsidR="00746AE4" w:rsidRPr="00BC367B" w:rsidRDefault="00746AE4">
      <w:pPr>
        <w:pStyle w:val="FootnoteText"/>
        <w:rPr>
          <w:szCs w:val="18"/>
        </w:rPr>
      </w:pPr>
      <w:r w:rsidRPr="00BC367B">
        <w:rPr>
          <w:rStyle w:val="FootnoteReference"/>
          <w:rFonts w:eastAsia="SimSun"/>
          <w:sz w:val="18"/>
          <w:szCs w:val="18"/>
        </w:rPr>
        <w:footnoteRef/>
      </w:r>
      <w:r>
        <w:rPr>
          <w:rStyle w:val="FootnoteReference"/>
          <w:rFonts w:eastAsia="SimSun"/>
          <w:sz w:val="18"/>
          <w:szCs w:val="18"/>
        </w:rPr>
        <w:tab/>
      </w:r>
      <w:r w:rsidRPr="00BC367B">
        <w:rPr>
          <w:rStyle w:val="FootnoteReference"/>
          <w:rFonts w:eastAsia="SimSun"/>
          <w:sz w:val="18"/>
          <w:szCs w:val="18"/>
          <w:vertAlign w:val="baseline"/>
        </w:rPr>
        <w:t>See Watson and Wooden (2004) for a detailed description of the HILDA data.</w:t>
      </w:r>
    </w:p>
  </w:footnote>
  <w:footnote w:id="4">
    <w:p w:rsidR="00746AE4" w:rsidRPr="00BC367B" w:rsidRDefault="00746AE4" w:rsidP="00BC367B">
      <w:pPr>
        <w:pStyle w:val="FootnoteText"/>
        <w:spacing w:before="0"/>
        <w:rPr>
          <w:szCs w:val="18"/>
        </w:rPr>
      </w:pPr>
      <w:r w:rsidRPr="00BC367B">
        <w:rPr>
          <w:rStyle w:val="FootnoteReference"/>
          <w:sz w:val="18"/>
          <w:szCs w:val="18"/>
        </w:rPr>
        <w:footnoteRef/>
      </w:r>
      <w:r>
        <w:rPr>
          <w:szCs w:val="18"/>
        </w:rPr>
        <w:tab/>
      </w:r>
      <w:r w:rsidRPr="00BC367B">
        <w:rPr>
          <w:szCs w:val="18"/>
        </w:rPr>
        <w:t>Certificates I and II have been subsumed in the category ‘Did not complete school’, depending on their highest year of schooling completed.</w:t>
      </w:r>
    </w:p>
  </w:footnote>
  <w:footnote w:id="5">
    <w:p w:rsidR="00746AE4" w:rsidRDefault="00746AE4" w:rsidP="00391901">
      <w:pPr>
        <w:pStyle w:val="FootnoteText"/>
      </w:pPr>
      <w:r w:rsidRPr="001E116B">
        <w:rPr>
          <w:rStyle w:val="FootnoteReference"/>
          <w:sz w:val="18"/>
          <w:szCs w:val="18"/>
        </w:rPr>
        <w:footnoteRef/>
      </w:r>
      <w:r>
        <w:tab/>
      </w:r>
      <w:r w:rsidRPr="00530B86">
        <w:t xml:space="preserve">In previous research we have categorised </w:t>
      </w:r>
      <w:r>
        <w:t>o</w:t>
      </w:r>
      <w:r w:rsidRPr="00530B86">
        <w:t xml:space="preserve">ver-skilling as </w:t>
      </w:r>
      <w:r>
        <w:t>‘</w:t>
      </w:r>
      <w:r w:rsidRPr="00530B86">
        <w:t>Well-matched</w:t>
      </w:r>
      <w:r>
        <w:t>’</w:t>
      </w:r>
      <w:r w:rsidRPr="00530B86">
        <w:t xml:space="preserve">, </w:t>
      </w:r>
      <w:r>
        <w:t>‘Moderately o</w:t>
      </w:r>
      <w:r w:rsidRPr="00530B86">
        <w:t>ver-skilled</w:t>
      </w:r>
      <w:r>
        <w:t>’</w:t>
      </w:r>
      <w:r w:rsidRPr="00530B86">
        <w:t xml:space="preserve"> and </w:t>
      </w:r>
      <w:r>
        <w:t>‘Severely o</w:t>
      </w:r>
      <w:r w:rsidRPr="00530B86">
        <w:t>ver-skilled</w:t>
      </w:r>
      <w:r>
        <w:t>’</w:t>
      </w:r>
      <w:r w:rsidRPr="00530B86">
        <w:t xml:space="preserve"> (</w:t>
      </w:r>
      <w:r>
        <w:t>for example,</w:t>
      </w:r>
      <w:r w:rsidRPr="00530B86">
        <w:t xml:space="preserve"> Mavromaras</w:t>
      </w:r>
      <w:r>
        <w:t>,</w:t>
      </w:r>
      <w:r w:rsidRPr="00530B86">
        <w:t xml:space="preserve"> </w:t>
      </w:r>
      <w:proofErr w:type="spellStart"/>
      <w:r>
        <w:t>McGuinness</w:t>
      </w:r>
      <w:proofErr w:type="spellEnd"/>
      <w:r>
        <w:t xml:space="preserve"> &amp; </w:t>
      </w:r>
      <w:proofErr w:type="spellStart"/>
      <w:r>
        <w:t>Fok</w:t>
      </w:r>
      <w:proofErr w:type="spellEnd"/>
      <w:r w:rsidRPr="00530B86">
        <w:t>. 2009</w:t>
      </w:r>
      <w:r>
        <w:t>a</w:t>
      </w:r>
      <w:r w:rsidRPr="00530B86">
        <w:t xml:space="preserve">). For the purposes of this research it would have been too complicated to retain this three-way split of </w:t>
      </w:r>
      <w:r>
        <w:t>o</w:t>
      </w:r>
      <w:r w:rsidRPr="00530B86">
        <w:t>ver-skilling. Extensive experimentation has revealed that reducing the variable to a two-way one does not alter the core results of the analysis. The same holds for the choice of cut-off point. The application of different cut-off points makes no qualitative difference, with lower cut</w:t>
      </w:r>
      <w:r>
        <w:t>-</w:t>
      </w:r>
      <w:r w:rsidRPr="00530B86">
        <w:t>off points reducing the number of those categorised as over-skilled but obviously picking from the sample the more over-skilled people, thus increasing the size of the effects of over-skilling, but applying it to a smaller part of the sample.</w:t>
      </w:r>
    </w:p>
  </w:footnote>
  <w:footnote w:id="6">
    <w:p w:rsidR="00746AE4" w:rsidRDefault="00746AE4">
      <w:pPr>
        <w:pStyle w:val="FootnoteText"/>
      </w:pPr>
      <w:r w:rsidRPr="001E116B">
        <w:rPr>
          <w:rStyle w:val="FootnoteReference"/>
          <w:sz w:val="18"/>
          <w:szCs w:val="18"/>
        </w:rPr>
        <w:footnoteRef/>
      </w:r>
      <w:r>
        <w:tab/>
        <w:t>In accordance with the literature, we use all employees to identify the modal level of education in an occupation, not just full-time employees.</w:t>
      </w:r>
    </w:p>
  </w:footnote>
  <w:footnote w:id="7">
    <w:p w:rsidR="00746AE4" w:rsidRDefault="00746AE4" w:rsidP="001E116B">
      <w:pPr>
        <w:pStyle w:val="FootnoteText"/>
        <w:spacing w:before="0"/>
      </w:pPr>
      <w:r w:rsidRPr="001E116B">
        <w:rPr>
          <w:rStyle w:val="FootnoteReference"/>
          <w:sz w:val="18"/>
          <w:szCs w:val="18"/>
        </w:rPr>
        <w:footnoteRef/>
      </w:r>
      <w:r>
        <w:rPr>
          <w:vertAlign w:val="superscript"/>
        </w:rPr>
        <w:tab/>
      </w:r>
      <w:r w:rsidRPr="00530B86">
        <w:t>The mean and median could be too dependent on the shape of the distribution, and hence we follow the majority of the recent literature and use the mode. We do not use the rule of one standard deviation above the mode to define over-education for the following reasons</w:t>
      </w:r>
      <w:r>
        <w:t>.</w:t>
      </w:r>
      <w:r w:rsidRPr="00530B86">
        <w:t xml:space="preserve"> </w:t>
      </w:r>
      <w:r>
        <w:t>F</w:t>
      </w:r>
      <w:r w:rsidRPr="00530B86">
        <w:t xml:space="preserve">irst, years of education in our data are not continuous and do not follow a normal distribution, so using the one standard deviation rule excludes many observations with higher education than the mode from the </w:t>
      </w:r>
      <w:r>
        <w:t>over-educated</w:t>
      </w:r>
      <w:r w:rsidRPr="00530B86">
        <w:t xml:space="preserve"> group. For instance, we find zero observations for ove</w:t>
      </w:r>
      <w:r>
        <w:t>r-education in the category of ‘Did not complete school’</w:t>
      </w:r>
      <w:r w:rsidRPr="00530B86">
        <w:t>. A better definition of occupation and education would allow the one standard deviation rule to be used, but this is not feasible here. Also, a standard deviation may not have the same meaning for every level of education.</w:t>
      </w:r>
    </w:p>
  </w:footnote>
  <w:footnote w:id="8">
    <w:p w:rsidR="00746AE4" w:rsidRDefault="00746AE4" w:rsidP="001E116B">
      <w:pPr>
        <w:pStyle w:val="FootnoteText"/>
        <w:spacing w:before="0"/>
      </w:pPr>
      <w:r w:rsidRPr="001E116B">
        <w:rPr>
          <w:rStyle w:val="FootnoteReference"/>
          <w:sz w:val="18"/>
          <w:szCs w:val="18"/>
        </w:rPr>
        <w:footnoteRef/>
      </w:r>
      <w:r>
        <w:tab/>
        <w:t xml:space="preserve">It is always possible that the data on occupations are not sufficiently detailed to allow for a precise definition of over-education. In this research there is little that can be done to address this issue, as we are standing between a rock and a hard place. On the one hand a more detailed occupational classification would be beneficial, if it were available to us. On the other hand, observation of the cells would suggest that a more detailed classification would lead to statistical problems due to small cell sizes.  </w:t>
      </w:r>
    </w:p>
  </w:footnote>
  <w:footnote w:id="9">
    <w:p w:rsidR="00746AE4" w:rsidRDefault="00746AE4">
      <w:pPr>
        <w:pStyle w:val="FootnoteText"/>
      </w:pPr>
      <w:r w:rsidRPr="00561332">
        <w:rPr>
          <w:rStyle w:val="FootnoteReference"/>
          <w:sz w:val="18"/>
          <w:szCs w:val="18"/>
        </w:rPr>
        <w:footnoteRef/>
      </w:r>
      <w:r>
        <w:tab/>
        <w:t xml:space="preserve">This research focuses on the different ways in which mismatch influences labour market outcomes by education level and gender. Allen and van </w:t>
      </w:r>
      <w:proofErr w:type="spellStart"/>
      <w:r>
        <w:t>der</w:t>
      </w:r>
      <w:proofErr w:type="spellEnd"/>
      <w:r>
        <w:t xml:space="preserve"> </w:t>
      </w:r>
      <w:proofErr w:type="spellStart"/>
      <w:r>
        <w:t>Velder</w:t>
      </w:r>
      <w:proofErr w:type="spellEnd"/>
      <w:r>
        <w:t xml:space="preserve"> (2001) and Green and Zhu (2010) have examined this relationship in its aggregate forms, which this paper clearly shows to be incomplete.</w:t>
      </w:r>
    </w:p>
  </w:footnote>
  <w:footnote w:id="10">
    <w:p w:rsidR="00746AE4" w:rsidRDefault="00746AE4" w:rsidP="00141EDA">
      <w:pPr>
        <w:pStyle w:val="FootnoteText"/>
      </w:pPr>
      <w:r w:rsidRPr="00412F01">
        <w:rPr>
          <w:rStyle w:val="FootnoteReference"/>
          <w:sz w:val="18"/>
          <w:szCs w:val="18"/>
        </w:rPr>
        <w:footnoteRef/>
      </w:r>
      <w:r>
        <w:tab/>
        <w:t>The important information in tables A1−A6 is to see how the percentages of people with different levels of satisfaction change. It is worth noting that there are considerable differences at the moderate levels of satisfaction by education</w:t>
      </w:r>
      <w:r w:rsidR="004101F6">
        <w:t xml:space="preserve"> level. For example, in table A1</w:t>
      </w:r>
      <w:r>
        <w:t xml:space="preserve"> there are 20% (6+14%) females at levels of 6 and 7 (moderate satisfaction) among those who did not complete school and 32% (9+23%) among those with degrees. Similarly, there are 40% (22+18%) at the 9 and 10 levels (highest satisfaction) for females at the lowest education against 24% for those with degrees. The reader is encouraged to take their time and examine this information in detail, noting that it would be lost if mere averages are presented.</w:t>
      </w:r>
    </w:p>
  </w:footnote>
  <w:footnote w:id="11">
    <w:p w:rsidR="00746AE4" w:rsidRDefault="00746AE4" w:rsidP="00795743">
      <w:pPr>
        <w:pStyle w:val="FootnoteText"/>
      </w:pPr>
      <w:r w:rsidRPr="0035719A">
        <w:rPr>
          <w:rStyle w:val="FootnoteReference"/>
          <w:sz w:val="18"/>
          <w:szCs w:val="18"/>
        </w:rPr>
        <w:footnoteRef/>
      </w:r>
      <w:r>
        <w:rPr>
          <w:vertAlign w:val="superscript"/>
        </w:rPr>
        <w:tab/>
      </w:r>
      <w:r w:rsidRPr="00B16748">
        <w:t xml:space="preserve">The relationship between mismatch and age is complex. Mismatch is more likely to be a temporary phenomenon </w:t>
      </w:r>
      <w:r>
        <w:t>at</w:t>
      </w:r>
      <w:r w:rsidRPr="00B16748">
        <w:t xml:space="preserve"> younger ages where younger workers may be searching for the right job or career, or whe</w:t>
      </w:r>
      <w:r>
        <w:t>n</w:t>
      </w:r>
      <w:r w:rsidRPr="00B16748">
        <w:t xml:space="preserve"> they may be accepting a job that appears to be a mismatch but is in fact a long</w:t>
      </w:r>
      <w:r>
        <w:t>-</w:t>
      </w:r>
      <w:r w:rsidRPr="00B16748">
        <w:t>term investment towards a better lifetime income. A common case of a period with lower wage</w:t>
      </w:r>
      <w:r>
        <w:t>s</w:t>
      </w:r>
      <w:r w:rsidRPr="00B16748">
        <w:t xml:space="preserve"> and less attractive job attributes could be a probation period or a training position. This type of information is n</w:t>
      </w:r>
      <w:r>
        <w:t>ot often recorded in large data</w:t>
      </w:r>
      <w:r w:rsidRPr="00B16748">
        <w:t>sets and can thus be misinterpreted as a mismatched job. The crucial difference is that it is temporary in nature and it can end up as an investment in human capital. Although this is beyond the scope of this research, it is important that the different age</w:t>
      </w:r>
      <w:r>
        <w:t>–</w:t>
      </w:r>
      <w:r w:rsidRPr="00B16748">
        <w:t xml:space="preserve">wage profiles by types of mismatch </w:t>
      </w:r>
      <w:r>
        <w:t>are</w:t>
      </w:r>
      <w:r w:rsidRPr="00B16748">
        <w:t xml:space="preserve"> noted.</w:t>
      </w:r>
    </w:p>
  </w:footnote>
  <w:footnote w:id="12">
    <w:p w:rsidR="00746AE4" w:rsidRDefault="00746AE4" w:rsidP="00B16748">
      <w:pPr>
        <w:pStyle w:val="FootnoteText"/>
      </w:pPr>
      <w:r w:rsidRPr="0035719A">
        <w:rPr>
          <w:rStyle w:val="FootnoteReference"/>
          <w:sz w:val="18"/>
          <w:szCs w:val="18"/>
        </w:rPr>
        <w:footnoteRef/>
      </w:r>
      <w:r>
        <w:rPr>
          <w:vertAlign w:val="superscript"/>
        </w:rPr>
        <w:tab/>
      </w:r>
      <w:r w:rsidRPr="00B16748">
        <w:t xml:space="preserve">To produce these figures we </w:t>
      </w:r>
      <w:proofErr w:type="gramStart"/>
      <w:r w:rsidRPr="00B16748">
        <w:t>regress</w:t>
      </w:r>
      <w:r>
        <w:t>ed</w:t>
      </w:r>
      <w:proofErr w:type="gramEnd"/>
      <w:r w:rsidRPr="00B16748">
        <w:t xml:space="preserve"> wages on age and age square for each of the mismatch categories and for those with post-school education. We then derive</w:t>
      </w:r>
      <w:r>
        <w:t>d</w:t>
      </w:r>
      <w:r w:rsidRPr="00B16748">
        <w:t xml:space="preserve"> the predicted age</w:t>
      </w:r>
      <w:r>
        <w:t>–wage profiles to construct f</w:t>
      </w:r>
      <w:r w:rsidRPr="00B16748">
        <w:t>igures 1 and 2.</w:t>
      </w:r>
    </w:p>
  </w:footnote>
  <w:footnote w:id="13">
    <w:p w:rsidR="00746AE4" w:rsidRDefault="00746AE4" w:rsidP="00D0194B">
      <w:pPr>
        <w:pStyle w:val="FootnoteText"/>
      </w:pPr>
      <w:r w:rsidRPr="0035719A">
        <w:rPr>
          <w:rStyle w:val="FootnoteReference"/>
          <w:rFonts w:eastAsia="SimSun"/>
          <w:sz w:val="18"/>
          <w:szCs w:val="18"/>
        </w:rPr>
        <w:footnoteRef/>
      </w:r>
      <w:r>
        <w:tab/>
      </w:r>
      <w:r w:rsidRPr="00B16748">
        <w:t xml:space="preserve">As expected, there </w:t>
      </w:r>
      <w:r>
        <w:t>are</w:t>
      </w:r>
      <w:r w:rsidRPr="00B16748">
        <w:t xml:space="preserve"> no data on mismatch for those who are not at work. The wage determination and job satisfaction of part-time employees are sufficiently different </w:t>
      </w:r>
      <w:r>
        <w:t>from</w:t>
      </w:r>
      <w:r w:rsidRPr="00B16748">
        <w:t xml:space="preserve"> those of full-time employees to suggest that the two categories should be examined separately. The possibility </w:t>
      </w:r>
      <w:r>
        <w:t>of</w:t>
      </w:r>
      <w:r w:rsidRPr="00B16748">
        <w:t xml:space="preserve"> model</w:t>
      </w:r>
      <w:r>
        <w:t>ling</w:t>
      </w:r>
      <w:r w:rsidRPr="00B16748">
        <w:t xml:space="preserve"> selection is always open in such cases, but more often the data do not help in providing variables that clearly influence selection but not wages</w:t>
      </w:r>
      <w:r>
        <w:t xml:space="preserve"> and (or) </w:t>
      </w:r>
      <w:r w:rsidRPr="00B16748">
        <w:t>job satisfaction and vice versa.</w:t>
      </w:r>
    </w:p>
  </w:footnote>
  <w:footnote w:id="14">
    <w:p w:rsidR="00746AE4" w:rsidRDefault="00746AE4" w:rsidP="0035719A">
      <w:pPr>
        <w:pStyle w:val="FootnoteText"/>
        <w:spacing w:before="0"/>
      </w:pPr>
      <w:r w:rsidRPr="0035719A">
        <w:rPr>
          <w:rStyle w:val="FootnoteReference"/>
          <w:rFonts w:eastAsia="SimSun"/>
          <w:sz w:val="18"/>
          <w:szCs w:val="18"/>
        </w:rPr>
        <w:footnoteRef/>
      </w:r>
      <w:r>
        <w:rPr>
          <w:vertAlign w:val="superscript"/>
        </w:rPr>
        <w:tab/>
      </w:r>
      <w:r w:rsidRPr="00B16748">
        <w:t>Linear</w:t>
      </w:r>
      <w:r>
        <w:t xml:space="preserve"> and log-linear</w:t>
      </w:r>
      <w:r w:rsidRPr="00B16748">
        <w:t xml:space="preserve"> regression assumes that the difference between</w:t>
      </w:r>
      <w:r>
        <w:t xml:space="preserve"> any two levels of wage can be compared with that between two other levels of wage (e.g. in the log-linear model the difference between $30 and $33 is the same as that between $40 and $44—about 10%). </w:t>
      </w:r>
      <w:r>
        <w:rPr>
          <w:color w:val="000000"/>
        </w:rPr>
        <w:t>By contrast, in the ordered case of a 1 to 10 job satisfaction scale, the ‘distance’ between answers 2 and 4 and between answers 6 and 8, or between 5 and 7, cannot be assumed to be comparable in a direct manner. Estimation only needs to assume that answer 2 declares lower satisfaction than answer 3, which in turn declares lower satisfaction than answer 4, but nowhere does it assume the size of the difference between the levels in the scale. The way this is done is by assuming an underlying (unobserved) continuous relationship which is approximated by the ordered function which we estimate. The maths is complex, but it can prove that this estimation is almost as good as the conventional linear estimation at producing the right estimates. The ordered nature of the data simply means that estimation is not as ‘efficient’, which means that we need larger samples to obtain statistical significance. As we see below, where the sample sizes are small, this limitation shows up.</w:t>
      </w:r>
    </w:p>
  </w:footnote>
  <w:footnote w:id="15">
    <w:p w:rsidR="00746AE4" w:rsidRDefault="00746AE4" w:rsidP="00B16748">
      <w:pPr>
        <w:pStyle w:val="FootnoteText"/>
      </w:pPr>
      <w:r w:rsidRPr="0035719A">
        <w:rPr>
          <w:rStyle w:val="FootnoteReference"/>
          <w:sz w:val="18"/>
          <w:szCs w:val="18"/>
        </w:rPr>
        <w:footnoteRef/>
      </w:r>
      <w:r>
        <w:rPr>
          <w:vertAlign w:val="superscript"/>
        </w:rPr>
        <w:tab/>
      </w:r>
      <w:r w:rsidRPr="00B251C7">
        <w:t>Variables are lis</w:t>
      </w:r>
      <w:r>
        <w:t>ted and explained in detail in a</w:t>
      </w:r>
      <w:r w:rsidRPr="00B251C7">
        <w:t xml:space="preserve">ppendix </w:t>
      </w:r>
      <w:r>
        <w:t>B</w:t>
      </w:r>
      <w:r w:rsidRPr="00B251C7">
        <w:t>.</w:t>
      </w:r>
    </w:p>
  </w:footnote>
  <w:footnote w:id="16">
    <w:p w:rsidR="00746AE4" w:rsidRDefault="00746AE4" w:rsidP="0035719A">
      <w:pPr>
        <w:pStyle w:val="FootnoteText"/>
        <w:spacing w:before="0"/>
      </w:pPr>
      <w:r w:rsidRPr="0035719A">
        <w:rPr>
          <w:rStyle w:val="FootnoteReference"/>
          <w:sz w:val="18"/>
          <w:szCs w:val="18"/>
        </w:rPr>
        <w:footnoteRef/>
      </w:r>
      <w:r>
        <w:tab/>
      </w:r>
      <w:r w:rsidRPr="00B16748">
        <w:t>It is worth noting that, since the information contained in the data is the same for both estimations, the major difference in the estimates is that the panel estimation controls for unobserved heterogeneity, while the pooled estimation does not. However, the panel estimates also have their limitations as they cannot handle well the cases where there is little variation over time. We discuss these issues below when we contrast and interpret pooled cross</w:t>
      </w:r>
      <w:r>
        <w:t>-section with random and fixed-</w:t>
      </w:r>
      <w:r w:rsidRPr="00B16748">
        <w:t>effects panel results.</w:t>
      </w:r>
    </w:p>
  </w:footnote>
  <w:footnote w:id="17">
    <w:p w:rsidR="00746AE4" w:rsidRDefault="00746AE4" w:rsidP="002E29D2">
      <w:pPr>
        <w:pStyle w:val="FootnoteText"/>
      </w:pPr>
      <w:r w:rsidRPr="0035719A">
        <w:rPr>
          <w:rStyle w:val="FootnoteReference"/>
          <w:sz w:val="18"/>
          <w:szCs w:val="18"/>
        </w:rPr>
        <w:footnoteRef/>
      </w:r>
      <w:r>
        <w:rPr>
          <w:vertAlign w:val="superscript"/>
        </w:rPr>
        <w:tab/>
      </w:r>
      <w:r>
        <w:t>Fixed-e</w:t>
      </w:r>
      <w:r w:rsidRPr="002E29D2">
        <w:t xml:space="preserve">ffects estimates were also obtained but are only presented in the appendix. They are almost identical to the random effects ones with </w:t>
      </w:r>
      <w:proofErr w:type="spellStart"/>
      <w:r w:rsidRPr="002E29D2">
        <w:t>Mundlak</w:t>
      </w:r>
      <w:proofErr w:type="spellEnd"/>
      <w:r w:rsidRPr="002E29D2">
        <w:t xml:space="preserve"> corrections, as they should be, but not identical</w:t>
      </w:r>
      <w:r>
        <w:t xml:space="preserve"> as numerical solutions of the </w:t>
      </w:r>
      <w:proofErr w:type="spellStart"/>
      <w:r>
        <w:t>p</w:t>
      </w:r>
      <w:r w:rsidRPr="002E29D2">
        <w:t>robit</w:t>
      </w:r>
      <w:proofErr w:type="spellEnd"/>
      <w:r w:rsidRPr="002E29D2">
        <w:t xml:space="preserve"> model can create very small differences.</w:t>
      </w:r>
    </w:p>
  </w:footnote>
  <w:footnote w:id="18">
    <w:p w:rsidR="00746AE4" w:rsidRDefault="00746AE4" w:rsidP="00CB33E4">
      <w:pPr>
        <w:pStyle w:val="FootnoteText"/>
      </w:pPr>
      <w:r w:rsidRPr="003C0C7B">
        <w:rPr>
          <w:rStyle w:val="FootnoteReference"/>
          <w:sz w:val="18"/>
          <w:szCs w:val="18"/>
        </w:rPr>
        <w:footnoteRef/>
      </w:r>
      <w:r>
        <w:rPr>
          <w:vertAlign w:val="superscript"/>
        </w:rPr>
        <w:tab/>
      </w:r>
      <w:r w:rsidRPr="00CB33E4">
        <w:t>This is an example of the extra demands that are put on estimation when we use panel methods rather than cross-section methods.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0EF"/>
    <w:multiLevelType w:val="hybridMultilevel"/>
    <w:tmpl w:val="42146892"/>
    <w:lvl w:ilvl="0" w:tplc="24BA3DD4">
      <w:start w:val="1"/>
      <w:numFmt w:val="decimal"/>
      <w:pStyle w:val="NumberedListContinuing"/>
      <w:lvlText w:val="%1"/>
      <w:lvlJc w:val="left"/>
      <w:pPr>
        <w:tabs>
          <w:tab w:val="num" w:pos="284"/>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nsid w:val="01FE13D4"/>
    <w:multiLevelType w:val="hybridMultilevel"/>
    <w:tmpl w:val="912A9BB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6F0D46"/>
    <w:multiLevelType w:val="hybridMultilevel"/>
    <w:tmpl w:val="AF5A94C2"/>
    <w:lvl w:ilvl="0" w:tplc="0C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2DC52FA"/>
    <w:multiLevelType w:val="hybridMultilevel"/>
    <w:tmpl w:val="A8EAC0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06FF05DF"/>
    <w:multiLevelType w:val="singleLevel"/>
    <w:tmpl w:val="4CC6CA64"/>
    <w:lvl w:ilvl="0">
      <w:numFmt w:val="bullet"/>
      <w:pStyle w:val="Dotpoint1"/>
      <w:lvlText w:val=""/>
      <w:lvlJc w:val="left"/>
      <w:pPr>
        <w:tabs>
          <w:tab w:val="num" w:pos="360"/>
        </w:tabs>
        <w:ind w:left="360" w:hanging="360"/>
      </w:pPr>
      <w:rPr>
        <w:rFonts w:ascii="Wingdings" w:hAnsi="Wingdings" w:hint="default"/>
      </w:rPr>
    </w:lvl>
  </w:abstractNum>
  <w:abstractNum w:abstractNumId="5">
    <w:nsid w:val="070163CD"/>
    <w:multiLevelType w:val="hybridMultilevel"/>
    <w:tmpl w:val="FC1A206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5760395"/>
    <w:multiLevelType w:val="hybridMultilevel"/>
    <w:tmpl w:val="342CE48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74A2C71"/>
    <w:multiLevelType w:val="singleLevel"/>
    <w:tmpl w:val="00000000"/>
    <w:lvl w:ilvl="0">
      <w:start w:val="1"/>
      <w:numFmt w:val="bullet"/>
      <w:pStyle w:val="Dotpoint2"/>
      <w:lvlText w:val=""/>
      <w:lvlJc w:val="left"/>
      <w:pPr>
        <w:tabs>
          <w:tab w:val="num" w:pos="0"/>
        </w:tabs>
        <w:ind w:left="360" w:hanging="360"/>
      </w:pPr>
      <w:rPr>
        <w:rFonts w:ascii="Wingdings" w:hAnsi="Wingdings" w:hint="default"/>
      </w:rPr>
    </w:lvl>
  </w:abstractNum>
  <w:abstractNum w:abstractNumId="8">
    <w:nsid w:val="176E06EE"/>
    <w:multiLevelType w:val="hybridMultilevel"/>
    <w:tmpl w:val="328A27D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1346EA1"/>
    <w:multiLevelType w:val="hybridMultilevel"/>
    <w:tmpl w:val="3B20891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275065A8"/>
    <w:multiLevelType w:val="hybridMultilevel"/>
    <w:tmpl w:val="661A4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FA0503"/>
    <w:multiLevelType w:val="hybridMultilevel"/>
    <w:tmpl w:val="E5E8BA2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37E0557B"/>
    <w:multiLevelType w:val="hybridMultilevel"/>
    <w:tmpl w:val="17848520"/>
    <w:lvl w:ilvl="0" w:tplc="60341A94">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3FB364C0"/>
    <w:multiLevelType w:val="hybridMultilevel"/>
    <w:tmpl w:val="23D29B32"/>
    <w:lvl w:ilvl="0" w:tplc="3E58372E">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49452C18"/>
    <w:multiLevelType w:val="hybridMultilevel"/>
    <w:tmpl w:val="BD168390"/>
    <w:lvl w:ilvl="0" w:tplc="C010C3FC">
      <w:start w:val="1"/>
      <w:numFmt w:val="lowerLetter"/>
      <w:lvlText w:val="(%1)"/>
      <w:lvlJc w:val="left"/>
      <w:pPr>
        <w:ind w:left="360" w:hanging="360"/>
      </w:pPr>
      <w:rPr>
        <w:rFonts w:cs="Times New Roman" w:hint="default"/>
      </w:rPr>
    </w:lvl>
    <w:lvl w:ilvl="1" w:tplc="BC7A188C">
      <w:start w:val="2"/>
      <w:numFmt w:val="decimal"/>
      <w:lvlText w:val="%2"/>
      <w:lvlJc w:val="left"/>
      <w:pPr>
        <w:tabs>
          <w:tab w:val="num" w:pos="1260"/>
        </w:tabs>
        <w:ind w:left="1260" w:hanging="72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49F50191"/>
    <w:multiLevelType w:val="hybridMultilevel"/>
    <w:tmpl w:val="8A9C2D6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4A584C30"/>
    <w:multiLevelType w:val="hybridMultilevel"/>
    <w:tmpl w:val="15C0A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495406"/>
    <w:multiLevelType w:val="hybridMultilevel"/>
    <w:tmpl w:val="E87434C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519C0A1B"/>
    <w:multiLevelType w:val="hybridMultilevel"/>
    <w:tmpl w:val="62CCAE4A"/>
    <w:lvl w:ilvl="0" w:tplc="73422374">
      <w:start w:val="1"/>
      <w:numFmt w:val="lowerRoman"/>
      <w:lvlText w:val="(%1)"/>
      <w:lvlJc w:val="left"/>
      <w:pPr>
        <w:tabs>
          <w:tab w:val="num" w:pos="1080"/>
        </w:tabs>
        <w:ind w:left="1080" w:hanging="72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nsid w:val="52B35C83"/>
    <w:multiLevelType w:val="hybridMultilevel"/>
    <w:tmpl w:val="5BCAB70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55310C37"/>
    <w:multiLevelType w:val="hybridMultilevel"/>
    <w:tmpl w:val="B5F02E7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B104362"/>
    <w:multiLevelType w:val="hybridMultilevel"/>
    <w:tmpl w:val="3C724D8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5C5C7B7A"/>
    <w:multiLevelType w:val="hybridMultilevel"/>
    <w:tmpl w:val="92565F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nsid w:val="74941683"/>
    <w:multiLevelType w:val="hybridMultilevel"/>
    <w:tmpl w:val="43F46FD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793F2EAE"/>
    <w:multiLevelType w:val="hybridMultilevel"/>
    <w:tmpl w:val="172E8446"/>
    <w:lvl w:ilvl="0" w:tplc="0C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A9F0138"/>
    <w:multiLevelType w:val="hybridMultilevel"/>
    <w:tmpl w:val="37F03A90"/>
    <w:lvl w:ilvl="0" w:tplc="3392F8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AE73130"/>
    <w:multiLevelType w:val="hybridMultilevel"/>
    <w:tmpl w:val="5930087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7"/>
  </w:num>
  <w:num w:numId="3">
    <w:abstractNumId w:val="0"/>
  </w:num>
  <w:num w:numId="4">
    <w:abstractNumId w:val="14"/>
  </w:num>
  <w:num w:numId="5">
    <w:abstractNumId w:val="18"/>
  </w:num>
  <w:num w:numId="6">
    <w:abstractNumId w:val="13"/>
  </w:num>
  <w:num w:numId="7">
    <w:abstractNumId w:val="20"/>
  </w:num>
  <w:num w:numId="8">
    <w:abstractNumId w:val="1"/>
  </w:num>
  <w:num w:numId="9">
    <w:abstractNumId w:val="3"/>
  </w:num>
  <w:num w:numId="10">
    <w:abstractNumId w:val="21"/>
  </w:num>
  <w:num w:numId="11">
    <w:abstractNumId w:val="23"/>
  </w:num>
  <w:num w:numId="12">
    <w:abstractNumId w:val="8"/>
  </w:num>
  <w:num w:numId="13">
    <w:abstractNumId w:val="17"/>
  </w:num>
  <w:num w:numId="14">
    <w:abstractNumId w:val="9"/>
  </w:num>
  <w:num w:numId="15">
    <w:abstractNumId w:val="5"/>
  </w:num>
  <w:num w:numId="16">
    <w:abstractNumId w:val="22"/>
  </w:num>
  <w:num w:numId="17">
    <w:abstractNumId w:val="11"/>
  </w:num>
  <w:num w:numId="18">
    <w:abstractNumId w:val="26"/>
  </w:num>
  <w:num w:numId="19">
    <w:abstractNumId w:val="6"/>
  </w:num>
  <w:num w:numId="20">
    <w:abstractNumId w:val="25"/>
  </w:num>
  <w:num w:numId="21">
    <w:abstractNumId w:val="10"/>
  </w:num>
  <w:num w:numId="22">
    <w:abstractNumId w:val="16"/>
  </w:num>
  <w:num w:numId="23">
    <w:abstractNumId w:val="12"/>
  </w:num>
  <w:num w:numId="24">
    <w:abstractNumId w:val="19"/>
  </w:num>
  <w:num w:numId="25">
    <w:abstractNumId w:val="15"/>
  </w:num>
  <w:num w:numId="26">
    <w:abstractNumId w:val="24"/>
  </w:num>
  <w:num w:numId="27">
    <w:abstractNumId w:val="2"/>
  </w:num>
  <w:num w:numId="28">
    <w:abstractNumId w:val="4"/>
  </w:num>
  <w:num w:numId="29">
    <w:abstractNumId w:val="4"/>
  </w:num>
  <w:num w:numId="30">
    <w:abstractNumId w:val="4"/>
  </w:num>
  <w:num w:numId="31">
    <w:abstractNumId w:val="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mirrorMargins/>
  <w:proofState w:spelling="clean" w:grammar="clean"/>
  <w:attachedTemplate r:id="rId1"/>
  <w:stylePaneFormatFilter w:val="1708"/>
  <w:defaultTabStop w:val="720"/>
  <w:doNotHyphenateCaps/>
  <w:evenAndOddHeaders/>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Pr>
  <w:endnotePr>
    <w:endnote w:id="-1"/>
    <w:endnote w:id="0"/>
  </w:endnotePr>
  <w:compat>
    <w:suppressTopSpacing/>
    <w:suppressSpBfAfterPgBrk/>
  </w:compat>
  <w:rsids>
    <w:rsidRoot w:val="0087079A"/>
    <w:rsid w:val="00000219"/>
    <w:rsid w:val="00002C3F"/>
    <w:rsid w:val="00004A8E"/>
    <w:rsid w:val="00006143"/>
    <w:rsid w:val="00010EBF"/>
    <w:rsid w:val="00011F13"/>
    <w:rsid w:val="00013EAD"/>
    <w:rsid w:val="00016229"/>
    <w:rsid w:val="00021911"/>
    <w:rsid w:val="00022C7A"/>
    <w:rsid w:val="0002583E"/>
    <w:rsid w:val="00025A65"/>
    <w:rsid w:val="00030E2C"/>
    <w:rsid w:val="00030E7B"/>
    <w:rsid w:val="00032CD8"/>
    <w:rsid w:val="00033C51"/>
    <w:rsid w:val="00034E22"/>
    <w:rsid w:val="00037B44"/>
    <w:rsid w:val="00041E62"/>
    <w:rsid w:val="00047081"/>
    <w:rsid w:val="000472A3"/>
    <w:rsid w:val="00047983"/>
    <w:rsid w:val="00047C20"/>
    <w:rsid w:val="0005220B"/>
    <w:rsid w:val="00053585"/>
    <w:rsid w:val="00053AF3"/>
    <w:rsid w:val="000600CB"/>
    <w:rsid w:val="00060472"/>
    <w:rsid w:val="00061710"/>
    <w:rsid w:val="0006243F"/>
    <w:rsid w:val="00064170"/>
    <w:rsid w:val="00066D44"/>
    <w:rsid w:val="00072375"/>
    <w:rsid w:val="00076723"/>
    <w:rsid w:val="00076DC7"/>
    <w:rsid w:val="00080F17"/>
    <w:rsid w:val="00081532"/>
    <w:rsid w:val="00082ED6"/>
    <w:rsid w:val="0008382D"/>
    <w:rsid w:val="00084C74"/>
    <w:rsid w:val="00087F76"/>
    <w:rsid w:val="00094555"/>
    <w:rsid w:val="00097DB6"/>
    <w:rsid w:val="000B7BDD"/>
    <w:rsid w:val="000B7D24"/>
    <w:rsid w:val="000C0092"/>
    <w:rsid w:val="000C0EE5"/>
    <w:rsid w:val="000C2076"/>
    <w:rsid w:val="000C237B"/>
    <w:rsid w:val="000C2A38"/>
    <w:rsid w:val="000C6280"/>
    <w:rsid w:val="000C7606"/>
    <w:rsid w:val="000C7617"/>
    <w:rsid w:val="000D0B70"/>
    <w:rsid w:val="000D22B0"/>
    <w:rsid w:val="000D4703"/>
    <w:rsid w:val="000D7BF4"/>
    <w:rsid w:val="000E04D2"/>
    <w:rsid w:val="000E19C0"/>
    <w:rsid w:val="000E4149"/>
    <w:rsid w:val="000F29FD"/>
    <w:rsid w:val="000F6902"/>
    <w:rsid w:val="000F7E4F"/>
    <w:rsid w:val="00102E7C"/>
    <w:rsid w:val="00103AD5"/>
    <w:rsid w:val="001069D6"/>
    <w:rsid w:val="001116AB"/>
    <w:rsid w:val="00112858"/>
    <w:rsid w:val="00113D32"/>
    <w:rsid w:val="00114C25"/>
    <w:rsid w:val="00114D85"/>
    <w:rsid w:val="00116081"/>
    <w:rsid w:val="001207B5"/>
    <w:rsid w:val="001244F3"/>
    <w:rsid w:val="00127446"/>
    <w:rsid w:val="00140253"/>
    <w:rsid w:val="00140685"/>
    <w:rsid w:val="00140F54"/>
    <w:rsid w:val="00141EDA"/>
    <w:rsid w:val="00142DB5"/>
    <w:rsid w:val="001438A5"/>
    <w:rsid w:val="00144961"/>
    <w:rsid w:val="00147804"/>
    <w:rsid w:val="0015111D"/>
    <w:rsid w:val="001528AB"/>
    <w:rsid w:val="00152A66"/>
    <w:rsid w:val="00157A7C"/>
    <w:rsid w:val="00161E0C"/>
    <w:rsid w:val="00165753"/>
    <w:rsid w:val="00165E8A"/>
    <w:rsid w:val="00167338"/>
    <w:rsid w:val="00171CD9"/>
    <w:rsid w:val="001772DD"/>
    <w:rsid w:val="00180EAA"/>
    <w:rsid w:val="001856E6"/>
    <w:rsid w:val="001868BB"/>
    <w:rsid w:val="00186E8B"/>
    <w:rsid w:val="00194439"/>
    <w:rsid w:val="00195ACF"/>
    <w:rsid w:val="001A0171"/>
    <w:rsid w:val="001A1DE7"/>
    <w:rsid w:val="001A6013"/>
    <w:rsid w:val="001A6358"/>
    <w:rsid w:val="001B113A"/>
    <w:rsid w:val="001B4C3F"/>
    <w:rsid w:val="001B5E5E"/>
    <w:rsid w:val="001B79C2"/>
    <w:rsid w:val="001C0D39"/>
    <w:rsid w:val="001C0E23"/>
    <w:rsid w:val="001C2015"/>
    <w:rsid w:val="001C211B"/>
    <w:rsid w:val="001C3F0E"/>
    <w:rsid w:val="001D08E4"/>
    <w:rsid w:val="001D1F55"/>
    <w:rsid w:val="001D2062"/>
    <w:rsid w:val="001D6A7D"/>
    <w:rsid w:val="001D71F0"/>
    <w:rsid w:val="001D7F65"/>
    <w:rsid w:val="001E116B"/>
    <w:rsid w:val="001E17E4"/>
    <w:rsid w:val="001E259C"/>
    <w:rsid w:val="001E569F"/>
    <w:rsid w:val="001F4C98"/>
    <w:rsid w:val="001F69E8"/>
    <w:rsid w:val="001F79BF"/>
    <w:rsid w:val="001F7DF5"/>
    <w:rsid w:val="00202F69"/>
    <w:rsid w:val="0020362A"/>
    <w:rsid w:val="00205948"/>
    <w:rsid w:val="0021695B"/>
    <w:rsid w:val="002234EC"/>
    <w:rsid w:val="0022358A"/>
    <w:rsid w:val="00227F8B"/>
    <w:rsid w:val="00232143"/>
    <w:rsid w:val="00232EB2"/>
    <w:rsid w:val="00232FE9"/>
    <w:rsid w:val="0023344D"/>
    <w:rsid w:val="00233515"/>
    <w:rsid w:val="0024260F"/>
    <w:rsid w:val="00251320"/>
    <w:rsid w:val="00251847"/>
    <w:rsid w:val="002524EF"/>
    <w:rsid w:val="002527F3"/>
    <w:rsid w:val="0025657C"/>
    <w:rsid w:val="002571AE"/>
    <w:rsid w:val="00265002"/>
    <w:rsid w:val="00265D10"/>
    <w:rsid w:val="002667D4"/>
    <w:rsid w:val="00266CFE"/>
    <w:rsid w:val="00272034"/>
    <w:rsid w:val="00272361"/>
    <w:rsid w:val="002732EA"/>
    <w:rsid w:val="002736E4"/>
    <w:rsid w:val="0027423D"/>
    <w:rsid w:val="00280E0A"/>
    <w:rsid w:val="00281111"/>
    <w:rsid w:val="00282199"/>
    <w:rsid w:val="002A22FE"/>
    <w:rsid w:val="002A2B2A"/>
    <w:rsid w:val="002A6C74"/>
    <w:rsid w:val="002A6E91"/>
    <w:rsid w:val="002B0D5E"/>
    <w:rsid w:val="002B1A38"/>
    <w:rsid w:val="002B2965"/>
    <w:rsid w:val="002B483A"/>
    <w:rsid w:val="002B5BF8"/>
    <w:rsid w:val="002B6BD7"/>
    <w:rsid w:val="002B7B50"/>
    <w:rsid w:val="002C0279"/>
    <w:rsid w:val="002C131C"/>
    <w:rsid w:val="002C5BB8"/>
    <w:rsid w:val="002C7157"/>
    <w:rsid w:val="002D2345"/>
    <w:rsid w:val="002D2EC5"/>
    <w:rsid w:val="002D6952"/>
    <w:rsid w:val="002D70B4"/>
    <w:rsid w:val="002D791A"/>
    <w:rsid w:val="002E22A1"/>
    <w:rsid w:val="002E29D2"/>
    <w:rsid w:val="002E7D9D"/>
    <w:rsid w:val="002F1E16"/>
    <w:rsid w:val="002F4EB5"/>
    <w:rsid w:val="002F7138"/>
    <w:rsid w:val="002F7AF4"/>
    <w:rsid w:val="00301367"/>
    <w:rsid w:val="00303BD7"/>
    <w:rsid w:val="00305D70"/>
    <w:rsid w:val="00311466"/>
    <w:rsid w:val="00321590"/>
    <w:rsid w:val="00321A5A"/>
    <w:rsid w:val="003228CA"/>
    <w:rsid w:val="00323093"/>
    <w:rsid w:val="00324165"/>
    <w:rsid w:val="0032482F"/>
    <w:rsid w:val="00324989"/>
    <w:rsid w:val="00327D9B"/>
    <w:rsid w:val="00331448"/>
    <w:rsid w:val="00333E3C"/>
    <w:rsid w:val="00333E9D"/>
    <w:rsid w:val="0033502F"/>
    <w:rsid w:val="003413F7"/>
    <w:rsid w:val="0034348B"/>
    <w:rsid w:val="00346EA3"/>
    <w:rsid w:val="00350C3A"/>
    <w:rsid w:val="0035719A"/>
    <w:rsid w:val="00357A26"/>
    <w:rsid w:val="00361333"/>
    <w:rsid w:val="0037242E"/>
    <w:rsid w:val="00373ECA"/>
    <w:rsid w:val="00374C20"/>
    <w:rsid w:val="00375610"/>
    <w:rsid w:val="00376399"/>
    <w:rsid w:val="00385BE0"/>
    <w:rsid w:val="00385E0B"/>
    <w:rsid w:val="00386EEF"/>
    <w:rsid w:val="00391901"/>
    <w:rsid w:val="003939F7"/>
    <w:rsid w:val="00394DA6"/>
    <w:rsid w:val="0039502E"/>
    <w:rsid w:val="003961B7"/>
    <w:rsid w:val="00396FB3"/>
    <w:rsid w:val="003A0EB6"/>
    <w:rsid w:val="003A1E06"/>
    <w:rsid w:val="003A5BBC"/>
    <w:rsid w:val="003B033D"/>
    <w:rsid w:val="003B0DDE"/>
    <w:rsid w:val="003B459E"/>
    <w:rsid w:val="003B715A"/>
    <w:rsid w:val="003C0C7B"/>
    <w:rsid w:val="003D1949"/>
    <w:rsid w:val="003D1C9E"/>
    <w:rsid w:val="003D6514"/>
    <w:rsid w:val="003E0C4D"/>
    <w:rsid w:val="003E3B8C"/>
    <w:rsid w:val="003E453A"/>
    <w:rsid w:val="003E7202"/>
    <w:rsid w:val="003E7875"/>
    <w:rsid w:val="003F050C"/>
    <w:rsid w:val="003F1674"/>
    <w:rsid w:val="003F59F9"/>
    <w:rsid w:val="003F7022"/>
    <w:rsid w:val="003F71DC"/>
    <w:rsid w:val="004036CC"/>
    <w:rsid w:val="004101F6"/>
    <w:rsid w:val="00410434"/>
    <w:rsid w:val="0041134D"/>
    <w:rsid w:val="00412F01"/>
    <w:rsid w:val="004132B1"/>
    <w:rsid w:val="00414644"/>
    <w:rsid w:val="004156C7"/>
    <w:rsid w:val="004235D4"/>
    <w:rsid w:val="00424A0C"/>
    <w:rsid w:val="004258A5"/>
    <w:rsid w:val="00425C41"/>
    <w:rsid w:val="00426E9C"/>
    <w:rsid w:val="00432464"/>
    <w:rsid w:val="00433C56"/>
    <w:rsid w:val="00434DD6"/>
    <w:rsid w:val="00435D87"/>
    <w:rsid w:val="00435DA8"/>
    <w:rsid w:val="0044002B"/>
    <w:rsid w:val="0044040B"/>
    <w:rsid w:val="00443111"/>
    <w:rsid w:val="00443258"/>
    <w:rsid w:val="00444F0F"/>
    <w:rsid w:val="004450D7"/>
    <w:rsid w:val="00445372"/>
    <w:rsid w:val="0044552C"/>
    <w:rsid w:val="00445842"/>
    <w:rsid w:val="00445A13"/>
    <w:rsid w:val="00447994"/>
    <w:rsid w:val="00451F84"/>
    <w:rsid w:val="00456500"/>
    <w:rsid w:val="00463BF9"/>
    <w:rsid w:val="00464FAD"/>
    <w:rsid w:val="004716E3"/>
    <w:rsid w:val="00473C64"/>
    <w:rsid w:val="0047519C"/>
    <w:rsid w:val="004802BD"/>
    <w:rsid w:val="00482FDB"/>
    <w:rsid w:val="004949B6"/>
    <w:rsid w:val="00497BC5"/>
    <w:rsid w:val="004A1CD3"/>
    <w:rsid w:val="004A2AA0"/>
    <w:rsid w:val="004A3916"/>
    <w:rsid w:val="004A5C63"/>
    <w:rsid w:val="004B1E74"/>
    <w:rsid w:val="004B1EA6"/>
    <w:rsid w:val="004B6CA5"/>
    <w:rsid w:val="004C1706"/>
    <w:rsid w:val="004C17E4"/>
    <w:rsid w:val="004C3DDF"/>
    <w:rsid w:val="004C6FA5"/>
    <w:rsid w:val="004C7C31"/>
    <w:rsid w:val="004C7E81"/>
    <w:rsid w:val="004D566D"/>
    <w:rsid w:val="004E214C"/>
    <w:rsid w:val="004E478F"/>
    <w:rsid w:val="004E59B9"/>
    <w:rsid w:val="004E6D73"/>
    <w:rsid w:val="004E7CAC"/>
    <w:rsid w:val="004F18DA"/>
    <w:rsid w:val="004F33E4"/>
    <w:rsid w:val="004F370A"/>
    <w:rsid w:val="004F7D07"/>
    <w:rsid w:val="00500474"/>
    <w:rsid w:val="00500CB4"/>
    <w:rsid w:val="00500F2E"/>
    <w:rsid w:val="00505686"/>
    <w:rsid w:val="005057BB"/>
    <w:rsid w:val="00506968"/>
    <w:rsid w:val="00506E99"/>
    <w:rsid w:val="00516BB6"/>
    <w:rsid w:val="0052157E"/>
    <w:rsid w:val="005217E7"/>
    <w:rsid w:val="00522F43"/>
    <w:rsid w:val="005266B2"/>
    <w:rsid w:val="00526FB7"/>
    <w:rsid w:val="00530B86"/>
    <w:rsid w:val="00533E95"/>
    <w:rsid w:val="005367DD"/>
    <w:rsid w:val="00553C19"/>
    <w:rsid w:val="005559D5"/>
    <w:rsid w:val="00557D90"/>
    <w:rsid w:val="00561332"/>
    <w:rsid w:val="005648FA"/>
    <w:rsid w:val="00565327"/>
    <w:rsid w:val="00567B0B"/>
    <w:rsid w:val="00567E4B"/>
    <w:rsid w:val="00574676"/>
    <w:rsid w:val="00580A69"/>
    <w:rsid w:val="00581D84"/>
    <w:rsid w:val="005820A8"/>
    <w:rsid w:val="00582CDA"/>
    <w:rsid w:val="00583E2F"/>
    <w:rsid w:val="0058582E"/>
    <w:rsid w:val="00585D28"/>
    <w:rsid w:val="005863FA"/>
    <w:rsid w:val="00586E3D"/>
    <w:rsid w:val="00591EB6"/>
    <w:rsid w:val="00593559"/>
    <w:rsid w:val="00593D91"/>
    <w:rsid w:val="00593E2E"/>
    <w:rsid w:val="00594104"/>
    <w:rsid w:val="0059560C"/>
    <w:rsid w:val="00596878"/>
    <w:rsid w:val="005A04D7"/>
    <w:rsid w:val="005A0B8E"/>
    <w:rsid w:val="005A3016"/>
    <w:rsid w:val="005A45E3"/>
    <w:rsid w:val="005A4903"/>
    <w:rsid w:val="005B1BEC"/>
    <w:rsid w:val="005B25C2"/>
    <w:rsid w:val="005B3FCB"/>
    <w:rsid w:val="005C1963"/>
    <w:rsid w:val="005C2FCF"/>
    <w:rsid w:val="005D045E"/>
    <w:rsid w:val="005D0FEA"/>
    <w:rsid w:val="005D3256"/>
    <w:rsid w:val="005D3ED2"/>
    <w:rsid w:val="005D61AA"/>
    <w:rsid w:val="005D6C34"/>
    <w:rsid w:val="005D7039"/>
    <w:rsid w:val="005E28DB"/>
    <w:rsid w:val="005E360C"/>
    <w:rsid w:val="005E3750"/>
    <w:rsid w:val="005E59CA"/>
    <w:rsid w:val="005F3F55"/>
    <w:rsid w:val="005F3FD5"/>
    <w:rsid w:val="005F60D3"/>
    <w:rsid w:val="005F6A44"/>
    <w:rsid w:val="0060228E"/>
    <w:rsid w:val="006041EB"/>
    <w:rsid w:val="0060465D"/>
    <w:rsid w:val="00612D4F"/>
    <w:rsid w:val="006139FD"/>
    <w:rsid w:val="00615803"/>
    <w:rsid w:val="00615B40"/>
    <w:rsid w:val="006166D3"/>
    <w:rsid w:val="00617793"/>
    <w:rsid w:val="006235B5"/>
    <w:rsid w:val="006240D1"/>
    <w:rsid w:val="006245F0"/>
    <w:rsid w:val="00632F30"/>
    <w:rsid w:val="0063403D"/>
    <w:rsid w:val="00634122"/>
    <w:rsid w:val="00646474"/>
    <w:rsid w:val="006468D5"/>
    <w:rsid w:val="00650A10"/>
    <w:rsid w:val="00654124"/>
    <w:rsid w:val="00654534"/>
    <w:rsid w:val="00656D28"/>
    <w:rsid w:val="00660BE4"/>
    <w:rsid w:val="006631B4"/>
    <w:rsid w:val="0066356B"/>
    <w:rsid w:val="00665767"/>
    <w:rsid w:val="006713E7"/>
    <w:rsid w:val="00673D2F"/>
    <w:rsid w:val="00675718"/>
    <w:rsid w:val="00675F15"/>
    <w:rsid w:val="00686957"/>
    <w:rsid w:val="006873A8"/>
    <w:rsid w:val="006935F8"/>
    <w:rsid w:val="00693CD9"/>
    <w:rsid w:val="0069473B"/>
    <w:rsid w:val="006A75C0"/>
    <w:rsid w:val="006B18F9"/>
    <w:rsid w:val="006B3DC3"/>
    <w:rsid w:val="006B4836"/>
    <w:rsid w:val="006B4A5B"/>
    <w:rsid w:val="006B5026"/>
    <w:rsid w:val="006B5975"/>
    <w:rsid w:val="006B667F"/>
    <w:rsid w:val="006C6570"/>
    <w:rsid w:val="006D2A12"/>
    <w:rsid w:val="006D4466"/>
    <w:rsid w:val="006E1663"/>
    <w:rsid w:val="006E19AF"/>
    <w:rsid w:val="006E52D9"/>
    <w:rsid w:val="006E7072"/>
    <w:rsid w:val="006E7A5B"/>
    <w:rsid w:val="006F2ABA"/>
    <w:rsid w:val="006F53E4"/>
    <w:rsid w:val="007034A0"/>
    <w:rsid w:val="00704B8D"/>
    <w:rsid w:val="00706D60"/>
    <w:rsid w:val="00710842"/>
    <w:rsid w:val="00710CDF"/>
    <w:rsid w:val="007130EF"/>
    <w:rsid w:val="007241E3"/>
    <w:rsid w:val="00725460"/>
    <w:rsid w:val="00731FA4"/>
    <w:rsid w:val="00732973"/>
    <w:rsid w:val="00735187"/>
    <w:rsid w:val="00746AE4"/>
    <w:rsid w:val="00755216"/>
    <w:rsid w:val="00755EBE"/>
    <w:rsid w:val="00756B52"/>
    <w:rsid w:val="00757093"/>
    <w:rsid w:val="00760DE0"/>
    <w:rsid w:val="00764189"/>
    <w:rsid w:val="00771F90"/>
    <w:rsid w:val="0077273A"/>
    <w:rsid w:val="00772D87"/>
    <w:rsid w:val="00772EA1"/>
    <w:rsid w:val="00774CD9"/>
    <w:rsid w:val="0077679A"/>
    <w:rsid w:val="00777A55"/>
    <w:rsid w:val="0078056B"/>
    <w:rsid w:val="00782861"/>
    <w:rsid w:val="00782DA4"/>
    <w:rsid w:val="00786B38"/>
    <w:rsid w:val="00787CD9"/>
    <w:rsid w:val="00790F32"/>
    <w:rsid w:val="007939AE"/>
    <w:rsid w:val="00795743"/>
    <w:rsid w:val="007A4578"/>
    <w:rsid w:val="007B27FD"/>
    <w:rsid w:val="007B4335"/>
    <w:rsid w:val="007B7C45"/>
    <w:rsid w:val="007C434A"/>
    <w:rsid w:val="007C7FB4"/>
    <w:rsid w:val="007D2297"/>
    <w:rsid w:val="007D4480"/>
    <w:rsid w:val="007D66E7"/>
    <w:rsid w:val="007E163A"/>
    <w:rsid w:val="007E34F8"/>
    <w:rsid w:val="007E3759"/>
    <w:rsid w:val="007E45CE"/>
    <w:rsid w:val="007E5A0D"/>
    <w:rsid w:val="007E6C84"/>
    <w:rsid w:val="007E7B46"/>
    <w:rsid w:val="007F002D"/>
    <w:rsid w:val="00801F89"/>
    <w:rsid w:val="0080336C"/>
    <w:rsid w:val="00805588"/>
    <w:rsid w:val="0080559A"/>
    <w:rsid w:val="0081204B"/>
    <w:rsid w:val="00813888"/>
    <w:rsid w:val="00815710"/>
    <w:rsid w:val="008205B1"/>
    <w:rsid w:val="00821057"/>
    <w:rsid w:val="00825C07"/>
    <w:rsid w:val="00830D8F"/>
    <w:rsid w:val="00831522"/>
    <w:rsid w:val="00834841"/>
    <w:rsid w:val="00835D1E"/>
    <w:rsid w:val="008458A7"/>
    <w:rsid w:val="00845D0C"/>
    <w:rsid w:val="00855692"/>
    <w:rsid w:val="00860085"/>
    <w:rsid w:val="00860F8D"/>
    <w:rsid w:val="00862B30"/>
    <w:rsid w:val="008639EC"/>
    <w:rsid w:val="00866BB4"/>
    <w:rsid w:val="008703A5"/>
    <w:rsid w:val="0087079A"/>
    <w:rsid w:val="00877214"/>
    <w:rsid w:val="00877474"/>
    <w:rsid w:val="00883DD1"/>
    <w:rsid w:val="00885D12"/>
    <w:rsid w:val="008861C7"/>
    <w:rsid w:val="00890836"/>
    <w:rsid w:val="0089088C"/>
    <w:rsid w:val="008921A0"/>
    <w:rsid w:val="008930EC"/>
    <w:rsid w:val="00893E7F"/>
    <w:rsid w:val="0089549E"/>
    <w:rsid w:val="00895919"/>
    <w:rsid w:val="00895B66"/>
    <w:rsid w:val="008A24F2"/>
    <w:rsid w:val="008A457C"/>
    <w:rsid w:val="008A738D"/>
    <w:rsid w:val="008B297E"/>
    <w:rsid w:val="008B50E8"/>
    <w:rsid w:val="008B5114"/>
    <w:rsid w:val="008B6469"/>
    <w:rsid w:val="008C5E43"/>
    <w:rsid w:val="008C63C3"/>
    <w:rsid w:val="008C6494"/>
    <w:rsid w:val="008C6781"/>
    <w:rsid w:val="008C6F15"/>
    <w:rsid w:val="008D210D"/>
    <w:rsid w:val="008D3A74"/>
    <w:rsid w:val="008D3D34"/>
    <w:rsid w:val="008D4660"/>
    <w:rsid w:val="008D5653"/>
    <w:rsid w:val="008D5BDA"/>
    <w:rsid w:val="008D7E62"/>
    <w:rsid w:val="008E641F"/>
    <w:rsid w:val="008F4467"/>
    <w:rsid w:val="008F715A"/>
    <w:rsid w:val="0090371E"/>
    <w:rsid w:val="00910069"/>
    <w:rsid w:val="009109AC"/>
    <w:rsid w:val="00912881"/>
    <w:rsid w:val="0092318E"/>
    <w:rsid w:val="009273F0"/>
    <w:rsid w:val="00931E79"/>
    <w:rsid w:val="0093258B"/>
    <w:rsid w:val="0093454C"/>
    <w:rsid w:val="009357A4"/>
    <w:rsid w:val="0093635B"/>
    <w:rsid w:val="0093732F"/>
    <w:rsid w:val="00937F3C"/>
    <w:rsid w:val="00942562"/>
    <w:rsid w:val="00945E17"/>
    <w:rsid w:val="00950787"/>
    <w:rsid w:val="009533AE"/>
    <w:rsid w:val="009540E0"/>
    <w:rsid w:val="00955419"/>
    <w:rsid w:val="00955AC5"/>
    <w:rsid w:val="00955E5E"/>
    <w:rsid w:val="00963B72"/>
    <w:rsid w:val="009712E2"/>
    <w:rsid w:val="00971B73"/>
    <w:rsid w:val="00975A98"/>
    <w:rsid w:val="00981735"/>
    <w:rsid w:val="00985456"/>
    <w:rsid w:val="00987790"/>
    <w:rsid w:val="009914C4"/>
    <w:rsid w:val="009919BE"/>
    <w:rsid w:val="0099241F"/>
    <w:rsid w:val="009A2958"/>
    <w:rsid w:val="009B06DA"/>
    <w:rsid w:val="009B1B76"/>
    <w:rsid w:val="009B4C3B"/>
    <w:rsid w:val="009B6DB1"/>
    <w:rsid w:val="009B6FDB"/>
    <w:rsid w:val="009C0A53"/>
    <w:rsid w:val="009C31F2"/>
    <w:rsid w:val="009D726E"/>
    <w:rsid w:val="009E05CB"/>
    <w:rsid w:val="009E2830"/>
    <w:rsid w:val="009E40E9"/>
    <w:rsid w:val="009E56A7"/>
    <w:rsid w:val="009E61F7"/>
    <w:rsid w:val="009F20A8"/>
    <w:rsid w:val="009F221E"/>
    <w:rsid w:val="009F230A"/>
    <w:rsid w:val="009F3ED7"/>
    <w:rsid w:val="009F3FD3"/>
    <w:rsid w:val="009F7570"/>
    <w:rsid w:val="00A1075A"/>
    <w:rsid w:val="00A14DED"/>
    <w:rsid w:val="00A164B1"/>
    <w:rsid w:val="00A17A2A"/>
    <w:rsid w:val="00A17BCE"/>
    <w:rsid w:val="00A206A8"/>
    <w:rsid w:val="00A224AA"/>
    <w:rsid w:val="00A2381B"/>
    <w:rsid w:val="00A2428D"/>
    <w:rsid w:val="00A25366"/>
    <w:rsid w:val="00A2579B"/>
    <w:rsid w:val="00A2585D"/>
    <w:rsid w:val="00A263F0"/>
    <w:rsid w:val="00A30B5D"/>
    <w:rsid w:val="00A31B5A"/>
    <w:rsid w:val="00A350D0"/>
    <w:rsid w:val="00A401D2"/>
    <w:rsid w:val="00A41380"/>
    <w:rsid w:val="00A41CA7"/>
    <w:rsid w:val="00A41FE0"/>
    <w:rsid w:val="00A43115"/>
    <w:rsid w:val="00A44BCF"/>
    <w:rsid w:val="00A46033"/>
    <w:rsid w:val="00A51558"/>
    <w:rsid w:val="00A526ED"/>
    <w:rsid w:val="00A54C08"/>
    <w:rsid w:val="00A55224"/>
    <w:rsid w:val="00A658F5"/>
    <w:rsid w:val="00A71F8B"/>
    <w:rsid w:val="00A734CA"/>
    <w:rsid w:val="00A77741"/>
    <w:rsid w:val="00A807BD"/>
    <w:rsid w:val="00A81B80"/>
    <w:rsid w:val="00A842EC"/>
    <w:rsid w:val="00A84934"/>
    <w:rsid w:val="00A878C5"/>
    <w:rsid w:val="00A90C5C"/>
    <w:rsid w:val="00A911CF"/>
    <w:rsid w:val="00AB0626"/>
    <w:rsid w:val="00AB07F6"/>
    <w:rsid w:val="00AC08ED"/>
    <w:rsid w:val="00AC25E2"/>
    <w:rsid w:val="00AC2F34"/>
    <w:rsid w:val="00AC382F"/>
    <w:rsid w:val="00AC3FEB"/>
    <w:rsid w:val="00AC4D5D"/>
    <w:rsid w:val="00AC759E"/>
    <w:rsid w:val="00AD10B6"/>
    <w:rsid w:val="00AD2ECA"/>
    <w:rsid w:val="00AD7093"/>
    <w:rsid w:val="00AD781A"/>
    <w:rsid w:val="00AE1ABB"/>
    <w:rsid w:val="00AE6DC5"/>
    <w:rsid w:val="00AF7558"/>
    <w:rsid w:val="00B01154"/>
    <w:rsid w:val="00B03229"/>
    <w:rsid w:val="00B0438F"/>
    <w:rsid w:val="00B04673"/>
    <w:rsid w:val="00B07D4E"/>
    <w:rsid w:val="00B12184"/>
    <w:rsid w:val="00B121E1"/>
    <w:rsid w:val="00B12AB5"/>
    <w:rsid w:val="00B1326F"/>
    <w:rsid w:val="00B140D9"/>
    <w:rsid w:val="00B14605"/>
    <w:rsid w:val="00B153BE"/>
    <w:rsid w:val="00B16748"/>
    <w:rsid w:val="00B21A82"/>
    <w:rsid w:val="00B241C6"/>
    <w:rsid w:val="00B242C6"/>
    <w:rsid w:val="00B251C7"/>
    <w:rsid w:val="00B33350"/>
    <w:rsid w:val="00B360E0"/>
    <w:rsid w:val="00B36DAF"/>
    <w:rsid w:val="00B374A2"/>
    <w:rsid w:val="00B412BB"/>
    <w:rsid w:val="00B45A0A"/>
    <w:rsid w:val="00B45CA8"/>
    <w:rsid w:val="00B46D93"/>
    <w:rsid w:val="00B47DFB"/>
    <w:rsid w:val="00B50CC6"/>
    <w:rsid w:val="00B51A39"/>
    <w:rsid w:val="00B54348"/>
    <w:rsid w:val="00B56CBD"/>
    <w:rsid w:val="00B635AE"/>
    <w:rsid w:val="00B64592"/>
    <w:rsid w:val="00B714BE"/>
    <w:rsid w:val="00B71ADB"/>
    <w:rsid w:val="00B83874"/>
    <w:rsid w:val="00B84263"/>
    <w:rsid w:val="00B846C8"/>
    <w:rsid w:val="00B9352B"/>
    <w:rsid w:val="00B947FC"/>
    <w:rsid w:val="00BA0FC7"/>
    <w:rsid w:val="00BA66BD"/>
    <w:rsid w:val="00BA6DEA"/>
    <w:rsid w:val="00BA6FCE"/>
    <w:rsid w:val="00BB078C"/>
    <w:rsid w:val="00BB0F14"/>
    <w:rsid w:val="00BB19AD"/>
    <w:rsid w:val="00BB53A0"/>
    <w:rsid w:val="00BB6949"/>
    <w:rsid w:val="00BB70A2"/>
    <w:rsid w:val="00BC0F8D"/>
    <w:rsid w:val="00BC367B"/>
    <w:rsid w:val="00BC3C12"/>
    <w:rsid w:val="00BC3CE4"/>
    <w:rsid w:val="00BC6217"/>
    <w:rsid w:val="00BC72E2"/>
    <w:rsid w:val="00BD0E29"/>
    <w:rsid w:val="00BD1822"/>
    <w:rsid w:val="00BD2DDA"/>
    <w:rsid w:val="00BD2DE8"/>
    <w:rsid w:val="00BD45C8"/>
    <w:rsid w:val="00BE4A3D"/>
    <w:rsid w:val="00BF11E9"/>
    <w:rsid w:val="00BF1568"/>
    <w:rsid w:val="00BF1AF8"/>
    <w:rsid w:val="00BF5045"/>
    <w:rsid w:val="00BF63F9"/>
    <w:rsid w:val="00BF6BB2"/>
    <w:rsid w:val="00BF7C16"/>
    <w:rsid w:val="00BF7EBA"/>
    <w:rsid w:val="00C022C2"/>
    <w:rsid w:val="00C05366"/>
    <w:rsid w:val="00C06CE8"/>
    <w:rsid w:val="00C07AA8"/>
    <w:rsid w:val="00C10700"/>
    <w:rsid w:val="00C10B2E"/>
    <w:rsid w:val="00C12AD8"/>
    <w:rsid w:val="00C15600"/>
    <w:rsid w:val="00C2022B"/>
    <w:rsid w:val="00C203D4"/>
    <w:rsid w:val="00C20C74"/>
    <w:rsid w:val="00C2155D"/>
    <w:rsid w:val="00C23438"/>
    <w:rsid w:val="00C2481C"/>
    <w:rsid w:val="00C258D9"/>
    <w:rsid w:val="00C268C1"/>
    <w:rsid w:val="00C3083E"/>
    <w:rsid w:val="00C316DB"/>
    <w:rsid w:val="00C32129"/>
    <w:rsid w:val="00C323AC"/>
    <w:rsid w:val="00C340A4"/>
    <w:rsid w:val="00C34215"/>
    <w:rsid w:val="00C35A68"/>
    <w:rsid w:val="00C364E3"/>
    <w:rsid w:val="00C36561"/>
    <w:rsid w:val="00C422C8"/>
    <w:rsid w:val="00C44A91"/>
    <w:rsid w:val="00C45B9D"/>
    <w:rsid w:val="00C518A0"/>
    <w:rsid w:val="00C5196A"/>
    <w:rsid w:val="00C5321D"/>
    <w:rsid w:val="00C5565A"/>
    <w:rsid w:val="00C57B06"/>
    <w:rsid w:val="00C605D5"/>
    <w:rsid w:val="00C6168C"/>
    <w:rsid w:val="00C741D7"/>
    <w:rsid w:val="00C81CE3"/>
    <w:rsid w:val="00C82424"/>
    <w:rsid w:val="00C87D66"/>
    <w:rsid w:val="00C90F04"/>
    <w:rsid w:val="00C91275"/>
    <w:rsid w:val="00C94857"/>
    <w:rsid w:val="00C96DFE"/>
    <w:rsid w:val="00C97574"/>
    <w:rsid w:val="00C97B39"/>
    <w:rsid w:val="00CA567A"/>
    <w:rsid w:val="00CA5698"/>
    <w:rsid w:val="00CB33E4"/>
    <w:rsid w:val="00CB5831"/>
    <w:rsid w:val="00CB746D"/>
    <w:rsid w:val="00CC311B"/>
    <w:rsid w:val="00CC370C"/>
    <w:rsid w:val="00CD1894"/>
    <w:rsid w:val="00CD48C7"/>
    <w:rsid w:val="00CD5E3E"/>
    <w:rsid w:val="00CD7441"/>
    <w:rsid w:val="00CD7D77"/>
    <w:rsid w:val="00CE07F3"/>
    <w:rsid w:val="00CE7A45"/>
    <w:rsid w:val="00CF0986"/>
    <w:rsid w:val="00CF41CE"/>
    <w:rsid w:val="00CF4557"/>
    <w:rsid w:val="00D0194B"/>
    <w:rsid w:val="00D07799"/>
    <w:rsid w:val="00D118C9"/>
    <w:rsid w:val="00D12FA8"/>
    <w:rsid w:val="00D134C3"/>
    <w:rsid w:val="00D1359E"/>
    <w:rsid w:val="00D14BB5"/>
    <w:rsid w:val="00D21078"/>
    <w:rsid w:val="00D23DAD"/>
    <w:rsid w:val="00D25203"/>
    <w:rsid w:val="00D27261"/>
    <w:rsid w:val="00D30C66"/>
    <w:rsid w:val="00D30E95"/>
    <w:rsid w:val="00D33AF7"/>
    <w:rsid w:val="00D418CE"/>
    <w:rsid w:val="00D41FF6"/>
    <w:rsid w:val="00D433CF"/>
    <w:rsid w:val="00D46268"/>
    <w:rsid w:val="00D53934"/>
    <w:rsid w:val="00D62CC7"/>
    <w:rsid w:val="00D63C66"/>
    <w:rsid w:val="00D63E5F"/>
    <w:rsid w:val="00D6497E"/>
    <w:rsid w:val="00D6584B"/>
    <w:rsid w:val="00D71DDF"/>
    <w:rsid w:val="00D722C2"/>
    <w:rsid w:val="00D731CC"/>
    <w:rsid w:val="00D74FD3"/>
    <w:rsid w:val="00D758F7"/>
    <w:rsid w:val="00D769CA"/>
    <w:rsid w:val="00D8147A"/>
    <w:rsid w:val="00D82FCD"/>
    <w:rsid w:val="00D8547B"/>
    <w:rsid w:val="00D905B9"/>
    <w:rsid w:val="00D96434"/>
    <w:rsid w:val="00DA30D4"/>
    <w:rsid w:val="00DB0866"/>
    <w:rsid w:val="00DB1F20"/>
    <w:rsid w:val="00DB72DE"/>
    <w:rsid w:val="00DC0079"/>
    <w:rsid w:val="00DC1E46"/>
    <w:rsid w:val="00DC3B7D"/>
    <w:rsid w:val="00DC6CEE"/>
    <w:rsid w:val="00DD2A60"/>
    <w:rsid w:val="00DD2F4B"/>
    <w:rsid w:val="00DD3E46"/>
    <w:rsid w:val="00DD63D9"/>
    <w:rsid w:val="00DE31DA"/>
    <w:rsid w:val="00DF0416"/>
    <w:rsid w:val="00DF3A7C"/>
    <w:rsid w:val="00DF53EC"/>
    <w:rsid w:val="00DF6633"/>
    <w:rsid w:val="00DF787D"/>
    <w:rsid w:val="00E02157"/>
    <w:rsid w:val="00E049E5"/>
    <w:rsid w:val="00E04BE8"/>
    <w:rsid w:val="00E056B6"/>
    <w:rsid w:val="00E06814"/>
    <w:rsid w:val="00E11CD1"/>
    <w:rsid w:val="00E138AB"/>
    <w:rsid w:val="00E2053C"/>
    <w:rsid w:val="00E219C5"/>
    <w:rsid w:val="00E306E8"/>
    <w:rsid w:val="00E3189E"/>
    <w:rsid w:val="00E32E80"/>
    <w:rsid w:val="00E34D5B"/>
    <w:rsid w:val="00E449BE"/>
    <w:rsid w:val="00E506DA"/>
    <w:rsid w:val="00E51BA2"/>
    <w:rsid w:val="00E545D6"/>
    <w:rsid w:val="00E54B89"/>
    <w:rsid w:val="00E56B4A"/>
    <w:rsid w:val="00E56D31"/>
    <w:rsid w:val="00E56EFD"/>
    <w:rsid w:val="00E62A9F"/>
    <w:rsid w:val="00E81D4E"/>
    <w:rsid w:val="00E86091"/>
    <w:rsid w:val="00E93EE8"/>
    <w:rsid w:val="00E95713"/>
    <w:rsid w:val="00EA2776"/>
    <w:rsid w:val="00EA2F11"/>
    <w:rsid w:val="00EC25DB"/>
    <w:rsid w:val="00EC4CEB"/>
    <w:rsid w:val="00EC5FC5"/>
    <w:rsid w:val="00EC6024"/>
    <w:rsid w:val="00EC64A8"/>
    <w:rsid w:val="00ED0C5E"/>
    <w:rsid w:val="00ED7689"/>
    <w:rsid w:val="00ED79FD"/>
    <w:rsid w:val="00EE0520"/>
    <w:rsid w:val="00EE2AB4"/>
    <w:rsid w:val="00EE5B2C"/>
    <w:rsid w:val="00EE6476"/>
    <w:rsid w:val="00EF12F5"/>
    <w:rsid w:val="00EF33E2"/>
    <w:rsid w:val="00EF53C3"/>
    <w:rsid w:val="00EF5962"/>
    <w:rsid w:val="00F0006F"/>
    <w:rsid w:val="00F01C10"/>
    <w:rsid w:val="00F04907"/>
    <w:rsid w:val="00F0794E"/>
    <w:rsid w:val="00F1021B"/>
    <w:rsid w:val="00F14165"/>
    <w:rsid w:val="00F163FB"/>
    <w:rsid w:val="00F16CDE"/>
    <w:rsid w:val="00F178A6"/>
    <w:rsid w:val="00F214C2"/>
    <w:rsid w:val="00F2256C"/>
    <w:rsid w:val="00F24B73"/>
    <w:rsid w:val="00F25266"/>
    <w:rsid w:val="00F272D7"/>
    <w:rsid w:val="00F27DE7"/>
    <w:rsid w:val="00F33AE4"/>
    <w:rsid w:val="00F3410D"/>
    <w:rsid w:val="00F36613"/>
    <w:rsid w:val="00F368CA"/>
    <w:rsid w:val="00F36F7E"/>
    <w:rsid w:val="00F370B5"/>
    <w:rsid w:val="00F4382C"/>
    <w:rsid w:val="00F43E80"/>
    <w:rsid w:val="00F453AC"/>
    <w:rsid w:val="00F45810"/>
    <w:rsid w:val="00F509D8"/>
    <w:rsid w:val="00F51E11"/>
    <w:rsid w:val="00F56333"/>
    <w:rsid w:val="00F56BA8"/>
    <w:rsid w:val="00F57457"/>
    <w:rsid w:val="00F629FB"/>
    <w:rsid w:val="00F63096"/>
    <w:rsid w:val="00F636FC"/>
    <w:rsid w:val="00F65A1F"/>
    <w:rsid w:val="00F66E18"/>
    <w:rsid w:val="00F66F0C"/>
    <w:rsid w:val="00F671CD"/>
    <w:rsid w:val="00F75646"/>
    <w:rsid w:val="00F80BEB"/>
    <w:rsid w:val="00F80CBF"/>
    <w:rsid w:val="00F817A7"/>
    <w:rsid w:val="00F82060"/>
    <w:rsid w:val="00F867BC"/>
    <w:rsid w:val="00F91CFF"/>
    <w:rsid w:val="00F941DE"/>
    <w:rsid w:val="00F95117"/>
    <w:rsid w:val="00F9578D"/>
    <w:rsid w:val="00F97BFE"/>
    <w:rsid w:val="00FA2276"/>
    <w:rsid w:val="00FA4E2D"/>
    <w:rsid w:val="00FA6CF4"/>
    <w:rsid w:val="00FB1D4C"/>
    <w:rsid w:val="00FB7434"/>
    <w:rsid w:val="00FC14BF"/>
    <w:rsid w:val="00FC26D8"/>
    <w:rsid w:val="00FC49A9"/>
    <w:rsid w:val="00FC585F"/>
    <w:rsid w:val="00FC612E"/>
    <w:rsid w:val="00FC694D"/>
    <w:rsid w:val="00FC6B9E"/>
    <w:rsid w:val="00FC7A87"/>
    <w:rsid w:val="00FD00CB"/>
    <w:rsid w:val="00FD4B86"/>
    <w:rsid w:val="00FD7562"/>
    <w:rsid w:val="00FE01CA"/>
    <w:rsid w:val="00FE3C5A"/>
    <w:rsid w:val="00FF0B50"/>
    <w:rsid w:val="00FF1644"/>
    <w:rsid w:val="00FF2D2D"/>
    <w:rsid w:val="00FF71EF"/>
  </w:rsids>
  <m:mathPr>
    <m:mathFont m:val="Cambria Math"/>
    <m:brkBin m:val="before"/>
    <m:brkBinSub m:val="--"/>
    <m:smallFrac m:val="off"/>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67B"/>
    <w:pPr>
      <w:spacing w:before="200"/>
    </w:pPr>
    <w:rPr>
      <w:sz w:val="24"/>
    </w:rPr>
  </w:style>
  <w:style w:type="paragraph" w:styleId="Heading1">
    <w:name w:val="heading 1"/>
    <w:next w:val="Normal"/>
    <w:link w:val="Heading1Char"/>
    <w:qFormat/>
    <w:rsid w:val="00F36F7E"/>
    <w:pPr>
      <w:keepNext/>
      <w:pBdr>
        <w:bottom w:val="single" w:sz="4" w:space="1" w:color="auto"/>
      </w:pBdr>
      <w:spacing w:before="440" w:after="60"/>
      <w:jc w:val="right"/>
      <w:outlineLvl w:val="0"/>
    </w:pPr>
    <w:rPr>
      <w:rFonts w:ascii="Garamond" w:hAnsi="Garamond"/>
      <w:kern w:val="28"/>
      <w:sz w:val="60"/>
      <w:lang w:eastAsia="en-US"/>
    </w:rPr>
  </w:style>
  <w:style w:type="paragraph" w:styleId="Heading2">
    <w:name w:val="heading 2"/>
    <w:next w:val="Normal"/>
    <w:link w:val="Heading2Char"/>
    <w:qFormat/>
    <w:rsid w:val="00F36F7E"/>
    <w:pPr>
      <w:keepNext/>
      <w:spacing w:before="440"/>
      <w:outlineLvl w:val="1"/>
    </w:pPr>
    <w:rPr>
      <w:rFonts w:ascii="Garamond" w:hAnsi="Garamond"/>
      <w:sz w:val="36"/>
      <w:lang w:eastAsia="en-US"/>
    </w:rPr>
  </w:style>
  <w:style w:type="paragraph" w:styleId="Heading3">
    <w:name w:val="heading 3"/>
    <w:next w:val="Normal"/>
    <w:link w:val="Heading3Char"/>
    <w:qFormat/>
    <w:rsid w:val="00F36F7E"/>
    <w:pPr>
      <w:spacing w:before="280"/>
      <w:outlineLvl w:val="2"/>
    </w:pPr>
    <w:rPr>
      <w:rFonts w:ascii="Garamond" w:hAnsi="Garamond"/>
      <w:sz w:val="28"/>
      <w:lang w:eastAsia="en-US"/>
    </w:rPr>
  </w:style>
  <w:style w:type="paragraph" w:styleId="Heading4">
    <w:name w:val="heading 4"/>
    <w:next w:val="Normal"/>
    <w:link w:val="Heading4Char"/>
    <w:qFormat/>
    <w:rsid w:val="00F36F7E"/>
    <w:pPr>
      <w:spacing w:before="240"/>
      <w:outlineLvl w:val="3"/>
    </w:pPr>
    <w:rPr>
      <w:rFonts w:ascii="Garamond" w:hAnsi="Garamond"/>
      <w:i/>
      <w:sz w:val="28"/>
      <w:lang w:eastAsia="en-US"/>
    </w:rPr>
  </w:style>
  <w:style w:type="paragraph" w:styleId="Heading5">
    <w:name w:val="heading 5"/>
    <w:basedOn w:val="Normal"/>
    <w:next w:val="Normal"/>
    <w:link w:val="Heading5Char"/>
    <w:uiPriority w:val="99"/>
    <w:qFormat/>
    <w:rsid w:val="00BA6DEA"/>
    <w:pPr>
      <w:keepNext/>
      <w:outlineLvl w:val="4"/>
    </w:pPr>
    <w:rPr>
      <w:rFonts w:ascii="Garamond" w:hAnsi="Garamond"/>
      <w:b/>
    </w:rPr>
  </w:style>
  <w:style w:type="paragraph" w:styleId="Heading6">
    <w:name w:val="heading 6"/>
    <w:basedOn w:val="Normal"/>
    <w:next w:val="Normal"/>
    <w:link w:val="Heading6Char"/>
    <w:uiPriority w:val="99"/>
    <w:qFormat/>
    <w:rsid w:val="00B04673"/>
    <w:pPr>
      <w:keepNext/>
      <w:ind w:left="2977"/>
      <w:outlineLvl w:val="5"/>
    </w:pPr>
    <w:rPr>
      <w:rFonts w:ascii="Garamond" w:hAnsi="Garamond"/>
      <w:sz w:val="36"/>
    </w:rPr>
  </w:style>
  <w:style w:type="paragraph" w:styleId="Heading7">
    <w:name w:val="heading 7"/>
    <w:basedOn w:val="Normal"/>
    <w:next w:val="Normal"/>
    <w:link w:val="Heading7Char"/>
    <w:uiPriority w:val="99"/>
    <w:qFormat/>
    <w:rsid w:val="00B04673"/>
    <w:pPr>
      <w:keepNext/>
      <w:jc w:val="center"/>
      <w:outlineLvl w:val="6"/>
    </w:pPr>
    <w:rPr>
      <w:rFonts w:ascii="Garamond" w:hAnsi="Garamond"/>
      <w:b/>
      <w:spacing w:val="20"/>
      <w:sz w:val="36"/>
    </w:rPr>
  </w:style>
  <w:style w:type="paragraph" w:styleId="Heading8">
    <w:name w:val="heading 8"/>
    <w:basedOn w:val="Normal"/>
    <w:next w:val="Normal"/>
    <w:link w:val="Heading8Char"/>
    <w:uiPriority w:val="99"/>
    <w:qFormat/>
    <w:rsid w:val="00B04673"/>
    <w:pPr>
      <w:keepNext/>
      <w:jc w:val="center"/>
      <w:outlineLvl w:val="7"/>
    </w:pPr>
    <w:rPr>
      <w:rFonts w:ascii="Garamond" w:hAnsi="Garamond"/>
      <w:b/>
      <w:color w:val="C0C0C0"/>
      <w:spacing w:val="60"/>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9F3FD3"/>
    <w:rPr>
      <w:rFonts w:ascii="Garamond" w:hAnsi="Garamond"/>
      <w:kern w:val="28"/>
      <w:sz w:val="60"/>
      <w:lang w:eastAsia="en-US"/>
    </w:rPr>
  </w:style>
  <w:style w:type="character" w:customStyle="1" w:styleId="Heading2Char">
    <w:name w:val="Heading 2 Char"/>
    <w:basedOn w:val="DefaultParagraphFont"/>
    <w:link w:val="Heading2"/>
    <w:locked/>
    <w:rsid w:val="00B251C7"/>
    <w:rPr>
      <w:rFonts w:ascii="Garamond" w:hAnsi="Garamond"/>
      <w:sz w:val="36"/>
      <w:lang w:eastAsia="en-US"/>
    </w:rPr>
  </w:style>
  <w:style w:type="character" w:customStyle="1" w:styleId="Heading3Char">
    <w:name w:val="Heading 3 Char"/>
    <w:basedOn w:val="DefaultParagraphFont"/>
    <w:link w:val="Heading3"/>
    <w:locked/>
    <w:rsid w:val="00B251C7"/>
    <w:rPr>
      <w:rFonts w:ascii="Garamond" w:hAnsi="Garamond"/>
      <w:sz w:val="28"/>
      <w:lang w:eastAsia="en-US"/>
    </w:rPr>
  </w:style>
  <w:style w:type="character" w:customStyle="1" w:styleId="Heading4Char">
    <w:name w:val="Heading 4 Char"/>
    <w:basedOn w:val="DefaultParagraphFont"/>
    <w:link w:val="Heading4"/>
    <w:locked/>
    <w:rsid w:val="00B251C7"/>
    <w:rPr>
      <w:rFonts w:ascii="Garamond" w:hAnsi="Garamond"/>
      <w:i/>
      <w:sz w:val="28"/>
      <w:lang w:eastAsia="en-US"/>
    </w:rPr>
  </w:style>
  <w:style w:type="character" w:customStyle="1" w:styleId="Heading5Char">
    <w:name w:val="Heading 5 Char"/>
    <w:basedOn w:val="DefaultParagraphFont"/>
    <w:link w:val="Heading5"/>
    <w:uiPriority w:val="99"/>
    <w:semiHidden/>
    <w:locked/>
    <w:rsid w:val="00B251C7"/>
    <w:rPr>
      <w:rFonts w:ascii="Calibri" w:eastAsia="SimSun" w:hAnsi="Calibri" w:cs="Times New Roman"/>
      <w:b/>
      <w:bCs/>
      <w:i/>
      <w:iCs/>
      <w:sz w:val="26"/>
      <w:szCs w:val="26"/>
      <w:lang w:val="en-AU" w:eastAsia="en-AU"/>
    </w:rPr>
  </w:style>
  <w:style w:type="character" w:customStyle="1" w:styleId="Heading6Char">
    <w:name w:val="Heading 6 Char"/>
    <w:basedOn w:val="DefaultParagraphFont"/>
    <w:link w:val="Heading6"/>
    <w:uiPriority w:val="99"/>
    <w:semiHidden/>
    <w:locked/>
    <w:rsid w:val="00B251C7"/>
    <w:rPr>
      <w:rFonts w:ascii="Calibri" w:eastAsia="SimSun" w:hAnsi="Calibri" w:cs="Times New Roman"/>
      <w:b/>
      <w:bCs/>
      <w:lang w:val="en-AU" w:eastAsia="en-AU"/>
    </w:rPr>
  </w:style>
  <w:style w:type="character" w:customStyle="1" w:styleId="Heading7Char">
    <w:name w:val="Heading 7 Char"/>
    <w:basedOn w:val="DefaultParagraphFont"/>
    <w:link w:val="Heading7"/>
    <w:uiPriority w:val="99"/>
    <w:semiHidden/>
    <w:locked/>
    <w:rsid w:val="00B251C7"/>
    <w:rPr>
      <w:rFonts w:ascii="Calibri" w:eastAsia="SimSun" w:hAnsi="Calibri" w:cs="Times New Roman"/>
      <w:sz w:val="24"/>
      <w:szCs w:val="24"/>
      <w:lang w:val="en-AU" w:eastAsia="en-AU"/>
    </w:rPr>
  </w:style>
  <w:style w:type="character" w:customStyle="1" w:styleId="Heading8Char">
    <w:name w:val="Heading 8 Char"/>
    <w:basedOn w:val="DefaultParagraphFont"/>
    <w:link w:val="Heading8"/>
    <w:uiPriority w:val="99"/>
    <w:semiHidden/>
    <w:locked/>
    <w:rsid w:val="00B251C7"/>
    <w:rPr>
      <w:rFonts w:ascii="Calibri" w:eastAsia="SimSun" w:hAnsi="Calibri" w:cs="Times New Roman"/>
      <w:i/>
      <w:iCs/>
      <w:sz w:val="24"/>
      <w:szCs w:val="24"/>
      <w:lang w:val="en-AU" w:eastAsia="en-AU"/>
    </w:rPr>
  </w:style>
  <w:style w:type="paragraph" w:styleId="BalloonText">
    <w:name w:val="Balloon Text"/>
    <w:basedOn w:val="Normal"/>
    <w:link w:val="BalloonTextChar"/>
    <w:uiPriority w:val="99"/>
    <w:rsid w:val="00E62A9F"/>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E62A9F"/>
    <w:rPr>
      <w:rFonts w:ascii="Tahoma" w:hAnsi="Tahoma" w:cs="Tahoma"/>
      <w:sz w:val="16"/>
      <w:szCs w:val="16"/>
      <w:lang w:val="en-AU" w:eastAsia="en-AU"/>
    </w:rPr>
  </w:style>
  <w:style w:type="paragraph" w:customStyle="1" w:styleId="Text">
    <w:name w:val="Text"/>
    <w:basedOn w:val="Normal"/>
    <w:link w:val="TextChar"/>
    <w:uiPriority w:val="99"/>
    <w:rsid w:val="00F36F7E"/>
    <w:pPr>
      <w:widowControl w:val="0"/>
      <w:suppressAutoHyphens/>
      <w:autoSpaceDE w:val="0"/>
      <w:autoSpaceDN w:val="0"/>
      <w:adjustRightInd w:val="0"/>
      <w:spacing w:before="0" w:after="170" w:line="280" w:lineRule="atLeast"/>
      <w:textAlignment w:val="center"/>
    </w:pPr>
    <w:rPr>
      <w:rFonts w:ascii="GillSans-Light" w:eastAsiaTheme="minorHAnsi" w:hAnsi="GillSans-Light" w:cs="GillSans-Light"/>
      <w:color w:val="000000"/>
      <w:sz w:val="20"/>
      <w:lang w:val="en-US" w:eastAsia="en-US"/>
    </w:rPr>
  </w:style>
  <w:style w:type="character" w:styleId="PageNumber">
    <w:name w:val="page number"/>
    <w:basedOn w:val="DefaultParagraphFont"/>
    <w:rsid w:val="00F36F7E"/>
    <w:rPr>
      <w:rFonts w:ascii="Garamond" w:hAnsi="Garamond"/>
      <w:sz w:val="18"/>
    </w:rPr>
  </w:style>
  <w:style w:type="paragraph" w:styleId="Footer">
    <w:name w:val="footer"/>
    <w:basedOn w:val="Normal"/>
    <w:link w:val="FooterChar"/>
    <w:rsid w:val="00F36F7E"/>
    <w:pPr>
      <w:tabs>
        <w:tab w:val="right" w:pos="8505"/>
      </w:tabs>
      <w:spacing w:before="160" w:line="260" w:lineRule="exact"/>
    </w:pPr>
    <w:rPr>
      <w:rFonts w:ascii="Garamond" w:hAnsi="Garamond"/>
      <w:sz w:val="18"/>
      <w:lang w:eastAsia="en-US"/>
    </w:rPr>
  </w:style>
  <w:style w:type="character" w:customStyle="1" w:styleId="FooterChar">
    <w:name w:val="Footer Char"/>
    <w:basedOn w:val="DefaultParagraphFont"/>
    <w:link w:val="Footer"/>
    <w:locked/>
    <w:rsid w:val="00B251C7"/>
    <w:rPr>
      <w:rFonts w:ascii="Garamond" w:hAnsi="Garamond"/>
      <w:sz w:val="18"/>
      <w:lang w:eastAsia="en-US"/>
    </w:rPr>
  </w:style>
  <w:style w:type="paragraph" w:styleId="TOC1">
    <w:name w:val="toc 1"/>
    <w:uiPriority w:val="39"/>
    <w:rsid w:val="00F36F7E"/>
    <w:pPr>
      <w:tabs>
        <w:tab w:val="left" w:pos="284"/>
        <w:tab w:val="right" w:pos="8505"/>
      </w:tabs>
      <w:spacing w:before="80"/>
      <w:ind w:left="2268"/>
    </w:pPr>
    <w:rPr>
      <w:rFonts w:ascii="Garamond" w:hAnsi="Garamond"/>
      <w:sz w:val="22"/>
      <w:lang w:eastAsia="en-US"/>
    </w:rPr>
  </w:style>
  <w:style w:type="paragraph" w:styleId="TOC2">
    <w:name w:val="toc 2"/>
    <w:basedOn w:val="Normal"/>
    <w:next w:val="Normal"/>
    <w:uiPriority w:val="39"/>
    <w:rsid w:val="00F36F7E"/>
    <w:pPr>
      <w:tabs>
        <w:tab w:val="left" w:pos="709"/>
        <w:tab w:val="right" w:pos="8505"/>
      </w:tabs>
      <w:spacing w:before="20" w:after="20" w:line="260" w:lineRule="exact"/>
      <w:ind w:left="2552"/>
    </w:pPr>
    <w:rPr>
      <w:rFonts w:ascii="Garamond" w:hAnsi="Garamond"/>
      <w:sz w:val="20"/>
      <w:lang w:eastAsia="en-US"/>
    </w:rPr>
  </w:style>
  <w:style w:type="paragraph" w:styleId="TOC3">
    <w:name w:val="toc 3"/>
    <w:basedOn w:val="Normal"/>
    <w:next w:val="Normal"/>
    <w:autoRedefine/>
    <w:uiPriority w:val="99"/>
    <w:semiHidden/>
    <w:rsid w:val="00B04673"/>
    <w:pPr>
      <w:ind w:left="440"/>
    </w:pPr>
  </w:style>
  <w:style w:type="paragraph" w:customStyle="1" w:styleId="tabletitle">
    <w:name w:val="tabletitle"/>
    <w:next w:val="Normal"/>
    <w:uiPriority w:val="99"/>
    <w:rsid w:val="00F36F7E"/>
    <w:pPr>
      <w:spacing w:before="360" w:after="80"/>
      <w:ind w:left="851" w:hanging="851"/>
    </w:pPr>
    <w:rPr>
      <w:rFonts w:ascii="Arial" w:hAnsi="Arial"/>
      <w:b/>
      <w:sz w:val="17"/>
      <w:lang w:eastAsia="en-US"/>
    </w:rPr>
  </w:style>
  <w:style w:type="paragraph" w:customStyle="1" w:styleId="Tabletext">
    <w:name w:val="Table text"/>
    <w:next w:val="text0"/>
    <w:uiPriority w:val="99"/>
    <w:rsid w:val="00F36F7E"/>
    <w:pPr>
      <w:spacing w:before="80"/>
    </w:pPr>
    <w:rPr>
      <w:rFonts w:ascii="Arial" w:hAnsi="Arial"/>
      <w:sz w:val="16"/>
      <w:lang w:eastAsia="en-US"/>
    </w:rPr>
  </w:style>
  <w:style w:type="paragraph" w:styleId="TOC4">
    <w:name w:val="toc 4"/>
    <w:basedOn w:val="Normal"/>
    <w:next w:val="Normal"/>
    <w:autoRedefine/>
    <w:uiPriority w:val="99"/>
    <w:semiHidden/>
    <w:rsid w:val="00B04673"/>
    <w:pPr>
      <w:ind w:left="660"/>
    </w:pPr>
  </w:style>
  <w:style w:type="paragraph" w:styleId="TOC5">
    <w:name w:val="toc 5"/>
    <w:basedOn w:val="Normal"/>
    <w:next w:val="Normal"/>
    <w:autoRedefine/>
    <w:uiPriority w:val="99"/>
    <w:semiHidden/>
    <w:rsid w:val="00B04673"/>
    <w:pPr>
      <w:ind w:left="880"/>
    </w:pPr>
  </w:style>
  <w:style w:type="paragraph" w:styleId="TOC6">
    <w:name w:val="toc 6"/>
    <w:basedOn w:val="Normal"/>
    <w:next w:val="Normal"/>
    <w:autoRedefine/>
    <w:uiPriority w:val="99"/>
    <w:semiHidden/>
    <w:rsid w:val="00B04673"/>
    <w:pPr>
      <w:ind w:left="1100"/>
    </w:pPr>
  </w:style>
  <w:style w:type="paragraph" w:styleId="TOC7">
    <w:name w:val="toc 7"/>
    <w:basedOn w:val="Normal"/>
    <w:next w:val="Normal"/>
    <w:autoRedefine/>
    <w:uiPriority w:val="99"/>
    <w:semiHidden/>
    <w:rsid w:val="00B04673"/>
    <w:pPr>
      <w:ind w:left="1320"/>
    </w:pPr>
  </w:style>
  <w:style w:type="paragraph" w:styleId="TOC8">
    <w:name w:val="toc 8"/>
    <w:basedOn w:val="Normal"/>
    <w:next w:val="Normal"/>
    <w:autoRedefine/>
    <w:uiPriority w:val="99"/>
    <w:semiHidden/>
    <w:rsid w:val="00B04673"/>
    <w:pPr>
      <w:ind w:left="1540"/>
    </w:pPr>
  </w:style>
  <w:style w:type="paragraph" w:styleId="TOC9">
    <w:name w:val="toc 9"/>
    <w:basedOn w:val="Normal"/>
    <w:next w:val="Normal"/>
    <w:autoRedefine/>
    <w:uiPriority w:val="99"/>
    <w:semiHidden/>
    <w:rsid w:val="00B04673"/>
    <w:pPr>
      <w:ind w:left="1760"/>
    </w:pPr>
  </w:style>
  <w:style w:type="paragraph" w:customStyle="1" w:styleId="Tablehead1">
    <w:name w:val="Tablehead1"/>
    <w:uiPriority w:val="99"/>
    <w:rsid w:val="00F36F7E"/>
    <w:pPr>
      <w:spacing w:before="80" w:after="80"/>
    </w:pPr>
    <w:rPr>
      <w:rFonts w:ascii="Arial" w:hAnsi="Arial"/>
      <w:b/>
      <w:sz w:val="17"/>
      <w:lang w:eastAsia="en-US"/>
    </w:rPr>
  </w:style>
  <w:style w:type="paragraph" w:styleId="Quote">
    <w:name w:val="Quote"/>
    <w:basedOn w:val="text0"/>
    <w:link w:val="QuoteChar"/>
    <w:rsid w:val="00F36F7E"/>
    <w:pPr>
      <w:tabs>
        <w:tab w:val="right" w:pos="7853"/>
      </w:tabs>
      <w:spacing w:before="80"/>
      <w:ind w:left="567" w:right="652"/>
    </w:pPr>
    <w:rPr>
      <w:sz w:val="20"/>
    </w:rPr>
  </w:style>
  <w:style w:type="character" w:customStyle="1" w:styleId="QuoteChar">
    <w:name w:val="Quote Char"/>
    <w:basedOn w:val="DefaultParagraphFont"/>
    <w:link w:val="Quote"/>
    <w:locked/>
    <w:rsid w:val="00B251C7"/>
    <w:rPr>
      <w:rFonts w:ascii="Garamond" w:hAnsi="Garamond"/>
      <w:lang w:eastAsia="en-US"/>
    </w:rPr>
  </w:style>
  <w:style w:type="paragraph" w:customStyle="1" w:styleId="References">
    <w:name w:val="References"/>
    <w:rsid w:val="00F36F7E"/>
    <w:pPr>
      <w:ind w:left="284" w:hanging="284"/>
    </w:pPr>
    <w:rPr>
      <w:rFonts w:ascii="Garamond" w:hAnsi="Garamond"/>
      <w:lang w:eastAsia="en-US"/>
    </w:rPr>
  </w:style>
  <w:style w:type="paragraph" w:customStyle="1" w:styleId="Tablehead2">
    <w:name w:val="Tablehead2"/>
    <w:basedOn w:val="Tablehead1"/>
    <w:rsid w:val="00F36F7E"/>
    <w:pPr>
      <w:tabs>
        <w:tab w:val="left" w:pos="992"/>
      </w:tabs>
      <w:spacing w:before="20" w:after="20"/>
    </w:pPr>
    <w:rPr>
      <w:b w:val="0"/>
    </w:rPr>
  </w:style>
  <w:style w:type="paragraph" w:customStyle="1" w:styleId="Tablehead3">
    <w:name w:val="Tablehead3"/>
    <w:basedOn w:val="Tablehead2"/>
    <w:rsid w:val="00F36F7E"/>
    <w:rPr>
      <w:i/>
    </w:rPr>
  </w:style>
  <w:style w:type="paragraph" w:styleId="TableofFigures">
    <w:name w:val="table of figures"/>
    <w:basedOn w:val="Normal"/>
    <w:next w:val="Normal"/>
    <w:uiPriority w:val="99"/>
    <w:rsid w:val="00F36F7E"/>
    <w:pPr>
      <w:tabs>
        <w:tab w:val="right" w:pos="8505"/>
      </w:tabs>
      <w:spacing w:before="80" w:line="260" w:lineRule="exact"/>
      <w:ind w:left="2693" w:hanging="425"/>
    </w:pPr>
    <w:rPr>
      <w:rFonts w:ascii="Garamond" w:hAnsi="Garamond"/>
      <w:sz w:val="22"/>
      <w:lang w:eastAsia="en-US"/>
    </w:rPr>
  </w:style>
  <w:style w:type="paragraph" w:styleId="Header">
    <w:name w:val="header"/>
    <w:basedOn w:val="Normal"/>
    <w:link w:val="HeaderChar"/>
    <w:rsid w:val="00F36F7E"/>
    <w:pPr>
      <w:tabs>
        <w:tab w:val="left" w:pos="1418"/>
        <w:tab w:val="right" w:pos="8505"/>
      </w:tabs>
      <w:spacing w:before="160" w:line="260" w:lineRule="exact"/>
    </w:pPr>
    <w:rPr>
      <w:rFonts w:ascii="Garamond" w:hAnsi="Garamond"/>
      <w:sz w:val="20"/>
      <w:lang w:eastAsia="en-US"/>
    </w:rPr>
  </w:style>
  <w:style w:type="character" w:customStyle="1" w:styleId="HeaderChar">
    <w:name w:val="Header Char"/>
    <w:basedOn w:val="DefaultParagraphFont"/>
    <w:link w:val="Header"/>
    <w:locked/>
    <w:rsid w:val="00B251C7"/>
    <w:rPr>
      <w:rFonts w:ascii="Garamond" w:hAnsi="Garamond"/>
      <w:lang w:eastAsia="en-US"/>
    </w:rPr>
  </w:style>
  <w:style w:type="paragraph" w:customStyle="1" w:styleId="Imprint">
    <w:name w:val="Imprint"/>
    <w:basedOn w:val="Normal"/>
    <w:rsid w:val="00E81D4E"/>
    <w:pPr>
      <w:spacing w:line="260" w:lineRule="atLeast"/>
    </w:pPr>
    <w:rPr>
      <w:rFonts w:ascii="Garamond" w:hAnsi="Garamond"/>
      <w:sz w:val="16"/>
    </w:rPr>
  </w:style>
  <w:style w:type="paragraph" w:customStyle="1" w:styleId="Figuretitle">
    <w:name w:val="Figuretitle"/>
    <w:basedOn w:val="tabletitle"/>
    <w:rsid w:val="00F36F7E"/>
  </w:style>
  <w:style w:type="paragraph" w:customStyle="1" w:styleId="PublicationTitle">
    <w:name w:val="Publication Title"/>
    <w:rsid w:val="00F36F7E"/>
    <w:pPr>
      <w:spacing w:before="3360"/>
      <w:jc w:val="right"/>
    </w:pPr>
    <w:rPr>
      <w:rFonts w:ascii="Garamond" w:hAnsi="Garamond"/>
      <w:kern w:val="28"/>
      <w:sz w:val="60"/>
      <w:szCs w:val="60"/>
    </w:rPr>
  </w:style>
  <w:style w:type="paragraph" w:customStyle="1" w:styleId="Authors">
    <w:name w:val="Authors"/>
    <w:autoRedefine/>
    <w:uiPriority w:val="99"/>
    <w:rsid w:val="001B4C3F"/>
    <w:pPr>
      <w:jc w:val="right"/>
    </w:pPr>
    <w:rPr>
      <w:rFonts w:ascii="Microsoft Sans Serif" w:hAnsi="Microsoft Sans Serif"/>
      <w:sz w:val="36"/>
    </w:rPr>
  </w:style>
  <w:style w:type="paragraph" w:customStyle="1" w:styleId="Dotpoint1">
    <w:name w:val="Dotpoint1"/>
    <w:rsid w:val="001116AB"/>
    <w:pPr>
      <w:numPr>
        <w:numId w:val="30"/>
      </w:numPr>
      <w:tabs>
        <w:tab w:val="clear" w:pos="360"/>
      </w:tabs>
      <w:spacing w:before="120"/>
      <w:ind w:left="284" w:hanging="284"/>
    </w:pPr>
    <w:rPr>
      <w:rFonts w:ascii="Garamond" w:hAnsi="Garamond"/>
      <w:sz w:val="22"/>
      <w:lang w:eastAsia="en-US"/>
    </w:rPr>
  </w:style>
  <w:style w:type="paragraph" w:customStyle="1" w:styleId="Dotpoint2">
    <w:name w:val="Dotpoint2"/>
    <w:rsid w:val="00F36F7E"/>
    <w:pPr>
      <w:numPr>
        <w:numId w:val="31"/>
      </w:numPr>
    </w:pPr>
    <w:rPr>
      <w:rFonts w:ascii="Garamond" w:hAnsi="Garamond"/>
      <w:sz w:val="22"/>
      <w:lang w:eastAsia="en-US"/>
    </w:rPr>
  </w:style>
  <w:style w:type="paragraph" w:customStyle="1" w:styleId="contents">
    <w:name w:val="contents"/>
    <w:uiPriority w:val="99"/>
    <w:rsid w:val="003961B7"/>
    <w:pPr>
      <w:pBdr>
        <w:bottom w:val="single" w:sz="4" w:space="1" w:color="auto"/>
      </w:pBdr>
      <w:spacing w:before="440"/>
      <w:jc w:val="right"/>
    </w:pPr>
    <w:rPr>
      <w:rFonts w:ascii="Garamond" w:hAnsi="Garamond"/>
      <w:kern w:val="28"/>
      <w:sz w:val="60"/>
    </w:rPr>
  </w:style>
  <w:style w:type="paragraph" w:customStyle="1" w:styleId="NumberedListContinuing">
    <w:name w:val="NumberedListContinuing"/>
    <w:uiPriority w:val="99"/>
    <w:rsid w:val="00A25366"/>
    <w:pPr>
      <w:numPr>
        <w:numId w:val="3"/>
      </w:numPr>
      <w:spacing w:before="120"/>
      <w:ind w:left="284" w:hanging="284"/>
    </w:pPr>
    <w:rPr>
      <w:rFonts w:ascii="Garamond" w:hAnsi="Garamond"/>
      <w:sz w:val="22"/>
    </w:rPr>
  </w:style>
  <w:style w:type="paragraph" w:customStyle="1" w:styleId="Source">
    <w:name w:val="Source"/>
    <w:uiPriority w:val="99"/>
    <w:rsid w:val="00F36F7E"/>
    <w:pPr>
      <w:spacing w:before="40"/>
      <w:ind w:left="567" w:hanging="567"/>
    </w:pPr>
    <w:rPr>
      <w:rFonts w:ascii="Arial" w:hAnsi="Arial"/>
      <w:sz w:val="15"/>
      <w:lang w:eastAsia="en-US"/>
    </w:rPr>
  </w:style>
  <w:style w:type="paragraph" w:styleId="FootnoteText">
    <w:name w:val="footnote text"/>
    <w:basedOn w:val="Normal"/>
    <w:link w:val="FootnoteTextChar"/>
    <w:rsid w:val="00F36F7E"/>
    <w:pPr>
      <w:tabs>
        <w:tab w:val="left" w:pos="1418"/>
      </w:tabs>
      <w:spacing w:before="160" w:line="220" w:lineRule="exact"/>
      <w:ind w:left="170" w:hanging="170"/>
    </w:pPr>
    <w:rPr>
      <w:rFonts w:ascii="Garamond" w:hAnsi="Garamond"/>
      <w:sz w:val="18"/>
      <w:lang w:eastAsia="en-US"/>
    </w:rPr>
  </w:style>
  <w:style w:type="character" w:customStyle="1" w:styleId="FootnoteTextChar">
    <w:name w:val="Footnote Text Char"/>
    <w:basedOn w:val="DefaultParagraphFont"/>
    <w:link w:val="FootnoteText"/>
    <w:locked/>
    <w:rsid w:val="00AB07F6"/>
    <w:rPr>
      <w:rFonts w:ascii="Garamond" w:hAnsi="Garamond"/>
      <w:sz w:val="18"/>
      <w:lang w:eastAsia="en-US"/>
    </w:rPr>
  </w:style>
  <w:style w:type="character" w:styleId="Hyperlink">
    <w:name w:val="Hyperlink"/>
    <w:basedOn w:val="DefaultParagraphFont"/>
    <w:uiPriority w:val="99"/>
    <w:rsid w:val="00456500"/>
    <w:rPr>
      <w:rFonts w:cs="Times New Roman"/>
      <w:color w:val="0000FF"/>
      <w:u w:val="single"/>
    </w:rPr>
  </w:style>
  <w:style w:type="character" w:customStyle="1" w:styleId="TextChar">
    <w:name w:val="Text Char"/>
    <w:basedOn w:val="DefaultParagraphFont"/>
    <w:link w:val="Text"/>
    <w:uiPriority w:val="99"/>
    <w:locked/>
    <w:rsid w:val="002B1A38"/>
    <w:rPr>
      <w:rFonts w:ascii="GillSans-Light" w:eastAsiaTheme="minorHAnsi" w:hAnsi="GillSans-Light" w:cs="GillSans-Light"/>
      <w:color w:val="000000"/>
      <w:lang w:val="en-US" w:eastAsia="en-US"/>
    </w:rPr>
  </w:style>
  <w:style w:type="paragraph" w:customStyle="1" w:styleId="text0">
    <w:name w:val="text"/>
    <w:rsid w:val="00F36F7E"/>
    <w:pPr>
      <w:spacing w:before="160" w:line="260" w:lineRule="exact"/>
    </w:pPr>
    <w:rPr>
      <w:rFonts w:ascii="Garamond" w:hAnsi="Garamond"/>
      <w:sz w:val="22"/>
      <w:lang w:eastAsia="en-US"/>
    </w:rPr>
  </w:style>
  <w:style w:type="character" w:styleId="FootnoteReference">
    <w:name w:val="footnote reference"/>
    <w:basedOn w:val="DefaultParagraphFont"/>
    <w:rsid w:val="00F36F7E"/>
    <w:rPr>
      <w:rFonts w:ascii="Garamond" w:hAnsi="Garamond"/>
      <w:sz w:val="22"/>
      <w:vertAlign w:val="superscript"/>
    </w:rPr>
  </w:style>
  <w:style w:type="paragraph" w:customStyle="1" w:styleId="StyleAfter12ptLinespacing15lines">
    <w:name w:val="Style After:  12 pt Line spacing:  1.5 lines"/>
    <w:basedOn w:val="Normal"/>
    <w:uiPriority w:val="99"/>
    <w:rsid w:val="0015111D"/>
    <w:pPr>
      <w:spacing w:before="120" w:after="120"/>
      <w:jc w:val="both"/>
    </w:pPr>
    <w:rPr>
      <w:rFonts w:eastAsia="SimSun"/>
      <w:lang w:val="en-US" w:eastAsia="en-US"/>
    </w:rPr>
  </w:style>
  <w:style w:type="character" w:styleId="Strong">
    <w:name w:val="Strong"/>
    <w:basedOn w:val="DefaultParagraphFont"/>
    <w:uiPriority w:val="99"/>
    <w:qFormat/>
    <w:rsid w:val="006713E7"/>
    <w:rPr>
      <w:rFonts w:cs="Times New Roman"/>
      <w:b/>
      <w:bCs/>
    </w:rPr>
  </w:style>
  <w:style w:type="character" w:styleId="CommentReference">
    <w:name w:val="annotation reference"/>
    <w:basedOn w:val="DefaultParagraphFont"/>
    <w:uiPriority w:val="99"/>
    <w:semiHidden/>
    <w:rsid w:val="00112858"/>
    <w:rPr>
      <w:rFonts w:cs="Times New Roman"/>
      <w:sz w:val="16"/>
      <w:szCs w:val="16"/>
    </w:rPr>
  </w:style>
  <w:style w:type="paragraph" w:styleId="CommentText">
    <w:name w:val="annotation text"/>
    <w:basedOn w:val="Normal"/>
    <w:link w:val="CommentTextChar"/>
    <w:uiPriority w:val="99"/>
    <w:semiHidden/>
    <w:rsid w:val="00112858"/>
    <w:rPr>
      <w:sz w:val="20"/>
    </w:rPr>
  </w:style>
  <w:style w:type="character" w:customStyle="1" w:styleId="CommentTextChar">
    <w:name w:val="Comment Text Char"/>
    <w:basedOn w:val="DefaultParagraphFont"/>
    <w:link w:val="CommentText"/>
    <w:uiPriority w:val="99"/>
    <w:semiHidden/>
    <w:locked/>
    <w:rsid w:val="00B251C7"/>
    <w:rPr>
      <w:rFonts w:cs="Times New Roman"/>
      <w:sz w:val="20"/>
      <w:szCs w:val="20"/>
      <w:lang w:val="en-AU" w:eastAsia="en-AU"/>
    </w:rPr>
  </w:style>
  <w:style w:type="paragraph" w:styleId="CommentSubject">
    <w:name w:val="annotation subject"/>
    <w:basedOn w:val="CommentText"/>
    <w:next w:val="CommentText"/>
    <w:link w:val="CommentSubjectChar"/>
    <w:uiPriority w:val="99"/>
    <w:semiHidden/>
    <w:rsid w:val="00112858"/>
    <w:rPr>
      <w:b/>
      <w:bCs/>
    </w:rPr>
  </w:style>
  <w:style w:type="character" w:customStyle="1" w:styleId="CommentSubjectChar">
    <w:name w:val="Comment Subject Char"/>
    <w:basedOn w:val="CommentTextChar"/>
    <w:link w:val="CommentSubject"/>
    <w:uiPriority w:val="99"/>
    <w:semiHidden/>
    <w:locked/>
    <w:rsid w:val="00B251C7"/>
    <w:rPr>
      <w:b/>
      <w:bCs/>
    </w:rPr>
  </w:style>
  <w:style w:type="table" w:styleId="TableGrid">
    <w:name w:val="Table Grid"/>
    <w:basedOn w:val="TableNormal"/>
    <w:uiPriority w:val="99"/>
    <w:rsid w:val="004F370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xtitle">
    <w:name w:val="Boxtitle"/>
    <w:basedOn w:val="Text"/>
    <w:uiPriority w:val="99"/>
    <w:rsid w:val="00F66F0C"/>
    <w:pPr>
      <w:spacing w:line="360" w:lineRule="auto"/>
    </w:pPr>
    <w:rPr>
      <w:rFonts w:ascii="Arial" w:hAnsi="Arial" w:cs="Arial"/>
      <w:b/>
      <w:sz w:val="17"/>
      <w:szCs w:val="17"/>
    </w:rPr>
  </w:style>
  <w:style w:type="paragraph" w:styleId="DocumentMap">
    <w:name w:val="Document Map"/>
    <w:basedOn w:val="Normal"/>
    <w:link w:val="DocumentMapChar"/>
    <w:uiPriority w:val="99"/>
    <w:semiHidden/>
    <w:rsid w:val="00EC5FC5"/>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sid w:val="00432464"/>
    <w:rPr>
      <w:rFonts w:ascii="Tahoma" w:hAnsi="Tahoma" w:cs="Tahoma"/>
      <w:sz w:val="16"/>
      <w:szCs w:val="16"/>
      <w:lang w:val="en-AU" w:eastAsia="en-AU"/>
    </w:rPr>
  </w:style>
  <w:style w:type="paragraph" w:styleId="BodyText">
    <w:name w:val="Body Text"/>
    <w:basedOn w:val="Normal"/>
    <w:link w:val="BodyTextChar"/>
    <w:semiHidden/>
    <w:rsid w:val="008C63C3"/>
    <w:pPr>
      <w:tabs>
        <w:tab w:val="left" w:pos="1940"/>
      </w:tabs>
      <w:spacing w:before="0"/>
    </w:pPr>
    <w:rPr>
      <w:rFonts w:ascii="Palatino" w:hAnsi="Palatino"/>
      <w:b/>
      <w:color w:val="000000"/>
      <w:sz w:val="20"/>
      <w:lang w:val="en-US" w:eastAsia="en-US"/>
    </w:rPr>
  </w:style>
  <w:style w:type="character" w:customStyle="1" w:styleId="BodyTextChar">
    <w:name w:val="Body Text Char"/>
    <w:basedOn w:val="DefaultParagraphFont"/>
    <w:link w:val="BodyText"/>
    <w:semiHidden/>
    <w:rsid w:val="008C63C3"/>
    <w:rPr>
      <w:rFonts w:ascii="Palatino" w:hAnsi="Palatino"/>
      <w:b/>
      <w:color w:val="000000"/>
      <w:lang w:val="en-US" w:eastAsia="en-US"/>
    </w:rPr>
  </w:style>
  <w:style w:type="paragraph" w:customStyle="1" w:styleId="institution">
    <w:name w:val="institution"/>
    <w:qFormat/>
    <w:rsid w:val="00F36F7E"/>
    <w:pPr>
      <w:spacing w:before="160" w:line="240" w:lineRule="exact"/>
      <w:jc w:val="right"/>
    </w:pPr>
    <w:rPr>
      <w:rFonts w:ascii="Garamond" w:hAnsi="Garamond"/>
      <w:smallCaps/>
      <w:sz w:val="24"/>
      <w:szCs w:val="28"/>
      <w:lang w:eastAsia="en-US"/>
    </w:rPr>
  </w:style>
  <w:style w:type="paragraph" w:customStyle="1" w:styleId="text-lessbefore">
    <w:name w:val="text-less#before"/>
    <w:basedOn w:val="text0"/>
    <w:rsid w:val="00F36F7E"/>
    <w:pPr>
      <w:spacing w:before="80"/>
    </w:pPr>
  </w:style>
  <w:style w:type="paragraph" w:customStyle="1" w:styleId="text-moreb4">
    <w:name w:val="text-more#b4"/>
    <w:basedOn w:val="text0"/>
    <w:rsid w:val="00F36F7E"/>
    <w:pPr>
      <w:spacing w:before="360"/>
    </w:pPr>
  </w:style>
  <w:style w:type="paragraph" w:customStyle="1" w:styleId="textlessb4">
    <w:name w:val="text less# b4"/>
    <w:basedOn w:val="text0"/>
    <w:rsid w:val="00BC367B"/>
    <w:pPr>
      <w:spacing w:before="80"/>
    </w:pPr>
  </w:style>
  <w:style w:type="paragraph" w:customStyle="1" w:styleId="textmoreb4">
    <w:name w:val="text more # b4"/>
    <w:basedOn w:val="text0"/>
    <w:rsid w:val="001E116B"/>
    <w:pPr>
      <w:spacing w:before="360"/>
    </w:pPr>
  </w:style>
</w:styles>
</file>

<file path=word/webSettings.xml><?xml version="1.0" encoding="utf-8"?>
<w:webSettings xmlns:r="http://schemas.openxmlformats.org/officeDocument/2006/relationships" xmlns:w="http://schemas.openxmlformats.org/wordprocessingml/2006/main">
  <w:divs>
    <w:div w:id="120073367">
      <w:marLeft w:val="0"/>
      <w:marRight w:val="0"/>
      <w:marTop w:val="0"/>
      <w:marBottom w:val="0"/>
      <w:divBdr>
        <w:top w:val="none" w:sz="0" w:space="0" w:color="auto"/>
        <w:left w:val="none" w:sz="0" w:space="0" w:color="auto"/>
        <w:bottom w:val="none" w:sz="0" w:space="0" w:color="auto"/>
        <w:right w:val="none" w:sz="0" w:space="0" w:color="auto"/>
      </w:divBdr>
    </w:div>
    <w:div w:id="120073368">
      <w:marLeft w:val="0"/>
      <w:marRight w:val="0"/>
      <w:marTop w:val="0"/>
      <w:marBottom w:val="0"/>
      <w:divBdr>
        <w:top w:val="none" w:sz="0" w:space="0" w:color="auto"/>
        <w:left w:val="none" w:sz="0" w:space="0" w:color="auto"/>
        <w:bottom w:val="none" w:sz="0" w:space="0" w:color="auto"/>
        <w:right w:val="none" w:sz="0" w:space="0" w:color="auto"/>
      </w:divBdr>
    </w:div>
    <w:div w:id="120073369">
      <w:marLeft w:val="0"/>
      <w:marRight w:val="0"/>
      <w:marTop w:val="0"/>
      <w:marBottom w:val="0"/>
      <w:divBdr>
        <w:top w:val="none" w:sz="0" w:space="0" w:color="auto"/>
        <w:left w:val="none" w:sz="0" w:space="0" w:color="auto"/>
        <w:bottom w:val="none" w:sz="0" w:space="0" w:color="auto"/>
        <w:right w:val="none" w:sz="0" w:space="0" w:color="auto"/>
      </w:divBdr>
    </w:div>
    <w:div w:id="120073370">
      <w:marLeft w:val="0"/>
      <w:marRight w:val="0"/>
      <w:marTop w:val="0"/>
      <w:marBottom w:val="0"/>
      <w:divBdr>
        <w:top w:val="none" w:sz="0" w:space="0" w:color="auto"/>
        <w:left w:val="none" w:sz="0" w:space="0" w:color="auto"/>
        <w:bottom w:val="none" w:sz="0" w:space="0" w:color="auto"/>
        <w:right w:val="none" w:sz="0" w:space="0" w:color="auto"/>
      </w:divBdr>
    </w:div>
    <w:div w:id="120073371">
      <w:marLeft w:val="0"/>
      <w:marRight w:val="0"/>
      <w:marTop w:val="0"/>
      <w:marBottom w:val="0"/>
      <w:divBdr>
        <w:top w:val="none" w:sz="0" w:space="0" w:color="auto"/>
        <w:left w:val="none" w:sz="0" w:space="0" w:color="auto"/>
        <w:bottom w:val="none" w:sz="0" w:space="0" w:color="auto"/>
        <w:right w:val="none" w:sz="0" w:space="0" w:color="auto"/>
      </w:divBdr>
    </w:div>
    <w:div w:id="120073372">
      <w:marLeft w:val="0"/>
      <w:marRight w:val="0"/>
      <w:marTop w:val="0"/>
      <w:marBottom w:val="0"/>
      <w:divBdr>
        <w:top w:val="none" w:sz="0" w:space="0" w:color="auto"/>
        <w:left w:val="none" w:sz="0" w:space="0" w:color="auto"/>
        <w:bottom w:val="none" w:sz="0" w:space="0" w:color="auto"/>
        <w:right w:val="none" w:sz="0" w:space="0" w:color="auto"/>
      </w:divBdr>
    </w:div>
    <w:div w:id="120073373">
      <w:marLeft w:val="0"/>
      <w:marRight w:val="0"/>
      <w:marTop w:val="0"/>
      <w:marBottom w:val="0"/>
      <w:divBdr>
        <w:top w:val="none" w:sz="0" w:space="0" w:color="auto"/>
        <w:left w:val="none" w:sz="0" w:space="0" w:color="auto"/>
        <w:bottom w:val="none" w:sz="0" w:space="0" w:color="auto"/>
        <w:right w:val="none" w:sz="0" w:space="0" w:color="auto"/>
      </w:divBdr>
    </w:div>
    <w:div w:id="120073374">
      <w:marLeft w:val="0"/>
      <w:marRight w:val="0"/>
      <w:marTop w:val="0"/>
      <w:marBottom w:val="0"/>
      <w:divBdr>
        <w:top w:val="none" w:sz="0" w:space="0" w:color="auto"/>
        <w:left w:val="none" w:sz="0" w:space="0" w:color="auto"/>
        <w:bottom w:val="none" w:sz="0" w:space="0" w:color="auto"/>
        <w:right w:val="none" w:sz="0" w:space="0" w:color="auto"/>
      </w:divBdr>
    </w:div>
    <w:div w:id="120073375">
      <w:marLeft w:val="0"/>
      <w:marRight w:val="0"/>
      <w:marTop w:val="0"/>
      <w:marBottom w:val="0"/>
      <w:divBdr>
        <w:top w:val="none" w:sz="0" w:space="0" w:color="auto"/>
        <w:left w:val="none" w:sz="0" w:space="0" w:color="auto"/>
        <w:bottom w:val="none" w:sz="0" w:space="0" w:color="auto"/>
        <w:right w:val="none" w:sz="0" w:space="0" w:color="auto"/>
      </w:divBdr>
    </w:div>
    <w:div w:id="120073376">
      <w:marLeft w:val="0"/>
      <w:marRight w:val="0"/>
      <w:marTop w:val="0"/>
      <w:marBottom w:val="0"/>
      <w:divBdr>
        <w:top w:val="none" w:sz="0" w:space="0" w:color="auto"/>
        <w:left w:val="none" w:sz="0" w:space="0" w:color="auto"/>
        <w:bottom w:val="none" w:sz="0" w:space="0" w:color="auto"/>
        <w:right w:val="none" w:sz="0" w:space="0" w:color="auto"/>
      </w:divBdr>
    </w:div>
    <w:div w:id="120073377">
      <w:marLeft w:val="0"/>
      <w:marRight w:val="0"/>
      <w:marTop w:val="0"/>
      <w:marBottom w:val="0"/>
      <w:divBdr>
        <w:top w:val="none" w:sz="0" w:space="0" w:color="auto"/>
        <w:left w:val="none" w:sz="0" w:space="0" w:color="auto"/>
        <w:bottom w:val="none" w:sz="0" w:space="0" w:color="auto"/>
        <w:right w:val="none" w:sz="0" w:space="0" w:color="auto"/>
      </w:divBdr>
    </w:div>
    <w:div w:id="120073378">
      <w:marLeft w:val="0"/>
      <w:marRight w:val="0"/>
      <w:marTop w:val="0"/>
      <w:marBottom w:val="0"/>
      <w:divBdr>
        <w:top w:val="none" w:sz="0" w:space="0" w:color="auto"/>
        <w:left w:val="none" w:sz="0" w:space="0" w:color="auto"/>
        <w:bottom w:val="none" w:sz="0" w:space="0" w:color="auto"/>
        <w:right w:val="none" w:sz="0" w:space="0" w:color="auto"/>
      </w:divBdr>
    </w:div>
    <w:div w:id="120073379">
      <w:marLeft w:val="0"/>
      <w:marRight w:val="0"/>
      <w:marTop w:val="0"/>
      <w:marBottom w:val="0"/>
      <w:divBdr>
        <w:top w:val="none" w:sz="0" w:space="0" w:color="auto"/>
        <w:left w:val="none" w:sz="0" w:space="0" w:color="auto"/>
        <w:bottom w:val="none" w:sz="0" w:space="0" w:color="auto"/>
        <w:right w:val="none" w:sz="0" w:space="0" w:color="auto"/>
      </w:divBdr>
    </w:div>
    <w:div w:id="120073380">
      <w:marLeft w:val="0"/>
      <w:marRight w:val="0"/>
      <w:marTop w:val="0"/>
      <w:marBottom w:val="0"/>
      <w:divBdr>
        <w:top w:val="none" w:sz="0" w:space="0" w:color="auto"/>
        <w:left w:val="none" w:sz="0" w:space="0" w:color="auto"/>
        <w:bottom w:val="none" w:sz="0" w:space="0" w:color="auto"/>
        <w:right w:val="none" w:sz="0" w:space="0" w:color="auto"/>
      </w:divBdr>
    </w:div>
    <w:div w:id="120073381">
      <w:marLeft w:val="0"/>
      <w:marRight w:val="0"/>
      <w:marTop w:val="0"/>
      <w:marBottom w:val="0"/>
      <w:divBdr>
        <w:top w:val="none" w:sz="0" w:space="0" w:color="auto"/>
        <w:left w:val="none" w:sz="0" w:space="0" w:color="auto"/>
        <w:bottom w:val="none" w:sz="0" w:space="0" w:color="auto"/>
        <w:right w:val="none" w:sz="0" w:space="0" w:color="auto"/>
      </w:divBdr>
    </w:div>
    <w:div w:id="120073382">
      <w:marLeft w:val="0"/>
      <w:marRight w:val="0"/>
      <w:marTop w:val="0"/>
      <w:marBottom w:val="0"/>
      <w:divBdr>
        <w:top w:val="none" w:sz="0" w:space="0" w:color="auto"/>
        <w:left w:val="none" w:sz="0" w:space="0" w:color="auto"/>
        <w:bottom w:val="none" w:sz="0" w:space="0" w:color="auto"/>
        <w:right w:val="none" w:sz="0" w:space="0" w:color="auto"/>
      </w:divBdr>
    </w:div>
    <w:div w:id="120073383">
      <w:marLeft w:val="0"/>
      <w:marRight w:val="0"/>
      <w:marTop w:val="0"/>
      <w:marBottom w:val="0"/>
      <w:divBdr>
        <w:top w:val="none" w:sz="0" w:space="0" w:color="auto"/>
        <w:left w:val="none" w:sz="0" w:space="0" w:color="auto"/>
        <w:bottom w:val="none" w:sz="0" w:space="0" w:color="auto"/>
        <w:right w:val="none" w:sz="0" w:space="0" w:color="auto"/>
      </w:divBdr>
    </w:div>
    <w:div w:id="120073384">
      <w:marLeft w:val="0"/>
      <w:marRight w:val="0"/>
      <w:marTop w:val="0"/>
      <w:marBottom w:val="0"/>
      <w:divBdr>
        <w:top w:val="none" w:sz="0" w:space="0" w:color="auto"/>
        <w:left w:val="none" w:sz="0" w:space="0" w:color="auto"/>
        <w:bottom w:val="none" w:sz="0" w:space="0" w:color="auto"/>
        <w:right w:val="none" w:sz="0" w:space="0" w:color="auto"/>
      </w:divBdr>
    </w:div>
    <w:div w:id="120073385">
      <w:marLeft w:val="0"/>
      <w:marRight w:val="0"/>
      <w:marTop w:val="0"/>
      <w:marBottom w:val="0"/>
      <w:divBdr>
        <w:top w:val="none" w:sz="0" w:space="0" w:color="auto"/>
        <w:left w:val="none" w:sz="0" w:space="0" w:color="auto"/>
        <w:bottom w:val="none" w:sz="0" w:space="0" w:color="auto"/>
        <w:right w:val="none" w:sz="0" w:space="0" w:color="auto"/>
      </w:divBdr>
    </w:div>
    <w:div w:id="120073386">
      <w:marLeft w:val="0"/>
      <w:marRight w:val="0"/>
      <w:marTop w:val="0"/>
      <w:marBottom w:val="0"/>
      <w:divBdr>
        <w:top w:val="none" w:sz="0" w:space="0" w:color="auto"/>
        <w:left w:val="none" w:sz="0" w:space="0" w:color="auto"/>
        <w:bottom w:val="none" w:sz="0" w:space="0" w:color="auto"/>
        <w:right w:val="none" w:sz="0" w:space="0" w:color="auto"/>
      </w:divBdr>
    </w:div>
    <w:div w:id="120073387">
      <w:marLeft w:val="0"/>
      <w:marRight w:val="0"/>
      <w:marTop w:val="0"/>
      <w:marBottom w:val="0"/>
      <w:divBdr>
        <w:top w:val="none" w:sz="0" w:space="0" w:color="auto"/>
        <w:left w:val="none" w:sz="0" w:space="0" w:color="auto"/>
        <w:bottom w:val="none" w:sz="0" w:space="0" w:color="auto"/>
        <w:right w:val="none" w:sz="0" w:space="0" w:color="auto"/>
      </w:divBdr>
    </w:div>
    <w:div w:id="120073388">
      <w:marLeft w:val="0"/>
      <w:marRight w:val="0"/>
      <w:marTop w:val="0"/>
      <w:marBottom w:val="0"/>
      <w:divBdr>
        <w:top w:val="none" w:sz="0" w:space="0" w:color="auto"/>
        <w:left w:val="none" w:sz="0" w:space="0" w:color="auto"/>
        <w:bottom w:val="none" w:sz="0" w:space="0" w:color="auto"/>
        <w:right w:val="none" w:sz="0" w:space="0" w:color="auto"/>
      </w:divBdr>
    </w:div>
    <w:div w:id="120073389">
      <w:marLeft w:val="0"/>
      <w:marRight w:val="0"/>
      <w:marTop w:val="0"/>
      <w:marBottom w:val="0"/>
      <w:divBdr>
        <w:top w:val="none" w:sz="0" w:space="0" w:color="auto"/>
        <w:left w:val="none" w:sz="0" w:space="0" w:color="auto"/>
        <w:bottom w:val="none" w:sz="0" w:space="0" w:color="auto"/>
        <w:right w:val="none" w:sz="0" w:space="0" w:color="auto"/>
      </w:divBdr>
    </w:div>
    <w:div w:id="120073390">
      <w:marLeft w:val="0"/>
      <w:marRight w:val="0"/>
      <w:marTop w:val="0"/>
      <w:marBottom w:val="0"/>
      <w:divBdr>
        <w:top w:val="none" w:sz="0" w:space="0" w:color="auto"/>
        <w:left w:val="none" w:sz="0" w:space="0" w:color="auto"/>
        <w:bottom w:val="none" w:sz="0" w:space="0" w:color="auto"/>
        <w:right w:val="none" w:sz="0" w:space="0" w:color="auto"/>
      </w:divBdr>
    </w:div>
    <w:div w:id="120073391">
      <w:marLeft w:val="0"/>
      <w:marRight w:val="0"/>
      <w:marTop w:val="0"/>
      <w:marBottom w:val="0"/>
      <w:divBdr>
        <w:top w:val="none" w:sz="0" w:space="0" w:color="auto"/>
        <w:left w:val="none" w:sz="0" w:space="0" w:color="auto"/>
        <w:bottom w:val="none" w:sz="0" w:space="0" w:color="auto"/>
        <w:right w:val="none" w:sz="0" w:space="0" w:color="auto"/>
      </w:divBdr>
    </w:div>
    <w:div w:id="120073392">
      <w:marLeft w:val="0"/>
      <w:marRight w:val="0"/>
      <w:marTop w:val="0"/>
      <w:marBottom w:val="0"/>
      <w:divBdr>
        <w:top w:val="none" w:sz="0" w:space="0" w:color="auto"/>
        <w:left w:val="none" w:sz="0" w:space="0" w:color="auto"/>
        <w:bottom w:val="none" w:sz="0" w:space="0" w:color="auto"/>
        <w:right w:val="none" w:sz="0" w:space="0" w:color="auto"/>
      </w:divBdr>
    </w:div>
    <w:div w:id="120073393">
      <w:marLeft w:val="0"/>
      <w:marRight w:val="0"/>
      <w:marTop w:val="0"/>
      <w:marBottom w:val="0"/>
      <w:divBdr>
        <w:top w:val="none" w:sz="0" w:space="0" w:color="auto"/>
        <w:left w:val="none" w:sz="0" w:space="0" w:color="auto"/>
        <w:bottom w:val="none" w:sz="0" w:space="0" w:color="auto"/>
        <w:right w:val="none" w:sz="0" w:space="0" w:color="auto"/>
      </w:divBdr>
    </w:div>
    <w:div w:id="120073394">
      <w:marLeft w:val="0"/>
      <w:marRight w:val="0"/>
      <w:marTop w:val="0"/>
      <w:marBottom w:val="0"/>
      <w:divBdr>
        <w:top w:val="none" w:sz="0" w:space="0" w:color="auto"/>
        <w:left w:val="none" w:sz="0" w:space="0" w:color="auto"/>
        <w:bottom w:val="none" w:sz="0" w:space="0" w:color="auto"/>
        <w:right w:val="none" w:sz="0" w:space="0" w:color="auto"/>
      </w:divBdr>
    </w:div>
    <w:div w:id="120073395">
      <w:marLeft w:val="0"/>
      <w:marRight w:val="0"/>
      <w:marTop w:val="0"/>
      <w:marBottom w:val="0"/>
      <w:divBdr>
        <w:top w:val="none" w:sz="0" w:space="0" w:color="auto"/>
        <w:left w:val="none" w:sz="0" w:space="0" w:color="auto"/>
        <w:bottom w:val="none" w:sz="0" w:space="0" w:color="auto"/>
        <w:right w:val="none" w:sz="0" w:space="0" w:color="auto"/>
      </w:divBdr>
    </w:div>
    <w:div w:id="120073396">
      <w:marLeft w:val="0"/>
      <w:marRight w:val="0"/>
      <w:marTop w:val="0"/>
      <w:marBottom w:val="0"/>
      <w:divBdr>
        <w:top w:val="none" w:sz="0" w:space="0" w:color="auto"/>
        <w:left w:val="none" w:sz="0" w:space="0" w:color="auto"/>
        <w:bottom w:val="none" w:sz="0" w:space="0" w:color="auto"/>
        <w:right w:val="none" w:sz="0" w:space="0" w:color="auto"/>
      </w:divBdr>
    </w:div>
    <w:div w:id="120073397">
      <w:marLeft w:val="0"/>
      <w:marRight w:val="0"/>
      <w:marTop w:val="0"/>
      <w:marBottom w:val="0"/>
      <w:divBdr>
        <w:top w:val="none" w:sz="0" w:space="0" w:color="auto"/>
        <w:left w:val="none" w:sz="0" w:space="0" w:color="auto"/>
        <w:bottom w:val="none" w:sz="0" w:space="0" w:color="auto"/>
        <w:right w:val="none" w:sz="0" w:space="0" w:color="auto"/>
      </w:divBdr>
    </w:div>
    <w:div w:id="120073398">
      <w:marLeft w:val="0"/>
      <w:marRight w:val="0"/>
      <w:marTop w:val="0"/>
      <w:marBottom w:val="0"/>
      <w:divBdr>
        <w:top w:val="none" w:sz="0" w:space="0" w:color="auto"/>
        <w:left w:val="none" w:sz="0" w:space="0" w:color="auto"/>
        <w:bottom w:val="none" w:sz="0" w:space="0" w:color="auto"/>
        <w:right w:val="none" w:sz="0" w:space="0" w:color="auto"/>
      </w:divBdr>
    </w:div>
    <w:div w:id="120073399">
      <w:marLeft w:val="0"/>
      <w:marRight w:val="0"/>
      <w:marTop w:val="0"/>
      <w:marBottom w:val="0"/>
      <w:divBdr>
        <w:top w:val="none" w:sz="0" w:space="0" w:color="auto"/>
        <w:left w:val="none" w:sz="0" w:space="0" w:color="auto"/>
        <w:bottom w:val="none" w:sz="0" w:space="0" w:color="auto"/>
        <w:right w:val="none" w:sz="0" w:space="0" w:color="auto"/>
      </w:divBdr>
    </w:div>
    <w:div w:id="120073400">
      <w:marLeft w:val="0"/>
      <w:marRight w:val="0"/>
      <w:marTop w:val="0"/>
      <w:marBottom w:val="0"/>
      <w:divBdr>
        <w:top w:val="none" w:sz="0" w:space="0" w:color="auto"/>
        <w:left w:val="none" w:sz="0" w:space="0" w:color="auto"/>
        <w:bottom w:val="none" w:sz="0" w:space="0" w:color="auto"/>
        <w:right w:val="none" w:sz="0" w:space="0" w:color="auto"/>
      </w:divBdr>
    </w:div>
    <w:div w:id="120073401">
      <w:marLeft w:val="0"/>
      <w:marRight w:val="0"/>
      <w:marTop w:val="0"/>
      <w:marBottom w:val="0"/>
      <w:divBdr>
        <w:top w:val="none" w:sz="0" w:space="0" w:color="auto"/>
        <w:left w:val="none" w:sz="0" w:space="0" w:color="auto"/>
        <w:bottom w:val="none" w:sz="0" w:space="0" w:color="auto"/>
        <w:right w:val="none" w:sz="0" w:space="0" w:color="auto"/>
      </w:divBdr>
    </w:div>
    <w:div w:id="120073402">
      <w:marLeft w:val="0"/>
      <w:marRight w:val="0"/>
      <w:marTop w:val="0"/>
      <w:marBottom w:val="0"/>
      <w:divBdr>
        <w:top w:val="none" w:sz="0" w:space="0" w:color="auto"/>
        <w:left w:val="none" w:sz="0" w:space="0" w:color="auto"/>
        <w:bottom w:val="none" w:sz="0" w:space="0" w:color="auto"/>
        <w:right w:val="none" w:sz="0" w:space="0" w:color="auto"/>
      </w:divBdr>
    </w:div>
    <w:div w:id="120073403">
      <w:marLeft w:val="0"/>
      <w:marRight w:val="0"/>
      <w:marTop w:val="0"/>
      <w:marBottom w:val="0"/>
      <w:divBdr>
        <w:top w:val="none" w:sz="0" w:space="0" w:color="auto"/>
        <w:left w:val="none" w:sz="0" w:space="0" w:color="auto"/>
        <w:bottom w:val="none" w:sz="0" w:space="0" w:color="auto"/>
        <w:right w:val="none" w:sz="0" w:space="0" w:color="auto"/>
      </w:divBdr>
    </w:div>
    <w:div w:id="120073404">
      <w:marLeft w:val="0"/>
      <w:marRight w:val="0"/>
      <w:marTop w:val="0"/>
      <w:marBottom w:val="0"/>
      <w:divBdr>
        <w:top w:val="none" w:sz="0" w:space="0" w:color="auto"/>
        <w:left w:val="none" w:sz="0" w:space="0" w:color="auto"/>
        <w:bottom w:val="none" w:sz="0" w:space="0" w:color="auto"/>
        <w:right w:val="none" w:sz="0" w:space="0" w:color="auto"/>
      </w:divBdr>
    </w:div>
    <w:div w:id="120073405">
      <w:marLeft w:val="0"/>
      <w:marRight w:val="0"/>
      <w:marTop w:val="0"/>
      <w:marBottom w:val="0"/>
      <w:divBdr>
        <w:top w:val="none" w:sz="0" w:space="0" w:color="auto"/>
        <w:left w:val="none" w:sz="0" w:space="0" w:color="auto"/>
        <w:bottom w:val="none" w:sz="0" w:space="0" w:color="auto"/>
        <w:right w:val="none" w:sz="0" w:space="0" w:color="auto"/>
      </w:divBdr>
    </w:div>
    <w:div w:id="120073406">
      <w:marLeft w:val="0"/>
      <w:marRight w:val="0"/>
      <w:marTop w:val="0"/>
      <w:marBottom w:val="0"/>
      <w:divBdr>
        <w:top w:val="none" w:sz="0" w:space="0" w:color="auto"/>
        <w:left w:val="none" w:sz="0" w:space="0" w:color="auto"/>
        <w:bottom w:val="none" w:sz="0" w:space="0" w:color="auto"/>
        <w:right w:val="none" w:sz="0" w:space="0" w:color="auto"/>
      </w:divBdr>
    </w:div>
    <w:div w:id="120073407">
      <w:marLeft w:val="0"/>
      <w:marRight w:val="0"/>
      <w:marTop w:val="0"/>
      <w:marBottom w:val="0"/>
      <w:divBdr>
        <w:top w:val="none" w:sz="0" w:space="0" w:color="auto"/>
        <w:left w:val="none" w:sz="0" w:space="0" w:color="auto"/>
        <w:bottom w:val="none" w:sz="0" w:space="0" w:color="auto"/>
        <w:right w:val="none" w:sz="0" w:space="0" w:color="auto"/>
      </w:divBdr>
    </w:div>
    <w:div w:id="120073408">
      <w:marLeft w:val="0"/>
      <w:marRight w:val="0"/>
      <w:marTop w:val="0"/>
      <w:marBottom w:val="0"/>
      <w:divBdr>
        <w:top w:val="none" w:sz="0" w:space="0" w:color="auto"/>
        <w:left w:val="none" w:sz="0" w:space="0" w:color="auto"/>
        <w:bottom w:val="none" w:sz="0" w:space="0" w:color="auto"/>
        <w:right w:val="none" w:sz="0" w:space="0" w:color="auto"/>
      </w:divBdr>
    </w:div>
    <w:div w:id="120073409">
      <w:marLeft w:val="0"/>
      <w:marRight w:val="0"/>
      <w:marTop w:val="0"/>
      <w:marBottom w:val="0"/>
      <w:divBdr>
        <w:top w:val="none" w:sz="0" w:space="0" w:color="auto"/>
        <w:left w:val="none" w:sz="0" w:space="0" w:color="auto"/>
        <w:bottom w:val="none" w:sz="0" w:space="0" w:color="auto"/>
        <w:right w:val="none" w:sz="0" w:space="0" w:color="auto"/>
      </w:divBdr>
    </w:div>
    <w:div w:id="120073410">
      <w:marLeft w:val="0"/>
      <w:marRight w:val="0"/>
      <w:marTop w:val="0"/>
      <w:marBottom w:val="0"/>
      <w:divBdr>
        <w:top w:val="none" w:sz="0" w:space="0" w:color="auto"/>
        <w:left w:val="none" w:sz="0" w:space="0" w:color="auto"/>
        <w:bottom w:val="none" w:sz="0" w:space="0" w:color="auto"/>
        <w:right w:val="none" w:sz="0" w:space="0" w:color="auto"/>
      </w:divBdr>
    </w:div>
    <w:div w:id="120073411">
      <w:marLeft w:val="0"/>
      <w:marRight w:val="0"/>
      <w:marTop w:val="0"/>
      <w:marBottom w:val="0"/>
      <w:divBdr>
        <w:top w:val="none" w:sz="0" w:space="0" w:color="auto"/>
        <w:left w:val="none" w:sz="0" w:space="0" w:color="auto"/>
        <w:bottom w:val="none" w:sz="0" w:space="0" w:color="auto"/>
        <w:right w:val="none" w:sz="0" w:space="0" w:color="auto"/>
      </w:divBdr>
    </w:div>
    <w:div w:id="120073412">
      <w:marLeft w:val="0"/>
      <w:marRight w:val="0"/>
      <w:marTop w:val="0"/>
      <w:marBottom w:val="0"/>
      <w:divBdr>
        <w:top w:val="none" w:sz="0" w:space="0" w:color="auto"/>
        <w:left w:val="none" w:sz="0" w:space="0" w:color="auto"/>
        <w:bottom w:val="none" w:sz="0" w:space="0" w:color="auto"/>
        <w:right w:val="none" w:sz="0" w:space="0" w:color="auto"/>
      </w:divBdr>
    </w:div>
    <w:div w:id="120073413">
      <w:marLeft w:val="0"/>
      <w:marRight w:val="0"/>
      <w:marTop w:val="0"/>
      <w:marBottom w:val="0"/>
      <w:divBdr>
        <w:top w:val="none" w:sz="0" w:space="0" w:color="auto"/>
        <w:left w:val="none" w:sz="0" w:space="0" w:color="auto"/>
        <w:bottom w:val="none" w:sz="0" w:space="0" w:color="auto"/>
        <w:right w:val="none" w:sz="0" w:space="0" w:color="auto"/>
      </w:divBdr>
    </w:div>
    <w:div w:id="120073414">
      <w:marLeft w:val="0"/>
      <w:marRight w:val="0"/>
      <w:marTop w:val="0"/>
      <w:marBottom w:val="0"/>
      <w:divBdr>
        <w:top w:val="none" w:sz="0" w:space="0" w:color="auto"/>
        <w:left w:val="none" w:sz="0" w:space="0" w:color="auto"/>
        <w:bottom w:val="none" w:sz="0" w:space="0" w:color="auto"/>
        <w:right w:val="none" w:sz="0" w:space="0" w:color="auto"/>
      </w:divBdr>
    </w:div>
    <w:div w:id="120073415">
      <w:marLeft w:val="0"/>
      <w:marRight w:val="0"/>
      <w:marTop w:val="0"/>
      <w:marBottom w:val="0"/>
      <w:divBdr>
        <w:top w:val="none" w:sz="0" w:space="0" w:color="auto"/>
        <w:left w:val="none" w:sz="0" w:space="0" w:color="auto"/>
        <w:bottom w:val="none" w:sz="0" w:space="0" w:color="auto"/>
        <w:right w:val="none" w:sz="0" w:space="0" w:color="auto"/>
      </w:divBdr>
    </w:div>
    <w:div w:id="120073416">
      <w:marLeft w:val="0"/>
      <w:marRight w:val="0"/>
      <w:marTop w:val="0"/>
      <w:marBottom w:val="0"/>
      <w:divBdr>
        <w:top w:val="none" w:sz="0" w:space="0" w:color="auto"/>
        <w:left w:val="none" w:sz="0" w:space="0" w:color="auto"/>
        <w:bottom w:val="none" w:sz="0" w:space="0" w:color="auto"/>
        <w:right w:val="none" w:sz="0" w:space="0" w:color="auto"/>
      </w:divBdr>
    </w:div>
    <w:div w:id="120073417">
      <w:marLeft w:val="0"/>
      <w:marRight w:val="0"/>
      <w:marTop w:val="0"/>
      <w:marBottom w:val="0"/>
      <w:divBdr>
        <w:top w:val="none" w:sz="0" w:space="0" w:color="auto"/>
        <w:left w:val="none" w:sz="0" w:space="0" w:color="auto"/>
        <w:bottom w:val="none" w:sz="0" w:space="0" w:color="auto"/>
        <w:right w:val="none" w:sz="0" w:space="0" w:color="auto"/>
      </w:divBdr>
    </w:div>
    <w:div w:id="120073418">
      <w:marLeft w:val="0"/>
      <w:marRight w:val="0"/>
      <w:marTop w:val="0"/>
      <w:marBottom w:val="0"/>
      <w:divBdr>
        <w:top w:val="none" w:sz="0" w:space="0" w:color="auto"/>
        <w:left w:val="none" w:sz="0" w:space="0" w:color="auto"/>
        <w:bottom w:val="none" w:sz="0" w:space="0" w:color="auto"/>
        <w:right w:val="none" w:sz="0" w:space="0" w:color="auto"/>
      </w:divBdr>
    </w:div>
    <w:div w:id="120073419">
      <w:marLeft w:val="0"/>
      <w:marRight w:val="0"/>
      <w:marTop w:val="0"/>
      <w:marBottom w:val="0"/>
      <w:divBdr>
        <w:top w:val="none" w:sz="0" w:space="0" w:color="auto"/>
        <w:left w:val="none" w:sz="0" w:space="0" w:color="auto"/>
        <w:bottom w:val="none" w:sz="0" w:space="0" w:color="auto"/>
        <w:right w:val="none" w:sz="0" w:space="0" w:color="auto"/>
      </w:divBdr>
    </w:div>
    <w:div w:id="120073420">
      <w:marLeft w:val="0"/>
      <w:marRight w:val="0"/>
      <w:marTop w:val="0"/>
      <w:marBottom w:val="0"/>
      <w:divBdr>
        <w:top w:val="none" w:sz="0" w:space="0" w:color="auto"/>
        <w:left w:val="none" w:sz="0" w:space="0" w:color="auto"/>
        <w:bottom w:val="none" w:sz="0" w:space="0" w:color="auto"/>
        <w:right w:val="none" w:sz="0" w:space="0" w:color="auto"/>
      </w:divBdr>
    </w:div>
    <w:div w:id="120073421">
      <w:marLeft w:val="0"/>
      <w:marRight w:val="0"/>
      <w:marTop w:val="0"/>
      <w:marBottom w:val="0"/>
      <w:divBdr>
        <w:top w:val="none" w:sz="0" w:space="0" w:color="auto"/>
        <w:left w:val="none" w:sz="0" w:space="0" w:color="auto"/>
        <w:bottom w:val="none" w:sz="0" w:space="0" w:color="auto"/>
        <w:right w:val="none" w:sz="0" w:space="0" w:color="auto"/>
      </w:divBdr>
    </w:div>
    <w:div w:id="120073422">
      <w:marLeft w:val="0"/>
      <w:marRight w:val="0"/>
      <w:marTop w:val="0"/>
      <w:marBottom w:val="0"/>
      <w:divBdr>
        <w:top w:val="none" w:sz="0" w:space="0" w:color="auto"/>
        <w:left w:val="none" w:sz="0" w:space="0" w:color="auto"/>
        <w:bottom w:val="none" w:sz="0" w:space="0" w:color="auto"/>
        <w:right w:val="none" w:sz="0" w:space="0" w:color="auto"/>
      </w:divBdr>
    </w:div>
    <w:div w:id="120073423">
      <w:marLeft w:val="0"/>
      <w:marRight w:val="0"/>
      <w:marTop w:val="0"/>
      <w:marBottom w:val="0"/>
      <w:divBdr>
        <w:top w:val="none" w:sz="0" w:space="0" w:color="auto"/>
        <w:left w:val="none" w:sz="0" w:space="0" w:color="auto"/>
        <w:bottom w:val="none" w:sz="0" w:space="0" w:color="auto"/>
        <w:right w:val="none" w:sz="0" w:space="0" w:color="auto"/>
      </w:divBdr>
    </w:div>
    <w:div w:id="120073424">
      <w:marLeft w:val="0"/>
      <w:marRight w:val="0"/>
      <w:marTop w:val="0"/>
      <w:marBottom w:val="0"/>
      <w:divBdr>
        <w:top w:val="none" w:sz="0" w:space="0" w:color="auto"/>
        <w:left w:val="none" w:sz="0" w:space="0" w:color="auto"/>
        <w:bottom w:val="none" w:sz="0" w:space="0" w:color="auto"/>
        <w:right w:val="none" w:sz="0" w:space="0" w:color="auto"/>
      </w:divBdr>
    </w:div>
    <w:div w:id="120073425">
      <w:marLeft w:val="0"/>
      <w:marRight w:val="0"/>
      <w:marTop w:val="0"/>
      <w:marBottom w:val="0"/>
      <w:divBdr>
        <w:top w:val="none" w:sz="0" w:space="0" w:color="auto"/>
        <w:left w:val="none" w:sz="0" w:space="0" w:color="auto"/>
        <w:bottom w:val="none" w:sz="0" w:space="0" w:color="auto"/>
        <w:right w:val="none" w:sz="0" w:space="0" w:color="auto"/>
      </w:divBdr>
    </w:div>
    <w:div w:id="120073426">
      <w:marLeft w:val="0"/>
      <w:marRight w:val="0"/>
      <w:marTop w:val="0"/>
      <w:marBottom w:val="0"/>
      <w:divBdr>
        <w:top w:val="none" w:sz="0" w:space="0" w:color="auto"/>
        <w:left w:val="none" w:sz="0" w:space="0" w:color="auto"/>
        <w:bottom w:val="none" w:sz="0" w:space="0" w:color="auto"/>
        <w:right w:val="none" w:sz="0" w:space="0" w:color="auto"/>
      </w:divBdr>
    </w:div>
    <w:div w:id="120073427">
      <w:marLeft w:val="0"/>
      <w:marRight w:val="0"/>
      <w:marTop w:val="0"/>
      <w:marBottom w:val="0"/>
      <w:divBdr>
        <w:top w:val="none" w:sz="0" w:space="0" w:color="auto"/>
        <w:left w:val="none" w:sz="0" w:space="0" w:color="auto"/>
        <w:bottom w:val="none" w:sz="0" w:space="0" w:color="auto"/>
        <w:right w:val="none" w:sz="0" w:space="0" w:color="auto"/>
      </w:divBdr>
    </w:div>
    <w:div w:id="120073428">
      <w:marLeft w:val="0"/>
      <w:marRight w:val="0"/>
      <w:marTop w:val="0"/>
      <w:marBottom w:val="0"/>
      <w:divBdr>
        <w:top w:val="none" w:sz="0" w:space="0" w:color="auto"/>
        <w:left w:val="none" w:sz="0" w:space="0" w:color="auto"/>
        <w:bottom w:val="none" w:sz="0" w:space="0" w:color="auto"/>
        <w:right w:val="none" w:sz="0" w:space="0" w:color="auto"/>
      </w:divBdr>
    </w:div>
    <w:div w:id="120073429">
      <w:marLeft w:val="0"/>
      <w:marRight w:val="0"/>
      <w:marTop w:val="0"/>
      <w:marBottom w:val="0"/>
      <w:divBdr>
        <w:top w:val="none" w:sz="0" w:space="0" w:color="auto"/>
        <w:left w:val="none" w:sz="0" w:space="0" w:color="auto"/>
        <w:bottom w:val="none" w:sz="0" w:space="0" w:color="auto"/>
        <w:right w:val="none" w:sz="0" w:space="0" w:color="auto"/>
      </w:divBdr>
    </w:div>
    <w:div w:id="120073430">
      <w:marLeft w:val="0"/>
      <w:marRight w:val="0"/>
      <w:marTop w:val="0"/>
      <w:marBottom w:val="0"/>
      <w:divBdr>
        <w:top w:val="none" w:sz="0" w:space="0" w:color="auto"/>
        <w:left w:val="none" w:sz="0" w:space="0" w:color="auto"/>
        <w:bottom w:val="none" w:sz="0" w:space="0" w:color="auto"/>
        <w:right w:val="none" w:sz="0" w:space="0" w:color="auto"/>
      </w:divBdr>
    </w:div>
    <w:div w:id="120073431">
      <w:marLeft w:val="0"/>
      <w:marRight w:val="0"/>
      <w:marTop w:val="0"/>
      <w:marBottom w:val="0"/>
      <w:divBdr>
        <w:top w:val="none" w:sz="0" w:space="0" w:color="auto"/>
        <w:left w:val="none" w:sz="0" w:space="0" w:color="auto"/>
        <w:bottom w:val="none" w:sz="0" w:space="0" w:color="auto"/>
        <w:right w:val="none" w:sz="0" w:space="0" w:color="auto"/>
      </w:divBdr>
    </w:div>
    <w:div w:id="120073432">
      <w:marLeft w:val="0"/>
      <w:marRight w:val="0"/>
      <w:marTop w:val="0"/>
      <w:marBottom w:val="0"/>
      <w:divBdr>
        <w:top w:val="none" w:sz="0" w:space="0" w:color="auto"/>
        <w:left w:val="none" w:sz="0" w:space="0" w:color="auto"/>
        <w:bottom w:val="none" w:sz="0" w:space="0" w:color="auto"/>
        <w:right w:val="none" w:sz="0" w:space="0" w:color="auto"/>
      </w:divBdr>
    </w:div>
    <w:div w:id="120073433">
      <w:marLeft w:val="0"/>
      <w:marRight w:val="0"/>
      <w:marTop w:val="0"/>
      <w:marBottom w:val="0"/>
      <w:divBdr>
        <w:top w:val="none" w:sz="0" w:space="0" w:color="auto"/>
        <w:left w:val="none" w:sz="0" w:space="0" w:color="auto"/>
        <w:bottom w:val="none" w:sz="0" w:space="0" w:color="auto"/>
        <w:right w:val="none" w:sz="0" w:space="0" w:color="auto"/>
      </w:divBdr>
    </w:div>
    <w:div w:id="120073434">
      <w:marLeft w:val="0"/>
      <w:marRight w:val="0"/>
      <w:marTop w:val="0"/>
      <w:marBottom w:val="0"/>
      <w:divBdr>
        <w:top w:val="none" w:sz="0" w:space="0" w:color="auto"/>
        <w:left w:val="none" w:sz="0" w:space="0" w:color="auto"/>
        <w:bottom w:val="none" w:sz="0" w:space="0" w:color="auto"/>
        <w:right w:val="none" w:sz="0" w:space="0" w:color="auto"/>
      </w:divBdr>
    </w:div>
    <w:div w:id="821237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hyperlink" Target="http://www.iza.org/en/webcontent/publications/papers/viewAbstract?dp_id=5083" TargetMode="External"/><Relationship Id="rId10" Type="http://schemas.openxmlformats.org/officeDocument/2006/relationships/hyperlink" Target="http://www.voced.edu.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cver.edu.au/%20publications/2365.html" TargetMode="External"/><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ei0042\My%20Documents\HILDA%202010\working\Repor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3D6D2-D2C6-47E1-B5D1-0E128AF30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ReportTemplate.dot</Template>
  <TotalTime>384</TotalTime>
  <Pages>55</Pages>
  <Words>20422</Words>
  <Characters>116410</Characters>
  <Application>Microsoft Office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136559</CharactersWithSpaces>
  <SharedDoc>false</SharedDoc>
  <HLinks>
    <vt:vector size="12" baseType="variant">
      <vt:variant>
        <vt:i4>5570680</vt:i4>
      </vt:variant>
      <vt:variant>
        <vt:i4>168</vt:i4>
      </vt:variant>
      <vt:variant>
        <vt:i4>0</vt:i4>
      </vt:variant>
      <vt:variant>
        <vt:i4>5</vt:i4>
      </vt:variant>
      <vt:variant>
        <vt:lpwstr>http://www.iza.org/en/webcontent/publications/papers/viewAbstract?dp_id=5083</vt:lpwstr>
      </vt:variant>
      <vt:variant>
        <vt:lpwstr/>
      </vt:variant>
      <vt:variant>
        <vt:i4>262219</vt:i4>
      </vt:variant>
      <vt:variant>
        <vt:i4>0</vt:i4>
      </vt:variant>
      <vt:variant>
        <vt:i4>0</vt:i4>
      </vt:variant>
      <vt:variant>
        <vt:i4>5</vt:i4>
      </vt:variant>
      <vt:variant>
        <vt:lpwstr>http://www.voced.edu.au/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Social Sciences</dc:creator>
  <cp:lastModifiedBy>kayemcadam</cp:lastModifiedBy>
  <cp:revision>28</cp:revision>
  <cp:lastPrinted>2011-05-16T00:17:00Z</cp:lastPrinted>
  <dcterms:created xsi:type="dcterms:W3CDTF">2011-04-08T06:03:00Z</dcterms:created>
  <dcterms:modified xsi:type="dcterms:W3CDTF">2011-05-19T02:44:00Z</dcterms:modified>
</cp:coreProperties>
</file>