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27" w:rsidRDefault="00965F2B" w:rsidP="00177827">
      <w:pPr>
        <w:pStyle w:val="PublicationTitle"/>
        <w:spacing w:before="0"/>
      </w:pPr>
      <w:bookmarkStart w:id="0" w:name="_Toc296423677"/>
      <w:bookmarkStart w:id="1" w:name="_Toc296497508"/>
      <w:r>
        <w:rPr>
          <w:noProof/>
          <w:lang w:eastAsia="en-AU"/>
        </w:rPr>
        <w:drawing>
          <wp:anchor distT="0" distB="0" distL="114300" distR="114300" simplePos="0" relativeHeight="251667456" behindDoc="0" locked="0" layoutInCell="1" allowOverlap="1">
            <wp:simplePos x="0" y="0"/>
            <wp:positionH relativeFrom="column">
              <wp:posOffset>-709930</wp:posOffset>
            </wp:positionH>
            <wp:positionV relativeFrom="paragraph">
              <wp:posOffset>789940</wp:posOffset>
            </wp:positionV>
            <wp:extent cx="2781300" cy="948690"/>
            <wp:effectExtent l="19050" t="0" r="0" b="0"/>
            <wp:wrapNone/>
            <wp:docPr id="3" name="Picture 3"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Department of Industry\Dept_Industry_inline.jpg"/>
                    <pic:cNvPicPr>
                      <a:picLocks noChangeAspect="1" noChangeArrowheads="1"/>
                    </pic:cNvPicPr>
                  </pic:nvPicPr>
                  <pic:blipFill>
                    <a:blip r:embed="rId9" cstate="print"/>
                    <a:srcRect/>
                    <a:stretch>
                      <a:fillRect/>
                    </a:stretch>
                  </pic:blipFill>
                  <pic:spPr bwMode="auto">
                    <a:xfrm>
                      <a:off x="0" y="0"/>
                      <a:ext cx="2781300" cy="94869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8480" behindDoc="0" locked="0" layoutInCell="1" allowOverlap="1">
            <wp:simplePos x="0" y="0"/>
            <wp:positionH relativeFrom="column">
              <wp:posOffset>-515620</wp:posOffset>
            </wp:positionH>
            <wp:positionV relativeFrom="paragraph">
              <wp:posOffset>184150</wp:posOffset>
            </wp:positionV>
            <wp:extent cx="2461260" cy="525780"/>
            <wp:effectExtent l="19050" t="0" r="0" b="0"/>
            <wp:wrapNone/>
            <wp:docPr id="4" name="Picture 3"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o lines\NCVER_Floating_Mono.wmf"/>
                    <pic:cNvPicPr>
                      <a:picLocks noChangeAspect="1" noChangeArrowheads="1"/>
                    </pic:cNvPicPr>
                  </pic:nvPicPr>
                  <pic:blipFill>
                    <a:blip r:embed="rId10" cstate="print"/>
                    <a:srcRect/>
                    <a:stretch>
                      <a:fillRect/>
                    </a:stretch>
                  </pic:blipFill>
                  <pic:spPr bwMode="auto">
                    <a:xfrm>
                      <a:off x="0" y="0"/>
                      <a:ext cx="2461260" cy="525780"/>
                    </a:xfrm>
                    <a:prstGeom prst="rect">
                      <a:avLst/>
                    </a:prstGeom>
                    <a:noFill/>
                    <a:ln w="9525">
                      <a:noFill/>
                      <a:miter lim="800000"/>
                      <a:headEnd/>
                      <a:tailEnd/>
                    </a:ln>
                  </pic:spPr>
                </pic:pic>
              </a:graphicData>
            </a:graphic>
          </wp:anchor>
        </w:drawing>
      </w:r>
      <w:r w:rsidR="0069010C">
        <w:fldChar w:fldCharType="begin"/>
      </w:r>
      <w:r w:rsidR="004368BC">
        <w:instrText xml:space="preserve"> MACROBUTTON MTEditEquationSection2 </w:instrText>
      </w:r>
      <w:r w:rsidR="004368BC" w:rsidRPr="004368BC">
        <w:rPr>
          <w:rStyle w:val="MTEquationSection"/>
        </w:rPr>
        <w:instrText>Equation Chapter 1 Section 1</w:instrText>
      </w:r>
      <w:r w:rsidR="0069010C">
        <w:fldChar w:fldCharType="begin"/>
      </w:r>
      <w:r w:rsidR="00351D90">
        <w:instrText xml:space="preserve"> SEQ MTEqn \r \h \* MERGEFORMAT </w:instrText>
      </w:r>
      <w:r w:rsidR="0069010C">
        <w:fldChar w:fldCharType="end"/>
      </w:r>
      <w:r w:rsidR="0069010C">
        <w:fldChar w:fldCharType="begin"/>
      </w:r>
      <w:r w:rsidR="00351D90">
        <w:instrText xml:space="preserve"> SEQ MTSec \r 1 \h \* MERGEFORMAT </w:instrText>
      </w:r>
      <w:r w:rsidR="0069010C">
        <w:fldChar w:fldCharType="end"/>
      </w:r>
      <w:r w:rsidR="0069010C">
        <w:fldChar w:fldCharType="begin"/>
      </w:r>
      <w:r w:rsidR="00351D90">
        <w:instrText xml:space="preserve"> SEQ MTChap \r 1 \h \* MERGEFORMAT </w:instrText>
      </w:r>
      <w:r w:rsidR="0069010C">
        <w:fldChar w:fldCharType="end"/>
      </w:r>
      <w:r w:rsidR="0069010C">
        <w:fldChar w:fldCharType="end"/>
      </w: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p w:rsidR="007C75D3" w:rsidRDefault="007C75D3" w:rsidP="00177827">
      <w:pPr>
        <w:pStyle w:val="PublicationTitle"/>
        <w:spacing w:before="0"/>
      </w:pPr>
    </w:p>
    <w:bookmarkEnd w:id="0"/>
    <w:bookmarkEnd w:id="1"/>
    <w:p w:rsidR="009E231A" w:rsidRDefault="005067DA" w:rsidP="00177827">
      <w:pPr>
        <w:pStyle w:val="PublicationTitle"/>
        <w:spacing w:before="0"/>
      </w:pPr>
      <w:r>
        <w:t>Early impacts of the Victorian Training Guarantee on VET enrolments and graduate</w:t>
      </w:r>
      <w:r w:rsidR="00965F2B">
        <w:t> </w:t>
      </w:r>
      <w:r>
        <w:t>outcomes</w:t>
      </w:r>
      <w:bookmarkStart w:id="2" w:name="_GoBack"/>
      <w:bookmarkEnd w:id="2"/>
    </w:p>
    <w:p w:rsidR="0078289D" w:rsidRDefault="0078289D" w:rsidP="0078289D">
      <w:pPr>
        <w:pStyle w:val="Authors"/>
      </w:pPr>
      <w:bookmarkStart w:id="3" w:name="_Toc296423678"/>
      <w:bookmarkStart w:id="4" w:name="_Toc296497509"/>
      <w:r>
        <w:t>Felix Leung</w:t>
      </w:r>
      <w:r w:rsidR="00965F2B">
        <w:br/>
      </w:r>
      <w:r>
        <w:t>Duncan McVicar</w:t>
      </w:r>
      <w:r w:rsidR="00965F2B">
        <w:br/>
      </w:r>
      <w:r>
        <w:t>Cain Polidano</w:t>
      </w:r>
      <w:r w:rsidR="00965F2B">
        <w:br/>
      </w:r>
      <w:r>
        <w:t>Rong Zhang</w:t>
      </w:r>
    </w:p>
    <w:bookmarkEnd w:id="3"/>
    <w:bookmarkEnd w:id="4"/>
    <w:p w:rsidR="000F0D7E" w:rsidRDefault="0078289D" w:rsidP="0078289D">
      <w:pPr>
        <w:pStyle w:val="Organisation"/>
      </w:pPr>
      <w:r>
        <w:t>Melbourne Institute of Applied Economic and Social Research</w:t>
      </w:r>
    </w:p>
    <w:p w:rsidR="00DB599C" w:rsidRDefault="00D06CA8" w:rsidP="0006125F">
      <w:pPr>
        <w:pStyle w:val="Heading3"/>
        <w:ind w:right="-1"/>
      </w:pPr>
      <w:r>
        <w:rPr>
          <w:noProof/>
          <w:lang w:eastAsia="en-AU"/>
        </w:rPr>
        <w:pict>
          <v:shapetype id="_x0000_t202" coordsize="21600,21600" o:spt="202" path="m,l,21600r21600,l21600,xe">
            <v:stroke joinstyle="miter"/>
            <v:path gradientshapeok="t" o:connecttype="rect"/>
          </v:shapetype>
          <v:shape id="Text Box 10" o:spid="_x0000_s1027"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32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clyN9rcC&#10;AADCBQAADgAAAAAAAAAAAAAAAAAuAgAAZHJzL2Uyb0RvYy54bWxQSwECLQAUAAYACAAAACEAOx0t&#10;POAAAAANAQAADwAAAAAAAAAAAAAAAAARBQAAZHJzL2Rvd25yZXYueG1sUEsFBgAAAAAEAAQA8wAA&#10;AB4GAAAAAA==&#10;" filled="f" stroked="f">
            <v:textbox>
              <w:txbxContent>
                <w:p w:rsidR="003D7915" w:rsidRDefault="003D7915"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3D7915" w:rsidRDefault="003D7915" w:rsidP="00965F2B">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8B22E2" w:rsidRDefault="00D06CA8" w:rsidP="00E57478">
      <w:pPr>
        <w:pStyle w:val="Heading3"/>
        <w:ind w:right="-1"/>
      </w:pPr>
      <w:r>
        <w:rPr>
          <w:noProof/>
          <w:lang w:eastAsia="en-AU"/>
        </w:rPr>
        <w:pict>
          <v:shape id="Text Box 12" o:spid="_x0000_s1026" type="#_x0000_t202" style="position:absolute;margin-left:79.95pt;margin-top:555.35pt;width:225.6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ZutgIAALw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DFXSZutgIA&#10;ALwFAAAOAAAAAAAAAAAAAAAAAC4CAABkcnMvZTJvRG9jLnhtbFBLAQItABQABgAIAAAAIQDQewZd&#10;4AAAAA0BAAAPAAAAAAAAAAAAAAAAABAFAABkcnMvZG93bnJldi54bWxQSwUGAAAAAAQABADzAAAA&#10;HQYAAAAA&#10;" filled="f" stroked="f">
            <v:textbox>
              <w:txbxContent>
                <w:p w:rsidR="003D7915" w:rsidRPr="002E61AB" w:rsidRDefault="003D7915" w:rsidP="00D212FA">
                  <w:pPr>
                    <w:pStyle w:val="Heading3"/>
                  </w:pPr>
                  <w:r w:rsidRPr="002E61AB">
                    <w:t xml:space="preserve">NATIONAL VOCATIONAL EDUCATION AND TRAINING RESEARCH PROGRAM </w:t>
                  </w:r>
                </w:p>
                <w:p w:rsidR="003D7915" w:rsidRDefault="003D7915" w:rsidP="00D212FA">
                  <w:pPr>
                    <w:pStyle w:val="Heading3"/>
                    <w:rPr>
                      <w:b/>
                    </w:rPr>
                  </w:pPr>
                  <w:r>
                    <w:rPr>
                      <w:b/>
                    </w:rPr>
                    <w:t xml:space="preserve">RESEARCH </w:t>
                  </w:r>
                  <w:r w:rsidRPr="002E61AB">
                    <w:rPr>
                      <w:b/>
                    </w:rPr>
                    <w:t>REPORT</w:t>
                  </w:r>
                </w:p>
                <w:p w:rsidR="003D7915" w:rsidRDefault="003D7915" w:rsidP="009E2F64">
                  <w:pPr>
                    <w:pStyle w:val="Heading3"/>
                  </w:pPr>
                </w:p>
              </w:txbxContent>
            </v:textbox>
            <w10:wrap anchory="margin"/>
          </v:shape>
        </w:pict>
      </w:r>
      <w:r w:rsidR="00FE4A2D" w:rsidRPr="005C2FCF">
        <w:br w:type="page"/>
      </w:r>
    </w:p>
    <w:p w:rsidR="009E231A" w:rsidRPr="005C2FCF" w:rsidRDefault="00FE4A2D" w:rsidP="00965F2B">
      <w:pPr>
        <w:pStyle w:val="Heading3"/>
      </w:pPr>
      <w:r w:rsidRPr="00965F2B">
        <w:lastRenderedPageBreak/>
        <w:t>Publisher</w:t>
      </w:r>
      <w:r w:rsidR="000A4BC4">
        <w:t>’</w:t>
      </w:r>
      <w:r w:rsidRPr="00965F2B">
        <w:t>s</w:t>
      </w:r>
      <w:r w:rsidRPr="005C2FCF">
        <w:t xml:space="preserve"> note</w:t>
      </w:r>
    </w:p>
    <w:p w:rsidR="008C2499" w:rsidRDefault="00233BFA" w:rsidP="008A033D">
      <w:pPr>
        <w:pStyle w:val="Imprint"/>
        <w:ind w:right="1133"/>
      </w:pPr>
      <w:r>
        <w:t>To find other material of interest, search VOCED</w:t>
      </w:r>
      <w:r w:rsidR="00660033">
        <w:t>plus</w:t>
      </w:r>
      <w:r>
        <w:t xml:space="preserve"> (the UNESCO/NCVER international database &lt;</w:t>
      </w:r>
      <w:hyperlink r:id="rId11" w:history="1">
        <w:r>
          <w:t>http://www.voced.edu.au</w:t>
        </w:r>
      </w:hyperlink>
      <w:r>
        <w:t xml:space="preserve">&gt;) using the following keywords: </w:t>
      </w:r>
      <w:r w:rsidR="008C2499" w:rsidRPr="00AE1A78">
        <w:rPr>
          <w:i/>
        </w:rPr>
        <w:t>access to education and training; completion; education and training system reform; employment; enrolment; equity; graduates; outcomes of education and training; participation; providers of education and training; relevance of education and training; vocational education and training</w:t>
      </w:r>
      <w:r w:rsidR="008C2499">
        <w:t>.</w:t>
      </w:r>
    </w:p>
    <w:p w:rsidR="00FF5931" w:rsidRDefault="00FF5931" w:rsidP="00233BFA">
      <w:pPr>
        <w:pStyle w:val="Imprint"/>
        <w:rPr>
          <w:sz w:val="19"/>
          <w:szCs w:val="19"/>
        </w:rPr>
      </w:pPr>
    </w:p>
    <w:p w:rsidR="002C3A80" w:rsidRDefault="00533308" w:rsidP="00455EEC">
      <w:pPr>
        <w:pStyle w:val="Abouttheresearch"/>
      </w:pPr>
      <w:r>
        <w:rPr>
          <w:noProof/>
          <w:lang w:eastAsia="en-AU"/>
        </w:rPr>
        <w:drawing>
          <wp:anchor distT="0" distB="0" distL="114300" distR="114300" simplePos="0" relativeHeight="251704320" behindDoc="0" locked="0" layoutInCell="1" allowOverlap="1">
            <wp:simplePos x="0" y="0"/>
            <wp:positionH relativeFrom="column">
              <wp:posOffset>560981</wp:posOffset>
            </wp:positionH>
            <wp:positionV relativeFrom="paragraph">
              <wp:posOffset>7636455</wp:posOffset>
            </wp:positionV>
            <wp:extent cx="142212" cy="151074"/>
            <wp:effectExtent l="19050" t="0" r="0" b="0"/>
            <wp:wrapNone/>
            <wp:docPr id="15" name="Picture 15"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PublicationComponents\logos\Social Media\Twitter_blackbox.png"/>
                    <pic:cNvPicPr>
                      <a:picLocks noChangeAspect="1" noChangeArrowheads="1"/>
                    </pic:cNvPicPr>
                  </pic:nvPicPr>
                  <pic:blipFill>
                    <a:blip r:embed="rId12" cstate="print"/>
                    <a:srcRect/>
                    <a:stretch>
                      <a:fillRect/>
                    </a:stretch>
                  </pic:blipFill>
                  <pic:spPr bwMode="auto">
                    <a:xfrm>
                      <a:off x="0" y="0"/>
                      <a:ext cx="142212" cy="151074"/>
                    </a:xfrm>
                    <a:prstGeom prst="rect">
                      <a:avLst/>
                    </a:prstGeom>
                    <a:noFill/>
                    <a:ln w="9525">
                      <a:noFill/>
                      <a:miter lim="800000"/>
                      <a:headEnd/>
                      <a:tailEnd/>
                    </a:ln>
                  </pic:spPr>
                </pic:pic>
              </a:graphicData>
            </a:graphic>
          </wp:anchor>
        </w:drawing>
      </w:r>
      <w:r w:rsidR="00D06CA8">
        <w:rPr>
          <w:noProof/>
          <w:lang w:eastAsia="en-AU"/>
        </w:rPr>
        <w:pict>
          <v:shape id="Text Box 14" o:spid="_x0000_s1029" type="#_x0000_t202" style="position:absolute;margin-left:0;margin-top:160.3pt;width:381.45pt;height:456pt;z-index:-251655168;visibility:visible;mso-position-horizontal-relative:text;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" filled="f" stroked="f">
            <v:textbox style="mso-next-textbox:#Text Box 14" inset="0,,0">
              <w:txbxContent>
                <w:p w:rsidR="003D7915" w:rsidRPr="00021B4E" w:rsidRDefault="003D7915" w:rsidP="00D212FA">
                  <w:pPr>
                    <w:pStyle w:val="Imprint"/>
                    <w:rPr>
                      <w:b/>
                      <w:szCs w:val="16"/>
                    </w:rPr>
                  </w:pPr>
                  <w:r w:rsidRPr="00021B4E">
                    <w:rPr>
                      <w:b/>
                      <w:szCs w:val="16"/>
                    </w:rPr>
                    <w:t>© Commonwealth of Australia, 2014</w:t>
                  </w:r>
                </w:p>
                <w:p w:rsidR="003D7915" w:rsidRPr="00021B4E" w:rsidRDefault="003D7915" w:rsidP="00D212FA">
                  <w:pPr>
                    <w:pStyle w:val="Imprint"/>
                    <w:rPr>
                      <w:szCs w:val="16"/>
                    </w:rPr>
                  </w:pPr>
                  <w:r w:rsidRPr="00021B4E">
                    <w:rPr>
                      <w:noProof/>
                      <w:szCs w:val="16"/>
                      <w:lang w:eastAsia="en-AU"/>
                    </w:rPr>
                    <w:drawing>
                      <wp:inline distT="0" distB="0" distL="0" distR="0">
                        <wp:extent cx="836930" cy="293370"/>
                        <wp:effectExtent l="19050" t="0" r="1270" b="0"/>
                        <wp:docPr id="1" name="licensebutton"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3"/>
                                </pic:cNvPr>
                                <pic:cNvPicPr>
                                  <a:picLocks noChangeAspect="1" noChangeArrowheads="1"/>
                                </pic:cNvPicPr>
                              </pic:nvPicPr>
                              <pic:blipFill>
                                <a:blip r:embed="rId14"/>
                                <a:srcRect/>
                                <a:stretch>
                                  <a:fillRect/>
                                </a:stretch>
                              </pic:blipFill>
                              <pic:spPr bwMode="auto">
                                <a:xfrm>
                                  <a:off x="0" y="0"/>
                                  <a:ext cx="836930" cy="293370"/>
                                </a:xfrm>
                                <a:prstGeom prst="rect">
                                  <a:avLst/>
                                </a:prstGeom>
                                <a:noFill/>
                                <a:ln w="9525">
                                  <a:noFill/>
                                  <a:miter lim="800000"/>
                                  <a:headEnd/>
                                  <a:tailEnd/>
                                </a:ln>
                              </pic:spPr>
                            </pic:pic>
                          </a:graphicData>
                        </a:graphic>
                      </wp:inline>
                    </w:drawing>
                  </w:r>
                </w:p>
                <w:p w:rsidR="003D7915" w:rsidRPr="00021B4E" w:rsidRDefault="003D7915" w:rsidP="00D212FA">
                  <w:pPr>
                    <w:pStyle w:val="Imprint"/>
                    <w:rPr>
                      <w:szCs w:val="16"/>
                    </w:rPr>
                  </w:pPr>
                  <w:r w:rsidRPr="00021B4E">
                    <w:rPr>
                      <w:szCs w:val="16"/>
                    </w:rPr>
                    <w:t>With the exception of the Commonwealth Coat of Arms, the Department</w:t>
                  </w:r>
                  <w:r>
                    <w:rPr>
                      <w:szCs w:val="16"/>
                    </w:rPr>
                    <w:t>’</w:t>
                  </w:r>
                  <w:r w:rsidRPr="00021B4E">
                    <w:rPr>
                      <w:szCs w:val="16"/>
                    </w:rPr>
                    <w:t xml:space="preserve">s logo, any material protected by a trade mark and where otherwise noted all material presented in this document is provided under a Creative Commons Attribution 3.0 Australia &lt;http://creativecommons.org/licenses/by/3.0/au&gt; licence. </w:t>
                  </w:r>
                </w:p>
                <w:p w:rsidR="003D7915" w:rsidRPr="00021B4E" w:rsidRDefault="003D7915" w:rsidP="00D212FA">
                  <w:pPr>
                    <w:pStyle w:val="Imprint"/>
                    <w:spacing w:before="80"/>
                    <w:rPr>
                      <w:szCs w:val="16"/>
                    </w:rPr>
                  </w:pPr>
                  <w:r w:rsidRPr="00021B4E">
                    <w:rPr>
                      <w:szCs w:val="16"/>
                    </w:rPr>
                    <w:t>The details of the relevant licence conditions are available on the Creative Commons website (accessible</w:t>
                  </w:r>
                  <w:r>
                    <w:rPr>
                      <w:szCs w:val="16"/>
                    </w:rPr>
                    <w:t> </w:t>
                  </w:r>
                  <w:r w:rsidRPr="00021B4E">
                    <w:rPr>
                      <w:szCs w:val="16"/>
                    </w:rPr>
                    <w:t>using the links provided) as is the full legal code for the CC BY 3.0 AU licence &lt;http://creativecommons.org/licenses/by/3.0/legalcode&gt;.</w:t>
                  </w:r>
                </w:p>
                <w:p w:rsidR="003D7915" w:rsidRPr="00021B4E" w:rsidRDefault="003D7915" w:rsidP="00D212FA">
                  <w:pPr>
                    <w:pStyle w:val="Imprint"/>
                    <w:spacing w:before="80"/>
                    <w:rPr>
                      <w:szCs w:val="16"/>
                    </w:rPr>
                  </w:pPr>
                  <w:r w:rsidRPr="00021B4E">
                    <w:rPr>
                      <w:szCs w:val="16"/>
                    </w:rPr>
                    <w:t>The Creative Commons licence conditions do not apply to all logos, graphic design, artwork and photographs. Requests and enquiries concerning other reproduction and rights should be directed to the National Centre for Vocational Education Research (NCVER).</w:t>
                  </w:r>
                </w:p>
                <w:p w:rsidR="003D7915" w:rsidRPr="00D212FA" w:rsidRDefault="003D7915" w:rsidP="00D212FA">
                  <w:pPr>
                    <w:pStyle w:val="Imprint"/>
                  </w:pPr>
                  <w:r w:rsidRPr="00D212FA">
                    <w:t xml:space="preserve">This document should be attributed as Leung, </w:t>
                  </w:r>
                  <w:r>
                    <w:t xml:space="preserve">F, </w:t>
                  </w:r>
                  <w:r w:rsidRPr="00D212FA">
                    <w:t xml:space="preserve">McVicar, </w:t>
                  </w:r>
                  <w:r>
                    <w:t xml:space="preserve">D, </w:t>
                  </w:r>
                  <w:r w:rsidRPr="00D212FA">
                    <w:t xml:space="preserve">Polidano, </w:t>
                  </w:r>
                  <w:r>
                    <w:t xml:space="preserve">C &amp; </w:t>
                  </w:r>
                  <w:r w:rsidRPr="00D212FA">
                    <w:t>Zhang</w:t>
                  </w:r>
                  <w:r>
                    <w:t xml:space="preserve">, R </w:t>
                  </w:r>
                  <w:r w:rsidRPr="00D212FA">
                    <w:rPr>
                      <w:rStyle w:val="Hyperlink"/>
                      <w:color w:val="auto"/>
                      <w:sz w:val="16"/>
                    </w:rPr>
                    <w:t>2014</w:t>
                  </w:r>
                  <w:r w:rsidRPr="00D212FA">
                    <w:t xml:space="preserve">, </w:t>
                  </w:r>
                  <w:r w:rsidRPr="00D212FA">
                    <w:rPr>
                      <w:rStyle w:val="Hyperlink"/>
                      <w:i/>
                      <w:color w:val="auto"/>
                      <w:sz w:val="16"/>
                    </w:rPr>
                    <w:t>Early impacts of the Victorian Training Guarantee on VET enrolments and graduate outcomes</w:t>
                  </w:r>
                  <w:r w:rsidRPr="00D212FA">
                    <w:t>, NCVER, Adelaide.</w:t>
                  </w:r>
                </w:p>
                <w:p w:rsidR="003D7915" w:rsidRPr="00EC29E3" w:rsidRDefault="003D7915" w:rsidP="00D212FA">
                  <w:pPr>
                    <w:pStyle w:val="Imprint"/>
                    <w:ind w:right="1700"/>
                    <w:rPr>
                      <w:smallCaps/>
                      <w:color w:val="000000"/>
                    </w:rPr>
                  </w:pPr>
                  <w:r>
                    <w:rPr>
                      <w:smallCaps/>
                      <w:color w:val="000000"/>
                    </w:rPr>
                    <w:t>COVER IMAGE: GETTY IMAGES/THINKSTOCK</w:t>
                  </w:r>
                </w:p>
                <w:p w:rsidR="003D7915" w:rsidRPr="005C2FCF" w:rsidRDefault="003D7915" w:rsidP="00D212FA">
                  <w:pPr>
                    <w:pStyle w:val="Imprint"/>
                    <w:rPr>
                      <w:color w:val="000000"/>
                    </w:rPr>
                  </w:pPr>
                  <w:r w:rsidRPr="005C2FCF">
                    <w:rPr>
                      <w:color w:val="000000"/>
                    </w:rPr>
                    <w:t>ISBN</w:t>
                  </w:r>
                  <w:r w:rsidRPr="005C2FCF">
                    <w:rPr>
                      <w:color w:val="000000"/>
                    </w:rPr>
                    <w:tab/>
                  </w:r>
                  <w:r w:rsidRPr="00723238">
                    <w:rPr>
                      <w:color w:val="000000"/>
                    </w:rPr>
                    <w:t>978 1 922056 93 1</w:t>
                  </w:r>
                  <w:r>
                    <w:rPr>
                      <w:color w:val="000000"/>
                    </w:rPr>
                    <w:br/>
                  </w:r>
                  <w:r w:rsidRPr="005C2FCF">
                    <w:rPr>
                      <w:color w:val="000000"/>
                    </w:rPr>
                    <w:t>TD/TNC</w:t>
                  </w:r>
                  <w:r w:rsidRPr="005C2FCF">
                    <w:rPr>
                      <w:color w:val="000000"/>
                    </w:rPr>
                    <w:tab/>
                  </w:r>
                  <w:r>
                    <w:rPr>
                      <w:color w:val="000000"/>
                    </w:rPr>
                    <w:t>115.20</w:t>
                  </w:r>
                </w:p>
                <w:p w:rsidR="003D7915" w:rsidRPr="005C2FCF" w:rsidRDefault="003D7915" w:rsidP="00D212FA">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3D7915" w:rsidRPr="005C2FCF" w:rsidRDefault="003D7915" w:rsidP="00D212FA">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3D7915" w:rsidRDefault="003D7915" w:rsidP="00AE1A78">
                  <w:pPr>
                    <w:pStyle w:val="Imprint"/>
                    <w:tabs>
                      <w:tab w:val="left" w:pos="3402"/>
                    </w:tabs>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3D7915" w:rsidRDefault="003D7915" w:rsidP="003B3B22">
                  <w:pPr>
                    <w:pStyle w:val="Imprint"/>
                    <w:tabs>
                      <w:tab w:val="left" w:pos="2552"/>
                    </w:tabs>
                    <w:spacing w:before="0"/>
                  </w:pPr>
                  <w:r w:rsidRPr="00D212FA">
                    <w:rPr>
                      <w:b/>
                    </w:rPr>
                    <w:t>E</w:t>
                  </w:r>
                  <w:r>
                    <w:rPr>
                      <w:b/>
                    </w:rPr>
                    <w:t>mail</w:t>
                  </w:r>
                  <w:r w:rsidRPr="00D212FA">
                    <w:t xml:space="preserve"> </w:t>
                  </w:r>
                  <w:hyperlink r:id="rId15" w:history="1">
                    <w:r w:rsidRPr="00D212FA">
                      <w:rPr>
                        <w:rStyle w:val="Hyperlink"/>
                        <w:color w:val="auto"/>
                        <w:sz w:val="16"/>
                      </w:rPr>
                      <w:t>ncver@ncver.edu.au</w:t>
                    </w:r>
                  </w:hyperlink>
                  <w:r w:rsidRPr="00D212FA">
                    <w:t xml:space="preserve"> </w:t>
                  </w:r>
                  <w:r>
                    <w:t xml:space="preserve"> </w:t>
                  </w:r>
                  <w:r w:rsidRPr="00D212FA">
                    <w:t xml:space="preserve"> </w:t>
                  </w:r>
                  <w:r>
                    <w:t xml:space="preserve">  </w:t>
                  </w:r>
                  <w:r w:rsidRPr="00D212FA">
                    <w:rPr>
                      <w:b/>
                    </w:rPr>
                    <w:t>W</w:t>
                  </w:r>
                  <w:r>
                    <w:rPr>
                      <w:b/>
                    </w:rPr>
                    <w:t>eb</w:t>
                  </w:r>
                  <w:r w:rsidRPr="00D212FA">
                    <w:t xml:space="preserve"> &lt;http://www.ncver.edu.au&gt; </w:t>
                  </w:r>
                  <w:r>
                    <w:t xml:space="preserve"> &lt;</w:t>
                  </w:r>
                  <w:hyperlink r:id="rId16" w:history="1">
                    <w:r w:rsidRPr="000229B2">
                      <w:rPr>
                        <w:rStyle w:val="Hyperlink"/>
                        <w:sz w:val="16"/>
                      </w:rPr>
                      <w:t>http://www.lsay.edu.au</w:t>
                    </w:r>
                  </w:hyperlink>
                  <w:r>
                    <w:t>&gt;</w:t>
                  </w:r>
                </w:p>
                <w:p w:rsidR="003D7915" w:rsidRPr="00D212FA" w:rsidRDefault="003D7915" w:rsidP="00AE1A78">
                  <w:pPr>
                    <w:pStyle w:val="Imprint"/>
                    <w:tabs>
                      <w:tab w:val="left" w:pos="993"/>
                      <w:tab w:val="left" w:pos="3686"/>
                    </w:tabs>
                    <w:spacing w:before="0"/>
                  </w:pPr>
                  <w:r w:rsidRPr="00E65C3B">
                    <w:rPr>
                      <w:b/>
                    </w:rPr>
                    <w:t>Follow us:</w:t>
                  </w:r>
                  <w:r>
                    <w:t xml:space="preserve"> </w:t>
                  </w:r>
                  <w:r>
                    <w:tab/>
                    <w:t xml:space="preserve">   &lt;http://twitter.com/ncver&gt;</w:t>
                  </w:r>
                  <w:r>
                    <w:tab/>
                    <w:t>&lt;http://www.linkedin.com/company/ncver&gt;</w:t>
                  </w:r>
                </w:p>
              </w:txbxContent>
            </v:textbox>
          </v:shape>
        </w:pict>
      </w:r>
      <w:r w:rsidR="00AE1A78">
        <w:rPr>
          <w:noProof/>
          <w:lang w:eastAsia="en-AU"/>
        </w:rPr>
        <w:drawing>
          <wp:anchor distT="0" distB="0" distL="114300" distR="114300" simplePos="0" relativeHeight="251703296" behindDoc="0" locked="0" layoutInCell="1" allowOverlap="1">
            <wp:simplePos x="0" y="0"/>
            <wp:positionH relativeFrom="column">
              <wp:posOffset>2167890</wp:posOffset>
            </wp:positionH>
            <wp:positionV relativeFrom="paragraph">
              <wp:posOffset>7635240</wp:posOffset>
            </wp:positionV>
            <wp:extent cx="142875" cy="152400"/>
            <wp:effectExtent l="19050" t="0" r="9525"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7" cstate="print">
                      <a:biLevel thresh="50000"/>
                    </a:blip>
                    <a:srcRect/>
                    <a:stretch>
                      <a:fillRect/>
                    </a:stretch>
                  </pic:blipFill>
                  <pic:spPr bwMode="auto">
                    <a:xfrm>
                      <a:off x="0" y="0"/>
                      <a:ext cx="142875" cy="152400"/>
                    </a:xfrm>
                    <a:prstGeom prst="rect">
                      <a:avLst/>
                    </a:prstGeom>
                    <a:noFill/>
                    <a:ln w="9525">
                      <a:noFill/>
                      <a:miter lim="800000"/>
                      <a:headEnd/>
                      <a:tailEnd/>
                    </a:ln>
                  </pic:spPr>
                </pic:pic>
              </a:graphicData>
            </a:graphic>
          </wp:anchor>
        </w:drawing>
      </w:r>
      <w:r w:rsidR="004E3810">
        <w:rPr>
          <w:noProof/>
          <w:lang w:eastAsia="en-AU"/>
        </w:rPr>
        <w:drawing>
          <wp:anchor distT="0" distB="0" distL="114300" distR="114300" simplePos="0" relativeHeight="251700224" behindDoc="0" locked="0" layoutInCell="1" allowOverlap="1">
            <wp:simplePos x="0" y="0"/>
            <wp:positionH relativeFrom="column">
              <wp:posOffset>-202441</wp:posOffset>
            </wp:positionH>
            <wp:positionV relativeFrom="paragraph">
              <wp:posOffset>7594662</wp:posOffset>
            </wp:positionV>
            <wp:extent cx="125095" cy="104078"/>
            <wp:effectExtent l="19050" t="0" r="8255" b="0"/>
            <wp:wrapNone/>
            <wp:docPr id="18" name="Picture 18" descr="P:\PublicationComponents\logos\Social Media\Twitter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PublicationComponents\logos\Social Media\Twitter_logo_white.png"/>
                    <pic:cNvPicPr>
                      <a:picLocks noChangeAspect="1" noChangeArrowheads="1"/>
                    </pic:cNvPicPr>
                  </pic:nvPicPr>
                  <pic:blipFill>
                    <a:blip r:embed="rId18" cstate="print"/>
                    <a:srcRect/>
                    <a:stretch>
                      <a:fillRect/>
                    </a:stretch>
                  </pic:blipFill>
                  <pic:spPr bwMode="auto">
                    <a:xfrm>
                      <a:off x="0" y="0"/>
                      <a:ext cx="125095" cy="104078"/>
                    </a:xfrm>
                    <a:prstGeom prst="rect">
                      <a:avLst/>
                    </a:prstGeom>
                    <a:noFill/>
                    <a:ln w="9525">
                      <a:noFill/>
                      <a:miter lim="800000"/>
                      <a:headEnd/>
                      <a:tailEnd/>
                    </a:ln>
                  </pic:spPr>
                </pic:pic>
              </a:graphicData>
            </a:graphic>
          </wp:anchor>
        </w:drawing>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p>
    <w:p w:rsidR="009E231A" w:rsidRPr="00C77DC6" w:rsidRDefault="00FE4A2D" w:rsidP="004E3810">
      <w:pPr>
        <w:pStyle w:val="Abouttheresearch"/>
      </w:pPr>
      <w:r w:rsidRPr="005C2FCF">
        <w:lastRenderedPageBreak/>
        <w:t xml:space="preserve">About the </w:t>
      </w:r>
      <w:r w:rsidRPr="00965F2B">
        <w:t>research</w:t>
      </w:r>
      <w:bookmarkEnd w:id="5"/>
      <w:bookmarkEnd w:id="6"/>
      <w:bookmarkEnd w:id="7"/>
      <w:bookmarkEnd w:id="8"/>
      <w:bookmarkEnd w:id="9"/>
      <w:bookmarkEnd w:id="10"/>
      <w:bookmarkEnd w:id="11"/>
      <w:bookmarkEnd w:id="12"/>
      <w:bookmarkEnd w:id="13"/>
      <w:bookmarkEnd w:id="14"/>
      <w:bookmarkEnd w:id="15"/>
      <w:bookmarkEnd w:id="16"/>
      <w:bookmarkEnd w:id="17"/>
    </w:p>
    <w:p w:rsidR="00275439" w:rsidRDefault="00F44C74" w:rsidP="00965F2B">
      <w:pPr>
        <w:pStyle w:val="Abouttheresearchpubtitle"/>
      </w:pPr>
      <w:r>
        <w:t xml:space="preserve">Early impacts of the </w:t>
      </w:r>
      <w:r w:rsidRPr="00965F2B">
        <w:t>Victorian</w:t>
      </w:r>
      <w:r>
        <w:t xml:space="preserve"> Training Guarantee on VET enrolments and graduate outcomes</w:t>
      </w:r>
    </w:p>
    <w:p w:rsidR="006F021C" w:rsidRDefault="0078289D" w:rsidP="00965F2B">
      <w:pPr>
        <w:pStyle w:val="Heading3"/>
      </w:pPr>
      <w:r>
        <w:t xml:space="preserve">Felix Leung, Duncan </w:t>
      </w:r>
      <w:r w:rsidRPr="00965F2B">
        <w:t>McVicar</w:t>
      </w:r>
      <w:r>
        <w:t>, Cain Polidano and Rong Zhang, Melbourne Institute of Applied Economic and Social Research</w:t>
      </w:r>
    </w:p>
    <w:p w:rsidR="00CC1583" w:rsidRPr="00965F2B" w:rsidRDefault="0094412F" w:rsidP="00965F2B">
      <w:pPr>
        <w:pStyle w:val="Text"/>
      </w:pPr>
      <w:r>
        <w:t>In early 2008</w:t>
      </w:r>
      <w:r w:rsidR="008A033D">
        <w:t>,</w:t>
      </w:r>
      <w:r>
        <w:t xml:space="preserve"> i</w:t>
      </w:r>
      <w:r w:rsidR="00CC1583">
        <w:t xml:space="preserve">n response to changing labour market demands and concerns over skill development and use </w:t>
      </w:r>
      <w:r w:rsidR="002B679E">
        <w:t>in</w:t>
      </w:r>
      <w:r w:rsidR="00CC1583">
        <w:t xml:space="preserve"> the Australian population, the Council of Australian Governments </w:t>
      </w:r>
      <w:r w:rsidR="006D3530">
        <w:t xml:space="preserve">(COAG) </w:t>
      </w:r>
      <w:r>
        <w:t>initiated</w:t>
      </w:r>
      <w:r w:rsidR="00CC1583">
        <w:t xml:space="preserve"> the National Agreement for Skills and Workforce Development. A component of the agreement focused on reforming t</w:t>
      </w:r>
      <w:r w:rsidR="00791A14">
        <w:t xml:space="preserve">he </w:t>
      </w:r>
      <w:r w:rsidR="009A4E77">
        <w:t>t</w:t>
      </w:r>
      <w:r w:rsidR="00CC1583">
        <w:t>raining market to be more demand-driven and responsive to the labour market. Victoria was the first state to introduce reforms</w:t>
      </w:r>
      <w:r w:rsidR="006D3530">
        <w:t>,</w:t>
      </w:r>
      <w:r w:rsidR="00CC1583">
        <w:t xml:space="preserve"> with the first round, referred to as the Victorian Training Guarantee (VTG), implemented between July 2009 and January 2011. The </w:t>
      </w:r>
      <w:r w:rsidR="006D3530">
        <w:t>Victorian Training Guarantee</w:t>
      </w:r>
      <w:r w:rsidR="00CC1583">
        <w:t xml:space="preserve"> differs </w:t>
      </w:r>
      <w:r w:rsidR="006D3530">
        <w:t>from</w:t>
      </w:r>
      <w:r w:rsidR="00CC1583">
        <w:t xml:space="preserve"> the national reforms in three main ways: places available are uncapped and based on student demand, although there is an upskilling requirement for those aged 20 years and over; there is full contestability </w:t>
      </w:r>
      <w:r w:rsidR="00CC1583" w:rsidRPr="00965F2B">
        <w:t>between public and private providers</w:t>
      </w:r>
      <w:r w:rsidR="008A033D">
        <w:t xml:space="preserve"> </w:t>
      </w:r>
      <w:r w:rsidR="008A033D" w:rsidRPr="00965F2B">
        <w:t>for places</w:t>
      </w:r>
      <w:r w:rsidR="00CC1583" w:rsidRPr="00965F2B">
        <w:t xml:space="preserve">; and there is greater flexibility </w:t>
      </w:r>
      <w:r w:rsidR="002B679E" w:rsidRPr="00965F2B">
        <w:t>for</w:t>
      </w:r>
      <w:r w:rsidR="00CC1583" w:rsidRPr="00965F2B">
        <w:t xml:space="preserve"> providers in the setting of course fees. </w:t>
      </w:r>
    </w:p>
    <w:p w:rsidR="00CC1583" w:rsidRDefault="00CC1583" w:rsidP="00965F2B">
      <w:pPr>
        <w:pStyle w:val="Text"/>
      </w:pPr>
      <w:r w:rsidRPr="00965F2B">
        <w:t>The Victorian system has come under</w:t>
      </w:r>
      <w:r>
        <w:t xml:space="preserve"> scrutiny from opposing governments, other jurisdictions, providers, industry, and the public. What is apparent is that there has been a significant increase in </w:t>
      </w:r>
      <w:r w:rsidR="00A2747D">
        <w:t>vocational education and training (</w:t>
      </w:r>
      <w:r>
        <w:t>VET</w:t>
      </w:r>
      <w:r w:rsidR="00A2747D">
        <w:t>)</w:t>
      </w:r>
      <w:r>
        <w:t xml:space="preserve"> enrolments since the reforms were first implemented. This research finds that</w:t>
      </w:r>
      <w:r w:rsidR="008A033D">
        <w:t>,</w:t>
      </w:r>
      <w:r>
        <w:t xml:space="preserve"> between 2008 (pre-reform) and 2011 (post-reform), the </w:t>
      </w:r>
      <w:r w:rsidR="00A2747D">
        <w:t>Victorian Training Guarantee</w:t>
      </w:r>
      <w:r>
        <w:t xml:space="preserve"> wa</w:t>
      </w:r>
      <w:r w:rsidR="00A2747D">
        <w:t>s estimated to have led to a 35-</w:t>
      </w:r>
      <w:r w:rsidR="002B679E">
        <w:t>percentage-</w:t>
      </w:r>
      <w:r>
        <w:t>point growth in enrolments, with much of this growth in private pr</w:t>
      </w:r>
      <w:r w:rsidR="002B679E">
        <w:t xml:space="preserve">oviders. This </w:t>
      </w:r>
      <w:r>
        <w:t xml:space="preserve">increase is far greater than that which has occurred in other states/territories over </w:t>
      </w:r>
      <w:r w:rsidR="002B679E">
        <w:t>the same</w:t>
      </w:r>
      <w:r>
        <w:t xml:space="preserve"> period. What is not as clear </w:t>
      </w:r>
      <w:r w:rsidR="00A2747D">
        <w:t>however</w:t>
      </w:r>
      <w:r>
        <w:t xml:space="preserve"> is the impact of the </w:t>
      </w:r>
      <w:r w:rsidR="00A2747D">
        <w:t>training guarantee</w:t>
      </w:r>
      <w:r>
        <w:t xml:space="preserve"> on the outcomes for learners of different ages </w:t>
      </w:r>
      <w:r w:rsidR="002A38C8">
        <w:t>and</w:t>
      </w:r>
      <w:r>
        <w:t xml:space="preserve"> those from a non-English speaking background, </w:t>
      </w:r>
      <w:r w:rsidR="00791A14">
        <w:t>Indigenous</w:t>
      </w:r>
      <w:r>
        <w:t xml:space="preserve"> students and students with a disability. This is </w:t>
      </w:r>
      <w:r w:rsidR="002B679E">
        <w:t>one</w:t>
      </w:r>
      <w:r>
        <w:t xml:space="preserve"> focus of this research</w:t>
      </w:r>
      <w:r w:rsidR="00A2747D">
        <w:t>,</w:t>
      </w:r>
      <w:r>
        <w:t xml:space="preserve"> which uses data from the NCVER Student Outcomes Survey and </w:t>
      </w:r>
      <w:r w:rsidR="00A2747D">
        <w:t xml:space="preserve">the </w:t>
      </w:r>
      <w:r w:rsidR="00402080">
        <w:t xml:space="preserve">National </w:t>
      </w:r>
      <w:r>
        <w:t>VET Provider Collection</w:t>
      </w:r>
      <w:r w:rsidR="002B679E">
        <w:t>. The research examines</w:t>
      </w:r>
      <w:r>
        <w:t xml:space="preserve"> only the first round of reforms</w:t>
      </w:r>
      <w:r w:rsidR="0094412F">
        <w:t>,</w:t>
      </w:r>
      <w:r>
        <w:t xml:space="preserve"> implemented betwe</w:t>
      </w:r>
      <w:r w:rsidR="0094412F">
        <w:t xml:space="preserve">en July 2009 and January 2011. </w:t>
      </w:r>
      <w:r>
        <w:t>Subsequent reforms introduced in Victoria in 2012 are not part of this analysis.</w:t>
      </w:r>
    </w:p>
    <w:p w:rsidR="00CC1583" w:rsidRDefault="00CC1583" w:rsidP="00CC1583">
      <w:pPr>
        <w:pStyle w:val="Keymessages"/>
      </w:pPr>
      <w:bookmarkStart w:id="18" w:name="_Toc296497513"/>
      <w:bookmarkStart w:id="19" w:name="_Toc296423682"/>
      <w:bookmarkStart w:id="20" w:name="_Toc98394878"/>
      <w:r>
        <w:t>Key messages</w:t>
      </w:r>
      <w:bookmarkEnd w:id="18"/>
      <w:bookmarkEnd w:id="19"/>
      <w:bookmarkEnd w:id="20"/>
    </w:p>
    <w:p w:rsidR="00CC1583" w:rsidRPr="00965F2B" w:rsidRDefault="00A2747D" w:rsidP="00965F2B">
      <w:pPr>
        <w:pStyle w:val="Dotpoint1"/>
      </w:pPr>
      <w:r>
        <w:t>For 15 to</w:t>
      </w:r>
      <w:r w:rsidR="009710BD">
        <w:t xml:space="preserve"> 19-year-</w:t>
      </w:r>
      <w:r w:rsidR="00CC1583">
        <w:t xml:space="preserve">olds, the </w:t>
      </w:r>
      <w:r w:rsidR="009710BD">
        <w:t>Victorian Training Guarantee</w:t>
      </w:r>
      <w:r w:rsidR="00CC1583">
        <w:t xml:space="preserve"> is estimated to improve the likelihood of being in full-time employment six months after training</w:t>
      </w:r>
      <w:r w:rsidR="009710BD">
        <w:t>; this group was also</w:t>
      </w:r>
      <w:r w:rsidR="00CC1583">
        <w:t xml:space="preserve"> satisfied with the</w:t>
      </w:r>
      <w:r w:rsidR="002B679E">
        <w:t>ir</w:t>
      </w:r>
      <w:r w:rsidR="00CC1583">
        <w:t xml:space="preserve"> course. The outcomes were not</w:t>
      </w:r>
      <w:r w:rsidR="009710BD">
        <w:t xml:space="preserve"> as positive for those aged 20 to 24 years, however</w:t>
      </w:r>
      <w:r w:rsidR="00CC1583">
        <w:t>, possibly suggesting</w:t>
      </w:r>
      <w:r w:rsidR="0094412F">
        <w:t xml:space="preserve"> that</w:t>
      </w:r>
      <w:r w:rsidR="00CC1583">
        <w:t xml:space="preserve"> the upskilling requirements of the </w:t>
      </w:r>
      <w:r w:rsidR="009710BD">
        <w:t>training guarantee</w:t>
      </w:r>
      <w:r w:rsidR="00CC1583">
        <w:t xml:space="preserve"> are limiting </w:t>
      </w:r>
      <w:r w:rsidR="009710BD">
        <w:t xml:space="preserve">the </w:t>
      </w:r>
      <w:r w:rsidR="00CC1583">
        <w:t>potential benefits</w:t>
      </w:r>
      <w:r w:rsidR="009A4E77">
        <w:t xml:space="preserve"> for those looking to </w:t>
      </w:r>
      <w:r w:rsidR="009A4E77" w:rsidRPr="00965F2B">
        <w:t>change their occupation</w:t>
      </w:r>
      <w:r w:rsidR="00CC1583" w:rsidRPr="00965F2B">
        <w:t xml:space="preserve">. </w:t>
      </w:r>
    </w:p>
    <w:p w:rsidR="00CC1583" w:rsidRPr="00CC1583" w:rsidRDefault="00CC1583" w:rsidP="00965F2B">
      <w:pPr>
        <w:pStyle w:val="Dotpoint1"/>
      </w:pPr>
      <w:r w:rsidRPr="00965F2B">
        <w:t>The increase</w:t>
      </w:r>
      <w:r w:rsidR="009A4E77" w:rsidRPr="00965F2B">
        <w:t>s</w:t>
      </w:r>
      <w:r w:rsidRPr="00965F2B">
        <w:t xml:space="preserve"> in enrolments for s</w:t>
      </w:r>
      <w:r w:rsidRPr="00CC1583">
        <w:t>tudents from a non-English speaking background or who have a disability were not as great as for those who were not in these equity groups.</w:t>
      </w:r>
      <w:r w:rsidR="002B679E">
        <w:t xml:space="preserve"> T</w:t>
      </w:r>
      <w:r w:rsidRPr="00CC1583">
        <w:t xml:space="preserve">he </w:t>
      </w:r>
      <w:r w:rsidR="009710BD">
        <w:t xml:space="preserve">Victorian Training Guarantee </w:t>
      </w:r>
      <w:r w:rsidRPr="00CC1583">
        <w:t xml:space="preserve">was estimated to have no effect on </w:t>
      </w:r>
      <w:r w:rsidR="002B679E">
        <w:t>Indigenous</w:t>
      </w:r>
      <w:r w:rsidR="002B679E" w:rsidRPr="00CC1583">
        <w:t xml:space="preserve"> students</w:t>
      </w:r>
      <w:r w:rsidR="000A4BC4">
        <w:t>’</w:t>
      </w:r>
      <w:r w:rsidR="002B679E" w:rsidRPr="00CC1583">
        <w:t xml:space="preserve"> </w:t>
      </w:r>
      <w:r w:rsidRPr="00CC1583">
        <w:t>enrolments.</w:t>
      </w:r>
    </w:p>
    <w:p w:rsidR="00CC1583" w:rsidRDefault="00CC1583" w:rsidP="00CC1583">
      <w:pPr>
        <w:pStyle w:val="Text"/>
      </w:pPr>
    </w:p>
    <w:p w:rsidR="00CC1583" w:rsidRDefault="00CC1583" w:rsidP="00CC1583">
      <w:pPr>
        <w:pStyle w:val="Text"/>
      </w:pPr>
      <w:r>
        <w:t>Rod Camm</w:t>
      </w:r>
      <w:r>
        <w:br/>
        <w:t>Managing Director, NCVER</w:t>
      </w:r>
    </w:p>
    <w:p w:rsidR="00455EEC" w:rsidRDefault="002B679E" w:rsidP="00965F2B">
      <w:pPr>
        <w:pStyle w:val="Contents"/>
      </w:pPr>
      <w:bookmarkStart w:id="21" w:name="_Toc98394880"/>
      <w:bookmarkStart w:id="22" w:name="_Toc296423683"/>
      <w:bookmarkStart w:id="23" w:name="_Toc296497514"/>
      <w:r>
        <w:lastRenderedPageBreak/>
        <w:t>Acknowledg</w:t>
      </w:r>
      <w:r w:rsidR="00455EEC">
        <w:t>ments</w:t>
      </w:r>
    </w:p>
    <w:p w:rsidR="00455EEC" w:rsidRDefault="00455EEC" w:rsidP="00965F2B">
      <w:pPr>
        <w:pStyle w:val="Text"/>
      </w:pPr>
      <w:r>
        <w:t xml:space="preserve">The authors would like to thank staff from the Department of Education and Early Childhood Development and the Victorian TAFE Association for providing information on the arrangements in Victoria. Thanks also to the </w:t>
      </w:r>
      <w:r w:rsidR="00791A14">
        <w:t xml:space="preserve">Victorian </w:t>
      </w:r>
      <w:r>
        <w:t xml:space="preserve">Department of Education </w:t>
      </w:r>
      <w:r w:rsidRPr="00965F2B">
        <w:t>and</w:t>
      </w:r>
      <w:r>
        <w:t xml:space="preserve"> Early Childhood Development for providing comments on an earlier draft.</w:t>
      </w:r>
    </w:p>
    <w:p w:rsidR="00965F2B" w:rsidRDefault="00455EEC" w:rsidP="00455EEC">
      <w:pPr>
        <w:spacing w:before="0" w:line="240" w:lineRule="auto"/>
        <w:sectPr w:rsidR="00965F2B" w:rsidSect="00965F2B">
          <w:footerReference w:type="even" r:id="rId19"/>
          <w:footerReference w:type="default" r:id="rId20"/>
          <w:pgSz w:w="11907" w:h="16840" w:code="9"/>
          <w:pgMar w:top="1276" w:right="1701" w:bottom="1276" w:left="1418" w:header="709" w:footer="556" w:gutter="0"/>
          <w:cols w:space="708"/>
          <w:docGrid w:linePitch="360"/>
        </w:sectPr>
      </w:pPr>
      <w:r>
        <w:br w:type="page"/>
      </w:r>
    </w:p>
    <w:p w:rsidR="009E231A" w:rsidRPr="00DC5F5C" w:rsidRDefault="00FE4A2D" w:rsidP="00965F2B">
      <w:pPr>
        <w:pStyle w:val="Contents"/>
      </w:pPr>
      <w:r w:rsidRPr="00DC5F5C">
        <w:lastRenderedPageBreak/>
        <w:t>Contents</w:t>
      </w:r>
      <w:bookmarkEnd w:id="21"/>
      <w:bookmarkEnd w:id="22"/>
      <w:bookmarkEnd w:id="23"/>
      <w:r w:rsidR="001A4446">
        <w:t xml:space="preserve"> </w:t>
      </w:r>
    </w:p>
    <w:p w:rsidR="00316F07" w:rsidRDefault="0069010C">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316F07">
        <w:t>Tables and figures</w:t>
      </w:r>
      <w:r w:rsidR="00316F07">
        <w:tab/>
      </w:r>
      <w:r>
        <w:fldChar w:fldCharType="begin"/>
      </w:r>
      <w:r w:rsidR="00316F07">
        <w:instrText xml:space="preserve"> PAGEREF _Toc383791499 \h </w:instrText>
      </w:r>
      <w:r>
        <w:fldChar w:fldCharType="separate"/>
      </w:r>
      <w:r w:rsidR="00D06CA8">
        <w:t>6</w:t>
      </w:r>
      <w:r>
        <w:fldChar w:fldCharType="end"/>
      </w:r>
    </w:p>
    <w:p w:rsidR="00316F07" w:rsidRDefault="00316F07">
      <w:pPr>
        <w:pStyle w:val="TOC1"/>
        <w:rPr>
          <w:rFonts w:asciiTheme="minorHAnsi" w:eastAsiaTheme="minorEastAsia" w:hAnsiTheme="minorHAnsi" w:cstheme="minorBidi"/>
          <w:color w:val="auto"/>
          <w:sz w:val="22"/>
          <w:szCs w:val="22"/>
          <w:lang w:eastAsia="en-AU"/>
        </w:rPr>
      </w:pPr>
      <w:r>
        <w:t>Executive summary</w:t>
      </w:r>
      <w:r>
        <w:tab/>
      </w:r>
      <w:r w:rsidR="0069010C">
        <w:fldChar w:fldCharType="begin"/>
      </w:r>
      <w:r>
        <w:instrText xml:space="preserve"> PAGEREF _Toc383791502 \h </w:instrText>
      </w:r>
      <w:r w:rsidR="0069010C">
        <w:fldChar w:fldCharType="separate"/>
      </w:r>
      <w:r w:rsidR="00D06CA8">
        <w:t>9</w:t>
      </w:r>
      <w:r w:rsidR="0069010C">
        <w:fldChar w:fldCharType="end"/>
      </w:r>
    </w:p>
    <w:p w:rsidR="00316F07" w:rsidRDefault="00316F07">
      <w:pPr>
        <w:pStyle w:val="TOC1"/>
        <w:rPr>
          <w:rFonts w:asciiTheme="minorHAnsi" w:eastAsiaTheme="minorEastAsia" w:hAnsiTheme="minorHAnsi" w:cstheme="minorBidi"/>
          <w:color w:val="auto"/>
          <w:sz w:val="22"/>
          <w:szCs w:val="22"/>
          <w:lang w:eastAsia="en-AU"/>
        </w:rPr>
      </w:pPr>
      <w:r>
        <w:t>Introduction</w:t>
      </w:r>
      <w:r>
        <w:tab/>
      </w:r>
      <w:r w:rsidR="0069010C">
        <w:fldChar w:fldCharType="begin"/>
      </w:r>
      <w:r>
        <w:instrText xml:space="preserve"> PAGEREF _Toc383791505 \h </w:instrText>
      </w:r>
      <w:r w:rsidR="0069010C">
        <w:fldChar w:fldCharType="separate"/>
      </w:r>
      <w:r w:rsidR="00D06CA8">
        <w:t>14</w:t>
      </w:r>
      <w:r w:rsidR="0069010C">
        <w:fldChar w:fldCharType="end"/>
      </w:r>
    </w:p>
    <w:p w:rsidR="00316F07" w:rsidRDefault="00316F07">
      <w:pPr>
        <w:pStyle w:val="TOC1"/>
        <w:rPr>
          <w:rFonts w:asciiTheme="minorHAnsi" w:eastAsiaTheme="minorEastAsia" w:hAnsiTheme="minorHAnsi" w:cstheme="minorBidi"/>
          <w:color w:val="auto"/>
          <w:sz w:val="22"/>
          <w:szCs w:val="22"/>
          <w:lang w:eastAsia="en-AU"/>
        </w:rPr>
      </w:pPr>
      <w:r>
        <w:t>The Victorian reforms in context</w:t>
      </w:r>
      <w:r>
        <w:tab/>
      </w:r>
      <w:r w:rsidR="0069010C">
        <w:fldChar w:fldCharType="begin"/>
      </w:r>
      <w:r>
        <w:instrText xml:space="preserve"> PAGEREF _Toc383791506 \h </w:instrText>
      </w:r>
      <w:r w:rsidR="0069010C">
        <w:fldChar w:fldCharType="separate"/>
      </w:r>
      <w:r w:rsidR="00D06CA8">
        <w:t>16</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National reforms</w:t>
      </w:r>
      <w:r>
        <w:tab/>
      </w:r>
      <w:r w:rsidR="0069010C">
        <w:fldChar w:fldCharType="begin"/>
      </w:r>
      <w:r>
        <w:instrText xml:space="preserve"> PAGEREF _Toc383791507 \h </w:instrText>
      </w:r>
      <w:r w:rsidR="0069010C">
        <w:fldChar w:fldCharType="separate"/>
      </w:r>
      <w:r w:rsidR="00D06CA8">
        <w:t>16</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The Victorian VET reforms</w:t>
      </w:r>
      <w:r>
        <w:tab/>
      </w:r>
      <w:r w:rsidR="0069010C">
        <w:fldChar w:fldCharType="begin"/>
      </w:r>
      <w:r>
        <w:instrText xml:space="preserve"> PAGEREF _Toc383791508 \h </w:instrText>
      </w:r>
      <w:r w:rsidR="0069010C">
        <w:fldChar w:fldCharType="separate"/>
      </w:r>
      <w:r w:rsidR="00D06CA8">
        <w:t>17</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Demand-driven reforms in other states</w:t>
      </w:r>
      <w:r>
        <w:tab/>
      </w:r>
      <w:r w:rsidR="0069010C">
        <w:fldChar w:fldCharType="begin"/>
      </w:r>
      <w:r>
        <w:instrText xml:space="preserve"> PAGEREF _Toc383791509 \h </w:instrText>
      </w:r>
      <w:r w:rsidR="0069010C">
        <w:fldChar w:fldCharType="separate"/>
      </w:r>
      <w:r w:rsidR="00D06CA8">
        <w:t>20</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Literature review</w:t>
      </w:r>
      <w:r>
        <w:tab/>
      </w:r>
      <w:r w:rsidR="0069010C">
        <w:fldChar w:fldCharType="begin"/>
      </w:r>
      <w:r>
        <w:instrText xml:space="preserve"> PAGEREF _Toc383791510 \h </w:instrText>
      </w:r>
      <w:r w:rsidR="0069010C">
        <w:fldChar w:fldCharType="separate"/>
      </w:r>
      <w:r w:rsidR="00D06CA8">
        <w:t>21</w:t>
      </w:r>
      <w:r w:rsidR="0069010C">
        <w:fldChar w:fldCharType="end"/>
      </w:r>
    </w:p>
    <w:p w:rsidR="00316F07" w:rsidRDefault="00316F07">
      <w:pPr>
        <w:pStyle w:val="TOC1"/>
        <w:rPr>
          <w:rFonts w:asciiTheme="minorHAnsi" w:eastAsiaTheme="minorEastAsia" w:hAnsiTheme="minorHAnsi" w:cstheme="minorBidi"/>
          <w:color w:val="auto"/>
          <w:sz w:val="22"/>
          <w:szCs w:val="22"/>
          <w:lang w:eastAsia="en-AU"/>
        </w:rPr>
      </w:pPr>
      <w:r>
        <w:t>Data and methods</w:t>
      </w:r>
      <w:r>
        <w:tab/>
      </w:r>
      <w:r w:rsidR="0069010C">
        <w:fldChar w:fldCharType="begin"/>
      </w:r>
      <w:r>
        <w:instrText xml:space="preserve"> PAGEREF _Toc383791511 \h </w:instrText>
      </w:r>
      <w:r w:rsidR="0069010C">
        <w:fldChar w:fldCharType="separate"/>
      </w:r>
      <w:r w:rsidR="00D06CA8">
        <w:t>24</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Methods</w:t>
      </w:r>
      <w:r>
        <w:tab/>
      </w:r>
      <w:r w:rsidR="0069010C">
        <w:fldChar w:fldCharType="begin"/>
      </w:r>
      <w:r>
        <w:instrText xml:space="preserve"> PAGEREF _Toc383791512 \h </w:instrText>
      </w:r>
      <w:r w:rsidR="0069010C">
        <w:fldChar w:fldCharType="separate"/>
      </w:r>
      <w:r w:rsidR="00D06CA8">
        <w:t>24</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Enrolment data</w:t>
      </w:r>
      <w:r>
        <w:tab/>
      </w:r>
      <w:r w:rsidR="0069010C">
        <w:fldChar w:fldCharType="begin"/>
      </w:r>
      <w:r>
        <w:instrText xml:space="preserve"> PAGEREF _Toc383791513 \h </w:instrText>
      </w:r>
      <w:r w:rsidR="0069010C">
        <w:fldChar w:fldCharType="separate"/>
      </w:r>
      <w:r w:rsidR="00D06CA8">
        <w:t>26</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Student outcomes data</w:t>
      </w:r>
      <w:r>
        <w:tab/>
      </w:r>
      <w:r w:rsidR="0069010C">
        <w:fldChar w:fldCharType="begin"/>
      </w:r>
      <w:r>
        <w:instrText xml:space="preserve"> PAGEREF _Toc383791514 \h </w:instrText>
      </w:r>
      <w:r w:rsidR="0069010C">
        <w:fldChar w:fldCharType="separate"/>
      </w:r>
      <w:r w:rsidR="00D06CA8">
        <w:t>27</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Equity groups</w:t>
      </w:r>
      <w:r>
        <w:tab/>
      </w:r>
      <w:r w:rsidR="0069010C">
        <w:fldChar w:fldCharType="begin"/>
      </w:r>
      <w:r>
        <w:instrText xml:space="preserve"> PAGEREF _Toc383791515 \h </w:instrText>
      </w:r>
      <w:r w:rsidR="0069010C">
        <w:fldChar w:fldCharType="separate"/>
      </w:r>
      <w:r w:rsidR="00D06CA8">
        <w:t>28</w:t>
      </w:r>
      <w:r w:rsidR="0069010C">
        <w:fldChar w:fldCharType="end"/>
      </w:r>
    </w:p>
    <w:p w:rsidR="00316F07" w:rsidRDefault="00316F07">
      <w:pPr>
        <w:pStyle w:val="TOC1"/>
        <w:rPr>
          <w:rFonts w:asciiTheme="minorHAnsi" w:eastAsiaTheme="minorEastAsia" w:hAnsiTheme="minorHAnsi" w:cstheme="minorBidi"/>
          <w:color w:val="auto"/>
          <w:sz w:val="22"/>
          <w:szCs w:val="22"/>
          <w:lang w:eastAsia="en-AU"/>
        </w:rPr>
      </w:pPr>
      <w:r>
        <w:t>Results</w:t>
      </w:r>
      <w:r>
        <w:tab/>
      </w:r>
      <w:r w:rsidR="0069010C">
        <w:fldChar w:fldCharType="begin"/>
      </w:r>
      <w:r>
        <w:instrText xml:space="preserve"> PAGEREF _Toc383791516 \h </w:instrText>
      </w:r>
      <w:r w:rsidR="0069010C">
        <w:fldChar w:fldCharType="separate"/>
      </w:r>
      <w:r w:rsidR="00D06CA8">
        <w:t>30</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Impacts on student enrolments</w:t>
      </w:r>
      <w:r>
        <w:tab/>
      </w:r>
      <w:r w:rsidR="0069010C">
        <w:fldChar w:fldCharType="begin"/>
      </w:r>
      <w:r>
        <w:instrText xml:space="preserve"> PAGEREF _Toc383791517 \h </w:instrText>
      </w:r>
      <w:r w:rsidR="0069010C">
        <w:fldChar w:fldCharType="separate"/>
      </w:r>
      <w:r w:rsidR="00D06CA8">
        <w:t>30</w:t>
      </w:r>
      <w:r w:rsidR="0069010C">
        <w:fldChar w:fldCharType="end"/>
      </w:r>
    </w:p>
    <w:p w:rsidR="00316F07" w:rsidRDefault="00316F07">
      <w:pPr>
        <w:pStyle w:val="TOC2"/>
        <w:rPr>
          <w:rFonts w:asciiTheme="minorHAnsi" w:eastAsiaTheme="minorEastAsia" w:hAnsiTheme="minorHAnsi" w:cstheme="minorBidi"/>
          <w:color w:val="auto"/>
          <w:sz w:val="22"/>
          <w:szCs w:val="22"/>
          <w:lang w:eastAsia="en-AU"/>
        </w:rPr>
      </w:pPr>
      <w:r>
        <w:t>Impacts on student outcomes</w:t>
      </w:r>
      <w:r>
        <w:tab/>
      </w:r>
      <w:r w:rsidR="0069010C">
        <w:fldChar w:fldCharType="begin"/>
      </w:r>
      <w:r>
        <w:instrText xml:space="preserve"> PAGEREF _Toc383791518 \h </w:instrText>
      </w:r>
      <w:r w:rsidR="0069010C">
        <w:fldChar w:fldCharType="separate"/>
      </w:r>
      <w:r w:rsidR="00D06CA8">
        <w:t>36</w:t>
      </w:r>
      <w:r w:rsidR="0069010C">
        <w:fldChar w:fldCharType="end"/>
      </w:r>
    </w:p>
    <w:p w:rsidR="00316F07" w:rsidRDefault="00316F07">
      <w:pPr>
        <w:pStyle w:val="TOC1"/>
        <w:rPr>
          <w:rFonts w:asciiTheme="minorHAnsi" w:eastAsiaTheme="minorEastAsia" w:hAnsiTheme="minorHAnsi" w:cstheme="minorBidi"/>
          <w:color w:val="auto"/>
          <w:sz w:val="22"/>
          <w:szCs w:val="22"/>
          <w:lang w:eastAsia="en-AU"/>
        </w:rPr>
      </w:pPr>
      <w:r>
        <w:t>Conclusions</w:t>
      </w:r>
      <w:r>
        <w:tab/>
      </w:r>
      <w:r w:rsidR="0069010C">
        <w:fldChar w:fldCharType="begin"/>
      </w:r>
      <w:r>
        <w:instrText xml:space="preserve"> PAGEREF _Toc383791519 \h </w:instrText>
      </w:r>
      <w:r w:rsidR="0069010C">
        <w:fldChar w:fldCharType="separate"/>
      </w:r>
      <w:r w:rsidR="00D06CA8">
        <w:t>44</w:t>
      </w:r>
      <w:r w:rsidR="0069010C">
        <w:fldChar w:fldCharType="end"/>
      </w:r>
    </w:p>
    <w:p w:rsidR="00316F07" w:rsidRDefault="00316F07">
      <w:pPr>
        <w:pStyle w:val="TOC1"/>
        <w:rPr>
          <w:rFonts w:asciiTheme="minorHAnsi" w:eastAsiaTheme="minorEastAsia" w:hAnsiTheme="minorHAnsi" w:cstheme="minorBidi"/>
          <w:color w:val="auto"/>
          <w:sz w:val="22"/>
          <w:szCs w:val="22"/>
          <w:lang w:eastAsia="en-AU"/>
        </w:rPr>
      </w:pPr>
      <w:r>
        <w:t>References</w:t>
      </w:r>
      <w:r>
        <w:tab/>
      </w:r>
      <w:r w:rsidR="0069010C">
        <w:fldChar w:fldCharType="begin"/>
      </w:r>
      <w:r>
        <w:instrText xml:space="preserve"> PAGEREF _Toc383791520 \h </w:instrText>
      </w:r>
      <w:r w:rsidR="0069010C">
        <w:fldChar w:fldCharType="separate"/>
      </w:r>
      <w:r w:rsidR="00D06CA8">
        <w:t>46</w:t>
      </w:r>
      <w:r w:rsidR="0069010C">
        <w:fldChar w:fldCharType="end"/>
      </w:r>
    </w:p>
    <w:p w:rsidR="00316F07" w:rsidRDefault="00316F07">
      <w:pPr>
        <w:pStyle w:val="TOC1"/>
      </w:pPr>
      <w:r>
        <w:t>Appendices</w:t>
      </w:r>
    </w:p>
    <w:p w:rsidR="00316F07" w:rsidRDefault="00316F07" w:rsidP="00316F07">
      <w:pPr>
        <w:pStyle w:val="TOC2"/>
        <w:rPr>
          <w:rFonts w:asciiTheme="minorHAnsi" w:eastAsiaTheme="minorEastAsia" w:hAnsiTheme="minorHAnsi" w:cstheme="minorBidi"/>
          <w:color w:val="auto"/>
          <w:sz w:val="22"/>
          <w:szCs w:val="22"/>
          <w:lang w:eastAsia="en-AU"/>
        </w:rPr>
      </w:pPr>
      <w:r>
        <w:t>A: VET trends across states</w:t>
      </w:r>
      <w:r>
        <w:tab/>
      </w:r>
      <w:r w:rsidR="0069010C">
        <w:fldChar w:fldCharType="begin"/>
      </w:r>
      <w:r>
        <w:instrText xml:space="preserve"> PAGEREF _Toc383791521 \h </w:instrText>
      </w:r>
      <w:r w:rsidR="0069010C">
        <w:fldChar w:fldCharType="separate"/>
      </w:r>
      <w:r w:rsidR="00D06CA8">
        <w:t>47</w:t>
      </w:r>
      <w:r w:rsidR="0069010C">
        <w:fldChar w:fldCharType="end"/>
      </w:r>
    </w:p>
    <w:p w:rsidR="00316F07" w:rsidRDefault="00316F07" w:rsidP="00316F07">
      <w:pPr>
        <w:pStyle w:val="TOC2"/>
        <w:rPr>
          <w:rFonts w:asciiTheme="minorHAnsi" w:eastAsiaTheme="minorEastAsia" w:hAnsiTheme="minorHAnsi" w:cstheme="minorBidi"/>
          <w:color w:val="auto"/>
          <w:sz w:val="22"/>
          <w:szCs w:val="22"/>
          <w:lang w:eastAsia="en-AU"/>
        </w:rPr>
      </w:pPr>
      <w:r>
        <w:t>B: Enrolment data</w:t>
      </w:r>
      <w:r>
        <w:tab/>
      </w:r>
      <w:r w:rsidR="0069010C">
        <w:fldChar w:fldCharType="begin"/>
      </w:r>
      <w:r>
        <w:instrText xml:space="preserve"> PAGEREF _Toc383791522 \h </w:instrText>
      </w:r>
      <w:r w:rsidR="0069010C">
        <w:fldChar w:fldCharType="separate"/>
      </w:r>
      <w:r w:rsidR="00D06CA8">
        <w:t>57</w:t>
      </w:r>
      <w:r w:rsidR="0069010C">
        <w:fldChar w:fldCharType="end"/>
      </w:r>
    </w:p>
    <w:p w:rsidR="00316F07" w:rsidRDefault="00316F07" w:rsidP="00316F07">
      <w:pPr>
        <w:pStyle w:val="TOC2"/>
        <w:rPr>
          <w:rFonts w:asciiTheme="minorHAnsi" w:eastAsiaTheme="minorEastAsia" w:hAnsiTheme="minorHAnsi" w:cstheme="minorBidi"/>
          <w:color w:val="auto"/>
          <w:sz w:val="22"/>
          <w:szCs w:val="22"/>
          <w:lang w:eastAsia="en-AU"/>
        </w:rPr>
      </w:pPr>
      <w:r>
        <w:t>C: Outcome data</w:t>
      </w:r>
      <w:r>
        <w:tab/>
      </w:r>
      <w:r w:rsidR="0069010C">
        <w:fldChar w:fldCharType="begin"/>
      </w:r>
      <w:r>
        <w:instrText xml:space="preserve"> PAGEREF _Toc383791523 \h </w:instrText>
      </w:r>
      <w:r w:rsidR="0069010C">
        <w:fldChar w:fldCharType="separate"/>
      </w:r>
      <w:r w:rsidR="00D06CA8">
        <w:t>64</w:t>
      </w:r>
      <w:r w:rsidR="0069010C">
        <w:fldChar w:fldCharType="end"/>
      </w:r>
    </w:p>
    <w:p w:rsidR="00316F07" w:rsidRDefault="00316F07">
      <w:pPr>
        <w:pStyle w:val="TOC1"/>
        <w:rPr>
          <w:rFonts w:asciiTheme="minorHAnsi" w:eastAsiaTheme="minorEastAsia" w:hAnsiTheme="minorHAnsi" w:cstheme="minorBidi"/>
          <w:color w:val="auto"/>
          <w:sz w:val="22"/>
          <w:szCs w:val="22"/>
          <w:lang w:eastAsia="en-AU"/>
        </w:rPr>
      </w:pPr>
      <w:r>
        <w:t>NVETR Program funding</w:t>
      </w:r>
      <w:r>
        <w:tab/>
      </w:r>
      <w:r w:rsidR="0069010C">
        <w:fldChar w:fldCharType="begin"/>
      </w:r>
      <w:r>
        <w:instrText xml:space="preserve"> PAGEREF _Toc383791524 \h </w:instrText>
      </w:r>
      <w:r w:rsidR="0069010C">
        <w:fldChar w:fldCharType="separate"/>
      </w:r>
      <w:r w:rsidR="00D06CA8">
        <w:t>85</w:t>
      </w:r>
      <w:r w:rsidR="0069010C">
        <w:fldChar w:fldCharType="end"/>
      </w:r>
    </w:p>
    <w:p w:rsidR="004E7227" w:rsidRDefault="0069010C"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06079F">
      <w:pPr>
        <w:pStyle w:val="Heading1"/>
      </w:pPr>
      <w:bookmarkStart w:id="24" w:name="_Toc383791499"/>
      <w:r>
        <w:lastRenderedPageBreak/>
        <w:t>Tables and figures</w:t>
      </w:r>
      <w:bookmarkEnd w:id="24"/>
    </w:p>
    <w:p w:rsidR="004E7227" w:rsidRDefault="004E7227" w:rsidP="004E7227">
      <w:pPr>
        <w:pStyle w:val="Heading2"/>
      </w:pPr>
      <w:bookmarkStart w:id="25" w:name="_Toc296497516"/>
      <w:bookmarkStart w:id="26" w:name="_Toc298162801"/>
      <w:bookmarkStart w:id="27" w:name="_Toc383791453"/>
      <w:bookmarkStart w:id="28" w:name="_Toc383791500"/>
      <w:r>
        <w:t>Tables</w:t>
      </w:r>
      <w:bookmarkEnd w:id="25"/>
      <w:bookmarkEnd w:id="26"/>
      <w:bookmarkEnd w:id="27"/>
      <w:bookmarkEnd w:id="28"/>
    </w:p>
    <w:p w:rsidR="00316F07" w:rsidRDefault="0069010C">
      <w:pPr>
        <w:pStyle w:val="TableofFigures"/>
        <w:tabs>
          <w:tab w:val="left" w:pos="960"/>
        </w:tab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316F07">
        <w:t>1</w:t>
      </w:r>
      <w:r w:rsidR="00316F07">
        <w:rPr>
          <w:rFonts w:asciiTheme="minorHAnsi" w:eastAsiaTheme="minorEastAsia" w:hAnsiTheme="minorHAnsi" w:cstheme="minorBidi"/>
          <w:color w:val="auto"/>
          <w:sz w:val="22"/>
          <w:szCs w:val="22"/>
          <w:lang w:eastAsia="en-AU"/>
        </w:rPr>
        <w:tab/>
      </w:r>
      <w:r w:rsidR="00316F07">
        <w:t>Access to publicly funded places in Victoria and NSW</w:t>
      </w:r>
      <w:r w:rsidR="00316F07">
        <w:tab/>
      </w:r>
      <w:r>
        <w:fldChar w:fldCharType="begin"/>
      </w:r>
      <w:r w:rsidR="00316F07">
        <w:instrText xml:space="preserve"> PAGEREF _Toc383791551 \h </w:instrText>
      </w:r>
      <w:r>
        <w:fldChar w:fldCharType="separate"/>
      </w:r>
      <w:r w:rsidR="00D06CA8">
        <w:t>19</w:t>
      </w:r>
      <w:r>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Sample of course completers from the Student Outcomes Survey who </w:t>
      </w:r>
      <w:r>
        <w:br/>
        <w:t xml:space="preserve">are affected by the </w:t>
      </w:r>
      <w:r w:rsidR="008A033D">
        <w:t>VTG</w:t>
      </w:r>
      <w:r>
        <w:tab/>
      </w:r>
      <w:r w:rsidR="0069010C">
        <w:fldChar w:fldCharType="begin"/>
      </w:r>
      <w:r>
        <w:instrText xml:space="preserve"> PAGEREF _Toc383791552 \h </w:instrText>
      </w:r>
      <w:r w:rsidR="0069010C">
        <w:fldChar w:fldCharType="separate"/>
      </w:r>
      <w:r w:rsidR="00D06CA8">
        <w:t>29</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Unconditional difference-in-differences estimates of the impact of </w:t>
      </w:r>
      <w:r w:rsidR="00C50268">
        <w:br/>
      </w:r>
      <w:r>
        <w:t>the VTG on course enrolments at AQF level 1 or above, 2010 and 2011</w:t>
      </w:r>
      <w:r>
        <w:tab/>
      </w:r>
      <w:r w:rsidR="0069010C">
        <w:fldChar w:fldCharType="begin"/>
      </w:r>
      <w:r>
        <w:instrText xml:space="preserve"> PAGEREF _Toc383791553 \h </w:instrText>
      </w:r>
      <w:r w:rsidR="0069010C">
        <w:fldChar w:fldCharType="separate"/>
      </w:r>
      <w:r w:rsidR="00D06CA8">
        <w:t>31</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Numbers of providers with enrolments in AQF level 1 courses and </w:t>
      </w:r>
      <w:r w:rsidR="00C50268">
        <w:br/>
      </w:r>
      <w:r>
        <w:t>above</w:t>
      </w:r>
      <w:r>
        <w:tab/>
      </w:r>
      <w:r w:rsidR="00C50268">
        <w:tab/>
      </w:r>
      <w:r w:rsidR="0069010C">
        <w:fldChar w:fldCharType="begin"/>
      </w:r>
      <w:r>
        <w:instrText xml:space="preserve"> PAGEREF _Toc383791554 \h </w:instrText>
      </w:r>
      <w:r w:rsidR="0069010C">
        <w:fldChar w:fldCharType="separate"/>
      </w:r>
      <w:r w:rsidR="00D06CA8">
        <w:t>32</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rPr>
          <w:lang w:eastAsia="zh-CN"/>
        </w:rPr>
        <w:t>5</w:t>
      </w:r>
      <w:r>
        <w:rPr>
          <w:rFonts w:asciiTheme="minorHAnsi" w:eastAsiaTheme="minorEastAsia" w:hAnsiTheme="minorHAnsi" w:cstheme="minorBidi"/>
          <w:color w:val="auto"/>
          <w:sz w:val="22"/>
          <w:szCs w:val="22"/>
          <w:lang w:eastAsia="en-AU"/>
        </w:rPr>
        <w:tab/>
      </w:r>
      <w:r>
        <w:t xml:space="preserve">Unconditional difference-in-differences estimates of the impact of </w:t>
      </w:r>
      <w:r w:rsidR="00C50268">
        <w:br/>
      </w:r>
      <w:r>
        <w:t xml:space="preserve">the VTG on course enrolments at AQF level 1 or above, by field of </w:t>
      </w:r>
      <w:r w:rsidR="00C50268">
        <w:br/>
      </w:r>
      <w:r>
        <w:t>study</w:t>
      </w:r>
      <w:r>
        <w:rPr>
          <w:lang w:eastAsia="zh-CN"/>
        </w:rPr>
        <w:t>, 2010 and 2011</w:t>
      </w:r>
      <w:r>
        <w:tab/>
      </w:r>
      <w:r w:rsidR="0069010C">
        <w:fldChar w:fldCharType="begin"/>
      </w:r>
      <w:r>
        <w:instrText xml:space="preserve"> PAGEREF _Toc383791555 \h </w:instrText>
      </w:r>
      <w:r w:rsidR="0069010C">
        <w:fldChar w:fldCharType="separate"/>
      </w:r>
      <w:r w:rsidR="00D06CA8">
        <w:t>33</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Unconditional difference-in-differences estimates of the impact of </w:t>
      </w:r>
      <w:r w:rsidR="00C50268">
        <w:br/>
      </w:r>
      <w:r>
        <w:t xml:space="preserve">the VTG on government-funded enrolments (excluding apprentices </w:t>
      </w:r>
      <w:r w:rsidR="00C50268">
        <w:br/>
      </w:r>
      <w:r>
        <w:t>and trainees) at AQF level 1 or above by field of study, 2010 and 2011</w:t>
      </w:r>
      <w:r>
        <w:tab/>
      </w:r>
      <w:r w:rsidR="0069010C">
        <w:fldChar w:fldCharType="begin"/>
      </w:r>
      <w:r>
        <w:instrText xml:space="preserve"> PAGEREF _Toc383791556 \h </w:instrText>
      </w:r>
      <w:r w:rsidR="0069010C">
        <w:fldChar w:fldCharType="separate"/>
      </w:r>
      <w:r w:rsidR="00D06CA8">
        <w:t>33</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rPr>
          <w:lang w:eastAsia="zh-CN"/>
        </w:rPr>
        <w:t>7</w:t>
      </w:r>
      <w:r>
        <w:rPr>
          <w:rFonts w:asciiTheme="minorHAnsi" w:eastAsiaTheme="minorEastAsia" w:hAnsiTheme="minorHAnsi" w:cstheme="minorBidi"/>
          <w:color w:val="auto"/>
          <w:sz w:val="22"/>
          <w:szCs w:val="22"/>
          <w:lang w:eastAsia="en-AU"/>
        </w:rPr>
        <w:tab/>
      </w:r>
      <w:r>
        <w:t xml:space="preserve">Unconditional difference-in-differences estimates of the impact of </w:t>
      </w:r>
      <w:r w:rsidR="00C50268">
        <w:br/>
      </w:r>
      <w:r>
        <w:t xml:space="preserve">the VTG on course enrolments at AQF level 1 or above, by course </w:t>
      </w:r>
      <w:r w:rsidR="00C50268">
        <w:br/>
      </w:r>
      <w:r>
        <w:t>level, 2010 and 2011</w:t>
      </w:r>
      <w:r>
        <w:tab/>
      </w:r>
      <w:r w:rsidR="0069010C">
        <w:fldChar w:fldCharType="begin"/>
      </w:r>
      <w:r>
        <w:instrText xml:space="preserve"> PAGEREF _Toc383791557 \h </w:instrText>
      </w:r>
      <w:r w:rsidR="0069010C">
        <w:fldChar w:fldCharType="separate"/>
      </w:r>
      <w:r w:rsidR="00D06CA8">
        <w:t>34</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 xml:space="preserve">Unconditional difference-in-differences estimates of the impact of </w:t>
      </w:r>
      <w:r w:rsidR="00C50268">
        <w:br/>
      </w:r>
      <w:r>
        <w:t xml:space="preserve">the VTG on course enrolments at AQF level 1 or above by equity </w:t>
      </w:r>
      <w:r w:rsidR="00C50268">
        <w:br/>
      </w:r>
      <w:r>
        <w:t>group, 2010 and 2011</w:t>
      </w:r>
      <w:r>
        <w:tab/>
      </w:r>
      <w:r w:rsidR="0069010C">
        <w:fldChar w:fldCharType="begin"/>
      </w:r>
      <w:r>
        <w:instrText xml:space="preserve"> PAGEREF _Toc383791558 \h </w:instrText>
      </w:r>
      <w:r w:rsidR="0069010C">
        <w:fldChar w:fldCharType="separate"/>
      </w:r>
      <w:r w:rsidR="00D06CA8">
        <w:t>36</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Unconditional difference-in-differences estimates of the impact of </w:t>
      </w:r>
      <w:r w:rsidR="00C50268">
        <w:br/>
      </w:r>
      <w:r>
        <w:t>the VTG on course outcomes by age cohort</w:t>
      </w:r>
      <w:r>
        <w:tab/>
      </w:r>
      <w:r w:rsidR="0069010C">
        <w:fldChar w:fldCharType="begin"/>
      </w:r>
      <w:r>
        <w:instrText xml:space="preserve"> PAGEREF _Toc383791559 \h </w:instrText>
      </w:r>
      <w:r w:rsidR="0069010C">
        <w:fldChar w:fldCharType="separate"/>
      </w:r>
      <w:r w:rsidR="00D06CA8">
        <w:t>38</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 xml:space="preserve">Difference-in-differences regression estimates of VTG impacts on </w:t>
      </w:r>
      <w:r>
        <w:br/>
        <w:t>graduate outcomes, by age cohort, coefficient (robust standard error)</w:t>
      </w:r>
      <w:r>
        <w:tab/>
      </w:r>
      <w:r w:rsidR="0069010C">
        <w:fldChar w:fldCharType="begin"/>
      </w:r>
      <w:r>
        <w:instrText xml:space="preserve"> PAGEREF _Toc383791560 \h </w:instrText>
      </w:r>
      <w:r w:rsidR="0069010C">
        <w:fldChar w:fldCharType="separate"/>
      </w:r>
      <w:r w:rsidR="00D06CA8">
        <w:t>39</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 xml:space="preserve">Proportion of graduates in skill-shortage areas (4-digit ANZSCO) by </w:t>
      </w:r>
      <w:r>
        <w:br/>
        <w:t>pre-training education level</w:t>
      </w:r>
      <w:r>
        <w:tab/>
      </w:r>
      <w:r w:rsidR="0069010C">
        <w:fldChar w:fldCharType="begin"/>
      </w:r>
      <w:r>
        <w:instrText xml:space="preserve"> PAGEREF _Toc383791561 \h </w:instrText>
      </w:r>
      <w:r w:rsidR="0069010C">
        <w:fldChar w:fldCharType="separate"/>
      </w:r>
      <w:r w:rsidR="00D06CA8">
        <w:t>41</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 xml:space="preserve">Difference-in-differences regression estimates of VTG impacts on </w:t>
      </w:r>
      <w:r>
        <w:br/>
        <w:t xml:space="preserve">graduate outcomes, by disadvantaged group, coefficient (robust </w:t>
      </w:r>
      <w:r>
        <w:br/>
        <w:t>standard error)</w:t>
      </w:r>
      <w:r>
        <w:tab/>
      </w:r>
      <w:r w:rsidR="0069010C">
        <w:fldChar w:fldCharType="begin"/>
      </w:r>
      <w:r>
        <w:instrText xml:space="preserve"> PAGEREF _Toc383791562 \h </w:instrText>
      </w:r>
      <w:r w:rsidR="0069010C">
        <w:fldChar w:fldCharType="separate"/>
      </w:r>
      <w:r w:rsidR="00D06CA8">
        <w:t>42</w:t>
      </w:r>
      <w:r w:rsidR="0069010C">
        <w:fldChar w:fldCharType="end"/>
      </w:r>
    </w:p>
    <w:p w:rsidR="00316F07" w:rsidRDefault="00316F07">
      <w:pPr>
        <w:pStyle w:val="TableofFigures"/>
        <w:tabs>
          <w:tab w:val="left" w:pos="960"/>
        </w:tabs>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 xml:space="preserve">Difference-in-differences regression estimates of VTG impacts on </w:t>
      </w:r>
      <w:r>
        <w:br/>
        <w:t xml:space="preserve">graduate outcomes using rest of Australia as the comparison group, </w:t>
      </w:r>
      <w:r>
        <w:br/>
        <w:t>by age cohort, coefficient (robust standard error)</w:t>
      </w:r>
      <w:r>
        <w:tab/>
      </w:r>
      <w:r w:rsidR="0069010C">
        <w:fldChar w:fldCharType="begin"/>
      </w:r>
      <w:r>
        <w:instrText xml:space="preserve"> PAGEREF _Toc383791563 \h </w:instrText>
      </w:r>
      <w:r w:rsidR="0069010C">
        <w:fldChar w:fldCharType="separate"/>
      </w:r>
      <w:r w:rsidR="00D06CA8">
        <w:t>43</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t>Number of course enrolments at AQF level 1 and above in Victoria, AVETMISS</w:t>
      </w:r>
      <w:r>
        <w:tab/>
      </w:r>
      <w:r w:rsidR="0069010C">
        <w:fldChar w:fldCharType="begin"/>
      </w:r>
      <w:r>
        <w:instrText xml:space="preserve"> PAGEREF _Toc383791564 \h </w:instrText>
      </w:r>
      <w:r w:rsidR="0069010C">
        <w:fldChar w:fldCharType="separate"/>
      </w:r>
      <w:r w:rsidR="00D06CA8">
        <w:t>57</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t xml:space="preserve">Number of course enrolments at AQF level 1 and above in NSW, </w:t>
      </w:r>
      <w:r>
        <w:br/>
        <w:t>AVETMISS</w:t>
      </w:r>
      <w:r>
        <w:tab/>
      </w:r>
      <w:r w:rsidR="0069010C">
        <w:fldChar w:fldCharType="begin"/>
      </w:r>
      <w:r>
        <w:instrText xml:space="preserve"> PAGEREF _Toc383791565 \h </w:instrText>
      </w:r>
      <w:r w:rsidR="0069010C">
        <w:fldChar w:fldCharType="separate"/>
      </w:r>
      <w:r w:rsidR="00D06CA8">
        <w:t>58</w:t>
      </w:r>
      <w:r w:rsidR="0069010C">
        <w:fldChar w:fldCharType="end"/>
      </w:r>
    </w:p>
    <w:p w:rsidR="00C50268" w:rsidRDefault="00C50268">
      <w:pPr>
        <w:spacing w:before="0" w:line="240" w:lineRule="auto"/>
        <w:rPr>
          <w:noProof/>
          <w:color w:val="000000"/>
          <w:szCs w:val="19"/>
        </w:rPr>
      </w:pPr>
      <w:r>
        <w:rPr>
          <w:noProof/>
        </w:rPr>
        <w:br w:type="page"/>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lastRenderedPageBreak/>
        <w:t>B3</w:t>
      </w:r>
      <w:r>
        <w:rPr>
          <w:rFonts w:asciiTheme="minorHAnsi" w:eastAsiaTheme="minorEastAsia" w:hAnsiTheme="minorHAnsi" w:cstheme="minorBidi"/>
          <w:color w:val="auto"/>
          <w:sz w:val="22"/>
          <w:szCs w:val="22"/>
          <w:lang w:eastAsia="en-AU"/>
        </w:rPr>
        <w:tab/>
      </w:r>
      <w:r>
        <w:t xml:space="preserve">Enrolment in fields of education for enrolments at AQF level 1 and </w:t>
      </w:r>
      <w:r>
        <w:br/>
        <w:t>above in Victoria</w:t>
      </w:r>
      <w:r>
        <w:tab/>
      </w:r>
      <w:r w:rsidR="0069010C">
        <w:fldChar w:fldCharType="begin"/>
      </w:r>
      <w:r>
        <w:instrText xml:space="preserve"> PAGEREF _Toc383791566 \h </w:instrText>
      </w:r>
      <w:r w:rsidR="0069010C">
        <w:fldChar w:fldCharType="separate"/>
      </w:r>
      <w:r w:rsidR="00D06CA8">
        <w:t>59</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B4</w:t>
      </w:r>
      <w:r>
        <w:rPr>
          <w:rFonts w:asciiTheme="minorHAnsi" w:eastAsiaTheme="minorEastAsia" w:hAnsiTheme="minorHAnsi" w:cstheme="minorBidi"/>
          <w:color w:val="auto"/>
          <w:sz w:val="22"/>
          <w:szCs w:val="22"/>
          <w:lang w:eastAsia="en-AU"/>
        </w:rPr>
        <w:tab/>
      </w:r>
      <w:r>
        <w:t xml:space="preserve">Enrolment in fields of education for enrolments at AQF level 1 and </w:t>
      </w:r>
      <w:r>
        <w:br/>
        <w:t>above in NSW</w:t>
      </w:r>
      <w:r>
        <w:tab/>
      </w:r>
      <w:r w:rsidR="0069010C">
        <w:fldChar w:fldCharType="begin"/>
      </w:r>
      <w:r>
        <w:instrText xml:space="preserve"> PAGEREF _Toc383791567 \h </w:instrText>
      </w:r>
      <w:r w:rsidR="0069010C">
        <w:fldChar w:fldCharType="separate"/>
      </w:r>
      <w:r w:rsidR="00D06CA8">
        <w:t>59</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rsidRPr="007316E8">
        <w:rPr>
          <w:shd w:val="clear" w:color="auto" w:fill="FFFFFF" w:themeFill="background1"/>
          <w:lang w:eastAsia="zh-CN"/>
        </w:rPr>
        <w:t>B5</w:t>
      </w:r>
      <w:r>
        <w:rPr>
          <w:rFonts w:asciiTheme="minorHAnsi" w:eastAsiaTheme="minorEastAsia" w:hAnsiTheme="minorHAnsi" w:cstheme="minorBidi"/>
          <w:color w:val="auto"/>
          <w:sz w:val="22"/>
          <w:szCs w:val="22"/>
          <w:lang w:eastAsia="en-AU"/>
        </w:rPr>
        <w:tab/>
      </w:r>
      <w:r w:rsidRPr="007316E8">
        <w:rPr>
          <w:shd w:val="clear" w:color="auto" w:fill="FFFFFF" w:themeFill="background1"/>
          <w:lang w:eastAsia="zh-CN"/>
        </w:rPr>
        <w:t xml:space="preserve">Number of course enrolments at AQF level 1 and above by course </w:t>
      </w:r>
      <w:r>
        <w:rPr>
          <w:shd w:val="clear" w:color="auto" w:fill="FFFFFF" w:themeFill="background1"/>
          <w:lang w:eastAsia="zh-CN"/>
        </w:rPr>
        <w:br/>
      </w:r>
      <w:r w:rsidRPr="007316E8">
        <w:rPr>
          <w:shd w:val="clear" w:color="auto" w:fill="FFFFFF" w:themeFill="background1"/>
          <w:lang w:eastAsia="zh-CN"/>
        </w:rPr>
        <w:t>level in Victoria</w:t>
      </w:r>
      <w:r>
        <w:tab/>
      </w:r>
      <w:r w:rsidR="0069010C">
        <w:fldChar w:fldCharType="begin"/>
      </w:r>
      <w:r>
        <w:instrText xml:space="preserve"> PAGEREF _Toc383791568 \h </w:instrText>
      </w:r>
      <w:r w:rsidR="0069010C">
        <w:fldChar w:fldCharType="separate"/>
      </w:r>
      <w:r w:rsidR="00D06CA8">
        <w:t>60</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B6</w:t>
      </w:r>
      <w:r>
        <w:rPr>
          <w:rFonts w:asciiTheme="minorHAnsi" w:eastAsiaTheme="minorEastAsia" w:hAnsiTheme="minorHAnsi" w:cstheme="minorBidi"/>
          <w:color w:val="auto"/>
          <w:sz w:val="22"/>
          <w:szCs w:val="22"/>
          <w:lang w:eastAsia="en-AU"/>
        </w:rPr>
        <w:tab/>
      </w:r>
      <w:r>
        <w:t xml:space="preserve">Number of course enrolments at AQF level 1 and above by course </w:t>
      </w:r>
      <w:r>
        <w:br/>
        <w:t>level in NSW</w:t>
      </w:r>
      <w:r>
        <w:tab/>
      </w:r>
      <w:r w:rsidR="0069010C">
        <w:fldChar w:fldCharType="begin"/>
      </w:r>
      <w:r>
        <w:instrText xml:space="preserve"> PAGEREF _Toc383791569 \h </w:instrText>
      </w:r>
      <w:r w:rsidR="0069010C">
        <w:fldChar w:fldCharType="separate"/>
      </w:r>
      <w:r w:rsidR="00D06CA8">
        <w:t>61</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B7</w:t>
      </w:r>
      <w:r>
        <w:rPr>
          <w:rFonts w:asciiTheme="minorHAnsi" w:eastAsiaTheme="minorEastAsia" w:hAnsiTheme="minorHAnsi" w:cstheme="minorBidi"/>
          <w:color w:val="auto"/>
          <w:sz w:val="22"/>
          <w:szCs w:val="22"/>
          <w:lang w:eastAsia="en-AU"/>
        </w:rPr>
        <w:tab/>
      </w:r>
      <w:r>
        <w:t xml:space="preserve">Number of AQF level 1 and above enrolments by equity group in </w:t>
      </w:r>
      <w:r>
        <w:br/>
        <w:t>Victoria</w:t>
      </w:r>
      <w:r>
        <w:tab/>
      </w:r>
      <w:r>
        <w:tab/>
      </w:r>
      <w:r w:rsidR="0069010C">
        <w:fldChar w:fldCharType="begin"/>
      </w:r>
      <w:r>
        <w:instrText xml:space="preserve"> PAGEREF _Toc383791570 \h </w:instrText>
      </w:r>
      <w:r w:rsidR="0069010C">
        <w:fldChar w:fldCharType="separate"/>
      </w:r>
      <w:r w:rsidR="00D06CA8">
        <w:t>62</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B8</w:t>
      </w:r>
      <w:r>
        <w:rPr>
          <w:rFonts w:asciiTheme="minorHAnsi" w:eastAsiaTheme="minorEastAsia" w:hAnsiTheme="minorHAnsi" w:cstheme="minorBidi"/>
          <w:color w:val="auto"/>
          <w:sz w:val="22"/>
          <w:szCs w:val="22"/>
          <w:lang w:eastAsia="en-AU"/>
        </w:rPr>
        <w:tab/>
      </w:r>
      <w:r>
        <w:t>Number of AQF level 1 and above enrolments by equity group in NSW</w:t>
      </w:r>
      <w:r>
        <w:tab/>
      </w:r>
      <w:r w:rsidR="0069010C">
        <w:fldChar w:fldCharType="begin"/>
      </w:r>
      <w:r>
        <w:instrText xml:space="preserve"> PAGEREF _Toc383791571 \h </w:instrText>
      </w:r>
      <w:r w:rsidR="0069010C">
        <w:fldChar w:fldCharType="separate"/>
      </w:r>
      <w:r w:rsidR="00D06CA8">
        <w:t>63</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Key characteristics of graduates aged 15—19 years from the Student Outcomes Survey sample</w:t>
      </w:r>
      <w:r>
        <w:tab/>
      </w:r>
      <w:r w:rsidR="0069010C">
        <w:fldChar w:fldCharType="begin"/>
      </w:r>
      <w:r>
        <w:instrText xml:space="preserve"> PAGEREF _Toc383791572 \h </w:instrText>
      </w:r>
      <w:r w:rsidR="0069010C">
        <w:fldChar w:fldCharType="separate"/>
      </w:r>
      <w:r w:rsidR="00D06CA8">
        <w:t>64</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C2</w:t>
      </w:r>
      <w:r>
        <w:rPr>
          <w:rFonts w:asciiTheme="minorHAnsi" w:eastAsiaTheme="minorEastAsia" w:hAnsiTheme="minorHAnsi" w:cstheme="minorBidi"/>
          <w:color w:val="auto"/>
          <w:sz w:val="22"/>
          <w:szCs w:val="22"/>
          <w:lang w:eastAsia="en-AU"/>
        </w:rPr>
        <w:tab/>
      </w:r>
      <w:r>
        <w:t>Key characteristics of graduates aged 20—24 years from the Student Outcomes Survey sample</w:t>
      </w:r>
      <w:r>
        <w:tab/>
      </w:r>
      <w:r w:rsidR="0069010C">
        <w:fldChar w:fldCharType="begin"/>
      </w:r>
      <w:r>
        <w:instrText xml:space="preserve"> PAGEREF _Toc383791573 \h </w:instrText>
      </w:r>
      <w:r w:rsidR="0069010C">
        <w:fldChar w:fldCharType="separate"/>
      </w:r>
      <w:r w:rsidR="00D06CA8">
        <w:t>66</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C3</w:t>
      </w:r>
      <w:r>
        <w:rPr>
          <w:rFonts w:asciiTheme="minorHAnsi" w:eastAsiaTheme="minorEastAsia" w:hAnsiTheme="minorHAnsi" w:cstheme="minorBidi"/>
          <w:color w:val="auto"/>
          <w:sz w:val="22"/>
          <w:szCs w:val="22"/>
          <w:lang w:eastAsia="en-AU"/>
        </w:rPr>
        <w:tab/>
      </w:r>
      <w:r>
        <w:t xml:space="preserve">Key characteristics of </w:t>
      </w:r>
      <w:r w:rsidR="008A033D">
        <w:t>d</w:t>
      </w:r>
      <w:r>
        <w:t xml:space="preserve">iploma graduates aged 25 years and over from </w:t>
      </w:r>
      <w:r>
        <w:br/>
        <w:t>the Student Outcomes Survey sample</w:t>
      </w:r>
      <w:r>
        <w:tab/>
      </w:r>
      <w:r w:rsidR="0069010C">
        <w:fldChar w:fldCharType="begin"/>
      </w:r>
      <w:r>
        <w:instrText xml:space="preserve"> PAGEREF _Toc383791574 \h </w:instrText>
      </w:r>
      <w:r w:rsidR="0069010C">
        <w:fldChar w:fldCharType="separate"/>
      </w:r>
      <w:r w:rsidR="00D06CA8">
        <w:t>67</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C4</w:t>
      </w:r>
      <w:r>
        <w:rPr>
          <w:rFonts w:asciiTheme="minorHAnsi" w:eastAsiaTheme="minorEastAsia" w:hAnsiTheme="minorHAnsi" w:cstheme="minorBidi"/>
          <w:color w:val="auto"/>
          <w:sz w:val="22"/>
          <w:szCs w:val="22"/>
          <w:lang w:eastAsia="en-AU"/>
        </w:rPr>
        <w:tab/>
      </w:r>
      <w:r>
        <w:t>Difference-in-differences regression estimates of VTG impacts on graduate employment, by age cohort (robust standard error)</w:t>
      </w:r>
      <w:r>
        <w:tab/>
      </w:r>
      <w:r w:rsidR="0069010C">
        <w:fldChar w:fldCharType="begin"/>
      </w:r>
      <w:r>
        <w:instrText xml:space="preserve"> PAGEREF _Toc383791575 \h </w:instrText>
      </w:r>
      <w:r w:rsidR="0069010C">
        <w:fldChar w:fldCharType="separate"/>
      </w:r>
      <w:r w:rsidR="00D06CA8">
        <w:t>68</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C5</w:t>
      </w:r>
      <w:r>
        <w:rPr>
          <w:rFonts w:asciiTheme="minorHAnsi" w:eastAsiaTheme="minorEastAsia" w:hAnsiTheme="minorHAnsi" w:cstheme="minorBidi"/>
          <w:color w:val="auto"/>
          <w:sz w:val="22"/>
          <w:szCs w:val="22"/>
          <w:lang w:eastAsia="en-AU"/>
        </w:rPr>
        <w:tab/>
      </w:r>
      <w:r>
        <w:t>Difference-in-differences regression estimates of VTG impacts on graduate full-time employment, by age cohort (robust standard error)</w:t>
      </w:r>
      <w:r>
        <w:tab/>
      </w:r>
      <w:r w:rsidR="0069010C">
        <w:fldChar w:fldCharType="begin"/>
      </w:r>
      <w:r>
        <w:instrText xml:space="preserve"> PAGEREF _Toc383791576 \h </w:instrText>
      </w:r>
      <w:r w:rsidR="0069010C">
        <w:fldChar w:fldCharType="separate"/>
      </w:r>
      <w:r w:rsidR="00D06CA8">
        <w:t>70</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C6</w:t>
      </w:r>
      <w:r>
        <w:rPr>
          <w:rFonts w:asciiTheme="minorHAnsi" w:eastAsiaTheme="minorEastAsia" w:hAnsiTheme="minorHAnsi" w:cstheme="minorBidi"/>
          <w:color w:val="auto"/>
          <w:sz w:val="22"/>
          <w:szCs w:val="22"/>
          <w:lang w:eastAsia="en-AU"/>
        </w:rPr>
        <w:tab/>
      </w:r>
      <w:r>
        <w:t>Difference-in-differences regression estimates of VTG impacts on graduate course satisfaction, by age cohort (robust standard error)</w:t>
      </w:r>
      <w:r>
        <w:tab/>
      </w:r>
      <w:r w:rsidR="0069010C">
        <w:fldChar w:fldCharType="begin"/>
      </w:r>
      <w:r>
        <w:instrText xml:space="preserve"> PAGEREF _Toc383791577 \h </w:instrText>
      </w:r>
      <w:r w:rsidR="0069010C">
        <w:fldChar w:fldCharType="separate"/>
      </w:r>
      <w:r w:rsidR="00D06CA8">
        <w:t>72</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C7</w:t>
      </w:r>
      <w:r>
        <w:rPr>
          <w:rFonts w:asciiTheme="minorHAnsi" w:eastAsiaTheme="minorEastAsia" w:hAnsiTheme="minorHAnsi" w:cstheme="minorBidi"/>
          <w:color w:val="auto"/>
          <w:sz w:val="22"/>
          <w:szCs w:val="22"/>
          <w:lang w:eastAsia="en-AU"/>
        </w:rPr>
        <w:tab/>
      </w:r>
      <w:r>
        <w:t>Difference-in-differences regression estimates of VTG impacts on graduate income, by age cohort (robust standard error)</w:t>
      </w:r>
      <w:r>
        <w:tab/>
      </w:r>
      <w:r w:rsidR="0069010C">
        <w:fldChar w:fldCharType="begin"/>
      </w:r>
      <w:r>
        <w:instrText xml:space="preserve"> PAGEREF _Toc383791578 \h </w:instrText>
      </w:r>
      <w:r w:rsidR="0069010C">
        <w:fldChar w:fldCharType="separate"/>
      </w:r>
      <w:r w:rsidR="00D06CA8">
        <w:t>74</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C8</w:t>
      </w:r>
      <w:r>
        <w:rPr>
          <w:rFonts w:asciiTheme="minorHAnsi" w:eastAsiaTheme="minorEastAsia" w:hAnsiTheme="minorHAnsi" w:cstheme="minorBidi"/>
          <w:color w:val="auto"/>
          <w:sz w:val="22"/>
          <w:szCs w:val="22"/>
          <w:lang w:eastAsia="en-AU"/>
        </w:rPr>
        <w:tab/>
      </w:r>
      <w:r>
        <w:t xml:space="preserve">Difference-in-differences regression estimates of VTG impacts on graduate reported relevance of training, by age cohort (robust </w:t>
      </w:r>
      <w:r>
        <w:br/>
        <w:t>standard error)</w:t>
      </w:r>
      <w:r>
        <w:tab/>
      </w:r>
      <w:r w:rsidR="0069010C">
        <w:fldChar w:fldCharType="begin"/>
      </w:r>
      <w:r>
        <w:instrText xml:space="preserve"> PAGEREF _Toc383791579 \h </w:instrText>
      </w:r>
      <w:r w:rsidR="0069010C">
        <w:fldChar w:fldCharType="separate"/>
      </w:r>
      <w:r w:rsidR="00D06CA8">
        <w:t>76</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C9</w:t>
      </w:r>
      <w:r>
        <w:rPr>
          <w:rFonts w:asciiTheme="minorHAnsi" w:eastAsiaTheme="minorEastAsia" w:hAnsiTheme="minorHAnsi" w:cstheme="minorBidi"/>
          <w:color w:val="auto"/>
          <w:sz w:val="22"/>
          <w:szCs w:val="22"/>
          <w:lang w:eastAsia="en-AU"/>
        </w:rPr>
        <w:tab/>
      </w:r>
      <w:r>
        <w:t>Difference-in-differences regression estimates of VTG impacts on the probability of graduates being in ongoing employment, by age cohort (robust standard error)</w:t>
      </w:r>
      <w:r>
        <w:tab/>
      </w:r>
      <w:r w:rsidR="0069010C">
        <w:fldChar w:fldCharType="begin"/>
      </w:r>
      <w:r>
        <w:instrText xml:space="preserve"> PAGEREF _Toc383791580 \h </w:instrText>
      </w:r>
      <w:r w:rsidR="0069010C">
        <w:fldChar w:fldCharType="separate"/>
      </w:r>
      <w:r w:rsidR="00D06CA8">
        <w:t>78</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C10</w:t>
      </w:r>
      <w:r>
        <w:rPr>
          <w:rFonts w:asciiTheme="minorHAnsi" w:eastAsiaTheme="minorEastAsia" w:hAnsiTheme="minorHAnsi" w:cstheme="minorBidi"/>
          <w:color w:val="auto"/>
          <w:sz w:val="22"/>
          <w:szCs w:val="22"/>
          <w:lang w:eastAsia="en-AU"/>
        </w:rPr>
        <w:tab/>
      </w:r>
      <w:r>
        <w:t>Difference-in-differences regression estimates of VTG impacts on graduates being in a higher</w:t>
      </w:r>
      <w:r w:rsidR="008A033D">
        <w:t>-</w:t>
      </w:r>
      <w:r>
        <w:t>skilled job after training, by age cohort (robust standard error)</w:t>
      </w:r>
      <w:r>
        <w:tab/>
      </w:r>
      <w:r w:rsidR="0069010C">
        <w:fldChar w:fldCharType="begin"/>
      </w:r>
      <w:r>
        <w:instrText xml:space="preserve"> PAGEREF _Toc383791581 \h </w:instrText>
      </w:r>
      <w:r w:rsidR="0069010C">
        <w:fldChar w:fldCharType="separate"/>
      </w:r>
      <w:r w:rsidR="00D06CA8">
        <w:t>80</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C11</w:t>
      </w:r>
      <w:r>
        <w:rPr>
          <w:rFonts w:asciiTheme="minorHAnsi" w:eastAsiaTheme="minorEastAsia" w:hAnsiTheme="minorHAnsi" w:cstheme="minorBidi"/>
          <w:color w:val="auto"/>
          <w:sz w:val="22"/>
          <w:szCs w:val="22"/>
          <w:lang w:eastAsia="en-AU"/>
        </w:rPr>
        <w:tab/>
      </w:r>
      <w:r>
        <w:t>Difference-in-differences regression estimates of VTG impacts on graduates</w:t>
      </w:r>
      <w:r w:rsidR="008A033D">
        <w:t>’</w:t>
      </w:r>
      <w:r>
        <w:t xml:space="preserve"> study after training, by age cohort (robust standard error)</w:t>
      </w:r>
      <w:r>
        <w:tab/>
      </w:r>
      <w:r w:rsidR="0069010C">
        <w:fldChar w:fldCharType="begin"/>
      </w:r>
      <w:r>
        <w:instrText xml:space="preserve"> PAGEREF _Toc383791582 \h </w:instrText>
      </w:r>
      <w:r w:rsidR="0069010C">
        <w:fldChar w:fldCharType="separate"/>
      </w:r>
      <w:r w:rsidR="00D06CA8">
        <w:t>82</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C12</w:t>
      </w:r>
      <w:r>
        <w:rPr>
          <w:rFonts w:asciiTheme="minorHAnsi" w:eastAsiaTheme="minorEastAsia" w:hAnsiTheme="minorHAnsi" w:cstheme="minorBidi"/>
          <w:color w:val="auto"/>
          <w:sz w:val="22"/>
          <w:szCs w:val="22"/>
          <w:lang w:eastAsia="en-AU"/>
        </w:rPr>
        <w:tab/>
      </w:r>
      <w:r>
        <w:t>Unconditional difference-in-differences impacts of the VTG for equity group graduates</w:t>
      </w:r>
      <w:r>
        <w:tab/>
      </w:r>
      <w:r w:rsidR="0069010C">
        <w:fldChar w:fldCharType="begin"/>
      </w:r>
      <w:r>
        <w:instrText xml:space="preserve"> PAGEREF _Toc383791583 \h </w:instrText>
      </w:r>
      <w:r w:rsidR="0069010C">
        <w:fldChar w:fldCharType="separate"/>
      </w:r>
      <w:r w:rsidR="00D06CA8">
        <w:t>84</w:t>
      </w:r>
      <w:r w:rsidR="0069010C">
        <w:fldChar w:fldCharType="end"/>
      </w:r>
    </w:p>
    <w:p w:rsidR="00316F07" w:rsidRDefault="0069010C" w:rsidP="004E7227">
      <w:pPr>
        <w:pStyle w:val="Heading2"/>
      </w:pPr>
      <w:r>
        <w:fldChar w:fldCharType="end"/>
      </w:r>
      <w:bookmarkStart w:id="29" w:name="_Toc296497517"/>
      <w:bookmarkStart w:id="30" w:name="_Toc298162802"/>
      <w:bookmarkStart w:id="31" w:name="_Toc383791454"/>
      <w:bookmarkStart w:id="32" w:name="_Toc383791501"/>
    </w:p>
    <w:p w:rsidR="00316F07" w:rsidRDefault="00316F07" w:rsidP="00316F07">
      <w:pPr>
        <w:pStyle w:val="Text"/>
        <w:rPr>
          <w:rFonts w:ascii="Tahoma" w:hAnsi="Tahoma" w:cs="Tahoma"/>
          <w:sz w:val="28"/>
        </w:rPr>
      </w:pPr>
      <w:r>
        <w:br w:type="page"/>
      </w:r>
    </w:p>
    <w:p w:rsidR="00316F07" w:rsidRDefault="004E7227" w:rsidP="004E7227">
      <w:pPr>
        <w:pStyle w:val="Heading2"/>
        <w:rPr>
          <w:noProof/>
        </w:rPr>
      </w:pPr>
      <w:r>
        <w:lastRenderedPageBreak/>
        <w:t>Figures</w:t>
      </w:r>
      <w:bookmarkEnd w:id="29"/>
      <w:bookmarkEnd w:id="30"/>
      <w:bookmarkEnd w:id="31"/>
      <w:bookmarkEnd w:id="32"/>
      <w:r w:rsidR="0069010C">
        <w:rPr>
          <w:rFonts w:ascii="Garamond" w:hAnsi="Garamond"/>
          <w:sz w:val="22"/>
        </w:rPr>
        <w:fldChar w:fldCharType="begin"/>
      </w:r>
      <w:r>
        <w:instrText xml:space="preserve"> TOC \t "Figuretitle" \c </w:instrText>
      </w:r>
      <w:r w:rsidR="0069010C">
        <w:rPr>
          <w:rFonts w:ascii="Garamond" w:hAnsi="Garamond"/>
          <w:sz w:val="22"/>
        </w:rPr>
        <w:fldChar w:fldCharType="separate"/>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Course enrolments, 15—19 years age group</w:t>
      </w:r>
      <w:r>
        <w:tab/>
      </w:r>
      <w:r w:rsidR="0069010C">
        <w:fldChar w:fldCharType="begin"/>
      </w:r>
      <w:r>
        <w:instrText xml:space="preserve"> PAGEREF _Toc383791584 \h </w:instrText>
      </w:r>
      <w:r w:rsidR="0069010C">
        <w:fldChar w:fldCharType="separate"/>
      </w:r>
      <w:r w:rsidR="00D06CA8">
        <w:t>48</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Course enrolments, 20—24 years age group</w:t>
      </w:r>
      <w:r>
        <w:tab/>
      </w:r>
      <w:r w:rsidR="0069010C">
        <w:fldChar w:fldCharType="begin"/>
      </w:r>
      <w:r>
        <w:instrText xml:space="preserve"> PAGEREF _Toc383791585 \h </w:instrText>
      </w:r>
      <w:r w:rsidR="0069010C">
        <w:fldChar w:fldCharType="separate"/>
      </w:r>
      <w:r w:rsidR="00D06CA8">
        <w:t>48</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Course enrolments, 25 years and over age group</w:t>
      </w:r>
      <w:r>
        <w:tab/>
      </w:r>
      <w:r w:rsidR="0069010C">
        <w:fldChar w:fldCharType="begin"/>
      </w:r>
      <w:r>
        <w:instrText xml:space="preserve"> PAGEREF _Toc383791586 \h </w:instrText>
      </w:r>
      <w:r w:rsidR="0069010C">
        <w:fldChar w:fldCharType="separate"/>
      </w:r>
      <w:r w:rsidR="00D06CA8">
        <w:t>49</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A4</w:t>
      </w:r>
      <w:r>
        <w:rPr>
          <w:rFonts w:asciiTheme="minorHAnsi" w:eastAsiaTheme="minorEastAsia" w:hAnsiTheme="minorHAnsi" w:cstheme="minorBidi"/>
          <w:color w:val="auto"/>
          <w:sz w:val="22"/>
          <w:szCs w:val="22"/>
          <w:lang w:eastAsia="en-AU"/>
        </w:rPr>
        <w:tab/>
      </w:r>
      <w:r>
        <w:t>Course enrolments, Indigenous students</w:t>
      </w:r>
      <w:r>
        <w:tab/>
      </w:r>
      <w:r w:rsidR="0069010C">
        <w:fldChar w:fldCharType="begin"/>
      </w:r>
      <w:r>
        <w:instrText xml:space="preserve"> PAGEREF _Toc383791587 \h </w:instrText>
      </w:r>
      <w:r w:rsidR="0069010C">
        <w:fldChar w:fldCharType="separate"/>
      </w:r>
      <w:r w:rsidR="00D06CA8">
        <w:t>49</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A5</w:t>
      </w:r>
      <w:r>
        <w:rPr>
          <w:rFonts w:asciiTheme="minorHAnsi" w:eastAsiaTheme="minorEastAsia" w:hAnsiTheme="minorHAnsi" w:cstheme="minorBidi"/>
          <w:color w:val="auto"/>
          <w:sz w:val="22"/>
          <w:szCs w:val="22"/>
          <w:lang w:eastAsia="en-AU"/>
        </w:rPr>
        <w:tab/>
      </w:r>
      <w:r>
        <w:t>Course enrolments, students reporting a disability</w:t>
      </w:r>
      <w:r>
        <w:tab/>
      </w:r>
      <w:r w:rsidR="0069010C">
        <w:fldChar w:fldCharType="begin"/>
      </w:r>
      <w:r>
        <w:instrText xml:space="preserve"> PAGEREF _Toc383791588 \h </w:instrText>
      </w:r>
      <w:r w:rsidR="0069010C">
        <w:fldChar w:fldCharType="separate"/>
      </w:r>
      <w:r w:rsidR="00D06CA8">
        <w:t>50</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A6</w:t>
      </w:r>
      <w:r>
        <w:rPr>
          <w:rFonts w:asciiTheme="minorHAnsi" w:eastAsiaTheme="minorEastAsia" w:hAnsiTheme="minorHAnsi" w:cstheme="minorBidi"/>
          <w:color w:val="auto"/>
          <w:sz w:val="22"/>
          <w:szCs w:val="22"/>
          <w:lang w:eastAsia="en-AU"/>
        </w:rPr>
        <w:tab/>
      </w:r>
      <w:r>
        <w:t xml:space="preserve">Course enrolments, students from a non-English speaking </w:t>
      </w:r>
      <w:r w:rsidR="00C50268">
        <w:br/>
      </w:r>
      <w:r>
        <w:t>background</w:t>
      </w:r>
      <w:r>
        <w:tab/>
      </w:r>
      <w:r w:rsidR="0069010C">
        <w:fldChar w:fldCharType="begin"/>
      </w:r>
      <w:r>
        <w:instrText xml:space="preserve"> PAGEREF _Toc383791589 \h </w:instrText>
      </w:r>
      <w:r w:rsidR="0069010C">
        <w:fldChar w:fldCharType="separate"/>
      </w:r>
      <w:r w:rsidR="00D06CA8">
        <w:t>50</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A7</w:t>
      </w:r>
      <w:r>
        <w:rPr>
          <w:rFonts w:asciiTheme="minorHAnsi" w:eastAsiaTheme="minorEastAsia" w:hAnsiTheme="minorHAnsi" w:cstheme="minorBidi"/>
          <w:color w:val="auto"/>
          <w:sz w:val="22"/>
          <w:szCs w:val="22"/>
          <w:lang w:eastAsia="en-AU"/>
        </w:rPr>
        <w:tab/>
      </w:r>
      <w:r>
        <w:t>Course enrolments, diploma or higher</w:t>
      </w:r>
      <w:r>
        <w:tab/>
      </w:r>
      <w:r w:rsidR="0069010C">
        <w:fldChar w:fldCharType="begin"/>
      </w:r>
      <w:r>
        <w:instrText xml:space="preserve"> PAGEREF _Toc383791590 \h </w:instrText>
      </w:r>
      <w:r w:rsidR="0069010C">
        <w:fldChar w:fldCharType="separate"/>
      </w:r>
      <w:r w:rsidR="00D06CA8">
        <w:t>51</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A8</w:t>
      </w:r>
      <w:r>
        <w:rPr>
          <w:rFonts w:asciiTheme="minorHAnsi" w:eastAsiaTheme="minorEastAsia" w:hAnsiTheme="minorHAnsi" w:cstheme="minorBidi"/>
          <w:color w:val="auto"/>
          <w:sz w:val="22"/>
          <w:szCs w:val="22"/>
          <w:lang w:eastAsia="en-AU"/>
        </w:rPr>
        <w:tab/>
      </w:r>
      <w:r>
        <w:t>Course enrolments, certificate III/IV</w:t>
      </w:r>
      <w:r>
        <w:tab/>
      </w:r>
      <w:r w:rsidR="0069010C">
        <w:fldChar w:fldCharType="begin"/>
      </w:r>
      <w:r>
        <w:instrText xml:space="preserve"> PAGEREF _Toc383791591 \h </w:instrText>
      </w:r>
      <w:r w:rsidR="0069010C">
        <w:fldChar w:fldCharType="separate"/>
      </w:r>
      <w:r w:rsidR="00D06CA8">
        <w:t>51</w:t>
      </w:r>
      <w:r w:rsidR="0069010C">
        <w:fldChar w:fldCharType="end"/>
      </w:r>
    </w:p>
    <w:p w:rsidR="00316F07" w:rsidRDefault="00316F07">
      <w:pPr>
        <w:pStyle w:val="TableofFigures"/>
        <w:tabs>
          <w:tab w:val="left" w:pos="1100"/>
        </w:tabs>
        <w:rPr>
          <w:rFonts w:asciiTheme="minorHAnsi" w:eastAsiaTheme="minorEastAsia" w:hAnsiTheme="minorHAnsi" w:cstheme="minorBidi"/>
          <w:color w:val="auto"/>
          <w:sz w:val="22"/>
          <w:szCs w:val="22"/>
          <w:lang w:eastAsia="en-AU"/>
        </w:rPr>
      </w:pPr>
      <w:r>
        <w:t>A9</w:t>
      </w:r>
      <w:r>
        <w:rPr>
          <w:rFonts w:asciiTheme="minorHAnsi" w:eastAsiaTheme="minorEastAsia" w:hAnsiTheme="minorHAnsi" w:cstheme="minorBidi"/>
          <w:color w:val="auto"/>
          <w:sz w:val="22"/>
          <w:szCs w:val="22"/>
          <w:lang w:eastAsia="en-AU"/>
        </w:rPr>
        <w:tab/>
      </w:r>
      <w:r>
        <w:t>Course enrolments, certificate I/II</w:t>
      </w:r>
      <w:r>
        <w:tab/>
      </w:r>
      <w:r w:rsidR="0069010C">
        <w:fldChar w:fldCharType="begin"/>
      </w:r>
      <w:r>
        <w:instrText xml:space="preserve"> PAGEREF _Toc383791592 \h </w:instrText>
      </w:r>
      <w:r w:rsidR="0069010C">
        <w:fldChar w:fldCharType="separate"/>
      </w:r>
      <w:r w:rsidR="00D06CA8">
        <w:t>52</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A10</w:t>
      </w:r>
      <w:r>
        <w:rPr>
          <w:rFonts w:asciiTheme="minorHAnsi" w:eastAsiaTheme="minorEastAsia" w:hAnsiTheme="minorHAnsi" w:cstheme="minorBidi"/>
          <w:color w:val="auto"/>
          <w:sz w:val="22"/>
          <w:szCs w:val="22"/>
          <w:lang w:eastAsia="en-AU"/>
        </w:rPr>
        <w:tab/>
      </w:r>
      <w:r>
        <w:t>Proportion of VET graduates in employment, 15</w:t>
      </w:r>
      <w:r w:rsidR="008A033D">
        <w:t>—</w:t>
      </w:r>
      <w:r>
        <w:t>19 years age group</w:t>
      </w:r>
      <w:r>
        <w:tab/>
      </w:r>
      <w:r w:rsidR="0069010C">
        <w:fldChar w:fldCharType="begin"/>
      </w:r>
      <w:r>
        <w:instrText xml:space="preserve"> PAGEREF _Toc383791593 \h </w:instrText>
      </w:r>
      <w:r w:rsidR="0069010C">
        <w:fldChar w:fldCharType="separate"/>
      </w:r>
      <w:r w:rsidR="00D06CA8">
        <w:t>52</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A11</w:t>
      </w:r>
      <w:r>
        <w:rPr>
          <w:rFonts w:asciiTheme="minorHAnsi" w:eastAsiaTheme="minorEastAsia" w:hAnsiTheme="minorHAnsi" w:cstheme="minorBidi"/>
          <w:color w:val="auto"/>
          <w:sz w:val="22"/>
          <w:szCs w:val="22"/>
          <w:lang w:eastAsia="en-AU"/>
        </w:rPr>
        <w:tab/>
      </w:r>
      <w:r>
        <w:t>Proportion of VET graduates in employment, 20</w:t>
      </w:r>
      <w:r w:rsidR="008A033D">
        <w:t>—</w:t>
      </w:r>
      <w:r>
        <w:t>24 years age group</w:t>
      </w:r>
      <w:r>
        <w:tab/>
      </w:r>
      <w:r w:rsidR="0069010C">
        <w:fldChar w:fldCharType="begin"/>
      </w:r>
      <w:r>
        <w:instrText xml:space="preserve"> PAGEREF _Toc383791594 \h </w:instrText>
      </w:r>
      <w:r w:rsidR="0069010C">
        <w:fldChar w:fldCharType="separate"/>
      </w:r>
      <w:r w:rsidR="00D06CA8">
        <w:t>53</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A12</w:t>
      </w:r>
      <w:r>
        <w:rPr>
          <w:rFonts w:asciiTheme="minorHAnsi" w:eastAsiaTheme="minorEastAsia" w:hAnsiTheme="minorHAnsi" w:cstheme="minorBidi"/>
          <w:color w:val="auto"/>
          <w:sz w:val="22"/>
          <w:szCs w:val="22"/>
          <w:lang w:eastAsia="en-AU"/>
        </w:rPr>
        <w:tab/>
      </w:r>
      <w:r>
        <w:t xml:space="preserve">Proportion of VET graduates in employment, 25 years and over </w:t>
      </w:r>
      <w:r>
        <w:br/>
        <w:t>age group</w:t>
      </w:r>
      <w:r>
        <w:tab/>
      </w:r>
      <w:r>
        <w:tab/>
      </w:r>
      <w:r w:rsidR="0069010C">
        <w:fldChar w:fldCharType="begin"/>
      </w:r>
      <w:r>
        <w:instrText xml:space="preserve"> PAGEREF _Toc383791595 \h </w:instrText>
      </w:r>
      <w:r w:rsidR="0069010C">
        <w:fldChar w:fldCharType="separate"/>
      </w:r>
      <w:r w:rsidR="00D06CA8">
        <w:t>53</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A13</w:t>
      </w:r>
      <w:r>
        <w:rPr>
          <w:rFonts w:asciiTheme="minorHAnsi" w:eastAsiaTheme="minorEastAsia" w:hAnsiTheme="minorHAnsi" w:cstheme="minorBidi"/>
          <w:color w:val="auto"/>
          <w:sz w:val="22"/>
          <w:szCs w:val="22"/>
          <w:lang w:eastAsia="en-AU"/>
        </w:rPr>
        <w:tab/>
      </w:r>
      <w:r>
        <w:t xml:space="preserve">Proportion of VET graduates satisfied/highly satisfied with course, </w:t>
      </w:r>
      <w:r>
        <w:br/>
        <w:t>15—19 years age group</w:t>
      </w:r>
      <w:r>
        <w:tab/>
      </w:r>
      <w:r w:rsidR="0069010C">
        <w:fldChar w:fldCharType="begin"/>
      </w:r>
      <w:r>
        <w:instrText xml:space="preserve"> PAGEREF _Toc383791596 \h </w:instrText>
      </w:r>
      <w:r w:rsidR="0069010C">
        <w:fldChar w:fldCharType="separate"/>
      </w:r>
      <w:r w:rsidR="00D06CA8">
        <w:t>54</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A14</w:t>
      </w:r>
      <w:r>
        <w:rPr>
          <w:rFonts w:asciiTheme="minorHAnsi" w:eastAsiaTheme="minorEastAsia" w:hAnsiTheme="minorHAnsi" w:cstheme="minorBidi"/>
          <w:color w:val="auto"/>
          <w:sz w:val="22"/>
          <w:szCs w:val="22"/>
          <w:lang w:eastAsia="en-AU"/>
        </w:rPr>
        <w:tab/>
      </w:r>
      <w:r>
        <w:t xml:space="preserve">Proportion of VET graduates satisfied/highly satisfied with course, </w:t>
      </w:r>
      <w:r>
        <w:br/>
        <w:t>20—24 years age group</w:t>
      </w:r>
      <w:r>
        <w:tab/>
      </w:r>
      <w:r w:rsidR="0069010C">
        <w:fldChar w:fldCharType="begin"/>
      </w:r>
      <w:r>
        <w:instrText xml:space="preserve"> PAGEREF _Toc383791597 \h </w:instrText>
      </w:r>
      <w:r w:rsidR="0069010C">
        <w:fldChar w:fldCharType="separate"/>
      </w:r>
      <w:r w:rsidR="00D06CA8">
        <w:t>54</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A15</w:t>
      </w:r>
      <w:r>
        <w:rPr>
          <w:rFonts w:asciiTheme="minorHAnsi" w:eastAsiaTheme="minorEastAsia" w:hAnsiTheme="minorHAnsi" w:cstheme="minorBidi"/>
          <w:color w:val="auto"/>
          <w:sz w:val="22"/>
          <w:szCs w:val="22"/>
          <w:lang w:eastAsia="en-AU"/>
        </w:rPr>
        <w:tab/>
      </w:r>
      <w:r>
        <w:t xml:space="preserve">Proportion of VET graduates satisfied/highly satisfied with course, </w:t>
      </w:r>
      <w:r>
        <w:br/>
        <w:t>25 years and over age group</w:t>
      </w:r>
      <w:r>
        <w:tab/>
      </w:r>
      <w:r w:rsidR="0069010C">
        <w:fldChar w:fldCharType="begin"/>
      </w:r>
      <w:r>
        <w:instrText xml:space="preserve"> PAGEREF _Toc383791598 \h </w:instrText>
      </w:r>
      <w:r w:rsidR="0069010C">
        <w:fldChar w:fldCharType="separate"/>
      </w:r>
      <w:r w:rsidR="00D06CA8">
        <w:t>55</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A16</w:t>
      </w:r>
      <w:r>
        <w:rPr>
          <w:rFonts w:asciiTheme="minorHAnsi" w:eastAsiaTheme="minorEastAsia" w:hAnsiTheme="minorHAnsi" w:cstheme="minorBidi"/>
          <w:color w:val="auto"/>
          <w:sz w:val="22"/>
          <w:szCs w:val="22"/>
          <w:lang w:eastAsia="en-AU"/>
        </w:rPr>
        <w:tab/>
      </w:r>
      <w:r>
        <w:t xml:space="preserve">Proportion of VET graduates reporting course relevant/highly </w:t>
      </w:r>
      <w:r w:rsidR="00C50268">
        <w:br/>
      </w:r>
      <w:r>
        <w:t>relevant to job, 15—19 years age group</w:t>
      </w:r>
      <w:r>
        <w:tab/>
      </w:r>
      <w:r w:rsidR="0069010C">
        <w:fldChar w:fldCharType="begin"/>
      </w:r>
      <w:r>
        <w:instrText xml:space="preserve"> PAGEREF _Toc383791599 \h </w:instrText>
      </w:r>
      <w:r w:rsidR="0069010C">
        <w:fldChar w:fldCharType="separate"/>
      </w:r>
      <w:r w:rsidR="00D06CA8">
        <w:t>55</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A17</w:t>
      </w:r>
      <w:r>
        <w:rPr>
          <w:rFonts w:asciiTheme="minorHAnsi" w:eastAsiaTheme="minorEastAsia" w:hAnsiTheme="minorHAnsi" w:cstheme="minorBidi"/>
          <w:color w:val="auto"/>
          <w:sz w:val="22"/>
          <w:szCs w:val="22"/>
          <w:lang w:eastAsia="en-AU"/>
        </w:rPr>
        <w:tab/>
      </w:r>
      <w:r>
        <w:t xml:space="preserve">Proportion of VET graduates reporting course relevant/highly </w:t>
      </w:r>
      <w:r w:rsidR="00C50268">
        <w:br/>
      </w:r>
      <w:r>
        <w:t>relevant to job, 20—24 years age group</w:t>
      </w:r>
      <w:r>
        <w:tab/>
      </w:r>
      <w:r w:rsidR="0069010C">
        <w:fldChar w:fldCharType="begin"/>
      </w:r>
      <w:r>
        <w:instrText xml:space="preserve"> PAGEREF _Toc383791600 \h </w:instrText>
      </w:r>
      <w:r w:rsidR="0069010C">
        <w:fldChar w:fldCharType="separate"/>
      </w:r>
      <w:r w:rsidR="00D06CA8">
        <w:t>56</w:t>
      </w:r>
      <w:r w:rsidR="0069010C">
        <w:fldChar w:fldCharType="end"/>
      </w:r>
    </w:p>
    <w:p w:rsidR="00316F07" w:rsidRDefault="00316F07">
      <w:pPr>
        <w:pStyle w:val="TableofFigures"/>
        <w:tabs>
          <w:tab w:val="left" w:pos="1320"/>
        </w:tabs>
        <w:rPr>
          <w:rFonts w:asciiTheme="minorHAnsi" w:eastAsiaTheme="minorEastAsia" w:hAnsiTheme="minorHAnsi" w:cstheme="minorBidi"/>
          <w:color w:val="auto"/>
          <w:sz w:val="22"/>
          <w:szCs w:val="22"/>
          <w:lang w:eastAsia="en-AU"/>
        </w:rPr>
      </w:pPr>
      <w:r>
        <w:t>A18</w:t>
      </w:r>
      <w:r>
        <w:rPr>
          <w:rFonts w:asciiTheme="minorHAnsi" w:eastAsiaTheme="minorEastAsia" w:hAnsiTheme="minorHAnsi" w:cstheme="minorBidi"/>
          <w:color w:val="auto"/>
          <w:sz w:val="22"/>
          <w:szCs w:val="22"/>
          <w:lang w:eastAsia="en-AU"/>
        </w:rPr>
        <w:tab/>
      </w:r>
      <w:r>
        <w:t xml:space="preserve">Proportion of VET graduates reporting course relevant/highly </w:t>
      </w:r>
      <w:r w:rsidR="00C50268">
        <w:br/>
      </w:r>
      <w:r>
        <w:t>relevant to job, 25 years and over age group</w:t>
      </w:r>
      <w:r>
        <w:tab/>
      </w:r>
      <w:r w:rsidR="0069010C">
        <w:fldChar w:fldCharType="begin"/>
      </w:r>
      <w:r>
        <w:instrText xml:space="preserve"> PAGEREF _Toc383791601 \h </w:instrText>
      </w:r>
      <w:r w:rsidR="0069010C">
        <w:fldChar w:fldCharType="separate"/>
      </w:r>
      <w:r w:rsidR="00D06CA8">
        <w:t>56</w:t>
      </w:r>
      <w:r w:rsidR="0069010C">
        <w:fldChar w:fldCharType="end"/>
      </w:r>
    </w:p>
    <w:p w:rsidR="000108B2" w:rsidRPr="00A93867" w:rsidRDefault="0069010C" w:rsidP="00316F07">
      <w:pPr>
        <w:pStyle w:val="TableofFigures"/>
        <w:rPr>
          <w:b/>
        </w:rPr>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B86D06" w:rsidRDefault="00FE4A2D" w:rsidP="0006079F">
      <w:pPr>
        <w:pStyle w:val="Heading1"/>
      </w:pPr>
      <w:bookmarkStart w:id="33" w:name="_Toc383791502"/>
      <w:r w:rsidRPr="00B86D06">
        <w:lastRenderedPageBreak/>
        <w:t>Executive summary</w:t>
      </w:r>
      <w:bookmarkEnd w:id="33"/>
    </w:p>
    <w:p w:rsidR="00DC1561" w:rsidRPr="009760EB" w:rsidRDefault="00DC1561" w:rsidP="009760EB">
      <w:pPr>
        <w:pStyle w:val="Text"/>
      </w:pPr>
      <w:r>
        <w:t xml:space="preserve">Since July 2009, the Victorian </w:t>
      </w:r>
      <w:r w:rsidR="00A060C2">
        <w:t xml:space="preserve">vocational education and training </w:t>
      </w:r>
      <w:r>
        <w:t>(VET) sector has undergone a number of demand-drive</w:t>
      </w:r>
      <w:r w:rsidR="00184E5B">
        <w:t>n reforms</w:t>
      </w:r>
      <w:r w:rsidR="00A060C2">
        <w:t>,</w:t>
      </w:r>
      <w:r w:rsidR="00184E5B">
        <w:t xml:space="preserve"> the </w:t>
      </w:r>
      <w:r w:rsidR="00184E5B" w:rsidRPr="009760EB">
        <w:t xml:space="preserve">objective </w:t>
      </w:r>
      <w:r w:rsidR="0094412F" w:rsidRPr="009760EB">
        <w:t xml:space="preserve">being </w:t>
      </w:r>
      <w:r w:rsidR="008A033D">
        <w:t>for</w:t>
      </w:r>
      <w:r w:rsidRPr="009760EB">
        <w:t xml:space="preserve"> the sector more responsive to current and future skill needs. </w:t>
      </w:r>
    </w:p>
    <w:p w:rsidR="00DC1561" w:rsidRPr="009760EB" w:rsidRDefault="00DC1561" w:rsidP="008A033D">
      <w:pPr>
        <w:pStyle w:val="Text"/>
        <w:ind w:right="-143"/>
      </w:pPr>
      <w:r w:rsidRPr="009760EB">
        <w:t xml:space="preserve">The aim of this project is to estimate the short-run effects of the </w:t>
      </w:r>
      <w:r w:rsidR="002B679E" w:rsidRPr="009760EB">
        <w:t>first round of reforms — the Vict</w:t>
      </w:r>
      <w:r w:rsidR="0094412F" w:rsidRPr="009760EB">
        <w:t>orian</w:t>
      </w:r>
      <w:r w:rsidR="008A033D">
        <w:t> </w:t>
      </w:r>
      <w:r w:rsidR="0094412F" w:rsidRPr="009760EB">
        <w:t>Training Guarantee (VTG)</w:t>
      </w:r>
      <w:r w:rsidR="002B679E" w:rsidRPr="009760EB">
        <w:t xml:space="preserve"> introduced between July 2009 and January 2011 </w:t>
      </w:r>
      <w:r w:rsidR="0094412F" w:rsidRPr="009760EB">
        <w:t xml:space="preserve">— </w:t>
      </w:r>
      <w:r w:rsidRPr="009760EB">
        <w:t>on student e</w:t>
      </w:r>
      <w:r w:rsidR="00A060C2" w:rsidRPr="009760EB">
        <w:t>nrolments, their course choices</w:t>
      </w:r>
      <w:r w:rsidRPr="009760EB">
        <w:t xml:space="preserve"> and their outcomes. A particular focus is on how the reforms have affected </w:t>
      </w:r>
      <w:r w:rsidR="002B679E" w:rsidRPr="009760EB">
        <w:t xml:space="preserve">the </w:t>
      </w:r>
      <w:r w:rsidRPr="009760EB">
        <w:t>enrolments and out</w:t>
      </w:r>
      <w:r w:rsidR="00A060C2" w:rsidRPr="009760EB">
        <w:t>comes for equity group members:</w:t>
      </w:r>
      <w:r w:rsidRPr="009760EB">
        <w:t xml:space="preserve"> students from non-English speaking backgrounds</w:t>
      </w:r>
      <w:r w:rsidR="008A033D">
        <w:t xml:space="preserve"> (</w:t>
      </w:r>
      <w:r w:rsidR="008A033D" w:rsidRPr="00CA45FC">
        <w:t>that is, English as a second language</w:t>
      </w:r>
      <w:r w:rsidR="008A033D">
        <w:t>)</w:t>
      </w:r>
      <w:r w:rsidRPr="009760EB">
        <w:t xml:space="preserve">, </w:t>
      </w:r>
      <w:r w:rsidR="00791A14" w:rsidRPr="009760EB">
        <w:t>Indigenous</w:t>
      </w:r>
      <w:r w:rsidR="00A060C2" w:rsidRPr="009760EB">
        <w:t xml:space="preserve"> students</w:t>
      </w:r>
      <w:r w:rsidRPr="009760EB">
        <w:t xml:space="preserve"> and students with a disability. </w:t>
      </w:r>
    </w:p>
    <w:p w:rsidR="00DC1561" w:rsidRPr="009760EB" w:rsidRDefault="00DC1561" w:rsidP="009760EB">
      <w:pPr>
        <w:pStyle w:val="Text"/>
      </w:pPr>
      <w:r w:rsidRPr="009760EB">
        <w:t>Given th</w:t>
      </w:r>
      <w:r w:rsidR="009A4E77" w:rsidRPr="009760EB">
        <w:t>at other states have either recently</w:t>
      </w:r>
      <w:r w:rsidRPr="009760EB">
        <w:t xml:space="preserve"> implemented (South Australia), or have plans to introduce similar reforms, the analysis presented in this report provides </w:t>
      </w:r>
      <w:r w:rsidR="002B679E" w:rsidRPr="009760EB">
        <w:t xml:space="preserve">a </w:t>
      </w:r>
      <w:r w:rsidRPr="009760EB">
        <w:t xml:space="preserve">timely </w:t>
      </w:r>
      <w:r w:rsidR="00A060C2" w:rsidRPr="009760EB">
        <w:t>investigation</w:t>
      </w:r>
      <w:r w:rsidRPr="009760EB">
        <w:t xml:space="preserve"> of the likely impacts of </w:t>
      </w:r>
      <w:r w:rsidR="00A060C2" w:rsidRPr="009760EB">
        <w:t>the adoption of</w:t>
      </w:r>
      <w:r w:rsidRPr="009760EB">
        <w:t xml:space="preserve"> demand-driven models of VET provision.</w:t>
      </w:r>
    </w:p>
    <w:p w:rsidR="00DC1561" w:rsidRPr="009760EB" w:rsidRDefault="00DC1561" w:rsidP="009760EB">
      <w:pPr>
        <w:pStyle w:val="Text"/>
      </w:pPr>
      <w:r w:rsidRPr="009760EB">
        <w:t xml:space="preserve">At present, there </w:t>
      </w:r>
      <w:r w:rsidR="00A060C2" w:rsidRPr="009760EB">
        <w:t>are</w:t>
      </w:r>
      <w:r w:rsidRPr="009760EB">
        <w:t xml:space="preserve"> insufficient data available to evaluate the effects of subsequent Victorian VET reforms</w:t>
      </w:r>
      <w:r w:rsidR="002B679E" w:rsidRPr="009760EB">
        <w:t>; that is,</w:t>
      </w:r>
      <w:r w:rsidR="00A060C2" w:rsidRPr="009760EB">
        <w:t xml:space="preserve"> those</w:t>
      </w:r>
      <w:r w:rsidRPr="009760EB">
        <w:t xml:space="preserve"> introduced </w:t>
      </w:r>
      <w:r w:rsidR="00100A6B" w:rsidRPr="009760EB">
        <w:t xml:space="preserve">in 2012 </w:t>
      </w:r>
      <w:r w:rsidRPr="009760EB">
        <w:t xml:space="preserve">under the </w:t>
      </w:r>
      <w:r w:rsidR="000A4BC4">
        <w:t>‘</w:t>
      </w:r>
      <w:r w:rsidRPr="009760EB">
        <w:t>Refocusing Vocational Training in Victoria</w:t>
      </w:r>
      <w:r w:rsidR="000A4BC4">
        <w:t>’</w:t>
      </w:r>
      <w:r w:rsidRPr="009760EB">
        <w:t xml:space="preserve"> </w:t>
      </w:r>
      <w:r w:rsidR="00C52734">
        <w:t xml:space="preserve">initiative </w:t>
      </w:r>
      <w:r w:rsidRPr="009760EB">
        <w:t>(D</w:t>
      </w:r>
      <w:r w:rsidR="00A060C2" w:rsidRPr="009760EB">
        <w:t>epartment of Education and Early Childhood Development</w:t>
      </w:r>
      <w:r w:rsidRPr="009760EB">
        <w:t xml:space="preserve"> 2012),  including changes in course subsidy levels and </w:t>
      </w:r>
      <w:r w:rsidR="00DE7217" w:rsidRPr="009760EB">
        <w:t xml:space="preserve">the </w:t>
      </w:r>
      <w:r w:rsidRPr="009760EB">
        <w:t xml:space="preserve">deregulation of the course fee structure. </w:t>
      </w:r>
    </w:p>
    <w:p w:rsidR="00DC1561" w:rsidRPr="009760EB" w:rsidRDefault="00DC1561" w:rsidP="009760EB">
      <w:pPr>
        <w:pStyle w:val="Text"/>
      </w:pPr>
      <w:r w:rsidRPr="009760EB">
        <w:t xml:space="preserve">The key feature of the </w:t>
      </w:r>
      <w:r w:rsidR="00A060C2" w:rsidRPr="009760EB">
        <w:t>Victorian Training Guarantee</w:t>
      </w:r>
      <w:r w:rsidRPr="009760EB">
        <w:t xml:space="preserve"> is an entit</w:t>
      </w:r>
      <w:r w:rsidR="00A060C2" w:rsidRPr="009760EB">
        <w:t xml:space="preserve">lement to a publicly </w:t>
      </w:r>
      <w:r w:rsidRPr="009760EB">
        <w:t xml:space="preserve">funded place in </w:t>
      </w:r>
      <w:r w:rsidR="00A060C2" w:rsidRPr="009760EB">
        <w:t>vocational education and training</w:t>
      </w:r>
      <w:r w:rsidR="00C52734">
        <w:t>; the training guarantee</w:t>
      </w:r>
      <w:r w:rsidRPr="009760EB">
        <w:t xml:space="preserve"> </w:t>
      </w:r>
      <w:r w:rsidR="00DE7217" w:rsidRPr="009760EB">
        <w:t xml:space="preserve">also </w:t>
      </w:r>
      <w:r w:rsidRPr="009760EB">
        <w:t xml:space="preserve">gives students </w:t>
      </w:r>
      <w:r w:rsidR="00DE7217" w:rsidRPr="009760EB">
        <w:t xml:space="preserve">the </w:t>
      </w:r>
      <w:r w:rsidRPr="009760EB">
        <w:t xml:space="preserve">freedom to </w:t>
      </w:r>
      <w:r w:rsidR="00476F45" w:rsidRPr="009760EB">
        <w:t>undertake</w:t>
      </w:r>
      <w:r w:rsidRPr="009760EB">
        <w:t xml:space="preserve"> the course of their choice with the public or private provider of their choice. Prior to the </w:t>
      </w:r>
      <w:r w:rsidR="00A060C2" w:rsidRPr="009760EB">
        <w:t>training guarantee</w:t>
      </w:r>
      <w:r w:rsidRPr="009760EB">
        <w:t xml:space="preserve">, the provision of </w:t>
      </w:r>
      <w:r w:rsidR="00A060C2" w:rsidRPr="009760EB">
        <w:t>vocational education and training</w:t>
      </w:r>
      <w:r w:rsidRPr="009760EB">
        <w:t xml:space="preserve"> in Victoria, as in other states, was primarily supp</w:t>
      </w:r>
      <w:r w:rsidR="00476F45" w:rsidRPr="009760EB">
        <w:t>ly-</w:t>
      </w:r>
      <w:r w:rsidRPr="009760EB">
        <w:t>driven</w:t>
      </w:r>
      <w:r w:rsidR="00A060C2" w:rsidRPr="009760EB">
        <w:t>,</w:t>
      </w:r>
      <w:r w:rsidRPr="009760EB">
        <w:t xml:space="preserve"> in the sense that public funding was allocated directly to providers in the form of a block grant, based in part on historical enrolments and skill forecasts. In practice this meant a cap on the overall number of pu</w:t>
      </w:r>
      <w:r w:rsidR="00A060C2" w:rsidRPr="009760EB">
        <w:t xml:space="preserve">blicly </w:t>
      </w:r>
      <w:r w:rsidR="00223211" w:rsidRPr="009760EB">
        <w:t>funded places</w:t>
      </w:r>
      <w:r w:rsidR="00A060C2" w:rsidRPr="009760EB">
        <w:t>,</w:t>
      </w:r>
      <w:r w:rsidR="00223211" w:rsidRPr="009760EB">
        <w:t xml:space="preserve"> with the allocation of places across students</w:t>
      </w:r>
      <w:r w:rsidRPr="009760EB">
        <w:t xml:space="preserve"> determined </w:t>
      </w:r>
      <w:r w:rsidR="00223211" w:rsidRPr="009760EB">
        <w:t xml:space="preserve">by providers, which was often </w:t>
      </w:r>
      <w:r w:rsidRPr="009760EB">
        <w:t xml:space="preserve">on a first-come first-served basis. </w:t>
      </w:r>
    </w:p>
    <w:p w:rsidR="00DC1561" w:rsidRPr="009760EB" w:rsidRDefault="00DC1561" w:rsidP="009760EB">
      <w:pPr>
        <w:pStyle w:val="Text"/>
      </w:pPr>
      <w:r w:rsidRPr="009760EB">
        <w:t xml:space="preserve">At the time of </w:t>
      </w:r>
      <w:r w:rsidR="00DE7217" w:rsidRPr="009760EB">
        <w:t xml:space="preserve">the introduction of the Victorian Training Guarantee, </w:t>
      </w:r>
      <w:r w:rsidRPr="009760EB">
        <w:t xml:space="preserve">its likely impacts on student outcomes would have been somewhat uncertain. On the one hand, removing the cap on subsidised places could be expected to increase enrolments, including for equity group members who, under the old regime, may have missed out on a place. Greater freedom of course choice and competition between providers might also be expected to enhance skill acquisition and lead to better employment outcomes. On the other hand, </w:t>
      </w:r>
      <w:r w:rsidR="0069123C" w:rsidRPr="009760EB">
        <w:t>it could be</w:t>
      </w:r>
      <w:r w:rsidRPr="009760EB">
        <w:t xml:space="preserve"> that student choices may not align with skill demands and course quality under the new system, particularly where information on course quality and outcomes is lacking or not easily accessible.</w:t>
      </w:r>
    </w:p>
    <w:p w:rsidR="00E26639" w:rsidRDefault="00DC1561" w:rsidP="009760EB">
      <w:pPr>
        <w:pStyle w:val="Text"/>
      </w:pPr>
      <w:r w:rsidRPr="009760EB">
        <w:t xml:space="preserve">This report builds on analyses of </w:t>
      </w:r>
      <w:r w:rsidR="00DE7217" w:rsidRPr="009760EB">
        <w:t xml:space="preserve">the </w:t>
      </w:r>
      <w:r w:rsidRPr="009760EB">
        <w:t xml:space="preserve">impacts of the </w:t>
      </w:r>
      <w:r w:rsidR="0069123C" w:rsidRPr="009760EB">
        <w:t>Victorian Training Guarantee</w:t>
      </w:r>
      <w:r w:rsidRPr="009760EB">
        <w:t xml:space="preserve"> undertaken by Skills Victoria (2012a) and the Essential</w:t>
      </w:r>
      <w:r>
        <w:rPr>
          <w:iCs/>
        </w:rPr>
        <w:t xml:space="preserve"> Services Commission (2011) and also </w:t>
      </w:r>
      <w:r w:rsidR="002E0890">
        <w:rPr>
          <w:iCs/>
        </w:rPr>
        <w:t>a parallel study</w:t>
      </w:r>
      <w:r>
        <w:rPr>
          <w:iCs/>
        </w:rPr>
        <w:t xml:space="preserve"> b</w:t>
      </w:r>
      <w:r w:rsidR="00611512">
        <w:rPr>
          <w:iCs/>
        </w:rPr>
        <w:t xml:space="preserve">y the authors (Leung et al. </w:t>
      </w:r>
      <w:r w:rsidR="000059A8">
        <w:rPr>
          <w:iCs/>
        </w:rPr>
        <w:t>2013</w:t>
      </w:r>
      <w:r w:rsidR="00CA45FC">
        <w:rPr>
          <w:rStyle w:val="FootnoteReference"/>
          <w:iCs/>
        </w:rPr>
        <w:footnoteReference w:id="1"/>
      </w:r>
      <w:r>
        <w:rPr>
          <w:iCs/>
        </w:rPr>
        <w:t>). The main contribution of this study is i</w:t>
      </w:r>
      <w:r w:rsidR="00476F45">
        <w:rPr>
          <w:iCs/>
        </w:rPr>
        <w:t>ts examination of</w:t>
      </w:r>
      <w:r>
        <w:rPr>
          <w:iCs/>
        </w:rPr>
        <w:t xml:space="preserve"> student post-training outcomes </w:t>
      </w:r>
      <w:r w:rsidR="00476F45">
        <w:rPr>
          <w:iCs/>
        </w:rPr>
        <w:t>as well as</w:t>
      </w:r>
      <w:r>
        <w:rPr>
          <w:iCs/>
        </w:rPr>
        <w:t xml:space="preserve"> course choices and course completions (</w:t>
      </w:r>
      <w:r w:rsidR="00611512">
        <w:rPr>
          <w:iCs/>
        </w:rPr>
        <w:t xml:space="preserve">Leung et al. </w:t>
      </w:r>
      <w:r w:rsidR="000059A8">
        <w:rPr>
          <w:iCs/>
        </w:rPr>
        <w:t>2013</w:t>
      </w:r>
      <w:r>
        <w:rPr>
          <w:iCs/>
        </w:rPr>
        <w:t xml:space="preserve">). A further contribution of this </w:t>
      </w:r>
      <w:r w:rsidR="00DE7217">
        <w:rPr>
          <w:iCs/>
        </w:rPr>
        <w:t xml:space="preserve">present </w:t>
      </w:r>
      <w:r>
        <w:rPr>
          <w:iCs/>
        </w:rPr>
        <w:t xml:space="preserve">study is the use of detailed information from </w:t>
      </w:r>
      <w:r w:rsidR="0069123C">
        <w:rPr>
          <w:iCs/>
        </w:rPr>
        <w:t>New South Wales</w:t>
      </w:r>
      <w:r w:rsidR="00C52734">
        <w:rPr>
          <w:iCs/>
        </w:rPr>
        <w:t>,</w:t>
      </w:r>
      <w:r w:rsidR="0069123C">
        <w:rPr>
          <w:iCs/>
        </w:rPr>
        <w:t xml:space="preserve"> in combination with</w:t>
      </w:r>
      <w:r>
        <w:rPr>
          <w:iCs/>
        </w:rPr>
        <w:t xml:space="preserve"> mu</w:t>
      </w:r>
      <w:r w:rsidR="0069123C">
        <w:rPr>
          <w:iCs/>
        </w:rPr>
        <w:t>ltivariate analysis</w:t>
      </w:r>
      <w:r w:rsidR="00C52734">
        <w:rPr>
          <w:iCs/>
        </w:rPr>
        <w:t>,</w:t>
      </w:r>
      <w:r>
        <w:rPr>
          <w:iCs/>
        </w:rPr>
        <w:t xml:space="preserve"> to construct counterfactual outcomes for Victoria </w:t>
      </w:r>
      <w:r w:rsidR="00941DC1">
        <w:rPr>
          <w:iCs/>
        </w:rPr>
        <w:t>(outcomes that reflect what would have happened i</w:t>
      </w:r>
      <w:r w:rsidR="00791A14">
        <w:rPr>
          <w:iCs/>
        </w:rPr>
        <w:t xml:space="preserve">n Victoria </w:t>
      </w:r>
      <w:r w:rsidR="00DE7217">
        <w:rPr>
          <w:iCs/>
        </w:rPr>
        <w:t xml:space="preserve">had </w:t>
      </w:r>
      <w:r w:rsidR="00791A14">
        <w:rPr>
          <w:iCs/>
        </w:rPr>
        <w:t>the reforms no</w:t>
      </w:r>
      <w:r w:rsidR="00941DC1">
        <w:rPr>
          <w:iCs/>
        </w:rPr>
        <w:t xml:space="preserve">t </w:t>
      </w:r>
      <w:r w:rsidR="0069123C">
        <w:rPr>
          <w:iCs/>
        </w:rPr>
        <w:t xml:space="preserve">been </w:t>
      </w:r>
      <w:r w:rsidR="00941DC1">
        <w:rPr>
          <w:iCs/>
        </w:rPr>
        <w:t xml:space="preserve">implemented) </w:t>
      </w:r>
      <w:r>
        <w:rPr>
          <w:iCs/>
        </w:rPr>
        <w:t xml:space="preserve">in order to isolate the </w:t>
      </w:r>
      <w:r>
        <w:rPr>
          <w:iCs/>
        </w:rPr>
        <w:lastRenderedPageBreak/>
        <w:t xml:space="preserve">impacts of the </w:t>
      </w:r>
      <w:r w:rsidR="0069123C">
        <w:t>Victorian Training Guarantee</w:t>
      </w:r>
      <w:r>
        <w:rPr>
          <w:iCs/>
        </w:rPr>
        <w:t xml:space="preserve"> from </w:t>
      </w:r>
      <w:r w:rsidR="0069123C">
        <w:rPr>
          <w:iCs/>
        </w:rPr>
        <w:t xml:space="preserve">the </w:t>
      </w:r>
      <w:r>
        <w:rPr>
          <w:iCs/>
        </w:rPr>
        <w:t>impacts of</w:t>
      </w:r>
      <w:r w:rsidR="00BE59A9">
        <w:rPr>
          <w:iCs/>
        </w:rPr>
        <w:t xml:space="preserve"> other</w:t>
      </w:r>
      <w:r>
        <w:rPr>
          <w:iCs/>
        </w:rPr>
        <w:t xml:space="preserve"> changes</w:t>
      </w:r>
      <w:r w:rsidR="00BE59A9">
        <w:rPr>
          <w:iCs/>
        </w:rPr>
        <w:t>, such as the rollout of the national education entitlements and changes in economic trends, which occurred at the same time</w:t>
      </w:r>
      <w:r>
        <w:rPr>
          <w:iCs/>
        </w:rPr>
        <w:t xml:space="preserve">. </w:t>
      </w:r>
      <w:r w:rsidR="00E26639">
        <w:t xml:space="preserve">The construction of counterfactual outcomes to isolate the effects of the </w:t>
      </w:r>
      <w:r w:rsidR="0069123C">
        <w:t>training guarantee</w:t>
      </w:r>
      <w:r w:rsidR="00E26639">
        <w:t xml:space="preserve"> </w:t>
      </w:r>
      <w:r w:rsidR="00BE59A9">
        <w:t xml:space="preserve">sets our analysis apart from that produced by Skills Victoria (2012a), with the estimates from the latter representing only changes in student numbers </w:t>
      </w:r>
      <w:r w:rsidR="00476F45">
        <w:t>by comparison</w:t>
      </w:r>
      <w:r w:rsidR="00BE59A9">
        <w:t xml:space="preserve"> </w:t>
      </w:r>
      <w:r w:rsidR="00476F45">
        <w:t>with</w:t>
      </w:r>
      <w:r w:rsidR="00BE59A9">
        <w:t xml:space="preserve"> 2008. This should be born</w:t>
      </w:r>
      <w:r w:rsidR="009A4E77">
        <w:t>e</w:t>
      </w:r>
      <w:r w:rsidR="00BE59A9">
        <w:t xml:space="preserve"> in mind when comparing estimates from this report </w:t>
      </w:r>
      <w:r w:rsidR="0069123C">
        <w:t>with</w:t>
      </w:r>
      <w:r w:rsidR="00BE59A9">
        <w:t xml:space="preserve"> estimates from Skills Victoria. Because access to a VET entitlement under the </w:t>
      </w:r>
      <w:r w:rsidR="0069123C">
        <w:t>Victorian Training Guarantee</w:t>
      </w:r>
      <w:r w:rsidR="00BE59A9">
        <w:t xml:space="preserve"> varies by age, we conduct separate analyses for those </w:t>
      </w:r>
      <w:r w:rsidR="0069123C">
        <w:t>aged 15—</w:t>
      </w:r>
      <w:r w:rsidR="00BE59A9">
        <w:t>19</w:t>
      </w:r>
      <w:r w:rsidR="00476F45">
        <w:t xml:space="preserve"> years, 20—</w:t>
      </w:r>
      <w:r w:rsidR="00BE59A9">
        <w:t>24</w:t>
      </w:r>
      <w:r w:rsidR="0069123C">
        <w:t xml:space="preserve"> years</w:t>
      </w:r>
      <w:r w:rsidR="00BE59A9">
        <w:t xml:space="preserve"> and </w:t>
      </w:r>
      <w:r w:rsidR="00CC52DE">
        <w:t>those aged 25 years and more</w:t>
      </w:r>
      <w:r w:rsidR="00BE59A9">
        <w:t>.</w:t>
      </w:r>
    </w:p>
    <w:p w:rsidR="00DC1561" w:rsidRPr="009760EB" w:rsidRDefault="00DC1561" w:rsidP="009760EB">
      <w:pPr>
        <w:pStyle w:val="Text"/>
      </w:pPr>
      <w:r>
        <w:t>The analysis of enrolments presented here draws on detailed administrative dat</w:t>
      </w:r>
      <w:r w:rsidR="00CC52DE">
        <w:t xml:space="preserve">a on all enrolments in publicly </w:t>
      </w:r>
      <w:r>
        <w:t>funded VET courses over the period of interest</w:t>
      </w:r>
      <w:r>
        <w:rPr>
          <w:iCs/>
        </w:rPr>
        <w:t xml:space="preserve"> taken from the </w:t>
      </w:r>
      <w:r w:rsidR="00402080">
        <w:rPr>
          <w:iCs/>
        </w:rPr>
        <w:t xml:space="preserve">National </w:t>
      </w:r>
      <w:r>
        <w:rPr>
          <w:iCs/>
        </w:rPr>
        <w:t xml:space="preserve">VET </w:t>
      </w:r>
      <w:r w:rsidR="00CC52DE">
        <w:rPr>
          <w:iCs/>
        </w:rPr>
        <w:t>Provider Collection</w:t>
      </w:r>
      <w:r w:rsidR="00C52734">
        <w:rPr>
          <w:iCs/>
        </w:rPr>
        <w:t>,</w:t>
      </w:r>
      <w:r w:rsidR="00CC52DE">
        <w:rPr>
          <w:iCs/>
        </w:rPr>
        <w:t xml:space="preserve"> managed by the National Centre for Vocational Education Research (NCVER)</w:t>
      </w:r>
      <w:r w:rsidR="00CC52DE">
        <w:t>. The a</w:t>
      </w:r>
      <w:r>
        <w:t>nalysis of post-study outcomes, however, is limited by the availability of suitable survey data (taken from t</w:t>
      </w:r>
      <w:r w:rsidR="00CC52DE">
        <w:t>he Student Outcomes Survey</w:t>
      </w:r>
      <w:r>
        <w:t xml:space="preserve">). Survey data on post-study outcomes </w:t>
      </w:r>
      <w:r w:rsidR="00CC52DE">
        <w:t>are</w:t>
      </w:r>
      <w:r>
        <w:t xml:space="preserve"> only just </w:t>
      </w:r>
      <w:r w:rsidR="00476F45">
        <w:t>beginning</w:t>
      </w:r>
      <w:r>
        <w:t xml:space="preserve"> to become available for those </w:t>
      </w:r>
      <w:r w:rsidRPr="00476F45">
        <w:t xml:space="preserve">enrolling </w:t>
      </w:r>
      <w:r w:rsidR="00476F45">
        <w:t>after the reforms</w:t>
      </w:r>
      <w:r>
        <w:t>. Here we limit the sample of analysis to course graduates who enrol</w:t>
      </w:r>
      <w:r w:rsidR="00CC52DE">
        <w:t>led</w:t>
      </w:r>
      <w:r w:rsidR="00DE7217">
        <w:t xml:space="preserve"> in January </w:t>
      </w:r>
      <w:r w:rsidR="00C52734">
        <w:t>or</w:t>
      </w:r>
      <w:r w:rsidR="00DE7217">
        <w:t xml:space="preserve"> </w:t>
      </w:r>
      <w:r>
        <w:t>February 2010 and complete</w:t>
      </w:r>
      <w:r w:rsidR="00CC52DE">
        <w:t>d</w:t>
      </w:r>
      <w:r>
        <w:t xml:space="preserve"> by the end of 2011. This has two important implications. First, the available sample is s</w:t>
      </w:r>
      <w:r w:rsidR="00476F45">
        <w:t>o s</w:t>
      </w:r>
      <w:r>
        <w:t xml:space="preserve">mall </w:t>
      </w:r>
      <w:r w:rsidR="00CC52DE">
        <w:t>that</w:t>
      </w:r>
      <w:r>
        <w:t xml:space="preserve"> some of our estimates of </w:t>
      </w:r>
      <w:r w:rsidR="00CC52DE">
        <w:t>the training guarantee</w:t>
      </w:r>
      <w:r>
        <w:t xml:space="preserve"> impacts on post-study outcomes are imprecise and are not as robust as we wo</w:t>
      </w:r>
      <w:r w:rsidR="001048B4">
        <w:t xml:space="preserve">uld like. Second, those in the </w:t>
      </w:r>
      <w:r>
        <w:t>25</w:t>
      </w:r>
      <w:r w:rsidR="00CC52DE">
        <w:t xml:space="preserve"> years and older</w:t>
      </w:r>
      <w:r>
        <w:t xml:space="preserve"> age group </w:t>
      </w:r>
      <w:r w:rsidR="00CC52DE">
        <w:t xml:space="preserve">who </w:t>
      </w:r>
      <w:r>
        <w:t>enroll</w:t>
      </w:r>
      <w:r w:rsidR="00CC52DE">
        <w:t>ed</w:t>
      </w:r>
      <w:r>
        <w:t xml:space="preserve"> in 2010 </w:t>
      </w:r>
      <w:r w:rsidR="00CC52DE">
        <w:t>enrolled</w:t>
      </w:r>
      <w:r>
        <w:t xml:space="preserve"> prior to the extension </w:t>
      </w:r>
      <w:r w:rsidR="00CC52DE">
        <w:t>of the entitlement from diploma-</w:t>
      </w:r>
      <w:r>
        <w:t xml:space="preserve">level courses to any </w:t>
      </w:r>
      <w:r w:rsidR="00FC128A">
        <w:t xml:space="preserve">course that is </w:t>
      </w:r>
      <w:r>
        <w:t>higher</w:t>
      </w:r>
      <w:r w:rsidR="00FC128A">
        <w:t xml:space="preserve"> than </w:t>
      </w:r>
      <w:r w:rsidR="00C52734">
        <w:t xml:space="preserve">their </w:t>
      </w:r>
      <w:r w:rsidR="00FC128A">
        <w:t>existing</w:t>
      </w:r>
      <w:r>
        <w:t xml:space="preserve"> qualification</w:t>
      </w:r>
      <w:r w:rsidR="00FC128A">
        <w:t>s</w:t>
      </w:r>
      <w:r>
        <w:t xml:space="preserve"> </w:t>
      </w:r>
      <w:r w:rsidR="00FC128A">
        <w:t xml:space="preserve">held </w:t>
      </w:r>
      <w:r>
        <w:t>in 2011. Theref</w:t>
      </w:r>
      <w:r w:rsidR="002C5322">
        <w:t xml:space="preserve">ore, </w:t>
      </w:r>
      <w:r w:rsidR="00476F45">
        <w:t xml:space="preserve">the </w:t>
      </w:r>
      <w:r w:rsidR="002C5322">
        <w:t>outcome results for the 25 years and older</w:t>
      </w:r>
      <w:r>
        <w:t xml:space="preserve"> cohort </w:t>
      </w:r>
      <w:r w:rsidR="002C5322">
        <w:t xml:space="preserve">who </w:t>
      </w:r>
      <w:r>
        <w:t>enroll</w:t>
      </w:r>
      <w:r w:rsidR="002C5322">
        <w:t>ed</w:t>
      </w:r>
      <w:r>
        <w:t xml:space="preserve"> in 2010 are unlikely to give a clear picture of the impacts of the full introduction of the </w:t>
      </w:r>
      <w:r w:rsidR="002C5322">
        <w:t>training guarantee for this age group; n</w:t>
      </w:r>
      <w:r>
        <w:t>either are they likely to give a clear picture of the impacts of the diploma-level entitlement in place in 2010</w:t>
      </w:r>
      <w:r w:rsidR="002C5322">
        <w:t>,</w:t>
      </w:r>
      <w:r>
        <w:t xml:space="preserve"> given </w:t>
      </w:r>
      <w:r w:rsidRPr="009760EB">
        <w:t>t</w:t>
      </w:r>
      <w:r w:rsidR="002C5322" w:rsidRPr="009760EB">
        <w:t>hat the extension to all higher-</w:t>
      </w:r>
      <w:r w:rsidRPr="009760EB">
        <w:t>level courses had already been pre-announced. Nonetheless</w:t>
      </w:r>
      <w:r w:rsidR="002C5322" w:rsidRPr="009760EB">
        <w:t>,</w:t>
      </w:r>
      <w:r w:rsidRPr="009760EB">
        <w:t xml:space="preserve"> we present the preliminary impacts for this group here for completeness. </w:t>
      </w:r>
    </w:p>
    <w:p w:rsidR="00DC1561" w:rsidRDefault="00DC1561" w:rsidP="009760EB">
      <w:pPr>
        <w:pStyle w:val="Text"/>
      </w:pPr>
      <w:r w:rsidRPr="009760EB">
        <w:t>As more data become available</w:t>
      </w:r>
      <w:r w:rsidR="002C5322" w:rsidRPr="009760EB">
        <w:t>,</w:t>
      </w:r>
      <w:r w:rsidRPr="009760EB">
        <w:t xml:space="preserve"> obtaining a clearer pict</w:t>
      </w:r>
      <w:r>
        <w:t xml:space="preserve">ure of the effects of the </w:t>
      </w:r>
      <w:r w:rsidR="002C5322">
        <w:t>training guarantee</w:t>
      </w:r>
      <w:r>
        <w:t xml:space="preserve"> using the methods applied in this report should be p</w:t>
      </w:r>
      <w:r w:rsidR="00102DCE">
        <w:t>ossible. Even so, future analyse</w:t>
      </w:r>
      <w:r>
        <w:t xml:space="preserve">s will still need to rely on the </w:t>
      </w:r>
      <w:r w:rsidR="002C5322">
        <w:t>Students Outcomes Survey</w:t>
      </w:r>
      <w:r>
        <w:t xml:space="preserve">, and will therefore be restricted to analysing outcomes </w:t>
      </w:r>
      <w:r w:rsidR="002C5322">
        <w:t>six</w:t>
      </w:r>
      <w:r>
        <w:t xml:space="preserve"> months after course completion. </w:t>
      </w:r>
    </w:p>
    <w:p w:rsidR="00DC1561" w:rsidRDefault="00DC1561" w:rsidP="009760EB">
      <w:pPr>
        <w:pStyle w:val="Heading2"/>
      </w:pPr>
      <w:bookmarkStart w:id="34" w:name="_Toc383791503"/>
      <w:r w:rsidRPr="009760EB">
        <w:t>Results</w:t>
      </w:r>
      <w:bookmarkEnd w:id="34"/>
      <w:r>
        <w:t xml:space="preserve"> </w:t>
      </w:r>
    </w:p>
    <w:p w:rsidR="00941DC1" w:rsidRPr="009760EB" w:rsidRDefault="00DC1561" w:rsidP="009760EB">
      <w:pPr>
        <w:pStyle w:val="Text"/>
      </w:pPr>
      <w:r>
        <w:t xml:space="preserve">Overall, we estimate that the </w:t>
      </w:r>
      <w:r w:rsidR="002C5322">
        <w:t>Victorian Training Guarantee</w:t>
      </w:r>
      <w:r>
        <w:t xml:space="preserve"> has substantially increased </w:t>
      </w:r>
      <w:r w:rsidR="0005151D">
        <w:t xml:space="preserve">new </w:t>
      </w:r>
      <w:r>
        <w:t>enrolment</w:t>
      </w:r>
      <w:r w:rsidR="002C5322">
        <w:t>s</w:t>
      </w:r>
      <w:r>
        <w:t xml:space="preserve"> in vocational education. In 2011, </w:t>
      </w:r>
      <w:r w:rsidR="0005151D">
        <w:t xml:space="preserve">new </w:t>
      </w:r>
      <w:r>
        <w:t>enrolments in N</w:t>
      </w:r>
      <w:r w:rsidR="002C5322">
        <w:t>ew South Wales</w:t>
      </w:r>
      <w:r>
        <w:t xml:space="preserve"> were 6% higher than they were in 2008. In Victoria they were 41% higher. Our estimate of the impact of the </w:t>
      </w:r>
      <w:r w:rsidR="002C5322">
        <w:t>training guarantee</w:t>
      </w:r>
      <w:r>
        <w:t xml:space="preserve"> on </w:t>
      </w:r>
      <w:r w:rsidR="0005151D">
        <w:t xml:space="preserve">new </w:t>
      </w:r>
      <w:r>
        <w:t xml:space="preserve">enrolments in 2011 is therefore that it led to an additional 35 percentage points of growth in enrolments. The </w:t>
      </w:r>
      <w:r w:rsidR="002C5322">
        <w:t>training guarantee</w:t>
      </w:r>
      <w:r>
        <w:t xml:space="preserve"> also increased enrolments for two key equity groups (disabled students and students from non-English speaking backgrounds), although to a lesser extent than the increase for non-equity group students. The </w:t>
      </w:r>
      <w:r w:rsidR="002C5322">
        <w:t>Victorian Training Guarantee</w:t>
      </w:r>
      <w:r w:rsidR="007719FF">
        <w:t xml:space="preserve"> </w:t>
      </w:r>
      <w:r>
        <w:t xml:space="preserve">is estimated to have had no discernible impact on </w:t>
      </w:r>
      <w:r w:rsidR="00791A14">
        <w:t>Indigenous</w:t>
      </w:r>
      <w:r>
        <w:t xml:space="preserve"> enrolments. </w:t>
      </w:r>
      <w:r w:rsidR="00B00700">
        <w:t xml:space="preserve">In total, the </w:t>
      </w:r>
      <w:r w:rsidR="00941DC1">
        <w:t xml:space="preserve">estimated </w:t>
      </w:r>
      <w:r w:rsidR="00355DEB">
        <w:t xml:space="preserve">impacts of the </w:t>
      </w:r>
      <w:r w:rsidR="007719FF">
        <w:t xml:space="preserve">training guarantee </w:t>
      </w:r>
      <w:r w:rsidR="00355DEB">
        <w:t xml:space="preserve">on new enrolments are generally consistent </w:t>
      </w:r>
      <w:r w:rsidR="00941DC1">
        <w:t>with</w:t>
      </w:r>
      <w:r w:rsidR="00355DEB">
        <w:t xml:space="preserve"> </w:t>
      </w:r>
      <w:r w:rsidR="00476F45">
        <w:t xml:space="preserve">the </w:t>
      </w:r>
      <w:r w:rsidR="00355DEB">
        <w:t xml:space="preserve">changes in student numbers </w:t>
      </w:r>
      <w:r w:rsidR="00941DC1">
        <w:t xml:space="preserve">reported </w:t>
      </w:r>
      <w:r w:rsidR="00355DEB">
        <w:t>by Skills Victoria between 2008 and 2011 (2012a)</w:t>
      </w:r>
      <w:r w:rsidR="00941DC1">
        <w:t xml:space="preserve">, </w:t>
      </w:r>
      <w:r w:rsidR="00B00700">
        <w:t xml:space="preserve">but </w:t>
      </w:r>
      <w:r w:rsidR="00355DEB">
        <w:t>with some noticeable differences</w:t>
      </w:r>
      <w:r w:rsidR="00941DC1">
        <w:t xml:space="preserve"> for</w:t>
      </w:r>
      <w:r w:rsidR="007719FF">
        <w:t xml:space="preserve"> specific cohorts;</w:t>
      </w:r>
      <w:r w:rsidR="00B00700">
        <w:t xml:space="preserve"> </w:t>
      </w:r>
      <w:r w:rsidR="00941DC1">
        <w:t>namely</w:t>
      </w:r>
      <w:r w:rsidR="007719FF">
        <w:t>,</w:t>
      </w:r>
      <w:r w:rsidR="00941DC1">
        <w:t xml:space="preserve"> </w:t>
      </w:r>
      <w:r w:rsidR="00791A14">
        <w:t>Indigenous</w:t>
      </w:r>
      <w:r w:rsidR="00B00700">
        <w:t xml:space="preserve"> </w:t>
      </w:r>
      <w:r w:rsidR="00791A14">
        <w:t xml:space="preserve">people </w:t>
      </w:r>
      <w:r w:rsidR="00B00700">
        <w:t xml:space="preserve">and </w:t>
      </w:r>
      <w:r w:rsidR="00941DC1">
        <w:t xml:space="preserve">people with a disability. In these cases, changes in student numbers may not </w:t>
      </w:r>
      <w:r w:rsidR="00102DCE">
        <w:t>merely</w:t>
      </w:r>
      <w:r w:rsidR="00941DC1">
        <w:t xml:space="preserve"> reflect the impacts of the </w:t>
      </w:r>
      <w:r w:rsidR="007719FF" w:rsidRPr="009760EB">
        <w:t>training guarantee</w:t>
      </w:r>
      <w:r w:rsidR="00941DC1" w:rsidRPr="009760EB">
        <w:t xml:space="preserve">, but also changes </w:t>
      </w:r>
      <w:r w:rsidR="00102196" w:rsidRPr="009760EB">
        <w:t xml:space="preserve">in other </w:t>
      </w:r>
      <w:r w:rsidR="00476F45" w:rsidRPr="009760EB">
        <w:t>circumstances</w:t>
      </w:r>
      <w:r w:rsidR="00941DC1" w:rsidRPr="009760EB">
        <w:t xml:space="preserve"> at the same time.</w:t>
      </w:r>
    </w:p>
    <w:p w:rsidR="00DC1561" w:rsidRPr="009760EB" w:rsidRDefault="00DC1561" w:rsidP="009760EB">
      <w:pPr>
        <w:pStyle w:val="Text"/>
      </w:pPr>
      <w:r w:rsidRPr="009760EB">
        <w:lastRenderedPageBreak/>
        <w:t>Much of the increase in enrolments has been realised as increased enrolments in private institutions. Between 2008 and 2010,</w:t>
      </w:r>
      <w:r w:rsidR="00170125" w:rsidRPr="009760EB">
        <w:t xml:space="preserve"> </w:t>
      </w:r>
      <w:r w:rsidRPr="009760EB">
        <w:t xml:space="preserve">the </w:t>
      </w:r>
      <w:r w:rsidR="002C5322" w:rsidRPr="009760EB">
        <w:t xml:space="preserve">Victorian Training Guarantee </w:t>
      </w:r>
      <w:r w:rsidR="007719FF" w:rsidRPr="009760EB">
        <w:t>was associated with</w:t>
      </w:r>
      <w:r w:rsidR="00C52734">
        <w:t xml:space="preserve"> a</w:t>
      </w:r>
      <w:r w:rsidR="007719FF" w:rsidRPr="009760EB">
        <w:t xml:space="preserve"> 60-</w:t>
      </w:r>
      <w:r w:rsidRPr="009760EB">
        <w:t>pe</w:t>
      </w:r>
      <w:r w:rsidR="007719FF" w:rsidRPr="009760EB">
        <w:t>rcentage-</w:t>
      </w:r>
      <w:r w:rsidRPr="009760EB">
        <w:t>point higher growth in en</w:t>
      </w:r>
      <w:r w:rsidR="007719FF" w:rsidRPr="009760EB">
        <w:t>rolments with private providers; b</w:t>
      </w:r>
      <w:r w:rsidRPr="009760EB">
        <w:t xml:space="preserve">etween 2008 and 2011 </w:t>
      </w:r>
      <w:r w:rsidR="007719FF" w:rsidRPr="009760EB">
        <w:t xml:space="preserve">this figure was </w:t>
      </w:r>
      <w:r w:rsidRPr="009760EB">
        <w:t>300</w:t>
      </w:r>
      <w:r w:rsidR="000A4BC4">
        <w:t> </w:t>
      </w:r>
      <w:r w:rsidRPr="009760EB">
        <w:t>percentage point</w:t>
      </w:r>
      <w:r w:rsidR="007719FF" w:rsidRPr="009760EB">
        <w:t>s</w:t>
      </w:r>
      <w:r w:rsidRPr="009760EB">
        <w:t xml:space="preserve">. Behind this growth in private provision is </w:t>
      </w:r>
      <w:r w:rsidR="007719FF" w:rsidRPr="009760EB">
        <w:t>a 36-</w:t>
      </w:r>
      <w:r w:rsidRPr="009760EB">
        <w:t>percent</w:t>
      </w:r>
      <w:r w:rsidR="007719FF" w:rsidRPr="009760EB">
        <w:t>age-</w:t>
      </w:r>
      <w:r w:rsidRPr="009760EB">
        <w:t>point higher growth in the number of private providers between 2008 and 2010 and</w:t>
      </w:r>
      <w:r w:rsidR="007719FF" w:rsidRPr="009760EB">
        <w:t>,</w:t>
      </w:r>
      <w:r w:rsidRPr="009760EB">
        <w:t xml:space="preserve"> </w:t>
      </w:r>
      <w:r w:rsidR="00102DCE" w:rsidRPr="009760EB">
        <w:t>between 2008 and 2011</w:t>
      </w:r>
      <w:r w:rsidR="007719FF" w:rsidRPr="009760EB">
        <w:t xml:space="preserve">, </w:t>
      </w:r>
      <w:r w:rsidRPr="009760EB">
        <w:t>a</w:t>
      </w:r>
      <w:r w:rsidR="00476F45" w:rsidRPr="009760EB">
        <w:t xml:space="preserve"> </w:t>
      </w:r>
      <w:r w:rsidR="000A4BC4">
        <w:br/>
      </w:r>
      <w:r w:rsidR="00476F45" w:rsidRPr="009760EB">
        <w:t>48-</w:t>
      </w:r>
      <w:r w:rsidRPr="009760EB">
        <w:t>percent</w:t>
      </w:r>
      <w:r w:rsidR="00476F45" w:rsidRPr="009760EB">
        <w:t>age-</w:t>
      </w:r>
      <w:r w:rsidR="007719FF" w:rsidRPr="009760EB">
        <w:t>point higher growth</w:t>
      </w:r>
      <w:r w:rsidRPr="009760EB">
        <w:t>.</w:t>
      </w:r>
      <w:r w:rsidR="007719FF" w:rsidRPr="009760EB">
        <w:t xml:space="preserve"> </w:t>
      </w:r>
      <w:r w:rsidRPr="009760EB">
        <w:t xml:space="preserve">TAFE </w:t>
      </w:r>
      <w:r w:rsidR="007719FF" w:rsidRPr="009760EB">
        <w:t xml:space="preserve">(technical and further education) </w:t>
      </w:r>
      <w:r w:rsidRPr="009760EB">
        <w:t>enrolments on the other hand were relatively unaffected</w:t>
      </w:r>
      <w:r w:rsidR="00791A14" w:rsidRPr="009760EB">
        <w:t xml:space="preserve">, with the </w:t>
      </w:r>
      <w:r w:rsidR="002C5322" w:rsidRPr="009760EB">
        <w:t xml:space="preserve">Victorian Training Guarantee </w:t>
      </w:r>
      <w:r w:rsidR="00791A14" w:rsidRPr="009760EB">
        <w:t>associated with a seven</w:t>
      </w:r>
      <w:r w:rsidR="007719FF" w:rsidRPr="009760EB">
        <w:t>-percentage-</w:t>
      </w:r>
      <w:r w:rsidRPr="009760EB">
        <w:t xml:space="preserve">point lower growth than otherwise would have been expected between 2008 and 2011. The suggestion is that private providers have done better than </w:t>
      </w:r>
      <w:r w:rsidR="00E473F1" w:rsidRPr="009760EB">
        <w:t xml:space="preserve">TAFE in responding in the short </w:t>
      </w:r>
      <w:r w:rsidRPr="009760EB">
        <w:t>run t</w:t>
      </w:r>
      <w:r w:rsidR="00E473F1" w:rsidRPr="009760EB">
        <w:t xml:space="preserve">o increased demand for publicly </w:t>
      </w:r>
      <w:r w:rsidRPr="009760EB">
        <w:t xml:space="preserve">subsidised places under the </w:t>
      </w:r>
      <w:r w:rsidR="00E473F1" w:rsidRPr="009760EB">
        <w:t>training guarantee</w:t>
      </w:r>
      <w:r w:rsidRPr="009760EB">
        <w:t>.</w:t>
      </w:r>
    </w:p>
    <w:p w:rsidR="00DC1561" w:rsidRPr="009760EB" w:rsidRDefault="00DC1561" w:rsidP="009760EB">
      <w:pPr>
        <w:pStyle w:val="Text"/>
      </w:pPr>
      <w:r w:rsidRPr="009760EB">
        <w:t>Taking the limitations of data on post-study outcomes into account, we draw three main conclusions from the multivariate analysis. First, for those a</w:t>
      </w:r>
      <w:r w:rsidR="00E473F1" w:rsidRPr="009760EB">
        <w:t>ged 15 to</w:t>
      </w:r>
      <w:r w:rsidR="00476F45" w:rsidRPr="009760EB">
        <w:t xml:space="preserve"> </w:t>
      </w:r>
      <w:r w:rsidR="00E473F1" w:rsidRPr="009760EB">
        <w:t>19 —</w:t>
      </w:r>
      <w:r w:rsidR="00CD7A45" w:rsidRPr="009760EB">
        <w:t xml:space="preserve"> the age group with </w:t>
      </w:r>
      <w:r w:rsidRPr="009760EB">
        <w:t xml:space="preserve">an open entitlement to a publicly funded course of their choice and </w:t>
      </w:r>
      <w:r w:rsidR="00CD7A45" w:rsidRPr="009760EB">
        <w:t>with their provider of ch</w:t>
      </w:r>
      <w:r w:rsidR="00E473F1" w:rsidRPr="009760EB">
        <w:t>oice —</w:t>
      </w:r>
      <w:r w:rsidRPr="009760EB">
        <w:t xml:space="preserve"> the evidence presented in this study suggests </w:t>
      </w:r>
      <w:r w:rsidR="00E473F1" w:rsidRPr="009760EB">
        <w:t xml:space="preserve">that </w:t>
      </w:r>
      <w:r w:rsidR="00476F45" w:rsidRPr="009760EB">
        <w:t xml:space="preserve">the </w:t>
      </w:r>
      <w:r w:rsidR="00E473F1" w:rsidRPr="009760EB">
        <w:t xml:space="preserve">Victorian Training Guarantee has </w:t>
      </w:r>
      <w:r w:rsidRPr="009760EB">
        <w:t xml:space="preserve">generally </w:t>
      </w:r>
      <w:r w:rsidR="00E473F1" w:rsidRPr="009760EB">
        <w:t xml:space="preserve">exerted </w:t>
      </w:r>
      <w:r w:rsidRPr="009760EB">
        <w:t>positive impacts on outcomes. We find that for course g</w:t>
      </w:r>
      <w:r w:rsidR="00476F45" w:rsidRPr="009760EB">
        <w:t>raduates</w:t>
      </w:r>
      <w:r w:rsidRPr="009760EB">
        <w:t xml:space="preserve"> the </w:t>
      </w:r>
      <w:r w:rsidR="00E473F1" w:rsidRPr="009760EB">
        <w:t xml:space="preserve">training guarantee </w:t>
      </w:r>
      <w:r w:rsidRPr="009760EB">
        <w:t>is associated wi</w:t>
      </w:r>
      <w:r w:rsidR="00791A14" w:rsidRPr="009760EB">
        <w:t>th a statistically significant five</w:t>
      </w:r>
      <w:r w:rsidR="00E473F1" w:rsidRPr="009760EB">
        <w:t>-percentage-</w:t>
      </w:r>
      <w:r w:rsidRPr="009760EB">
        <w:t>point improvement in the chanc</w:t>
      </w:r>
      <w:r w:rsidR="00791A14" w:rsidRPr="009760EB">
        <w:t>es of being full-time employed six</w:t>
      </w:r>
      <w:r w:rsidRPr="009760EB">
        <w:t xml:space="preserve"> months after study a</w:t>
      </w:r>
      <w:r w:rsidR="00791A14" w:rsidRPr="009760EB">
        <w:t>nd a statistically significant four</w:t>
      </w:r>
      <w:r w:rsidR="00476F45" w:rsidRPr="009760EB">
        <w:t>-percentage-</w:t>
      </w:r>
      <w:r w:rsidRPr="009760EB">
        <w:t>point improvement in the chances of being satisfied with their course. These positive effects may work through a number of different channels, including greater access to training related to skill shortage areas and impro</w:t>
      </w:r>
      <w:r w:rsidR="00476F45" w:rsidRPr="009760EB">
        <w:t>ved quality of training</w:t>
      </w:r>
      <w:r w:rsidR="00E473F1" w:rsidRPr="009760EB">
        <w:t xml:space="preserve"> resulting</w:t>
      </w:r>
      <w:r w:rsidRPr="009760EB">
        <w:t xml:space="preserve"> from greater competition</w:t>
      </w:r>
      <w:r w:rsidR="000059A8" w:rsidRPr="009760EB">
        <w:t>.</w:t>
      </w:r>
      <w:r w:rsidRPr="009760EB">
        <w:t xml:space="preserve"> </w:t>
      </w:r>
    </w:p>
    <w:p w:rsidR="003B233D" w:rsidRDefault="00DC1561" w:rsidP="000A4BC4">
      <w:pPr>
        <w:pStyle w:val="Text"/>
        <w:ind w:right="-143"/>
      </w:pPr>
      <w:r w:rsidRPr="009760EB">
        <w:t xml:space="preserve">Second, the </w:t>
      </w:r>
      <w:r w:rsidR="002C5322" w:rsidRPr="009760EB">
        <w:t xml:space="preserve">Victorian Training Guarantee </w:t>
      </w:r>
      <w:r w:rsidRPr="009760EB">
        <w:t>appears to have h</w:t>
      </w:r>
      <w:r>
        <w:t>ad less po</w:t>
      </w:r>
      <w:r w:rsidR="00E473F1">
        <w:t xml:space="preserve">sitive effects on those aged 20 to </w:t>
      </w:r>
      <w:r>
        <w:t xml:space="preserve">24 </w:t>
      </w:r>
      <w:r w:rsidR="00476F45">
        <w:t xml:space="preserve">years </w:t>
      </w:r>
      <w:r>
        <w:t xml:space="preserve">who </w:t>
      </w:r>
      <w:r w:rsidRPr="00866F97">
        <w:t>completed a higher qualification</w:t>
      </w:r>
      <w:r>
        <w:t xml:space="preserve"> compared </w:t>
      </w:r>
      <w:r w:rsidR="00E473F1">
        <w:t>with the 15 to 19-year-</w:t>
      </w:r>
      <w:r>
        <w:t>olds</w:t>
      </w:r>
      <w:r w:rsidRPr="00866F97">
        <w:t xml:space="preserve">. </w:t>
      </w:r>
      <w:r w:rsidR="00533DB0">
        <w:t>By and large, the</w:t>
      </w:r>
      <w:r w:rsidR="000A4BC4">
        <w:t> </w:t>
      </w:r>
      <w:r w:rsidR="00533DB0">
        <w:t>magnitude and direction of the estimated impacts, although statistically insignificant</w:t>
      </w:r>
      <w:r w:rsidR="00E473F1">
        <w:t xml:space="preserve">, are less positive than for </w:t>
      </w:r>
      <w:r w:rsidR="00C52734">
        <w:t xml:space="preserve">the </w:t>
      </w:r>
      <w:r w:rsidR="00E473F1">
        <w:t>15 to 19-year-</w:t>
      </w:r>
      <w:r w:rsidR="00533DB0">
        <w:t>olds.</w:t>
      </w:r>
      <w:r w:rsidR="00533DB0">
        <w:rPr>
          <w:rStyle w:val="FootnoteReference"/>
        </w:rPr>
        <w:footnoteReference w:id="2"/>
      </w:r>
      <w:r w:rsidR="00533DB0">
        <w:t xml:space="preserve"> </w:t>
      </w:r>
      <w:r w:rsidR="008C31AE">
        <w:t>Further analys</w:t>
      </w:r>
      <w:r w:rsidR="00C52734">
        <w:t>e</w:t>
      </w:r>
      <w:r w:rsidR="008C31AE">
        <w:t xml:space="preserve">s of the 20 to </w:t>
      </w:r>
      <w:r>
        <w:t xml:space="preserve">24 </w:t>
      </w:r>
      <w:r w:rsidR="008C31AE">
        <w:t xml:space="preserve">years </w:t>
      </w:r>
      <w:r>
        <w:t>age group suggests that these impacts are largely driven by less favourable effects for those who have already attained a certificate level III and above</w:t>
      </w:r>
      <w:r w:rsidR="00533DB0">
        <w:t xml:space="preserve">. </w:t>
      </w:r>
      <w:r w:rsidR="00170125">
        <w:t>W</w:t>
      </w:r>
      <w:r w:rsidR="00533DB0">
        <w:t xml:space="preserve">e cannot rule out the possibility that </w:t>
      </w:r>
      <w:r w:rsidR="00184E5B">
        <w:t xml:space="preserve">this result </w:t>
      </w:r>
      <w:r w:rsidR="00533DB0">
        <w:t>is due to unobserved differences in the characteristics between those who do and do not hold at least a certificate level</w:t>
      </w:r>
      <w:r w:rsidR="00184E5B">
        <w:t xml:space="preserve"> III that affect the returns </w:t>
      </w:r>
      <w:r w:rsidR="00476F45">
        <w:t>from</w:t>
      </w:r>
      <w:r w:rsidR="00533DB0">
        <w:t xml:space="preserve"> further study. </w:t>
      </w:r>
      <w:r w:rsidR="00170125">
        <w:t>However</w:t>
      </w:r>
      <w:r w:rsidR="00533DB0">
        <w:t>, the mos</w:t>
      </w:r>
      <w:r w:rsidR="008C31AE">
        <w:t xml:space="preserve">t likely explanation is that </w:t>
      </w:r>
      <w:r w:rsidR="00C52734">
        <w:t xml:space="preserve">the </w:t>
      </w:r>
      <w:r w:rsidR="008C31AE">
        <w:t>up</w:t>
      </w:r>
      <w:r w:rsidR="00533DB0">
        <w:t>skilling requirements are</w:t>
      </w:r>
      <w:r>
        <w:t xml:space="preserve"> limiting </w:t>
      </w:r>
      <w:r w:rsidR="008C31AE">
        <w:t xml:space="preserve">the </w:t>
      </w:r>
      <w:r>
        <w:t xml:space="preserve">potential benefits from the </w:t>
      </w:r>
      <w:r w:rsidR="002C5322">
        <w:t xml:space="preserve">Victorian Training Guarantee </w:t>
      </w:r>
      <w:r>
        <w:t>for</w:t>
      </w:r>
      <w:r w:rsidR="00184E5B">
        <w:t xml:space="preserve"> </w:t>
      </w:r>
      <w:r w:rsidR="008C31AE">
        <w:t xml:space="preserve">20 to </w:t>
      </w:r>
      <w:r w:rsidR="000A4BC4">
        <w:br/>
      </w:r>
      <w:r w:rsidR="008C31AE">
        <w:t>24-</w:t>
      </w:r>
      <w:r w:rsidR="002A17A8">
        <w:t>year-old course completers</w:t>
      </w:r>
      <w:r w:rsidR="00476F45">
        <w:t>:</w:t>
      </w:r>
      <w:r w:rsidR="00C37439">
        <w:t xml:space="preserve"> for those with prior qualifications, it makes retraining in areas outside </w:t>
      </w:r>
      <w:r w:rsidR="008C31AE">
        <w:t xml:space="preserve">the </w:t>
      </w:r>
      <w:r w:rsidR="00C37439">
        <w:t xml:space="preserve">current expertise more difficult relative to skill deepening in the current field. </w:t>
      </w:r>
      <w:r w:rsidR="003B233D">
        <w:t>I</w:t>
      </w:r>
      <w:r w:rsidR="00C37439">
        <w:t>n cases w</w:t>
      </w:r>
      <w:r w:rsidR="00170125">
        <w:t>h</w:t>
      </w:r>
      <w:r w:rsidR="00C37439">
        <w:t>ere an individual</w:t>
      </w:r>
      <w:r w:rsidR="000A4BC4">
        <w:t>’</w:t>
      </w:r>
      <w:r w:rsidR="00C37439">
        <w:t>s current expertise is not in high demand,</w:t>
      </w:r>
      <w:r w:rsidR="002A17A8">
        <w:t xml:space="preserve"> attaining a higher qualification in the same area may do little to improve </w:t>
      </w:r>
      <w:r w:rsidR="00D826E2">
        <w:t xml:space="preserve">their </w:t>
      </w:r>
      <w:r w:rsidR="00C37439">
        <w:t xml:space="preserve">outcomes. </w:t>
      </w:r>
      <w:r w:rsidR="007E1009">
        <w:t>Because the estimates in this study are for course completers only, t</w:t>
      </w:r>
      <w:r w:rsidR="003B233D">
        <w:t xml:space="preserve">his effect may be exacerbated if relatively few of those who retrain </w:t>
      </w:r>
      <w:r w:rsidR="007E1009">
        <w:t xml:space="preserve">at a higher level </w:t>
      </w:r>
      <w:r w:rsidR="003B233D">
        <w:t xml:space="preserve">complete their qualification. </w:t>
      </w:r>
    </w:p>
    <w:p w:rsidR="00DC1561" w:rsidRPr="008D2DDC" w:rsidRDefault="00DC1561" w:rsidP="009760EB">
      <w:pPr>
        <w:pStyle w:val="Text"/>
      </w:pPr>
      <w:r>
        <w:t xml:space="preserve">Third, we find no strong evidence to suggest that </w:t>
      </w:r>
      <w:r w:rsidR="008C31AE">
        <w:t xml:space="preserve">the </w:t>
      </w:r>
      <w:r>
        <w:t xml:space="preserve">employment effects from the </w:t>
      </w:r>
      <w:r w:rsidR="002C5322">
        <w:t xml:space="preserve">Victorian Training Guarantee </w:t>
      </w:r>
      <w:r>
        <w:t xml:space="preserve">are </w:t>
      </w:r>
      <w:r w:rsidR="008C31AE">
        <w:t>significantly</w:t>
      </w:r>
      <w:r>
        <w:t xml:space="preserve"> different for graduates who have a disability or who are from a non-English speaking background, relative to </w:t>
      </w:r>
      <w:r w:rsidRPr="009760EB">
        <w:t>those</w:t>
      </w:r>
      <w:r>
        <w:t xml:space="preserve"> not in these equity groups. Results for </w:t>
      </w:r>
      <w:r w:rsidR="00791A14">
        <w:t>Indigenous</w:t>
      </w:r>
      <w:r>
        <w:t xml:space="preserve"> students are inconclusive due to insufficient data. </w:t>
      </w:r>
    </w:p>
    <w:p w:rsidR="00DC1561" w:rsidRDefault="00DC1561" w:rsidP="00DC1561">
      <w:pPr>
        <w:pStyle w:val="Heading2"/>
      </w:pPr>
      <w:bookmarkStart w:id="35" w:name="_Toc383791504"/>
      <w:r>
        <w:lastRenderedPageBreak/>
        <w:t>Implications</w:t>
      </w:r>
      <w:bookmarkEnd w:id="35"/>
    </w:p>
    <w:p w:rsidR="00382398" w:rsidRDefault="00511E39" w:rsidP="00DC1561">
      <w:pPr>
        <w:pStyle w:val="Text"/>
      </w:pPr>
      <w:r>
        <w:t>The r</w:t>
      </w:r>
      <w:r w:rsidR="00CB3FB5">
        <w:t xml:space="preserve">esults presented in this study </w:t>
      </w:r>
      <w:r w:rsidR="00882F2D">
        <w:t>show that demand-driven reforms</w:t>
      </w:r>
      <w:r w:rsidR="00CB3FB5">
        <w:t xml:space="preserve"> </w:t>
      </w:r>
      <w:r w:rsidR="00882F2D">
        <w:t xml:space="preserve">can </w:t>
      </w:r>
      <w:r w:rsidR="00CB3FB5">
        <w:t>impro</w:t>
      </w:r>
      <w:r w:rsidR="00882F2D">
        <w:t>ve</w:t>
      </w:r>
      <w:r w:rsidR="002E5A87">
        <w:t xml:space="preserve"> ac</w:t>
      </w:r>
      <w:r w:rsidR="00882F2D">
        <w:t>cess for key equity groups</w:t>
      </w:r>
      <w:r w:rsidR="008C31AE">
        <w:t>, although</w:t>
      </w:r>
      <w:r w:rsidR="00CB3FB5">
        <w:t xml:space="preserve"> </w:t>
      </w:r>
      <w:r w:rsidR="00882F2D">
        <w:t xml:space="preserve">not to the same extent as for those not part of an equity group, which </w:t>
      </w:r>
      <w:r w:rsidR="00CB3FB5">
        <w:t xml:space="preserve">raises issues of equity of access. </w:t>
      </w:r>
      <w:r w:rsidR="002E5A87">
        <w:t xml:space="preserve">The reason for the lower growth in enrolments among equity group members is </w:t>
      </w:r>
      <w:r w:rsidR="00382398">
        <w:t xml:space="preserve">not answered in this study, but there are </w:t>
      </w:r>
      <w:r w:rsidR="00CD7A45">
        <w:t>several possible</w:t>
      </w:r>
      <w:r w:rsidR="002E5A87">
        <w:t xml:space="preserve"> explanations</w:t>
      </w:r>
      <w:r w:rsidR="00CD7A45">
        <w:t xml:space="preserve">. One is that </w:t>
      </w:r>
      <w:r w:rsidR="00882F2D">
        <w:t>equity</w:t>
      </w:r>
      <w:r w:rsidR="00CD7A45">
        <w:t xml:space="preserve"> groups </w:t>
      </w:r>
      <w:r w:rsidR="00E460A2">
        <w:t xml:space="preserve">may have been </w:t>
      </w:r>
      <w:r w:rsidR="00CD7A45">
        <w:t>given priority</w:t>
      </w:r>
      <w:r>
        <w:t xml:space="preserve"> access prior to the reforms;</w:t>
      </w:r>
      <w:r w:rsidR="00CD7A45">
        <w:t xml:space="preserve"> hence, the entitlement had less of an effect on access to a publicly subsidised place in training. Another is that </w:t>
      </w:r>
      <w:r w:rsidR="00382398">
        <w:t>the lower enrolment response represents short-term barriers to enrolment, either because new providers are yet to dev</w:t>
      </w:r>
      <w:r w:rsidR="002E5A87">
        <w:t xml:space="preserve">elop the capacity to cater for </w:t>
      </w:r>
      <w:r w:rsidR="00882F2D">
        <w:t>disadvantaged learners</w:t>
      </w:r>
      <w:r w:rsidR="00382398">
        <w:t>, or because equity group</w:t>
      </w:r>
      <w:r>
        <w:t>s</w:t>
      </w:r>
      <w:r w:rsidR="00382398">
        <w:t xml:space="preserve"> </w:t>
      </w:r>
      <w:r w:rsidR="002E5A87">
        <w:t xml:space="preserve">were slow to access </w:t>
      </w:r>
      <w:r w:rsidR="00382398">
        <w:t xml:space="preserve">information on the </w:t>
      </w:r>
      <w:r w:rsidR="008C31AE">
        <w:t>training guarantee</w:t>
      </w:r>
      <w:r w:rsidR="00382398">
        <w:t xml:space="preserve">. Finally, it is possible that </w:t>
      </w:r>
      <w:r w:rsidR="00491942">
        <w:t xml:space="preserve">in a competitive market, </w:t>
      </w:r>
      <w:r w:rsidR="00382398">
        <w:t xml:space="preserve">uncertainty surrounding who pays for the cost </w:t>
      </w:r>
      <w:r w:rsidR="00491942">
        <w:t>of student support services</w:t>
      </w:r>
      <w:r w:rsidR="00382398">
        <w:t xml:space="preserve"> may </w:t>
      </w:r>
      <w:r w:rsidR="00491942">
        <w:t xml:space="preserve">have </w:t>
      </w:r>
      <w:r w:rsidR="00382398">
        <w:t>dete</w:t>
      </w:r>
      <w:r w:rsidR="00491942">
        <w:t>r</w:t>
      </w:r>
      <w:r w:rsidR="00382398">
        <w:t>r</w:t>
      </w:r>
      <w:r w:rsidR="00491942">
        <w:t>ed</w:t>
      </w:r>
      <w:r w:rsidR="00382398">
        <w:t xml:space="preserve"> some providers from enrolling </w:t>
      </w:r>
      <w:r w:rsidR="00491942">
        <w:t>studen</w:t>
      </w:r>
      <w:r w:rsidR="00532F5C">
        <w:t xml:space="preserve">ts with special learning needs. </w:t>
      </w:r>
      <w:r w:rsidR="00491942">
        <w:t>In 2010 and 2011, funding arrangements for these services</w:t>
      </w:r>
      <w:r w:rsidR="008C31AE">
        <w:t xml:space="preserve"> were limited to select groups —</w:t>
      </w:r>
      <w:r w:rsidR="00491942">
        <w:t xml:space="preserve"> </w:t>
      </w:r>
      <w:r w:rsidR="00791A14">
        <w:t>Indigenous</w:t>
      </w:r>
      <w:r w:rsidR="00491942">
        <w:t xml:space="preserve">, those in correction and early school leavers </w:t>
      </w:r>
      <w:r w:rsidR="00C52734">
        <w:t>younger</w:t>
      </w:r>
      <w:r w:rsidR="00491942">
        <w:t xml:space="preserve"> than 20</w:t>
      </w:r>
      <w:r w:rsidR="002E5A87">
        <w:t xml:space="preserve"> </w:t>
      </w:r>
      <w:r w:rsidR="000F4CF6">
        <w:t xml:space="preserve">years </w:t>
      </w:r>
      <w:r w:rsidR="008C31AE">
        <w:t>—</w:t>
      </w:r>
      <w:r w:rsidR="002E5A87">
        <w:t xml:space="preserve"> and it was unclear w</w:t>
      </w:r>
      <w:r w:rsidR="00491942">
        <w:t xml:space="preserve">hether the hourly fee premium paid to public providers for </w:t>
      </w:r>
      <w:r w:rsidR="00CB3FB5">
        <w:t xml:space="preserve">delivering </w:t>
      </w:r>
      <w:r w:rsidR="00491942">
        <w:t xml:space="preserve">a </w:t>
      </w:r>
      <w:r w:rsidR="000A4BC4">
        <w:t>‘</w:t>
      </w:r>
      <w:r w:rsidR="00491942">
        <w:t>full range of services</w:t>
      </w:r>
      <w:r w:rsidR="000A4BC4">
        <w:t>’</w:t>
      </w:r>
      <w:r w:rsidR="00491942">
        <w:t xml:space="preserve"> included the cost of services to other equity group members. </w:t>
      </w:r>
      <w:r w:rsidR="00E460A2">
        <w:t xml:space="preserve">Understanding the reasons underpinning </w:t>
      </w:r>
      <w:r w:rsidR="008C31AE">
        <w:t xml:space="preserve">the </w:t>
      </w:r>
      <w:r w:rsidR="00E460A2">
        <w:t xml:space="preserve">lower response among equity group members should be a priority. Also, </w:t>
      </w:r>
      <w:r w:rsidR="00CB3FB5">
        <w:t>to ensure equality of access under</w:t>
      </w:r>
      <w:r w:rsidR="00E460A2">
        <w:t xml:space="preserve"> demand-driven reforms, governments should</w:t>
      </w:r>
      <w:r w:rsidR="00CB3FB5">
        <w:t xml:space="preserve"> make support for disability services transparent and available on an equal basis for both public and private providers under </w:t>
      </w:r>
      <w:r w:rsidR="00532F5C">
        <w:t>community service obligations.</w:t>
      </w:r>
    </w:p>
    <w:p w:rsidR="00421D22" w:rsidRDefault="00DC1561" w:rsidP="00766BFD">
      <w:pPr>
        <w:pStyle w:val="Text"/>
      </w:pPr>
      <w:r>
        <w:t>The posi</w:t>
      </w:r>
      <w:r w:rsidR="008C31AE">
        <w:t>tive post-study outcomes for 15 to 19-year-</w:t>
      </w:r>
      <w:r>
        <w:t xml:space="preserve">olds </w:t>
      </w:r>
      <w:r w:rsidR="00C31542">
        <w:t xml:space="preserve">is consistent with </w:t>
      </w:r>
      <w:r w:rsidR="006C6466">
        <w:t xml:space="preserve">results from a parallel study by the authors </w:t>
      </w:r>
      <w:r w:rsidR="0097427C">
        <w:rPr>
          <w:iCs/>
        </w:rPr>
        <w:t>(</w:t>
      </w:r>
      <w:r w:rsidR="000059A8">
        <w:rPr>
          <w:iCs/>
        </w:rPr>
        <w:t>Leung et al. 2013</w:t>
      </w:r>
      <w:r w:rsidR="0097427C">
        <w:rPr>
          <w:iCs/>
        </w:rPr>
        <w:t>), which</w:t>
      </w:r>
      <w:r w:rsidR="006C6466">
        <w:rPr>
          <w:iCs/>
        </w:rPr>
        <w:t xml:space="preserve"> show</w:t>
      </w:r>
      <w:r w:rsidR="00511E39">
        <w:rPr>
          <w:iCs/>
        </w:rPr>
        <w:t>s</w:t>
      </w:r>
      <w:r w:rsidR="006C6466">
        <w:rPr>
          <w:iCs/>
        </w:rPr>
        <w:t xml:space="preserve"> that the </w:t>
      </w:r>
      <w:r w:rsidR="002C5322">
        <w:rPr>
          <w:iCs/>
        </w:rPr>
        <w:t xml:space="preserve">Victorian Training Guarantee </w:t>
      </w:r>
      <w:r w:rsidR="006C6466">
        <w:rPr>
          <w:iCs/>
        </w:rPr>
        <w:t>has led</w:t>
      </w:r>
      <w:r w:rsidR="00A55544">
        <w:rPr>
          <w:iCs/>
        </w:rPr>
        <w:t xml:space="preserve">, on average, </w:t>
      </w:r>
      <w:r w:rsidR="006C6466">
        <w:rPr>
          <w:iCs/>
        </w:rPr>
        <w:t xml:space="preserve">to </w:t>
      </w:r>
      <w:r w:rsidR="00C31542">
        <w:rPr>
          <w:iCs/>
        </w:rPr>
        <w:t>i</w:t>
      </w:r>
      <w:r w:rsidR="006C6466">
        <w:rPr>
          <w:iCs/>
        </w:rPr>
        <w:t>ncreased enrolments in areas of skill demand</w:t>
      </w:r>
      <w:r w:rsidR="00C31542">
        <w:rPr>
          <w:iCs/>
        </w:rPr>
        <w:t xml:space="preserve"> (measured by the proportion of enrolments in state and national skill shortage areas) and increased course completion rates</w:t>
      </w:r>
      <w:r w:rsidR="00511E39">
        <w:rPr>
          <w:iCs/>
        </w:rPr>
        <w:t>. These results provide</w:t>
      </w:r>
      <w:r w:rsidR="00C31542">
        <w:rPr>
          <w:iCs/>
        </w:rPr>
        <w:t xml:space="preserve"> </w:t>
      </w:r>
      <w:r w:rsidR="006C6466">
        <w:t xml:space="preserve">timely support for </w:t>
      </w:r>
      <w:r>
        <w:t>the introduction of demand-dr</w:t>
      </w:r>
      <w:r w:rsidR="00D209C4">
        <w:t xml:space="preserve">iven </w:t>
      </w:r>
      <w:r w:rsidR="007A56B6">
        <w:t xml:space="preserve">VET </w:t>
      </w:r>
      <w:r w:rsidR="00D209C4">
        <w:t>reforms in</w:t>
      </w:r>
      <w:r w:rsidR="007A56B6">
        <w:t xml:space="preserve"> other states</w:t>
      </w:r>
      <w:r w:rsidR="00D209C4">
        <w:t>.</w:t>
      </w:r>
      <w:r w:rsidR="00421D22">
        <w:t xml:space="preserve"> </w:t>
      </w:r>
      <w:r w:rsidR="00405D6A">
        <w:t>However, t</w:t>
      </w:r>
      <w:r w:rsidR="0097427C">
        <w:t>he poorer outcomes</w:t>
      </w:r>
      <w:r w:rsidR="00D826E2">
        <w:t xml:space="preserve"> for 20 to 24-year-olds suggest</w:t>
      </w:r>
      <w:r w:rsidR="0097427C">
        <w:t xml:space="preserve"> that up</w:t>
      </w:r>
      <w:r w:rsidR="00421D22">
        <w:t>skilling requirements aim</w:t>
      </w:r>
      <w:r w:rsidR="00511E39">
        <w:t>ing</w:t>
      </w:r>
      <w:r w:rsidR="00421D22">
        <w:t xml:space="preserve"> to encourage skill deepening may not necessarily lead to better outcomes</w:t>
      </w:r>
      <w:r w:rsidR="00405D6A">
        <w:t xml:space="preserve"> because they may limit the o</w:t>
      </w:r>
      <w:r w:rsidR="00511E39">
        <w:t>pportunities for students to re</w:t>
      </w:r>
      <w:r w:rsidR="00405D6A">
        <w:t>skill</w:t>
      </w:r>
      <w:r w:rsidR="00421D22">
        <w:t xml:space="preserve"> </w:t>
      </w:r>
      <w:r w:rsidR="00405D6A">
        <w:t>in areas better aligned with industry needs.</w:t>
      </w:r>
      <w:r w:rsidR="00421D22">
        <w:t xml:space="preserve"> </w:t>
      </w:r>
    </w:p>
    <w:p w:rsidR="000459B9" w:rsidRDefault="00405D6A" w:rsidP="00F74B93">
      <w:pPr>
        <w:pStyle w:val="Text"/>
      </w:pPr>
      <w:r>
        <w:t>T</w:t>
      </w:r>
      <w:r w:rsidR="00C31542">
        <w:t xml:space="preserve">he positive outcomes from the implementation of the </w:t>
      </w:r>
      <w:r w:rsidR="002C5322">
        <w:t xml:space="preserve">Victorian Training Guarantee </w:t>
      </w:r>
      <w:r w:rsidR="0097427C">
        <w:t>for 15 to 19-</w:t>
      </w:r>
      <w:r>
        <w:t xml:space="preserve">year-olds </w:t>
      </w:r>
      <w:r w:rsidR="00D209C4">
        <w:t>do not necessarily mean that broad-based voucher schemes are an efficient use of government funding</w:t>
      </w:r>
      <w:r w:rsidR="000459B9">
        <w:t>.</w:t>
      </w:r>
      <w:r w:rsidR="000459B9" w:rsidRPr="000459B9">
        <w:t xml:space="preserve"> </w:t>
      </w:r>
      <w:r w:rsidR="00141E0C">
        <w:t>The main justification for g</w:t>
      </w:r>
      <w:r w:rsidR="000459B9">
        <w:t>overnment funding of VET courses is that t</w:t>
      </w:r>
      <w:r w:rsidR="0097427C">
        <w:t xml:space="preserve">here are positive externalities </w:t>
      </w:r>
      <w:r w:rsidR="004074E2">
        <w:t xml:space="preserve">or </w:t>
      </w:r>
      <w:r w:rsidR="000459B9">
        <w:t xml:space="preserve">spillovers that accrue to the community from training. The Productivity Commission </w:t>
      </w:r>
      <w:r w:rsidR="00141E0C">
        <w:t xml:space="preserve">(2011) </w:t>
      </w:r>
      <w:r w:rsidR="000459B9">
        <w:t>identifies two broad groups of public benefits</w:t>
      </w:r>
      <w:r w:rsidR="00CE33AE">
        <w:t>:</w:t>
      </w:r>
      <w:r w:rsidR="000459B9">
        <w:t xml:space="preserve"> accelerated innovation and diffusion of new ideas</w:t>
      </w:r>
      <w:r w:rsidR="00CE33AE">
        <w:t>;</w:t>
      </w:r>
      <w:r w:rsidR="000459B9">
        <w:t xml:space="preserve"> and civic benefits</w:t>
      </w:r>
      <w:r w:rsidR="0097427C">
        <w:t>,</w:t>
      </w:r>
      <w:r w:rsidR="000459B9">
        <w:t xml:space="preserve"> including improved health, well</w:t>
      </w:r>
      <w:r w:rsidR="00A827CF">
        <w:t>-</w:t>
      </w:r>
      <w:r w:rsidR="000459B9">
        <w:t>being and social cohesion.</w:t>
      </w:r>
      <w:r w:rsidR="00CE33AE" w:rsidRPr="00CE33AE">
        <w:t xml:space="preserve"> Because of the public benefit</w:t>
      </w:r>
      <w:r w:rsidR="00CE33AE">
        <w:t>s from an individual’s training,</w:t>
      </w:r>
      <w:r w:rsidR="00CE33AE" w:rsidRPr="00CE33AE">
        <w:t xml:space="preserve"> governments encourage greater participation in training by subsidising training costs. However, given that the public benefits from training vary from course to course, governments should vary their subsidies accordingly.</w:t>
      </w:r>
      <w:r w:rsidR="00CA45FC">
        <w:rPr>
          <w:rStyle w:val="FootnoteReference"/>
        </w:rPr>
        <w:footnoteReference w:id="3"/>
      </w:r>
    </w:p>
    <w:p w:rsidR="001178A7" w:rsidRDefault="00D17617" w:rsidP="00F74B93">
      <w:pPr>
        <w:pStyle w:val="Text"/>
      </w:pPr>
      <w:r>
        <w:t xml:space="preserve">While this is intuitive in theory, </w:t>
      </w:r>
      <w:r w:rsidR="009259A3">
        <w:t>in practice</w:t>
      </w:r>
      <w:r>
        <w:t xml:space="preserve"> it is difficult </w:t>
      </w:r>
      <w:r w:rsidR="009259A3">
        <w:t xml:space="preserve">to </w:t>
      </w:r>
      <w:r>
        <w:t>value the public benefit from any extra</w:t>
      </w:r>
      <w:r w:rsidR="009259A3">
        <w:t xml:space="preserve"> enrolments associated with a course </w:t>
      </w:r>
      <w:r>
        <w:t xml:space="preserve">subsidy. </w:t>
      </w:r>
      <w:r w:rsidR="009259A3">
        <w:t>When faced with such difficulties,</w:t>
      </w:r>
      <w:r w:rsidR="00E543F0">
        <w:t xml:space="preserve"> governments should </w:t>
      </w:r>
      <w:r w:rsidR="00CB41DB">
        <w:t>instead choos</w:t>
      </w:r>
      <w:r w:rsidR="00757F19">
        <w:t xml:space="preserve">e </w:t>
      </w:r>
      <w:r w:rsidR="009259A3">
        <w:t xml:space="preserve">key criteria for varying subsidies </w:t>
      </w:r>
      <w:r w:rsidR="00757F19">
        <w:t>and justify how</w:t>
      </w:r>
      <w:r w:rsidR="009259A3">
        <w:t xml:space="preserve"> these criteria are related to the public benefit of the </w:t>
      </w:r>
      <w:r w:rsidR="00445539">
        <w:t xml:space="preserve">extra enrolments from the </w:t>
      </w:r>
      <w:r w:rsidR="00962311">
        <w:t>subsidies</w:t>
      </w:r>
      <w:r w:rsidR="00B55004">
        <w:t>.</w:t>
      </w:r>
      <w:r w:rsidR="00C914F5">
        <w:t xml:space="preserve"> </w:t>
      </w:r>
      <w:r w:rsidR="0097427C">
        <w:t xml:space="preserve">Subsidy levels that taper </w:t>
      </w:r>
      <w:r w:rsidR="007F32BB">
        <w:t>off with increasing course levels, as introduced in Victoria (</w:t>
      </w:r>
      <w:r w:rsidR="0097427C">
        <w:t>Department of Education and Early Childhood Development</w:t>
      </w:r>
      <w:r w:rsidR="007F32BB">
        <w:t> 201</w:t>
      </w:r>
      <w:r w:rsidR="004F1637">
        <w:t>2</w:t>
      </w:r>
      <w:r w:rsidR="007F32BB">
        <w:t>) and South Australia (D</w:t>
      </w:r>
      <w:r w:rsidR="006E01E7">
        <w:t xml:space="preserve">epartment of Further Education, Employment, Science and </w:t>
      </w:r>
      <w:r w:rsidR="006E01E7">
        <w:lastRenderedPageBreak/>
        <w:t>Technology</w:t>
      </w:r>
      <w:r w:rsidR="007F32BB">
        <w:t> 2011)</w:t>
      </w:r>
      <w:r w:rsidR="0097427C">
        <w:t>,</w:t>
      </w:r>
      <w:r w:rsidR="007F32BB">
        <w:t xml:space="preserve"> </w:t>
      </w:r>
      <w:r w:rsidR="006E01E7">
        <w:t>provide</w:t>
      </w:r>
      <w:r w:rsidR="007F32BB">
        <w:t xml:space="preserve"> a good example of a criterion that may be clearly linked to </w:t>
      </w:r>
      <w:r w:rsidR="00962311">
        <w:t>the public benefits of subsidies</w:t>
      </w:r>
      <w:r w:rsidR="007F32BB">
        <w:t xml:space="preserve">. </w:t>
      </w:r>
      <w:r w:rsidR="00962311">
        <w:t>Higher-</w:t>
      </w:r>
      <w:r w:rsidR="00757F19">
        <w:t xml:space="preserve">level </w:t>
      </w:r>
      <w:r w:rsidR="008536EF">
        <w:t xml:space="preserve">courses </w:t>
      </w:r>
      <w:r w:rsidR="00757F19">
        <w:t xml:space="preserve">are well known to have </w:t>
      </w:r>
      <w:r w:rsidR="008536EF">
        <w:t>high</w:t>
      </w:r>
      <w:r w:rsidR="00757F19">
        <w:t>er</w:t>
      </w:r>
      <w:r w:rsidR="008536EF">
        <w:t xml:space="preserve"> private </w:t>
      </w:r>
      <w:r w:rsidR="00757F19">
        <w:t xml:space="preserve">benefits </w:t>
      </w:r>
      <w:r w:rsidR="007F32BB">
        <w:t xml:space="preserve">(future wages) than </w:t>
      </w:r>
      <w:r w:rsidR="00962311">
        <w:t>lower-</w:t>
      </w:r>
      <w:r w:rsidR="00757F19">
        <w:t>level course</w:t>
      </w:r>
      <w:r w:rsidR="001178A7">
        <w:t xml:space="preserve">s, but </w:t>
      </w:r>
      <w:r w:rsidR="007F32BB">
        <w:t>lower-level</w:t>
      </w:r>
      <w:r w:rsidR="001178A7">
        <w:t xml:space="preserve"> courses may have</w:t>
      </w:r>
      <w:r w:rsidR="007F32BB">
        <w:t xml:space="preserve"> higher public benefits because they provide an entry point </w:t>
      </w:r>
      <w:r w:rsidR="006E01E7">
        <w:t>t</w:t>
      </w:r>
      <w:r w:rsidR="00D826E2">
        <w:t>o</w:t>
      </w:r>
      <w:r w:rsidR="006E01E7">
        <w:t xml:space="preserve"> enable</w:t>
      </w:r>
      <w:r w:rsidR="007F32BB">
        <w:t xml:space="preserve"> people to develop minimum skills </w:t>
      </w:r>
      <w:r w:rsidR="00757F19">
        <w:t>for workforce</w:t>
      </w:r>
      <w:r w:rsidR="007F32BB">
        <w:t xml:space="preserve"> </w:t>
      </w:r>
      <w:r w:rsidR="00F15CAA">
        <w:t xml:space="preserve">and community </w:t>
      </w:r>
      <w:r w:rsidR="007F32BB">
        <w:t xml:space="preserve">participation. </w:t>
      </w:r>
      <w:r w:rsidR="00F15CAA">
        <w:t xml:space="preserve">Hence, because </w:t>
      </w:r>
      <w:r w:rsidR="00E543F0">
        <w:t xml:space="preserve">the </w:t>
      </w:r>
      <w:r w:rsidR="007A56B6">
        <w:t xml:space="preserve">ratio of </w:t>
      </w:r>
      <w:r w:rsidR="00F15CAA">
        <w:t>private to public benefit</w:t>
      </w:r>
      <w:r w:rsidR="007A56B6">
        <w:t>s</w:t>
      </w:r>
      <w:r w:rsidR="00E543F0">
        <w:t xml:space="preserve"> increases with the level of course</w:t>
      </w:r>
      <w:r w:rsidR="00F15CAA">
        <w:t>, higher</w:t>
      </w:r>
      <w:r w:rsidR="00962311">
        <w:t>-</w:t>
      </w:r>
      <w:r w:rsidR="00F15CAA">
        <w:t xml:space="preserve">level courses are </w:t>
      </w:r>
      <w:r w:rsidR="00757F19">
        <w:t>likely to attract</w:t>
      </w:r>
      <w:r w:rsidR="008536EF">
        <w:t xml:space="preserve"> large numbers of enrolments without a subsidy and</w:t>
      </w:r>
      <w:r w:rsidR="0097427C">
        <w:t>,</w:t>
      </w:r>
      <w:r w:rsidR="00A55544">
        <w:t xml:space="preserve"> hence</w:t>
      </w:r>
      <w:r w:rsidR="00333D47">
        <w:t>, assuming diminishing public benefits from extra enrolments,</w:t>
      </w:r>
      <w:r w:rsidR="008536EF">
        <w:t xml:space="preserve"> </w:t>
      </w:r>
      <w:r w:rsidR="00757F19">
        <w:t xml:space="preserve">require a lower </w:t>
      </w:r>
      <w:r w:rsidR="008536EF">
        <w:t>subsidy to reach the socially optimal level of VET enrolments</w:t>
      </w:r>
      <w:r w:rsidR="00A55544">
        <w:t xml:space="preserve">. </w:t>
      </w:r>
    </w:p>
    <w:p w:rsidR="00CB41DB" w:rsidRDefault="00E543F0" w:rsidP="000A4BC4">
      <w:pPr>
        <w:pStyle w:val="Text"/>
        <w:ind w:right="-143"/>
      </w:pPr>
      <w:r>
        <w:t xml:space="preserve">Criteria </w:t>
      </w:r>
      <w:r w:rsidR="001178A7">
        <w:t>linked to skill demand</w:t>
      </w:r>
      <w:r w:rsidR="005A0B38">
        <w:t xml:space="preserve">, </w:t>
      </w:r>
      <w:r>
        <w:t xml:space="preserve">such as </w:t>
      </w:r>
      <w:r w:rsidR="000A4BC4">
        <w:t>‘</w:t>
      </w:r>
      <w:r>
        <w:t>industry needs</w:t>
      </w:r>
      <w:r w:rsidR="000A4BC4">
        <w:t>’</w:t>
      </w:r>
      <w:r>
        <w:t>, as used to justify the variation of subsidies across course</w:t>
      </w:r>
      <w:r w:rsidR="00A8691B">
        <w:t>s</w:t>
      </w:r>
      <w:r>
        <w:t xml:space="preserve"> under </w:t>
      </w:r>
      <w:r w:rsidR="009E4537">
        <w:t xml:space="preserve">the </w:t>
      </w:r>
      <w:r w:rsidR="00720A59">
        <w:t>Refocu</w:t>
      </w:r>
      <w:r>
        <w:t xml:space="preserve">sing </w:t>
      </w:r>
      <w:r w:rsidR="00720A59">
        <w:t>Vocati</w:t>
      </w:r>
      <w:r w:rsidR="009E4537">
        <w:t>onal Training in Victoria</w:t>
      </w:r>
      <w:r w:rsidR="00720A59">
        <w:t xml:space="preserve"> reforms</w:t>
      </w:r>
      <w:r>
        <w:t xml:space="preserve"> (</w:t>
      </w:r>
      <w:r w:rsidR="00DF5D71" w:rsidRPr="004F1637">
        <w:t>Department of Education and Early Childhood Development</w:t>
      </w:r>
      <w:r>
        <w:t xml:space="preserve"> 2012) </w:t>
      </w:r>
      <w:r w:rsidR="00A8691B">
        <w:t>may be</w:t>
      </w:r>
      <w:r>
        <w:t xml:space="preserve"> more difficult to link with </w:t>
      </w:r>
      <w:r w:rsidR="00CB41DB">
        <w:t xml:space="preserve">the </w:t>
      </w:r>
      <w:r>
        <w:t>public benefits from</w:t>
      </w:r>
      <w:r w:rsidR="00734B81">
        <w:t xml:space="preserve"> subsidising </w:t>
      </w:r>
      <w:r w:rsidR="00DF5D71">
        <w:t>vocational education and training</w:t>
      </w:r>
      <w:r>
        <w:t xml:space="preserve">. </w:t>
      </w:r>
      <w:r w:rsidR="005A0B38">
        <w:t>It</w:t>
      </w:r>
      <w:r w:rsidR="00734B81">
        <w:t xml:space="preserve"> could be argued that</w:t>
      </w:r>
      <w:r w:rsidR="00D57832">
        <w:t xml:space="preserve"> </w:t>
      </w:r>
      <w:r w:rsidR="005A0B38">
        <w:t xml:space="preserve">the main public benefit from </w:t>
      </w:r>
      <w:r w:rsidR="00DF5D71">
        <w:t>VET</w:t>
      </w:r>
      <w:r w:rsidR="005A0B38">
        <w:t xml:space="preserve"> is in preparing young people for work</w:t>
      </w:r>
      <w:r w:rsidR="00333D47">
        <w:t xml:space="preserve"> and the social benefits that flow</w:t>
      </w:r>
      <w:r w:rsidR="005A0B38">
        <w:t xml:space="preserve">, so that </w:t>
      </w:r>
      <w:r w:rsidR="00D57832">
        <w:t xml:space="preserve">courses </w:t>
      </w:r>
      <w:r w:rsidR="005A0B38">
        <w:t xml:space="preserve">associated with jobs that </w:t>
      </w:r>
      <w:r w:rsidR="006D0E41">
        <w:t xml:space="preserve">are </w:t>
      </w:r>
      <w:r w:rsidR="005A0B38">
        <w:t xml:space="preserve">in high demand </w:t>
      </w:r>
      <w:r w:rsidR="00333D47">
        <w:t>are also</w:t>
      </w:r>
      <w:r w:rsidR="005A0B38">
        <w:t xml:space="preserve"> courses associated with high</w:t>
      </w:r>
      <w:r w:rsidR="00734B81">
        <w:t xml:space="preserve"> </w:t>
      </w:r>
      <w:r w:rsidR="00A8691B">
        <w:t>public benefit</w:t>
      </w:r>
      <w:r w:rsidR="005A0B38">
        <w:t xml:space="preserve">s. </w:t>
      </w:r>
      <w:r w:rsidR="001178A7">
        <w:t>However, barring failures with the labour market, courses linked to</w:t>
      </w:r>
      <w:r w:rsidR="003D08AD">
        <w:t xml:space="preserve"> higher</w:t>
      </w:r>
      <w:r w:rsidR="001178A7">
        <w:t xml:space="preserve"> industry needs will also have high</w:t>
      </w:r>
      <w:r w:rsidR="00CB41DB">
        <w:t>er</w:t>
      </w:r>
      <w:r w:rsidR="001178A7">
        <w:t xml:space="preserve"> private benefit</w:t>
      </w:r>
      <w:r w:rsidR="006E01E7">
        <w:t>s, which</w:t>
      </w:r>
      <w:r w:rsidR="00CB41DB">
        <w:t xml:space="preserve"> will</w:t>
      </w:r>
      <w:r w:rsidR="00421D22">
        <w:t xml:space="preserve"> </w:t>
      </w:r>
      <w:r w:rsidR="006D0E41">
        <w:t>attract</w:t>
      </w:r>
      <w:r w:rsidR="003D08AD">
        <w:t xml:space="preserve"> </w:t>
      </w:r>
      <w:r w:rsidR="00C914F5">
        <w:t xml:space="preserve">large numbers of enrolments </w:t>
      </w:r>
      <w:r w:rsidR="003D08AD">
        <w:t xml:space="preserve">without </w:t>
      </w:r>
      <w:r w:rsidR="00421D22">
        <w:t>the need for higher subsidies</w:t>
      </w:r>
      <w:r w:rsidR="003D08AD">
        <w:t>.</w:t>
      </w:r>
      <w:r w:rsidR="006D0E41">
        <w:t xml:space="preserve"> </w:t>
      </w:r>
    </w:p>
    <w:p w:rsidR="006D0E41" w:rsidRDefault="006D0E41" w:rsidP="00DC1561">
      <w:pPr>
        <w:pStyle w:val="Text"/>
      </w:pPr>
      <w:r>
        <w:t>One reason why high private benefits may not attract large numbers of students is because of a lack of information about the private benefits from various V</w:t>
      </w:r>
      <w:r w:rsidR="00DF5D71">
        <w:t xml:space="preserve">ET courses. MySkills is a first </w:t>
      </w:r>
      <w:r>
        <w:t>step</w:t>
      </w:r>
      <w:r w:rsidR="00C52734">
        <w:t xml:space="preserve"> for students</w:t>
      </w:r>
      <w:r>
        <w:t xml:space="preserve"> in meeting the need for better information on outcomes from VET study</w:t>
      </w:r>
      <w:r w:rsidR="00421D22">
        <w:t>. A</w:t>
      </w:r>
      <w:r>
        <w:t>t present, information on outcomes</w:t>
      </w:r>
      <w:r w:rsidR="00421D22">
        <w:t xml:space="preserve"> from MySkills</w:t>
      </w:r>
      <w:r>
        <w:t xml:space="preserve"> is limited to</w:t>
      </w:r>
      <w:r w:rsidR="00421D22">
        <w:t xml:space="preserve"> broad field of study, which may not be indicative of the outcomes from specific courses. To provide course-level information on outcomes, the sample </w:t>
      </w:r>
      <w:r w:rsidR="006E01E7">
        <w:t>from</w:t>
      </w:r>
      <w:r w:rsidR="00421D22">
        <w:t xml:space="preserve"> the Student Outcome</w:t>
      </w:r>
      <w:r w:rsidR="00DF5D71">
        <w:t>s</w:t>
      </w:r>
      <w:r w:rsidR="00421D22">
        <w:t xml:space="preserve"> Survey of VET graduates, which is used in the construction of MySkills, must be considerably expanded</w:t>
      </w:r>
      <w:r w:rsidR="00CB41DB">
        <w:t>.</w:t>
      </w:r>
      <w:r w:rsidR="00421D22">
        <w:t xml:space="preserve"> At present the sample is not large enough to support </w:t>
      </w:r>
      <w:r w:rsidR="00CB41DB">
        <w:t xml:space="preserve">the measurement of </w:t>
      </w:r>
      <w:r w:rsidR="00962311">
        <w:t>course-level outcomes. Ideally, the sample will also contain longitudinal information on post-training outcomes, possibly by linking the survey to individual tax record or census information.</w:t>
      </w:r>
    </w:p>
    <w:p w:rsidR="009466B5" w:rsidRDefault="009466B5">
      <w:pPr>
        <w:spacing w:before="0" w:line="240" w:lineRule="auto"/>
        <w:rPr>
          <w:rFonts w:ascii="Tahoma" w:hAnsi="Tahoma" w:cs="Tahoma"/>
          <w:sz w:val="56"/>
          <w:szCs w:val="56"/>
        </w:rPr>
      </w:pPr>
      <w:r>
        <w:rPr>
          <w:rFonts w:ascii="Tahoma" w:hAnsi="Tahoma" w:cs="Tahoma"/>
          <w:sz w:val="56"/>
          <w:szCs w:val="56"/>
        </w:rPr>
        <w:br w:type="page"/>
      </w:r>
    </w:p>
    <w:p w:rsidR="000E5F80" w:rsidRDefault="00360FC7" w:rsidP="0006079F">
      <w:pPr>
        <w:pStyle w:val="Heading1"/>
      </w:pPr>
      <w:bookmarkStart w:id="36" w:name="_Toc383791505"/>
      <w:r w:rsidRPr="00125F97">
        <w:lastRenderedPageBreak/>
        <w:t>Introduction</w:t>
      </w:r>
      <w:bookmarkStart w:id="37" w:name="_Toc188077642"/>
      <w:bookmarkEnd w:id="36"/>
    </w:p>
    <w:p w:rsidR="00646A4C" w:rsidRDefault="00646A4C" w:rsidP="00877060">
      <w:pPr>
        <w:pStyle w:val="Text"/>
      </w:pPr>
      <w:r>
        <w:t xml:space="preserve">Reform of the </w:t>
      </w:r>
      <w:r w:rsidR="00DF5D71">
        <w:t>VET</w:t>
      </w:r>
      <w:r>
        <w:t xml:space="preserve"> sector is seen by the </w:t>
      </w:r>
      <w:r w:rsidR="006E01E7">
        <w:t>Australian G</w:t>
      </w:r>
      <w:r>
        <w:t>overnment as a key part of policy efforts to meet the combined challenges of skills shortages, sluggish productivity growth and low rates o</w:t>
      </w:r>
      <w:r w:rsidR="00697161">
        <w:t xml:space="preserve">f labour market participation. </w:t>
      </w:r>
      <w:r w:rsidR="00920AC1">
        <w:t xml:space="preserve">Under </w:t>
      </w:r>
      <w:r w:rsidR="00DF5D71">
        <w:t>the Council of Australian Governments (</w:t>
      </w:r>
      <w:r w:rsidR="00920AC1">
        <w:t>COAG</w:t>
      </w:r>
      <w:r w:rsidR="00DF5D71">
        <w:t>)</w:t>
      </w:r>
      <w:r w:rsidR="00920AC1">
        <w:t xml:space="preserve"> </w:t>
      </w:r>
      <w:r w:rsidR="00920AC1" w:rsidRPr="00DF5D71">
        <w:t>National Partnership Agreement on Skills Reform</w:t>
      </w:r>
      <w:r w:rsidR="00920AC1">
        <w:t xml:space="preserve">, all states and territories in Australia have agreed to implement reforms to the VET sector </w:t>
      </w:r>
      <w:r w:rsidR="002745B1">
        <w:t xml:space="preserve">aimed at </w:t>
      </w:r>
      <w:r w:rsidR="00920AC1">
        <w:t>mak</w:t>
      </w:r>
      <w:r w:rsidR="002745B1">
        <w:t>ing</w:t>
      </w:r>
      <w:r w:rsidR="00920AC1">
        <w:t xml:space="preserve"> </w:t>
      </w:r>
      <w:r w:rsidR="00AC6B47">
        <w:t>the sector</w:t>
      </w:r>
      <w:r w:rsidR="00920AC1">
        <w:t xml:space="preserve"> more responsive to skill needs</w:t>
      </w:r>
      <w:r w:rsidR="002745B1">
        <w:t xml:space="preserve">, </w:t>
      </w:r>
      <w:r w:rsidR="006E01E7">
        <w:t>with</w:t>
      </w:r>
      <w:r w:rsidR="002745B1">
        <w:t xml:space="preserve"> a number of major reforms at the national level in recent years</w:t>
      </w:r>
      <w:r w:rsidR="00920AC1">
        <w:t xml:space="preserve">. </w:t>
      </w:r>
      <w:r w:rsidR="002745B1">
        <w:t xml:space="preserve">But </w:t>
      </w:r>
      <w:r w:rsidR="00920AC1">
        <w:t xml:space="preserve">Victoria </w:t>
      </w:r>
      <w:r w:rsidR="002745B1">
        <w:t xml:space="preserve">has gone further and faster down the </w:t>
      </w:r>
      <w:r w:rsidR="00920AC1">
        <w:t xml:space="preserve">demand-driven </w:t>
      </w:r>
      <w:r>
        <w:t xml:space="preserve">VET </w:t>
      </w:r>
      <w:r w:rsidR="002745B1">
        <w:t>reform road than other states</w:t>
      </w:r>
      <w:r w:rsidR="00920AC1">
        <w:t xml:space="preserve">. </w:t>
      </w:r>
      <w:r w:rsidR="007F4FB7">
        <w:t>Most notably, u</w:t>
      </w:r>
      <w:r>
        <w:t>nder the Vi</w:t>
      </w:r>
      <w:r w:rsidR="00DF5D71">
        <w:t>ctorian Training Guarantee</w:t>
      </w:r>
      <w:r>
        <w:t xml:space="preserve">, </w:t>
      </w:r>
      <w:r w:rsidR="00920AC1">
        <w:t xml:space="preserve">which was phased in from July 2009, </w:t>
      </w:r>
      <w:r>
        <w:t xml:space="preserve">subsidised student places </w:t>
      </w:r>
      <w:r w:rsidR="00920AC1">
        <w:t xml:space="preserve">were </w:t>
      </w:r>
      <w:r>
        <w:t xml:space="preserve">opened up to private providers. Broadly similar reforms </w:t>
      </w:r>
      <w:r w:rsidR="00920AC1">
        <w:t xml:space="preserve">have </w:t>
      </w:r>
      <w:r w:rsidR="002745B1">
        <w:t xml:space="preserve">now </w:t>
      </w:r>
      <w:r w:rsidR="00920AC1">
        <w:t xml:space="preserve">been </w:t>
      </w:r>
      <w:r>
        <w:t>introduced in South Australia (</w:t>
      </w:r>
      <w:r w:rsidR="002745B1">
        <w:t xml:space="preserve">from </w:t>
      </w:r>
      <w:r>
        <w:t xml:space="preserve">July 2012) and other states </w:t>
      </w:r>
      <w:r w:rsidR="009C431A">
        <w:t xml:space="preserve">are expected </w:t>
      </w:r>
      <w:r>
        <w:t xml:space="preserve">to follow in </w:t>
      </w:r>
      <w:r w:rsidR="00BA0BE8">
        <w:t>the near future</w:t>
      </w:r>
      <w:r>
        <w:t>.</w:t>
      </w:r>
    </w:p>
    <w:p w:rsidR="00646A4C" w:rsidRDefault="00646A4C" w:rsidP="00877060">
      <w:pPr>
        <w:pStyle w:val="Text"/>
      </w:pPr>
      <w:r>
        <w:t xml:space="preserve">Prior to July 2009, public funding for </w:t>
      </w:r>
      <w:r w:rsidR="00DF5D71">
        <w:t>vocational education and training</w:t>
      </w:r>
      <w:r>
        <w:t xml:space="preserve"> was allocated directly to (mostly public) VET providers, largely on a block grant basis, in part based on historical enrolments and centralised skills forecasts. In practice this meant a cap on the overall number of publicly</w:t>
      </w:r>
      <w:r w:rsidR="00DF5D71">
        <w:t xml:space="preserve"> </w:t>
      </w:r>
      <w:r>
        <w:t>funded places, possible mismatch</w:t>
      </w:r>
      <w:r w:rsidR="009C431A">
        <w:t>es</w:t>
      </w:r>
      <w:r>
        <w:t xml:space="preserve"> between courses offered by providers and those demanded by students, and constrained competition between providers. </w:t>
      </w:r>
      <w:r w:rsidR="007F4FB7">
        <w:t xml:space="preserve">Now, following the introduction of the </w:t>
      </w:r>
      <w:r w:rsidR="002C5322">
        <w:t xml:space="preserve">Victorian Training Guarantee </w:t>
      </w:r>
      <w:r w:rsidR="007F4FB7">
        <w:t>and other contemporaneous VET reforms at the national level</w:t>
      </w:r>
      <w:r w:rsidR="00DA62DF">
        <w:t xml:space="preserve">, </w:t>
      </w:r>
      <w:r w:rsidR="00DF5D71">
        <w:t xml:space="preserve">the </w:t>
      </w:r>
      <w:r>
        <w:t xml:space="preserve">funding for subsidised places </w:t>
      </w:r>
      <w:r w:rsidR="0090324E">
        <w:t xml:space="preserve">in Victoria </w:t>
      </w:r>
      <w:r>
        <w:t>follows the student,</w:t>
      </w:r>
      <w:r w:rsidR="00DA62DF">
        <w:t xml:space="preserve"> with no overall cap, so that </w:t>
      </w:r>
      <w:r>
        <w:t>providers must c</w:t>
      </w:r>
      <w:r w:rsidR="00DA62DF">
        <w:t>ompete to attract students and</w:t>
      </w:r>
      <w:r>
        <w:t xml:space="preserve"> funding. </w:t>
      </w:r>
    </w:p>
    <w:p w:rsidR="00646A4C" w:rsidRDefault="00646A4C" w:rsidP="00877060">
      <w:pPr>
        <w:pStyle w:val="Text"/>
      </w:pPr>
      <w:r>
        <w:t xml:space="preserve">Taken together these reforms aim to boost participation in </w:t>
      </w:r>
      <w:r w:rsidR="00DF5D71">
        <w:t>vocational education and training</w:t>
      </w:r>
      <w:r>
        <w:t>, make the sector more responsive to changing skill demands, and use enhanced competition among providers to drive increas</w:t>
      </w:r>
      <w:r w:rsidR="00791A14">
        <w:t xml:space="preserve">es in the quality of provision. </w:t>
      </w:r>
      <w:r w:rsidR="006E01E7">
        <w:t>H</w:t>
      </w:r>
      <w:r w:rsidR="00791A14">
        <w:t>owever, it i</w:t>
      </w:r>
      <w:r>
        <w:t>s far from certain that the reforms will have these desired effects. First, although removing the cap on subsidised student places is unlikely to reduce enrolments, there may be capacity constraints on the supply side (</w:t>
      </w:r>
      <w:r w:rsidR="00042652">
        <w:t xml:space="preserve">for example, </w:t>
      </w:r>
      <w:r>
        <w:t xml:space="preserve">teacher shortages) or a lack of awareness of the </w:t>
      </w:r>
      <w:r w:rsidR="002C5322">
        <w:t xml:space="preserve">Victorian Training Guarantee </w:t>
      </w:r>
      <w:r>
        <w:t>and its eligibility constraints on the demand side</w:t>
      </w:r>
      <w:r w:rsidR="00042652">
        <w:t>, which</w:t>
      </w:r>
      <w:r>
        <w:t xml:space="preserve"> could hold back enrolment growth, at least in the short term (Essential Services Commission 2011). Second, student preferences </w:t>
      </w:r>
      <w:r w:rsidR="006E01E7">
        <w:t>for</w:t>
      </w:r>
      <w:r>
        <w:t xml:space="preserve"> courses may not align with those of the government (presumably reflecting forecasts of future labour demand), particularly where students have only imperfect infor</w:t>
      </w:r>
      <w:r w:rsidR="00DA62DF">
        <w:t>mation about the labour market.</w:t>
      </w:r>
      <w:r>
        <w:t xml:space="preserve"> Third, in perfect markets enhanced competition is likely</w:t>
      </w:r>
      <w:r w:rsidR="00042652">
        <w:t xml:space="preserve"> to improve quality and/or cost-</w:t>
      </w:r>
      <w:r>
        <w:t>effectiveness</w:t>
      </w:r>
      <w:r w:rsidR="00C52734">
        <w:t>; however,</w:t>
      </w:r>
      <w:r>
        <w:t xml:space="preserve"> </w:t>
      </w:r>
      <w:r w:rsidR="00DA62DF">
        <w:t>in imperfect markets, for example,</w:t>
      </w:r>
      <w:r>
        <w:t xml:space="preserve"> with imperfect information about quality of provision</w:t>
      </w:r>
      <w:r w:rsidR="00DA62DF">
        <w:t>, this is less likely to happen (</w:t>
      </w:r>
      <w:r>
        <w:t xml:space="preserve">Bradley </w:t>
      </w:r>
      <w:r w:rsidR="006F021C">
        <w:t>&amp;</w:t>
      </w:r>
      <w:r w:rsidR="00F93929">
        <w:t xml:space="preserve"> Taylor 2002). </w:t>
      </w:r>
      <w:r>
        <w:t>Neither is it clear whether and how the impacts of these reforms will vary across different equity groups.</w:t>
      </w:r>
    </w:p>
    <w:p w:rsidR="00646A4C" w:rsidRDefault="00523E57" w:rsidP="000A4BC4">
      <w:pPr>
        <w:pStyle w:val="Text"/>
        <w:ind w:right="141"/>
      </w:pPr>
      <w:r>
        <w:t>Timely e</w:t>
      </w:r>
      <w:r w:rsidR="00646A4C">
        <w:t xml:space="preserve">mpirical evidence on the impacts of these reforms is therefore </w:t>
      </w:r>
      <w:r w:rsidR="00BA0BE8">
        <w:t xml:space="preserve">important </w:t>
      </w:r>
      <w:r w:rsidR="00646A4C">
        <w:t xml:space="preserve">to support policy and practice. </w:t>
      </w:r>
      <w:r w:rsidR="00042652">
        <w:t>To</w:t>
      </w:r>
      <w:r w:rsidR="00646A4C">
        <w:t xml:space="preserve"> date evidence has been limited to</w:t>
      </w:r>
      <w:r w:rsidR="00BA0BE8">
        <w:t xml:space="preserve"> a handful of</w:t>
      </w:r>
      <w:r w:rsidR="00646A4C">
        <w:t xml:space="preserve"> </w:t>
      </w:r>
      <w:r w:rsidR="00BA0BE8">
        <w:t xml:space="preserve">descriptive </w:t>
      </w:r>
      <w:r w:rsidR="00646A4C">
        <w:t>reports tracking changes in enrolments in Victoria up to 201</w:t>
      </w:r>
      <w:r w:rsidR="00BA0BE8">
        <w:t>1</w:t>
      </w:r>
      <w:r w:rsidR="00646A4C">
        <w:t xml:space="preserve"> (</w:t>
      </w:r>
      <w:r w:rsidR="00042652">
        <w:t>for example,</w:t>
      </w:r>
      <w:r w:rsidR="00564F84">
        <w:t xml:space="preserve"> Essential Services Commission 2011; </w:t>
      </w:r>
      <w:r w:rsidR="00646A4C">
        <w:t>Skills Victoria 201</w:t>
      </w:r>
      <w:r w:rsidR="00564F84">
        <w:t>2</w:t>
      </w:r>
      <w:r w:rsidR="00C46153">
        <w:t>a</w:t>
      </w:r>
      <w:r w:rsidR="00646A4C">
        <w:t>). N</w:t>
      </w:r>
      <w:r w:rsidR="00BA0BE8">
        <w:t>one of these</w:t>
      </w:r>
      <w:r w:rsidR="00646A4C">
        <w:t xml:space="preserve"> report</w:t>
      </w:r>
      <w:r w:rsidR="00BA0BE8">
        <w:t>s</w:t>
      </w:r>
      <w:r w:rsidR="00646A4C">
        <w:t xml:space="preserve"> presents evidence on graduate outcomes</w:t>
      </w:r>
      <w:r w:rsidR="00BA0BE8">
        <w:t xml:space="preserve">, partly because the necessary data </w:t>
      </w:r>
      <w:r w:rsidR="00042652">
        <w:t>are</w:t>
      </w:r>
      <w:r w:rsidR="00BA0BE8">
        <w:t xml:space="preserve"> only no</w:t>
      </w:r>
      <w:r w:rsidR="00042652">
        <w:t>w beginning to become available;</w:t>
      </w:r>
      <w:r w:rsidR="00646A4C">
        <w:t xml:space="preserve"> </w:t>
      </w:r>
      <w:r w:rsidR="00042652">
        <w:t>n</w:t>
      </w:r>
      <w:r w:rsidR="00646A4C">
        <w:t>or do they measure changes in Victoria against a defined counterfactual</w:t>
      </w:r>
      <w:r w:rsidR="00BA0BE8">
        <w:t xml:space="preserve"> (</w:t>
      </w:r>
      <w:r w:rsidR="005F1E6E">
        <w:t xml:space="preserve">our best guess at </w:t>
      </w:r>
      <w:r w:rsidR="00BA0BE8">
        <w:t>what would have happened in the absence of the reforms), making it difficult to separate the impacts of the reforms from other changes over time not related to the reforms</w:t>
      </w:r>
      <w:r w:rsidR="00C00010">
        <w:t xml:space="preserve"> (</w:t>
      </w:r>
      <w:r w:rsidR="00042652">
        <w:t>for example,</w:t>
      </w:r>
      <w:r w:rsidR="00C00010">
        <w:t xml:space="preserve"> other policy changes at a national level, impacts of t</w:t>
      </w:r>
      <w:r w:rsidR="00042652">
        <w:t>he Global Financial Crisis</w:t>
      </w:r>
      <w:r w:rsidR="00C00010">
        <w:t>)</w:t>
      </w:r>
      <w:r w:rsidR="00646A4C">
        <w:t xml:space="preserve">. </w:t>
      </w:r>
      <w:r w:rsidR="001964C3">
        <w:t xml:space="preserve">This project will address these gaps in the evidence base, as far as </w:t>
      </w:r>
      <w:r w:rsidR="00C52734">
        <w:t xml:space="preserve">the </w:t>
      </w:r>
      <w:r w:rsidR="001964C3">
        <w:t>currently available data allow.</w:t>
      </w:r>
    </w:p>
    <w:p w:rsidR="00646A4C" w:rsidRDefault="00646A4C" w:rsidP="00877060">
      <w:pPr>
        <w:pStyle w:val="Text"/>
      </w:pPr>
      <w:r>
        <w:lastRenderedPageBreak/>
        <w:t>Specifically, this project will address the following research questions:</w:t>
      </w:r>
    </w:p>
    <w:p w:rsidR="00646A4C" w:rsidRPr="00EC72E1" w:rsidRDefault="00646A4C" w:rsidP="00832AC4">
      <w:pPr>
        <w:pStyle w:val="Dotpoint1"/>
      </w:pPr>
      <w:r w:rsidRPr="00EC72E1">
        <w:t xml:space="preserve">How have the reforms impacted on the number of providers of different types, the number of </w:t>
      </w:r>
      <w:r w:rsidR="00052EAF">
        <w:t xml:space="preserve">enrolments and their </w:t>
      </w:r>
      <w:r w:rsidRPr="00EC72E1">
        <w:t>characteristics</w:t>
      </w:r>
      <w:r w:rsidR="00052EAF">
        <w:t xml:space="preserve"> </w:t>
      </w:r>
      <w:r w:rsidRPr="00EC72E1">
        <w:t>(</w:t>
      </w:r>
      <w:r w:rsidR="00042652">
        <w:t>for example,</w:t>
      </w:r>
      <w:r w:rsidRPr="00EC72E1">
        <w:t xml:space="preserve"> enrolments by different equity groups), and </w:t>
      </w:r>
      <w:r w:rsidR="00C52734">
        <w:t xml:space="preserve">the </w:t>
      </w:r>
      <w:r w:rsidRPr="00EC72E1">
        <w:t>patterns of course choice (</w:t>
      </w:r>
      <w:r w:rsidR="00042652">
        <w:t>for example,</w:t>
      </w:r>
      <w:r w:rsidRPr="00EC72E1">
        <w:t xml:space="preserve"> by level and field of study)? Does this vary across equity groups? </w:t>
      </w:r>
    </w:p>
    <w:p w:rsidR="00646A4C" w:rsidRPr="00EC72E1" w:rsidRDefault="00646A4C" w:rsidP="00832AC4">
      <w:pPr>
        <w:pStyle w:val="Dotpoint1"/>
      </w:pPr>
      <w:r w:rsidRPr="00EC72E1">
        <w:t>How have the reforms impacted on graduate outcomes (</w:t>
      </w:r>
      <w:r w:rsidR="00042652">
        <w:t>for example,</w:t>
      </w:r>
      <w:r w:rsidRPr="00EC72E1">
        <w:t xml:space="preserve"> early labour market returns </w:t>
      </w:r>
      <w:r w:rsidR="006E01E7">
        <w:t>from</w:t>
      </w:r>
      <w:r w:rsidRPr="00EC72E1">
        <w:t xml:space="preserve"> VET qualifications)? How have the reforms impacted on students</w:t>
      </w:r>
      <w:r w:rsidR="000A4BC4">
        <w:t>’</w:t>
      </w:r>
      <w:r w:rsidRPr="00EC72E1">
        <w:t xml:space="preserve"> reports of their VET experience and the degree to which they use the skills acquired in their current employment? How does this vary across equity groups? </w:t>
      </w:r>
    </w:p>
    <w:p w:rsidR="00DA62DF" w:rsidRDefault="00DA62DF" w:rsidP="00877060">
      <w:pPr>
        <w:pStyle w:val="Text"/>
      </w:pPr>
      <w:r>
        <w:t xml:space="preserve">It is important to keep in mind that these questions relate specifically to the introduction of the </w:t>
      </w:r>
      <w:r w:rsidR="002C5322">
        <w:t xml:space="preserve">Victorian Training Guarantee </w:t>
      </w:r>
      <w:r>
        <w:t>between 2009 and 2011 and do not take into account the impacts of later reforms in Victoria, including the deregulation of maximum student fees and revisions to course subsidy levels</w:t>
      </w:r>
      <w:r w:rsidR="00523E57">
        <w:t xml:space="preserve"> implemented in 2012</w:t>
      </w:r>
      <w:r w:rsidR="003936F8">
        <w:t xml:space="preserve"> under the </w:t>
      </w:r>
      <w:r w:rsidR="000A4BC4">
        <w:t>‘</w:t>
      </w:r>
      <w:r w:rsidR="003936F8">
        <w:t>Refocusing Vocational Training in Victoria</w:t>
      </w:r>
      <w:r w:rsidR="000A4BC4">
        <w:t>’</w:t>
      </w:r>
      <w:r w:rsidR="003936F8">
        <w:t xml:space="preserve"> </w:t>
      </w:r>
      <w:r w:rsidR="00C52734">
        <w:t xml:space="preserve">initiative </w:t>
      </w:r>
      <w:r w:rsidR="003936F8">
        <w:t>(</w:t>
      </w:r>
      <w:r w:rsidR="00042652">
        <w:t>Department of Education and Early Childhood Development</w:t>
      </w:r>
      <w:r w:rsidR="003936F8">
        <w:t xml:space="preserve"> </w:t>
      </w:r>
      <w:r w:rsidR="003936F8" w:rsidRPr="004F1637">
        <w:t>2012</w:t>
      </w:r>
      <w:r w:rsidR="003936F8">
        <w:t>).</w:t>
      </w:r>
    </w:p>
    <w:p w:rsidR="000038B6" w:rsidRDefault="00697161" w:rsidP="00374FBA">
      <w:pPr>
        <w:pStyle w:val="Text"/>
      </w:pPr>
      <w:r>
        <w:t xml:space="preserve">We </w:t>
      </w:r>
      <w:r w:rsidR="00DD3D47">
        <w:t xml:space="preserve">address these research questions using data </w:t>
      </w:r>
      <w:r w:rsidR="00C52734">
        <w:t>from the</w:t>
      </w:r>
      <w:r w:rsidR="00DD3D47">
        <w:t xml:space="preserve"> years spanning the introduction of the </w:t>
      </w:r>
      <w:r w:rsidR="002C5322">
        <w:t>Victorian Training Guarantee</w:t>
      </w:r>
      <w:r w:rsidR="006E01E7">
        <w:t>. The data have been</w:t>
      </w:r>
      <w:r w:rsidR="002C5322">
        <w:t xml:space="preserve"> </w:t>
      </w:r>
      <w:r w:rsidR="00DD3D47">
        <w:t xml:space="preserve">taken from the Student Outcomes Survey and from the </w:t>
      </w:r>
      <w:r w:rsidR="00402080">
        <w:t xml:space="preserve">National </w:t>
      </w:r>
      <w:r w:rsidR="00DD3D47">
        <w:t xml:space="preserve">VET Provider Collection. </w:t>
      </w:r>
      <w:r w:rsidR="009C431A">
        <w:t>D</w:t>
      </w:r>
      <w:r w:rsidR="00DD3D47">
        <w:t>escriptive statisti</w:t>
      </w:r>
      <w:r w:rsidR="009C431A">
        <w:t xml:space="preserve">cs and econometric analysis are </w:t>
      </w:r>
      <w:r w:rsidR="00DD3D47">
        <w:t>used,</w:t>
      </w:r>
      <w:r w:rsidR="006E01E7">
        <w:t xml:space="preserve"> along</w:t>
      </w:r>
      <w:r w:rsidR="00DD3D47">
        <w:t xml:space="preserve"> with information from other states </w:t>
      </w:r>
      <w:r w:rsidR="00063A25">
        <w:t>(p</w:t>
      </w:r>
      <w:r w:rsidR="00692892">
        <w:t>rimarily New South Wales</w:t>
      </w:r>
      <w:r w:rsidR="009C431A">
        <w:t xml:space="preserve">), </w:t>
      </w:r>
      <w:r w:rsidR="00DD3D47">
        <w:t xml:space="preserve">to construct relevant counterfactuals in order to </w:t>
      </w:r>
      <w:r w:rsidR="00692892">
        <w:t>distinguish</w:t>
      </w:r>
      <w:r w:rsidR="00DD3D47">
        <w:t xml:space="preserve"> the impacts of the Victorian reforms from other contemporaneous changes.  </w:t>
      </w:r>
    </w:p>
    <w:p w:rsidR="00374FBA" w:rsidRDefault="00374FBA">
      <w:pPr>
        <w:spacing w:before="0" w:line="240" w:lineRule="auto"/>
        <w:rPr>
          <w:rFonts w:ascii="Tahoma" w:hAnsi="Tahoma" w:cs="Tahoma"/>
          <w:color w:val="000000"/>
          <w:kern w:val="28"/>
          <w:sz w:val="56"/>
          <w:szCs w:val="56"/>
        </w:rPr>
      </w:pPr>
      <w:r>
        <w:br w:type="page"/>
      </w:r>
    </w:p>
    <w:p w:rsidR="000038B6" w:rsidRPr="00374FBA" w:rsidRDefault="000038B6" w:rsidP="0006079F">
      <w:pPr>
        <w:pStyle w:val="Heading1"/>
      </w:pPr>
      <w:bookmarkStart w:id="38" w:name="_Toc383791506"/>
      <w:r w:rsidRPr="00374FBA">
        <w:lastRenderedPageBreak/>
        <w:t xml:space="preserve">The Victorian </w:t>
      </w:r>
      <w:r w:rsidR="009B50BA" w:rsidRPr="00374FBA">
        <w:t>r</w:t>
      </w:r>
      <w:r w:rsidRPr="00374FBA">
        <w:t xml:space="preserve">eforms in </w:t>
      </w:r>
      <w:r w:rsidR="009B50BA" w:rsidRPr="00374FBA">
        <w:t>c</w:t>
      </w:r>
      <w:r w:rsidRPr="00374FBA">
        <w:t>ontext</w:t>
      </w:r>
      <w:bookmarkEnd w:id="38"/>
    </w:p>
    <w:p w:rsidR="00597EF5" w:rsidRDefault="0064463C" w:rsidP="00877060">
      <w:pPr>
        <w:pStyle w:val="Text"/>
      </w:pPr>
      <w:r>
        <w:t xml:space="preserve">This section </w:t>
      </w:r>
      <w:r w:rsidR="00197A04">
        <w:t xml:space="preserve">includes a detailed description of the </w:t>
      </w:r>
      <w:r w:rsidR="002C5322">
        <w:t xml:space="preserve">Victorian Training Guarantee </w:t>
      </w:r>
      <w:r w:rsidR="00197A04">
        <w:t xml:space="preserve">and an overview of relevant national reforms </w:t>
      </w:r>
      <w:r w:rsidR="006E01E7">
        <w:t>to</w:t>
      </w:r>
      <w:r w:rsidR="00692892">
        <w:t xml:space="preserve"> place</w:t>
      </w:r>
      <w:r w:rsidR="00197A04">
        <w:t xml:space="preserve"> the </w:t>
      </w:r>
      <w:r w:rsidR="002C5322">
        <w:t xml:space="preserve">Victorian Training Guarantee </w:t>
      </w:r>
      <w:r w:rsidR="00692892">
        <w:t>in</w:t>
      </w:r>
      <w:r w:rsidR="00197A04">
        <w:t xml:space="preserve"> context. We also present an overview of the arrangements in N</w:t>
      </w:r>
      <w:r w:rsidR="00F15167">
        <w:t>ew South Wales during the period of analysis —</w:t>
      </w:r>
      <w:r w:rsidR="00197A04">
        <w:t xml:space="preserve"> 2008 (pre-reform) to 2011 (post-reform).</w:t>
      </w:r>
      <w:r w:rsidR="00083C49">
        <w:t xml:space="preserve"> Arrangements in NSW during the period of analysis are used in this study to represent a counterfactual to the </w:t>
      </w:r>
      <w:r w:rsidR="00F15167">
        <w:t>Victorian Training Guarantee</w:t>
      </w:r>
      <w:r w:rsidR="00083C49">
        <w:t>, the outcomes from which ar</w:t>
      </w:r>
      <w:r w:rsidR="009C1F93">
        <w:t>e used to isolate the impacts of</w:t>
      </w:r>
      <w:r w:rsidR="00083C49">
        <w:t xml:space="preserve"> the </w:t>
      </w:r>
      <w:r w:rsidR="00F15167">
        <w:t>training guarantee</w:t>
      </w:r>
      <w:r w:rsidR="00C52734">
        <w:t>.</w:t>
      </w:r>
      <w:r w:rsidR="00F15167">
        <w:t xml:space="preserve"> (</w:t>
      </w:r>
      <w:r w:rsidR="00C52734">
        <w:t xml:space="preserve">Refer </w:t>
      </w:r>
      <w:r w:rsidR="00F15167">
        <w:t>to a</w:t>
      </w:r>
      <w:r w:rsidR="00083C49">
        <w:t>ppendix A for a discussion on the use of NSW as a counterfactual</w:t>
      </w:r>
      <w:r w:rsidR="00352C27">
        <w:t>.</w:t>
      </w:r>
      <w:r w:rsidR="00083C49">
        <w:t>)</w:t>
      </w:r>
    </w:p>
    <w:p w:rsidR="00E368B5" w:rsidRDefault="00B85EB4" w:rsidP="001A7170">
      <w:pPr>
        <w:pStyle w:val="Heading2"/>
      </w:pPr>
      <w:bookmarkStart w:id="39" w:name="_Toc383791507"/>
      <w:r>
        <w:t>National</w:t>
      </w:r>
      <w:r w:rsidR="003E6ABB">
        <w:t xml:space="preserve"> reforms</w:t>
      </w:r>
      <w:bookmarkEnd w:id="39"/>
    </w:p>
    <w:p w:rsidR="006B443E" w:rsidRPr="00877060" w:rsidRDefault="00AF7C8A" w:rsidP="00877060">
      <w:pPr>
        <w:pStyle w:val="Text"/>
      </w:pPr>
      <w:r w:rsidRPr="00877060">
        <w:t>Concerns over waning productivity growth, increased global competition and the impacts of demographic changes on labour force participation prompted the Co</w:t>
      </w:r>
      <w:r w:rsidR="00F15167">
        <w:t>uncil</w:t>
      </w:r>
      <w:r w:rsidRPr="00877060">
        <w:t xml:space="preserve"> of Australian Governments to agree on a new human capital reform agenda in March 2008</w:t>
      </w:r>
      <w:r w:rsidR="00F15167">
        <w:t xml:space="preserve"> (Productivity Commission 2012), with </w:t>
      </w:r>
      <w:r w:rsidR="006B443E" w:rsidRPr="00877060">
        <w:t xml:space="preserve">COAG </w:t>
      </w:r>
      <w:r w:rsidR="00F15167">
        <w:t xml:space="preserve">subsequently </w:t>
      </w:r>
      <w:r w:rsidR="006B443E" w:rsidRPr="00877060">
        <w:t>announ</w:t>
      </w:r>
      <w:r w:rsidR="00F15167">
        <w:t>cing</w:t>
      </w:r>
      <w:r w:rsidR="006B443E" w:rsidRPr="00877060">
        <w:t xml:space="preserve"> its National Agreement for Skills a</w:t>
      </w:r>
      <w:r w:rsidR="00F15167">
        <w:t>nd Workforce Development</w:t>
      </w:r>
      <w:r w:rsidR="006B443E" w:rsidRPr="00877060">
        <w:t xml:space="preserve"> </w:t>
      </w:r>
      <w:r w:rsidR="00F15167">
        <w:t xml:space="preserve">(NASWD) </w:t>
      </w:r>
      <w:r w:rsidR="006E01E7">
        <w:t>in November 2008. The agreement</w:t>
      </w:r>
      <w:r w:rsidR="006B443E" w:rsidRPr="00877060">
        <w:t xml:space="preserve"> set out the broad objective to move to a </w:t>
      </w:r>
      <w:r w:rsidR="000A4BC4">
        <w:t>‘</w:t>
      </w:r>
      <w:r w:rsidR="006B443E" w:rsidRPr="00877060">
        <w:t>demand-driven</w:t>
      </w:r>
      <w:r w:rsidR="000A4BC4">
        <w:t>’</w:t>
      </w:r>
      <w:r w:rsidR="006B443E" w:rsidRPr="00877060">
        <w:t xml:space="preserve"> model of VET provision to make the system more responsive to changing labour market needs</w:t>
      </w:r>
      <w:r w:rsidR="009C1F93" w:rsidRPr="00877060">
        <w:t xml:space="preserve"> </w:t>
      </w:r>
      <w:r w:rsidR="006E01E7">
        <w:t>and thus</w:t>
      </w:r>
      <w:r w:rsidR="009C1F93" w:rsidRPr="00877060">
        <w:t xml:space="preserve"> </w:t>
      </w:r>
      <w:r w:rsidR="006B443E" w:rsidRPr="00877060">
        <w:t>maintain Australia</w:t>
      </w:r>
      <w:r w:rsidR="000A4BC4">
        <w:t>’</w:t>
      </w:r>
      <w:r w:rsidR="006B443E" w:rsidRPr="00877060">
        <w:t>s competitiveness.</w:t>
      </w:r>
      <w:r w:rsidR="006B443E" w:rsidRPr="00700B94">
        <w:rPr>
          <w:rStyle w:val="FootnoteReference"/>
        </w:rPr>
        <w:footnoteReference w:id="4"/>
      </w:r>
      <w:r w:rsidR="006B443E" w:rsidRPr="00877060">
        <w:t xml:space="preserve"> Traditionally, the VET system in Australia could be categorised as a supply-side model</w:t>
      </w:r>
      <w:r w:rsidR="00F15167">
        <w:t>,</w:t>
      </w:r>
      <w:r w:rsidR="006B443E" w:rsidRPr="00877060">
        <w:t xml:space="preserve"> where</w:t>
      </w:r>
      <w:r w:rsidR="00F15167">
        <w:t xml:space="preserve">by publicly </w:t>
      </w:r>
      <w:r w:rsidR="006B443E" w:rsidRPr="00877060">
        <w:t xml:space="preserve">subsidised VET places were allocated directly to selected (mostly public) VET providers, largely </w:t>
      </w:r>
      <w:r w:rsidR="00355E2E" w:rsidRPr="00877060">
        <w:t>on</w:t>
      </w:r>
      <w:r w:rsidR="009C1F93" w:rsidRPr="00877060">
        <w:t xml:space="preserve"> a block grant basis </w:t>
      </w:r>
      <w:r w:rsidR="006E01E7">
        <w:t>according to</w:t>
      </w:r>
      <w:r w:rsidR="006B443E" w:rsidRPr="00877060">
        <w:t xml:space="preserve"> historical enrolments and centralised forecasts. Under this system, unless they have an exemption, students in subsidised places pay a fee that is based on an hourly rate, but with a maximum overall fee chargeable in a given year.</w:t>
      </w:r>
      <w:r w:rsidR="006B443E" w:rsidRPr="00700B94">
        <w:rPr>
          <w:rStyle w:val="FootnoteReference"/>
        </w:rPr>
        <w:footnoteReference w:id="5"/>
      </w:r>
      <w:r w:rsidR="006B443E" w:rsidRPr="00877060">
        <w:t xml:space="preserve"> Contestability between providers was limited to the national </w:t>
      </w:r>
      <w:r w:rsidR="00F15167" w:rsidRPr="00877060">
        <w:t xml:space="preserve">user choice </w:t>
      </w:r>
      <w:r w:rsidR="006B443E" w:rsidRPr="00877060">
        <w:t xml:space="preserve">program (introduced in 1998), where eligible employers and apprentices/trainees were given the freedom to choose their own </w:t>
      </w:r>
      <w:r w:rsidR="00F15167" w:rsidRPr="00877060">
        <w:t xml:space="preserve">registered training organisation </w:t>
      </w:r>
      <w:r w:rsidR="006B443E" w:rsidRPr="00877060">
        <w:t xml:space="preserve">(RTO). In 2009, </w:t>
      </w:r>
      <w:r w:rsidR="006F021C" w:rsidRPr="00877060">
        <w:t>14</w:t>
      </w:r>
      <w:r w:rsidR="006F021C">
        <w:t xml:space="preserve">% </w:t>
      </w:r>
      <w:r w:rsidR="006B443E" w:rsidRPr="00877060">
        <w:t>of publicly</w:t>
      </w:r>
      <w:r w:rsidR="00F15167">
        <w:t xml:space="preserve"> </w:t>
      </w:r>
      <w:r w:rsidR="006B443E" w:rsidRPr="00877060">
        <w:t xml:space="preserve">funded student enrolments were with private providers </w:t>
      </w:r>
      <w:r w:rsidR="001C56A9" w:rsidRPr="00877060">
        <w:t xml:space="preserve">nationally </w:t>
      </w:r>
      <w:r w:rsidR="006B443E" w:rsidRPr="00877060">
        <w:t xml:space="preserve">(Productivity Commission 2011). </w:t>
      </w:r>
    </w:p>
    <w:p w:rsidR="003E5B38" w:rsidRPr="00877060" w:rsidRDefault="001C56A9" w:rsidP="00877060">
      <w:pPr>
        <w:pStyle w:val="Text"/>
      </w:pPr>
      <w:r w:rsidRPr="00877060">
        <w:t>The following national targets were set a</w:t>
      </w:r>
      <w:r w:rsidR="003E6ABB" w:rsidRPr="00877060">
        <w:t xml:space="preserve">s part of </w:t>
      </w:r>
      <w:r w:rsidR="00F15167">
        <w:t xml:space="preserve">the </w:t>
      </w:r>
      <w:r w:rsidR="00F15167" w:rsidRPr="00877060">
        <w:t>National Agreement for Skills a</w:t>
      </w:r>
      <w:r w:rsidR="00F15167">
        <w:t>nd Workforce Development</w:t>
      </w:r>
      <w:r w:rsidR="003E6ABB" w:rsidRPr="00877060">
        <w:t>:</w:t>
      </w:r>
    </w:p>
    <w:p w:rsidR="009C0DBF" w:rsidRPr="00E96FE1" w:rsidRDefault="0054096B" w:rsidP="00E96FE1">
      <w:pPr>
        <w:pStyle w:val="Dotpoint1"/>
      </w:pPr>
      <w:r w:rsidRPr="006F021C">
        <w:t xml:space="preserve">doubling the number of qualification </w:t>
      </w:r>
      <w:r w:rsidRPr="00E96FE1">
        <w:t>completions at diploma and advanced diploma levels</w:t>
      </w:r>
      <w:r w:rsidR="00712E8E" w:rsidRPr="00E96FE1">
        <w:t xml:space="preserve"> by 2020</w:t>
      </w:r>
    </w:p>
    <w:p w:rsidR="0054096B" w:rsidRPr="006F021C" w:rsidRDefault="0054096B" w:rsidP="00E96FE1">
      <w:pPr>
        <w:pStyle w:val="Dotpoint1"/>
      </w:pPr>
      <w:r w:rsidRPr="00E96FE1">
        <w:t>hal</w:t>
      </w:r>
      <w:r w:rsidR="00712E8E" w:rsidRPr="00E96FE1">
        <w:t>v</w:t>
      </w:r>
      <w:r w:rsidRPr="00E96FE1">
        <w:t>ing the proportion of Australian</w:t>
      </w:r>
      <w:r w:rsidR="00526EB8" w:rsidRPr="00E96FE1">
        <w:t>s</w:t>
      </w:r>
      <w:r w:rsidRPr="00E96FE1">
        <w:t xml:space="preserve"> of wor</w:t>
      </w:r>
      <w:r w:rsidRPr="006F021C">
        <w:t>king age without a certificate I</w:t>
      </w:r>
      <w:r w:rsidR="007C37F6" w:rsidRPr="006F021C">
        <w:t>I</w:t>
      </w:r>
      <w:r w:rsidRPr="006F021C">
        <w:t>I</w:t>
      </w:r>
      <w:r w:rsidR="00712E8E" w:rsidRPr="006F021C">
        <w:t xml:space="preserve"> q</w:t>
      </w:r>
      <w:r w:rsidR="001C56A9" w:rsidRPr="006F021C">
        <w:t>ualification or higher by 2020.</w:t>
      </w:r>
    </w:p>
    <w:p w:rsidR="001C56A9" w:rsidRDefault="001C56A9" w:rsidP="00E96FE1">
      <w:pPr>
        <w:pStyle w:val="Text"/>
      </w:pPr>
      <w:r>
        <w:t xml:space="preserve">An additional national target was introduced under the </w:t>
      </w:r>
      <w:r w:rsidRPr="001C56A9">
        <w:t>National Partnership on Youth Attainment and Transitions</w:t>
      </w:r>
      <w:r>
        <w:t xml:space="preserve"> agreement as follows:</w:t>
      </w:r>
    </w:p>
    <w:p w:rsidR="00597EF5" w:rsidRPr="006F021C" w:rsidRDefault="0054096B" w:rsidP="00E96FE1">
      <w:pPr>
        <w:pStyle w:val="Dotpoint1"/>
      </w:pPr>
      <w:r w:rsidRPr="006F021C">
        <w:t>increasing the proportio</w:t>
      </w:r>
      <w:r w:rsidR="00F15167">
        <w:t xml:space="preserve">n of young </w:t>
      </w:r>
      <w:r w:rsidR="00F15167" w:rsidRPr="00E96FE1">
        <w:t>Australians</w:t>
      </w:r>
      <w:r w:rsidR="00F15167">
        <w:t xml:space="preserve"> (aged 20—</w:t>
      </w:r>
      <w:r w:rsidRPr="006F021C">
        <w:t>24</w:t>
      </w:r>
      <w:r w:rsidR="00F15167">
        <w:t xml:space="preserve"> years</w:t>
      </w:r>
      <w:r w:rsidRPr="006F021C">
        <w:t xml:space="preserve">) who </w:t>
      </w:r>
      <w:r w:rsidR="00526EB8" w:rsidRPr="006F021C">
        <w:t xml:space="preserve">have </w:t>
      </w:r>
      <w:r w:rsidRPr="006F021C">
        <w:t>attain</w:t>
      </w:r>
      <w:r w:rsidR="00526EB8" w:rsidRPr="006F021C">
        <w:t>ed</w:t>
      </w:r>
      <w:r w:rsidRPr="006F021C">
        <w:t xml:space="preserve"> a Year 12 (or equivalent) to 90% by 2015.</w:t>
      </w:r>
    </w:p>
    <w:p w:rsidR="00E32D79" w:rsidRDefault="00E32D79" w:rsidP="00E96FE1">
      <w:pPr>
        <w:pStyle w:val="Text"/>
      </w:pPr>
      <w:r>
        <w:t>To help meet these</w:t>
      </w:r>
      <w:r w:rsidRPr="005F7B21">
        <w:t xml:space="preserve"> targets</w:t>
      </w:r>
      <w:r w:rsidR="0024722E">
        <w:t>,</w:t>
      </w:r>
      <w:r w:rsidRPr="005F7B21">
        <w:t xml:space="preserve"> </w:t>
      </w:r>
      <w:r w:rsidR="0024722E">
        <w:t xml:space="preserve">national </w:t>
      </w:r>
      <w:r w:rsidRPr="005F7B21">
        <w:t xml:space="preserve">entitlements to training </w:t>
      </w:r>
      <w:r>
        <w:t xml:space="preserve">were introduced </w:t>
      </w:r>
      <w:r w:rsidRPr="005F7B21">
        <w:t xml:space="preserve">under </w:t>
      </w:r>
      <w:r w:rsidR="00FC5F41">
        <w:t xml:space="preserve">the </w:t>
      </w:r>
      <w:r w:rsidRPr="005F7B21">
        <w:t>Compact with Young Australians and the Compact with Retrenched Workers</w:t>
      </w:r>
      <w:r>
        <w:t>. In addition,</w:t>
      </w:r>
      <w:r w:rsidRPr="005F7B21">
        <w:t xml:space="preserve"> extra</w:t>
      </w:r>
      <w:r>
        <w:t xml:space="preserve"> (but capped) </w:t>
      </w:r>
      <w:r>
        <w:lastRenderedPageBreak/>
        <w:t xml:space="preserve">funding was made available </w:t>
      </w:r>
      <w:r w:rsidRPr="005F7B21">
        <w:t xml:space="preserve">for </w:t>
      </w:r>
      <w:r>
        <w:t xml:space="preserve">VET places in areas of national priority </w:t>
      </w:r>
      <w:r w:rsidRPr="005F7B21">
        <w:t>under the National Partnership Agreement on Productivity Places Program (NPAPPP)</w:t>
      </w:r>
      <w:r w:rsidRPr="005F7B21">
        <w:rPr>
          <w:b/>
        </w:rPr>
        <w:t>.</w:t>
      </w:r>
      <w:r w:rsidR="000F448E">
        <w:rPr>
          <w:b/>
        </w:rPr>
        <w:t xml:space="preserve"> </w:t>
      </w:r>
    </w:p>
    <w:p w:rsidR="00E32D79" w:rsidRDefault="00E32D79" w:rsidP="00877060">
      <w:pPr>
        <w:pStyle w:val="Text"/>
      </w:pPr>
      <w:r w:rsidRPr="00877060">
        <w:t xml:space="preserve">The Compact with Young Australians (sometimes referred to as the Youth Compact) was introduced in April 2009 to encourage participation in education among youth, partly in response to the view that youth had been disproportionately affected by the </w:t>
      </w:r>
      <w:r w:rsidR="004B1955">
        <w:t>Global Financial Crisis</w:t>
      </w:r>
      <w:r w:rsidRPr="00877060">
        <w:t xml:space="preserve">. A key measure </w:t>
      </w:r>
      <w:r w:rsidR="00352C27">
        <w:t>i</w:t>
      </w:r>
      <w:r w:rsidRPr="00877060">
        <w:t>s an entitlement to a government-subsidised education or training place for young people aged 15 to 24 years. For those aged 20 to 24 years with a Year 12 qualification or equivalent, the entitlement is for a course that leads to a higher qualification than th</w:t>
      </w:r>
      <w:r w:rsidR="004B1955">
        <w:t>ey currently hold. For 15 to 19-</w:t>
      </w:r>
      <w:r w:rsidRPr="00877060">
        <w:t>year</w:t>
      </w:r>
      <w:r w:rsidR="004B1955">
        <w:t>-</w:t>
      </w:r>
      <w:r w:rsidRPr="00877060">
        <w:t>olds the entitlement commenc</w:t>
      </w:r>
      <w:r w:rsidR="004B1955">
        <w:t>ed 1 July 2009 and for 20 to 24-</w:t>
      </w:r>
      <w:r w:rsidRPr="00877060">
        <w:t xml:space="preserve">year olds, </w:t>
      </w:r>
      <w:r w:rsidR="004B1955">
        <w:t>1 January</w:t>
      </w:r>
      <w:r w:rsidRPr="00877060">
        <w:t xml:space="preserve"> 2010. So the Compact with Young Australians, because it introduces an entitlement to a subsidised place for new groups of students, represents a major step away from a supply-driven model with an overall cap. It does not, howeve</w:t>
      </w:r>
      <w:r w:rsidR="004B1955">
        <w:t xml:space="preserve">r, necessarily remove centrally </w:t>
      </w:r>
      <w:r w:rsidRPr="00877060">
        <w:t xml:space="preserve">determined restrictions on the number of subsidised places governments are </w:t>
      </w:r>
      <w:r w:rsidR="004B1955">
        <w:t>willing to fund at the provider—</w:t>
      </w:r>
      <w:r w:rsidRPr="00877060">
        <w:t>course level. In other words, the guaranteed place may not be at a provider or in a course of your choosing.</w:t>
      </w:r>
      <w:r w:rsidRPr="00E32D79">
        <w:t xml:space="preserve"> </w:t>
      </w:r>
      <w:r w:rsidR="00B42C81">
        <w:t>The Compact with Retrenched W</w:t>
      </w:r>
      <w:r w:rsidRPr="00877060">
        <w:t xml:space="preserve">orkers was introduced between 1 July 2009 and 31 December 2009 to give those aged 25 years and over who had lost their jobs during the </w:t>
      </w:r>
      <w:r w:rsidR="004B1955">
        <w:t>Global Financial Crisis</w:t>
      </w:r>
      <w:r w:rsidRPr="00877060">
        <w:t xml:space="preserve"> access to government-subsidised training t</w:t>
      </w:r>
      <w:r w:rsidR="004B1955">
        <w:t>hat counts towards a higher-</w:t>
      </w:r>
      <w:r w:rsidRPr="00877060">
        <w:t xml:space="preserve">level qualification. </w:t>
      </w:r>
    </w:p>
    <w:p w:rsidR="002B4329" w:rsidRPr="00877060" w:rsidRDefault="004B1955" w:rsidP="00877060">
      <w:pPr>
        <w:pStyle w:val="Text"/>
      </w:pPr>
      <w:r>
        <w:t xml:space="preserve">The </w:t>
      </w:r>
      <w:r w:rsidRPr="005F7B21">
        <w:t>National Partnership Agreement on Productivity Places Program</w:t>
      </w:r>
      <w:r w:rsidR="00597EF5" w:rsidRPr="00877060">
        <w:t xml:space="preserve"> commenced on 1 July 2009 (concluding June 2012) and involved a commitment from the state governments to deliver an extra 400 000 additional training places for qualifications of national priority, defined by current skill shortages and emerging skill needs. Around 133 000 places were a</w:t>
      </w:r>
      <w:r>
        <w:t>llocated to job seekers and 270 </w:t>
      </w:r>
      <w:r w:rsidR="00597EF5" w:rsidRPr="00877060">
        <w:t>000 to existing workers, with the Australian Government meeting the full cost of</w:t>
      </w:r>
      <w:r w:rsidR="009C1F93" w:rsidRPr="00877060">
        <w:t xml:space="preserve"> job</w:t>
      </w:r>
      <w:r w:rsidR="00597EF5" w:rsidRPr="00877060">
        <w:t xml:space="preserve"> seeker places and state governments and employers sharing the cost of worker places (60% employer, 40% state government).</w:t>
      </w:r>
      <w:r w:rsidR="000550FD" w:rsidRPr="00877060">
        <w:t xml:space="preserve"> </w:t>
      </w:r>
      <w:r w:rsidR="002B4329" w:rsidRPr="00877060">
        <w:t xml:space="preserve">Note that </w:t>
      </w:r>
      <w:r>
        <w:t xml:space="preserve">the </w:t>
      </w:r>
      <w:r w:rsidRPr="005F7B21">
        <w:t>Productivity Places Program</w:t>
      </w:r>
      <w:r w:rsidR="002B4329" w:rsidRPr="00877060">
        <w:t xml:space="preserve"> does</w:t>
      </w:r>
      <w:r w:rsidR="00791A14">
        <w:t xml:space="preserve"> no</w:t>
      </w:r>
      <w:r w:rsidR="002B4329" w:rsidRPr="00877060">
        <w:t>t move the VET system away from a supply-driven model with an overall cap on places; rather</w:t>
      </w:r>
      <w:r>
        <w:t>,</w:t>
      </w:r>
      <w:r w:rsidR="002B4329" w:rsidRPr="00877060">
        <w:t xml:space="preserve"> it increases the number of subsidised places that governments are willing to fund for qualifications deemed to be of national priority. </w:t>
      </w:r>
      <w:r w:rsidR="00D464E3">
        <w:t xml:space="preserve">Victoria was not a party to the </w:t>
      </w:r>
      <w:r w:rsidRPr="005F7B21">
        <w:t>Productivity Places Program</w:t>
      </w:r>
      <w:r w:rsidR="00D464E3">
        <w:t xml:space="preserve">, but signed a separate </w:t>
      </w:r>
      <w:r w:rsidR="00E32D79">
        <w:t xml:space="preserve">bilateral </w:t>
      </w:r>
      <w:r w:rsidR="00D464E3">
        <w:t xml:space="preserve">agreement </w:t>
      </w:r>
      <w:r>
        <w:t>with the Australian G</w:t>
      </w:r>
      <w:r w:rsidR="00B42C81">
        <w:t>overnment, which</w:t>
      </w:r>
      <w:r w:rsidR="00D464E3">
        <w:t xml:space="preserve"> allowed its funding under this p</w:t>
      </w:r>
      <w:r w:rsidR="002E5A87">
        <w:t xml:space="preserve">rogram to be delivered under </w:t>
      </w:r>
      <w:r w:rsidR="002E5A87" w:rsidRPr="004B1955">
        <w:t>Skills for Growth</w:t>
      </w:r>
      <w:r w:rsidR="002E5A87">
        <w:t xml:space="preserve"> </w:t>
      </w:r>
      <w:r w:rsidR="004E2D4F">
        <w:t xml:space="preserve">as part of the </w:t>
      </w:r>
      <w:r w:rsidR="002C5322">
        <w:t xml:space="preserve">Victorian Training Guarantee </w:t>
      </w:r>
      <w:r w:rsidR="004E2D4F">
        <w:t>rollout</w:t>
      </w:r>
      <w:r w:rsidR="00E32D79">
        <w:t>.</w:t>
      </w:r>
      <w:r w:rsidR="002E54FF" w:rsidRPr="00B4018D">
        <w:t xml:space="preserve"> </w:t>
      </w:r>
    </w:p>
    <w:p w:rsidR="00597EF5" w:rsidRDefault="00597EF5" w:rsidP="00597EF5">
      <w:pPr>
        <w:pStyle w:val="Heading2"/>
      </w:pPr>
      <w:bookmarkStart w:id="40" w:name="_Toc383791508"/>
      <w:r>
        <w:t>The Victorian VET reforms</w:t>
      </w:r>
      <w:bookmarkEnd w:id="40"/>
    </w:p>
    <w:p w:rsidR="00295EC7" w:rsidRDefault="000550FD" w:rsidP="0046291F">
      <w:pPr>
        <w:pStyle w:val="Text"/>
      </w:pPr>
      <w:r w:rsidRPr="00877060">
        <w:t>Victoria was the first state to</w:t>
      </w:r>
      <w:r w:rsidR="000D5C78" w:rsidRPr="00877060">
        <w:t xml:space="preserve"> introduce reforms aimed at </w:t>
      </w:r>
      <w:r w:rsidRPr="00877060">
        <w:t>mov</w:t>
      </w:r>
      <w:r w:rsidR="000D5C78" w:rsidRPr="00877060">
        <w:t>ing</w:t>
      </w:r>
      <w:r w:rsidRPr="00877060">
        <w:t xml:space="preserve"> towards a more demand-driven VET system, as agreed under </w:t>
      </w:r>
      <w:r w:rsidR="00352C27">
        <w:t xml:space="preserve">the </w:t>
      </w:r>
      <w:r w:rsidR="004B1955" w:rsidRPr="00877060">
        <w:t>National Agreement for Skills a</w:t>
      </w:r>
      <w:r w:rsidR="004B1955">
        <w:t>nd Workforce Development</w:t>
      </w:r>
      <w:r w:rsidRPr="00877060">
        <w:t>, by phasing in</w:t>
      </w:r>
      <w:r w:rsidR="000D5C78" w:rsidRPr="00877060">
        <w:t xml:space="preserve"> the </w:t>
      </w:r>
      <w:r w:rsidR="002C5322">
        <w:t xml:space="preserve">Victorian Training Guarantee </w:t>
      </w:r>
      <w:r w:rsidRPr="00877060">
        <w:t>from Ju</w:t>
      </w:r>
      <w:r w:rsidR="00A03FB6" w:rsidRPr="00877060">
        <w:t>ly 2009</w:t>
      </w:r>
      <w:r w:rsidR="00CC5C6F" w:rsidRPr="00877060">
        <w:t xml:space="preserve"> to January 2011</w:t>
      </w:r>
      <w:r w:rsidR="00295EC7">
        <w:t xml:space="preserve">. </w:t>
      </w:r>
      <w:r w:rsidR="0071402C">
        <w:t>T</w:t>
      </w:r>
      <w:r w:rsidR="00DF1144">
        <w:t xml:space="preserve">he introduction of the </w:t>
      </w:r>
      <w:r w:rsidR="004B1955">
        <w:t xml:space="preserve">training guarantee </w:t>
      </w:r>
      <w:r w:rsidR="0020210B">
        <w:t xml:space="preserve">means </w:t>
      </w:r>
      <w:r w:rsidR="00DF1144">
        <w:t xml:space="preserve">that </w:t>
      </w:r>
      <w:r w:rsidR="0071402C">
        <w:t xml:space="preserve">publicly funded </w:t>
      </w:r>
      <w:r w:rsidR="0020210B">
        <w:t xml:space="preserve">places in VET under </w:t>
      </w:r>
      <w:r w:rsidR="00DF1144">
        <w:t>national</w:t>
      </w:r>
      <w:r w:rsidR="00581F40">
        <w:t xml:space="preserve"> </w:t>
      </w:r>
      <w:r w:rsidR="00DF3779">
        <w:t>reforms</w:t>
      </w:r>
      <w:r w:rsidR="00801351">
        <w:t xml:space="preserve"> </w:t>
      </w:r>
      <w:r w:rsidR="0020210B">
        <w:t xml:space="preserve">are rolled out differently in Victoria </w:t>
      </w:r>
      <w:r w:rsidR="004B1955">
        <w:t xml:space="preserve">from </w:t>
      </w:r>
      <w:r w:rsidR="0020210B">
        <w:t xml:space="preserve">the rest of Australia. </w:t>
      </w:r>
      <w:r w:rsidR="0071402C">
        <w:t xml:space="preserve">In particular the </w:t>
      </w:r>
      <w:r w:rsidR="003F189B">
        <w:t>number of places</w:t>
      </w:r>
      <w:r w:rsidR="00581F40">
        <w:t xml:space="preserve"> available in Victoria</w:t>
      </w:r>
      <w:r w:rsidR="003F189B">
        <w:t xml:space="preserve"> </w:t>
      </w:r>
      <w:r w:rsidR="00581F40">
        <w:t xml:space="preserve">under national reforms </w:t>
      </w:r>
      <w:r w:rsidR="003F189B">
        <w:t>is</w:t>
      </w:r>
      <w:r w:rsidR="0071402C">
        <w:t xml:space="preserve"> uncapped and based on student demand</w:t>
      </w:r>
      <w:r w:rsidR="0020210B">
        <w:t>, there is full conte</w:t>
      </w:r>
      <w:r w:rsidR="00F01ACD">
        <w:t xml:space="preserve">stability </w:t>
      </w:r>
      <w:r w:rsidR="00581F40">
        <w:t xml:space="preserve">for places </w:t>
      </w:r>
      <w:r w:rsidR="0020210B">
        <w:t>between public and private providers and there is greater freedom</w:t>
      </w:r>
      <w:r w:rsidR="00581F40">
        <w:t xml:space="preserve"> for providers</w:t>
      </w:r>
      <w:r w:rsidR="0020210B">
        <w:t xml:space="preserve"> to set course fees. </w:t>
      </w:r>
      <w:r w:rsidR="00295EC7">
        <w:t xml:space="preserve">Not only does the </w:t>
      </w:r>
      <w:r w:rsidR="002C5322">
        <w:t xml:space="preserve">Victorian Training Guarantee </w:t>
      </w:r>
      <w:r w:rsidR="00295EC7">
        <w:t xml:space="preserve">affect the way national reforms are rolled out, but it </w:t>
      </w:r>
      <w:r w:rsidR="00F01ACD">
        <w:t xml:space="preserve">also includes extra entitlements to publicly funded VET places, on top of those </w:t>
      </w:r>
      <w:r w:rsidR="0046291F">
        <w:t xml:space="preserve">provided </w:t>
      </w:r>
      <w:r w:rsidR="00F01ACD">
        <w:t xml:space="preserve">under national reforms. </w:t>
      </w:r>
      <w:r w:rsidR="00295EC7">
        <w:t xml:space="preserve">In this study, when estimating </w:t>
      </w:r>
      <w:r w:rsidR="00B42C81">
        <w:t xml:space="preserve">the </w:t>
      </w:r>
      <w:r w:rsidR="00295EC7">
        <w:t xml:space="preserve">effect of the </w:t>
      </w:r>
      <w:r w:rsidR="00CE2F19">
        <w:t>Victorian Training Guarantee</w:t>
      </w:r>
      <w:r w:rsidR="00295EC7">
        <w:t>, we estimate the combined effect of these two factors.</w:t>
      </w:r>
    </w:p>
    <w:p w:rsidR="00E55EE1" w:rsidRDefault="00295EC7" w:rsidP="0046291F">
      <w:pPr>
        <w:pStyle w:val="Text"/>
      </w:pPr>
      <w:r>
        <w:t xml:space="preserve">In simple terms, to estimate the impact of the VTG, </w:t>
      </w:r>
      <w:r w:rsidR="004A297C" w:rsidRPr="0046291F">
        <w:t>we compa</w:t>
      </w:r>
      <w:r>
        <w:t xml:space="preserve">re </w:t>
      </w:r>
      <w:r w:rsidR="004A297C" w:rsidRPr="0046291F">
        <w:t xml:space="preserve">the changes in outcomes following the introduction of the </w:t>
      </w:r>
      <w:r w:rsidR="002C5322">
        <w:t xml:space="preserve">Victorian Training Guarantee </w:t>
      </w:r>
      <w:r w:rsidR="007F6EE7">
        <w:t xml:space="preserve">in Victoria </w:t>
      </w:r>
      <w:r w:rsidR="004A297C" w:rsidRPr="0046291F">
        <w:t xml:space="preserve">to changes in outcomes in </w:t>
      </w:r>
      <w:r w:rsidR="00CE2F19">
        <w:t>New South Wales</w:t>
      </w:r>
      <w:r w:rsidR="004A297C" w:rsidRPr="0046291F">
        <w:t xml:space="preserve"> over the same period</w:t>
      </w:r>
      <w:r w:rsidR="007F6EE7">
        <w:t xml:space="preserve">. </w:t>
      </w:r>
      <w:r w:rsidR="007F6EE7" w:rsidRPr="0046291F">
        <w:t xml:space="preserve">Changes in outcomes for NSW over the post-reform period are treated as </w:t>
      </w:r>
      <w:r w:rsidR="007F6EE7" w:rsidRPr="0046291F">
        <w:lastRenderedPageBreak/>
        <w:t>counte</w:t>
      </w:r>
      <w:r w:rsidR="00CE2F19">
        <w:t>rfactual outcomes in this study;</w:t>
      </w:r>
      <w:r w:rsidR="007F6EE7" w:rsidRPr="0046291F">
        <w:t xml:space="preserve"> that is, they represent the changes in outcomes that would have occurred if, </w:t>
      </w:r>
      <w:r w:rsidR="00B42C81">
        <w:t>rather than</w:t>
      </w:r>
      <w:r w:rsidR="007F6EE7" w:rsidRPr="0046291F">
        <w:t xml:space="preserve"> implementing the </w:t>
      </w:r>
      <w:r w:rsidR="00B42C81">
        <w:t>training guarantee</w:t>
      </w:r>
      <w:r w:rsidR="007F6EE7" w:rsidRPr="0046291F">
        <w:t>, Victoria had retained its supply-driven model of VET provision.</w:t>
      </w:r>
      <w:r w:rsidR="00E55EE1">
        <w:t xml:space="preserve"> I</w:t>
      </w:r>
      <w:r w:rsidR="00E55EE1" w:rsidRPr="00700B94">
        <w:t xml:space="preserve">t is important to generate counterfactual outcomes from another state, rather than </w:t>
      </w:r>
      <w:r w:rsidR="00B42C81">
        <w:t>merely</w:t>
      </w:r>
      <w:r w:rsidR="00E55EE1" w:rsidRPr="00700B94">
        <w:t xml:space="preserve"> rely on changes in outcomes in Victoria following the reforms, in order to disentangle the effect of the </w:t>
      </w:r>
      <w:r w:rsidR="002C5322">
        <w:t xml:space="preserve">Victorian Training Guarantee </w:t>
      </w:r>
      <w:r w:rsidR="00E55EE1" w:rsidRPr="00700B94">
        <w:t>from the effect of other changes that occurred at the same time, such as changes in economic conditions and changes in national training entitlements. Outcomes from NSW over the analysis period are the obvious counterfactual because of the close geographical proximity and similar economic size.</w:t>
      </w:r>
      <w:r w:rsidR="00E55EE1">
        <w:t xml:space="preserve"> </w:t>
      </w:r>
      <w:r w:rsidR="00B42C81">
        <w:t>More detailed analyse</w:t>
      </w:r>
      <w:r w:rsidR="00E55EE1" w:rsidRPr="00700B94">
        <w:t xml:space="preserve">s validating the use of NSW as a </w:t>
      </w:r>
      <w:r w:rsidR="00CE2F19">
        <w:t xml:space="preserve">counterfactual </w:t>
      </w:r>
      <w:r w:rsidR="00352C27">
        <w:t>are</w:t>
      </w:r>
      <w:r w:rsidR="00CE2F19">
        <w:t xml:space="preserve"> presented in a</w:t>
      </w:r>
      <w:r w:rsidR="00E55EE1" w:rsidRPr="00700B94">
        <w:t>ppendix A</w:t>
      </w:r>
      <w:r w:rsidR="00E55EE1">
        <w:t>.</w:t>
      </w:r>
    </w:p>
    <w:p w:rsidR="007F6EE7" w:rsidRDefault="00E55EE1" w:rsidP="0046291F">
      <w:pPr>
        <w:pStyle w:val="Text"/>
      </w:pPr>
      <w:r>
        <w:t xml:space="preserve">In the discussion below, we outline the </w:t>
      </w:r>
      <w:r w:rsidR="004A297C" w:rsidRPr="0046291F">
        <w:t xml:space="preserve">key aspects of the </w:t>
      </w:r>
      <w:r w:rsidR="00CE2F19">
        <w:t xml:space="preserve">training guarantee </w:t>
      </w:r>
      <w:r w:rsidR="004A297C" w:rsidRPr="0046291F">
        <w:t>reform</w:t>
      </w:r>
      <w:r>
        <w:t xml:space="preserve">s </w:t>
      </w:r>
      <w:r w:rsidR="004A297C" w:rsidRPr="0046291F">
        <w:t xml:space="preserve">in relation to how they differ to arrangements in NSW </w:t>
      </w:r>
      <w:r w:rsidR="00295EC7">
        <w:t xml:space="preserve">in 2010 and 2011. We consider 2009 a transition year and hence do not estimate </w:t>
      </w:r>
      <w:r w:rsidR="00B42C81">
        <w:t xml:space="preserve">the </w:t>
      </w:r>
      <w:r w:rsidR="00295EC7">
        <w:t xml:space="preserve">impacts of the </w:t>
      </w:r>
      <w:r w:rsidR="002C5322">
        <w:t xml:space="preserve">Victorian Training Guarantee </w:t>
      </w:r>
      <w:r w:rsidR="00295EC7">
        <w:t>occurr</w:t>
      </w:r>
      <w:r w:rsidR="00352C27">
        <w:t>ing</w:t>
      </w:r>
      <w:r w:rsidR="00295EC7">
        <w:t xml:space="preserve"> at this time.</w:t>
      </w:r>
      <w:r w:rsidR="007F6EE7">
        <w:t xml:space="preserve"> </w:t>
      </w:r>
    </w:p>
    <w:p w:rsidR="0046291F" w:rsidRDefault="00295EC7" w:rsidP="0046291F">
      <w:pPr>
        <w:pStyle w:val="Heading3"/>
      </w:pPr>
      <w:r>
        <w:t>Differences in the rollout of national reforms</w:t>
      </w:r>
    </w:p>
    <w:p w:rsidR="0046291F" w:rsidRDefault="0046291F" w:rsidP="00352C27">
      <w:pPr>
        <w:pStyle w:val="Textlessbefore"/>
        <w:ind w:right="-143"/>
      </w:pPr>
      <w:r>
        <w:t xml:space="preserve">The key part of the </w:t>
      </w:r>
      <w:r w:rsidR="002C5322">
        <w:t xml:space="preserve">Victorian Training Guarantee </w:t>
      </w:r>
      <w:r>
        <w:t>that makes the rollout of national reforms different in</w:t>
      </w:r>
      <w:r w:rsidR="00352C27">
        <w:t> </w:t>
      </w:r>
      <w:r>
        <w:t>Victoria is the uncapping of access to publicly funded places (</w:t>
      </w:r>
      <w:r w:rsidRPr="00877060">
        <w:t>subject to pro</w:t>
      </w:r>
      <w:r>
        <w:t>viders</w:t>
      </w:r>
      <w:r w:rsidR="000A4BC4">
        <w:t>’</w:t>
      </w:r>
      <w:r>
        <w:t xml:space="preserve"> own capacity constraints) and giving students the </w:t>
      </w:r>
      <w:r w:rsidRPr="00877060">
        <w:t xml:space="preserve">freedom to </w:t>
      </w:r>
      <w:r w:rsidR="00CE2F19">
        <w:t>undertake</w:t>
      </w:r>
      <w:r w:rsidRPr="00877060">
        <w:t xml:space="preserve"> their preferred course with their prefer</w:t>
      </w:r>
      <w:r>
        <w:t>red provider, public or private.</w:t>
      </w:r>
      <w:r w:rsidRPr="00700B94">
        <w:rPr>
          <w:rStyle w:val="FootnoteReference"/>
        </w:rPr>
        <w:footnoteReference w:id="6"/>
      </w:r>
      <w:r>
        <w:t xml:space="preserve"> </w:t>
      </w:r>
      <w:r w:rsidR="002E5A87">
        <w:t xml:space="preserve">An important point of note is that the greater freedom to </w:t>
      </w:r>
      <w:r w:rsidR="00CE2F19">
        <w:t xml:space="preserve">undertake </w:t>
      </w:r>
      <w:r w:rsidR="002E5A87">
        <w:t xml:space="preserve">the course of choice under the </w:t>
      </w:r>
      <w:r w:rsidR="002C5322">
        <w:t xml:space="preserve">Victorian Training Guarantee </w:t>
      </w:r>
      <w:r w:rsidR="002E5A87">
        <w:t>may be more limited for</w:t>
      </w:r>
      <w:r w:rsidR="00997CA7">
        <w:t xml:space="preserve"> </w:t>
      </w:r>
      <w:r w:rsidR="00CE2F19">
        <w:t>20 to 24-year-olds than for 15 to 19-year-</w:t>
      </w:r>
      <w:r w:rsidR="002E5A87">
        <w:t>olds because the former</w:t>
      </w:r>
      <w:r w:rsidR="000A4BC4">
        <w:t>’</w:t>
      </w:r>
      <w:r w:rsidR="002E5A87">
        <w:t xml:space="preserve">s entitlement is restricted to </w:t>
      </w:r>
      <w:r w:rsidR="00CE2F19">
        <w:t xml:space="preserve">a </w:t>
      </w:r>
      <w:r w:rsidR="002E5A87">
        <w:t>higher qual</w:t>
      </w:r>
      <w:r w:rsidR="00CE2F19">
        <w:t>ification than</w:t>
      </w:r>
      <w:r w:rsidR="00352C27">
        <w:t> </w:t>
      </w:r>
      <w:r w:rsidR="00CE2F19">
        <w:t>currently held (t</w:t>
      </w:r>
      <w:r w:rsidR="002E5A87">
        <w:t xml:space="preserve">able 1). </w:t>
      </w:r>
      <w:r>
        <w:t xml:space="preserve">In NSW during the post-reform period examined in this study, state and Commonwealth funding for </w:t>
      </w:r>
      <w:r w:rsidR="00CE2F19">
        <w:t>vocational education and training</w:t>
      </w:r>
      <w:r>
        <w:t xml:space="preserve"> under national reforms was still being allocated to public providers under </w:t>
      </w:r>
      <w:r w:rsidR="00791A14">
        <w:t>a supply</w:t>
      </w:r>
      <w:r>
        <w:t>-driven model, except for funding provided</w:t>
      </w:r>
      <w:r w:rsidR="00C32967">
        <w:t xml:space="preserve"> to NSW under</w:t>
      </w:r>
      <w:r>
        <w:t xml:space="preserve"> </w:t>
      </w:r>
      <w:r w:rsidR="00AD0AF5">
        <w:t xml:space="preserve">the </w:t>
      </w:r>
      <w:r w:rsidR="00AD0AF5" w:rsidRPr="005F7B21">
        <w:t>Productivity Places Program</w:t>
      </w:r>
      <w:r w:rsidR="00AD0AF5" w:rsidRPr="00877060">
        <w:t xml:space="preserve"> </w:t>
      </w:r>
      <w:r w:rsidR="00AD0AF5">
        <w:t>(t</w:t>
      </w:r>
      <w:r w:rsidR="00C32967">
        <w:t>able 1)</w:t>
      </w:r>
      <w:r w:rsidR="00997CA7">
        <w:t xml:space="preserve"> and under </w:t>
      </w:r>
      <w:r w:rsidR="00352C27">
        <w:t>user choice</w:t>
      </w:r>
      <w:r w:rsidR="00997CA7">
        <w:t>,</w:t>
      </w:r>
      <w:r w:rsidR="000059A8">
        <w:t xml:space="preserve"> both of</w:t>
      </w:r>
      <w:r w:rsidR="00997CA7">
        <w:t xml:space="preserve"> which were</w:t>
      </w:r>
      <w:r w:rsidR="00C32967">
        <w:t xml:space="preserve"> contested by public and private providers.</w:t>
      </w:r>
      <w:r w:rsidR="0092334E">
        <w:rPr>
          <w:rStyle w:val="FootnoteReference"/>
        </w:rPr>
        <w:footnoteReference w:id="7"/>
      </w:r>
      <w:r w:rsidR="00C32967">
        <w:t xml:space="preserve"> </w:t>
      </w:r>
      <w:r>
        <w:t xml:space="preserve">Under this model, </w:t>
      </w:r>
      <w:r w:rsidR="00C32967">
        <w:t>there was limited</w:t>
      </w:r>
      <w:r>
        <w:t xml:space="preserve"> contestability (outside public funding</w:t>
      </w:r>
      <w:r w:rsidR="00352C27">
        <w:t xml:space="preserve"> </w:t>
      </w:r>
      <w:r>
        <w:t>for apprenticeships/traineeships) and the Department of Education</w:t>
      </w:r>
      <w:r w:rsidR="00352C27">
        <w:t xml:space="preserve"> and communities</w:t>
      </w:r>
      <w:r>
        <w:t xml:space="preserve"> determined the numbers of places by course and by provider, according to targets </w:t>
      </w:r>
      <w:r w:rsidR="00997CA7">
        <w:t>set</w:t>
      </w:r>
      <w:r>
        <w:t xml:space="preserve"> out in the plan </w:t>
      </w:r>
      <w:r w:rsidRPr="002826A8">
        <w:rPr>
          <w:i/>
        </w:rPr>
        <w:t>NSW 2021</w:t>
      </w:r>
      <w:r>
        <w:t xml:space="preserve"> (Independent Pricing and Regulatory Tribunal 2013). In practice, the reliance on a supply-driven rollout of national reforms infers that the availability of public places in </w:t>
      </w:r>
      <w:r w:rsidR="00AD0AF5">
        <w:t>vocational education and training</w:t>
      </w:r>
      <w:r>
        <w:t xml:space="preserve"> in </w:t>
      </w:r>
      <w:r w:rsidR="00AD0AF5">
        <w:t xml:space="preserve">New South Wales </w:t>
      </w:r>
      <w:r>
        <w:t>was still subject to a cap, although it is unclear whether the cap was binding. The only supp</w:t>
      </w:r>
      <w:r w:rsidR="00997CA7">
        <w:t xml:space="preserve">ly constraints under the </w:t>
      </w:r>
      <w:r w:rsidR="002C5322">
        <w:t xml:space="preserve">Victorian Training Guarantee </w:t>
      </w:r>
      <w:r w:rsidR="00997CA7">
        <w:t>were</w:t>
      </w:r>
      <w:r>
        <w:t xml:space="preserve"> provider capacity constraints.</w:t>
      </w:r>
    </w:p>
    <w:p w:rsidR="0046291F" w:rsidRDefault="0046291F" w:rsidP="0037788B">
      <w:pPr>
        <w:pStyle w:val="Text"/>
        <w:ind w:right="-143"/>
      </w:pPr>
      <w:r>
        <w:t xml:space="preserve">Another key part of the </w:t>
      </w:r>
      <w:r w:rsidR="002C5322">
        <w:t xml:space="preserve">Victorian Training Guarantee </w:t>
      </w:r>
      <w:r>
        <w:t xml:space="preserve">that makes the rollout of national reforms in Victoria different </w:t>
      </w:r>
      <w:r w:rsidR="00AD0AF5">
        <w:t>from</w:t>
      </w:r>
      <w:r>
        <w:t xml:space="preserve"> </w:t>
      </w:r>
      <w:r w:rsidR="00AD0AF5">
        <w:t>those in</w:t>
      </w:r>
      <w:r>
        <w:t xml:space="preserve"> NSW is </w:t>
      </w:r>
      <w:r w:rsidR="00B42C81">
        <w:t xml:space="preserve">the </w:t>
      </w:r>
      <w:r>
        <w:t xml:space="preserve">greater freedom </w:t>
      </w:r>
      <w:r w:rsidR="00B42C81">
        <w:t>that</w:t>
      </w:r>
      <w:r>
        <w:t xml:space="preserve"> </w:t>
      </w:r>
      <w:r w:rsidR="00AD0AF5">
        <w:t xml:space="preserve">providers of publicly </w:t>
      </w:r>
      <w:r w:rsidRPr="00877060">
        <w:t xml:space="preserve">subsidised courses </w:t>
      </w:r>
      <w:r w:rsidR="00B42C81">
        <w:t xml:space="preserve">have </w:t>
      </w:r>
      <w:r w:rsidRPr="00877060">
        <w:t>to compete on price. Providers are free to set an hourly fee, although the fee cannot exceed a maximum hourly rate and the maximum annual fee for the course level.</w:t>
      </w:r>
      <w:r w:rsidRPr="00700B94">
        <w:rPr>
          <w:rStyle w:val="FootnoteReference"/>
        </w:rPr>
        <w:footnoteReference w:id="8"/>
      </w:r>
      <w:r w:rsidRPr="00877060">
        <w:t xml:space="preserve"> The maximum fee rates have also been set to try to reflect the relative private benefits from completing a given course </w:t>
      </w:r>
      <w:r w:rsidR="00AD0AF5">
        <w:t>level;</w:t>
      </w:r>
      <w:r w:rsidRPr="00877060">
        <w:t xml:space="preserve"> </w:t>
      </w:r>
      <w:r w:rsidR="00042652">
        <w:t>for example,</w:t>
      </w:r>
      <w:r w:rsidR="00AD0AF5">
        <w:t xml:space="preserve"> diploma-</w:t>
      </w:r>
      <w:r w:rsidRPr="00877060">
        <w:t>level courses attract relatively higher maximum fees than prior to the reforms.</w:t>
      </w:r>
      <w:r w:rsidRPr="00877060">
        <w:rPr>
          <w:rStyle w:val="FootnoteReference"/>
        </w:rPr>
        <w:footnoteReference w:id="9"/>
      </w:r>
      <w:r w:rsidRPr="00877060">
        <w:rPr>
          <w:vertAlign w:val="superscript"/>
        </w:rPr>
        <w:t xml:space="preserve"> </w:t>
      </w:r>
      <w:r w:rsidRPr="00877060">
        <w:t xml:space="preserve"> </w:t>
      </w:r>
      <w:r>
        <w:t>In N</w:t>
      </w:r>
      <w:r w:rsidR="00AD0AF5">
        <w:t xml:space="preserve">ew South </w:t>
      </w:r>
      <w:r w:rsidR="00AC6B47">
        <w:t>Wales over</w:t>
      </w:r>
      <w:r>
        <w:t xml:space="preserve"> the post-reform period, course fees did not vary by course level or the expected private returns from them, but were based on a fixed ratio of the total cost of the course.</w:t>
      </w:r>
    </w:p>
    <w:p w:rsidR="0046291F" w:rsidRDefault="0046291F" w:rsidP="0046291F">
      <w:pPr>
        <w:pStyle w:val="Heading3"/>
      </w:pPr>
      <w:r>
        <w:lastRenderedPageBreak/>
        <w:t>Extra entitlement</w:t>
      </w:r>
      <w:r w:rsidR="007F6EE7">
        <w:t>s</w:t>
      </w:r>
    </w:p>
    <w:p w:rsidR="00997CA7" w:rsidRDefault="0046291F" w:rsidP="007B52D8">
      <w:pPr>
        <w:pStyle w:val="Textlessbefore"/>
      </w:pPr>
      <w:r>
        <w:t>As well as affecting the w</w:t>
      </w:r>
      <w:r w:rsidR="00997CA7">
        <w:t>ay national reforms were rolled out</w:t>
      </w:r>
      <w:r>
        <w:t xml:space="preserve"> during the post-reform period, the </w:t>
      </w:r>
      <w:r w:rsidR="002C5322">
        <w:t xml:space="preserve">Victorian Training Guarantee </w:t>
      </w:r>
      <w:r>
        <w:t>also gave Victorians</w:t>
      </w:r>
      <w:r w:rsidR="00AD0AF5">
        <w:t xml:space="preserve"> extra entitlements to publicly </w:t>
      </w:r>
      <w:r>
        <w:t xml:space="preserve">funded </w:t>
      </w:r>
      <w:r w:rsidR="00997CA7">
        <w:t xml:space="preserve">places in </w:t>
      </w:r>
      <w:r w:rsidR="00B42C81">
        <w:t>vocational education and training</w:t>
      </w:r>
      <w:r w:rsidR="00997CA7">
        <w:t>. A summary of access to public</w:t>
      </w:r>
      <w:r w:rsidR="00AD0AF5">
        <w:t xml:space="preserve">ly </w:t>
      </w:r>
      <w:r w:rsidR="00997CA7">
        <w:t>funded places under</w:t>
      </w:r>
      <w:r>
        <w:t xml:space="preserve"> </w:t>
      </w:r>
      <w:r w:rsidR="00B42C81">
        <w:t>the training guarantee</w:t>
      </w:r>
      <w:r>
        <w:t>, including extra entitlements</w:t>
      </w:r>
      <w:r w:rsidR="00997CA7">
        <w:t>,</w:t>
      </w:r>
      <w:r w:rsidR="00AD0AF5">
        <w:t xml:space="preserve"> is presented in table 1. From t</w:t>
      </w:r>
      <w:r>
        <w:t xml:space="preserve">able 1, we can see that in July 2009, an extra entitlement was given to those </w:t>
      </w:r>
      <w:r w:rsidRPr="00877060">
        <w:t>in</w:t>
      </w:r>
      <w:r w:rsidR="00AD0AF5">
        <w:t xml:space="preserve"> diploma-level courses an</w:t>
      </w:r>
      <w:r w:rsidR="00215145">
        <w:t>d above (D</w:t>
      </w:r>
      <w:r>
        <w:t xml:space="preserve">iploma entitlement). In January 2010, the full implementation of the Compact with Young Australians meant that extra access to places under the Diploma entitlement was only relevant to those </w:t>
      </w:r>
      <w:r w:rsidR="00215145">
        <w:t xml:space="preserve">aged </w:t>
      </w:r>
      <w:r>
        <w:t xml:space="preserve">25 </w:t>
      </w:r>
      <w:r w:rsidR="00215145">
        <w:t xml:space="preserve">years </w:t>
      </w:r>
      <w:r>
        <w:t xml:space="preserve">and over. In January 2011, two extra entitlements under the </w:t>
      </w:r>
      <w:r w:rsidR="002C5322">
        <w:t xml:space="preserve">Victorian Training Guarantee </w:t>
      </w:r>
      <w:r>
        <w:t xml:space="preserve">were introduced for those 25 </w:t>
      </w:r>
      <w:r w:rsidR="00215145">
        <w:t xml:space="preserve">years </w:t>
      </w:r>
      <w:r>
        <w:t xml:space="preserve">and over: the Foundation Skills Entitlement and the Upskilling Entitlement. </w:t>
      </w:r>
      <w:r w:rsidR="00997CA7">
        <w:t>Respectively, t</w:t>
      </w:r>
      <w:r>
        <w:t xml:space="preserve">hese give those </w:t>
      </w:r>
      <w:r w:rsidR="00215145">
        <w:t xml:space="preserve">aged </w:t>
      </w:r>
      <w:r>
        <w:t xml:space="preserve">25 </w:t>
      </w:r>
      <w:r w:rsidR="00B42C81">
        <w:t xml:space="preserve">years </w:t>
      </w:r>
      <w:r>
        <w:t>and o</w:t>
      </w:r>
      <w:r w:rsidR="00215145">
        <w:t>ver an uncapped entitlement to foundation-</w:t>
      </w:r>
      <w:r>
        <w:t xml:space="preserve">level courses and </w:t>
      </w:r>
      <w:r w:rsidR="00997CA7">
        <w:t xml:space="preserve">an uncapped entitlement </w:t>
      </w:r>
      <w:r w:rsidR="00215145">
        <w:t>to courses that lead to higher-</w:t>
      </w:r>
      <w:r>
        <w:t>level qualification</w:t>
      </w:r>
      <w:r w:rsidR="00997CA7">
        <w:t>s</w:t>
      </w:r>
      <w:r>
        <w:t xml:space="preserve"> than currently held. In this study, estimates of the </w:t>
      </w:r>
      <w:r w:rsidR="00997CA7">
        <w:t xml:space="preserve">extra entitlements introduced in 2011 are not included as part of the analysis of student labour market outcomes because no post-course outcomes for 2011 </w:t>
      </w:r>
      <w:r w:rsidR="00276989">
        <w:t xml:space="preserve">enrolments </w:t>
      </w:r>
      <w:r w:rsidR="00997CA7">
        <w:t>were available at the time of analysis.</w:t>
      </w:r>
    </w:p>
    <w:p w:rsidR="000F448E" w:rsidRDefault="000F448E" w:rsidP="007B52D8">
      <w:pPr>
        <w:pStyle w:val="tabletitle"/>
      </w:pPr>
      <w:bookmarkStart w:id="41" w:name="_Toc383791551"/>
      <w:r>
        <w:t>Table 1</w:t>
      </w:r>
      <w:r w:rsidR="007B52D8">
        <w:tab/>
      </w:r>
      <w:r>
        <w:t xml:space="preserve">Access to publicly funded places </w:t>
      </w:r>
      <w:r w:rsidR="0046291F">
        <w:t>in Victoria and N</w:t>
      </w:r>
      <w:r w:rsidR="00352C27">
        <w:t xml:space="preserve">ew </w:t>
      </w:r>
      <w:r w:rsidR="0046291F">
        <w:t>S</w:t>
      </w:r>
      <w:r w:rsidR="00352C27">
        <w:t xml:space="preserve">outh </w:t>
      </w:r>
      <w:r w:rsidR="0046291F">
        <w:t>W</w:t>
      </w:r>
      <w:bookmarkEnd w:id="41"/>
      <w:r w:rsidR="00352C27">
        <w:t>ales</w:t>
      </w:r>
    </w:p>
    <w:tbl>
      <w:tblPr>
        <w:tblW w:w="8789" w:type="dxa"/>
        <w:tblLayout w:type="fixed"/>
        <w:tblCellMar>
          <w:left w:w="0" w:type="dxa"/>
          <w:right w:w="0" w:type="dxa"/>
        </w:tblCellMar>
        <w:tblLook w:val="04A0" w:firstRow="1" w:lastRow="0" w:firstColumn="1" w:lastColumn="0" w:noHBand="0" w:noVBand="1"/>
      </w:tblPr>
      <w:tblGrid>
        <w:gridCol w:w="2710"/>
        <w:gridCol w:w="708"/>
        <w:gridCol w:w="1869"/>
        <w:gridCol w:w="875"/>
        <w:gridCol w:w="875"/>
        <w:gridCol w:w="875"/>
        <w:gridCol w:w="877"/>
      </w:tblGrid>
      <w:tr w:rsidR="000F448E" w:rsidTr="000A0FAF">
        <w:tc>
          <w:tcPr>
            <w:tcW w:w="1541" w:type="pct"/>
            <w:tcBorders>
              <w:top w:val="single" w:sz="4" w:space="0" w:color="auto"/>
              <w:left w:val="nil"/>
              <w:right w:val="nil"/>
            </w:tcBorders>
            <w:shd w:val="clear" w:color="auto" w:fill="auto"/>
            <w:noWrap/>
            <w:tcMar>
              <w:top w:w="15" w:type="dxa"/>
              <w:left w:w="15" w:type="dxa"/>
              <w:bottom w:w="0" w:type="dxa"/>
              <w:right w:w="15" w:type="dxa"/>
            </w:tcMar>
          </w:tcPr>
          <w:p w:rsidR="000F448E" w:rsidRPr="00B4018D" w:rsidRDefault="000F448E" w:rsidP="007B52D8">
            <w:pPr>
              <w:pStyle w:val="Tablehead1"/>
            </w:pPr>
          </w:p>
        </w:tc>
        <w:tc>
          <w:tcPr>
            <w:tcW w:w="403" w:type="pct"/>
            <w:tcBorders>
              <w:top w:val="single" w:sz="4" w:space="0" w:color="auto"/>
              <w:left w:val="nil"/>
              <w:right w:val="nil"/>
            </w:tcBorders>
            <w:shd w:val="clear" w:color="auto" w:fill="auto"/>
            <w:noWrap/>
            <w:tcMar>
              <w:top w:w="15" w:type="dxa"/>
              <w:left w:w="15" w:type="dxa"/>
              <w:bottom w:w="0" w:type="dxa"/>
              <w:right w:w="15" w:type="dxa"/>
            </w:tcMar>
          </w:tcPr>
          <w:p w:rsidR="000F448E" w:rsidRDefault="000F448E" w:rsidP="000A0FAF">
            <w:pPr>
              <w:pStyle w:val="Tablehead1"/>
              <w:jc w:val="center"/>
            </w:pPr>
          </w:p>
        </w:tc>
        <w:tc>
          <w:tcPr>
            <w:tcW w:w="1063" w:type="pct"/>
            <w:tcBorders>
              <w:top w:val="single" w:sz="4" w:space="0" w:color="auto"/>
              <w:left w:val="nil"/>
              <w:right w:val="nil"/>
            </w:tcBorders>
            <w:shd w:val="clear" w:color="auto" w:fill="auto"/>
            <w:noWrap/>
            <w:tcMar>
              <w:top w:w="15" w:type="dxa"/>
              <w:left w:w="15" w:type="dxa"/>
              <w:bottom w:w="0" w:type="dxa"/>
              <w:right w:w="15" w:type="dxa"/>
            </w:tcMar>
          </w:tcPr>
          <w:p w:rsidR="000F448E" w:rsidRDefault="000F448E" w:rsidP="007B52D8">
            <w:pPr>
              <w:pStyle w:val="Tablehead1"/>
            </w:pPr>
          </w:p>
        </w:tc>
        <w:tc>
          <w:tcPr>
            <w:tcW w:w="996" w:type="pct"/>
            <w:gridSpan w:val="2"/>
            <w:tcBorders>
              <w:top w:val="single" w:sz="4" w:space="0" w:color="auto"/>
              <w:left w:val="nil"/>
              <w:right w:val="nil"/>
            </w:tcBorders>
            <w:shd w:val="clear" w:color="auto" w:fill="auto"/>
            <w:noWrap/>
            <w:tcMar>
              <w:top w:w="15" w:type="dxa"/>
              <w:left w:w="15" w:type="dxa"/>
              <w:bottom w:w="0" w:type="dxa"/>
              <w:right w:w="15" w:type="dxa"/>
            </w:tcMar>
          </w:tcPr>
          <w:p w:rsidR="000F448E" w:rsidRDefault="000F448E" w:rsidP="000A0FAF">
            <w:pPr>
              <w:pStyle w:val="Tablehead1"/>
              <w:jc w:val="center"/>
            </w:pPr>
            <w:r>
              <w:t>Victoria (VTG)</w:t>
            </w:r>
          </w:p>
        </w:tc>
        <w:tc>
          <w:tcPr>
            <w:tcW w:w="997" w:type="pct"/>
            <w:gridSpan w:val="2"/>
            <w:tcBorders>
              <w:top w:val="single" w:sz="4" w:space="0" w:color="auto"/>
              <w:left w:val="nil"/>
              <w:right w:val="nil"/>
            </w:tcBorders>
          </w:tcPr>
          <w:p w:rsidR="000F448E" w:rsidRDefault="000F448E" w:rsidP="000A0FAF">
            <w:pPr>
              <w:pStyle w:val="Tablehead1"/>
              <w:jc w:val="center"/>
            </w:pPr>
            <w:r>
              <w:t>NSW</w:t>
            </w:r>
          </w:p>
        </w:tc>
      </w:tr>
      <w:tr w:rsidR="000F448E" w:rsidTr="000A0FAF">
        <w:tc>
          <w:tcPr>
            <w:tcW w:w="1541" w:type="pct"/>
            <w:tcBorders>
              <w:left w:val="nil"/>
              <w:bottom w:val="single" w:sz="4" w:space="0" w:color="auto"/>
              <w:right w:val="nil"/>
            </w:tcBorders>
            <w:shd w:val="clear" w:color="auto" w:fill="auto"/>
            <w:noWrap/>
            <w:tcMar>
              <w:top w:w="15" w:type="dxa"/>
              <w:left w:w="15" w:type="dxa"/>
              <w:bottom w:w="0" w:type="dxa"/>
              <w:right w:w="15" w:type="dxa"/>
            </w:tcMar>
            <w:hideMark/>
          </w:tcPr>
          <w:p w:rsidR="000F448E" w:rsidRPr="00B4018D" w:rsidRDefault="000F448E" w:rsidP="007B52D8">
            <w:pPr>
              <w:pStyle w:val="Tablehead2"/>
            </w:pPr>
          </w:p>
        </w:tc>
        <w:tc>
          <w:tcPr>
            <w:tcW w:w="403" w:type="pct"/>
            <w:tcBorders>
              <w:left w:val="nil"/>
              <w:bottom w:val="single" w:sz="4" w:space="0" w:color="auto"/>
              <w:right w:val="nil"/>
            </w:tcBorders>
            <w:shd w:val="clear" w:color="auto" w:fill="auto"/>
            <w:noWrap/>
            <w:tcMar>
              <w:top w:w="15" w:type="dxa"/>
              <w:left w:w="15" w:type="dxa"/>
              <w:bottom w:w="0" w:type="dxa"/>
              <w:right w:w="15" w:type="dxa"/>
            </w:tcMar>
          </w:tcPr>
          <w:p w:rsidR="000F448E" w:rsidRPr="00B4018D" w:rsidRDefault="000F448E" w:rsidP="000A0FAF">
            <w:pPr>
              <w:pStyle w:val="Tablehead2"/>
              <w:jc w:val="center"/>
            </w:pPr>
            <w:r>
              <w:t>Age</w:t>
            </w:r>
          </w:p>
        </w:tc>
        <w:tc>
          <w:tcPr>
            <w:tcW w:w="1063" w:type="pct"/>
            <w:tcBorders>
              <w:left w:val="nil"/>
              <w:bottom w:val="single" w:sz="4" w:space="0" w:color="auto"/>
              <w:right w:val="nil"/>
            </w:tcBorders>
            <w:shd w:val="clear" w:color="auto" w:fill="auto"/>
            <w:noWrap/>
            <w:tcMar>
              <w:top w:w="15" w:type="dxa"/>
              <w:left w:w="15" w:type="dxa"/>
              <w:bottom w:w="0" w:type="dxa"/>
              <w:right w:w="15" w:type="dxa"/>
            </w:tcMar>
          </w:tcPr>
          <w:p w:rsidR="000F448E" w:rsidRPr="00B4018D" w:rsidRDefault="000F448E" w:rsidP="007B52D8">
            <w:pPr>
              <w:pStyle w:val="Tablehead2"/>
            </w:pPr>
            <w:r>
              <w:t>Eligibility</w:t>
            </w:r>
          </w:p>
        </w:tc>
        <w:tc>
          <w:tcPr>
            <w:tcW w:w="498" w:type="pct"/>
            <w:tcBorders>
              <w:left w:val="nil"/>
              <w:bottom w:val="single" w:sz="4" w:space="0" w:color="auto"/>
              <w:right w:val="nil"/>
            </w:tcBorders>
            <w:shd w:val="clear" w:color="auto" w:fill="auto"/>
            <w:noWrap/>
            <w:tcMar>
              <w:top w:w="15" w:type="dxa"/>
              <w:left w:w="15" w:type="dxa"/>
              <w:bottom w:w="0" w:type="dxa"/>
              <w:right w:w="15" w:type="dxa"/>
            </w:tcMar>
            <w:hideMark/>
          </w:tcPr>
          <w:p w:rsidR="000F448E" w:rsidRPr="00B4018D" w:rsidRDefault="000F448E" w:rsidP="000A0FAF">
            <w:pPr>
              <w:pStyle w:val="Tablehead2"/>
              <w:jc w:val="center"/>
            </w:pPr>
            <w:r>
              <w:t>Contest-ability</w:t>
            </w:r>
            <w:r w:rsidRPr="00E2623F">
              <w:rPr>
                <w:vertAlign w:val="superscript"/>
              </w:rPr>
              <w:t>a</w:t>
            </w:r>
          </w:p>
        </w:tc>
        <w:tc>
          <w:tcPr>
            <w:tcW w:w="498" w:type="pct"/>
            <w:tcBorders>
              <w:left w:val="nil"/>
              <w:bottom w:val="single" w:sz="4" w:space="0" w:color="auto"/>
              <w:right w:val="nil"/>
            </w:tcBorders>
            <w:shd w:val="clear" w:color="auto" w:fill="auto"/>
            <w:noWrap/>
            <w:tcMar>
              <w:top w:w="15" w:type="dxa"/>
              <w:left w:w="15" w:type="dxa"/>
              <w:bottom w:w="0" w:type="dxa"/>
              <w:right w:w="15" w:type="dxa"/>
            </w:tcMar>
            <w:hideMark/>
          </w:tcPr>
          <w:p w:rsidR="000F448E" w:rsidRPr="00B4018D" w:rsidRDefault="00215145" w:rsidP="000A0FAF">
            <w:pPr>
              <w:pStyle w:val="Tablehead2"/>
              <w:jc w:val="center"/>
            </w:pPr>
            <w:r>
              <w:t>Demand-</w:t>
            </w:r>
            <w:r w:rsidR="000F448E">
              <w:t>driven</w:t>
            </w:r>
            <w:r w:rsidR="000F448E" w:rsidRPr="00E2623F">
              <w:rPr>
                <w:vertAlign w:val="superscript"/>
              </w:rPr>
              <w:t>b</w:t>
            </w:r>
          </w:p>
        </w:tc>
        <w:tc>
          <w:tcPr>
            <w:tcW w:w="498" w:type="pct"/>
            <w:tcBorders>
              <w:left w:val="nil"/>
              <w:bottom w:val="single" w:sz="4" w:space="0" w:color="auto"/>
              <w:right w:val="nil"/>
            </w:tcBorders>
          </w:tcPr>
          <w:p w:rsidR="000F448E" w:rsidRPr="00B4018D" w:rsidRDefault="000F448E" w:rsidP="000A0FAF">
            <w:pPr>
              <w:pStyle w:val="Tablehead2"/>
              <w:jc w:val="center"/>
            </w:pPr>
            <w:r>
              <w:t>Contest-ability</w:t>
            </w:r>
            <w:r w:rsidRPr="00B66CAB">
              <w:rPr>
                <w:vertAlign w:val="superscript"/>
              </w:rPr>
              <w:t>a</w:t>
            </w:r>
          </w:p>
        </w:tc>
        <w:tc>
          <w:tcPr>
            <w:tcW w:w="498" w:type="pct"/>
            <w:tcBorders>
              <w:left w:val="nil"/>
              <w:bottom w:val="single" w:sz="4" w:space="0" w:color="auto"/>
              <w:right w:val="nil"/>
            </w:tcBorders>
          </w:tcPr>
          <w:p w:rsidR="000F448E" w:rsidRPr="00B4018D" w:rsidRDefault="00215145" w:rsidP="000A0FAF">
            <w:pPr>
              <w:pStyle w:val="Tablehead2"/>
              <w:jc w:val="center"/>
            </w:pPr>
            <w:r>
              <w:t>Demand-</w:t>
            </w:r>
            <w:r w:rsidR="000F448E">
              <w:t>driven</w:t>
            </w:r>
            <w:r w:rsidR="000F448E" w:rsidRPr="00B66CAB">
              <w:rPr>
                <w:vertAlign w:val="superscript"/>
              </w:rPr>
              <w:t>b</w:t>
            </w:r>
          </w:p>
        </w:tc>
      </w:tr>
      <w:tr w:rsidR="000F448E" w:rsidRPr="000A0FAF" w:rsidTr="000A0FAF">
        <w:tc>
          <w:tcPr>
            <w:tcW w:w="1541" w:type="pct"/>
            <w:tcBorders>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rPr>
                <w:b/>
              </w:rPr>
            </w:pPr>
            <w:r w:rsidRPr="000A0FAF">
              <w:rPr>
                <w:b/>
              </w:rPr>
              <w:t>Pre-reform</w:t>
            </w:r>
          </w:p>
        </w:tc>
        <w:tc>
          <w:tcPr>
            <w:tcW w:w="403" w:type="pct"/>
            <w:tcBorders>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jc w:val="center"/>
            </w:pPr>
          </w:p>
        </w:tc>
        <w:tc>
          <w:tcPr>
            <w:tcW w:w="1063" w:type="pct"/>
            <w:tcBorders>
              <w:left w:val="nil"/>
              <w:bottom w:val="nil"/>
              <w:right w:val="nil"/>
            </w:tcBorders>
            <w:shd w:val="clear" w:color="auto" w:fill="auto"/>
            <w:tcMar>
              <w:top w:w="15" w:type="dxa"/>
              <w:left w:w="15" w:type="dxa"/>
              <w:bottom w:w="0" w:type="dxa"/>
              <w:right w:w="15" w:type="dxa"/>
            </w:tcMar>
          </w:tcPr>
          <w:p w:rsidR="000F448E" w:rsidRPr="000A0FAF" w:rsidRDefault="000F448E" w:rsidP="000A0FAF">
            <w:pPr>
              <w:pStyle w:val="Tabletext"/>
            </w:pPr>
          </w:p>
        </w:tc>
        <w:tc>
          <w:tcPr>
            <w:tcW w:w="498" w:type="pct"/>
            <w:tcBorders>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jc w:val="center"/>
            </w:pPr>
          </w:p>
        </w:tc>
        <w:tc>
          <w:tcPr>
            <w:tcW w:w="498" w:type="pct"/>
            <w:tcBorders>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jc w:val="center"/>
            </w:pPr>
          </w:p>
        </w:tc>
        <w:tc>
          <w:tcPr>
            <w:tcW w:w="498" w:type="pct"/>
            <w:tcBorders>
              <w:left w:val="nil"/>
              <w:bottom w:val="nil"/>
              <w:right w:val="nil"/>
            </w:tcBorders>
          </w:tcPr>
          <w:p w:rsidR="000F448E" w:rsidRPr="000A0FAF" w:rsidRDefault="000F448E" w:rsidP="000A0FAF">
            <w:pPr>
              <w:pStyle w:val="Tabletext"/>
              <w:jc w:val="center"/>
            </w:pPr>
          </w:p>
        </w:tc>
        <w:tc>
          <w:tcPr>
            <w:tcW w:w="498" w:type="pct"/>
            <w:tcBorders>
              <w:left w:val="nil"/>
              <w:bottom w:val="nil"/>
              <w:right w:val="nil"/>
            </w:tcBorders>
          </w:tcPr>
          <w:p w:rsidR="000F448E" w:rsidRPr="000A0FAF" w:rsidRDefault="000F448E" w:rsidP="000A0FAF">
            <w:pPr>
              <w:pStyle w:val="Tabletext"/>
              <w:jc w:val="center"/>
            </w:pPr>
          </w:p>
        </w:tc>
      </w:tr>
      <w:tr w:rsidR="000F448E" w:rsidRPr="000A0FAF" w:rsidTr="000A0FAF">
        <w:tc>
          <w:tcPr>
            <w:tcW w:w="1541" w:type="pct"/>
            <w:tcBorders>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rPr>
                <w:i/>
              </w:rPr>
            </w:pPr>
            <w:r w:rsidRPr="000A0FAF">
              <w:rPr>
                <w:i/>
              </w:rPr>
              <w:t>2008</w:t>
            </w:r>
          </w:p>
        </w:tc>
        <w:tc>
          <w:tcPr>
            <w:tcW w:w="403" w:type="pct"/>
            <w:tcBorders>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jc w:val="center"/>
            </w:pPr>
          </w:p>
        </w:tc>
        <w:tc>
          <w:tcPr>
            <w:tcW w:w="1063" w:type="pct"/>
            <w:tcBorders>
              <w:left w:val="nil"/>
              <w:bottom w:val="nil"/>
              <w:right w:val="nil"/>
            </w:tcBorders>
            <w:shd w:val="clear" w:color="auto" w:fill="auto"/>
            <w:tcMar>
              <w:top w:w="15" w:type="dxa"/>
              <w:left w:w="15" w:type="dxa"/>
              <w:bottom w:w="0" w:type="dxa"/>
              <w:right w:w="15" w:type="dxa"/>
            </w:tcMar>
          </w:tcPr>
          <w:p w:rsidR="000F448E" w:rsidRPr="000A0FAF" w:rsidRDefault="000F448E" w:rsidP="000A0FAF">
            <w:pPr>
              <w:pStyle w:val="Tabletext"/>
            </w:pPr>
          </w:p>
        </w:tc>
        <w:tc>
          <w:tcPr>
            <w:tcW w:w="498" w:type="pct"/>
            <w:tcBorders>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jc w:val="center"/>
            </w:pPr>
          </w:p>
        </w:tc>
        <w:tc>
          <w:tcPr>
            <w:tcW w:w="498" w:type="pct"/>
            <w:tcBorders>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jc w:val="center"/>
            </w:pPr>
          </w:p>
        </w:tc>
        <w:tc>
          <w:tcPr>
            <w:tcW w:w="498" w:type="pct"/>
            <w:tcBorders>
              <w:left w:val="nil"/>
              <w:bottom w:val="nil"/>
              <w:right w:val="nil"/>
            </w:tcBorders>
          </w:tcPr>
          <w:p w:rsidR="000F448E" w:rsidRPr="000A0FAF" w:rsidRDefault="000F448E" w:rsidP="000A0FAF">
            <w:pPr>
              <w:pStyle w:val="Tabletext"/>
              <w:jc w:val="center"/>
            </w:pPr>
          </w:p>
        </w:tc>
        <w:tc>
          <w:tcPr>
            <w:tcW w:w="498" w:type="pct"/>
            <w:tcBorders>
              <w:left w:val="nil"/>
              <w:bottom w:val="nil"/>
              <w:right w:val="nil"/>
            </w:tcBorders>
          </w:tcPr>
          <w:p w:rsidR="000F448E" w:rsidRPr="000A0FAF" w:rsidRDefault="000F448E" w:rsidP="000A0FAF">
            <w:pPr>
              <w:pStyle w:val="Tabletext"/>
              <w:jc w:val="center"/>
            </w:pPr>
          </w:p>
        </w:tc>
      </w:tr>
      <w:tr w:rsidR="000F448E" w:rsidRPr="000A0FAF" w:rsidTr="003F475D">
        <w:tc>
          <w:tcPr>
            <w:tcW w:w="1541" w:type="pct"/>
            <w:tcBorders>
              <w:left w:val="nil"/>
              <w:right w:val="nil"/>
            </w:tcBorders>
            <w:shd w:val="clear" w:color="auto" w:fill="auto"/>
            <w:noWrap/>
            <w:tcMar>
              <w:top w:w="15" w:type="dxa"/>
              <w:left w:w="15" w:type="dxa"/>
              <w:bottom w:w="0" w:type="dxa"/>
              <w:right w:w="15" w:type="dxa"/>
            </w:tcMar>
          </w:tcPr>
          <w:p w:rsidR="000F448E" w:rsidRPr="000A0FAF" w:rsidRDefault="00B61A86" w:rsidP="000A0FAF">
            <w:pPr>
              <w:pStyle w:val="Tabletext"/>
              <w:spacing w:before="30"/>
            </w:pPr>
            <w:r w:rsidRPr="000A0FAF">
              <w:t xml:space="preserve">Government-supported </w:t>
            </w:r>
            <w:r w:rsidR="0018216B" w:rsidRPr="000A0FAF">
              <w:t>training</w:t>
            </w:r>
            <w:r w:rsidR="0018216B" w:rsidRPr="000A0FAF">
              <w:rPr>
                <w:vertAlign w:val="superscript"/>
              </w:rPr>
              <w:t>c</w:t>
            </w:r>
          </w:p>
        </w:tc>
        <w:tc>
          <w:tcPr>
            <w:tcW w:w="403" w:type="pct"/>
            <w:tcBorders>
              <w:left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spacing w:before="30"/>
              <w:jc w:val="center"/>
            </w:pPr>
            <w:r w:rsidRPr="000A0FAF">
              <w:t>15+</w:t>
            </w:r>
          </w:p>
        </w:tc>
        <w:tc>
          <w:tcPr>
            <w:tcW w:w="1063" w:type="pct"/>
            <w:tcBorders>
              <w:left w:val="nil"/>
              <w:right w:val="nil"/>
            </w:tcBorders>
            <w:shd w:val="clear" w:color="auto" w:fill="auto"/>
            <w:tcMar>
              <w:top w:w="15" w:type="dxa"/>
              <w:left w:w="15" w:type="dxa"/>
              <w:bottom w:w="0" w:type="dxa"/>
              <w:right w:w="15" w:type="dxa"/>
            </w:tcMar>
          </w:tcPr>
          <w:p w:rsidR="000F448E" w:rsidRPr="000A0FAF" w:rsidRDefault="000F448E" w:rsidP="000A0FAF">
            <w:pPr>
              <w:pStyle w:val="Tabletext"/>
              <w:spacing w:before="30"/>
            </w:pPr>
          </w:p>
        </w:tc>
        <w:tc>
          <w:tcPr>
            <w:tcW w:w="498" w:type="pct"/>
            <w:tcBorders>
              <w:left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spacing w:before="30"/>
              <w:jc w:val="center"/>
            </w:pPr>
          </w:p>
        </w:tc>
        <w:tc>
          <w:tcPr>
            <w:tcW w:w="498" w:type="pct"/>
            <w:tcBorders>
              <w:left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spacing w:before="30"/>
              <w:jc w:val="center"/>
            </w:pPr>
          </w:p>
        </w:tc>
        <w:tc>
          <w:tcPr>
            <w:tcW w:w="498" w:type="pct"/>
            <w:tcBorders>
              <w:left w:val="nil"/>
              <w:right w:val="nil"/>
            </w:tcBorders>
          </w:tcPr>
          <w:p w:rsidR="000F448E" w:rsidRPr="000A0FAF" w:rsidRDefault="000F448E" w:rsidP="000A0FAF">
            <w:pPr>
              <w:pStyle w:val="Tabletext"/>
              <w:spacing w:before="30"/>
              <w:jc w:val="center"/>
            </w:pPr>
          </w:p>
        </w:tc>
        <w:tc>
          <w:tcPr>
            <w:tcW w:w="498" w:type="pct"/>
            <w:tcBorders>
              <w:left w:val="nil"/>
              <w:right w:val="nil"/>
            </w:tcBorders>
          </w:tcPr>
          <w:p w:rsidR="000F448E" w:rsidRPr="000A0FAF" w:rsidRDefault="000F448E" w:rsidP="000A0FAF">
            <w:pPr>
              <w:pStyle w:val="Tabletext"/>
              <w:spacing w:before="30"/>
              <w:jc w:val="center"/>
            </w:pPr>
          </w:p>
        </w:tc>
      </w:tr>
      <w:tr w:rsidR="000F448E" w:rsidRPr="000A0FAF" w:rsidTr="003F475D">
        <w:tc>
          <w:tcPr>
            <w:tcW w:w="1541" w:type="pct"/>
            <w:tcBorders>
              <w:left w:val="nil"/>
              <w:bottom w:val="dashed" w:sz="4" w:space="0" w:color="auto"/>
              <w:right w:val="nil"/>
            </w:tcBorders>
            <w:shd w:val="clear" w:color="auto" w:fill="auto"/>
            <w:noWrap/>
            <w:tcMar>
              <w:top w:w="15" w:type="dxa"/>
              <w:left w:w="15" w:type="dxa"/>
              <w:bottom w:w="0" w:type="dxa"/>
              <w:right w:w="15" w:type="dxa"/>
            </w:tcMar>
          </w:tcPr>
          <w:p w:rsidR="000F448E" w:rsidRPr="000A0FAF" w:rsidRDefault="000F448E" w:rsidP="000A0FAF">
            <w:pPr>
              <w:pStyle w:val="Tabletext"/>
              <w:spacing w:before="30"/>
            </w:pPr>
            <w:r w:rsidRPr="000A0FAF">
              <w:t xml:space="preserve">Guaranteed </w:t>
            </w:r>
            <w:r w:rsidR="00352C27" w:rsidRPr="000A0FAF">
              <w:t>p</w:t>
            </w:r>
            <w:r w:rsidRPr="000A0FAF">
              <w:t>lace in TAFE</w:t>
            </w:r>
          </w:p>
        </w:tc>
        <w:tc>
          <w:tcPr>
            <w:tcW w:w="403" w:type="pct"/>
            <w:tcBorders>
              <w:left w:val="nil"/>
              <w:bottom w:val="dashed" w:sz="4" w:space="0" w:color="auto"/>
              <w:right w:val="nil"/>
            </w:tcBorders>
            <w:shd w:val="clear" w:color="auto" w:fill="auto"/>
            <w:noWrap/>
            <w:tcMar>
              <w:top w:w="15" w:type="dxa"/>
              <w:left w:w="15" w:type="dxa"/>
              <w:bottom w:w="0" w:type="dxa"/>
              <w:right w:w="15" w:type="dxa"/>
            </w:tcMar>
          </w:tcPr>
          <w:p w:rsidR="000F448E" w:rsidRPr="000A0FAF" w:rsidRDefault="000F448E" w:rsidP="000A0FAF">
            <w:pPr>
              <w:pStyle w:val="Tabletext"/>
              <w:spacing w:before="30"/>
              <w:jc w:val="center"/>
            </w:pPr>
            <w:r w:rsidRPr="000A0FAF">
              <w:t>15+</w:t>
            </w:r>
          </w:p>
        </w:tc>
        <w:tc>
          <w:tcPr>
            <w:tcW w:w="1063" w:type="pct"/>
            <w:tcBorders>
              <w:left w:val="nil"/>
              <w:bottom w:val="dashed" w:sz="4" w:space="0" w:color="auto"/>
              <w:right w:val="nil"/>
            </w:tcBorders>
            <w:shd w:val="clear" w:color="auto" w:fill="auto"/>
            <w:tcMar>
              <w:top w:w="15" w:type="dxa"/>
              <w:left w:w="15" w:type="dxa"/>
              <w:bottom w:w="0" w:type="dxa"/>
              <w:right w:w="15" w:type="dxa"/>
            </w:tcMar>
          </w:tcPr>
          <w:p w:rsidR="000F448E" w:rsidRPr="000A0FAF" w:rsidRDefault="000F448E" w:rsidP="000A0FAF">
            <w:pPr>
              <w:pStyle w:val="Tabletext"/>
              <w:spacing w:before="30"/>
            </w:pPr>
            <w:r w:rsidRPr="000A0FAF">
              <w:t>Early school leavers</w:t>
            </w:r>
          </w:p>
        </w:tc>
        <w:tc>
          <w:tcPr>
            <w:tcW w:w="498" w:type="pct"/>
            <w:tcBorders>
              <w:left w:val="nil"/>
              <w:bottom w:val="dashed" w:sz="4" w:space="0" w:color="auto"/>
              <w:right w:val="nil"/>
            </w:tcBorders>
            <w:shd w:val="clear" w:color="auto" w:fill="auto"/>
            <w:noWrap/>
            <w:tcMar>
              <w:top w:w="15" w:type="dxa"/>
              <w:left w:w="15" w:type="dxa"/>
              <w:bottom w:w="0" w:type="dxa"/>
              <w:right w:w="15" w:type="dxa"/>
            </w:tcMar>
          </w:tcPr>
          <w:p w:rsidR="000F448E" w:rsidRPr="000A0FAF" w:rsidRDefault="000F448E" w:rsidP="000A0FAF">
            <w:pPr>
              <w:pStyle w:val="Tabletext"/>
              <w:spacing w:before="30"/>
              <w:jc w:val="center"/>
            </w:pPr>
          </w:p>
        </w:tc>
        <w:tc>
          <w:tcPr>
            <w:tcW w:w="498" w:type="pct"/>
            <w:tcBorders>
              <w:left w:val="nil"/>
              <w:bottom w:val="dashed" w:sz="4" w:space="0" w:color="auto"/>
              <w:right w:val="nil"/>
            </w:tcBorders>
            <w:shd w:val="clear" w:color="auto" w:fill="auto"/>
            <w:noWrap/>
            <w:tcMar>
              <w:top w:w="15" w:type="dxa"/>
              <w:left w:w="15" w:type="dxa"/>
              <w:bottom w:w="0" w:type="dxa"/>
              <w:right w:w="15" w:type="dxa"/>
            </w:tcMar>
          </w:tcPr>
          <w:p w:rsidR="000F448E" w:rsidRPr="000A0FAF" w:rsidRDefault="000F448E" w:rsidP="000A0FAF">
            <w:pPr>
              <w:pStyle w:val="Tabletext"/>
              <w:spacing w:before="30"/>
              <w:jc w:val="center"/>
            </w:pPr>
          </w:p>
        </w:tc>
        <w:tc>
          <w:tcPr>
            <w:tcW w:w="498" w:type="pct"/>
            <w:tcBorders>
              <w:left w:val="nil"/>
              <w:bottom w:val="dashed" w:sz="4" w:space="0" w:color="auto"/>
              <w:right w:val="nil"/>
            </w:tcBorders>
          </w:tcPr>
          <w:p w:rsidR="000F448E" w:rsidRPr="000A0FAF" w:rsidRDefault="000F448E" w:rsidP="000A0FAF">
            <w:pPr>
              <w:pStyle w:val="Tabletext"/>
              <w:spacing w:before="30"/>
              <w:jc w:val="center"/>
            </w:pPr>
          </w:p>
        </w:tc>
        <w:tc>
          <w:tcPr>
            <w:tcW w:w="498" w:type="pct"/>
            <w:tcBorders>
              <w:left w:val="nil"/>
              <w:bottom w:val="dashed" w:sz="4" w:space="0" w:color="auto"/>
              <w:right w:val="nil"/>
            </w:tcBorders>
          </w:tcPr>
          <w:p w:rsidR="000F448E" w:rsidRPr="000A0FAF" w:rsidRDefault="000F448E" w:rsidP="000A0FAF">
            <w:pPr>
              <w:pStyle w:val="Tabletext"/>
              <w:spacing w:before="30"/>
              <w:jc w:val="center"/>
            </w:pPr>
          </w:p>
        </w:tc>
      </w:tr>
      <w:tr w:rsidR="000F448E" w:rsidTr="003F475D">
        <w:tc>
          <w:tcPr>
            <w:tcW w:w="1541" w:type="pct"/>
            <w:tcBorders>
              <w:top w:val="dashed" w:sz="4" w:space="0" w:color="auto"/>
              <w:left w:val="nil"/>
              <w:bottom w:val="nil"/>
              <w:right w:val="nil"/>
            </w:tcBorders>
            <w:shd w:val="clear" w:color="auto" w:fill="auto"/>
            <w:noWrap/>
            <w:tcMar>
              <w:top w:w="15" w:type="dxa"/>
              <w:left w:w="15" w:type="dxa"/>
              <w:bottom w:w="0" w:type="dxa"/>
              <w:right w:w="15" w:type="dxa"/>
            </w:tcMar>
          </w:tcPr>
          <w:p w:rsidR="000F448E" w:rsidRPr="000A0FAF" w:rsidRDefault="000F448E" w:rsidP="000A0FAF">
            <w:pPr>
              <w:pStyle w:val="Tabletext"/>
              <w:rPr>
                <w:b/>
              </w:rPr>
            </w:pPr>
            <w:r w:rsidRPr="000A0FAF">
              <w:rPr>
                <w:b/>
              </w:rPr>
              <w:t>Post-reform</w:t>
            </w:r>
          </w:p>
        </w:tc>
        <w:tc>
          <w:tcPr>
            <w:tcW w:w="403" w:type="pct"/>
            <w:tcBorders>
              <w:top w:val="dashed" w:sz="4" w:space="0" w:color="auto"/>
              <w:left w:val="nil"/>
              <w:bottom w:val="nil"/>
              <w:right w:val="nil"/>
            </w:tcBorders>
            <w:shd w:val="clear" w:color="auto" w:fill="auto"/>
            <w:noWrap/>
            <w:tcMar>
              <w:top w:w="15" w:type="dxa"/>
              <w:left w:w="15" w:type="dxa"/>
              <w:bottom w:w="0" w:type="dxa"/>
              <w:right w:w="15" w:type="dxa"/>
            </w:tcMar>
          </w:tcPr>
          <w:p w:rsidR="000F448E" w:rsidRPr="00B4018D" w:rsidRDefault="000F448E" w:rsidP="000A0FAF">
            <w:pPr>
              <w:pStyle w:val="Tabletext"/>
              <w:jc w:val="center"/>
              <w:rPr>
                <w:rFonts w:ascii="Times New Roman" w:hAnsi="Times New Roman"/>
                <w:color w:val="000000"/>
              </w:rPr>
            </w:pPr>
          </w:p>
        </w:tc>
        <w:tc>
          <w:tcPr>
            <w:tcW w:w="1063" w:type="pct"/>
            <w:tcBorders>
              <w:top w:val="dashed" w:sz="4" w:space="0" w:color="auto"/>
              <w:left w:val="nil"/>
              <w:bottom w:val="nil"/>
              <w:right w:val="nil"/>
            </w:tcBorders>
            <w:shd w:val="clear" w:color="auto" w:fill="auto"/>
            <w:tcMar>
              <w:top w:w="15" w:type="dxa"/>
              <w:left w:w="15" w:type="dxa"/>
              <w:bottom w:w="0" w:type="dxa"/>
              <w:right w:w="15" w:type="dxa"/>
            </w:tcMar>
          </w:tcPr>
          <w:p w:rsidR="000F448E" w:rsidRPr="00B4018D" w:rsidRDefault="000F448E" w:rsidP="000A0FAF">
            <w:pPr>
              <w:pStyle w:val="Tabletext"/>
              <w:rPr>
                <w:rFonts w:ascii="Times New Roman" w:hAnsi="Times New Roman"/>
                <w:color w:val="000000"/>
              </w:rPr>
            </w:pPr>
          </w:p>
        </w:tc>
        <w:tc>
          <w:tcPr>
            <w:tcW w:w="498" w:type="pct"/>
            <w:tcBorders>
              <w:top w:val="dashed" w:sz="4" w:space="0" w:color="auto"/>
              <w:left w:val="nil"/>
              <w:bottom w:val="nil"/>
              <w:right w:val="nil"/>
            </w:tcBorders>
            <w:shd w:val="clear" w:color="auto" w:fill="auto"/>
            <w:noWrap/>
            <w:tcMar>
              <w:top w:w="15" w:type="dxa"/>
              <w:left w:w="15" w:type="dxa"/>
              <w:bottom w:w="0" w:type="dxa"/>
              <w:right w:w="15" w:type="dxa"/>
            </w:tcMar>
          </w:tcPr>
          <w:p w:rsidR="000F448E" w:rsidRPr="00B4018D" w:rsidRDefault="000F448E" w:rsidP="000A0FAF">
            <w:pPr>
              <w:pStyle w:val="Tabletext"/>
              <w:jc w:val="center"/>
              <w:rPr>
                <w:rFonts w:ascii="Times New Roman" w:hAnsi="Times New Roman"/>
                <w:color w:val="000000"/>
              </w:rPr>
            </w:pPr>
          </w:p>
        </w:tc>
        <w:tc>
          <w:tcPr>
            <w:tcW w:w="498" w:type="pct"/>
            <w:tcBorders>
              <w:top w:val="dashed" w:sz="4" w:space="0" w:color="auto"/>
              <w:left w:val="nil"/>
              <w:bottom w:val="nil"/>
              <w:right w:val="nil"/>
            </w:tcBorders>
            <w:shd w:val="clear" w:color="auto" w:fill="auto"/>
            <w:noWrap/>
            <w:tcMar>
              <w:top w:w="15" w:type="dxa"/>
              <w:left w:w="15" w:type="dxa"/>
              <w:bottom w:w="0" w:type="dxa"/>
              <w:right w:w="15" w:type="dxa"/>
            </w:tcMar>
          </w:tcPr>
          <w:p w:rsidR="000F448E" w:rsidRPr="00B4018D" w:rsidRDefault="000F448E" w:rsidP="000A0FAF">
            <w:pPr>
              <w:pStyle w:val="Tabletext"/>
              <w:jc w:val="center"/>
              <w:rPr>
                <w:rFonts w:ascii="Times New Roman" w:hAnsi="Times New Roman"/>
                <w:color w:val="000000"/>
              </w:rPr>
            </w:pPr>
          </w:p>
        </w:tc>
        <w:tc>
          <w:tcPr>
            <w:tcW w:w="498" w:type="pct"/>
            <w:tcBorders>
              <w:top w:val="dashed" w:sz="4" w:space="0" w:color="auto"/>
              <w:left w:val="nil"/>
              <w:bottom w:val="nil"/>
              <w:right w:val="nil"/>
            </w:tcBorders>
          </w:tcPr>
          <w:p w:rsidR="000F448E" w:rsidRPr="00B4018D" w:rsidRDefault="000F448E" w:rsidP="000A0FAF">
            <w:pPr>
              <w:pStyle w:val="Tabletext"/>
              <w:jc w:val="center"/>
              <w:rPr>
                <w:rFonts w:ascii="Times New Roman" w:hAnsi="Times New Roman"/>
                <w:color w:val="000000"/>
              </w:rPr>
            </w:pPr>
          </w:p>
        </w:tc>
        <w:tc>
          <w:tcPr>
            <w:tcW w:w="498" w:type="pct"/>
            <w:tcBorders>
              <w:top w:val="dashed" w:sz="4" w:space="0" w:color="auto"/>
              <w:left w:val="nil"/>
              <w:bottom w:val="nil"/>
              <w:right w:val="nil"/>
            </w:tcBorders>
          </w:tcPr>
          <w:p w:rsidR="000F448E" w:rsidRPr="00B4018D" w:rsidRDefault="000F448E" w:rsidP="000A0FAF">
            <w:pPr>
              <w:pStyle w:val="Tabletext"/>
              <w:jc w:val="center"/>
              <w:rPr>
                <w:rFonts w:ascii="Times New Roman" w:hAnsi="Times New Roman"/>
                <w:color w:val="000000"/>
              </w:rPr>
            </w:pPr>
          </w:p>
        </w:tc>
      </w:tr>
      <w:tr w:rsidR="000F448E" w:rsidTr="000A0FAF">
        <w:tc>
          <w:tcPr>
            <w:tcW w:w="1541" w:type="pct"/>
            <w:tcBorders>
              <w:left w:val="nil"/>
              <w:bottom w:val="nil"/>
              <w:right w:val="nil"/>
            </w:tcBorders>
            <w:shd w:val="clear" w:color="auto" w:fill="auto"/>
            <w:noWrap/>
            <w:tcMar>
              <w:top w:w="15" w:type="dxa"/>
              <w:left w:w="15" w:type="dxa"/>
              <w:bottom w:w="0" w:type="dxa"/>
              <w:right w:w="15" w:type="dxa"/>
            </w:tcMar>
            <w:hideMark/>
          </w:tcPr>
          <w:p w:rsidR="000F448E" w:rsidRPr="000A0FAF" w:rsidRDefault="000F448E" w:rsidP="000A0FAF">
            <w:pPr>
              <w:pStyle w:val="Tabletext"/>
              <w:rPr>
                <w:i/>
              </w:rPr>
            </w:pPr>
            <w:r w:rsidRPr="000A0FAF">
              <w:rPr>
                <w:i/>
              </w:rPr>
              <w:t>Jan</w:t>
            </w:r>
            <w:r w:rsidR="0018216B" w:rsidRPr="000A0FAF">
              <w:rPr>
                <w:i/>
              </w:rPr>
              <w:t>.</w:t>
            </w:r>
            <w:r w:rsidRPr="000A0FAF">
              <w:rPr>
                <w:i/>
              </w:rPr>
              <w:t xml:space="preserve"> </w:t>
            </w:r>
            <w:r w:rsidR="0018216B" w:rsidRPr="000A0FAF">
              <w:rPr>
                <w:i/>
              </w:rPr>
              <w:t>–</w:t>
            </w:r>
            <w:r w:rsidRPr="000A0FAF">
              <w:rPr>
                <w:i/>
              </w:rPr>
              <w:t xml:space="preserve"> Dec</w:t>
            </w:r>
            <w:r w:rsidR="0018216B" w:rsidRPr="000A0FAF">
              <w:rPr>
                <w:i/>
              </w:rPr>
              <w:t>.</w:t>
            </w:r>
            <w:r w:rsidRPr="000A0FAF">
              <w:rPr>
                <w:i/>
              </w:rPr>
              <w:t xml:space="preserve"> 2010</w:t>
            </w:r>
          </w:p>
        </w:tc>
        <w:tc>
          <w:tcPr>
            <w:tcW w:w="403" w:type="pct"/>
            <w:tcBorders>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jc w:val="center"/>
              <w:rPr>
                <w:rFonts w:ascii="Times New Roman" w:hAnsi="Times New Roman"/>
                <w:color w:val="000000"/>
              </w:rPr>
            </w:pPr>
          </w:p>
        </w:tc>
        <w:tc>
          <w:tcPr>
            <w:tcW w:w="1063" w:type="pct"/>
            <w:tcBorders>
              <w:left w:val="nil"/>
              <w:bottom w:val="nil"/>
              <w:right w:val="nil"/>
            </w:tcBorders>
            <w:shd w:val="clear" w:color="auto" w:fill="auto"/>
            <w:tcMar>
              <w:top w:w="15" w:type="dxa"/>
              <w:left w:w="15" w:type="dxa"/>
              <w:bottom w:w="0" w:type="dxa"/>
              <w:right w:w="15" w:type="dxa"/>
            </w:tcMar>
            <w:hideMark/>
          </w:tcPr>
          <w:p w:rsidR="000F448E" w:rsidRPr="00B4018D" w:rsidRDefault="000F448E" w:rsidP="000A0FAF">
            <w:pPr>
              <w:pStyle w:val="Tabletext"/>
              <w:rPr>
                <w:rFonts w:ascii="Times New Roman" w:hAnsi="Times New Roman"/>
                <w:color w:val="000000"/>
              </w:rPr>
            </w:pPr>
          </w:p>
        </w:tc>
        <w:tc>
          <w:tcPr>
            <w:tcW w:w="498" w:type="pct"/>
            <w:tcBorders>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jc w:val="center"/>
              <w:rPr>
                <w:rFonts w:ascii="Times New Roman" w:hAnsi="Times New Roman"/>
                <w:color w:val="000000"/>
              </w:rPr>
            </w:pPr>
          </w:p>
        </w:tc>
        <w:tc>
          <w:tcPr>
            <w:tcW w:w="498" w:type="pct"/>
            <w:tcBorders>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jc w:val="center"/>
              <w:rPr>
                <w:rFonts w:ascii="Times New Roman" w:hAnsi="Times New Roman"/>
                <w:color w:val="000000"/>
              </w:rPr>
            </w:pPr>
          </w:p>
        </w:tc>
        <w:tc>
          <w:tcPr>
            <w:tcW w:w="498" w:type="pct"/>
            <w:tcBorders>
              <w:left w:val="nil"/>
              <w:bottom w:val="nil"/>
              <w:right w:val="nil"/>
            </w:tcBorders>
          </w:tcPr>
          <w:p w:rsidR="000F448E" w:rsidRPr="00B4018D" w:rsidRDefault="000F448E" w:rsidP="000A0FAF">
            <w:pPr>
              <w:pStyle w:val="Tabletext"/>
              <w:jc w:val="center"/>
              <w:rPr>
                <w:rFonts w:ascii="Times New Roman" w:hAnsi="Times New Roman"/>
                <w:color w:val="000000"/>
              </w:rPr>
            </w:pPr>
          </w:p>
        </w:tc>
        <w:tc>
          <w:tcPr>
            <w:tcW w:w="498" w:type="pct"/>
            <w:tcBorders>
              <w:left w:val="nil"/>
              <w:bottom w:val="nil"/>
              <w:right w:val="nil"/>
            </w:tcBorders>
          </w:tcPr>
          <w:p w:rsidR="000F448E" w:rsidRPr="00B4018D" w:rsidRDefault="000F448E" w:rsidP="000A0FAF">
            <w:pPr>
              <w:pStyle w:val="Tabletext"/>
              <w:jc w:val="center"/>
              <w:rPr>
                <w:rFonts w:ascii="Times New Roman" w:hAnsi="Times New Roman"/>
                <w:color w:val="000000"/>
              </w:rPr>
            </w:pPr>
          </w:p>
        </w:tc>
      </w:tr>
      <w:tr w:rsidR="000F448E" w:rsidTr="000A0FAF">
        <w:tc>
          <w:tcPr>
            <w:tcW w:w="1541"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rsidRPr="00B4018D">
              <w:t>Compact with You</w:t>
            </w:r>
            <w:r>
              <w:t>ng Australians</w:t>
            </w:r>
          </w:p>
        </w:tc>
        <w:tc>
          <w:tcPr>
            <w:tcW w:w="403"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18216B" w:rsidP="000A0FAF">
            <w:pPr>
              <w:pStyle w:val="Tabletext"/>
              <w:spacing w:before="30"/>
              <w:jc w:val="center"/>
            </w:pPr>
            <w:r>
              <w:t>15–</w:t>
            </w:r>
            <w:r w:rsidR="000F448E" w:rsidRPr="00B4018D">
              <w:t>19</w:t>
            </w:r>
          </w:p>
        </w:tc>
        <w:tc>
          <w:tcPr>
            <w:tcW w:w="1063"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rsidRPr="00B4018D">
              <w:t>All courses</w:t>
            </w:r>
          </w:p>
        </w:tc>
        <w:tc>
          <w:tcPr>
            <w:tcW w:w="498"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1931849072"/>
              </w:sdtPr>
              <w:sdtEndPr/>
              <w:sdtContent>
                <w:r w:rsidR="000F448E">
                  <w:rPr>
                    <w:sz w:val="20"/>
                  </w:rPr>
                  <w:sym w:font="Wingdings" w:char="F0FC"/>
                </w:r>
              </w:sdtContent>
            </w:sdt>
          </w:p>
        </w:tc>
        <w:tc>
          <w:tcPr>
            <w:tcW w:w="498"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2035605068"/>
              </w:sdtPr>
              <w:sdtEndPr/>
              <w:sdtContent>
                <w:r w:rsidR="000F448E">
                  <w:rPr>
                    <w:sz w:val="20"/>
                  </w:rPr>
                  <w:sym w:font="Wingdings" w:char="F0FC"/>
                </w:r>
              </w:sdtContent>
            </w:sdt>
          </w:p>
        </w:tc>
        <w:tc>
          <w:tcPr>
            <w:tcW w:w="498" w:type="pct"/>
            <w:tcBorders>
              <w:top w:val="nil"/>
              <w:left w:val="nil"/>
              <w:bottom w:val="nil"/>
              <w:right w:val="nil"/>
            </w:tcBorders>
          </w:tcPr>
          <w:p w:rsidR="000F448E" w:rsidRPr="00B4018D" w:rsidRDefault="000F448E" w:rsidP="000A0FAF">
            <w:pPr>
              <w:pStyle w:val="Tabletext"/>
              <w:spacing w:before="30"/>
              <w:jc w:val="center"/>
            </w:pPr>
          </w:p>
        </w:tc>
        <w:tc>
          <w:tcPr>
            <w:tcW w:w="498" w:type="pct"/>
            <w:tcBorders>
              <w:top w:val="nil"/>
              <w:left w:val="nil"/>
              <w:bottom w:val="nil"/>
              <w:right w:val="nil"/>
            </w:tcBorders>
          </w:tcPr>
          <w:p w:rsidR="000F448E" w:rsidRPr="00B4018D" w:rsidRDefault="000F448E" w:rsidP="000A0FAF">
            <w:pPr>
              <w:pStyle w:val="Tabletext"/>
              <w:spacing w:before="30"/>
              <w:jc w:val="center"/>
            </w:pPr>
          </w:p>
        </w:tc>
      </w:tr>
      <w:tr w:rsidR="000F448E" w:rsidTr="000A0FAF">
        <w:tc>
          <w:tcPr>
            <w:tcW w:w="1541" w:type="pct"/>
            <w:tcBorders>
              <w:top w:val="nil"/>
              <w:left w:val="nil"/>
              <w:bottom w:val="nil"/>
              <w:right w:val="nil"/>
            </w:tcBorders>
            <w:shd w:val="clear" w:color="auto" w:fill="auto"/>
            <w:noWrap/>
            <w:tcMar>
              <w:top w:w="15" w:type="dxa"/>
              <w:left w:w="15" w:type="dxa"/>
              <w:bottom w:w="0" w:type="dxa"/>
              <w:right w:w="15" w:type="dxa"/>
            </w:tcMar>
          </w:tcPr>
          <w:p w:rsidR="000F448E" w:rsidRDefault="000F448E" w:rsidP="000A0FAF">
            <w:pPr>
              <w:pStyle w:val="Tabletext"/>
              <w:spacing w:before="30"/>
            </w:pPr>
            <w:r>
              <w:t>Skills for Growth</w:t>
            </w:r>
            <w:r>
              <w:rPr>
                <w:vertAlign w:val="superscript"/>
              </w:rPr>
              <w:t>d</w:t>
            </w:r>
            <w:r>
              <w:t>/NPAPPP</w:t>
            </w:r>
          </w:p>
        </w:tc>
        <w:tc>
          <w:tcPr>
            <w:tcW w:w="403" w:type="pct"/>
            <w:tcBorders>
              <w:top w:val="nil"/>
              <w:left w:val="nil"/>
              <w:bottom w:val="nil"/>
              <w:right w:val="nil"/>
            </w:tcBorders>
            <w:shd w:val="clear" w:color="auto" w:fill="auto"/>
            <w:noWrap/>
            <w:tcMar>
              <w:top w:w="15" w:type="dxa"/>
              <w:left w:w="15" w:type="dxa"/>
              <w:bottom w:w="0" w:type="dxa"/>
              <w:right w:w="15" w:type="dxa"/>
            </w:tcMar>
          </w:tcPr>
          <w:p w:rsidR="000F448E" w:rsidRDefault="000F448E" w:rsidP="000A0FAF">
            <w:pPr>
              <w:pStyle w:val="Tabletext"/>
              <w:spacing w:before="30"/>
              <w:jc w:val="center"/>
            </w:pPr>
            <w:r>
              <w:t>15+</w:t>
            </w:r>
          </w:p>
        </w:tc>
        <w:tc>
          <w:tcPr>
            <w:tcW w:w="1063" w:type="pct"/>
            <w:tcBorders>
              <w:top w:val="nil"/>
              <w:left w:val="nil"/>
              <w:bottom w:val="nil"/>
              <w:right w:val="nil"/>
            </w:tcBorders>
            <w:shd w:val="clear" w:color="auto" w:fill="auto"/>
            <w:noWrap/>
            <w:tcMar>
              <w:top w:w="15" w:type="dxa"/>
              <w:left w:w="15" w:type="dxa"/>
              <w:bottom w:w="0" w:type="dxa"/>
              <w:right w:w="15" w:type="dxa"/>
            </w:tcMar>
          </w:tcPr>
          <w:p w:rsidR="000F448E" w:rsidRDefault="00C32967" w:rsidP="000A0FAF">
            <w:pPr>
              <w:pStyle w:val="Tabletext"/>
              <w:spacing w:before="30"/>
            </w:pPr>
            <w:r>
              <w:t>All courses</w:t>
            </w:r>
            <w:r w:rsidRPr="00C32967">
              <w:rPr>
                <w:vertAlign w:val="superscript"/>
              </w:rPr>
              <w:t>e</w:t>
            </w:r>
          </w:p>
        </w:tc>
        <w:tc>
          <w:tcPr>
            <w:tcW w:w="498" w:type="pct"/>
            <w:tcBorders>
              <w:top w:val="nil"/>
              <w:left w:val="nil"/>
              <w:bottom w:val="nil"/>
              <w:right w:val="nil"/>
            </w:tcBorders>
            <w:shd w:val="clear" w:color="auto" w:fill="auto"/>
            <w:noWrap/>
            <w:tcMar>
              <w:top w:w="15" w:type="dxa"/>
              <w:left w:w="15" w:type="dxa"/>
              <w:bottom w:w="0" w:type="dxa"/>
              <w:right w:w="15" w:type="dxa"/>
            </w:tcMar>
          </w:tcPr>
          <w:p w:rsidR="000F448E" w:rsidRPr="00B4018D" w:rsidRDefault="00D06CA8" w:rsidP="000A0FAF">
            <w:pPr>
              <w:pStyle w:val="Tabletext"/>
              <w:spacing w:before="30"/>
              <w:jc w:val="center"/>
            </w:pPr>
            <w:sdt>
              <w:sdtPr>
                <w:rPr>
                  <w:sz w:val="20"/>
                </w:rPr>
                <w:id w:val="-633714601"/>
              </w:sdtPr>
              <w:sdtEndPr/>
              <w:sdtContent>
                <w:r w:rsidR="000F448E">
                  <w:rPr>
                    <w:sz w:val="20"/>
                  </w:rPr>
                  <w:sym w:font="Wingdings" w:char="F0FC"/>
                </w:r>
              </w:sdtContent>
            </w:sdt>
          </w:p>
        </w:tc>
        <w:tc>
          <w:tcPr>
            <w:tcW w:w="498" w:type="pct"/>
            <w:tcBorders>
              <w:top w:val="nil"/>
              <w:left w:val="nil"/>
              <w:bottom w:val="nil"/>
              <w:right w:val="nil"/>
            </w:tcBorders>
            <w:shd w:val="clear" w:color="auto" w:fill="auto"/>
            <w:noWrap/>
            <w:tcMar>
              <w:top w:w="15" w:type="dxa"/>
              <w:left w:w="15" w:type="dxa"/>
              <w:bottom w:w="0" w:type="dxa"/>
              <w:right w:w="15" w:type="dxa"/>
            </w:tcMar>
          </w:tcPr>
          <w:p w:rsidR="000F448E" w:rsidRPr="00B4018D" w:rsidRDefault="00D06CA8" w:rsidP="000A0FAF">
            <w:pPr>
              <w:pStyle w:val="Tabletext"/>
              <w:spacing w:before="30"/>
              <w:jc w:val="center"/>
            </w:pPr>
            <w:sdt>
              <w:sdtPr>
                <w:rPr>
                  <w:sz w:val="20"/>
                </w:rPr>
                <w:id w:val="-1141950582"/>
              </w:sdtPr>
              <w:sdtEndPr/>
              <w:sdtContent>
                <w:r w:rsidR="000F448E">
                  <w:rPr>
                    <w:sz w:val="20"/>
                  </w:rPr>
                  <w:sym w:font="Wingdings" w:char="F0FC"/>
                </w:r>
              </w:sdtContent>
            </w:sdt>
          </w:p>
        </w:tc>
        <w:tc>
          <w:tcPr>
            <w:tcW w:w="498" w:type="pct"/>
            <w:tcBorders>
              <w:top w:val="nil"/>
              <w:left w:val="nil"/>
              <w:bottom w:val="nil"/>
              <w:right w:val="nil"/>
            </w:tcBorders>
          </w:tcPr>
          <w:p w:rsidR="000F448E" w:rsidRPr="00B4018D" w:rsidRDefault="00D06CA8" w:rsidP="000A0FAF">
            <w:pPr>
              <w:pStyle w:val="Tabletext"/>
              <w:spacing w:before="30"/>
              <w:jc w:val="center"/>
            </w:pPr>
            <w:sdt>
              <w:sdtPr>
                <w:rPr>
                  <w:sz w:val="20"/>
                </w:rPr>
                <w:id w:val="230816617"/>
              </w:sdtPr>
              <w:sdtEndPr/>
              <w:sdtContent>
                <w:r w:rsidR="000F448E">
                  <w:rPr>
                    <w:sz w:val="20"/>
                  </w:rPr>
                  <w:sym w:font="Wingdings" w:char="F0FC"/>
                </w:r>
              </w:sdtContent>
            </w:sdt>
          </w:p>
        </w:tc>
        <w:tc>
          <w:tcPr>
            <w:tcW w:w="498" w:type="pct"/>
            <w:tcBorders>
              <w:top w:val="nil"/>
              <w:left w:val="nil"/>
              <w:bottom w:val="nil"/>
              <w:right w:val="nil"/>
            </w:tcBorders>
          </w:tcPr>
          <w:p w:rsidR="000F448E" w:rsidRPr="00B4018D" w:rsidRDefault="000F448E" w:rsidP="000A0FAF">
            <w:pPr>
              <w:pStyle w:val="Tabletext"/>
              <w:spacing w:before="30"/>
              <w:jc w:val="center"/>
            </w:pPr>
          </w:p>
        </w:tc>
      </w:tr>
      <w:tr w:rsidR="000F448E" w:rsidTr="000A0FAF">
        <w:tc>
          <w:tcPr>
            <w:tcW w:w="1541" w:type="pct"/>
            <w:tcBorders>
              <w:top w:val="nil"/>
              <w:left w:val="nil"/>
              <w:bottom w:val="nil"/>
              <w:right w:val="nil"/>
            </w:tcBorders>
            <w:shd w:val="clear" w:color="auto" w:fill="auto"/>
            <w:noWrap/>
            <w:tcMar>
              <w:top w:w="15" w:type="dxa"/>
              <w:left w:w="15" w:type="dxa"/>
              <w:bottom w:w="0" w:type="dxa"/>
              <w:right w:w="15" w:type="dxa"/>
            </w:tcMar>
          </w:tcPr>
          <w:p w:rsidR="000F448E" w:rsidRPr="00B4018D" w:rsidRDefault="0018216B" w:rsidP="000A0FAF">
            <w:pPr>
              <w:pStyle w:val="Tabletext"/>
              <w:spacing w:before="30"/>
            </w:pPr>
            <w:r>
              <w:t>Diploma e</w:t>
            </w:r>
            <w:r w:rsidR="000F448E" w:rsidRPr="00B4018D">
              <w:t>ntitlement</w:t>
            </w:r>
          </w:p>
        </w:tc>
        <w:tc>
          <w:tcPr>
            <w:tcW w:w="403" w:type="pct"/>
            <w:tcBorders>
              <w:top w:val="nil"/>
              <w:left w:val="nil"/>
              <w:bottom w:val="nil"/>
              <w:right w:val="nil"/>
            </w:tcBorders>
            <w:shd w:val="clear" w:color="auto" w:fill="auto"/>
            <w:noWrap/>
            <w:tcMar>
              <w:top w:w="15" w:type="dxa"/>
              <w:left w:w="15" w:type="dxa"/>
              <w:bottom w:w="0" w:type="dxa"/>
              <w:right w:w="15" w:type="dxa"/>
            </w:tcMar>
          </w:tcPr>
          <w:p w:rsidR="000F448E" w:rsidRPr="00B4018D" w:rsidRDefault="000F448E" w:rsidP="000A0FAF">
            <w:pPr>
              <w:pStyle w:val="Tabletext"/>
              <w:spacing w:before="30"/>
              <w:jc w:val="center"/>
            </w:pPr>
            <w:r>
              <w:t>25+</w:t>
            </w:r>
          </w:p>
        </w:tc>
        <w:tc>
          <w:tcPr>
            <w:tcW w:w="1063" w:type="pct"/>
            <w:tcBorders>
              <w:top w:val="nil"/>
              <w:left w:val="nil"/>
              <w:bottom w:val="nil"/>
              <w:right w:val="nil"/>
            </w:tcBorders>
            <w:shd w:val="clear" w:color="auto" w:fill="auto"/>
            <w:noWrap/>
            <w:tcMar>
              <w:top w:w="15" w:type="dxa"/>
              <w:left w:w="15" w:type="dxa"/>
              <w:bottom w:w="0" w:type="dxa"/>
              <w:right w:w="15" w:type="dxa"/>
            </w:tcMar>
          </w:tcPr>
          <w:p w:rsidR="000F448E" w:rsidRPr="00B4018D" w:rsidRDefault="000F448E" w:rsidP="000A0FAF">
            <w:pPr>
              <w:pStyle w:val="Tabletext"/>
              <w:spacing w:before="30"/>
            </w:pPr>
            <w:r w:rsidRPr="00B4018D">
              <w:t xml:space="preserve">Diploma and </w:t>
            </w:r>
            <w:r w:rsidR="0018216B" w:rsidRPr="00B4018D">
              <w:t>advanced diploma</w:t>
            </w:r>
          </w:p>
        </w:tc>
        <w:tc>
          <w:tcPr>
            <w:tcW w:w="498" w:type="pct"/>
            <w:tcBorders>
              <w:top w:val="nil"/>
              <w:left w:val="nil"/>
              <w:bottom w:val="nil"/>
              <w:right w:val="nil"/>
            </w:tcBorders>
            <w:shd w:val="clear" w:color="auto" w:fill="auto"/>
            <w:noWrap/>
            <w:tcMar>
              <w:top w:w="15" w:type="dxa"/>
              <w:left w:w="15" w:type="dxa"/>
              <w:bottom w:w="0" w:type="dxa"/>
              <w:right w:w="15" w:type="dxa"/>
            </w:tcMar>
          </w:tcPr>
          <w:p w:rsidR="000F448E" w:rsidRPr="00B4018D" w:rsidRDefault="00D06CA8" w:rsidP="000A0FAF">
            <w:pPr>
              <w:pStyle w:val="Tabletext"/>
              <w:spacing w:before="30"/>
              <w:jc w:val="center"/>
            </w:pPr>
            <w:sdt>
              <w:sdtPr>
                <w:rPr>
                  <w:sz w:val="20"/>
                </w:rPr>
                <w:id w:val="-1849781396"/>
              </w:sdtPr>
              <w:sdtEndPr/>
              <w:sdtContent>
                <w:r w:rsidR="000F448E">
                  <w:rPr>
                    <w:sz w:val="20"/>
                  </w:rPr>
                  <w:sym w:font="Wingdings" w:char="F0FC"/>
                </w:r>
              </w:sdtContent>
            </w:sdt>
          </w:p>
        </w:tc>
        <w:tc>
          <w:tcPr>
            <w:tcW w:w="498" w:type="pct"/>
            <w:tcBorders>
              <w:top w:val="nil"/>
              <w:left w:val="nil"/>
              <w:bottom w:val="nil"/>
              <w:right w:val="nil"/>
            </w:tcBorders>
            <w:shd w:val="clear" w:color="auto" w:fill="auto"/>
            <w:noWrap/>
            <w:tcMar>
              <w:top w:w="15" w:type="dxa"/>
              <w:left w:w="15" w:type="dxa"/>
              <w:bottom w:w="0" w:type="dxa"/>
              <w:right w:w="15" w:type="dxa"/>
            </w:tcMar>
          </w:tcPr>
          <w:p w:rsidR="000F448E" w:rsidRPr="00B4018D" w:rsidRDefault="00D06CA8" w:rsidP="000A0FAF">
            <w:pPr>
              <w:pStyle w:val="Tabletext"/>
              <w:spacing w:before="30"/>
              <w:jc w:val="center"/>
            </w:pPr>
            <w:sdt>
              <w:sdtPr>
                <w:rPr>
                  <w:sz w:val="20"/>
                </w:rPr>
                <w:id w:val="1530371188"/>
              </w:sdtPr>
              <w:sdtEndPr/>
              <w:sdtContent>
                <w:r w:rsidR="000F448E">
                  <w:rPr>
                    <w:sz w:val="20"/>
                  </w:rPr>
                  <w:sym w:font="Wingdings" w:char="F0FC"/>
                </w:r>
              </w:sdtContent>
            </w:sdt>
          </w:p>
        </w:tc>
        <w:tc>
          <w:tcPr>
            <w:tcW w:w="498" w:type="pct"/>
            <w:tcBorders>
              <w:top w:val="nil"/>
              <w:left w:val="nil"/>
              <w:bottom w:val="nil"/>
              <w:right w:val="nil"/>
            </w:tcBorders>
          </w:tcPr>
          <w:p w:rsidR="000F448E" w:rsidRPr="0037788B" w:rsidRDefault="00626139" w:rsidP="00626139">
            <w:pPr>
              <w:pStyle w:val="Tabletext"/>
              <w:spacing w:before="30"/>
              <w:jc w:val="center"/>
            </w:pPr>
            <w:r>
              <w:t>n</w:t>
            </w:r>
            <w:r w:rsidR="0037788B" w:rsidRPr="0037788B">
              <w:t>a</w:t>
            </w:r>
          </w:p>
        </w:tc>
        <w:tc>
          <w:tcPr>
            <w:tcW w:w="498" w:type="pct"/>
            <w:tcBorders>
              <w:top w:val="nil"/>
              <w:left w:val="nil"/>
              <w:bottom w:val="nil"/>
              <w:right w:val="nil"/>
            </w:tcBorders>
          </w:tcPr>
          <w:p w:rsidR="000F448E" w:rsidRPr="0037788B" w:rsidRDefault="0037788B" w:rsidP="00626139">
            <w:pPr>
              <w:pStyle w:val="Tabletext"/>
              <w:spacing w:before="30"/>
              <w:jc w:val="center"/>
            </w:pPr>
            <w:r w:rsidRPr="0037788B">
              <w:t>na</w:t>
            </w:r>
          </w:p>
        </w:tc>
      </w:tr>
      <w:tr w:rsidR="000F448E" w:rsidTr="003F475D">
        <w:tc>
          <w:tcPr>
            <w:tcW w:w="1541" w:type="pct"/>
            <w:tcBorders>
              <w:top w:val="nil"/>
              <w:left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rsidRPr="00B4018D">
              <w:t>Compact with You</w:t>
            </w:r>
            <w:r>
              <w:t>ng Australians</w:t>
            </w:r>
          </w:p>
        </w:tc>
        <w:tc>
          <w:tcPr>
            <w:tcW w:w="403" w:type="pct"/>
            <w:tcBorders>
              <w:top w:val="nil"/>
              <w:left w:val="nil"/>
              <w:right w:val="nil"/>
            </w:tcBorders>
            <w:shd w:val="clear" w:color="auto" w:fill="auto"/>
            <w:noWrap/>
            <w:tcMar>
              <w:top w:w="15" w:type="dxa"/>
              <w:left w:w="15" w:type="dxa"/>
              <w:bottom w:w="0" w:type="dxa"/>
              <w:right w:w="15" w:type="dxa"/>
            </w:tcMar>
            <w:hideMark/>
          </w:tcPr>
          <w:p w:rsidR="000F448E" w:rsidRPr="00B4018D" w:rsidRDefault="0018216B" w:rsidP="000A0FAF">
            <w:pPr>
              <w:pStyle w:val="Tabletext"/>
              <w:spacing w:before="30"/>
              <w:jc w:val="center"/>
            </w:pPr>
            <w:r>
              <w:t>20–</w:t>
            </w:r>
            <w:r w:rsidR="000F448E" w:rsidRPr="00B4018D">
              <w:t>24</w:t>
            </w:r>
          </w:p>
        </w:tc>
        <w:tc>
          <w:tcPr>
            <w:tcW w:w="1063" w:type="pct"/>
            <w:tcBorders>
              <w:top w:val="nil"/>
              <w:left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t>Higher than existing q</w:t>
            </w:r>
            <w:r w:rsidRPr="00B4018D">
              <w:t>ual</w:t>
            </w:r>
            <w:r>
              <w:t>.</w:t>
            </w:r>
          </w:p>
        </w:tc>
        <w:tc>
          <w:tcPr>
            <w:tcW w:w="498" w:type="pct"/>
            <w:tcBorders>
              <w:top w:val="nil"/>
              <w:left w:val="nil"/>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1093472847"/>
              </w:sdtPr>
              <w:sdtEndPr/>
              <w:sdtContent>
                <w:r w:rsidR="000F448E">
                  <w:rPr>
                    <w:sz w:val="20"/>
                  </w:rPr>
                  <w:sym w:font="Wingdings" w:char="F0FC"/>
                </w:r>
              </w:sdtContent>
            </w:sdt>
          </w:p>
        </w:tc>
        <w:tc>
          <w:tcPr>
            <w:tcW w:w="498" w:type="pct"/>
            <w:tcBorders>
              <w:top w:val="nil"/>
              <w:left w:val="nil"/>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12389348"/>
              </w:sdtPr>
              <w:sdtEndPr/>
              <w:sdtContent>
                <w:r w:rsidR="000F448E">
                  <w:rPr>
                    <w:sz w:val="20"/>
                  </w:rPr>
                  <w:sym w:font="Wingdings" w:char="F0FC"/>
                </w:r>
              </w:sdtContent>
            </w:sdt>
          </w:p>
        </w:tc>
        <w:tc>
          <w:tcPr>
            <w:tcW w:w="498" w:type="pct"/>
            <w:tcBorders>
              <w:top w:val="nil"/>
              <w:left w:val="nil"/>
              <w:right w:val="nil"/>
            </w:tcBorders>
          </w:tcPr>
          <w:p w:rsidR="000F448E" w:rsidRPr="00B4018D" w:rsidRDefault="000F448E" w:rsidP="000A0FAF">
            <w:pPr>
              <w:pStyle w:val="Tabletext"/>
              <w:spacing w:before="30"/>
              <w:jc w:val="center"/>
            </w:pPr>
          </w:p>
        </w:tc>
        <w:tc>
          <w:tcPr>
            <w:tcW w:w="498" w:type="pct"/>
            <w:tcBorders>
              <w:top w:val="nil"/>
              <w:left w:val="nil"/>
              <w:right w:val="nil"/>
            </w:tcBorders>
          </w:tcPr>
          <w:p w:rsidR="000F448E" w:rsidRPr="00B4018D" w:rsidRDefault="000F448E" w:rsidP="000A0FAF">
            <w:pPr>
              <w:pStyle w:val="Tabletext"/>
              <w:spacing w:before="30"/>
              <w:jc w:val="center"/>
            </w:pPr>
          </w:p>
        </w:tc>
      </w:tr>
      <w:tr w:rsidR="000F448E" w:rsidTr="003F475D">
        <w:tc>
          <w:tcPr>
            <w:tcW w:w="1541" w:type="pct"/>
            <w:tcBorders>
              <w:top w:val="nil"/>
              <w:left w:val="nil"/>
              <w:bottom w:val="dashed" w:sz="4" w:space="0" w:color="auto"/>
              <w:right w:val="nil"/>
            </w:tcBorders>
            <w:shd w:val="clear" w:color="auto" w:fill="auto"/>
            <w:noWrap/>
            <w:tcMar>
              <w:top w:w="15" w:type="dxa"/>
              <w:left w:w="15" w:type="dxa"/>
              <w:bottom w:w="0" w:type="dxa"/>
              <w:right w:w="15" w:type="dxa"/>
            </w:tcMar>
          </w:tcPr>
          <w:p w:rsidR="000F448E" w:rsidRDefault="000F448E" w:rsidP="000A0FAF">
            <w:pPr>
              <w:pStyle w:val="Tabletext"/>
              <w:spacing w:before="30"/>
            </w:pPr>
            <w:r w:rsidRPr="00B4018D">
              <w:t>Compact with</w:t>
            </w:r>
            <w:r>
              <w:t xml:space="preserve"> Retrenched Workers</w:t>
            </w:r>
          </w:p>
        </w:tc>
        <w:tc>
          <w:tcPr>
            <w:tcW w:w="403" w:type="pct"/>
            <w:tcBorders>
              <w:top w:val="nil"/>
              <w:left w:val="nil"/>
              <w:bottom w:val="dashed" w:sz="4" w:space="0" w:color="auto"/>
              <w:right w:val="nil"/>
            </w:tcBorders>
            <w:shd w:val="clear" w:color="auto" w:fill="auto"/>
            <w:noWrap/>
            <w:tcMar>
              <w:top w:w="15" w:type="dxa"/>
              <w:left w:w="15" w:type="dxa"/>
              <w:bottom w:w="0" w:type="dxa"/>
              <w:right w:w="15" w:type="dxa"/>
            </w:tcMar>
          </w:tcPr>
          <w:p w:rsidR="000F448E" w:rsidRPr="00B4018D" w:rsidRDefault="000F448E" w:rsidP="000A0FAF">
            <w:pPr>
              <w:pStyle w:val="Tabletext"/>
              <w:spacing w:before="30"/>
              <w:jc w:val="center"/>
            </w:pPr>
            <w:r>
              <w:t>25+</w:t>
            </w:r>
          </w:p>
        </w:tc>
        <w:tc>
          <w:tcPr>
            <w:tcW w:w="1063" w:type="pct"/>
            <w:tcBorders>
              <w:top w:val="nil"/>
              <w:left w:val="nil"/>
              <w:bottom w:val="dashed" w:sz="4" w:space="0" w:color="auto"/>
              <w:right w:val="nil"/>
            </w:tcBorders>
            <w:shd w:val="clear" w:color="auto" w:fill="auto"/>
            <w:noWrap/>
            <w:tcMar>
              <w:top w:w="15" w:type="dxa"/>
              <w:left w:w="15" w:type="dxa"/>
              <w:bottom w:w="0" w:type="dxa"/>
              <w:right w:w="15" w:type="dxa"/>
            </w:tcMar>
          </w:tcPr>
          <w:p w:rsidR="000F448E" w:rsidRDefault="000F448E" w:rsidP="000A0FAF">
            <w:pPr>
              <w:pStyle w:val="Tabletext"/>
              <w:spacing w:before="30"/>
            </w:pPr>
            <w:r>
              <w:t>Higher than existing q</w:t>
            </w:r>
            <w:r w:rsidRPr="00B4018D">
              <w:t>ual</w:t>
            </w:r>
            <w:r>
              <w:t>.</w:t>
            </w:r>
          </w:p>
        </w:tc>
        <w:tc>
          <w:tcPr>
            <w:tcW w:w="498" w:type="pct"/>
            <w:tcBorders>
              <w:top w:val="nil"/>
              <w:left w:val="nil"/>
              <w:bottom w:val="dashed" w:sz="4" w:space="0" w:color="auto"/>
              <w:right w:val="nil"/>
            </w:tcBorders>
            <w:shd w:val="clear" w:color="auto" w:fill="auto"/>
            <w:noWrap/>
            <w:tcMar>
              <w:top w:w="15" w:type="dxa"/>
              <w:left w:w="15" w:type="dxa"/>
              <w:bottom w:w="0" w:type="dxa"/>
              <w:right w:w="15" w:type="dxa"/>
            </w:tcMar>
          </w:tcPr>
          <w:p w:rsidR="000F448E" w:rsidRPr="00B4018D" w:rsidRDefault="00D06CA8" w:rsidP="000A0FAF">
            <w:pPr>
              <w:pStyle w:val="Tabletext"/>
              <w:spacing w:before="30"/>
              <w:jc w:val="center"/>
            </w:pPr>
            <w:sdt>
              <w:sdtPr>
                <w:rPr>
                  <w:sz w:val="20"/>
                </w:rPr>
                <w:id w:val="-65034994"/>
              </w:sdtPr>
              <w:sdtEndPr/>
              <w:sdtContent>
                <w:r w:rsidR="000F448E">
                  <w:rPr>
                    <w:sz w:val="20"/>
                  </w:rPr>
                  <w:sym w:font="Wingdings" w:char="F0FC"/>
                </w:r>
              </w:sdtContent>
            </w:sdt>
          </w:p>
        </w:tc>
        <w:tc>
          <w:tcPr>
            <w:tcW w:w="498" w:type="pct"/>
            <w:tcBorders>
              <w:top w:val="nil"/>
              <w:left w:val="nil"/>
              <w:bottom w:val="dashed" w:sz="4" w:space="0" w:color="auto"/>
              <w:right w:val="nil"/>
            </w:tcBorders>
            <w:shd w:val="clear" w:color="auto" w:fill="auto"/>
            <w:noWrap/>
            <w:tcMar>
              <w:top w:w="15" w:type="dxa"/>
              <w:left w:w="15" w:type="dxa"/>
              <w:bottom w:w="0" w:type="dxa"/>
              <w:right w:w="15" w:type="dxa"/>
            </w:tcMar>
          </w:tcPr>
          <w:p w:rsidR="000F448E" w:rsidRPr="00B4018D" w:rsidRDefault="00D06CA8" w:rsidP="000A0FAF">
            <w:pPr>
              <w:pStyle w:val="Tabletext"/>
              <w:spacing w:before="30"/>
              <w:jc w:val="center"/>
            </w:pPr>
            <w:sdt>
              <w:sdtPr>
                <w:rPr>
                  <w:sz w:val="20"/>
                </w:rPr>
                <w:id w:val="983888243"/>
              </w:sdtPr>
              <w:sdtEndPr/>
              <w:sdtContent>
                <w:r w:rsidR="000F448E">
                  <w:rPr>
                    <w:sz w:val="20"/>
                  </w:rPr>
                  <w:sym w:font="Wingdings" w:char="F0FC"/>
                </w:r>
              </w:sdtContent>
            </w:sdt>
          </w:p>
        </w:tc>
        <w:tc>
          <w:tcPr>
            <w:tcW w:w="498" w:type="pct"/>
            <w:tcBorders>
              <w:top w:val="nil"/>
              <w:left w:val="nil"/>
              <w:bottom w:val="dashed" w:sz="4" w:space="0" w:color="auto"/>
              <w:right w:val="nil"/>
            </w:tcBorders>
          </w:tcPr>
          <w:p w:rsidR="000F448E" w:rsidRPr="00B4018D" w:rsidRDefault="000F448E" w:rsidP="000A0FAF">
            <w:pPr>
              <w:pStyle w:val="Tabletext"/>
              <w:spacing w:before="30"/>
              <w:jc w:val="center"/>
            </w:pPr>
          </w:p>
        </w:tc>
        <w:tc>
          <w:tcPr>
            <w:tcW w:w="498" w:type="pct"/>
            <w:tcBorders>
              <w:top w:val="nil"/>
              <w:left w:val="nil"/>
              <w:bottom w:val="dashed" w:sz="4" w:space="0" w:color="auto"/>
              <w:right w:val="nil"/>
            </w:tcBorders>
          </w:tcPr>
          <w:p w:rsidR="000F448E" w:rsidRPr="00B4018D" w:rsidRDefault="000F448E" w:rsidP="000A0FAF">
            <w:pPr>
              <w:pStyle w:val="Tabletext"/>
              <w:spacing w:before="30"/>
              <w:jc w:val="center"/>
            </w:pPr>
          </w:p>
        </w:tc>
      </w:tr>
      <w:tr w:rsidR="000F448E" w:rsidTr="003F475D">
        <w:tc>
          <w:tcPr>
            <w:tcW w:w="1541"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0F448E" w:rsidRPr="000A0FAF" w:rsidRDefault="000F448E" w:rsidP="000A0FAF">
            <w:pPr>
              <w:pStyle w:val="Tabletext"/>
              <w:rPr>
                <w:i/>
              </w:rPr>
            </w:pPr>
            <w:r w:rsidRPr="000A0FAF">
              <w:rPr>
                <w:i/>
              </w:rPr>
              <w:t>Jan</w:t>
            </w:r>
            <w:r w:rsidR="0018216B" w:rsidRPr="000A0FAF">
              <w:rPr>
                <w:i/>
              </w:rPr>
              <w:t>.</w:t>
            </w:r>
            <w:r w:rsidRPr="000A0FAF">
              <w:rPr>
                <w:i/>
              </w:rPr>
              <w:t xml:space="preserve"> </w:t>
            </w:r>
            <w:r w:rsidR="0018216B" w:rsidRPr="000A0FAF">
              <w:rPr>
                <w:i/>
              </w:rPr>
              <w:t>–</w:t>
            </w:r>
            <w:r w:rsidRPr="000A0FAF">
              <w:rPr>
                <w:i/>
              </w:rPr>
              <w:t xml:space="preserve"> Dec</w:t>
            </w:r>
            <w:r w:rsidR="0018216B" w:rsidRPr="000A0FAF">
              <w:rPr>
                <w:i/>
              </w:rPr>
              <w:t>.</w:t>
            </w:r>
            <w:r w:rsidRPr="000A0FAF">
              <w:rPr>
                <w:i/>
              </w:rPr>
              <w:t xml:space="preserve"> 2011</w:t>
            </w:r>
          </w:p>
        </w:tc>
        <w:tc>
          <w:tcPr>
            <w:tcW w:w="403"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jc w:val="center"/>
              <w:rPr>
                <w:rFonts w:ascii="Times New Roman" w:hAnsi="Times New Roman"/>
                <w:color w:val="000000"/>
              </w:rPr>
            </w:pPr>
          </w:p>
        </w:tc>
        <w:tc>
          <w:tcPr>
            <w:tcW w:w="1063" w:type="pct"/>
            <w:tcBorders>
              <w:top w:val="dashed" w:sz="4" w:space="0" w:color="auto"/>
              <w:left w:val="nil"/>
              <w:bottom w:val="nil"/>
              <w:right w:val="nil"/>
            </w:tcBorders>
            <w:shd w:val="clear" w:color="auto" w:fill="auto"/>
            <w:tcMar>
              <w:top w:w="15" w:type="dxa"/>
              <w:left w:w="15" w:type="dxa"/>
              <w:bottom w:w="0" w:type="dxa"/>
              <w:right w:w="15" w:type="dxa"/>
            </w:tcMar>
            <w:hideMark/>
          </w:tcPr>
          <w:p w:rsidR="000F448E" w:rsidRPr="00B4018D" w:rsidRDefault="000F448E" w:rsidP="000A0FAF">
            <w:pPr>
              <w:pStyle w:val="Tabletext"/>
              <w:rPr>
                <w:rFonts w:ascii="Times New Roman" w:hAnsi="Times New Roman"/>
                <w:color w:val="000000"/>
              </w:rPr>
            </w:pPr>
          </w:p>
        </w:tc>
        <w:tc>
          <w:tcPr>
            <w:tcW w:w="498"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jc w:val="center"/>
              <w:rPr>
                <w:rFonts w:ascii="Times New Roman" w:hAnsi="Times New Roman"/>
                <w:color w:val="000000"/>
              </w:rPr>
            </w:pPr>
          </w:p>
        </w:tc>
        <w:tc>
          <w:tcPr>
            <w:tcW w:w="498"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jc w:val="center"/>
              <w:rPr>
                <w:rFonts w:ascii="Times New Roman" w:hAnsi="Times New Roman"/>
                <w:color w:val="000000"/>
              </w:rPr>
            </w:pPr>
          </w:p>
        </w:tc>
        <w:tc>
          <w:tcPr>
            <w:tcW w:w="498" w:type="pct"/>
            <w:tcBorders>
              <w:top w:val="dashed" w:sz="4" w:space="0" w:color="auto"/>
              <w:left w:val="nil"/>
              <w:bottom w:val="nil"/>
              <w:right w:val="nil"/>
            </w:tcBorders>
          </w:tcPr>
          <w:p w:rsidR="000F448E" w:rsidRPr="00B4018D" w:rsidRDefault="000F448E" w:rsidP="000A0FAF">
            <w:pPr>
              <w:pStyle w:val="Tabletext"/>
              <w:jc w:val="center"/>
              <w:rPr>
                <w:rFonts w:ascii="Times New Roman" w:hAnsi="Times New Roman"/>
                <w:color w:val="000000"/>
              </w:rPr>
            </w:pPr>
          </w:p>
        </w:tc>
        <w:tc>
          <w:tcPr>
            <w:tcW w:w="498" w:type="pct"/>
            <w:tcBorders>
              <w:top w:val="dashed" w:sz="4" w:space="0" w:color="auto"/>
              <w:left w:val="nil"/>
              <w:bottom w:val="nil"/>
              <w:right w:val="nil"/>
            </w:tcBorders>
          </w:tcPr>
          <w:p w:rsidR="000F448E" w:rsidRPr="00B4018D" w:rsidRDefault="000F448E" w:rsidP="000A0FAF">
            <w:pPr>
              <w:pStyle w:val="Tabletext"/>
              <w:jc w:val="center"/>
              <w:rPr>
                <w:rFonts w:ascii="Times New Roman" w:hAnsi="Times New Roman"/>
                <w:color w:val="000000"/>
              </w:rPr>
            </w:pPr>
          </w:p>
        </w:tc>
      </w:tr>
      <w:tr w:rsidR="000F448E" w:rsidRPr="00B4018D" w:rsidTr="000A0FAF">
        <w:tc>
          <w:tcPr>
            <w:tcW w:w="1541"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rsidRPr="00B4018D">
              <w:t>Compact with You</w:t>
            </w:r>
            <w:r>
              <w:t>ng Australians</w:t>
            </w:r>
          </w:p>
        </w:tc>
        <w:tc>
          <w:tcPr>
            <w:tcW w:w="403"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18216B" w:rsidP="000A0FAF">
            <w:pPr>
              <w:pStyle w:val="Tabletext"/>
              <w:spacing w:before="30"/>
              <w:jc w:val="center"/>
            </w:pPr>
            <w:r>
              <w:t>15–</w:t>
            </w:r>
            <w:r w:rsidR="000F448E" w:rsidRPr="00B4018D">
              <w:t>19</w:t>
            </w:r>
          </w:p>
        </w:tc>
        <w:tc>
          <w:tcPr>
            <w:tcW w:w="1063"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rsidRPr="00B4018D">
              <w:t>All courses</w:t>
            </w:r>
          </w:p>
        </w:tc>
        <w:tc>
          <w:tcPr>
            <w:tcW w:w="498"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1312639322"/>
              </w:sdtPr>
              <w:sdtEndPr/>
              <w:sdtContent>
                <w:r w:rsidR="000F448E">
                  <w:rPr>
                    <w:sz w:val="20"/>
                  </w:rPr>
                  <w:sym w:font="Wingdings" w:char="F0FC"/>
                </w:r>
              </w:sdtContent>
            </w:sdt>
          </w:p>
        </w:tc>
        <w:tc>
          <w:tcPr>
            <w:tcW w:w="498" w:type="pct"/>
            <w:tcBorders>
              <w:top w:val="nil"/>
              <w:left w:val="nil"/>
              <w:bottom w:val="nil"/>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1631671951"/>
              </w:sdtPr>
              <w:sdtEndPr/>
              <w:sdtContent>
                <w:r w:rsidR="000F448E">
                  <w:rPr>
                    <w:sz w:val="20"/>
                  </w:rPr>
                  <w:sym w:font="Wingdings" w:char="F0FC"/>
                </w:r>
              </w:sdtContent>
            </w:sdt>
          </w:p>
        </w:tc>
        <w:tc>
          <w:tcPr>
            <w:tcW w:w="498" w:type="pct"/>
            <w:tcBorders>
              <w:top w:val="nil"/>
              <w:left w:val="nil"/>
              <w:bottom w:val="nil"/>
              <w:right w:val="nil"/>
            </w:tcBorders>
          </w:tcPr>
          <w:p w:rsidR="000F448E" w:rsidRPr="00B4018D" w:rsidRDefault="000F448E" w:rsidP="000A0FAF">
            <w:pPr>
              <w:pStyle w:val="Tabletext"/>
              <w:spacing w:before="30"/>
              <w:jc w:val="center"/>
            </w:pPr>
          </w:p>
        </w:tc>
        <w:tc>
          <w:tcPr>
            <w:tcW w:w="498" w:type="pct"/>
            <w:tcBorders>
              <w:top w:val="nil"/>
              <w:left w:val="nil"/>
              <w:bottom w:val="nil"/>
              <w:right w:val="nil"/>
            </w:tcBorders>
          </w:tcPr>
          <w:p w:rsidR="000F448E" w:rsidRPr="00B4018D" w:rsidRDefault="000F448E" w:rsidP="000A0FAF">
            <w:pPr>
              <w:pStyle w:val="Tabletext"/>
              <w:spacing w:before="30"/>
              <w:jc w:val="center"/>
            </w:pPr>
          </w:p>
        </w:tc>
      </w:tr>
      <w:tr w:rsidR="000F448E" w:rsidTr="000A0FAF">
        <w:tc>
          <w:tcPr>
            <w:tcW w:w="1541" w:type="pct"/>
            <w:tcBorders>
              <w:top w:val="nil"/>
              <w:left w:val="nil"/>
              <w:right w:val="nil"/>
            </w:tcBorders>
            <w:shd w:val="clear" w:color="auto" w:fill="auto"/>
            <w:noWrap/>
            <w:tcMar>
              <w:top w:w="15" w:type="dxa"/>
              <w:left w:w="15" w:type="dxa"/>
              <w:bottom w:w="0" w:type="dxa"/>
              <w:right w:w="15" w:type="dxa"/>
            </w:tcMar>
          </w:tcPr>
          <w:p w:rsidR="000F448E" w:rsidRPr="00B4018D" w:rsidRDefault="000F448E" w:rsidP="000A0FAF">
            <w:pPr>
              <w:pStyle w:val="Tabletext"/>
              <w:spacing w:before="30"/>
            </w:pPr>
            <w:r w:rsidRPr="00B4018D">
              <w:t>Compact with You</w:t>
            </w:r>
            <w:r>
              <w:t>ng Australians</w:t>
            </w:r>
          </w:p>
        </w:tc>
        <w:tc>
          <w:tcPr>
            <w:tcW w:w="403" w:type="pct"/>
            <w:tcBorders>
              <w:top w:val="nil"/>
              <w:left w:val="nil"/>
              <w:right w:val="nil"/>
            </w:tcBorders>
            <w:shd w:val="clear" w:color="auto" w:fill="auto"/>
            <w:noWrap/>
            <w:tcMar>
              <w:top w:w="15" w:type="dxa"/>
              <w:left w:w="15" w:type="dxa"/>
              <w:bottom w:w="0" w:type="dxa"/>
              <w:right w:w="15" w:type="dxa"/>
            </w:tcMar>
          </w:tcPr>
          <w:p w:rsidR="000F448E" w:rsidRPr="00B4018D" w:rsidRDefault="0018216B" w:rsidP="000A0FAF">
            <w:pPr>
              <w:pStyle w:val="Tabletext"/>
              <w:spacing w:before="30"/>
              <w:jc w:val="center"/>
            </w:pPr>
            <w:r>
              <w:t>20–</w:t>
            </w:r>
            <w:r w:rsidR="000F448E" w:rsidRPr="00B4018D">
              <w:t>24</w:t>
            </w:r>
          </w:p>
        </w:tc>
        <w:tc>
          <w:tcPr>
            <w:tcW w:w="1063" w:type="pct"/>
            <w:tcBorders>
              <w:top w:val="nil"/>
              <w:left w:val="nil"/>
              <w:right w:val="nil"/>
            </w:tcBorders>
            <w:shd w:val="clear" w:color="auto" w:fill="auto"/>
            <w:noWrap/>
            <w:tcMar>
              <w:top w:w="15" w:type="dxa"/>
              <w:left w:w="15" w:type="dxa"/>
              <w:bottom w:w="0" w:type="dxa"/>
              <w:right w:w="15" w:type="dxa"/>
            </w:tcMar>
          </w:tcPr>
          <w:p w:rsidR="000F448E" w:rsidRPr="00B4018D" w:rsidRDefault="000F448E" w:rsidP="000A0FAF">
            <w:pPr>
              <w:pStyle w:val="Tabletext"/>
              <w:spacing w:before="30"/>
            </w:pPr>
            <w:r>
              <w:t>Higher than existing q</w:t>
            </w:r>
            <w:r w:rsidRPr="00B4018D">
              <w:t>ual</w:t>
            </w:r>
            <w:r>
              <w:t>.</w:t>
            </w:r>
          </w:p>
        </w:tc>
        <w:tc>
          <w:tcPr>
            <w:tcW w:w="498" w:type="pct"/>
            <w:tcBorders>
              <w:top w:val="nil"/>
              <w:left w:val="nil"/>
              <w:right w:val="nil"/>
            </w:tcBorders>
            <w:shd w:val="clear" w:color="auto" w:fill="auto"/>
            <w:noWrap/>
            <w:tcMar>
              <w:top w:w="15" w:type="dxa"/>
              <w:left w:w="15" w:type="dxa"/>
              <w:bottom w:w="0" w:type="dxa"/>
              <w:right w:w="15" w:type="dxa"/>
            </w:tcMar>
          </w:tcPr>
          <w:p w:rsidR="000F448E" w:rsidRPr="00B4018D" w:rsidRDefault="00D06CA8" w:rsidP="000A0FAF">
            <w:pPr>
              <w:pStyle w:val="Tabletext"/>
              <w:spacing w:before="30"/>
              <w:jc w:val="center"/>
            </w:pPr>
            <w:sdt>
              <w:sdtPr>
                <w:rPr>
                  <w:sz w:val="20"/>
                </w:rPr>
                <w:id w:val="1621571572"/>
              </w:sdtPr>
              <w:sdtEndPr/>
              <w:sdtContent>
                <w:r w:rsidR="000F448E">
                  <w:rPr>
                    <w:sz w:val="20"/>
                  </w:rPr>
                  <w:sym w:font="Wingdings" w:char="F0FC"/>
                </w:r>
              </w:sdtContent>
            </w:sdt>
          </w:p>
        </w:tc>
        <w:tc>
          <w:tcPr>
            <w:tcW w:w="498" w:type="pct"/>
            <w:tcBorders>
              <w:top w:val="nil"/>
              <w:left w:val="nil"/>
              <w:right w:val="nil"/>
            </w:tcBorders>
            <w:shd w:val="clear" w:color="auto" w:fill="auto"/>
            <w:noWrap/>
            <w:tcMar>
              <w:top w:w="15" w:type="dxa"/>
              <w:left w:w="15" w:type="dxa"/>
              <w:bottom w:w="0" w:type="dxa"/>
              <w:right w:w="15" w:type="dxa"/>
            </w:tcMar>
          </w:tcPr>
          <w:p w:rsidR="000F448E" w:rsidRPr="00B4018D" w:rsidRDefault="00D06CA8" w:rsidP="000A0FAF">
            <w:pPr>
              <w:pStyle w:val="Tabletext"/>
              <w:spacing w:before="30"/>
              <w:jc w:val="center"/>
            </w:pPr>
            <w:sdt>
              <w:sdtPr>
                <w:rPr>
                  <w:sz w:val="20"/>
                </w:rPr>
                <w:id w:val="311600379"/>
              </w:sdtPr>
              <w:sdtEndPr/>
              <w:sdtContent>
                <w:r w:rsidR="000F448E">
                  <w:rPr>
                    <w:sz w:val="20"/>
                  </w:rPr>
                  <w:sym w:font="Wingdings" w:char="F0FC"/>
                </w:r>
              </w:sdtContent>
            </w:sdt>
          </w:p>
        </w:tc>
        <w:tc>
          <w:tcPr>
            <w:tcW w:w="498" w:type="pct"/>
            <w:tcBorders>
              <w:top w:val="nil"/>
              <w:left w:val="nil"/>
              <w:right w:val="nil"/>
            </w:tcBorders>
          </w:tcPr>
          <w:p w:rsidR="000F448E" w:rsidRPr="00B4018D" w:rsidRDefault="000F448E" w:rsidP="000A0FAF">
            <w:pPr>
              <w:pStyle w:val="Tabletext"/>
              <w:spacing w:before="30"/>
              <w:jc w:val="center"/>
            </w:pPr>
          </w:p>
        </w:tc>
        <w:tc>
          <w:tcPr>
            <w:tcW w:w="498" w:type="pct"/>
            <w:tcBorders>
              <w:top w:val="nil"/>
              <w:left w:val="nil"/>
              <w:right w:val="nil"/>
            </w:tcBorders>
          </w:tcPr>
          <w:p w:rsidR="000F448E" w:rsidRPr="00B4018D" w:rsidRDefault="000F448E" w:rsidP="000A0FAF">
            <w:pPr>
              <w:pStyle w:val="Tabletext"/>
              <w:spacing w:before="30"/>
              <w:jc w:val="center"/>
            </w:pPr>
          </w:p>
        </w:tc>
      </w:tr>
      <w:tr w:rsidR="00C32967" w:rsidTr="000A0FAF">
        <w:tc>
          <w:tcPr>
            <w:tcW w:w="1541" w:type="pct"/>
            <w:tcBorders>
              <w:top w:val="nil"/>
              <w:left w:val="nil"/>
              <w:right w:val="nil"/>
            </w:tcBorders>
            <w:shd w:val="clear" w:color="auto" w:fill="auto"/>
            <w:noWrap/>
            <w:tcMar>
              <w:top w:w="15" w:type="dxa"/>
              <w:left w:w="15" w:type="dxa"/>
              <w:bottom w:w="0" w:type="dxa"/>
              <w:right w:w="15" w:type="dxa"/>
            </w:tcMar>
          </w:tcPr>
          <w:p w:rsidR="00C32967" w:rsidRDefault="00C32967" w:rsidP="000A0FAF">
            <w:pPr>
              <w:pStyle w:val="Tabletext"/>
              <w:spacing w:before="30"/>
            </w:pPr>
            <w:r>
              <w:t>Skills for Growth</w:t>
            </w:r>
            <w:r>
              <w:rPr>
                <w:vertAlign w:val="superscript"/>
              </w:rPr>
              <w:t>d</w:t>
            </w:r>
            <w:r>
              <w:t>/NPAPPP</w:t>
            </w:r>
          </w:p>
        </w:tc>
        <w:tc>
          <w:tcPr>
            <w:tcW w:w="403" w:type="pct"/>
            <w:tcBorders>
              <w:top w:val="nil"/>
              <w:left w:val="nil"/>
              <w:right w:val="nil"/>
            </w:tcBorders>
            <w:shd w:val="clear" w:color="auto" w:fill="auto"/>
            <w:noWrap/>
            <w:tcMar>
              <w:top w:w="15" w:type="dxa"/>
              <w:left w:w="15" w:type="dxa"/>
              <w:bottom w:w="0" w:type="dxa"/>
              <w:right w:w="15" w:type="dxa"/>
            </w:tcMar>
          </w:tcPr>
          <w:p w:rsidR="00C32967" w:rsidRDefault="00C32967" w:rsidP="000A0FAF">
            <w:pPr>
              <w:pStyle w:val="Tabletext"/>
              <w:spacing w:before="30"/>
              <w:jc w:val="center"/>
            </w:pPr>
            <w:r>
              <w:t>15+</w:t>
            </w:r>
          </w:p>
        </w:tc>
        <w:tc>
          <w:tcPr>
            <w:tcW w:w="1063" w:type="pct"/>
            <w:tcBorders>
              <w:top w:val="nil"/>
              <w:left w:val="nil"/>
              <w:right w:val="nil"/>
            </w:tcBorders>
            <w:shd w:val="clear" w:color="auto" w:fill="auto"/>
            <w:noWrap/>
            <w:tcMar>
              <w:top w:w="15" w:type="dxa"/>
              <w:left w:w="15" w:type="dxa"/>
              <w:bottom w:w="0" w:type="dxa"/>
              <w:right w:w="15" w:type="dxa"/>
            </w:tcMar>
          </w:tcPr>
          <w:p w:rsidR="00C32967" w:rsidRDefault="00C32967" w:rsidP="000A0FAF">
            <w:pPr>
              <w:pStyle w:val="Tabletext"/>
              <w:spacing w:before="30"/>
            </w:pPr>
            <w:r>
              <w:t>All courses</w:t>
            </w:r>
          </w:p>
        </w:tc>
        <w:tc>
          <w:tcPr>
            <w:tcW w:w="498" w:type="pct"/>
            <w:tcBorders>
              <w:top w:val="nil"/>
              <w:left w:val="nil"/>
              <w:right w:val="nil"/>
            </w:tcBorders>
            <w:shd w:val="clear" w:color="auto" w:fill="auto"/>
            <w:noWrap/>
            <w:tcMar>
              <w:top w:w="15" w:type="dxa"/>
              <w:left w:w="15" w:type="dxa"/>
              <w:bottom w:w="0" w:type="dxa"/>
              <w:right w:w="15" w:type="dxa"/>
            </w:tcMar>
          </w:tcPr>
          <w:p w:rsidR="00C32967" w:rsidRPr="00B4018D" w:rsidRDefault="00D06CA8" w:rsidP="000A0FAF">
            <w:pPr>
              <w:pStyle w:val="Tabletext"/>
              <w:spacing w:before="30"/>
              <w:jc w:val="center"/>
            </w:pPr>
            <w:sdt>
              <w:sdtPr>
                <w:rPr>
                  <w:sz w:val="20"/>
                </w:rPr>
                <w:id w:val="1178459138"/>
              </w:sdtPr>
              <w:sdtEndPr/>
              <w:sdtContent>
                <w:r w:rsidR="00C32967">
                  <w:rPr>
                    <w:sz w:val="20"/>
                  </w:rPr>
                  <w:sym w:font="Wingdings" w:char="F0FC"/>
                </w:r>
              </w:sdtContent>
            </w:sdt>
          </w:p>
        </w:tc>
        <w:tc>
          <w:tcPr>
            <w:tcW w:w="498" w:type="pct"/>
            <w:tcBorders>
              <w:top w:val="nil"/>
              <w:left w:val="nil"/>
              <w:right w:val="nil"/>
            </w:tcBorders>
            <w:shd w:val="clear" w:color="auto" w:fill="auto"/>
            <w:noWrap/>
            <w:tcMar>
              <w:top w:w="15" w:type="dxa"/>
              <w:left w:w="15" w:type="dxa"/>
              <w:bottom w:w="0" w:type="dxa"/>
              <w:right w:w="15" w:type="dxa"/>
            </w:tcMar>
          </w:tcPr>
          <w:p w:rsidR="00C32967" w:rsidRPr="00B4018D" w:rsidRDefault="00D06CA8" w:rsidP="000A0FAF">
            <w:pPr>
              <w:pStyle w:val="Tabletext"/>
              <w:spacing w:before="30"/>
              <w:jc w:val="center"/>
            </w:pPr>
            <w:sdt>
              <w:sdtPr>
                <w:rPr>
                  <w:sz w:val="20"/>
                </w:rPr>
                <w:id w:val="-1441219317"/>
              </w:sdtPr>
              <w:sdtEndPr/>
              <w:sdtContent>
                <w:r w:rsidR="00C32967">
                  <w:rPr>
                    <w:sz w:val="20"/>
                  </w:rPr>
                  <w:sym w:font="Wingdings" w:char="F0FC"/>
                </w:r>
              </w:sdtContent>
            </w:sdt>
          </w:p>
        </w:tc>
        <w:tc>
          <w:tcPr>
            <w:tcW w:w="498" w:type="pct"/>
            <w:tcBorders>
              <w:top w:val="nil"/>
              <w:left w:val="nil"/>
              <w:right w:val="nil"/>
            </w:tcBorders>
          </w:tcPr>
          <w:p w:rsidR="00C32967" w:rsidRPr="00B4018D" w:rsidRDefault="00D06CA8" w:rsidP="000A0FAF">
            <w:pPr>
              <w:pStyle w:val="Tabletext"/>
              <w:spacing w:before="30"/>
              <w:jc w:val="center"/>
            </w:pPr>
            <w:sdt>
              <w:sdtPr>
                <w:rPr>
                  <w:sz w:val="20"/>
                </w:rPr>
                <w:id w:val="-1299294915"/>
              </w:sdtPr>
              <w:sdtEndPr/>
              <w:sdtContent>
                <w:r w:rsidR="00C32967">
                  <w:rPr>
                    <w:sz w:val="20"/>
                  </w:rPr>
                  <w:sym w:font="Wingdings" w:char="F0FC"/>
                </w:r>
              </w:sdtContent>
            </w:sdt>
          </w:p>
        </w:tc>
        <w:tc>
          <w:tcPr>
            <w:tcW w:w="498" w:type="pct"/>
            <w:tcBorders>
              <w:top w:val="nil"/>
              <w:left w:val="nil"/>
              <w:right w:val="nil"/>
            </w:tcBorders>
          </w:tcPr>
          <w:p w:rsidR="00C32967" w:rsidRPr="00B4018D" w:rsidRDefault="00C32967" w:rsidP="000A0FAF">
            <w:pPr>
              <w:pStyle w:val="Tabletext"/>
              <w:spacing w:before="30"/>
              <w:jc w:val="center"/>
            </w:pPr>
          </w:p>
        </w:tc>
      </w:tr>
      <w:tr w:rsidR="000F448E" w:rsidTr="000A0FAF">
        <w:tc>
          <w:tcPr>
            <w:tcW w:w="1541" w:type="pct"/>
            <w:tcBorders>
              <w:top w:val="nil"/>
              <w:left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rsidRPr="00B4018D">
              <w:t>Foundation Skills Entitlement</w:t>
            </w:r>
          </w:p>
        </w:tc>
        <w:tc>
          <w:tcPr>
            <w:tcW w:w="403" w:type="pct"/>
            <w:tcBorders>
              <w:top w:val="nil"/>
              <w:left w:val="nil"/>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jc w:val="center"/>
            </w:pPr>
            <w:r>
              <w:t>2</w:t>
            </w:r>
            <w:r w:rsidRPr="00B4018D">
              <w:t>5</w:t>
            </w:r>
            <w:r>
              <w:t>+</w:t>
            </w:r>
          </w:p>
        </w:tc>
        <w:tc>
          <w:tcPr>
            <w:tcW w:w="1063" w:type="pct"/>
            <w:tcBorders>
              <w:top w:val="nil"/>
              <w:left w:val="nil"/>
              <w:right w:val="nil"/>
            </w:tcBorders>
            <w:shd w:val="clear" w:color="auto" w:fill="auto"/>
            <w:noWrap/>
            <w:tcMar>
              <w:top w:w="15" w:type="dxa"/>
              <w:left w:w="15" w:type="dxa"/>
              <w:bottom w:w="0" w:type="dxa"/>
              <w:right w:w="15" w:type="dxa"/>
            </w:tcMar>
            <w:hideMark/>
          </w:tcPr>
          <w:p w:rsidR="000F448E" w:rsidRPr="00D4455A" w:rsidRDefault="000F448E" w:rsidP="000A0FAF">
            <w:pPr>
              <w:pStyle w:val="Tabletext"/>
              <w:spacing w:before="30"/>
              <w:rPr>
                <w:vertAlign w:val="superscript"/>
              </w:rPr>
            </w:pPr>
            <w:r w:rsidRPr="00B4018D">
              <w:t>Foundation skill courses</w:t>
            </w:r>
            <w:r w:rsidRPr="000F448E">
              <w:rPr>
                <w:vertAlign w:val="superscript"/>
              </w:rPr>
              <w:t>f</w:t>
            </w:r>
          </w:p>
        </w:tc>
        <w:tc>
          <w:tcPr>
            <w:tcW w:w="498" w:type="pct"/>
            <w:tcBorders>
              <w:top w:val="nil"/>
              <w:left w:val="nil"/>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623778307"/>
              </w:sdtPr>
              <w:sdtEndPr/>
              <w:sdtContent>
                <w:r w:rsidR="000F448E">
                  <w:rPr>
                    <w:sz w:val="20"/>
                  </w:rPr>
                  <w:sym w:font="Wingdings" w:char="F0FC"/>
                </w:r>
              </w:sdtContent>
            </w:sdt>
          </w:p>
        </w:tc>
        <w:tc>
          <w:tcPr>
            <w:tcW w:w="498" w:type="pct"/>
            <w:tcBorders>
              <w:top w:val="nil"/>
              <w:left w:val="nil"/>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1780172154"/>
              </w:sdtPr>
              <w:sdtEndPr/>
              <w:sdtContent>
                <w:r w:rsidR="000F448E">
                  <w:rPr>
                    <w:sz w:val="20"/>
                  </w:rPr>
                  <w:sym w:font="Wingdings" w:char="F0FC"/>
                </w:r>
              </w:sdtContent>
            </w:sdt>
          </w:p>
        </w:tc>
        <w:tc>
          <w:tcPr>
            <w:tcW w:w="498" w:type="pct"/>
            <w:tcBorders>
              <w:top w:val="nil"/>
              <w:left w:val="nil"/>
              <w:right w:val="nil"/>
            </w:tcBorders>
          </w:tcPr>
          <w:p w:rsidR="000F448E" w:rsidRPr="0037788B" w:rsidRDefault="0037788B" w:rsidP="00626139">
            <w:pPr>
              <w:pStyle w:val="Tabletext"/>
              <w:spacing w:before="30"/>
              <w:jc w:val="center"/>
            </w:pPr>
            <w:r w:rsidRPr="0037788B">
              <w:t>na</w:t>
            </w:r>
          </w:p>
        </w:tc>
        <w:tc>
          <w:tcPr>
            <w:tcW w:w="498" w:type="pct"/>
            <w:tcBorders>
              <w:top w:val="nil"/>
              <w:left w:val="nil"/>
              <w:right w:val="nil"/>
            </w:tcBorders>
          </w:tcPr>
          <w:p w:rsidR="000F448E" w:rsidRPr="0037788B" w:rsidRDefault="0037788B" w:rsidP="00626139">
            <w:pPr>
              <w:pStyle w:val="Tabletext"/>
              <w:spacing w:before="30"/>
              <w:jc w:val="center"/>
            </w:pPr>
            <w:r w:rsidRPr="0037788B">
              <w:t>na</w:t>
            </w:r>
          </w:p>
        </w:tc>
      </w:tr>
      <w:tr w:rsidR="000F448E" w:rsidTr="000A0FAF">
        <w:tc>
          <w:tcPr>
            <w:tcW w:w="1541"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t>U</w:t>
            </w:r>
            <w:r w:rsidRPr="00B4018D">
              <w:t>p-skilling entitlement</w:t>
            </w:r>
          </w:p>
        </w:tc>
        <w:tc>
          <w:tcPr>
            <w:tcW w:w="403"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jc w:val="center"/>
            </w:pPr>
            <w:r>
              <w:t>2</w:t>
            </w:r>
            <w:r w:rsidRPr="00B4018D">
              <w:t>5</w:t>
            </w:r>
            <w:r>
              <w:t>+</w:t>
            </w:r>
          </w:p>
        </w:tc>
        <w:tc>
          <w:tcPr>
            <w:tcW w:w="1063"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0F448E" w:rsidRPr="00B4018D" w:rsidRDefault="000F448E" w:rsidP="000A0FAF">
            <w:pPr>
              <w:pStyle w:val="Tabletext"/>
              <w:spacing w:before="30"/>
            </w:pPr>
            <w:r>
              <w:t>Higher than existing q</w:t>
            </w:r>
            <w:r w:rsidRPr="00B4018D">
              <w:t>ual</w:t>
            </w:r>
            <w:r>
              <w:t>.</w:t>
            </w:r>
          </w:p>
        </w:tc>
        <w:tc>
          <w:tcPr>
            <w:tcW w:w="4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1916473221"/>
              </w:sdtPr>
              <w:sdtEndPr/>
              <w:sdtContent>
                <w:r w:rsidR="000F448E">
                  <w:rPr>
                    <w:sz w:val="20"/>
                  </w:rPr>
                  <w:sym w:font="Wingdings" w:char="F0FC"/>
                </w:r>
              </w:sdtContent>
            </w:sdt>
          </w:p>
        </w:tc>
        <w:tc>
          <w:tcPr>
            <w:tcW w:w="4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0F448E" w:rsidRPr="00B4018D" w:rsidRDefault="00D06CA8" w:rsidP="000A0FAF">
            <w:pPr>
              <w:pStyle w:val="Tabletext"/>
              <w:spacing w:before="30"/>
              <w:jc w:val="center"/>
            </w:pPr>
            <w:sdt>
              <w:sdtPr>
                <w:rPr>
                  <w:sz w:val="20"/>
                </w:rPr>
                <w:id w:val="103778261"/>
              </w:sdtPr>
              <w:sdtEndPr/>
              <w:sdtContent>
                <w:r w:rsidR="000F448E">
                  <w:rPr>
                    <w:sz w:val="20"/>
                  </w:rPr>
                  <w:sym w:font="Wingdings" w:char="F0FC"/>
                </w:r>
              </w:sdtContent>
            </w:sdt>
          </w:p>
        </w:tc>
        <w:tc>
          <w:tcPr>
            <w:tcW w:w="498" w:type="pct"/>
            <w:tcBorders>
              <w:top w:val="nil"/>
              <w:left w:val="nil"/>
              <w:bottom w:val="single" w:sz="4" w:space="0" w:color="auto"/>
              <w:right w:val="nil"/>
            </w:tcBorders>
          </w:tcPr>
          <w:p w:rsidR="000F448E" w:rsidRPr="0037788B" w:rsidRDefault="0037788B" w:rsidP="00626139">
            <w:pPr>
              <w:pStyle w:val="Tabletext"/>
              <w:spacing w:before="30"/>
              <w:jc w:val="center"/>
            </w:pPr>
            <w:r w:rsidRPr="0037788B">
              <w:t>na</w:t>
            </w:r>
          </w:p>
        </w:tc>
        <w:tc>
          <w:tcPr>
            <w:tcW w:w="498" w:type="pct"/>
            <w:tcBorders>
              <w:top w:val="nil"/>
              <w:left w:val="nil"/>
              <w:bottom w:val="single" w:sz="4" w:space="0" w:color="auto"/>
              <w:right w:val="nil"/>
            </w:tcBorders>
          </w:tcPr>
          <w:p w:rsidR="000F448E" w:rsidRPr="0037788B" w:rsidRDefault="0037788B" w:rsidP="00626139">
            <w:pPr>
              <w:pStyle w:val="Tabletext"/>
              <w:spacing w:before="30"/>
              <w:jc w:val="center"/>
            </w:pPr>
            <w:r w:rsidRPr="0037788B">
              <w:t>na</w:t>
            </w:r>
          </w:p>
        </w:tc>
      </w:tr>
    </w:tbl>
    <w:p w:rsidR="0037788B" w:rsidRDefault="004006B7" w:rsidP="007B52D8">
      <w:pPr>
        <w:pStyle w:val="Source"/>
        <w:tabs>
          <w:tab w:val="left" w:pos="567"/>
        </w:tabs>
        <w:ind w:left="709" w:hanging="709"/>
      </w:pPr>
      <w:r>
        <w:t>Notes:</w:t>
      </w:r>
      <w:r>
        <w:tab/>
      </w:r>
      <w:r w:rsidR="0037788B">
        <w:t>na = not applicable.</w:t>
      </w:r>
    </w:p>
    <w:p w:rsidR="004006B7" w:rsidRPr="007B52D8" w:rsidRDefault="0037788B" w:rsidP="007B52D8">
      <w:pPr>
        <w:pStyle w:val="Source"/>
        <w:tabs>
          <w:tab w:val="left" w:pos="567"/>
        </w:tabs>
        <w:ind w:left="709" w:hanging="709"/>
      </w:pPr>
      <w:r>
        <w:tab/>
      </w:r>
      <w:r w:rsidR="000F448E" w:rsidRPr="00215145">
        <w:t>a</w:t>
      </w:r>
      <w:r w:rsidR="004006B7">
        <w:rPr>
          <w:vertAlign w:val="superscript"/>
        </w:rPr>
        <w:tab/>
      </w:r>
      <w:r w:rsidR="000F448E">
        <w:t xml:space="preserve">Public funded </w:t>
      </w:r>
      <w:r w:rsidR="000F448E" w:rsidRPr="007B52D8">
        <w:t>places are available through public and private providers.</w:t>
      </w:r>
      <w:r w:rsidR="00215145" w:rsidRPr="007B52D8">
        <w:t xml:space="preserve"> </w:t>
      </w:r>
    </w:p>
    <w:p w:rsidR="004006B7" w:rsidRDefault="004006B7" w:rsidP="007B52D8">
      <w:pPr>
        <w:pStyle w:val="Source"/>
        <w:tabs>
          <w:tab w:val="left" w:pos="567"/>
        </w:tabs>
        <w:ind w:left="709" w:hanging="709"/>
      </w:pPr>
      <w:r w:rsidRPr="007B52D8">
        <w:tab/>
      </w:r>
      <w:r w:rsidR="000F448E" w:rsidRPr="007B52D8">
        <w:t>b</w:t>
      </w:r>
      <w:r w:rsidR="007B52D8" w:rsidRPr="007B52D8">
        <w:tab/>
      </w:r>
      <w:r w:rsidR="000F448E" w:rsidRPr="007B52D8">
        <w:t>Allocation of fu</w:t>
      </w:r>
      <w:r w:rsidR="000F448E">
        <w:t xml:space="preserve">nding </w:t>
      </w:r>
      <w:r w:rsidR="0092334E">
        <w:t xml:space="preserve">at </w:t>
      </w:r>
      <w:r w:rsidR="000F448E">
        <w:t xml:space="preserve">the course/provider level is based on student demand and </w:t>
      </w:r>
      <w:r w:rsidR="0092334E">
        <w:t xml:space="preserve">is </w:t>
      </w:r>
      <w:r w:rsidR="000F448E">
        <w:t>not capped and allo</w:t>
      </w:r>
      <w:r w:rsidR="0092334E">
        <w:t>c</w:t>
      </w:r>
      <w:r w:rsidR="000F448E">
        <w:t>ated according to government priorities.</w:t>
      </w:r>
      <w:r w:rsidR="000F448E" w:rsidRPr="00215145">
        <w:t xml:space="preserve"> </w:t>
      </w:r>
    </w:p>
    <w:p w:rsidR="004006B7" w:rsidRDefault="004006B7" w:rsidP="004006B7">
      <w:pPr>
        <w:pStyle w:val="Source"/>
        <w:tabs>
          <w:tab w:val="left" w:pos="567"/>
        </w:tabs>
        <w:spacing w:after="40"/>
        <w:ind w:left="720"/>
        <w:rPr>
          <w:vertAlign w:val="superscript"/>
        </w:rPr>
      </w:pPr>
      <w:r>
        <w:tab/>
      </w:r>
      <w:r w:rsidR="00215145" w:rsidRPr="00215145">
        <w:t>c</w:t>
      </w:r>
      <w:r w:rsidR="000A0FAF">
        <w:tab/>
      </w:r>
      <w:r w:rsidR="000F448E">
        <w:t>The decision on the types and numbers of courses to publicly fund at different institutions was based on skill need priorities</w:t>
      </w:r>
      <w:r w:rsidR="0018216B">
        <w:t>, as decided by Skills Victoria</w:t>
      </w:r>
      <w:r w:rsidR="000F448E">
        <w:t xml:space="preserve"> and past allocations</w:t>
      </w:r>
      <w:r w:rsidR="00215145">
        <w:t>.</w:t>
      </w:r>
      <w:r w:rsidR="000F448E">
        <w:rPr>
          <w:vertAlign w:val="superscript"/>
        </w:rPr>
        <w:t xml:space="preserve"> </w:t>
      </w:r>
    </w:p>
    <w:p w:rsidR="004006B7" w:rsidRDefault="004006B7" w:rsidP="004006B7">
      <w:pPr>
        <w:pStyle w:val="Source"/>
        <w:tabs>
          <w:tab w:val="left" w:pos="567"/>
        </w:tabs>
        <w:spacing w:after="40"/>
      </w:pPr>
      <w:r>
        <w:rPr>
          <w:vertAlign w:val="superscript"/>
        </w:rPr>
        <w:tab/>
      </w:r>
      <w:r w:rsidR="000F448E" w:rsidRPr="00215145">
        <w:t>d</w:t>
      </w:r>
      <w:r w:rsidR="000A0FAF">
        <w:tab/>
      </w:r>
      <w:r w:rsidR="0018216B">
        <w:t xml:space="preserve">The </w:t>
      </w:r>
      <w:r w:rsidR="000F448E">
        <w:t xml:space="preserve">National Partnership Agreement on Productivity Places </w:t>
      </w:r>
      <w:r w:rsidR="0018216B">
        <w:t>was</w:t>
      </w:r>
      <w:r w:rsidR="000F448E">
        <w:t xml:space="preserve"> delivered in Victoria under this program. </w:t>
      </w:r>
    </w:p>
    <w:p w:rsidR="004006B7" w:rsidRDefault="004006B7" w:rsidP="004006B7">
      <w:pPr>
        <w:pStyle w:val="Source"/>
        <w:tabs>
          <w:tab w:val="left" w:pos="567"/>
        </w:tabs>
        <w:spacing w:after="40"/>
        <w:ind w:left="720"/>
      </w:pPr>
      <w:r>
        <w:tab/>
      </w:r>
      <w:r w:rsidR="000F448E" w:rsidRPr="00215145">
        <w:t>e</w:t>
      </w:r>
      <w:r w:rsidR="000A0FAF">
        <w:tab/>
      </w:r>
      <w:r w:rsidR="00C32967">
        <w:t>In NSW, t</w:t>
      </w:r>
      <w:r w:rsidR="000F448E">
        <w:t>his is based on national priority industries, occupations and qualifications in areas of current skill shortages and emerging skill needs.</w:t>
      </w:r>
      <w:r w:rsidR="00C32967">
        <w:t xml:space="preserve"> In Victoria, under the Skills for Growth, the funding was used to support the training needs of small business.</w:t>
      </w:r>
      <w:r w:rsidR="000F448E">
        <w:t xml:space="preserve"> </w:t>
      </w:r>
    </w:p>
    <w:p w:rsidR="000F448E" w:rsidRDefault="004006B7" w:rsidP="004006B7">
      <w:pPr>
        <w:pStyle w:val="Source"/>
        <w:tabs>
          <w:tab w:val="left" w:pos="567"/>
        </w:tabs>
        <w:spacing w:after="40"/>
        <w:ind w:left="720"/>
      </w:pPr>
      <w:r>
        <w:tab/>
      </w:r>
      <w:r w:rsidR="000F448E" w:rsidRPr="00215145">
        <w:t>f</w:t>
      </w:r>
      <w:r w:rsidR="000A0FAF">
        <w:tab/>
      </w:r>
      <w:r w:rsidR="000F448E" w:rsidRPr="00C46153">
        <w:t>Foundation skill courses are general courses, typically in numeracy and literacy, to enable employment or further study (see Skills Victoria 2012</w:t>
      </w:r>
      <w:r w:rsidR="000F448E">
        <w:t>b</w:t>
      </w:r>
      <w:r w:rsidR="000F448E" w:rsidRPr="00C46153">
        <w:t xml:space="preserve"> for a list</w:t>
      </w:r>
      <w:r w:rsidR="000F448E">
        <w:t xml:space="preserve"> of these courses</w:t>
      </w:r>
      <w:r w:rsidR="000F448E" w:rsidRPr="00C46153">
        <w:t>).</w:t>
      </w:r>
    </w:p>
    <w:p w:rsidR="0000177C" w:rsidRDefault="0000177C">
      <w:pPr>
        <w:spacing w:before="0" w:line="240" w:lineRule="auto"/>
        <w:rPr>
          <w:rFonts w:ascii="Tahoma" w:hAnsi="Tahoma" w:cs="Tahoma"/>
          <w:color w:val="000000"/>
          <w:sz w:val="24"/>
        </w:rPr>
      </w:pPr>
      <w:r>
        <w:br w:type="page"/>
      </w:r>
    </w:p>
    <w:p w:rsidR="00CA4775" w:rsidRDefault="00CA4775" w:rsidP="00CA4775">
      <w:pPr>
        <w:pStyle w:val="Heading3"/>
      </w:pPr>
      <w:r>
        <w:lastRenderedPageBreak/>
        <w:t>Implications for enrolments and student outcomes</w:t>
      </w:r>
    </w:p>
    <w:p w:rsidR="00B43D23" w:rsidRDefault="00E656FF" w:rsidP="00886422">
      <w:pPr>
        <w:pStyle w:val="Textlessbefore"/>
        <w:ind w:right="-143"/>
      </w:pPr>
      <w:r>
        <w:t xml:space="preserve">The features of the </w:t>
      </w:r>
      <w:r w:rsidR="002C5322">
        <w:t xml:space="preserve">Victorian Training Guarantee </w:t>
      </w:r>
      <w:r>
        <w:t>discussed a</w:t>
      </w:r>
      <w:r w:rsidR="00EE560C">
        <w:t>bove are likely to affect both</w:t>
      </w:r>
      <w:r>
        <w:t xml:space="preserve"> enrol</w:t>
      </w:r>
      <w:r w:rsidR="00EE560C">
        <w:t>ments and student outcomes in</w:t>
      </w:r>
      <w:r w:rsidR="008C76CF">
        <w:t xml:space="preserve"> Victoria </w:t>
      </w:r>
      <w:r>
        <w:t>relative to other states</w:t>
      </w:r>
      <w:r w:rsidR="0092312C">
        <w:t xml:space="preserve">; however, because these features were rolled out concurrently, we cannot isolate </w:t>
      </w:r>
      <w:r w:rsidR="00CE31FF">
        <w:t>their separate effects, only their total effect</w:t>
      </w:r>
      <w:r>
        <w:t xml:space="preserve">. </w:t>
      </w:r>
      <w:r w:rsidR="00AF7A00">
        <w:t xml:space="preserve">Enrolments may </w:t>
      </w:r>
      <w:r w:rsidR="00EE560C">
        <w:t>have</w:t>
      </w:r>
      <w:r w:rsidR="00886422">
        <w:t> </w:t>
      </w:r>
      <w:r w:rsidR="00AF7A00">
        <w:t>grow</w:t>
      </w:r>
      <w:r w:rsidR="00EE560C">
        <w:t>n</w:t>
      </w:r>
      <w:r w:rsidR="00AF7A00">
        <w:t xml:space="preserve"> by more in Victoria because the </w:t>
      </w:r>
      <w:r w:rsidR="00B42C81">
        <w:t xml:space="preserve">training guarantee </w:t>
      </w:r>
      <w:r w:rsidR="00AF7A00">
        <w:t xml:space="preserve">makes </w:t>
      </w:r>
      <w:r>
        <w:t>public</w:t>
      </w:r>
      <w:r w:rsidR="00AD0AF5">
        <w:t xml:space="preserve">ly </w:t>
      </w:r>
      <w:r>
        <w:t>funded places in training</w:t>
      </w:r>
      <w:r w:rsidR="00AF7A00">
        <w:t xml:space="preserve"> more available</w:t>
      </w:r>
      <w:r w:rsidR="00EE560C">
        <w:t>. There are several reasons for this</w:t>
      </w:r>
      <w:r w:rsidR="00352C27">
        <w:t>:</w:t>
      </w:r>
      <w:r w:rsidR="00EE560C">
        <w:t xml:space="preserve"> first,</w:t>
      </w:r>
      <w:r w:rsidR="00EF46D8">
        <w:t xml:space="preserve"> </w:t>
      </w:r>
      <w:r w:rsidR="00EE560C">
        <w:t xml:space="preserve">there is </w:t>
      </w:r>
      <w:r w:rsidR="00AF7A00">
        <w:t>no cap on the number of public</w:t>
      </w:r>
      <w:r w:rsidR="00AD0AF5">
        <w:t xml:space="preserve">ly </w:t>
      </w:r>
      <w:r w:rsidR="00AF7A00">
        <w:t>provided places</w:t>
      </w:r>
      <w:r w:rsidR="00EE560C">
        <w:t xml:space="preserve">; second, </w:t>
      </w:r>
      <w:r w:rsidR="0018216B">
        <w:t xml:space="preserve">full </w:t>
      </w:r>
      <w:r w:rsidR="00AF7A00">
        <w:t>contestability for public funding between public and private providers means that there is a greater available supply to meet any otherwise unmet demand</w:t>
      </w:r>
      <w:r w:rsidR="00EE560C">
        <w:t>;</w:t>
      </w:r>
      <w:r w:rsidR="00EF46D8">
        <w:t xml:space="preserve"> and</w:t>
      </w:r>
      <w:r w:rsidR="00352C27">
        <w:t>,</w:t>
      </w:r>
      <w:r w:rsidR="00EE560C">
        <w:t xml:space="preserve"> finally, </w:t>
      </w:r>
      <w:r w:rsidR="00EF46D8">
        <w:t>there</w:t>
      </w:r>
      <w:r w:rsidR="00730B30">
        <w:t> </w:t>
      </w:r>
      <w:r w:rsidR="00AF7A00">
        <w:t xml:space="preserve">are </w:t>
      </w:r>
      <w:r w:rsidR="00EF46D8">
        <w:t xml:space="preserve">extra entitlements for </w:t>
      </w:r>
      <w:r w:rsidR="0018216B">
        <w:t xml:space="preserve">those aged </w:t>
      </w:r>
      <w:r w:rsidR="00EF46D8">
        <w:t xml:space="preserve">25 </w:t>
      </w:r>
      <w:r w:rsidR="0018216B">
        <w:t xml:space="preserve">years </w:t>
      </w:r>
      <w:r w:rsidR="00EF46D8">
        <w:t xml:space="preserve">and over. </w:t>
      </w:r>
      <w:r w:rsidR="00EE560C">
        <w:t xml:space="preserve">The added supply of places may be accompanied by </w:t>
      </w:r>
      <w:r w:rsidR="00EF46D8">
        <w:t xml:space="preserve">greater </w:t>
      </w:r>
      <w:r w:rsidR="00EE560C">
        <w:t xml:space="preserve">demand due to the greater </w:t>
      </w:r>
      <w:r w:rsidR="00EF46D8">
        <w:t>freedom to enrol in the course of choice</w:t>
      </w:r>
      <w:r w:rsidR="00B43D23">
        <w:t xml:space="preserve">. However, the increase in demand may be more tempered for those </w:t>
      </w:r>
      <w:r w:rsidR="0018216B">
        <w:t xml:space="preserve">aged </w:t>
      </w:r>
      <w:r w:rsidR="00B43D23">
        <w:t>over 20</w:t>
      </w:r>
      <w:r w:rsidR="0018216B">
        <w:t xml:space="preserve"> years</w:t>
      </w:r>
      <w:r w:rsidR="00B43D23">
        <w:t xml:space="preserve">, compared </w:t>
      </w:r>
      <w:r w:rsidR="0018216B">
        <w:t>with</w:t>
      </w:r>
      <w:r w:rsidR="00B43D23">
        <w:t xml:space="preserve"> those </w:t>
      </w:r>
      <w:r w:rsidR="0018216B">
        <w:t>aged</w:t>
      </w:r>
      <w:r w:rsidR="00886422">
        <w:t> </w:t>
      </w:r>
      <w:r w:rsidR="00B43D23">
        <w:t>under 20, because the freedom of course</w:t>
      </w:r>
      <w:r w:rsidR="0018216B">
        <w:t xml:space="preserve"> choice is restricted to higher-</w:t>
      </w:r>
      <w:r w:rsidR="00B43D23">
        <w:t xml:space="preserve">level qualifications. </w:t>
      </w:r>
    </w:p>
    <w:p w:rsidR="00857D6C" w:rsidRDefault="0018216B" w:rsidP="00857D6C">
      <w:pPr>
        <w:pStyle w:val="Text"/>
      </w:pPr>
      <w:r>
        <w:t>The i</w:t>
      </w:r>
      <w:r w:rsidR="00EF46D8">
        <w:t xml:space="preserve">mpacts of the </w:t>
      </w:r>
      <w:r w:rsidR="002C5322">
        <w:t xml:space="preserve">Victorian Training Guarantee </w:t>
      </w:r>
      <w:r w:rsidR="00EF46D8">
        <w:t>on student outcomes are more uncertain and depend on whether students make the most of their greater freedom of course choice and whether greater contestability improves training quality. It is not clear that</w:t>
      </w:r>
      <w:r w:rsidR="00B42C81">
        <w:t>,</w:t>
      </w:r>
      <w:r w:rsidR="00EF46D8">
        <w:t xml:space="preserve"> given greater freedom of choice, students will choose courses with more positive labour market prospects. </w:t>
      </w:r>
      <w:r w:rsidR="00ED4265">
        <w:t xml:space="preserve">If students exercise greater freedom of course choice by enrolling in areas </w:t>
      </w:r>
      <w:r w:rsidR="00352C27">
        <w:t>with</w:t>
      </w:r>
      <w:r w:rsidR="00ED4265">
        <w:t xml:space="preserve"> good prospects, but which are capped in other states, then the </w:t>
      </w:r>
      <w:r w:rsidR="002C5322">
        <w:t xml:space="preserve">Victorian Training Guarantee </w:t>
      </w:r>
      <w:r w:rsidR="00ED4265">
        <w:t xml:space="preserve">may have </w:t>
      </w:r>
      <w:r w:rsidR="00352C27">
        <w:t xml:space="preserve">a </w:t>
      </w:r>
      <w:r w:rsidR="00ED4265">
        <w:t>positive impact on student labour market outcomes. Alternatively, the effect may be negative if students use their greater freedom to enrol in courses with greater consumption value than labour market value</w:t>
      </w:r>
      <w:r w:rsidR="00857D6C" w:rsidRPr="00877060">
        <w:t>.</w:t>
      </w:r>
      <w:r w:rsidR="00857D6C" w:rsidRPr="00877060">
        <w:rPr>
          <w:rStyle w:val="FootnoteReference"/>
        </w:rPr>
        <w:footnoteReference w:id="10"/>
      </w:r>
      <w:r w:rsidR="00C408B5">
        <w:t xml:space="preserve"> For those </w:t>
      </w:r>
      <w:r w:rsidR="0078666D">
        <w:t xml:space="preserve">aged </w:t>
      </w:r>
      <w:r w:rsidR="00C408B5">
        <w:t xml:space="preserve">20 </w:t>
      </w:r>
      <w:r w:rsidR="0078666D">
        <w:t xml:space="preserve">years </w:t>
      </w:r>
      <w:r w:rsidR="00C408B5">
        <w:t>and o</w:t>
      </w:r>
      <w:r w:rsidR="0078666D">
        <w:t>lder, it is possible that up</w:t>
      </w:r>
      <w:r w:rsidR="00B43D23">
        <w:t>skilling requirements may impact on their ability to retrain and move into areas of higher skill demand, which would limit any employment benefits.</w:t>
      </w:r>
    </w:p>
    <w:p w:rsidR="003936F8" w:rsidRDefault="00ED4265" w:rsidP="00877060">
      <w:pPr>
        <w:pStyle w:val="Text"/>
      </w:pPr>
      <w:r>
        <w:t xml:space="preserve">The direction of any effect from full contestability on training quality under the </w:t>
      </w:r>
      <w:r w:rsidR="002C5322">
        <w:t xml:space="preserve">Victorian Training Guarantee </w:t>
      </w:r>
      <w:r>
        <w:t xml:space="preserve">is uncertain. </w:t>
      </w:r>
      <w:r w:rsidR="00760745" w:rsidRPr="00877060">
        <w:t xml:space="preserve">On the positive side, greater contestability may </w:t>
      </w:r>
      <w:r w:rsidR="0078666D">
        <w:t>be an incentive to</w:t>
      </w:r>
      <w:r w:rsidR="00760745" w:rsidRPr="00877060">
        <w:t xml:space="preserve"> providers to improve quality </w:t>
      </w:r>
      <w:r w:rsidR="00352C27">
        <w:t xml:space="preserve">in order </w:t>
      </w:r>
      <w:r w:rsidR="00760745" w:rsidRPr="00877060">
        <w:t xml:space="preserve">to increase, or maintain, their share of the market. On the negative side, where the quality of training is hard to measure or where information on quality is poor, greater competition may </w:t>
      </w:r>
      <w:r w:rsidR="003936F8">
        <w:t>come at the expense of</w:t>
      </w:r>
      <w:r w:rsidR="003936F8" w:rsidRPr="00877060">
        <w:t xml:space="preserve"> </w:t>
      </w:r>
      <w:r w:rsidR="00352C27" w:rsidRPr="0000177C">
        <w:t>good</w:t>
      </w:r>
      <w:r w:rsidR="00760745" w:rsidRPr="0000177C">
        <w:t xml:space="preserve"> quality</w:t>
      </w:r>
      <w:r w:rsidR="00760745" w:rsidRPr="00877060">
        <w:t xml:space="preserve"> in order to cut costs and compete on price (McMillan 2004; Kranton 2003). </w:t>
      </w:r>
      <w:r w:rsidR="00BF1F0D" w:rsidRPr="00877060">
        <w:t>Bear in mind, however, that the ability of providers to compete on price was limited by minimum course fees over the period we examine</w:t>
      </w:r>
      <w:r w:rsidR="00352C27">
        <w:t>d</w:t>
      </w:r>
      <w:r w:rsidR="00BF1F0D" w:rsidRPr="00877060">
        <w:t xml:space="preserve">. </w:t>
      </w:r>
    </w:p>
    <w:p w:rsidR="00C408B5" w:rsidRPr="00877060" w:rsidRDefault="006E01D9" w:rsidP="00877060">
      <w:pPr>
        <w:pStyle w:val="Text"/>
      </w:pPr>
      <w:r>
        <w:t xml:space="preserve">Although not related to changes in outcomes at the individual level, but rather at the aggregate level, a third possible effect of the </w:t>
      </w:r>
      <w:r w:rsidR="002C5322">
        <w:t xml:space="preserve">Victorian Training Guarantee </w:t>
      </w:r>
      <w:r>
        <w:t xml:space="preserve">on </w:t>
      </w:r>
      <w:r w:rsidR="008D6843">
        <w:t xml:space="preserve">student </w:t>
      </w:r>
      <w:r>
        <w:t xml:space="preserve">outcomes is through </w:t>
      </w:r>
      <w:r w:rsidR="000A7630" w:rsidRPr="00877060">
        <w:t xml:space="preserve">compositional changes in </w:t>
      </w:r>
      <w:r w:rsidR="00CA7144" w:rsidRPr="00877060">
        <w:t xml:space="preserve">both the observed and unobserved characteristics of the student body enrolling in </w:t>
      </w:r>
      <w:r w:rsidR="0078666D">
        <w:t>vocational education and training</w:t>
      </w:r>
      <w:r w:rsidR="00CA7144" w:rsidRPr="00877060">
        <w:t xml:space="preserve"> as a result of the reforms. </w:t>
      </w:r>
      <w:r w:rsidR="00A63D70">
        <w:t>However, these possible effects are limited in the multivariate analysis by controlling for changes in a range of observed individual characteristics.</w:t>
      </w:r>
    </w:p>
    <w:p w:rsidR="0067743B" w:rsidRPr="000747F3" w:rsidRDefault="0067743B" w:rsidP="0067743B">
      <w:pPr>
        <w:pStyle w:val="Heading2"/>
      </w:pPr>
      <w:bookmarkStart w:id="42" w:name="_Toc383791509"/>
      <w:r>
        <w:t>D</w:t>
      </w:r>
      <w:r w:rsidRPr="000747F3">
        <w:t>emand-driven reforms</w:t>
      </w:r>
      <w:r>
        <w:t xml:space="preserve"> in other states</w:t>
      </w:r>
      <w:bookmarkEnd w:id="42"/>
    </w:p>
    <w:p w:rsidR="00673BBC" w:rsidRDefault="009C1F93" w:rsidP="00700B94">
      <w:pPr>
        <w:pStyle w:val="Text"/>
      </w:pPr>
      <w:r>
        <w:t xml:space="preserve">Following market-driven VET reforms in Victoria, </w:t>
      </w:r>
      <w:r w:rsidR="0067743B">
        <w:t xml:space="preserve">South Australia </w:t>
      </w:r>
      <w:r>
        <w:t>introduced</w:t>
      </w:r>
      <w:r w:rsidR="00C72E2E">
        <w:t xml:space="preserve"> its own entitlement scheme known as</w:t>
      </w:r>
      <w:r w:rsidR="0067743B">
        <w:t xml:space="preserve"> </w:t>
      </w:r>
      <w:r w:rsidR="00A35229" w:rsidRPr="0078666D">
        <w:t>Skills for All</w:t>
      </w:r>
      <w:r w:rsidR="00C72E2E">
        <w:rPr>
          <w:i/>
        </w:rPr>
        <w:t xml:space="preserve"> </w:t>
      </w:r>
      <w:r w:rsidR="00C72E2E">
        <w:t xml:space="preserve">in July 2012. Like the </w:t>
      </w:r>
      <w:r w:rsidR="0078666D">
        <w:t>Victorian Training Guarantee</w:t>
      </w:r>
      <w:r w:rsidR="00A35229">
        <w:rPr>
          <w:i/>
        </w:rPr>
        <w:t>,</w:t>
      </w:r>
      <w:r w:rsidR="00A35229" w:rsidRPr="00A35229">
        <w:rPr>
          <w:i/>
        </w:rPr>
        <w:t xml:space="preserve"> </w:t>
      </w:r>
      <w:r w:rsidR="00C72E2E">
        <w:t xml:space="preserve">the entitlement under </w:t>
      </w:r>
      <w:r w:rsidR="00C72E2E" w:rsidRPr="0078666D">
        <w:t>Skills for All</w:t>
      </w:r>
      <w:r w:rsidR="00C72E2E">
        <w:t xml:space="preserve"> is for courses in both government and approved private providers, but unlike </w:t>
      </w:r>
      <w:r w:rsidR="0078666D">
        <w:t>its Victorian counterpart</w:t>
      </w:r>
      <w:r w:rsidR="00C72E2E">
        <w:t xml:space="preserve">, </w:t>
      </w:r>
      <w:r w:rsidR="0078666D">
        <w:t>there are no up</w:t>
      </w:r>
      <w:r w:rsidR="00E55EE1">
        <w:t>skilling requirements.</w:t>
      </w:r>
      <w:r w:rsidR="00C72E2E">
        <w:t xml:space="preserve"> Instead, the entitlement</w:t>
      </w:r>
      <w:r w:rsidR="003F7BAC">
        <w:t xml:space="preserve"> and the level o</w:t>
      </w:r>
      <w:r w:rsidR="0078666D">
        <w:t xml:space="preserve">f </w:t>
      </w:r>
      <w:r w:rsidR="0078666D">
        <w:lastRenderedPageBreak/>
        <w:t>subsidy under the entitlement are</w:t>
      </w:r>
      <w:r w:rsidR="003F7BAC">
        <w:t xml:space="preserve"> determined according to training priorities set by the South Australi</w:t>
      </w:r>
      <w:r w:rsidR="0078666D">
        <w:t>an G</w:t>
      </w:r>
      <w:r w:rsidR="00E4019D">
        <w:t>overnment. A key motivation for South Australia</w:t>
      </w:r>
      <w:r w:rsidR="000A4BC4">
        <w:t>’</w:t>
      </w:r>
      <w:r w:rsidR="00B42C81">
        <w:t>s broadening</w:t>
      </w:r>
      <w:r w:rsidR="00E4019D">
        <w:t xml:space="preserve"> its entitlement was concern that the upskilling requirements rolled out under the </w:t>
      </w:r>
      <w:r w:rsidR="002C5322">
        <w:t xml:space="preserve">Victorian Training Guarantee </w:t>
      </w:r>
      <w:r w:rsidR="00E4019D">
        <w:t xml:space="preserve">for those </w:t>
      </w:r>
      <w:r w:rsidR="007F1449">
        <w:t xml:space="preserve">aged </w:t>
      </w:r>
      <w:r w:rsidR="00E4019D">
        <w:t>20</w:t>
      </w:r>
      <w:r w:rsidR="00730B30">
        <w:t> </w:t>
      </w:r>
      <w:r w:rsidR="007F1449">
        <w:t xml:space="preserve">years </w:t>
      </w:r>
      <w:r w:rsidR="00E4019D">
        <w:t>and older may limit access to training for those who had already completed qualifications or</w:t>
      </w:r>
      <w:r w:rsidR="00352C27">
        <w:t>, alternatively, they</w:t>
      </w:r>
      <w:r w:rsidR="00E4019D">
        <w:t xml:space="preserve"> may encourage </w:t>
      </w:r>
      <w:r w:rsidR="00FF5F85">
        <w:t>poor training choices.</w:t>
      </w:r>
      <w:r w:rsidR="00976CF1">
        <w:t xml:space="preserve"> Another key difference between the </w:t>
      </w:r>
      <w:r w:rsidR="002C5322">
        <w:t xml:space="preserve">Victorian Training Guarantee </w:t>
      </w:r>
      <w:r w:rsidR="00976CF1">
        <w:t xml:space="preserve">and </w:t>
      </w:r>
      <w:r w:rsidR="00976CF1" w:rsidRPr="007F1449">
        <w:t>Skills for All</w:t>
      </w:r>
      <w:r w:rsidR="00976CF1">
        <w:t xml:space="preserve"> is that the availability of public</w:t>
      </w:r>
      <w:r w:rsidR="00AD0AF5">
        <w:t xml:space="preserve">ly </w:t>
      </w:r>
      <w:r w:rsidR="00976CF1">
        <w:t xml:space="preserve">subsidised places in </w:t>
      </w:r>
      <w:r w:rsidR="007F1449">
        <w:t>vocational education and training</w:t>
      </w:r>
      <w:r w:rsidR="00976CF1">
        <w:t xml:space="preserve"> </w:t>
      </w:r>
      <w:r w:rsidR="007F1449">
        <w:t>is</w:t>
      </w:r>
      <w:r w:rsidR="00976CF1">
        <w:t xml:space="preserve"> limited to specific government-sanctioned courses</w:t>
      </w:r>
      <w:r w:rsidR="007F1449">
        <w:t>, which</w:t>
      </w:r>
      <w:r w:rsidR="00976CF1">
        <w:t xml:space="preserve"> are also potentially subject to, depending on enrolment growth, caps. </w:t>
      </w:r>
      <w:r w:rsidR="004054E7">
        <w:t>At the time of writing, outside Victoria and South Australia, some states had indicated a movement toward</w:t>
      </w:r>
      <w:r w:rsidR="00A615D8">
        <w:t xml:space="preserve">s similar entitlement schemes. </w:t>
      </w:r>
      <w:r w:rsidR="004054E7">
        <w:t>N</w:t>
      </w:r>
      <w:r w:rsidR="007F1449">
        <w:t>ew South Wales</w:t>
      </w:r>
      <w:r w:rsidR="004054E7">
        <w:t xml:space="preserve"> </w:t>
      </w:r>
      <w:r w:rsidR="00F55BF6">
        <w:t xml:space="preserve">had released details of its reforms, known as </w:t>
      </w:r>
      <w:r w:rsidR="00F55BF6" w:rsidRPr="007F1449">
        <w:t>Smart and Skilled</w:t>
      </w:r>
      <w:r w:rsidR="00E45DF0">
        <w:t>, to be implemented in</w:t>
      </w:r>
      <w:r w:rsidR="00F55BF6">
        <w:t xml:space="preserve"> </w:t>
      </w:r>
      <w:r w:rsidR="00C155C5">
        <w:t xml:space="preserve">2014. </w:t>
      </w:r>
      <w:r w:rsidR="00A35229">
        <w:t xml:space="preserve">Similar to the </w:t>
      </w:r>
      <w:r w:rsidR="003F7BAC">
        <w:t xml:space="preserve">South Australian reforms, the </w:t>
      </w:r>
      <w:r w:rsidR="003F7BAC" w:rsidRPr="007F1449">
        <w:t>Smart and Ski</w:t>
      </w:r>
      <w:r w:rsidR="00903D07" w:rsidRPr="007F1449">
        <w:t>lled</w:t>
      </w:r>
      <w:r w:rsidR="00903D07">
        <w:t xml:space="preserve"> reforms </w:t>
      </w:r>
      <w:r w:rsidR="00CC62E6">
        <w:t xml:space="preserve">include an </w:t>
      </w:r>
      <w:r w:rsidR="00903D07">
        <w:t>entitlement</w:t>
      </w:r>
      <w:r w:rsidR="003F7BAC">
        <w:t xml:space="preserve"> to a public</w:t>
      </w:r>
      <w:r w:rsidR="00AD0AF5">
        <w:t xml:space="preserve">ly </w:t>
      </w:r>
      <w:r w:rsidR="003F7BAC">
        <w:t>subsidised training place</w:t>
      </w:r>
      <w:r w:rsidR="00903D07">
        <w:t xml:space="preserve"> at either a government or a private training institute</w:t>
      </w:r>
      <w:r w:rsidR="00CC62E6">
        <w:t xml:space="preserve"> in </w:t>
      </w:r>
      <w:r w:rsidR="00903D07">
        <w:t>cour</w:t>
      </w:r>
      <w:r w:rsidR="007F1449">
        <w:t>ses deemed by the New South Wales G</w:t>
      </w:r>
      <w:r w:rsidR="00903D07">
        <w:t xml:space="preserve">overnment, after consultation with industry, to be of priority. </w:t>
      </w:r>
      <w:r w:rsidR="00CC62E6">
        <w:t>In contrast to South Australia,</w:t>
      </w:r>
      <w:r w:rsidR="00514291">
        <w:t xml:space="preserve"> the NSW entitlement is further restricted to </w:t>
      </w:r>
      <w:r w:rsidR="00CC62E6">
        <w:t>foundation courses and qualification</w:t>
      </w:r>
      <w:r w:rsidR="00903D07">
        <w:t xml:space="preserve"> courses up to certificate level III</w:t>
      </w:r>
      <w:r w:rsidR="00514291">
        <w:t xml:space="preserve"> for students who do not have a certificate level IV or above</w:t>
      </w:r>
      <w:r w:rsidR="00903D07">
        <w:t>.</w:t>
      </w:r>
      <w:r w:rsidR="00B86C76">
        <w:rPr>
          <w:rStyle w:val="FootnoteReference"/>
        </w:rPr>
        <w:footnoteReference w:id="11"/>
      </w:r>
      <w:r w:rsidR="00903D07">
        <w:t xml:space="preserve"> </w:t>
      </w:r>
      <w:r w:rsidR="00E10EC1">
        <w:t>Following</w:t>
      </w:r>
      <w:r w:rsidR="00514291">
        <w:t xml:space="preserve"> NSW, the Queensland </w:t>
      </w:r>
      <w:r w:rsidR="00E10EC1">
        <w:t xml:space="preserve">and Tasmanian </w:t>
      </w:r>
      <w:r w:rsidR="00514291">
        <w:t>government</w:t>
      </w:r>
      <w:r w:rsidR="00E10EC1">
        <w:t>s</w:t>
      </w:r>
      <w:r w:rsidR="00514291">
        <w:t xml:space="preserve"> </w:t>
      </w:r>
      <w:r w:rsidR="00E10EC1">
        <w:t xml:space="preserve">had </w:t>
      </w:r>
      <w:r w:rsidR="002D105F">
        <w:t xml:space="preserve">made a commitment </w:t>
      </w:r>
      <w:r w:rsidR="00E10EC1">
        <w:t xml:space="preserve"> to introducing entitlement schemes for courses up to certificate level III by </w:t>
      </w:r>
      <w:r w:rsidR="007F1449">
        <w:t xml:space="preserve">1 </w:t>
      </w:r>
      <w:r w:rsidR="00E10EC1">
        <w:t>July</w:t>
      </w:r>
      <w:r w:rsidR="007F1449">
        <w:t xml:space="preserve"> </w:t>
      </w:r>
      <w:r w:rsidR="00E10EC1">
        <w:t xml:space="preserve">2013 (Department of Education, Training and Employment </w:t>
      </w:r>
      <w:r w:rsidR="004F1637">
        <w:t xml:space="preserve">[Qld] </w:t>
      </w:r>
      <w:r w:rsidR="00E10EC1">
        <w:t>2012) and 2014 (Skills Tasmania 2012) respectively.</w:t>
      </w:r>
      <w:r w:rsidR="00D24CBC">
        <w:t xml:space="preserve"> </w:t>
      </w:r>
      <w:r w:rsidR="00C520E5">
        <w:t xml:space="preserve">In contrast to arrangements in other states, the entitlement model to be implemented in the Northern Territory in 2013 is for certificate level III and above courses at public institutes for those who have not </w:t>
      </w:r>
      <w:r w:rsidR="00673BBC">
        <w:t xml:space="preserve">already </w:t>
      </w:r>
      <w:r w:rsidR="00C520E5">
        <w:t xml:space="preserve">attained a certificate level III qualification </w:t>
      </w:r>
      <w:r w:rsidR="00673BBC">
        <w:t xml:space="preserve">or above </w:t>
      </w:r>
      <w:r w:rsidR="00C520E5">
        <w:t>(Northern Territory Department of Business 2012).</w:t>
      </w:r>
      <w:r w:rsidR="00C520E5">
        <w:rPr>
          <w:rStyle w:val="FootnoteReference"/>
        </w:rPr>
        <w:footnoteReference w:id="12"/>
      </w:r>
      <w:r w:rsidR="00C520E5">
        <w:t xml:space="preserve"> </w:t>
      </w:r>
      <w:r w:rsidR="00673BBC" w:rsidRPr="00700B94">
        <w:t xml:space="preserve">Western Australia is currently in the process of developing a discussion paper on the introduction of an entitlement scheme (Shean 2012). </w:t>
      </w:r>
      <w:r w:rsidR="004054E7" w:rsidRPr="00700B94">
        <w:t xml:space="preserve">No information is publicly available on the </w:t>
      </w:r>
      <w:r w:rsidR="00673BBC" w:rsidRPr="00700B94">
        <w:t xml:space="preserve">development of an entitlement scheme in the </w:t>
      </w:r>
      <w:r w:rsidR="00C520E5" w:rsidRPr="00700B94">
        <w:t>Australian Capital Territory</w:t>
      </w:r>
      <w:r w:rsidR="00673BBC" w:rsidRPr="00700B94">
        <w:t>.</w:t>
      </w:r>
    </w:p>
    <w:p w:rsidR="00DD524F" w:rsidRPr="009B50BA" w:rsidRDefault="00DD524F" w:rsidP="009B50BA">
      <w:pPr>
        <w:pStyle w:val="Heading2"/>
      </w:pPr>
      <w:bookmarkStart w:id="43" w:name="_Toc383791510"/>
      <w:r w:rsidRPr="009B50BA">
        <w:t xml:space="preserve">Literature </w:t>
      </w:r>
      <w:r w:rsidR="009B50BA" w:rsidRPr="009B50BA">
        <w:t>r</w:t>
      </w:r>
      <w:r w:rsidR="000038B6" w:rsidRPr="009B50BA">
        <w:t>eview</w:t>
      </w:r>
      <w:bookmarkEnd w:id="43"/>
    </w:p>
    <w:p w:rsidR="00A73DCE" w:rsidRPr="00700B94" w:rsidRDefault="00A73DCE" w:rsidP="00700B94">
      <w:pPr>
        <w:pStyle w:val="Text"/>
        <w:tabs>
          <w:tab w:val="left" w:pos="851"/>
        </w:tabs>
      </w:pPr>
      <w:r w:rsidRPr="00700B94">
        <w:t xml:space="preserve">The current reforms in Victoria are not the first moves towards a more responsive system and a greater role for competition in </w:t>
      </w:r>
      <w:r w:rsidR="007F1449">
        <w:t>vocational education and training</w:t>
      </w:r>
      <w:r w:rsidRPr="00700B94">
        <w:t xml:space="preserve"> in Australia. A go</w:t>
      </w:r>
      <w:r w:rsidR="007F1449">
        <w:t>od overview of earlier reforms —</w:t>
      </w:r>
      <w:r w:rsidRPr="00700B94">
        <w:t xml:space="preserve"> introducing competitive tendering between providers for public funds, allowing</w:t>
      </w:r>
      <w:r w:rsidR="002D105F">
        <w:t xml:space="preserve"> the</w:t>
      </w:r>
      <w:r w:rsidRPr="00700B94">
        <w:t xml:space="preserve"> entry of private providers and aspects of </w:t>
      </w:r>
      <w:r w:rsidR="000A4BC4">
        <w:t>‘</w:t>
      </w:r>
      <w:r w:rsidRPr="00700B94">
        <w:t>user choice</w:t>
      </w:r>
      <w:r w:rsidR="000A4BC4">
        <w:t>’</w:t>
      </w:r>
      <w:r w:rsidRPr="00700B94">
        <w:t xml:space="preserve"> for ap</w:t>
      </w:r>
      <w:r w:rsidR="007F1449">
        <w:t>prenticeships and traineeships —</w:t>
      </w:r>
      <w:r w:rsidRPr="00700B94">
        <w:t xml:space="preserve"> is </w:t>
      </w:r>
      <w:r w:rsidR="002D105F">
        <w:t>reported</w:t>
      </w:r>
      <w:r w:rsidRPr="00700B94">
        <w:t xml:space="preserve"> by </w:t>
      </w:r>
      <w:r w:rsidR="007F1449">
        <w:t xml:space="preserve">the Organisation for Economic Co-operation and Development (OECD; </w:t>
      </w:r>
      <w:r w:rsidRPr="00700B94">
        <w:t>2008). The same OECD report also makes explicit recommendations for VET reforms in Australia very much along the lines of those recently implemented in Victoria, including an entitlement for students to pursue VET qualifications without charge</w:t>
      </w:r>
      <w:r w:rsidR="009C738D">
        <w:t>,</w:t>
      </w:r>
      <w:r w:rsidRPr="00700B94">
        <w:t xml:space="preserve"> up to the level normally attained at the end of schooling (</w:t>
      </w:r>
      <w:r w:rsidR="006F021C">
        <w:t>c</w:t>
      </w:r>
      <w:r w:rsidRPr="00700B94">
        <w:t>ertificate II or III) and that students entitled to funding should be able to choose VET providers.</w:t>
      </w:r>
    </w:p>
    <w:p w:rsidR="00A73DCE" w:rsidRPr="00700B94" w:rsidRDefault="00A73DCE" w:rsidP="00730B30">
      <w:pPr>
        <w:pStyle w:val="Text"/>
        <w:tabs>
          <w:tab w:val="left" w:pos="851"/>
        </w:tabs>
        <w:ind w:right="141"/>
      </w:pPr>
      <w:r w:rsidRPr="00700B94">
        <w:t>In terms of the current set of reforms, although it is still early days, a number of reports have already been published that provide descriptive information on how enrolments and course choice patterns have changed in Victoria pre</w:t>
      </w:r>
      <w:r w:rsidR="007F1449">
        <w:t>-</w:t>
      </w:r>
      <w:r w:rsidRPr="00700B94">
        <w:t xml:space="preserve"> and post-reform. Skills Victoria publishes regular reports </w:t>
      </w:r>
      <w:r w:rsidR="007F1449">
        <w:t>that</w:t>
      </w:r>
      <w:r w:rsidRPr="00700B94">
        <w:t xml:space="preserve"> provide such information, with the latest being </w:t>
      </w:r>
      <w:r w:rsidR="0026761F">
        <w:rPr>
          <w:i/>
        </w:rPr>
        <w:t>Victoria</w:t>
      </w:r>
      <w:r w:rsidR="000A4BC4">
        <w:rPr>
          <w:i/>
        </w:rPr>
        <w:t>’</w:t>
      </w:r>
      <w:r w:rsidR="0026761F">
        <w:rPr>
          <w:i/>
        </w:rPr>
        <w:t>s training market quarterly report: full year 2011</w:t>
      </w:r>
      <w:r w:rsidRPr="00700B94">
        <w:t xml:space="preserve"> (2012</w:t>
      </w:r>
      <w:r w:rsidR="00C46153" w:rsidRPr="00700B94">
        <w:t>a</w:t>
      </w:r>
      <w:r w:rsidRPr="00700B94">
        <w:t xml:space="preserve">), which gives insight into the outcomes from the first year of the fully </w:t>
      </w:r>
      <w:r w:rsidRPr="00700B94">
        <w:lastRenderedPageBreak/>
        <w:t xml:space="preserve">implemented </w:t>
      </w:r>
      <w:r w:rsidR="0026761F">
        <w:t>Victorian Training Guarantee</w:t>
      </w:r>
      <w:r w:rsidRPr="00700B94">
        <w:t xml:space="preserve">. The Skills Victoria reports </w:t>
      </w:r>
      <w:r w:rsidR="004A027D" w:rsidRPr="00700B94">
        <w:t>present</w:t>
      </w:r>
      <w:r w:rsidRPr="00700B94">
        <w:t xml:space="preserve"> </w:t>
      </w:r>
      <w:r w:rsidR="004A027D" w:rsidRPr="00700B94">
        <w:t xml:space="preserve">information on </w:t>
      </w:r>
      <w:r w:rsidRPr="00700B94">
        <w:t>changes in key enrolment indicators, such as enrolments by qualification level, funding source, associated ANZSCO</w:t>
      </w:r>
      <w:r w:rsidR="0026761F">
        <w:rPr>
          <w:rStyle w:val="FootnoteReference"/>
        </w:rPr>
        <w:footnoteReference w:id="13"/>
      </w:r>
      <w:r w:rsidRPr="00700B94">
        <w:t xml:space="preserve"> course occupation, enrolments in skill shortage areas and enrolments by equity group. In all of the Skills Victoria estimates, the changes are in 2010 and 2011 enrolments relative to a pre-reform base year of 2008. </w:t>
      </w:r>
    </w:p>
    <w:p w:rsidR="00A73DCE" w:rsidRDefault="00A73DCE" w:rsidP="00EC72E1">
      <w:pPr>
        <w:pStyle w:val="Text"/>
      </w:pPr>
      <w:r>
        <w:t>Generally speaking, the results from the Skills Victoria (2012</w:t>
      </w:r>
      <w:r w:rsidR="00C46153">
        <w:t>a</w:t>
      </w:r>
      <w:r>
        <w:t xml:space="preserve">) report are positive. Comparing 2011 outcomes </w:t>
      </w:r>
      <w:r w:rsidR="0026761F">
        <w:t>with</w:t>
      </w:r>
      <w:r>
        <w:t xml:space="preserve"> pre-reform outcomes (2008), the</w:t>
      </w:r>
      <w:r w:rsidR="009C738D">
        <w:t xml:space="preserve"> report</w:t>
      </w:r>
      <w:r>
        <w:t xml:space="preserve"> show</w:t>
      </w:r>
      <w:r w:rsidR="009C738D">
        <w:t>s</w:t>
      </w:r>
      <w:r>
        <w:t xml:space="preserve"> that overall enrolments are up by 38%</w:t>
      </w:r>
      <w:r w:rsidR="0026761F">
        <w:t>,</w:t>
      </w:r>
      <w:r>
        <w:t xml:space="preserve"> with a corresponding increase of 21% in student numbers</w:t>
      </w:r>
      <w:r w:rsidR="0026761F">
        <w:t>,</w:t>
      </w:r>
      <w:r w:rsidR="004A027D">
        <w:rPr>
          <w:rStyle w:val="FootnoteReference"/>
        </w:rPr>
        <w:footnoteReference w:id="14"/>
      </w:r>
      <w:r>
        <w:t xml:space="preserve"> with similar patterns of growth across age categories. Accounting for much of the growth is a large increase in private provision of public</w:t>
      </w:r>
      <w:r w:rsidR="00AD0AF5">
        <w:t xml:space="preserve">ly </w:t>
      </w:r>
      <w:r>
        <w:t>subsidised places</w:t>
      </w:r>
      <w:r w:rsidR="009C738D">
        <w:t>,</w:t>
      </w:r>
      <w:r>
        <w:t xml:space="preserve"> from 14% of the total in 2008</w:t>
      </w:r>
      <w:r w:rsidR="009C738D">
        <w:t>,</w:t>
      </w:r>
      <w:r>
        <w:t xml:space="preserve"> to 40% in 2011. The report also shows </w:t>
      </w:r>
      <w:r w:rsidR="0026761F">
        <w:t xml:space="preserve">larger </w:t>
      </w:r>
      <w:r>
        <w:t xml:space="preserve">increases in </w:t>
      </w:r>
      <w:r w:rsidRPr="00EC72E1">
        <w:t>enrolments</w:t>
      </w:r>
      <w:r w:rsidR="0026761F">
        <w:t xml:space="preserve"> in higher-</w:t>
      </w:r>
      <w:r>
        <w:t xml:space="preserve">level courses, especially certificates III and IV, and also makes claims that the system is more responsive to employer needs, as measured by the increases in </w:t>
      </w:r>
      <w:r w:rsidR="0026761F">
        <w:t xml:space="preserve">the </w:t>
      </w:r>
      <w:r>
        <w:t>numbers of enrolments in courses related t</w:t>
      </w:r>
      <w:r w:rsidR="0026761F">
        <w:t>o skill shortage occupations.  The r</w:t>
      </w:r>
      <w:r>
        <w:t xml:space="preserve">esults presented in the report indicate positive results for disadvantaged learners, with 28%, 43% and 68% increases in enrolments estimated among </w:t>
      </w:r>
      <w:r w:rsidR="00791A14">
        <w:t>Indigenous</w:t>
      </w:r>
      <w:r>
        <w:t>, people with disability and culturally and linguistically diverse individuals</w:t>
      </w:r>
      <w:r w:rsidR="0026761F">
        <w:t xml:space="preserve"> respectively</w:t>
      </w:r>
      <w:r>
        <w:t>. These gains may be partly attri</w:t>
      </w:r>
      <w:r w:rsidR="0026761F">
        <w:t>buted to the greater access to f</w:t>
      </w:r>
      <w:r>
        <w:t xml:space="preserve">oundation courses (from 2011) afforded under the </w:t>
      </w:r>
      <w:r w:rsidR="002C5322">
        <w:t xml:space="preserve">Victorian Training Guarantee </w:t>
      </w:r>
      <w:r>
        <w:t xml:space="preserve">(Essential Services Commission 2011). </w:t>
      </w:r>
    </w:p>
    <w:p w:rsidR="00F31432" w:rsidRDefault="00A73DCE" w:rsidP="00EC72E1">
      <w:pPr>
        <w:pStyle w:val="Text"/>
      </w:pPr>
      <w:r>
        <w:t xml:space="preserve">While such measures are informative of changes that have occurred </w:t>
      </w:r>
      <w:r w:rsidR="004A027D">
        <w:t xml:space="preserve">in Victoria </w:t>
      </w:r>
      <w:r>
        <w:t xml:space="preserve">since the reforms were introduced, they may not reflect the impacts of the reforms per se because the changes will also pick up the effects of other contemporaneous factors </w:t>
      </w:r>
      <w:r w:rsidR="009C738D">
        <w:t>influencing the</w:t>
      </w:r>
      <w:r>
        <w:t xml:space="preserve"> outcomes. In particular, changes in enrolments in Victoria may combine the effects from the greater availability of public</w:t>
      </w:r>
      <w:r w:rsidR="00AD0AF5">
        <w:t xml:space="preserve">ly </w:t>
      </w:r>
      <w:r>
        <w:t>funded courses through the various Australia</w:t>
      </w:r>
      <w:r w:rsidR="002D105F">
        <w:t>n Government entitlements (see t</w:t>
      </w:r>
      <w:r>
        <w:t xml:space="preserve">able 1) with the effects of the </w:t>
      </w:r>
      <w:r w:rsidR="002D105F">
        <w:t>Victorian Training Guarantee</w:t>
      </w:r>
      <w:r>
        <w:t>. To isolate the effects of the reforms from such factors, counterfactual</w:t>
      </w:r>
      <w:r w:rsidR="002D105F">
        <w:t xml:space="preserve"> outcomes need to be derived to</w:t>
      </w:r>
      <w:r>
        <w:t xml:space="preserve"> reflect the likely outcomes in the absence of the reforms, against which post-reform outcomes can be compared. </w:t>
      </w:r>
    </w:p>
    <w:p w:rsidR="00F31432" w:rsidRPr="00143DA9" w:rsidRDefault="00B76259" w:rsidP="00730B30">
      <w:pPr>
        <w:pStyle w:val="Text"/>
        <w:ind w:right="-143"/>
        <w:rPr>
          <w:iCs/>
        </w:rPr>
      </w:pPr>
      <w:r>
        <w:t>Here</w:t>
      </w:r>
      <w:r w:rsidR="00A73DCE">
        <w:t xml:space="preserve"> we build on Skills Victoria (2012</w:t>
      </w:r>
      <w:r w:rsidR="00C46153">
        <w:t>a</w:t>
      </w:r>
      <w:r w:rsidR="00A73DCE">
        <w:t xml:space="preserve">) by defining a counterfactual against which to isolate the effects of the </w:t>
      </w:r>
      <w:r w:rsidR="002C5322">
        <w:t xml:space="preserve">Victorian Training Guarantee </w:t>
      </w:r>
      <w:r>
        <w:t xml:space="preserve">on enrolment patterns, </w:t>
      </w:r>
      <w:r w:rsidR="00A73DCE">
        <w:t xml:space="preserve">as well as </w:t>
      </w:r>
      <w:r>
        <w:t xml:space="preserve">providing the first </w:t>
      </w:r>
      <w:r w:rsidR="00A73DCE">
        <w:t>analys</w:t>
      </w:r>
      <w:r>
        <w:t>is</w:t>
      </w:r>
      <w:r w:rsidR="00A73DCE">
        <w:t xml:space="preserve"> </w:t>
      </w:r>
      <w:r>
        <w:t xml:space="preserve">of its impacts on post-completion outcomes. </w:t>
      </w:r>
      <w:r w:rsidR="00F31432">
        <w:t xml:space="preserve">In a </w:t>
      </w:r>
      <w:r w:rsidR="002E0890">
        <w:t xml:space="preserve">parallel </w:t>
      </w:r>
      <w:r w:rsidR="00F31432">
        <w:t>study by the authors (</w:t>
      </w:r>
      <w:r w:rsidR="000059A8">
        <w:rPr>
          <w:iCs/>
        </w:rPr>
        <w:t>Leung et al. 2013</w:t>
      </w:r>
      <w:r w:rsidR="00F31432">
        <w:rPr>
          <w:iCs/>
        </w:rPr>
        <w:t xml:space="preserve">), counterfactuals were derived (also using information from NSW) to isolate the effects of the </w:t>
      </w:r>
      <w:r w:rsidR="009C738D">
        <w:rPr>
          <w:iCs/>
        </w:rPr>
        <w:t xml:space="preserve">training guarantee </w:t>
      </w:r>
      <w:r w:rsidR="00F31432">
        <w:rPr>
          <w:iCs/>
        </w:rPr>
        <w:t>on demand responsiveness</w:t>
      </w:r>
      <w:r w:rsidR="00143DA9">
        <w:rPr>
          <w:iCs/>
        </w:rPr>
        <w:t xml:space="preserve"> </w:t>
      </w:r>
      <w:r w:rsidR="00F31432">
        <w:rPr>
          <w:iCs/>
        </w:rPr>
        <w:t xml:space="preserve">and </w:t>
      </w:r>
      <w:r w:rsidR="00143DA9">
        <w:rPr>
          <w:iCs/>
        </w:rPr>
        <w:t xml:space="preserve">on the </w:t>
      </w:r>
      <w:r w:rsidR="00F31432">
        <w:rPr>
          <w:iCs/>
        </w:rPr>
        <w:t>quality of training</w:t>
      </w:r>
      <w:r w:rsidR="00E954B3">
        <w:rPr>
          <w:iCs/>
        </w:rPr>
        <w:t xml:space="preserve"> for 15 to 19-</w:t>
      </w:r>
      <w:r w:rsidR="00143DA9">
        <w:rPr>
          <w:iCs/>
        </w:rPr>
        <w:t>year-olds</w:t>
      </w:r>
      <w:r w:rsidR="00F31432">
        <w:rPr>
          <w:iCs/>
        </w:rPr>
        <w:t>.</w:t>
      </w:r>
      <w:r w:rsidR="00611512">
        <w:rPr>
          <w:rStyle w:val="FootnoteReference"/>
          <w:iCs/>
        </w:rPr>
        <w:footnoteReference w:id="15"/>
      </w:r>
      <w:r w:rsidR="00F31432">
        <w:rPr>
          <w:iCs/>
        </w:rPr>
        <w:t xml:space="preserve"> </w:t>
      </w:r>
      <w:r w:rsidR="00143DA9">
        <w:rPr>
          <w:iCs/>
        </w:rPr>
        <w:t>Demand responsiveness was measured as the chance of enrolling in courses related to occupations on national an</w:t>
      </w:r>
      <w:r w:rsidR="00E954B3">
        <w:rPr>
          <w:iCs/>
        </w:rPr>
        <w:t>d state skill shortage lists, while</w:t>
      </w:r>
      <w:r w:rsidR="00143DA9">
        <w:rPr>
          <w:iCs/>
        </w:rPr>
        <w:t xml:space="preserve"> quality of training was measured by course completion rates, controlling for </w:t>
      </w:r>
      <w:r w:rsidR="00E954B3">
        <w:rPr>
          <w:iCs/>
        </w:rPr>
        <w:t xml:space="preserve">the </w:t>
      </w:r>
      <w:r w:rsidR="00143DA9">
        <w:rPr>
          <w:iCs/>
        </w:rPr>
        <w:t xml:space="preserve">characteristics of </w:t>
      </w:r>
      <w:r w:rsidR="00E954B3">
        <w:rPr>
          <w:iCs/>
        </w:rPr>
        <w:t xml:space="preserve">the </w:t>
      </w:r>
      <w:r w:rsidR="00143DA9">
        <w:rPr>
          <w:iCs/>
        </w:rPr>
        <w:t>students enrolled and their co</w:t>
      </w:r>
      <w:r w:rsidR="00611512">
        <w:rPr>
          <w:iCs/>
        </w:rPr>
        <w:t>urse choices. Leung et al. (</w:t>
      </w:r>
      <w:r w:rsidR="004006B7">
        <w:rPr>
          <w:iCs/>
        </w:rPr>
        <w:t>2013</w:t>
      </w:r>
      <w:r w:rsidR="00143DA9">
        <w:rPr>
          <w:iCs/>
        </w:rPr>
        <w:t xml:space="preserve">) found that the </w:t>
      </w:r>
      <w:r w:rsidR="002C5322">
        <w:rPr>
          <w:iCs/>
        </w:rPr>
        <w:t xml:space="preserve">Victorian Training Guarantee </w:t>
      </w:r>
      <w:r w:rsidR="00143DA9">
        <w:rPr>
          <w:iCs/>
        </w:rPr>
        <w:t>increased demand responsivene</w:t>
      </w:r>
      <w:r w:rsidR="002D105F">
        <w:rPr>
          <w:iCs/>
        </w:rPr>
        <w:t>ss (</w:t>
      </w:r>
      <w:r w:rsidR="00143DA9">
        <w:rPr>
          <w:iCs/>
        </w:rPr>
        <w:t>although the magnitude of the effect depends on whether state or nationa</w:t>
      </w:r>
      <w:r w:rsidR="002D105F">
        <w:rPr>
          <w:iCs/>
        </w:rPr>
        <w:t>l skill shortage lists are used)</w:t>
      </w:r>
      <w:r w:rsidR="00143DA9">
        <w:rPr>
          <w:iCs/>
        </w:rPr>
        <w:t xml:space="preserve"> and improved training quality. The current study builds on the previous </w:t>
      </w:r>
      <w:r w:rsidR="00374FBA">
        <w:rPr>
          <w:iCs/>
        </w:rPr>
        <w:t>one</w:t>
      </w:r>
      <w:r w:rsidR="00143DA9">
        <w:rPr>
          <w:iCs/>
        </w:rPr>
        <w:t xml:space="preserve"> by the authors by examining</w:t>
      </w:r>
      <w:r w:rsidR="00E954B3">
        <w:rPr>
          <w:iCs/>
        </w:rPr>
        <w:t xml:space="preserve"> the</w:t>
      </w:r>
      <w:r w:rsidR="00730B30">
        <w:rPr>
          <w:iCs/>
        </w:rPr>
        <w:t> </w:t>
      </w:r>
      <w:r w:rsidR="00E954B3">
        <w:rPr>
          <w:iCs/>
        </w:rPr>
        <w:t>training guarantee</w:t>
      </w:r>
      <w:r w:rsidR="000A4BC4">
        <w:rPr>
          <w:iCs/>
        </w:rPr>
        <w:t>’</w:t>
      </w:r>
      <w:r w:rsidR="00E954B3">
        <w:rPr>
          <w:iCs/>
        </w:rPr>
        <w:t>s</w:t>
      </w:r>
      <w:r w:rsidR="00143DA9">
        <w:rPr>
          <w:iCs/>
        </w:rPr>
        <w:t xml:space="preserve"> impacts on</w:t>
      </w:r>
      <w:r w:rsidR="00374FBA">
        <w:rPr>
          <w:iCs/>
        </w:rPr>
        <w:t xml:space="preserve"> labour market outcomes and by analysing differential effects on enrolment and labour market outcomes across equity groups.</w:t>
      </w:r>
    </w:p>
    <w:p w:rsidR="00A73DCE" w:rsidRDefault="00A73DCE" w:rsidP="00EC72E1">
      <w:pPr>
        <w:pStyle w:val="Text"/>
      </w:pPr>
      <w:r>
        <w:t xml:space="preserve">Wider international evidence on the impacts of market-based reforms </w:t>
      </w:r>
      <w:r w:rsidR="00645E37">
        <w:t xml:space="preserve">in the education sector </w:t>
      </w:r>
      <w:r>
        <w:t xml:space="preserve">draws mainly on reforms in secondary schooling, encompassing studies of competition between mainstream </w:t>
      </w:r>
      <w:r>
        <w:lastRenderedPageBreak/>
        <w:t>publicly funded schools, between faith schools and mainstream schools or between private schools and publicly funded schools. The evidence from this wide</w:t>
      </w:r>
      <w:r w:rsidR="00E954B3">
        <w:t>r literature is somewhat mixed —</w:t>
      </w:r>
      <w:r>
        <w:t xml:space="preserve"> the </w:t>
      </w:r>
      <w:r w:rsidRPr="00EC72E1">
        <w:t>impact</w:t>
      </w:r>
      <w:r>
        <w:t xml:space="preserve"> of competition can depe</w:t>
      </w:r>
      <w:r w:rsidR="00E954B3">
        <w:t>nd on the nature of the market —</w:t>
      </w:r>
      <w:r>
        <w:t xml:space="preserve"> but many studies find positive impacts (McMillan 200</w:t>
      </w:r>
      <w:r w:rsidR="00611512">
        <w:t xml:space="preserve">4; Kranton 2003). </w:t>
      </w:r>
    </w:p>
    <w:p w:rsidR="00452DE5" w:rsidRDefault="00A73DCE" w:rsidP="00EC72E1">
      <w:pPr>
        <w:pStyle w:val="Text"/>
      </w:pPr>
      <w:r>
        <w:t xml:space="preserve">Other potentially relevant international reforms include those in health services markets, </w:t>
      </w:r>
      <w:r w:rsidR="00042652">
        <w:t>for example,</w:t>
      </w:r>
      <w:r>
        <w:t xml:space="preserve"> where patients have been given much more freedom to select between public and private hospitals to </w:t>
      </w:r>
      <w:r w:rsidRPr="00EC72E1">
        <w:t>receive</w:t>
      </w:r>
      <w:r>
        <w:t xml:space="preserve"> public</w:t>
      </w:r>
      <w:r w:rsidR="00AD0AF5">
        <w:t xml:space="preserve">ly </w:t>
      </w:r>
      <w:r>
        <w:t xml:space="preserve">funded treatment. Again the impacts of such reforms appear to have been mixed, but there is evidence to suggest that </w:t>
      </w:r>
      <w:r w:rsidR="00E954B3">
        <w:t xml:space="preserve">the </w:t>
      </w:r>
      <w:r>
        <w:t xml:space="preserve">outcomes depend in part upon the provision of information. For example, where it is difficult to measure the quality associated with the service (whether health or education), competition may lead to greater competition on price rather than quality, resulting in a </w:t>
      </w:r>
      <w:r w:rsidR="000A4BC4">
        <w:t>‘</w:t>
      </w:r>
      <w:r>
        <w:t>commodit</w:t>
      </w:r>
      <w:r w:rsidR="00E954B3">
        <w:t>isation process</w:t>
      </w:r>
      <w:r w:rsidR="000A4BC4">
        <w:t>’</w:t>
      </w:r>
      <w:r w:rsidR="00E954B3">
        <w:t xml:space="preserve"> (Propper, Burgess &amp; Green</w:t>
      </w:r>
      <w:r>
        <w:t xml:space="preserve"> 2004). </w:t>
      </w:r>
      <w:r w:rsidR="00E954B3">
        <w:t>The My</w:t>
      </w:r>
      <w:r w:rsidR="00645E37">
        <w:t xml:space="preserve">Skills website, introduced in late 2012 and containing information on the student body and student outcomes at the provider level, may play an important role in this respect, as may the recent removal of price ceilings for VET fees in Victoria. </w:t>
      </w:r>
    </w:p>
    <w:p w:rsidR="004368BC" w:rsidRDefault="004368BC" w:rsidP="009608D8">
      <w:pPr>
        <w:pStyle w:val="Text"/>
        <w:spacing w:line="260" w:lineRule="exact"/>
        <w:ind w:right="0"/>
        <w:jc w:val="both"/>
      </w:pPr>
    </w:p>
    <w:bookmarkEnd w:id="37"/>
    <w:p w:rsidR="00792B5F" w:rsidRDefault="00792B5F">
      <w:pPr>
        <w:spacing w:before="0" w:line="240" w:lineRule="auto"/>
        <w:rPr>
          <w:rFonts w:ascii="Tahoma" w:hAnsi="Tahoma" w:cs="Tahoma"/>
          <w:sz w:val="56"/>
          <w:szCs w:val="56"/>
        </w:rPr>
      </w:pPr>
      <w:r>
        <w:rPr>
          <w:sz w:val="56"/>
          <w:szCs w:val="56"/>
        </w:rPr>
        <w:br w:type="page"/>
      </w:r>
    </w:p>
    <w:p w:rsidR="005171DD" w:rsidRDefault="00A51131" w:rsidP="0006079F">
      <w:pPr>
        <w:pStyle w:val="Heading1"/>
      </w:pPr>
      <w:bookmarkStart w:id="44" w:name="_Toc383791511"/>
      <w:r w:rsidRPr="000038B6">
        <w:lastRenderedPageBreak/>
        <w:t>Data</w:t>
      </w:r>
      <w:r w:rsidR="000038B6" w:rsidRPr="000038B6">
        <w:t xml:space="preserve"> </w:t>
      </w:r>
      <w:r w:rsidR="009B50BA">
        <w:t>and</w:t>
      </w:r>
      <w:r w:rsidR="000038B6" w:rsidRPr="000038B6">
        <w:t xml:space="preserve"> </w:t>
      </w:r>
      <w:r w:rsidR="009B50BA">
        <w:t>m</w:t>
      </w:r>
      <w:r w:rsidR="000038B6" w:rsidRPr="000038B6">
        <w:t>ethods</w:t>
      </w:r>
      <w:bookmarkEnd w:id="44"/>
    </w:p>
    <w:p w:rsidR="004E58CF" w:rsidRPr="004E58CF" w:rsidRDefault="004E58CF" w:rsidP="009B50BA">
      <w:pPr>
        <w:pStyle w:val="Heading2"/>
      </w:pPr>
      <w:bookmarkStart w:id="45" w:name="_Toc383791512"/>
      <w:r w:rsidRPr="004E58CF">
        <w:t>Methods</w:t>
      </w:r>
      <w:bookmarkEnd w:id="45"/>
    </w:p>
    <w:p w:rsidR="004E58CF" w:rsidRDefault="004E58CF" w:rsidP="00A067EE">
      <w:pPr>
        <w:pStyle w:val="Text"/>
        <w:ind w:right="-143"/>
      </w:pPr>
      <w:r>
        <w:t>The approach taken by Skills Victoria (2012</w:t>
      </w:r>
      <w:r w:rsidR="00C46153">
        <w:t>a</w:t>
      </w:r>
      <w:r>
        <w:t xml:space="preserve">) and its predecessors </w:t>
      </w:r>
      <w:r w:rsidR="00550FDB">
        <w:t>wa</w:t>
      </w:r>
      <w:r>
        <w:t xml:space="preserve">s to examine changes in enrolments, course choice patterns and other outcomes in Victoria in post-reform years (2010 and 2011) relative to a pre-reform base year (2008). </w:t>
      </w:r>
      <w:r w:rsidR="00550FDB">
        <w:t>In our analysis here w</w:t>
      </w:r>
      <w:r>
        <w:t xml:space="preserve">e use data </w:t>
      </w:r>
      <w:r w:rsidR="00E954B3">
        <w:t>for the same post-reform years —</w:t>
      </w:r>
      <w:r>
        <w:t xml:space="preserve"> reflecting the step-by-step introduction of the reforms betw</w:t>
      </w:r>
      <w:r w:rsidR="00E954B3">
        <w:t>een July 2009 and January 2011 —</w:t>
      </w:r>
      <w:r>
        <w:t xml:space="preserve"> and the same base year. We also provide</w:t>
      </w:r>
      <w:r w:rsidR="002D105F">
        <w:t xml:space="preserve"> summary data along these lines;</w:t>
      </w:r>
      <w:r>
        <w:t xml:space="preserve"> </w:t>
      </w:r>
      <w:r w:rsidR="00E954B3">
        <w:t xml:space="preserve">that is, </w:t>
      </w:r>
      <w:r>
        <w:t xml:space="preserve">comparing outcomes in Victoria in the post-reform years </w:t>
      </w:r>
      <w:r w:rsidR="00E954B3">
        <w:t>with those in Victoria in 2008, in a</w:t>
      </w:r>
      <w:r>
        <w:t>ppendix B.</w:t>
      </w:r>
    </w:p>
    <w:p w:rsidR="004E58CF" w:rsidRDefault="004E58CF" w:rsidP="00550FDB">
      <w:pPr>
        <w:pStyle w:val="Text"/>
        <w:ind w:right="-143"/>
      </w:pPr>
      <w:r>
        <w:t xml:space="preserve">Changes in outcomes over time in Victoria, however, could be due to the </w:t>
      </w:r>
      <w:r w:rsidR="002C5322">
        <w:t xml:space="preserve">Victorian Training Guarantee </w:t>
      </w:r>
      <w:r w:rsidR="002D105F">
        <w:t>reforms but they could also have been</w:t>
      </w:r>
      <w:r>
        <w:t xml:space="preserve"> driven by a whole host of other factors, </w:t>
      </w:r>
      <w:r w:rsidR="00042652">
        <w:t>for example,</w:t>
      </w:r>
      <w:r>
        <w:t xml:space="preserve"> continuing background trends in enrolments, cyclical movements in the economy, or contemporaneous policy changes in other parts of the </w:t>
      </w:r>
      <w:r w:rsidRPr="00EC72E1">
        <w:t>education</w:t>
      </w:r>
      <w:r>
        <w:t xml:space="preserve"> system or labour market. Changes in Victoria are also likely to </w:t>
      </w:r>
      <w:r w:rsidR="00E954B3">
        <w:t xml:space="preserve">have </w:t>
      </w:r>
      <w:r>
        <w:t>be</w:t>
      </w:r>
      <w:r w:rsidR="00E954B3">
        <w:t>en</w:t>
      </w:r>
      <w:r>
        <w:t xml:space="preserve"> driven at least in part by the national-level changes to the VET sector, </w:t>
      </w:r>
      <w:r w:rsidR="00042652">
        <w:t>for example,</w:t>
      </w:r>
      <w:r>
        <w:t xml:space="preserve"> associated with the </w:t>
      </w:r>
      <w:r w:rsidR="00E954B3">
        <w:t>Productivity Place</w:t>
      </w:r>
      <w:r w:rsidR="00550FDB">
        <w:t>s</w:t>
      </w:r>
      <w:r w:rsidR="00E954B3">
        <w:t xml:space="preserve"> Program</w:t>
      </w:r>
      <w:r>
        <w:t xml:space="preserve"> and the Compact with Young Australians. To isolate the</w:t>
      </w:r>
      <w:r w:rsidR="00550FDB">
        <w:t> </w:t>
      </w:r>
      <w:r>
        <w:t xml:space="preserve">impact of the Victoria-specific </w:t>
      </w:r>
      <w:r w:rsidR="00550FDB">
        <w:t xml:space="preserve">training guarantee </w:t>
      </w:r>
      <w:r>
        <w:t>reforms from these other factors we need to measure the changes in outcomes in Victoria against a defined counterfactual</w:t>
      </w:r>
      <w:r w:rsidR="00550FDB">
        <w:t>;</w:t>
      </w:r>
      <w:r>
        <w:t xml:space="preserve"> </w:t>
      </w:r>
      <w:r w:rsidR="00E954B3">
        <w:t>that is,</w:t>
      </w:r>
      <w:r>
        <w:t xml:space="preserve"> what would have</w:t>
      </w:r>
      <w:r w:rsidR="00550FDB">
        <w:t> </w:t>
      </w:r>
      <w:r>
        <w:t xml:space="preserve">happened in Victoria had the specific </w:t>
      </w:r>
      <w:r w:rsidR="002C5322">
        <w:t xml:space="preserve">Victorian </w:t>
      </w:r>
      <w:r>
        <w:t>reforms not been introduced. A common approach</w:t>
      </w:r>
      <w:r w:rsidR="00550FDB">
        <w:t> </w:t>
      </w:r>
      <w:r>
        <w:t>to this kind of evaluation problem</w:t>
      </w:r>
      <w:r w:rsidR="00037F7F">
        <w:t>,</w:t>
      </w:r>
      <w:r>
        <w:t xml:space="preserve"> in the absence of true experimental data, is the </w:t>
      </w:r>
      <w:r w:rsidR="00037F7F">
        <w:t xml:space="preserve">use of </w:t>
      </w:r>
      <w:r w:rsidR="00C13403">
        <w:t>difference-in-differences</w:t>
      </w:r>
      <w:r w:rsidR="00037F7F">
        <w:t xml:space="preserve"> methods (see Blundell </w:t>
      </w:r>
      <w:r w:rsidR="00E954B3">
        <w:t>&amp;</w:t>
      </w:r>
      <w:r w:rsidR="00037F7F">
        <w:t xml:space="preserve"> Costa-Dias </w:t>
      </w:r>
      <w:r>
        <w:t>2008</w:t>
      </w:r>
      <w:r w:rsidR="00550FDB">
        <w:t xml:space="preserve"> and</w:t>
      </w:r>
      <w:r w:rsidR="00037F7F">
        <w:t xml:space="preserve"> Angrist </w:t>
      </w:r>
      <w:r w:rsidR="00E954B3">
        <w:t>&amp;</w:t>
      </w:r>
      <w:r w:rsidR="00037F7F">
        <w:t xml:space="preserve"> Pischke 2009 for an</w:t>
      </w:r>
      <w:r w:rsidR="00550FDB">
        <w:t> </w:t>
      </w:r>
      <w:r w:rsidR="00037F7F">
        <w:t>overview and empirical examples from the literature</w:t>
      </w:r>
      <w:r>
        <w:t>). This</w:t>
      </w:r>
      <w:r w:rsidR="00037F7F">
        <w:t xml:space="preserve"> is the approach we adopt here.</w:t>
      </w:r>
    </w:p>
    <w:p w:rsidR="004E58CF" w:rsidRDefault="00C13403" w:rsidP="00EC72E1">
      <w:pPr>
        <w:pStyle w:val="Text"/>
      </w:pPr>
      <w:r>
        <w:t>Difference-in-differences</w:t>
      </w:r>
      <w:r w:rsidR="004E58CF">
        <w:t xml:space="preserve">, as the name suggests, compares </w:t>
      </w:r>
      <w:r w:rsidR="002D105F">
        <w:t xml:space="preserve">the </w:t>
      </w:r>
      <w:r w:rsidR="004E58CF">
        <w:t xml:space="preserve">changes in outcomes pre-reform to post-reform for those covered by the </w:t>
      </w:r>
      <w:r w:rsidR="000A4BC4">
        <w:t>‘</w:t>
      </w:r>
      <w:r w:rsidR="004E58CF">
        <w:t>treatment</w:t>
      </w:r>
      <w:r w:rsidR="000A4BC4">
        <w:t>’</w:t>
      </w:r>
      <w:r w:rsidR="004E58CF">
        <w:t xml:space="preserve"> (in this case Victoria), with changes in outcomes over the same period for some (otherwise similar) comparison group not covered by the treatment. Under a standard set of assumptions, the changes over time for the comparison group provide the counterfactual (</w:t>
      </w:r>
      <w:r w:rsidR="00F17723">
        <w:t>that is,</w:t>
      </w:r>
      <w:r w:rsidR="004E58CF">
        <w:t xml:space="preserve"> they capture the effects of all the other changes that have been going on in the VET sector </w:t>
      </w:r>
      <w:r w:rsidR="002D105F">
        <w:t>and the wider economy). S</w:t>
      </w:r>
      <w:r w:rsidR="004E58CF">
        <w:t xml:space="preserve">ubtracting these changes from the changes observed for the treatment group provides us with the estimated impact of the reforms, </w:t>
      </w:r>
      <w:r w:rsidR="00F17723">
        <w:t>that is,</w:t>
      </w:r>
      <w:r w:rsidR="004E58CF">
        <w:t xml:space="preserve"> the </w:t>
      </w:r>
      <w:r w:rsidR="004E58CF" w:rsidRPr="004E58CF">
        <w:rPr>
          <w:i/>
        </w:rPr>
        <w:t>treatment effect</w:t>
      </w:r>
      <w:r w:rsidR="004E58CF">
        <w:t xml:space="preserve"> (specifically, the </w:t>
      </w:r>
      <w:r w:rsidR="004E58CF" w:rsidRPr="004E58CF">
        <w:rPr>
          <w:i/>
        </w:rPr>
        <w:t>average treatment effect on the treated</w:t>
      </w:r>
      <w:r w:rsidR="004E58CF">
        <w:t>). In this case we compare changes in outcomes in Victoria with changes in outcomes in NSW</w:t>
      </w:r>
      <w:r w:rsidR="00550FDB">
        <w:t>:</w:t>
      </w:r>
      <w:r w:rsidR="004E58CF">
        <w:t xml:space="preserve"> we use data from NSW t</w:t>
      </w:r>
      <w:r w:rsidR="00675625">
        <w:t xml:space="preserve">o construct the counterfactual. An important condition for the estimation of causal impacts from </w:t>
      </w:r>
      <w:r>
        <w:t>difference-in-differences</w:t>
      </w:r>
      <w:r w:rsidR="00675625">
        <w:t xml:space="preserve"> estimation is the common trends assumption. That is, in the absence of reforms in Victoria, changes in outcomes would reflect those from NSW. Although we cannot test the common trends ass</w:t>
      </w:r>
      <w:r w:rsidR="00F17723">
        <w:t xml:space="preserve">umption, </w:t>
      </w:r>
      <w:r w:rsidR="00550FDB">
        <w:t xml:space="preserve">the </w:t>
      </w:r>
      <w:r w:rsidR="00F17723">
        <w:t>analysis presented in a</w:t>
      </w:r>
      <w:r w:rsidR="00675625">
        <w:t xml:space="preserve">ppendix A shows that prior to the reforms, there is no evidence to suggest that </w:t>
      </w:r>
      <w:r w:rsidR="002D105F">
        <w:t xml:space="preserve">the </w:t>
      </w:r>
      <w:r w:rsidR="00675625">
        <w:t>outcomes of interest in Victoria and NSW were following different paths. To test the sensitivity of our results to the choice of NSW, we also present sensitivity analysis using the rest of Australia as an alternative counterfactual</w:t>
      </w:r>
      <w:r w:rsidR="004E58CF">
        <w:t>.</w:t>
      </w:r>
    </w:p>
    <w:p w:rsidR="005D69FE" w:rsidRDefault="004E58CF" w:rsidP="00EC72E1">
      <w:pPr>
        <w:pStyle w:val="Text"/>
      </w:pPr>
      <w:r w:rsidRPr="007846A3">
        <w:t xml:space="preserve">The </w:t>
      </w:r>
      <w:r w:rsidR="00C13403">
        <w:t>difference-in-differences</w:t>
      </w:r>
      <w:r w:rsidRPr="007846A3">
        <w:t xml:space="preserve"> approach can be applied in a number of different ways and with varying degrees of sophistication. At its most simple, the </w:t>
      </w:r>
      <w:r w:rsidR="00C13403">
        <w:t>difference-in-differences</w:t>
      </w:r>
      <w:r w:rsidRPr="007846A3">
        <w:t xml:space="preserve"> approach can be used to compare changes in aggregate outcomes in Victoria and NSW (</w:t>
      </w:r>
      <w:r w:rsidR="00042652">
        <w:t>for example,</w:t>
      </w:r>
      <w:r w:rsidRPr="007846A3">
        <w:t xml:space="preserve"> total number of enrolments, </w:t>
      </w:r>
      <w:r w:rsidRPr="00EC72E1">
        <w:t>proportion</w:t>
      </w:r>
      <w:r w:rsidRPr="007846A3">
        <w:t xml:space="preserve"> of enrolments with private providers, proportion of enrolled s</w:t>
      </w:r>
      <w:r w:rsidR="00F17723">
        <w:t>tudents reporting a disability)</w:t>
      </w:r>
      <w:r w:rsidRPr="007846A3">
        <w:t xml:space="preserve"> with the difference in the differences of these aggregate outcomes</w:t>
      </w:r>
      <w:r w:rsidR="002D105F">
        <w:t>,</w:t>
      </w:r>
      <w:r w:rsidRPr="007846A3">
        <w:t xml:space="preserve"> giving an </w:t>
      </w:r>
      <w:r w:rsidRPr="007846A3">
        <w:lastRenderedPageBreak/>
        <w:t>estimat</w:t>
      </w:r>
      <w:r>
        <w:t>e of the treatment effect. This type of unconditional</w:t>
      </w:r>
      <w:r>
        <w:rPr>
          <w:rStyle w:val="FootnoteReference"/>
        </w:rPr>
        <w:footnoteReference w:id="16"/>
      </w:r>
      <w:r>
        <w:t xml:space="preserve"> </w:t>
      </w:r>
      <w:r w:rsidR="00C13403">
        <w:t>difference-in-differences</w:t>
      </w:r>
      <w:r>
        <w:t xml:space="preserve"> estimator is given by the following equation, where Y denotes the outcome of interest (</w:t>
      </w:r>
      <w:r w:rsidR="00042652">
        <w:t>for example,</w:t>
      </w:r>
      <w:r>
        <w:t xml:space="preserve"> enrolments):</w:t>
      </w:r>
    </w:p>
    <w:tbl>
      <w:tblPr>
        <w:tblStyle w:val="TableGrid"/>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
        <w:gridCol w:w="7679"/>
        <w:gridCol w:w="568"/>
      </w:tblGrid>
      <w:tr w:rsidR="004368BC" w:rsidTr="00A067EE">
        <w:trPr>
          <w:trHeight w:val="544"/>
        </w:trPr>
        <w:tc>
          <w:tcPr>
            <w:tcW w:w="366" w:type="pct"/>
          </w:tcPr>
          <w:p w:rsidR="004368BC" w:rsidRDefault="004368BC" w:rsidP="005D69FE">
            <w:pPr>
              <w:pStyle w:val="Text"/>
              <w:spacing w:line="260" w:lineRule="exact"/>
              <w:ind w:right="0"/>
              <w:jc w:val="center"/>
            </w:pPr>
          </w:p>
        </w:tc>
        <w:tc>
          <w:tcPr>
            <w:tcW w:w="4314" w:type="pct"/>
          </w:tcPr>
          <w:p w:rsidR="004368BC" w:rsidRDefault="002A1E0C" w:rsidP="005D69FE">
            <w:pPr>
              <w:pStyle w:val="Text"/>
              <w:spacing w:line="260" w:lineRule="exact"/>
              <w:ind w:right="0"/>
              <w:jc w:val="center"/>
            </w:pPr>
            <w:r w:rsidRPr="002A1E0C">
              <w:rPr>
                <w:position w:val="-12"/>
              </w:rPr>
              <w:object w:dxaOrig="6920" w:dyaOrig="320">
                <v:shape id="_x0000_i1026" type="#_x0000_t75" style="width:345.25pt;height:14.75pt" o:ole="">
                  <v:imagedata r:id="rId21" o:title=""/>
                </v:shape>
                <o:OLEObject Type="Embed" ProgID="Equation.DSMT4" ShapeID="_x0000_i1026" DrawAspect="Content" ObjectID="_1460376186" r:id="rId22"/>
              </w:object>
            </w:r>
          </w:p>
        </w:tc>
        <w:tc>
          <w:tcPr>
            <w:tcW w:w="319" w:type="pct"/>
          </w:tcPr>
          <w:p w:rsidR="004368BC" w:rsidRDefault="0069010C" w:rsidP="005D69FE">
            <w:pPr>
              <w:pStyle w:val="Text"/>
              <w:spacing w:line="260" w:lineRule="exact"/>
              <w:ind w:right="0"/>
              <w:jc w:val="center"/>
            </w:pPr>
            <w:r>
              <w:fldChar w:fldCharType="begin"/>
            </w:r>
            <w:r w:rsidR="004368BC">
              <w:instrText xml:space="preserve"> MACROBUTTON MTPlaceRef \* MERGEFORMAT </w:instrText>
            </w:r>
            <w:r>
              <w:fldChar w:fldCharType="begin"/>
            </w:r>
            <w:r w:rsidR="00351D90">
              <w:instrText xml:space="preserve"> SEQ MTEqn \h \* MERGEFORMAT </w:instrText>
            </w:r>
            <w:r>
              <w:fldChar w:fldCharType="end"/>
            </w:r>
            <w:r w:rsidR="004368BC">
              <w:instrText>(</w:instrText>
            </w:r>
            <w:r w:rsidR="00D06CA8">
              <w:fldChar w:fldCharType="begin"/>
            </w:r>
            <w:r w:rsidR="00D06CA8">
              <w:instrText xml:space="preserve"> SEQ MTEqn \c \* Arabic \* MERGEFORMAT </w:instrText>
            </w:r>
            <w:r w:rsidR="00D06CA8">
              <w:fldChar w:fldCharType="separate"/>
            </w:r>
            <w:r w:rsidR="006F3919">
              <w:rPr>
                <w:noProof/>
              </w:rPr>
              <w:instrText>1</w:instrText>
            </w:r>
            <w:r w:rsidR="00D06CA8">
              <w:rPr>
                <w:noProof/>
              </w:rPr>
              <w:fldChar w:fldCharType="end"/>
            </w:r>
            <w:r w:rsidR="004368BC">
              <w:instrText>)</w:instrText>
            </w:r>
            <w:r>
              <w:fldChar w:fldCharType="end"/>
            </w:r>
          </w:p>
        </w:tc>
      </w:tr>
    </w:tbl>
    <w:p w:rsidR="004E58CF" w:rsidRPr="007846A3" w:rsidRDefault="004E58CF" w:rsidP="007846A3">
      <w:pPr>
        <w:pStyle w:val="Text"/>
      </w:pPr>
      <w:r w:rsidRPr="007846A3">
        <w:t xml:space="preserve">We use this simple approach to address </w:t>
      </w:r>
      <w:r w:rsidR="00F17723">
        <w:t>the first research question</w:t>
      </w:r>
      <w:r w:rsidR="009D5B9E" w:rsidRPr="007846A3">
        <w:t xml:space="preserve"> </w:t>
      </w:r>
      <w:r w:rsidRPr="007846A3">
        <w:t xml:space="preserve">and to provide a first pass at </w:t>
      </w:r>
      <w:r w:rsidR="00F17723">
        <w:t>the second</w:t>
      </w:r>
      <w:r w:rsidRPr="007846A3">
        <w:t xml:space="preserve"> (see below).</w:t>
      </w:r>
    </w:p>
    <w:p w:rsidR="00AE46B6" w:rsidRPr="007846A3" w:rsidRDefault="004E58CF" w:rsidP="007846A3">
      <w:pPr>
        <w:pStyle w:val="Text"/>
      </w:pPr>
      <w:r w:rsidRPr="007846A3">
        <w:t xml:space="preserve">The </w:t>
      </w:r>
      <w:r w:rsidR="00C13403">
        <w:t>difference-in-differences</w:t>
      </w:r>
      <w:r w:rsidRPr="007846A3">
        <w:t xml:space="preserve"> approach can also be used in a multivariate regression framework to examine </w:t>
      </w:r>
      <w:r w:rsidR="00550FDB">
        <w:t xml:space="preserve">the </w:t>
      </w:r>
      <w:r w:rsidRPr="007846A3">
        <w:t xml:space="preserve">reform impacts </w:t>
      </w:r>
      <w:r w:rsidR="003B5E10" w:rsidRPr="007846A3">
        <w:t xml:space="preserve">on </w:t>
      </w:r>
      <w:r w:rsidR="00550FDB">
        <w:t xml:space="preserve">the </w:t>
      </w:r>
      <w:r w:rsidR="003B5E10" w:rsidRPr="007846A3">
        <w:t xml:space="preserve">outcomes of interest </w:t>
      </w:r>
      <w:r w:rsidRPr="007846A3">
        <w:t xml:space="preserve">at the individual level, controlling for differences in the observable characteristics of individuals and controlling for any other differences between the pre-reform and post-reform periods (common to Victoria and NSW) and differences between Victoria and NSW (common to the pre-reform and post-reform periods). </w:t>
      </w:r>
      <w:r w:rsidR="00A94C95" w:rsidRPr="007846A3">
        <w:t xml:space="preserve">We use this </w:t>
      </w:r>
      <w:r w:rsidR="000736A0" w:rsidRPr="007846A3">
        <w:t>conditional</w:t>
      </w:r>
      <w:r w:rsidR="000736A0" w:rsidRPr="00645387">
        <w:rPr>
          <w:rStyle w:val="FootnoteReference"/>
        </w:rPr>
        <w:footnoteReference w:id="17"/>
      </w:r>
      <w:r w:rsidR="00684000" w:rsidRPr="00684000">
        <w:rPr>
          <w:vertAlign w:val="superscript"/>
        </w:rPr>
        <w:t xml:space="preserve"> </w:t>
      </w:r>
      <w:r w:rsidR="00C13403">
        <w:t>difference-in-differences</w:t>
      </w:r>
      <w:r w:rsidR="000736A0" w:rsidRPr="007846A3">
        <w:t xml:space="preserve"> </w:t>
      </w:r>
      <w:r w:rsidR="00A94C95" w:rsidRPr="007846A3">
        <w:t xml:space="preserve">approach for our main set of results relating to </w:t>
      </w:r>
      <w:r w:rsidR="00F17723">
        <w:t>the second research question</w:t>
      </w:r>
      <w:r w:rsidR="00A94C95" w:rsidRPr="007846A3">
        <w:t xml:space="preserve">. </w:t>
      </w:r>
    </w:p>
    <w:p w:rsidR="00AE46B6" w:rsidRPr="005653A9" w:rsidRDefault="00645387" w:rsidP="005653A9">
      <w:pPr>
        <w:pStyle w:val="Text"/>
      </w:pPr>
      <w:r>
        <w:t>The multivariate regression model can be 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7706"/>
        <w:gridCol w:w="567"/>
      </w:tblGrid>
      <w:tr w:rsidR="00F06659" w:rsidTr="00A067EE">
        <w:trPr>
          <w:trHeight w:val="544"/>
        </w:trPr>
        <w:tc>
          <w:tcPr>
            <w:tcW w:w="624" w:type="dxa"/>
          </w:tcPr>
          <w:p w:rsidR="00F06659" w:rsidRDefault="00F06659" w:rsidP="00F06659">
            <w:pPr>
              <w:pStyle w:val="Text"/>
              <w:spacing w:line="260" w:lineRule="exact"/>
              <w:ind w:right="0"/>
              <w:jc w:val="both"/>
            </w:pPr>
          </w:p>
        </w:tc>
        <w:tc>
          <w:tcPr>
            <w:tcW w:w="7706" w:type="dxa"/>
          </w:tcPr>
          <w:p w:rsidR="00F06659" w:rsidRDefault="00F06659" w:rsidP="00F06659">
            <w:pPr>
              <w:pStyle w:val="Text"/>
              <w:spacing w:line="260" w:lineRule="exact"/>
              <w:ind w:right="0"/>
              <w:jc w:val="center"/>
            </w:pPr>
            <w:r w:rsidRPr="00F06659">
              <w:rPr>
                <w:rFonts w:ascii="Arial" w:hAnsi="Arial" w:cs="Arial"/>
                <w:position w:val="-10"/>
                <w:sz w:val="22"/>
                <w:szCs w:val="22"/>
              </w:rPr>
              <w:object w:dxaOrig="3220" w:dyaOrig="300">
                <v:shape id="_x0000_i1027" type="#_x0000_t75" style="width:160.5pt;height:14.75pt" o:ole="">
                  <v:imagedata r:id="rId23" o:title=""/>
                </v:shape>
                <o:OLEObject Type="Embed" ProgID="Equation.DSMT4" ShapeID="_x0000_i1027" DrawAspect="Content" ObjectID="_1460376187" r:id="rId24"/>
              </w:object>
            </w:r>
            <w:r w:rsidRPr="00C456B1">
              <w:rPr>
                <w:rFonts w:ascii="Arial" w:hAnsi="Arial" w:cs="Arial"/>
                <w:sz w:val="22"/>
                <w:szCs w:val="22"/>
              </w:rPr>
              <w:t>.</w:t>
            </w:r>
            <w:r>
              <w:rPr>
                <w:rFonts w:ascii="Arial" w:hAnsi="Arial" w:cs="Arial"/>
                <w:sz w:val="22"/>
                <w:szCs w:val="22"/>
              </w:rPr>
              <w:tab/>
            </w:r>
          </w:p>
        </w:tc>
        <w:tc>
          <w:tcPr>
            <w:tcW w:w="567" w:type="dxa"/>
          </w:tcPr>
          <w:p w:rsidR="00F06659" w:rsidRDefault="0069010C" w:rsidP="00F06659">
            <w:pPr>
              <w:pStyle w:val="Text"/>
              <w:spacing w:line="260" w:lineRule="exact"/>
              <w:ind w:right="0"/>
              <w:jc w:val="both"/>
            </w:pPr>
            <w:r>
              <w:fldChar w:fldCharType="begin"/>
            </w:r>
            <w:r w:rsidR="00F06659">
              <w:instrText xml:space="preserve"> MACROBUTTON MTPlaceRef \* MERGEFORMAT </w:instrText>
            </w:r>
            <w:r>
              <w:fldChar w:fldCharType="begin"/>
            </w:r>
            <w:r w:rsidR="00351D90">
              <w:instrText xml:space="preserve"> SEQ MTEqn \h \* MERGEFORMAT </w:instrText>
            </w:r>
            <w:r>
              <w:fldChar w:fldCharType="end"/>
            </w:r>
            <w:r w:rsidR="00F06659">
              <w:instrText>(</w:instrText>
            </w:r>
            <w:r w:rsidR="00D06CA8">
              <w:fldChar w:fldCharType="begin"/>
            </w:r>
            <w:r w:rsidR="00D06CA8">
              <w:instrText xml:space="preserve"> SEQ MTEqn \c \* Arabic \* MERGEFORMAT </w:instrText>
            </w:r>
            <w:r w:rsidR="00D06CA8">
              <w:fldChar w:fldCharType="separate"/>
            </w:r>
            <w:r w:rsidR="006F3919">
              <w:rPr>
                <w:noProof/>
              </w:rPr>
              <w:instrText>2</w:instrText>
            </w:r>
            <w:r w:rsidR="00D06CA8">
              <w:rPr>
                <w:noProof/>
              </w:rPr>
              <w:fldChar w:fldCharType="end"/>
            </w:r>
            <w:r w:rsidR="00F06659">
              <w:instrText>)</w:instrText>
            </w:r>
            <w:r>
              <w:fldChar w:fldCharType="end"/>
            </w:r>
          </w:p>
        </w:tc>
      </w:tr>
    </w:tbl>
    <w:p w:rsidR="003C4A20" w:rsidRDefault="00645387" w:rsidP="00767A9A">
      <w:pPr>
        <w:pStyle w:val="Text"/>
      </w:pPr>
      <w:r>
        <w:t>Where</w:t>
      </w:r>
      <w:r w:rsidR="00AE46B6" w:rsidRPr="00767A9A">
        <w:t xml:space="preserve"> </w:t>
      </w:r>
      <w:r w:rsidRPr="00645387">
        <w:rPr>
          <w:position w:val="-10"/>
        </w:rPr>
        <w:object w:dxaOrig="200" w:dyaOrig="300">
          <v:shape id="_x0000_i1028" type="#_x0000_t75" style="width:12.15pt;height:14.75pt" o:ole="">
            <v:imagedata r:id="rId25" o:title=""/>
          </v:shape>
          <o:OLEObject Type="Embed" ProgID="Equation.DSMT4" ShapeID="_x0000_i1028" DrawAspect="Content" ObjectID="_1460376188" r:id="rId26"/>
        </w:object>
      </w:r>
      <w:r>
        <w:t xml:space="preserve">denotes </w:t>
      </w:r>
      <w:r w:rsidR="00AE46B6" w:rsidRPr="00767A9A">
        <w:t xml:space="preserve">the outcome of interest for individual </w:t>
      </w:r>
      <w:r w:rsidR="00AE46B6" w:rsidRPr="00645387">
        <w:rPr>
          <w:i/>
        </w:rPr>
        <w:t>i</w:t>
      </w:r>
      <w:r w:rsidR="008D677D">
        <w:t xml:space="preserve"> (which is either continuous</w:t>
      </w:r>
      <w:r w:rsidR="00F17723">
        <w:t>,</w:t>
      </w:r>
      <w:r w:rsidR="008D677D">
        <w:t xml:space="preserve"> </w:t>
      </w:r>
      <w:r w:rsidR="00042652">
        <w:t>for example,</w:t>
      </w:r>
      <w:r w:rsidR="00AE46B6" w:rsidRPr="00767A9A">
        <w:t xml:space="preserve"> income</w:t>
      </w:r>
      <w:r w:rsidR="008D677D">
        <w:t xml:space="preserve"> or is binary, </w:t>
      </w:r>
      <w:r w:rsidR="00042652">
        <w:t>for example,</w:t>
      </w:r>
      <w:r w:rsidR="008D677D">
        <w:t xml:space="preserve"> employment</w:t>
      </w:r>
      <w:r w:rsidR="00AE46B6" w:rsidRPr="00767A9A">
        <w:t xml:space="preserve">), </w:t>
      </w:r>
      <w:r w:rsidR="0075759A" w:rsidRPr="0075759A">
        <w:rPr>
          <w:position w:val="-10"/>
        </w:rPr>
        <w:object w:dxaOrig="300" w:dyaOrig="300">
          <v:shape id="_x0000_i1029" type="#_x0000_t75" style="width:16.5pt;height:16.5pt" o:ole="">
            <v:imagedata r:id="rId27" o:title=""/>
          </v:shape>
          <o:OLEObject Type="Embed" ProgID="Equation.DSMT4" ShapeID="_x0000_i1029" DrawAspect="Content" ObjectID="_1460376189" r:id="rId28"/>
        </w:object>
      </w:r>
      <w:r w:rsidR="0075759A">
        <w:t xml:space="preserve"> is a binary dummy taking the value 1 if the individual</w:t>
      </w:r>
      <w:r w:rsidR="000A4BC4">
        <w:t>’</w:t>
      </w:r>
      <w:r w:rsidR="0075759A">
        <w:t xml:space="preserve">s VET was in Victoria, </w:t>
      </w:r>
      <w:r w:rsidR="0075759A" w:rsidRPr="0075759A">
        <w:rPr>
          <w:position w:val="-10"/>
        </w:rPr>
        <w:object w:dxaOrig="380" w:dyaOrig="300">
          <v:shape id="_x0000_i1030" type="#_x0000_t75" style="width:19.95pt;height:16.5pt" o:ole="">
            <v:imagedata r:id="rId29" o:title=""/>
          </v:shape>
          <o:OLEObject Type="Embed" ProgID="Equation.DSMT4" ShapeID="_x0000_i1030" DrawAspect="Content" ObjectID="_1460376190" r:id="rId30"/>
        </w:object>
      </w:r>
      <w:r w:rsidR="0075759A">
        <w:t xml:space="preserve"> is a binary dummy taking the value 1 if the individual entered VET post-reform ,</w:t>
      </w:r>
      <w:r w:rsidR="0075759A" w:rsidRPr="0075759A">
        <w:rPr>
          <w:position w:val="-10"/>
        </w:rPr>
        <w:object w:dxaOrig="200" w:dyaOrig="300">
          <v:shape id="_x0000_i1031" type="#_x0000_t75" style="width:12.15pt;height:16.5pt" o:ole="">
            <v:imagedata r:id="rId31" o:title=""/>
          </v:shape>
          <o:OLEObject Type="Embed" ProgID="Equation.DSMT4" ShapeID="_x0000_i1031" DrawAspect="Content" ObjectID="_1460376191" r:id="rId32"/>
        </w:object>
      </w:r>
      <w:r w:rsidR="0075759A">
        <w:t xml:space="preserve"> is a set of control variables at the individual level and </w:t>
      </w:r>
      <w:r w:rsidR="0075759A" w:rsidRPr="00645387">
        <w:rPr>
          <w:i/>
        </w:rPr>
        <w:t>u</w:t>
      </w:r>
      <w:r w:rsidR="0075759A" w:rsidRPr="00645387">
        <w:rPr>
          <w:i/>
          <w:vertAlign w:val="subscript"/>
        </w:rPr>
        <w:t>i</w:t>
      </w:r>
      <w:r w:rsidR="0075759A" w:rsidRPr="00645387">
        <w:rPr>
          <w:i/>
        </w:rPr>
        <w:t xml:space="preserve"> </w:t>
      </w:r>
      <w:r w:rsidR="0075759A" w:rsidRPr="00767A9A">
        <w:t xml:space="preserve">denotes unobserved influences at the individual level, and all other terms are defined as before. </w:t>
      </w:r>
      <w:r w:rsidR="0075759A">
        <w:t xml:space="preserve">The parameter </w:t>
      </w:r>
      <w:r w:rsidR="0075759A" w:rsidRPr="005A4AE9">
        <w:rPr>
          <w:position w:val="-6"/>
        </w:rPr>
        <w:object w:dxaOrig="200" w:dyaOrig="240">
          <v:shape id="_x0000_i1032" type="#_x0000_t75" style="width:12.15pt;height:12.15pt" o:ole="">
            <v:imagedata r:id="rId33" o:title=""/>
          </v:shape>
          <o:OLEObject Type="Embed" ProgID="Equation.DSMT4" ShapeID="_x0000_i1032" DrawAspect="Content" ObjectID="_1460376192" r:id="rId34"/>
        </w:object>
      </w:r>
      <w:r w:rsidR="0075759A">
        <w:t xml:space="preserve"> gives the estimated impact of the reforms on the outcome.</w:t>
      </w:r>
      <w:r w:rsidR="003C4A20">
        <w:t xml:space="preserve"> </w:t>
      </w:r>
      <w:r w:rsidR="007E1240">
        <w:t xml:space="preserve">Individual control variables include study characteristics (provider type, field of study, course level and whether used recognised prior learning), socio-demographic variables (remoteness, SEIFA measure of regional disadvantage, gender, equity group status, age and highest prior qualification) and employment history (employment status prior to study, contract type, occupation and industry).  </w:t>
      </w:r>
    </w:p>
    <w:p w:rsidR="00C834D0" w:rsidRPr="00767A9A" w:rsidRDefault="00792B5F" w:rsidP="00767A9A">
      <w:pPr>
        <w:pStyle w:val="Text"/>
      </w:pPr>
      <w:r w:rsidRPr="00767A9A">
        <w:t>Ideally, we would estimate</w:t>
      </w:r>
      <w:r>
        <w:t xml:space="preserve"> equation (2) for different equity groups (</w:t>
      </w:r>
      <w:r w:rsidRPr="00767A9A">
        <w:t xml:space="preserve">English as a second language, </w:t>
      </w:r>
      <w:r w:rsidR="00791A14">
        <w:t>Indigenous</w:t>
      </w:r>
      <w:r w:rsidRPr="00767A9A">
        <w:t xml:space="preserve"> and with a disability)</w:t>
      </w:r>
      <w:r>
        <w:t xml:space="preserve"> to see how the reform impacts vary across equity groups</w:t>
      </w:r>
      <w:r w:rsidRPr="00767A9A">
        <w:t xml:space="preserve">; however, there are too few observations </w:t>
      </w:r>
      <w:r>
        <w:t xml:space="preserve">in our sample </w:t>
      </w:r>
      <w:r w:rsidRPr="00767A9A">
        <w:t>to generate robust results.</w:t>
      </w:r>
      <w:r>
        <w:t xml:space="preserve"> Instead, we test for differences across equity groups by estimating equation (3) on a pooled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7706"/>
        <w:gridCol w:w="567"/>
      </w:tblGrid>
      <w:tr w:rsidR="00EF45E5" w:rsidTr="00A067EE">
        <w:trPr>
          <w:trHeight w:val="544"/>
        </w:trPr>
        <w:tc>
          <w:tcPr>
            <w:tcW w:w="624" w:type="dxa"/>
          </w:tcPr>
          <w:p w:rsidR="00EF45E5" w:rsidRDefault="00EF45E5" w:rsidP="00EF45E5">
            <w:pPr>
              <w:pStyle w:val="Text"/>
              <w:spacing w:line="260" w:lineRule="exact"/>
              <w:ind w:right="0"/>
              <w:jc w:val="both"/>
            </w:pPr>
          </w:p>
        </w:tc>
        <w:tc>
          <w:tcPr>
            <w:tcW w:w="7706" w:type="dxa"/>
          </w:tcPr>
          <w:p w:rsidR="00EF45E5" w:rsidRDefault="00C834D0" w:rsidP="00EF45E5">
            <w:pPr>
              <w:pStyle w:val="Text"/>
              <w:spacing w:line="260" w:lineRule="exact"/>
              <w:ind w:right="0"/>
              <w:jc w:val="center"/>
            </w:pPr>
            <w:r w:rsidRPr="00F06659">
              <w:rPr>
                <w:rFonts w:ascii="Arial" w:hAnsi="Arial" w:cs="Arial"/>
                <w:position w:val="-10"/>
                <w:sz w:val="22"/>
                <w:szCs w:val="22"/>
              </w:rPr>
              <w:object w:dxaOrig="6080" w:dyaOrig="300">
                <v:shape id="_x0000_i1033" type="#_x0000_t75" style="width:303.6pt;height:14.75pt" o:ole="">
                  <v:imagedata r:id="rId35" o:title=""/>
                </v:shape>
                <o:OLEObject Type="Embed" ProgID="Equation.DSMT4" ShapeID="_x0000_i1033" DrawAspect="Content" ObjectID="_1460376193" r:id="rId36"/>
              </w:object>
            </w:r>
            <w:r w:rsidR="00EF45E5" w:rsidRPr="00C456B1">
              <w:rPr>
                <w:rFonts w:ascii="Arial" w:hAnsi="Arial" w:cs="Arial"/>
                <w:sz w:val="22"/>
                <w:szCs w:val="22"/>
              </w:rPr>
              <w:t>.</w:t>
            </w:r>
            <w:r w:rsidR="00EF45E5">
              <w:rPr>
                <w:rFonts w:ascii="Arial" w:hAnsi="Arial" w:cs="Arial"/>
                <w:sz w:val="22"/>
                <w:szCs w:val="22"/>
              </w:rPr>
              <w:tab/>
            </w:r>
          </w:p>
        </w:tc>
        <w:tc>
          <w:tcPr>
            <w:tcW w:w="567" w:type="dxa"/>
          </w:tcPr>
          <w:p w:rsidR="00EF45E5" w:rsidRDefault="0069010C" w:rsidP="00EF45E5">
            <w:pPr>
              <w:pStyle w:val="Text"/>
              <w:spacing w:line="260" w:lineRule="exact"/>
              <w:ind w:right="0"/>
              <w:jc w:val="both"/>
            </w:pPr>
            <w:r>
              <w:fldChar w:fldCharType="begin"/>
            </w:r>
            <w:r w:rsidR="00EF45E5">
              <w:instrText xml:space="preserve"> MACROBUTTON MTPlaceRef \* MERGEFORMAT </w:instrText>
            </w:r>
            <w:r>
              <w:fldChar w:fldCharType="begin"/>
            </w:r>
            <w:r w:rsidR="00351D90">
              <w:instrText xml:space="preserve"> SEQ MTEqn \h \* MERGEFORMAT </w:instrText>
            </w:r>
            <w:r>
              <w:fldChar w:fldCharType="end"/>
            </w:r>
            <w:r w:rsidR="00EF45E5">
              <w:instrText>(</w:instrText>
            </w:r>
            <w:r w:rsidR="00D06CA8">
              <w:fldChar w:fldCharType="begin"/>
            </w:r>
            <w:r w:rsidR="00D06CA8">
              <w:instrText xml:space="preserve"> SEQ MTEqn \c \* Arabic \* MERGEFORMAT </w:instrText>
            </w:r>
            <w:r w:rsidR="00D06CA8">
              <w:fldChar w:fldCharType="separate"/>
            </w:r>
            <w:r w:rsidR="006F3919">
              <w:rPr>
                <w:noProof/>
              </w:rPr>
              <w:instrText>3</w:instrText>
            </w:r>
            <w:r w:rsidR="00D06CA8">
              <w:rPr>
                <w:noProof/>
              </w:rPr>
              <w:fldChar w:fldCharType="end"/>
            </w:r>
            <w:r w:rsidR="00EF45E5">
              <w:instrText>)</w:instrText>
            </w:r>
            <w:r>
              <w:fldChar w:fldCharType="end"/>
            </w:r>
          </w:p>
        </w:tc>
      </w:tr>
    </w:tbl>
    <w:p w:rsidR="00767A9A" w:rsidRPr="00767A9A" w:rsidRDefault="00C834D0" w:rsidP="00767A9A">
      <w:pPr>
        <w:pStyle w:val="Text"/>
      </w:pPr>
      <w:r>
        <w:t xml:space="preserve">The term </w:t>
      </w:r>
      <w:r w:rsidRPr="00C834D0">
        <w:rPr>
          <w:position w:val="-10"/>
        </w:rPr>
        <w:object w:dxaOrig="560" w:dyaOrig="300">
          <v:shape id="_x0000_i1034" type="#_x0000_t75" style="width:28.65pt;height:14.75pt" o:ole="">
            <v:imagedata r:id="rId37" o:title=""/>
          </v:shape>
          <o:OLEObject Type="Embed" ProgID="Equation.DSMT4" ShapeID="_x0000_i1034" DrawAspect="Content" ObjectID="_1460376194" r:id="rId38"/>
        </w:object>
      </w:r>
      <w:r>
        <w:t xml:space="preserve">is </w:t>
      </w:r>
      <w:r w:rsidRPr="00767A9A">
        <w:t xml:space="preserve">a binary variable, coded 1 if graduate </w:t>
      </w:r>
      <w:r w:rsidRPr="00767A9A">
        <w:rPr>
          <w:i/>
        </w:rPr>
        <w:t>i</w:t>
      </w:r>
      <w:r w:rsidRPr="00767A9A">
        <w:t xml:space="preserve"> is a member of the equity group and 0 otherwise. Th</w:t>
      </w:r>
      <w:r w:rsidR="00767A9A">
        <w:t>e coefficient of interest is that of the</w:t>
      </w:r>
      <w:r w:rsidRPr="00767A9A">
        <w:t xml:space="preserve"> three-way interaction</w:t>
      </w:r>
      <w:r>
        <w:t xml:space="preserve"> </w:t>
      </w:r>
      <w:r w:rsidRPr="00C834D0">
        <w:rPr>
          <w:position w:val="-10"/>
        </w:rPr>
        <w:object w:dxaOrig="220" w:dyaOrig="300">
          <v:shape id="_x0000_i1035" type="#_x0000_t75" style="width:12.15pt;height:14.75pt" o:ole="">
            <v:imagedata r:id="rId39" o:title=""/>
          </v:shape>
          <o:OLEObject Type="Embed" ProgID="Equation.DSMT4" ShapeID="_x0000_i1035" DrawAspect="Content" ObjectID="_1460376195" r:id="rId40"/>
        </w:object>
      </w:r>
      <w:r>
        <w:t xml:space="preserve">, which represents the extra effect of the </w:t>
      </w:r>
      <w:r w:rsidR="002C5322">
        <w:t xml:space="preserve">Victorian Training Guarantee </w:t>
      </w:r>
      <w:r>
        <w:t>on the given equity group, ov</w:t>
      </w:r>
      <w:r w:rsidR="00F35211">
        <w:t xml:space="preserve">er and above the effect on the </w:t>
      </w:r>
      <w:r w:rsidR="00F35211" w:rsidRPr="00767A9A">
        <w:t>rest of the sample.</w:t>
      </w:r>
      <w:r w:rsidR="00837A69" w:rsidRPr="00767A9A">
        <w:t xml:space="preserve"> </w:t>
      </w:r>
    </w:p>
    <w:p w:rsidR="00767A9A" w:rsidRPr="00767A9A" w:rsidRDefault="00767A9A" w:rsidP="00767A9A">
      <w:pPr>
        <w:pStyle w:val="Text"/>
      </w:pPr>
      <w:r w:rsidRPr="00767A9A">
        <w:t xml:space="preserve">Note that these </w:t>
      </w:r>
      <w:r w:rsidR="00C13403">
        <w:t>difference-in-differences</w:t>
      </w:r>
      <w:r w:rsidRPr="00767A9A">
        <w:t xml:space="preserve"> approaches estimate the overall impact of the package of reforms on </w:t>
      </w:r>
      <w:r w:rsidR="00550FDB">
        <w:t xml:space="preserve">the </w:t>
      </w:r>
      <w:r w:rsidRPr="00767A9A">
        <w:t>outcomes, potentially working through a number of mechanisms</w:t>
      </w:r>
      <w:r w:rsidR="00550FDB">
        <w:t>,</w:t>
      </w:r>
      <w:r w:rsidRPr="00767A9A">
        <w:t xml:space="preserve"> as discussed earlier in the</w:t>
      </w:r>
      <w:r w:rsidR="00A067EE">
        <w:t> </w:t>
      </w:r>
      <w:r w:rsidRPr="00767A9A">
        <w:t>report.</w:t>
      </w:r>
    </w:p>
    <w:p w:rsidR="00CC0FEE" w:rsidRDefault="00CC0FEE" w:rsidP="00CC0FEE">
      <w:pPr>
        <w:pStyle w:val="Heading2"/>
      </w:pPr>
      <w:bookmarkStart w:id="46" w:name="_Toc383791513"/>
      <w:r>
        <w:lastRenderedPageBreak/>
        <w:t>Enrolment data</w:t>
      </w:r>
      <w:bookmarkEnd w:id="46"/>
    </w:p>
    <w:p w:rsidR="00CE3087" w:rsidRDefault="00CE3087" w:rsidP="00EC72E1">
      <w:pPr>
        <w:pStyle w:val="Text"/>
      </w:pPr>
      <w:r>
        <w:t xml:space="preserve">The </w:t>
      </w:r>
      <w:r w:rsidR="00402080">
        <w:t xml:space="preserve">National </w:t>
      </w:r>
      <w:r>
        <w:t>VET</w:t>
      </w:r>
      <w:r w:rsidR="00F17723">
        <w:t xml:space="preserve"> Provider Collection</w:t>
      </w:r>
      <w:r>
        <w:t xml:space="preserve"> </w:t>
      </w:r>
      <w:r w:rsidR="00E60978">
        <w:t>p</w:t>
      </w:r>
      <w:r w:rsidR="002D105F">
        <w:t>rovides the best available data</w:t>
      </w:r>
      <w:r w:rsidR="00E60978">
        <w:t xml:space="preserve">set for </w:t>
      </w:r>
      <w:r>
        <w:t>examining enrolment</w:t>
      </w:r>
      <w:r w:rsidR="00E60978">
        <w:t xml:space="preserve">s </w:t>
      </w:r>
      <w:r w:rsidR="002D105F">
        <w:t>before</w:t>
      </w:r>
      <w:r w:rsidR="00E60978">
        <w:t xml:space="preserve"> and </w:t>
      </w:r>
      <w:r w:rsidR="002D105F">
        <w:t>after</w:t>
      </w:r>
      <w:r w:rsidR="00E60978">
        <w:t xml:space="preserve"> reforms by state</w:t>
      </w:r>
      <w:r>
        <w:t>.</w:t>
      </w:r>
      <w:r w:rsidR="00052EAF">
        <w:rPr>
          <w:rStyle w:val="FootnoteReference"/>
        </w:rPr>
        <w:footnoteReference w:id="18"/>
      </w:r>
      <w:r>
        <w:t xml:space="preserve"> </w:t>
      </w:r>
      <w:r w:rsidR="00402080">
        <w:t xml:space="preserve">National </w:t>
      </w:r>
      <w:r w:rsidR="00243DC4">
        <w:t xml:space="preserve">VET </w:t>
      </w:r>
      <w:r w:rsidR="00F17723">
        <w:t>Provider Collection</w:t>
      </w:r>
      <w:r>
        <w:t xml:space="preserve"> </w:t>
      </w:r>
      <w:r w:rsidR="00E60978">
        <w:t xml:space="preserve">data </w:t>
      </w:r>
      <w:r>
        <w:t>are annual</w:t>
      </w:r>
      <w:r w:rsidR="00AD0AF5">
        <w:t xml:space="preserve">ly </w:t>
      </w:r>
      <w:r>
        <w:t>co</w:t>
      </w:r>
      <w:r w:rsidR="002D105F">
        <w:t>llected administrative data, which</w:t>
      </w:r>
      <w:r>
        <w:t xml:space="preserve"> include detailed information on field of study, level of course, hours of study and limited provider and student characteristics from all public</w:t>
      </w:r>
      <w:r w:rsidR="00AD0AF5">
        <w:t xml:space="preserve">ly </w:t>
      </w:r>
      <w:r w:rsidRPr="00EC72E1">
        <w:t>funded</w:t>
      </w:r>
      <w:r>
        <w:t xml:space="preserve"> VET courses across Australia, including those from private providers. </w:t>
      </w:r>
      <w:r w:rsidR="00E60978">
        <w:t xml:space="preserve">In other words, the </w:t>
      </w:r>
      <w:r w:rsidR="00402080">
        <w:t xml:space="preserve">National </w:t>
      </w:r>
      <w:r w:rsidR="00243DC4">
        <w:t xml:space="preserve">VET </w:t>
      </w:r>
      <w:r w:rsidR="00F17723">
        <w:t>Provider Collection</w:t>
      </w:r>
      <w:r w:rsidR="00E60978">
        <w:t xml:space="preserve"> offers micro-level data on the population of public</w:t>
      </w:r>
      <w:r w:rsidR="00AD0AF5">
        <w:t xml:space="preserve">ly </w:t>
      </w:r>
      <w:r w:rsidR="00E60978">
        <w:t xml:space="preserve">funded students enrolled in </w:t>
      </w:r>
      <w:r w:rsidR="00F17723">
        <w:t>vocational education and training</w:t>
      </w:r>
      <w:r w:rsidR="00E60978">
        <w:t xml:space="preserve">. </w:t>
      </w:r>
      <w:r>
        <w:t>As well as information on public</w:t>
      </w:r>
      <w:r w:rsidR="00AD0AF5">
        <w:t xml:space="preserve">ly </w:t>
      </w:r>
      <w:r>
        <w:t xml:space="preserve">funded courses, </w:t>
      </w:r>
      <w:r w:rsidR="00034D5B">
        <w:t>th</w:t>
      </w:r>
      <w:r w:rsidR="002D105F">
        <w:t xml:space="preserve">e </w:t>
      </w:r>
      <w:r w:rsidR="00402080">
        <w:t xml:space="preserve">National </w:t>
      </w:r>
      <w:r w:rsidR="00243DC4">
        <w:t xml:space="preserve">VET Provider Collection </w:t>
      </w:r>
      <w:r>
        <w:t>also includes information on all fee-for-service courses from domestic and overseas students delivered by public providers</w:t>
      </w:r>
      <w:r w:rsidR="00243DC4">
        <w:t xml:space="preserve"> —</w:t>
      </w:r>
      <w:r>
        <w:t xml:space="preserve"> TAFE (</w:t>
      </w:r>
      <w:r w:rsidR="00243DC4">
        <w:t>technical and further education</w:t>
      </w:r>
      <w:r>
        <w:t>) and ACE (</w:t>
      </w:r>
      <w:r w:rsidR="00243DC4">
        <w:t>adult and community education</w:t>
      </w:r>
      <w:r>
        <w:t xml:space="preserve">) providers. </w:t>
      </w:r>
    </w:p>
    <w:p w:rsidR="00CE3087" w:rsidRDefault="00CE3087" w:rsidP="00EC72E1">
      <w:pPr>
        <w:pStyle w:val="Text"/>
      </w:pPr>
      <w:r>
        <w:t xml:space="preserve">A limitation of </w:t>
      </w:r>
      <w:r w:rsidR="00E60978">
        <w:t xml:space="preserve">the </w:t>
      </w:r>
      <w:r w:rsidR="00402080">
        <w:t xml:space="preserve">National </w:t>
      </w:r>
      <w:r w:rsidR="00243DC4">
        <w:t xml:space="preserve">VET Provider Collection </w:t>
      </w:r>
      <w:r>
        <w:t xml:space="preserve">is that private providers are under no obligation to provide information on fee-for-service courses and hence there is limited information </w:t>
      </w:r>
      <w:r w:rsidR="00E60978">
        <w:t xml:space="preserve">on such enrolments </w:t>
      </w:r>
      <w:r>
        <w:t xml:space="preserve">in </w:t>
      </w:r>
      <w:r w:rsidR="00243DC4">
        <w:t xml:space="preserve">the collection </w:t>
      </w:r>
      <w:r w:rsidR="00471826">
        <w:t>(although this issue applies to both Victoria and to NSW)</w:t>
      </w:r>
      <w:r>
        <w:t xml:space="preserve">. </w:t>
      </w:r>
      <w:r w:rsidR="00E60978">
        <w:t>This does not affect our analysis of public</w:t>
      </w:r>
      <w:r w:rsidR="00AD0AF5">
        <w:t xml:space="preserve">ly </w:t>
      </w:r>
      <w:r w:rsidR="00E60978">
        <w:t xml:space="preserve">subsidised students, but it may introduce some uncertainty into how we interpret changes in </w:t>
      </w:r>
      <w:r w:rsidR="00E60978" w:rsidRPr="00471826">
        <w:rPr>
          <w:i/>
        </w:rPr>
        <w:t>overall</w:t>
      </w:r>
      <w:r w:rsidR="002D105F">
        <w:t xml:space="preserve"> enrolments including fee-for-</w:t>
      </w:r>
      <w:r w:rsidR="00E60978">
        <w:t>service enrolments.</w:t>
      </w:r>
      <w:r w:rsidR="00471826">
        <w:t xml:space="preserve"> Most notably</w:t>
      </w:r>
      <w:r>
        <w:t xml:space="preserve">, it may be a problem for estimating the impacts on </w:t>
      </w:r>
      <w:r w:rsidR="00471826">
        <w:t xml:space="preserve">overall </w:t>
      </w:r>
      <w:r>
        <w:t xml:space="preserve">enrolments for those </w:t>
      </w:r>
      <w:r w:rsidR="00243DC4">
        <w:t xml:space="preserve">aged </w:t>
      </w:r>
      <w:r>
        <w:t>25</w:t>
      </w:r>
      <w:r w:rsidR="00243DC4">
        <w:t xml:space="preserve"> years</w:t>
      </w:r>
      <w:r>
        <w:t xml:space="preserve"> and older</w:t>
      </w:r>
      <w:r w:rsidR="00550FDB">
        <w:t>,</w:t>
      </w:r>
      <w:r>
        <w:t xml:space="preserve"> who have greater entitlements to public</w:t>
      </w:r>
      <w:r w:rsidR="00AD0AF5">
        <w:t xml:space="preserve">ly </w:t>
      </w:r>
      <w:r w:rsidRPr="00EC72E1">
        <w:t>funded</w:t>
      </w:r>
      <w:r>
        <w:t xml:space="preserve"> courses under the </w:t>
      </w:r>
      <w:r w:rsidR="00243DC4">
        <w:t>Victorian Training Guarantee</w:t>
      </w:r>
      <w:r>
        <w:t xml:space="preserve">. For this cohort, the extra entitlement under the </w:t>
      </w:r>
      <w:r w:rsidR="00243DC4">
        <w:t xml:space="preserve">training guarantee </w:t>
      </w:r>
      <w:r>
        <w:t xml:space="preserve">means that the impacts on </w:t>
      </w:r>
      <w:r w:rsidR="00E60978">
        <w:t xml:space="preserve">overall </w:t>
      </w:r>
      <w:r>
        <w:t xml:space="preserve">enrolment </w:t>
      </w:r>
      <w:r w:rsidR="00E60978">
        <w:t>may</w:t>
      </w:r>
      <w:r>
        <w:t xml:space="preserve"> be over-estimated because a greater proportion </w:t>
      </w:r>
      <w:r w:rsidR="00E60978">
        <w:t xml:space="preserve">of apparently additional enrolments </w:t>
      </w:r>
      <w:r>
        <w:t>will represent switching from fee-for-service to public</w:t>
      </w:r>
      <w:r w:rsidR="00AD0AF5">
        <w:t xml:space="preserve">ly </w:t>
      </w:r>
      <w:r>
        <w:t>funded, rather than a new enrolment.</w:t>
      </w:r>
    </w:p>
    <w:p w:rsidR="00055A6F" w:rsidRDefault="00055A6F" w:rsidP="00A067EE">
      <w:pPr>
        <w:pStyle w:val="Text"/>
        <w:ind w:right="-143"/>
      </w:pPr>
      <w:r>
        <w:t xml:space="preserve">When examining the effects of the </w:t>
      </w:r>
      <w:r w:rsidR="002C5322">
        <w:t xml:space="preserve">Victorian Training Guarantee </w:t>
      </w:r>
      <w:r>
        <w:t xml:space="preserve">on enrolment, we distinguish between </w:t>
      </w:r>
      <w:r w:rsidR="00C65B66">
        <w:t>different types of enrolments, specifically between enrolments associated with an apprenticeship/</w:t>
      </w:r>
      <w:r w:rsidR="00A067EE">
        <w:t xml:space="preserve"> </w:t>
      </w:r>
      <w:r w:rsidR="00C65B66">
        <w:t>traineeship and courses unrelated to an apprenticeship/traineeship</w:t>
      </w:r>
      <w:r w:rsidR="00D94FE4">
        <w:t>.</w:t>
      </w:r>
      <w:r w:rsidR="007F5062">
        <w:rPr>
          <w:rStyle w:val="FootnoteReference"/>
        </w:rPr>
        <w:footnoteReference w:id="19"/>
      </w:r>
      <w:r w:rsidR="00D94FE4">
        <w:t xml:space="preserve"> </w:t>
      </w:r>
      <w:r w:rsidR="00FF5F85">
        <w:t xml:space="preserve">We </w:t>
      </w:r>
      <w:r w:rsidR="00E41603">
        <w:t xml:space="preserve">make this distinction </w:t>
      </w:r>
      <w:r w:rsidR="00FF5F85">
        <w:t xml:space="preserve">because enrolments in the latter are also affected by the ability of students to find sponsoring employers. </w:t>
      </w:r>
      <w:r w:rsidR="00D94FE4">
        <w:t>Among those not taken as part of an apprenticeship/traineeship, we distinguish between those that are</w:t>
      </w:r>
      <w:r w:rsidR="00E41603">
        <w:t xml:space="preserve"> government-</w:t>
      </w:r>
      <w:r w:rsidR="00C65B66">
        <w:t xml:space="preserve">funded, </w:t>
      </w:r>
      <w:r w:rsidR="00D94FE4">
        <w:t>those that are domestic fee-for-service and those that are related to</w:t>
      </w:r>
      <w:r w:rsidR="00C65B66">
        <w:t xml:space="preserve"> international student</w:t>
      </w:r>
      <w:r w:rsidR="00D94FE4">
        <w:t xml:space="preserve"> enrolments</w:t>
      </w:r>
      <w:r w:rsidR="00C65B66">
        <w:t xml:space="preserve"> and other.</w:t>
      </w:r>
      <w:r w:rsidR="00C65B66">
        <w:rPr>
          <w:rStyle w:val="FootnoteReference"/>
        </w:rPr>
        <w:footnoteReference w:id="20"/>
      </w:r>
      <w:r w:rsidR="00D94FE4" w:rsidRPr="00F35AAF">
        <w:t xml:space="preserve"> </w:t>
      </w:r>
      <w:r w:rsidR="00C65B66" w:rsidRPr="00EC72E1">
        <w:t>We</w:t>
      </w:r>
      <w:r w:rsidR="00C65B66">
        <w:t xml:space="preserve"> consider enrolments across the board to get a better picture of the overall impacts, not just the impacts on public</w:t>
      </w:r>
      <w:r w:rsidR="00AD0AF5">
        <w:t xml:space="preserve">ly </w:t>
      </w:r>
      <w:r w:rsidR="00C65B66">
        <w:t xml:space="preserve">funded courses. To examine how the </w:t>
      </w:r>
      <w:r w:rsidR="002C5322">
        <w:t>Victorian Training</w:t>
      </w:r>
      <w:r w:rsidR="00A067EE">
        <w:t> </w:t>
      </w:r>
      <w:r w:rsidR="002C5322">
        <w:t xml:space="preserve">Guarantee </w:t>
      </w:r>
      <w:r w:rsidR="00C65B66">
        <w:t>affects enrolments across provider types, we classify provider</w:t>
      </w:r>
      <w:r w:rsidR="00992BEE">
        <w:t xml:space="preserve">s as </w:t>
      </w:r>
      <w:r>
        <w:t>TAFE</w:t>
      </w:r>
      <w:r w:rsidR="00E41603">
        <w:t xml:space="preserve"> (</w:t>
      </w:r>
      <w:r w:rsidR="00992BEE">
        <w:t>including</w:t>
      </w:r>
      <w:r w:rsidR="00D94FE4">
        <w:t xml:space="preserve"> dual</w:t>
      </w:r>
      <w:r w:rsidR="00891A9D">
        <w:t>-</w:t>
      </w:r>
      <w:r w:rsidR="00D94FE4">
        <w:t>sector universities</w:t>
      </w:r>
      <w:r w:rsidR="00992BEE">
        <w:t>)</w:t>
      </w:r>
      <w:r>
        <w:t xml:space="preserve">, </w:t>
      </w:r>
      <w:r w:rsidR="00992BEE">
        <w:t xml:space="preserve">or </w:t>
      </w:r>
      <w:r w:rsidR="00E41603">
        <w:t>ACE</w:t>
      </w:r>
      <w:r w:rsidR="00992BEE">
        <w:t xml:space="preserve"> or </w:t>
      </w:r>
      <w:r>
        <w:t xml:space="preserve">private providers. To be consistent with </w:t>
      </w:r>
      <w:r w:rsidR="00550FDB">
        <w:t xml:space="preserve">the </w:t>
      </w:r>
      <w:r>
        <w:t xml:space="preserve">treatment of private providers in other reports, especially those by </w:t>
      </w:r>
      <w:r w:rsidRPr="00550FDB">
        <w:t>Skills Victoria</w:t>
      </w:r>
      <w:r>
        <w:rPr>
          <w:i/>
        </w:rPr>
        <w:t xml:space="preserve"> </w:t>
      </w:r>
      <w:r>
        <w:t>(2012</w:t>
      </w:r>
      <w:r w:rsidR="00C46153">
        <w:t>a</w:t>
      </w:r>
      <w:r>
        <w:t xml:space="preserve">), we treat all </w:t>
      </w:r>
      <w:r w:rsidR="00F35AAF">
        <w:t xml:space="preserve">providers </w:t>
      </w:r>
      <w:r>
        <w:t>that are not</w:t>
      </w:r>
      <w:r w:rsidR="00735017">
        <w:t> </w:t>
      </w:r>
      <w:r w:rsidR="00877060">
        <w:t xml:space="preserve">TAFE or ACE </w:t>
      </w:r>
      <w:r w:rsidR="00F35AAF">
        <w:t>as private providers</w:t>
      </w:r>
      <w:r>
        <w:t>. For the purpose of this study, we</w:t>
      </w:r>
      <w:r w:rsidR="00891A9D">
        <w:t xml:space="preserve"> define</w:t>
      </w:r>
      <w:r>
        <w:t xml:space="preserve"> enrolments as all new </w:t>
      </w:r>
      <w:r w:rsidR="00891A9D">
        <w:t>enrolments</w:t>
      </w:r>
      <w:r>
        <w:t xml:space="preserve"> in </w:t>
      </w:r>
      <w:r w:rsidR="00E41603">
        <w:t xml:space="preserve">the </w:t>
      </w:r>
      <w:r w:rsidR="00402080">
        <w:t xml:space="preserve">National </w:t>
      </w:r>
      <w:r w:rsidR="00243DC4">
        <w:t xml:space="preserve">VET Provider Collection </w:t>
      </w:r>
      <w:r>
        <w:t>in the pre-reform period (</w:t>
      </w:r>
      <w:r w:rsidR="00891A9D">
        <w:t xml:space="preserve">the calendar year </w:t>
      </w:r>
      <w:r>
        <w:t>2008) and the post-reform periods (</w:t>
      </w:r>
      <w:r w:rsidR="00891A9D">
        <w:t xml:space="preserve">the calendar years </w:t>
      </w:r>
      <w:r>
        <w:t>2010 and 2011</w:t>
      </w:r>
      <w:r w:rsidR="00891A9D">
        <w:t>, identified separately</w:t>
      </w:r>
      <w:r>
        <w:t xml:space="preserve">). </w:t>
      </w:r>
    </w:p>
    <w:p w:rsidR="00055A6F" w:rsidRDefault="00CE3087" w:rsidP="00EC72E1">
      <w:pPr>
        <w:pStyle w:val="Text"/>
      </w:pPr>
      <w:r>
        <w:t xml:space="preserve">When undertaking the analysis, we </w:t>
      </w:r>
      <w:r w:rsidR="004A13AF">
        <w:t>also restrict the analysis</w:t>
      </w:r>
      <w:r w:rsidR="00FF714E">
        <w:t xml:space="preserve"> to </w:t>
      </w:r>
      <w:r w:rsidR="00D94FE4">
        <w:t>enrolments in</w:t>
      </w:r>
      <w:r w:rsidR="00FF714E">
        <w:t xml:space="preserve"> </w:t>
      </w:r>
      <w:r w:rsidR="00E41603">
        <w:t>Australian Qualifications Framework (</w:t>
      </w:r>
      <w:r w:rsidR="00FF714E">
        <w:t>AQF</w:t>
      </w:r>
      <w:r w:rsidR="00E41603">
        <w:t>)</w:t>
      </w:r>
      <w:r w:rsidR="00FF714E">
        <w:t xml:space="preserve"> l</w:t>
      </w:r>
      <w:r w:rsidR="00D94FE4">
        <w:t>evel 1 course</w:t>
      </w:r>
      <w:r w:rsidR="00891A9D">
        <w:t>s</w:t>
      </w:r>
      <w:r w:rsidR="00D94FE4">
        <w:t xml:space="preserve"> and </w:t>
      </w:r>
      <w:r w:rsidR="00272E2E">
        <w:t>above and exclude</w:t>
      </w:r>
      <w:r w:rsidR="00FF714E">
        <w:t xml:space="preserve"> lower</w:t>
      </w:r>
      <w:r w:rsidR="00891A9D">
        <w:t>-</w:t>
      </w:r>
      <w:r w:rsidR="00FF714E">
        <w:t>level courses</w:t>
      </w:r>
      <w:r w:rsidR="00272E2E">
        <w:t xml:space="preserve">, mainly to make the </w:t>
      </w:r>
      <w:r w:rsidR="00402080">
        <w:t xml:space="preserve">National </w:t>
      </w:r>
      <w:r w:rsidR="00243DC4">
        <w:t xml:space="preserve">VET Provider Collection </w:t>
      </w:r>
      <w:r w:rsidR="00272E2E">
        <w:t>data more tract</w:t>
      </w:r>
      <w:r w:rsidR="00FF714E">
        <w:t xml:space="preserve">able, but also because they typically are taken for </w:t>
      </w:r>
      <w:r w:rsidR="00FF714E">
        <w:lastRenderedPageBreak/>
        <w:t xml:space="preserve">different purposes </w:t>
      </w:r>
      <w:r w:rsidR="00E41603">
        <w:t>from</w:t>
      </w:r>
      <w:r w:rsidR="00FF714E">
        <w:t xml:space="preserve"> AQF courses, in particular, to facilitate further training </w:t>
      </w:r>
      <w:r w:rsidR="00D94FE4">
        <w:t>at AQF level 1 and above.</w:t>
      </w:r>
      <w:r w:rsidR="004A13AF">
        <w:t xml:space="preserve"> </w:t>
      </w:r>
    </w:p>
    <w:p w:rsidR="00CC0FEE" w:rsidRDefault="00CC0FEE" w:rsidP="00CC0FEE">
      <w:pPr>
        <w:pStyle w:val="Heading2"/>
      </w:pPr>
      <w:bookmarkStart w:id="47" w:name="_Toc383791514"/>
      <w:r>
        <w:t>Student outcome</w:t>
      </w:r>
      <w:r w:rsidR="00E41603">
        <w:t>s</w:t>
      </w:r>
      <w:r>
        <w:t xml:space="preserve"> data</w:t>
      </w:r>
      <w:bookmarkEnd w:id="47"/>
    </w:p>
    <w:p w:rsidR="00067EAE" w:rsidRPr="00877060" w:rsidRDefault="00067EAE" w:rsidP="00EC72E1">
      <w:pPr>
        <w:pStyle w:val="Text"/>
      </w:pPr>
      <w:r w:rsidRPr="00877060">
        <w:t xml:space="preserve">We use data </w:t>
      </w:r>
      <w:r w:rsidR="00E41603">
        <w:t xml:space="preserve">from the Student Outcomes Survey </w:t>
      </w:r>
      <w:r w:rsidRPr="00877060">
        <w:t xml:space="preserve">to examine </w:t>
      </w:r>
      <w:r w:rsidR="002C5322">
        <w:t xml:space="preserve">Victorian Training Guarantee </w:t>
      </w:r>
      <w:r w:rsidRPr="00877060">
        <w:t>im</w:t>
      </w:r>
      <w:r w:rsidR="00E41603">
        <w:t xml:space="preserve">pacts on post-VET outcomes. This survey </w:t>
      </w:r>
      <w:r w:rsidRPr="00877060">
        <w:t xml:space="preserve">arguably provides the best available data for examining post-VET outcomes in the first year. The sampling frame for the </w:t>
      </w:r>
      <w:r w:rsidR="00E41603">
        <w:t>survey</w:t>
      </w:r>
      <w:r w:rsidRPr="00877060">
        <w:t xml:space="preserve"> is those from the </w:t>
      </w:r>
      <w:r w:rsidR="00402080">
        <w:t xml:space="preserve">National </w:t>
      </w:r>
      <w:r w:rsidR="00243DC4">
        <w:t xml:space="preserve">VET Provider Collection </w:t>
      </w:r>
      <w:r w:rsidRPr="00877060">
        <w:t xml:space="preserve">who are enrolled in </w:t>
      </w:r>
      <w:r w:rsidR="00E41603">
        <w:t>vocational education</w:t>
      </w:r>
      <w:r w:rsidR="00034D5B">
        <w:t xml:space="preserve"> and t</w:t>
      </w:r>
      <w:r w:rsidR="00E41603">
        <w:t>raining</w:t>
      </w:r>
      <w:r w:rsidRPr="00877060">
        <w:t xml:space="preserve"> in the preceding calendar year and </w:t>
      </w:r>
      <w:r w:rsidR="00550FDB">
        <w:t xml:space="preserve">who </w:t>
      </w:r>
      <w:r w:rsidRPr="00877060">
        <w:t xml:space="preserve">have either completed the course or have completed at least one module of the course. Data are collected annually in the middle of the year, with samples alternating each </w:t>
      </w:r>
      <w:r w:rsidR="00E41603">
        <w:t xml:space="preserve">year between </w:t>
      </w:r>
      <w:r w:rsidR="000A4BC4">
        <w:t>‘</w:t>
      </w:r>
      <w:r w:rsidR="00E41603">
        <w:t>large</w:t>
      </w:r>
      <w:r w:rsidR="000A4BC4">
        <w:t>’</w:t>
      </w:r>
      <w:r w:rsidR="00E41603">
        <w:t xml:space="preserve"> (around 60 </w:t>
      </w:r>
      <w:r w:rsidRPr="00877060">
        <w:t>000 graduates with additional module com</w:t>
      </w:r>
      <w:r w:rsidR="00E41603">
        <w:t xml:space="preserve">pleters) and </w:t>
      </w:r>
      <w:r w:rsidR="000A4BC4">
        <w:t>‘</w:t>
      </w:r>
      <w:r w:rsidR="00E41603">
        <w:t>small</w:t>
      </w:r>
      <w:r w:rsidR="000A4BC4">
        <w:t>’</w:t>
      </w:r>
      <w:r w:rsidR="00E41603">
        <w:t xml:space="preserve"> (around 20 </w:t>
      </w:r>
      <w:r w:rsidRPr="00877060">
        <w:t xml:space="preserve">000 graduates with additional module completers). The </w:t>
      </w:r>
      <w:r w:rsidR="00E41603">
        <w:t>Student Outcomes Survey</w:t>
      </w:r>
      <w:r w:rsidRPr="00877060">
        <w:t xml:space="preserve"> includes details on qualifications obtained, current employment and occupation, earnings for those in employment (banded), student characteristics, and subjective measures of </w:t>
      </w:r>
      <w:r w:rsidR="00034D5B">
        <w:t xml:space="preserve">the </w:t>
      </w:r>
      <w:r w:rsidRPr="00877060">
        <w:t xml:space="preserve">quality of </w:t>
      </w:r>
      <w:r w:rsidR="00034D5B">
        <w:t xml:space="preserve">the </w:t>
      </w:r>
      <w:r w:rsidRPr="00877060">
        <w:t xml:space="preserve">VET provision received and of the extent to which </w:t>
      </w:r>
      <w:r w:rsidRPr="00EC72E1">
        <w:t>graduates</w:t>
      </w:r>
      <w:r w:rsidRPr="00877060">
        <w:t xml:space="preserve"> use the skills acquired in VET in their current employment. </w:t>
      </w:r>
      <w:r w:rsidR="00304C02">
        <w:t xml:space="preserve">Our analysis of the </w:t>
      </w:r>
      <w:r w:rsidR="00E41603">
        <w:t>survey</w:t>
      </w:r>
      <w:r w:rsidR="00304C02">
        <w:t xml:space="preserve"> data focuses</w:t>
      </w:r>
      <w:r w:rsidRPr="00877060">
        <w:t xml:space="preserve"> on course completers, </w:t>
      </w:r>
      <w:r w:rsidR="00F17723">
        <w:t xml:space="preserve">that is, </w:t>
      </w:r>
      <w:r w:rsidRPr="00877060">
        <w:t>graduates</w:t>
      </w:r>
      <w:r w:rsidR="00304C02">
        <w:t>, because</w:t>
      </w:r>
      <w:r w:rsidR="00304C02" w:rsidRPr="00B331DF">
        <w:t xml:space="preserve"> they </w:t>
      </w:r>
      <w:r w:rsidR="00304C02">
        <w:t>are more likely to be affected by</w:t>
      </w:r>
      <w:r w:rsidR="00304C02" w:rsidRPr="00B331DF">
        <w:t xml:space="preserve"> any changes in the quality of training resulting from the V</w:t>
      </w:r>
      <w:r w:rsidR="00E41603">
        <w:t>ictorian Training Guarantee</w:t>
      </w:r>
      <w:r w:rsidRPr="00877060">
        <w:t>.</w:t>
      </w:r>
      <w:r w:rsidRPr="00EC72E1">
        <w:rPr>
          <w:rStyle w:val="FootnoteReference"/>
        </w:rPr>
        <w:footnoteReference w:id="21"/>
      </w:r>
      <w:r w:rsidRPr="00877060">
        <w:t xml:space="preserve"> </w:t>
      </w:r>
    </w:p>
    <w:p w:rsidR="00792B5F" w:rsidRDefault="00304C02" w:rsidP="00D640FE">
      <w:pPr>
        <w:pStyle w:val="Text"/>
        <w:ind w:right="-143"/>
      </w:pPr>
      <w:r>
        <w:t>As well as restricting the analysis of post-study outcomes to graduates</w:t>
      </w:r>
      <w:r w:rsidR="00CC0FEE" w:rsidRPr="00877060">
        <w:t xml:space="preserve">, we impose additional restrictions on the </w:t>
      </w:r>
      <w:r w:rsidR="00E41603">
        <w:t>survey</w:t>
      </w:r>
      <w:r w:rsidR="00CC0FEE" w:rsidRPr="00877060">
        <w:t xml:space="preserve"> sample </w:t>
      </w:r>
      <w:r w:rsidR="00B331DF" w:rsidRPr="00877060">
        <w:t xml:space="preserve">to better identify </w:t>
      </w:r>
      <w:r w:rsidR="001C0988" w:rsidRPr="00877060">
        <w:t xml:space="preserve">the impacts of the </w:t>
      </w:r>
      <w:r w:rsidR="00E41603">
        <w:t>training guarantee</w:t>
      </w:r>
      <w:r w:rsidR="001C0988" w:rsidRPr="00877060">
        <w:t xml:space="preserve">. In particular, given that the latest available </w:t>
      </w:r>
      <w:r w:rsidR="00E41603">
        <w:t>survey</w:t>
      </w:r>
      <w:r w:rsidR="001C0988" w:rsidRPr="00877060">
        <w:t xml:space="preserve"> </w:t>
      </w:r>
      <w:r w:rsidR="00D94FE4" w:rsidRPr="00877060">
        <w:t xml:space="preserve">data </w:t>
      </w:r>
      <w:r w:rsidR="00034D5B">
        <w:t>relate to</w:t>
      </w:r>
      <w:r w:rsidR="00D94FE4" w:rsidRPr="00877060">
        <w:t xml:space="preserve"> completers in </w:t>
      </w:r>
      <w:r w:rsidR="001C0988" w:rsidRPr="00877060">
        <w:t>2011</w:t>
      </w:r>
      <w:r w:rsidR="00E41603">
        <w:t xml:space="preserve"> (</w:t>
      </w:r>
      <w:r w:rsidR="00D94FE4" w:rsidRPr="00877060">
        <w:t>2012 cohort)</w:t>
      </w:r>
      <w:r w:rsidR="001C0988" w:rsidRPr="00877060">
        <w:t xml:space="preserve">, we restrict the post-reform cohort to course completers </w:t>
      </w:r>
      <w:r w:rsidR="00614F05" w:rsidRPr="00877060">
        <w:t>(</w:t>
      </w:r>
      <w:r w:rsidR="00F17723">
        <w:t>that is,</w:t>
      </w:r>
      <w:r w:rsidR="00614F05" w:rsidRPr="00877060">
        <w:t xml:space="preserve"> graduates) </w:t>
      </w:r>
      <w:r w:rsidR="001C0988" w:rsidRPr="00877060">
        <w:t xml:space="preserve">who commenced in January </w:t>
      </w:r>
      <w:r w:rsidR="00550FDB">
        <w:t>or</w:t>
      </w:r>
      <w:r w:rsidR="001C0988" w:rsidRPr="00877060">
        <w:t xml:space="preserve"> February 2</w:t>
      </w:r>
      <w:r w:rsidR="00333243">
        <w:t>010 to allow for at least a two-</w:t>
      </w:r>
      <w:r w:rsidR="001C0988" w:rsidRPr="00877060">
        <w:t>year window to examine outcomes from completion.</w:t>
      </w:r>
      <w:r w:rsidR="00170E76" w:rsidRPr="00EC72E1">
        <w:rPr>
          <w:rStyle w:val="FootnoteReference"/>
        </w:rPr>
        <w:footnoteReference w:id="22"/>
      </w:r>
      <w:r w:rsidR="001C0988" w:rsidRPr="00877060">
        <w:t xml:space="preserve"> To put the pre-reform cohort on equal footing, we choose a cohort who commenced their course in January or Fe</w:t>
      </w:r>
      <w:r w:rsidR="00333243">
        <w:t>bruary 2008. A two-</w:t>
      </w:r>
      <w:r w:rsidR="00067EAE" w:rsidRPr="00877060">
        <w:t xml:space="preserve">year window for completion both before and after the </w:t>
      </w:r>
      <w:r w:rsidR="002C5322">
        <w:t xml:space="preserve">Victorian Training Guarantee </w:t>
      </w:r>
      <w:r w:rsidR="00067EAE" w:rsidRPr="00877060">
        <w:t xml:space="preserve">reforms is </w:t>
      </w:r>
      <w:r w:rsidR="00614F05" w:rsidRPr="00877060">
        <w:t xml:space="preserve">the longest possible </w:t>
      </w:r>
      <w:r w:rsidR="00067EAE" w:rsidRPr="00877060">
        <w:t xml:space="preserve">with currently available </w:t>
      </w:r>
      <w:r w:rsidR="00333243">
        <w:t>survey</w:t>
      </w:r>
      <w:r w:rsidR="00067EAE" w:rsidRPr="00877060">
        <w:t xml:space="preserve"> data.</w:t>
      </w:r>
      <w:r w:rsidR="00E47E64" w:rsidRPr="00EC72E1">
        <w:rPr>
          <w:rStyle w:val="FootnoteReference"/>
        </w:rPr>
        <w:footnoteReference w:id="23"/>
      </w:r>
      <w:r w:rsidR="00E47E64" w:rsidRPr="00EC72E1">
        <w:rPr>
          <w:vertAlign w:val="superscript"/>
        </w:rPr>
        <w:t xml:space="preserve"> </w:t>
      </w:r>
      <w:r w:rsidR="001C0988" w:rsidRPr="00877060">
        <w:t xml:space="preserve"> </w:t>
      </w:r>
      <w:r w:rsidR="00B25763" w:rsidRPr="0002063A">
        <w:t>We also omit from the</w:t>
      </w:r>
      <w:r w:rsidR="00D640FE">
        <w:t> </w:t>
      </w:r>
      <w:r w:rsidR="00333243">
        <w:t xml:space="preserve">survey </w:t>
      </w:r>
      <w:r w:rsidR="00B25763" w:rsidRPr="0002063A">
        <w:t>sample groups who may not be directly impacted by the</w:t>
      </w:r>
      <w:r w:rsidR="00B25763">
        <w:t xml:space="preserve"> reforms. B</w:t>
      </w:r>
      <w:r w:rsidR="00FF5F85">
        <w:t xml:space="preserve">ecause there was </w:t>
      </w:r>
      <w:r w:rsidR="00B25763" w:rsidRPr="0002063A">
        <w:t xml:space="preserve">contestability in apprenticeship and traineeships under the national </w:t>
      </w:r>
      <w:r w:rsidR="00333243" w:rsidRPr="00333243">
        <w:t>user choice</w:t>
      </w:r>
      <w:r w:rsidR="00333243" w:rsidRPr="0002063A">
        <w:t xml:space="preserve"> </w:t>
      </w:r>
      <w:r w:rsidR="00B25763" w:rsidRPr="0002063A">
        <w:t>program prior to the reforms, we assume t</w:t>
      </w:r>
      <w:r w:rsidR="00992BEE">
        <w:t>hat the impact</w:t>
      </w:r>
      <w:r w:rsidR="00B25763" w:rsidRPr="0002063A">
        <w:t xml:space="preserve"> of the </w:t>
      </w:r>
      <w:r w:rsidR="002C5322">
        <w:t xml:space="preserve">Victorian Training Guarantee </w:t>
      </w:r>
      <w:r w:rsidR="00B25763" w:rsidRPr="0002063A">
        <w:t>on these groups is marginal and we exclude them from the analysis.</w:t>
      </w:r>
      <w:r w:rsidR="00B25763">
        <w:t xml:space="preserve"> We also </w:t>
      </w:r>
      <w:r w:rsidR="00B25763" w:rsidRPr="0002063A">
        <w:t xml:space="preserve">restrict the analysis of outcomes to </w:t>
      </w:r>
      <w:r w:rsidR="00550FDB">
        <w:t xml:space="preserve">the </w:t>
      </w:r>
      <w:r w:rsidR="00B25763" w:rsidRPr="0002063A">
        <w:t xml:space="preserve">post-reform cohorts </w:t>
      </w:r>
      <w:r w:rsidR="00F64CF9">
        <w:t>who</w:t>
      </w:r>
      <w:r w:rsidR="00B25763" w:rsidRPr="0002063A">
        <w:t xml:space="preserve"> were clearly eligible for the </w:t>
      </w:r>
      <w:r w:rsidR="002C5322">
        <w:t xml:space="preserve">Victorian Training Guarantee </w:t>
      </w:r>
      <w:r w:rsidR="00B25763" w:rsidRPr="0002063A">
        <w:t>at the commence</w:t>
      </w:r>
      <w:r w:rsidR="00F64CF9">
        <w:t xml:space="preserve">ment of their </w:t>
      </w:r>
      <w:r w:rsidR="00F64CF9">
        <w:lastRenderedPageBreak/>
        <w:t>course in January or February 2010:</w:t>
      </w:r>
      <w:r w:rsidR="00B25763" w:rsidRPr="0002063A">
        <w:t xml:space="preserve"> </w:t>
      </w:r>
      <w:r w:rsidR="00F64CF9">
        <w:t>all 15 to 19-year-</w:t>
      </w:r>
      <w:r w:rsidR="00B25763">
        <w:t>old graduates</w:t>
      </w:r>
      <w:r w:rsidR="00F64CF9">
        <w:t>, 20 to 24-year-olds who completed a higher-</w:t>
      </w:r>
      <w:r w:rsidR="00B25763" w:rsidRPr="0002063A">
        <w:t xml:space="preserve">level course and those </w:t>
      </w:r>
      <w:r w:rsidR="00F64CF9">
        <w:t>aged 25 years and over</w:t>
      </w:r>
      <w:r w:rsidR="00B25763" w:rsidRPr="0002063A">
        <w:t xml:space="preserve"> who completed a diploma level</w:t>
      </w:r>
      <w:r w:rsidR="00B25763">
        <w:t xml:space="preserve"> and above course</w:t>
      </w:r>
      <w:r w:rsidR="00B25763" w:rsidRPr="0002063A">
        <w:t xml:space="preserve"> (graduate diploma, graduate certificate, advanced diploma and diploma</w:t>
      </w:r>
      <w:r w:rsidR="00B25763">
        <w:t>)</w:t>
      </w:r>
      <w:r w:rsidR="00B25763" w:rsidRPr="0002063A">
        <w:t>.</w:t>
      </w:r>
      <w:r w:rsidR="00B25763">
        <w:rPr>
          <w:rStyle w:val="FootnoteReference"/>
        </w:rPr>
        <w:footnoteReference w:id="24"/>
      </w:r>
      <w:r w:rsidR="00B25763">
        <w:t xml:space="preserve"> </w:t>
      </w:r>
    </w:p>
    <w:p w:rsidR="00B25763" w:rsidRDefault="00304C02" w:rsidP="00735017">
      <w:pPr>
        <w:pStyle w:val="Text"/>
        <w:ind w:right="141"/>
      </w:pPr>
      <w:r>
        <w:t>L</w:t>
      </w:r>
      <w:r w:rsidR="00D00A1F">
        <w:t xml:space="preserve">imiting the </w:t>
      </w:r>
      <w:r w:rsidR="00F64CF9">
        <w:t>survey</w:t>
      </w:r>
      <w:r w:rsidR="00B25763">
        <w:t xml:space="preserve"> sample to analyse the</w:t>
      </w:r>
      <w:r w:rsidR="00D00A1F">
        <w:t xml:space="preserve"> outcomes </w:t>
      </w:r>
      <w:r w:rsidR="00B25763">
        <w:t xml:space="preserve">has </w:t>
      </w:r>
      <w:r>
        <w:t>implications for</w:t>
      </w:r>
      <w:r w:rsidR="00B25763">
        <w:t xml:space="preserve"> interpreting the results</w:t>
      </w:r>
      <w:r>
        <w:t xml:space="preserve">. First, </w:t>
      </w:r>
      <w:r w:rsidR="004C17CB">
        <w:t>it means that w</w:t>
      </w:r>
      <w:r w:rsidR="00F64CF9">
        <w:t>e have a limited sample size:</w:t>
      </w:r>
      <w:r w:rsidR="004C17CB">
        <w:t xml:space="preserve"> </w:t>
      </w:r>
      <w:r w:rsidR="00F41080">
        <w:t xml:space="preserve">we </w:t>
      </w:r>
      <w:r w:rsidR="004C17CB">
        <w:t xml:space="preserve">observe 1656 post-reform course completions and 1280 pre-reform course completions in Victoria, compared </w:t>
      </w:r>
      <w:r w:rsidR="00F64CF9">
        <w:t>with around 1525 and 1538 in NSW (t</w:t>
      </w:r>
      <w:r w:rsidR="004C17CB">
        <w:t xml:space="preserve">able </w:t>
      </w:r>
      <w:r w:rsidR="00CD3297">
        <w:t>2</w:t>
      </w:r>
      <w:r w:rsidR="004C17CB">
        <w:t>). This means our estimates of reform impacts are imprecise (</w:t>
      </w:r>
      <w:r w:rsidR="00F17723">
        <w:t>that is,</w:t>
      </w:r>
      <w:r w:rsidR="004C17CB">
        <w:t xml:space="preserve"> subject to wide confidence intervals), which makes finding statistically significant impacts less likely t</w:t>
      </w:r>
      <w:r w:rsidR="00F64CF9">
        <w:t>han in otherwise similar analyse</w:t>
      </w:r>
      <w:r w:rsidR="004C17CB">
        <w:t xml:space="preserve">s based on a greater number of observations. For the </w:t>
      </w:r>
      <w:r w:rsidR="00791A14">
        <w:t>Indigenous</w:t>
      </w:r>
      <w:r w:rsidR="004C17CB">
        <w:t xml:space="preserve"> group, the sampl</w:t>
      </w:r>
      <w:r w:rsidR="00C86133">
        <w:t>e is too small to make any judg</w:t>
      </w:r>
      <w:r w:rsidR="004C17CB">
        <w:t>ment on likely impacts, even if significant results are found</w:t>
      </w:r>
      <w:r w:rsidR="00F41080">
        <w:t>,</w:t>
      </w:r>
      <w:r w:rsidR="004C17CB">
        <w:t xml:space="preserve"> because we cannot rule out the likelihood that any result is driven by a few unrepresentative observations. Any results for the </w:t>
      </w:r>
      <w:r w:rsidR="00791A14">
        <w:t>Indigenous</w:t>
      </w:r>
      <w:r w:rsidR="004C17CB">
        <w:t xml:space="preserve"> group are reported for completeness, but we stop short of placing any interpretation on them. </w:t>
      </w:r>
    </w:p>
    <w:p w:rsidR="00304C02" w:rsidRDefault="004C17CB" w:rsidP="00735017">
      <w:pPr>
        <w:pStyle w:val="Text"/>
        <w:ind w:right="-143"/>
      </w:pPr>
      <w:r>
        <w:t xml:space="preserve">The second implication </w:t>
      </w:r>
      <w:r w:rsidR="00B25763">
        <w:t xml:space="preserve">of limiting the sample </w:t>
      </w:r>
      <w:r>
        <w:t xml:space="preserve">is that </w:t>
      </w:r>
      <w:r w:rsidR="00C86133">
        <w:t xml:space="preserve">the </w:t>
      </w:r>
      <w:r w:rsidR="00B25763">
        <w:t xml:space="preserve">results for </w:t>
      </w:r>
      <w:r>
        <w:t>outcome</w:t>
      </w:r>
      <w:r w:rsidR="00992BEE">
        <w:t>s</w:t>
      </w:r>
      <w:r>
        <w:t xml:space="preserve"> may not be representative of all </w:t>
      </w:r>
      <w:r w:rsidR="002C5322">
        <w:t xml:space="preserve">Victorian Training Guarantee </w:t>
      </w:r>
      <w:r>
        <w:t xml:space="preserve">impacts, especially for </w:t>
      </w:r>
      <w:r w:rsidR="00C86133">
        <w:t>the group aged 25 years and over</w:t>
      </w:r>
      <w:r w:rsidR="00992BEE">
        <w:t xml:space="preserve"> </w:t>
      </w:r>
      <w:r>
        <w:t xml:space="preserve">who had not received their full entitlement under the </w:t>
      </w:r>
      <w:r w:rsidR="00D640FE">
        <w:t xml:space="preserve">training guarantee </w:t>
      </w:r>
      <w:r>
        <w:t xml:space="preserve">in 2010. In 2010, the entitlement for </w:t>
      </w:r>
      <w:r w:rsidR="00C86133">
        <w:t>this</w:t>
      </w:r>
      <w:r>
        <w:t xml:space="preserve"> </w:t>
      </w:r>
      <w:r w:rsidR="00992BEE">
        <w:t xml:space="preserve">group </w:t>
      </w:r>
      <w:r w:rsidR="00C86133">
        <w:t xml:space="preserve">was only for a diploma </w:t>
      </w:r>
      <w:r>
        <w:t xml:space="preserve">level and above course </w:t>
      </w:r>
      <w:r w:rsidRPr="0002063A">
        <w:t>(graduate diploma, graduate certificate, advanced diploma and diploma</w:t>
      </w:r>
      <w:r>
        <w:t xml:space="preserve">). For </w:t>
      </w:r>
      <w:r w:rsidR="00C86133">
        <w:t xml:space="preserve">the group aged 25 years and over </w:t>
      </w:r>
      <w:r>
        <w:t xml:space="preserve">we present results for completers of diploma level and above courses for completeness, but we do not put any emphasis on them because they are clearly not representative. </w:t>
      </w:r>
      <w:r w:rsidR="00552ED4">
        <w:t>While it is possible that restricting the analysis to com</w:t>
      </w:r>
      <w:r w:rsidR="00C86133">
        <w:t xml:space="preserve">pleters who enrolled in January </w:t>
      </w:r>
      <w:r w:rsidR="00D640FE">
        <w:t>or</w:t>
      </w:r>
      <w:r w:rsidR="00C86133">
        <w:t xml:space="preserve"> </w:t>
      </w:r>
      <w:r w:rsidR="00552ED4">
        <w:t xml:space="preserve">February may also affect the representativeness of </w:t>
      </w:r>
      <w:r w:rsidR="00034D5B">
        <w:t xml:space="preserve">the </w:t>
      </w:r>
      <w:r w:rsidR="00552ED4">
        <w:t>e</w:t>
      </w:r>
      <w:r w:rsidR="00C86133">
        <w:t>stimated outcomes for 15 to 19-year-olds and 20 to 24-year-olds who complete a higher-</w:t>
      </w:r>
      <w:r w:rsidR="00552ED4">
        <w:t xml:space="preserve">level course, we find no strong evidence from analysing the </w:t>
      </w:r>
      <w:r w:rsidR="00402080">
        <w:t xml:space="preserve">National </w:t>
      </w:r>
      <w:r w:rsidR="00243DC4">
        <w:t xml:space="preserve">VET Provider Collection </w:t>
      </w:r>
      <w:r w:rsidR="00552ED4">
        <w:t>enrolment data. By and large, we find that the characteristics o</w:t>
      </w:r>
      <w:r w:rsidR="00C86133">
        <w:t xml:space="preserve">f students who enrol in January </w:t>
      </w:r>
      <w:r w:rsidR="00D640FE">
        <w:t>or</w:t>
      </w:r>
      <w:r w:rsidR="00C86133">
        <w:t xml:space="preserve"> </w:t>
      </w:r>
      <w:r w:rsidR="00552ED4">
        <w:t>February 2010 are much the same as those who enrol in March to December 2010</w:t>
      </w:r>
      <w:r w:rsidR="00034D5B">
        <w:t>, but that for both age cohorts</w:t>
      </w:r>
      <w:r w:rsidR="00552ED4">
        <w:t xml:space="preserve"> the latter are around 20 percentage points more likely to have enrolled with a private provider.</w:t>
      </w:r>
      <w:r w:rsidR="00552ED4">
        <w:rPr>
          <w:rStyle w:val="FootnoteReference"/>
        </w:rPr>
        <w:footnoteReference w:id="25"/>
      </w:r>
      <w:r w:rsidR="00552ED4">
        <w:t xml:space="preserve"> If the </w:t>
      </w:r>
      <w:r w:rsidR="002C5322">
        <w:t xml:space="preserve">Victorian Training Guarantee </w:t>
      </w:r>
      <w:r w:rsidR="00552ED4">
        <w:t>has had differential effects on the quality of provision between the t</w:t>
      </w:r>
      <w:r w:rsidR="00C86133">
        <w:t>wo sectors, then results for 15 to 19-year-olds and 20 to 24-year-</w:t>
      </w:r>
      <w:r w:rsidR="00552ED4">
        <w:t xml:space="preserve">olds may not be representative. </w:t>
      </w:r>
    </w:p>
    <w:p w:rsidR="00CD3297" w:rsidRDefault="00CD3297" w:rsidP="00CD3297">
      <w:pPr>
        <w:pStyle w:val="Heading2"/>
      </w:pPr>
      <w:bookmarkStart w:id="48" w:name="_Toc383791515"/>
      <w:r>
        <w:t>Equity groups</w:t>
      </w:r>
      <w:bookmarkEnd w:id="48"/>
    </w:p>
    <w:p w:rsidR="00CD3297" w:rsidRDefault="00CD3297" w:rsidP="00CD3297">
      <w:pPr>
        <w:pStyle w:val="Text"/>
      </w:pPr>
      <w:r>
        <w:t xml:space="preserve">A key part of the analysis is examining how the effects of the </w:t>
      </w:r>
      <w:r w:rsidR="002C5322">
        <w:t xml:space="preserve">Victorian Training Guarantee </w:t>
      </w:r>
      <w:r>
        <w:t xml:space="preserve">vary across equity groups. In this study, we can identify three equity groups using the </w:t>
      </w:r>
      <w:r w:rsidR="00402080">
        <w:t xml:space="preserve">National </w:t>
      </w:r>
      <w:r w:rsidR="00243DC4">
        <w:t xml:space="preserve">VET Provider Collection </w:t>
      </w:r>
      <w:r>
        <w:t>and S</w:t>
      </w:r>
      <w:r w:rsidR="00C86133">
        <w:t>tudent Outcomes Survey datasets:</w:t>
      </w:r>
      <w:r>
        <w:t xml:space="preserve"> </w:t>
      </w:r>
      <w:r w:rsidRPr="00871931">
        <w:rPr>
          <w:i/>
        </w:rPr>
        <w:t>English as a second language, has a disability</w:t>
      </w:r>
      <w:r>
        <w:rPr>
          <w:i/>
        </w:rPr>
        <w:t>,</w:t>
      </w:r>
      <w:r w:rsidRPr="00871931">
        <w:rPr>
          <w:i/>
        </w:rPr>
        <w:t xml:space="preserve"> </w:t>
      </w:r>
      <w:r w:rsidRPr="009770EE">
        <w:t>and</w:t>
      </w:r>
      <w:r w:rsidRPr="00871931">
        <w:rPr>
          <w:i/>
        </w:rPr>
        <w:t xml:space="preserve"> </w:t>
      </w:r>
      <w:r w:rsidR="00791A14">
        <w:rPr>
          <w:i/>
        </w:rPr>
        <w:t>Indigenous</w:t>
      </w:r>
      <w:r w:rsidR="00C86133">
        <w:t xml:space="preserve"> —</w:t>
      </w:r>
      <w:r>
        <w:t xml:space="preserve"> all of which are self-reported. </w:t>
      </w:r>
      <w:r w:rsidRPr="00332132">
        <w:rPr>
          <w:i/>
        </w:rPr>
        <w:t>A priori</w:t>
      </w:r>
      <w:r>
        <w:t xml:space="preserve">, it is unclear how the </w:t>
      </w:r>
      <w:r w:rsidR="002C5322">
        <w:t xml:space="preserve">Victorian Training Guarantee </w:t>
      </w:r>
      <w:r>
        <w:t xml:space="preserve">will impact upon </w:t>
      </w:r>
      <w:r w:rsidR="00034D5B">
        <w:t xml:space="preserve">the </w:t>
      </w:r>
      <w:r>
        <w:t xml:space="preserve">enrolment and outcomes of equity group members relative to others. On the one hand, to the extent </w:t>
      </w:r>
      <w:r w:rsidR="000112E6">
        <w:t>to which</w:t>
      </w:r>
      <w:r>
        <w:t xml:space="preserve"> access to a public</w:t>
      </w:r>
      <w:r w:rsidR="00AD0AF5">
        <w:t xml:space="preserve">ly </w:t>
      </w:r>
      <w:r>
        <w:t xml:space="preserve">funded course was capped and </w:t>
      </w:r>
      <w:r w:rsidR="00223211">
        <w:t>access was determined by providers</w:t>
      </w:r>
      <w:r>
        <w:t xml:space="preserve">, the pre-reform arrangements may have limited </w:t>
      </w:r>
      <w:r w:rsidRPr="003B4734">
        <w:t xml:space="preserve">access for those from equity groups. Given the extra entitlement arrangements under the </w:t>
      </w:r>
      <w:r w:rsidR="000112E6">
        <w:t>training guarantee</w:t>
      </w:r>
      <w:r w:rsidRPr="003B4734">
        <w:t xml:space="preserve">, there may therefore be a positive effect on relative access. On the other hand, if equity group members are more costly to train on average, profit-maximising providers may be less willing </w:t>
      </w:r>
      <w:r w:rsidR="000112E6" w:rsidRPr="003B4734">
        <w:t xml:space="preserve">in the absence of additional compensation </w:t>
      </w:r>
      <w:r w:rsidRPr="003B4734">
        <w:t>to enrol equity group students than non-equity group students. Further, under competitive arrangements</w:t>
      </w:r>
      <w:r w:rsidR="00D640FE">
        <w:t>,</w:t>
      </w:r>
      <w:r w:rsidRPr="003B4734">
        <w:t xml:space="preserve"> where student outcomes are reported without adjustment for </w:t>
      </w:r>
      <w:r w:rsidRPr="003B4734">
        <w:lastRenderedPageBreak/>
        <w:t>student characteristics, profit-maximising providers may have an additional incentive to skew enrolments towards those students they deem more likely to complete, to subsequently find employment, and so on, which may also impact on equity-group enrolments.</w:t>
      </w:r>
      <w:r w:rsidRPr="00B25763">
        <w:rPr>
          <w:vertAlign w:val="superscript"/>
        </w:rPr>
        <w:footnoteReference w:id="26"/>
      </w:r>
      <w:r w:rsidRPr="003B4734">
        <w:t xml:space="preserve">  </w:t>
      </w:r>
    </w:p>
    <w:p w:rsidR="000D37C0" w:rsidRDefault="00176FFE" w:rsidP="00D640FE">
      <w:pPr>
        <w:pStyle w:val="tabletitle"/>
        <w:ind w:right="-143"/>
      </w:pPr>
      <w:bookmarkStart w:id="49" w:name="_Toc383791552"/>
      <w:r>
        <w:t xml:space="preserve">Table </w:t>
      </w:r>
      <w:r w:rsidR="00F41080">
        <w:t>2</w:t>
      </w:r>
      <w:r w:rsidR="009B50BA">
        <w:tab/>
      </w:r>
      <w:r w:rsidR="000D37C0">
        <w:t>Sample of course completers from the Student Outcome</w:t>
      </w:r>
      <w:r w:rsidR="000112E6">
        <w:t>s</w:t>
      </w:r>
      <w:r w:rsidR="000D37C0">
        <w:t xml:space="preserve"> Survey </w:t>
      </w:r>
      <w:r w:rsidR="000112E6">
        <w:t>who</w:t>
      </w:r>
      <w:r w:rsidR="000D37C0">
        <w:t xml:space="preserve"> are affected by the </w:t>
      </w:r>
      <w:bookmarkEnd w:id="49"/>
      <w:r w:rsidR="00D640FE">
        <w:t>VTG</w:t>
      </w:r>
    </w:p>
    <w:tbl>
      <w:tblPr>
        <w:tblW w:w="8789" w:type="dxa"/>
        <w:tblLayout w:type="fixed"/>
        <w:tblCellMar>
          <w:left w:w="0" w:type="dxa"/>
          <w:right w:w="0" w:type="dxa"/>
        </w:tblCellMar>
        <w:tblLook w:val="04A0" w:firstRow="1" w:lastRow="0" w:firstColumn="1" w:lastColumn="0" w:noHBand="0" w:noVBand="1"/>
      </w:tblPr>
      <w:tblGrid>
        <w:gridCol w:w="4216"/>
        <w:gridCol w:w="1143"/>
        <w:gridCol w:w="1143"/>
        <w:gridCol w:w="1143"/>
        <w:gridCol w:w="1144"/>
      </w:tblGrid>
      <w:tr w:rsidR="000D37C0" w:rsidRPr="003F475D" w:rsidTr="003F475D">
        <w:tc>
          <w:tcPr>
            <w:tcW w:w="2398" w:type="pct"/>
            <w:tcBorders>
              <w:top w:val="single" w:sz="4" w:space="0" w:color="auto"/>
              <w:left w:val="nil"/>
              <w:right w:val="nil"/>
            </w:tcBorders>
            <w:shd w:val="clear" w:color="auto" w:fill="auto"/>
            <w:noWrap/>
            <w:tcMar>
              <w:top w:w="15" w:type="dxa"/>
              <w:left w:w="15" w:type="dxa"/>
              <w:bottom w:w="0" w:type="dxa"/>
              <w:right w:w="15" w:type="dxa"/>
            </w:tcMar>
            <w:hideMark/>
          </w:tcPr>
          <w:p w:rsidR="000D37C0" w:rsidRPr="003F475D" w:rsidRDefault="000D37C0" w:rsidP="003F475D">
            <w:pPr>
              <w:pStyle w:val="Tablehead1"/>
            </w:pPr>
            <w:r w:rsidRPr="003F475D">
              <w:t>Age cohort</w:t>
            </w:r>
            <w:r w:rsidRPr="003F475D">
              <w:rPr>
                <w:vertAlign w:val="superscript"/>
              </w:rPr>
              <w:t>a</w:t>
            </w:r>
          </w:p>
        </w:tc>
        <w:tc>
          <w:tcPr>
            <w:tcW w:w="1300" w:type="pct"/>
            <w:gridSpan w:val="2"/>
            <w:tcBorders>
              <w:top w:val="single" w:sz="4" w:space="0" w:color="auto"/>
              <w:left w:val="nil"/>
              <w:right w:val="nil"/>
            </w:tcBorders>
            <w:shd w:val="clear" w:color="auto" w:fill="auto"/>
            <w:noWrap/>
            <w:tcMar>
              <w:top w:w="15" w:type="dxa"/>
              <w:left w:w="15" w:type="dxa"/>
              <w:bottom w:w="0" w:type="dxa"/>
              <w:right w:w="15" w:type="dxa"/>
            </w:tcMar>
            <w:hideMark/>
          </w:tcPr>
          <w:p w:rsidR="000D37C0" w:rsidRPr="003F475D" w:rsidRDefault="000D37C0" w:rsidP="003F475D">
            <w:pPr>
              <w:pStyle w:val="Tablehead1"/>
              <w:jc w:val="center"/>
            </w:pPr>
            <w:r w:rsidRPr="003F475D">
              <w:t>Pre-reform cohort</w:t>
            </w:r>
            <w:r w:rsidRPr="003F475D">
              <w:rPr>
                <w:vertAlign w:val="superscript"/>
              </w:rPr>
              <w:t>b</w:t>
            </w:r>
          </w:p>
        </w:tc>
        <w:tc>
          <w:tcPr>
            <w:tcW w:w="1301" w:type="pct"/>
            <w:gridSpan w:val="2"/>
            <w:tcBorders>
              <w:top w:val="single" w:sz="4" w:space="0" w:color="auto"/>
              <w:left w:val="nil"/>
              <w:right w:val="nil"/>
            </w:tcBorders>
          </w:tcPr>
          <w:p w:rsidR="000D37C0" w:rsidRPr="003F475D" w:rsidRDefault="000D37C0" w:rsidP="003F475D">
            <w:pPr>
              <w:pStyle w:val="Tablehead1"/>
              <w:jc w:val="center"/>
            </w:pPr>
            <w:r w:rsidRPr="003F475D">
              <w:t>Post-reform cohort</w:t>
            </w:r>
            <w:r w:rsidRPr="003F475D">
              <w:rPr>
                <w:vertAlign w:val="superscript"/>
              </w:rPr>
              <w:t>c</w:t>
            </w:r>
          </w:p>
        </w:tc>
      </w:tr>
      <w:tr w:rsidR="000D37C0" w:rsidTr="003F475D">
        <w:tc>
          <w:tcPr>
            <w:tcW w:w="2398" w:type="pct"/>
            <w:tcBorders>
              <w:left w:val="nil"/>
              <w:right w:val="nil"/>
            </w:tcBorders>
            <w:shd w:val="clear" w:color="auto" w:fill="auto"/>
            <w:noWrap/>
            <w:tcMar>
              <w:top w:w="15" w:type="dxa"/>
              <w:left w:w="15" w:type="dxa"/>
              <w:bottom w:w="0" w:type="dxa"/>
              <w:right w:w="15" w:type="dxa"/>
            </w:tcMar>
            <w:hideMark/>
          </w:tcPr>
          <w:p w:rsidR="000D37C0" w:rsidRDefault="000D37C0" w:rsidP="003F475D">
            <w:pPr>
              <w:pStyle w:val="Tablehead2"/>
            </w:pPr>
          </w:p>
        </w:tc>
        <w:tc>
          <w:tcPr>
            <w:tcW w:w="650" w:type="pct"/>
            <w:tcBorders>
              <w:left w:val="nil"/>
              <w:right w:val="nil"/>
            </w:tcBorders>
            <w:shd w:val="clear" w:color="auto" w:fill="auto"/>
            <w:noWrap/>
            <w:tcMar>
              <w:top w:w="15" w:type="dxa"/>
              <w:left w:w="15" w:type="dxa"/>
              <w:bottom w:w="0" w:type="dxa"/>
              <w:right w:w="15" w:type="dxa"/>
            </w:tcMar>
            <w:hideMark/>
          </w:tcPr>
          <w:p w:rsidR="000D37C0" w:rsidRPr="00765E37" w:rsidRDefault="000D37C0" w:rsidP="003F475D">
            <w:pPr>
              <w:pStyle w:val="Tablehead2"/>
              <w:jc w:val="center"/>
            </w:pPr>
            <w:r w:rsidRPr="00765E37">
              <w:t>Victoria</w:t>
            </w:r>
          </w:p>
        </w:tc>
        <w:tc>
          <w:tcPr>
            <w:tcW w:w="650" w:type="pct"/>
            <w:tcBorders>
              <w:left w:val="nil"/>
              <w:right w:val="nil"/>
            </w:tcBorders>
            <w:shd w:val="clear" w:color="auto" w:fill="auto"/>
            <w:noWrap/>
            <w:tcMar>
              <w:top w:w="15" w:type="dxa"/>
              <w:left w:w="15" w:type="dxa"/>
              <w:bottom w:w="0" w:type="dxa"/>
              <w:right w:w="15" w:type="dxa"/>
            </w:tcMar>
            <w:hideMark/>
          </w:tcPr>
          <w:p w:rsidR="000D37C0" w:rsidRPr="00765E37" w:rsidRDefault="000D37C0" w:rsidP="003F475D">
            <w:pPr>
              <w:pStyle w:val="Tablehead2"/>
              <w:jc w:val="center"/>
            </w:pPr>
            <w:r w:rsidRPr="00765E37">
              <w:t>NSW</w:t>
            </w:r>
          </w:p>
        </w:tc>
        <w:tc>
          <w:tcPr>
            <w:tcW w:w="650" w:type="pct"/>
            <w:tcBorders>
              <w:left w:val="nil"/>
              <w:right w:val="nil"/>
            </w:tcBorders>
          </w:tcPr>
          <w:p w:rsidR="000D37C0" w:rsidRPr="00765E37" w:rsidRDefault="000D37C0" w:rsidP="003F475D">
            <w:pPr>
              <w:pStyle w:val="Tablehead2"/>
              <w:jc w:val="center"/>
            </w:pPr>
            <w:r w:rsidRPr="00765E37">
              <w:t>Victoria</w:t>
            </w:r>
          </w:p>
        </w:tc>
        <w:tc>
          <w:tcPr>
            <w:tcW w:w="651" w:type="pct"/>
            <w:tcBorders>
              <w:left w:val="nil"/>
              <w:right w:val="nil"/>
            </w:tcBorders>
          </w:tcPr>
          <w:p w:rsidR="000D37C0" w:rsidRPr="00765E37" w:rsidRDefault="000D37C0" w:rsidP="003F475D">
            <w:pPr>
              <w:pStyle w:val="Tablehead2"/>
              <w:jc w:val="center"/>
            </w:pPr>
            <w:r w:rsidRPr="00765E37">
              <w:t>NSW</w:t>
            </w:r>
          </w:p>
        </w:tc>
      </w:tr>
      <w:tr w:rsidR="000D37C0" w:rsidTr="003F475D">
        <w:tc>
          <w:tcPr>
            <w:tcW w:w="2398" w:type="pct"/>
            <w:tcBorders>
              <w:left w:val="nil"/>
              <w:bottom w:val="single" w:sz="4" w:space="0" w:color="auto"/>
              <w:right w:val="nil"/>
            </w:tcBorders>
            <w:shd w:val="clear" w:color="auto" w:fill="auto"/>
            <w:noWrap/>
            <w:tcMar>
              <w:top w:w="15" w:type="dxa"/>
              <w:left w:w="15" w:type="dxa"/>
              <w:bottom w:w="0" w:type="dxa"/>
              <w:right w:w="15" w:type="dxa"/>
            </w:tcMar>
            <w:hideMark/>
          </w:tcPr>
          <w:p w:rsidR="000D37C0" w:rsidRDefault="000D37C0" w:rsidP="003F475D">
            <w:pPr>
              <w:pStyle w:val="Tablehead3"/>
            </w:pPr>
          </w:p>
        </w:tc>
        <w:tc>
          <w:tcPr>
            <w:tcW w:w="650" w:type="pct"/>
            <w:tcBorders>
              <w:left w:val="nil"/>
              <w:bottom w:val="single" w:sz="4" w:space="0" w:color="auto"/>
              <w:right w:val="nil"/>
            </w:tcBorders>
            <w:shd w:val="clear" w:color="auto" w:fill="auto"/>
            <w:noWrap/>
            <w:tcMar>
              <w:top w:w="15" w:type="dxa"/>
              <w:left w:w="15" w:type="dxa"/>
              <w:bottom w:w="0" w:type="dxa"/>
              <w:right w:w="15" w:type="dxa"/>
            </w:tcMar>
            <w:hideMark/>
          </w:tcPr>
          <w:p w:rsidR="000D37C0" w:rsidRPr="00765E37" w:rsidRDefault="000D37C0" w:rsidP="003F475D">
            <w:pPr>
              <w:pStyle w:val="Tablehead3"/>
              <w:jc w:val="center"/>
            </w:pPr>
            <w:r w:rsidRPr="00765E37">
              <w:t>no.</w:t>
            </w:r>
          </w:p>
        </w:tc>
        <w:tc>
          <w:tcPr>
            <w:tcW w:w="650" w:type="pct"/>
            <w:tcBorders>
              <w:left w:val="nil"/>
              <w:bottom w:val="single" w:sz="4" w:space="0" w:color="auto"/>
              <w:right w:val="nil"/>
            </w:tcBorders>
            <w:shd w:val="clear" w:color="auto" w:fill="auto"/>
            <w:noWrap/>
            <w:tcMar>
              <w:top w:w="15" w:type="dxa"/>
              <w:left w:w="15" w:type="dxa"/>
              <w:bottom w:w="0" w:type="dxa"/>
              <w:right w:w="15" w:type="dxa"/>
            </w:tcMar>
            <w:hideMark/>
          </w:tcPr>
          <w:p w:rsidR="000D37C0" w:rsidRPr="00765E37" w:rsidRDefault="000D37C0" w:rsidP="003F475D">
            <w:pPr>
              <w:pStyle w:val="Tablehead3"/>
              <w:jc w:val="center"/>
            </w:pPr>
            <w:r w:rsidRPr="00765E37">
              <w:t>no.</w:t>
            </w:r>
          </w:p>
        </w:tc>
        <w:tc>
          <w:tcPr>
            <w:tcW w:w="650" w:type="pct"/>
            <w:tcBorders>
              <w:left w:val="nil"/>
              <w:bottom w:val="single" w:sz="4" w:space="0" w:color="auto"/>
              <w:right w:val="nil"/>
            </w:tcBorders>
          </w:tcPr>
          <w:p w:rsidR="000D37C0" w:rsidRPr="00765E37" w:rsidRDefault="000D37C0" w:rsidP="003F475D">
            <w:pPr>
              <w:pStyle w:val="Tablehead3"/>
              <w:jc w:val="center"/>
            </w:pPr>
            <w:r w:rsidRPr="00765E37">
              <w:t>no.</w:t>
            </w:r>
          </w:p>
        </w:tc>
        <w:tc>
          <w:tcPr>
            <w:tcW w:w="651" w:type="pct"/>
            <w:tcBorders>
              <w:left w:val="nil"/>
              <w:bottom w:val="single" w:sz="4" w:space="0" w:color="auto"/>
              <w:right w:val="nil"/>
            </w:tcBorders>
          </w:tcPr>
          <w:p w:rsidR="000D37C0" w:rsidRPr="00765E37" w:rsidRDefault="000D37C0" w:rsidP="003F475D">
            <w:pPr>
              <w:pStyle w:val="Tablehead3"/>
              <w:jc w:val="center"/>
            </w:pPr>
            <w:r w:rsidRPr="00765E37">
              <w:t>no.</w:t>
            </w:r>
          </w:p>
        </w:tc>
      </w:tr>
      <w:tr w:rsidR="00176FFE" w:rsidRPr="00C86100" w:rsidTr="003F475D">
        <w:tc>
          <w:tcPr>
            <w:tcW w:w="2398"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176FFE" w:rsidRPr="003F475D" w:rsidRDefault="00176FFE" w:rsidP="003F475D">
            <w:pPr>
              <w:pStyle w:val="Tabletext"/>
              <w:rPr>
                <w:i/>
              </w:rPr>
            </w:pPr>
            <w:r w:rsidRPr="003F475D">
              <w:rPr>
                <w:i/>
              </w:rPr>
              <w:t>All</w:t>
            </w:r>
          </w:p>
        </w:tc>
        <w:tc>
          <w:tcPr>
            <w:tcW w:w="650"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1280</w:t>
            </w:r>
          </w:p>
        </w:tc>
        <w:tc>
          <w:tcPr>
            <w:tcW w:w="650"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1538</w:t>
            </w:r>
          </w:p>
        </w:tc>
        <w:tc>
          <w:tcPr>
            <w:tcW w:w="650" w:type="pct"/>
            <w:tcBorders>
              <w:top w:val="single"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1656</w:t>
            </w:r>
          </w:p>
        </w:tc>
        <w:tc>
          <w:tcPr>
            <w:tcW w:w="651" w:type="pct"/>
            <w:tcBorders>
              <w:top w:val="single"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1525</w:t>
            </w:r>
          </w:p>
        </w:tc>
      </w:tr>
      <w:tr w:rsidR="00176FFE" w:rsidRPr="00C86100" w:rsidTr="003F475D">
        <w:tc>
          <w:tcPr>
            <w:tcW w:w="2398" w:type="pct"/>
            <w:tcBorders>
              <w:top w:val="nil"/>
              <w:left w:val="nil"/>
              <w:bottom w:val="nil"/>
              <w:right w:val="nil"/>
            </w:tcBorders>
            <w:shd w:val="clear" w:color="auto" w:fill="auto"/>
            <w:noWrap/>
            <w:tcMar>
              <w:top w:w="15" w:type="dxa"/>
              <w:left w:w="15" w:type="dxa"/>
              <w:bottom w:w="0" w:type="dxa"/>
              <w:right w:w="15" w:type="dxa"/>
            </w:tcMar>
            <w:hideMark/>
          </w:tcPr>
          <w:p w:rsidR="00176FFE" w:rsidRPr="001277CB" w:rsidRDefault="000112E6" w:rsidP="003F475D">
            <w:pPr>
              <w:pStyle w:val="Tabletext"/>
            </w:pPr>
            <w:r>
              <w:t>15–</w:t>
            </w:r>
            <w:r w:rsidR="00176FFE" w:rsidRPr="001277CB">
              <w:t>19</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578</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798</w:t>
            </w:r>
          </w:p>
        </w:tc>
        <w:tc>
          <w:tcPr>
            <w:tcW w:w="650"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709</w:t>
            </w:r>
          </w:p>
        </w:tc>
        <w:tc>
          <w:tcPr>
            <w:tcW w:w="651"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740</w:t>
            </w:r>
          </w:p>
        </w:tc>
      </w:tr>
      <w:tr w:rsidR="00176FFE" w:rsidRPr="00C86100" w:rsidTr="003F475D">
        <w:tc>
          <w:tcPr>
            <w:tcW w:w="2398" w:type="pct"/>
            <w:tcBorders>
              <w:top w:val="nil"/>
              <w:left w:val="nil"/>
              <w:right w:val="nil"/>
            </w:tcBorders>
            <w:shd w:val="clear" w:color="auto" w:fill="auto"/>
            <w:noWrap/>
            <w:tcMar>
              <w:top w:w="15" w:type="dxa"/>
              <w:left w:w="15" w:type="dxa"/>
              <w:bottom w:w="0" w:type="dxa"/>
              <w:right w:w="15" w:type="dxa"/>
            </w:tcMar>
            <w:hideMark/>
          </w:tcPr>
          <w:p w:rsidR="00176FFE" w:rsidRPr="001277CB" w:rsidRDefault="000112E6" w:rsidP="003F475D">
            <w:pPr>
              <w:pStyle w:val="Tabletext"/>
            </w:pPr>
            <w:r>
              <w:t>20–</w:t>
            </w:r>
            <w:r w:rsidR="00176FFE" w:rsidRPr="001277CB">
              <w:t xml:space="preserve">24 who completed a higher level course </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311</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392</w:t>
            </w:r>
          </w:p>
        </w:tc>
        <w:tc>
          <w:tcPr>
            <w:tcW w:w="650"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446</w:t>
            </w:r>
          </w:p>
        </w:tc>
        <w:tc>
          <w:tcPr>
            <w:tcW w:w="651"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352</w:t>
            </w:r>
          </w:p>
        </w:tc>
      </w:tr>
      <w:tr w:rsidR="00176FFE" w:rsidRPr="00C86100" w:rsidTr="003F475D">
        <w:tc>
          <w:tcPr>
            <w:tcW w:w="2398"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277CB" w:rsidRDefault="000112E6" w:rsidP="003F475D">
            <w:pPr>
              <w:pStyle w:val="Tabletext"/>
            </w:pPr>
            <w:r>
              <w:t>25 and older who completed a d</w:t>
            </w:r>
            <w:r w:rsidR="00176FFE" w:rsidRPr="001277CB">
              <w:t>iploma course or above</w:t>
            </w:r>
          </w:p>
        </w:tc>
        <w:tc>
          <w:tcPr>
            <w:tcW w:w="650"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391</w:t>
            </w:r>
          </w:p>
        </w:tc>
        <w:tc>
          <w:tcPr>
            <w:tcW w:w="650"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348</w:t>
            </w:r>
          </w:p>
        </w:tc>
        <w:tc>
          <w:tcPr>
            <w:tcW w:w="650" w:type="pct"/>
            <w:tcBorders>
              <w:top w:val="nil"/>
              <w:left w:val="nil"/>
              <w:bottom w:val="dashed"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501</w:t>
            </w:r>
          </w:p>
        </w:tc>
        <w:tc>
          <w:tcPr>
            <w:tcW w:w="651" w:type="pct"/>
            <w:tcBorders>
              <w:top w:val="nil"/>
              <w:left w:val="nil"/>
              <w:bottom w:val="dashed"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433</w:t>
            </w:r>
          </w:p>
        </w:tc>
      </w:tr>
      <w:tr w:rsidR="00176FFE" w:rsidRPr="00C86100" w:rsidTr="003F475D">
        <w:tc>
          <w:tcPr>
            <w:tcW w:w="2398"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3F475D" w:rsidRDefault="00176FFE" w:rsidP="003F475D">
            <w:pPr>
              <w:pStyle w:val="Tabletext"/>
              <w:rPr>
                <w:i/>
              </w:rPr>
            </w:pPr>
            <w:r w:rsidRPr="003F475D">
              <w:rPr>
                <w:i/>
              </w:rPr>
              <w:t>English</w:t>
            </w:r>
            <w:r w:rsidR="003F475D" w:rsidRPr="003F475D">
              <w:rPr>
                <w:i/>
              </w:rPr>
              <w:t xml:space="preserve"> a</w:t>
            </w:r>
            <w:r w:rsidRPr="003F475D">
              <w:rPr>
                <w:i/>
              </w:rPr>
              <w:t>s a second language</w:t>
            </w:r>
          </w:p>
        </w:tc>
        <w:tc>
          <w:tcPr>
            <w:tcW w:w="650"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239</w:t>
            </w:r>
          </w:p>
        </w:tc>
        <w:tc>
          <w:tcPr>
            <w:tcW w:w="650"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362</w:t>
            </w:r>
          </w:p>
        </w:tc>
        <w:tc>
          <w:tcPr>
            <w:tcW w:w="650" w:type="pct"/>
            <w:tcBorders>
              <w:top w:val="dashed"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343</w:t>
            </w:r>
          </w:p>
        </w:tc>
        <w:tc>
          <w:tcPr>
            <w:tcW w:w="651" w:type="pct"/>
            <w:tcBorders>
              <w:top w:val="dashed"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313</w:t>
            </w:r>
          </w:p>
        </w:tc>
      </w:tr>
      <w:tr w:rsidR="00176FFE" w:rsidRPr="00C86100" w:rsidTr="003F475D">
        <w:tc>
          <w:tcPr>
            <w:tcW w:w="2398" w:type="pct"/>
            <w:tcBorders>
              <w:top w:val="nil"/>
              <w:left w:val="nil"/>
              <w:bottom w:val="nil"/>
              <w:right w:val="nil"/>
            </w:tcBorders>
            <w:shd w:val="clear" w:color="auto" w:fill="auto"/>
            <w:noWrap/>
            <w:tcMar>
              <w:top w:w="15" w:type="dxa"/>
              <w:left w:w="15" w:type="dxa"/>
              <w:bottom w:w="0" w:type="dxa"/>
              <w:right w:w="15" w:type="dxa"/>
            </w:tcMar>
            <w:hideMark/>
          </w:tcPr>
          <w:p w:rsidR="00176FFE" w:rsidRDefault="000112E6" w:rsidP="003F475D">
            <w:pPr>
              <w:pStyle w:val="Tabletext"/>
            </w:pPr>
            <w:r>
              <w:t>15–</w:t>
            </w:r>
            <w:r w:rsidR="00176FFE">
              <w:t>19</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91</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139</w:t>
            </w:r>
          </w:p>
        </w:tc>
        <w:tc>
          <w:tcPr>
            <w:tcW w:w="650"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123</w:t>
            </w:r>
          </w:p>
        </w:tc>
        <w:tc>
          <w:tcPr>
            <w:tcW w:w="651"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93</w:t>
            </w:r>
          </w:p>
        </w:tc>
      </w:tr>
      <w:tr w:rsidR="00176FFE" w:rsidRPr="00C86100" w:rsidTr="003F475D">
        <w:tc>
          <w:tcPr>
            <w:tcW w:w="2398" w:type="pct"/>
            <w:tcBorders>
              <w:top w:val="nil"/>
              <w:left w:val="nil"/>
              <w:right w:val="nil"/>
            </w:tcBorders>
            <w:shd w:val="clear" w:color="auto" w:fill="auto"/>
            <w:noWrap/>
            <w:tcMar>
              <w:top w:w="15" w:type="dxa"/>
              <w:left w:w="15" w:type="dxa"/>
              <w:bottom w:w="0" w:type="dxa"/>
              <w:right w:w="15" w:type="dxa"/>
            </w:tcMar>
            <w:hideMark/>
          </w:tcPr>
          <w:p w:rsidR="00176FFE" w:rsidRDefault="000112E6" w:rsidP="003F475D">
            <w:pPr>
              <w:pStyle w:val="Tabletext"/>
            </w:pPr>
            <w:r>
              <w:t>20–</w:t>
            </w:r>
            <w:r w:rsidR="00176FFE">
              <w:t>24 who com</w:t>
            </w:r>
            <w:r>
              <w:t>pleted a higher-</w:t>
            </w:r>
            <w:r w:rsidR="00176FFE">
              <w:t xml:space="preserve">level course </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62</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98</w:t>
            </w:r>
          </w:p>
        </w:tc>
        <w:tc>
          <w:tcPr>
            <w:tcW w:w="650"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101</w:t>
            </w:r>
          </w:p>
        </w:tc>
        <w:tc>
          <w:tcPr>
            <w:tcW w:w="651"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83</w:t>
            </w:r>
          </w:p>
        </w:tc>
      </w:tr>
      <w:tr w:rsidR="00176FFE" w:rsidRPr="00C86100" w:rsidTr="003F475D">
        <w:tc>
          <w:tcPr>
            <w:tcW w:w="2398"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Default="000112E6" w:rsidP="003F475D">
            <w:pPr>
              <w:pStyle w:val="Tabletext"/>
            </w:pPr>
            <w:r>
              <w:t>25 and older who completed a d</w:t>
            </w:r>
            <w:r w:rsidR="00176FFE">
              <w:t>iploma course or above</w:t>
            </w:r>
          </w:p>
        </w:tc>
        <w:tc>
          <w:tcPr>
            <w:tcW w:w="650"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86</w:t>
            </w:r>
          </w:p>
        </w:tc>
        <w:tc>
          <w:tcPr>
            <w:tcW w:w="650"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125</w:t>
            </w:r>
          </w:p>
        </w:tc>
        <w:tc>
          <w:tcPr>
            <w:tcW w:w="650" w:type="pct"/>
            <w:tcBorders>
              <w:top w:val="nil"/>
              <w:left w:val="nil"/>
              <w:bottom w:val="dashed"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119</w:t>
            </w:r>
          </w:p>
        </w:tc>
        <w:tc>
          <w:tcPr>
            <w:tcW w:w="651" w:type="pct"/>
            <w:tcBorders>
              <w:top w:val="nil"/>
              <w:left w:val="nil"/>
              <w:bottom w:val="dashed"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137</w:t>
            </w:r>
          </w:p>
        </w:tc>
      </w:tr>
      <w:tr w:rsidR="00176FFE" w:rsidRPr="00C86100" w:rsidTr="003F475D">
        <w:tc>
          <w:tcPr>
            <w:tcW w:w="2398"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3F475D" w:rsidRDefault="00791A14" w:rsidP="003F475D">
            <w:pPr>
              <w:pStyle w:val="Tabletext"/>
              <w:rPr>
                <w:i/>
              </w:rPr>
            </w:pPr>
            <w:r w:rsidRPr="003F475D">
              <w:rPr>
                <w:i/>
              </w:rPr>
              <w:t>Indigenous</w:t>
            </w:r>
            <w:r w:rsidR="00176FFE" w:rsidRPr="003F475D">
              <w:rPr>
                <w:i/>
              </w:rPr>
              <w:t xml:space="preserve"> </w:t>
            </w:r>
          </w:p>
        </w:tc>
        <w:tc>
          <w:tcPr>
            <w:tcW w:w="650"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15</w:t>
            </w:r>
          </w:p>
        </w:tc>
        <w:tc>
          <w:tcPr>
            <w:tcW w:w="650"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43</w:t>
            </w:r>
          </w:p>
        </w:tc>
        <w:tc>
          <w:tcPr>
            <w:tcW w:w="650" w:type="pct"/>
            <w:tcBorders>
              <w:top w:val="dashed"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17</w:t>
            </w:r>
          </w:p>
        </w:tc>
        <w:tc>
          <w:tcPr>
            <w:tcW w:w="651" w:type="pct"/>
            <w:tcBorders>
              <w:top w:val="dashed"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69</w:t>
            </w:r>
          </w:p>
        </w:tc>
      </w:tr>
      <w:tr w:rsidR="00176FFE" w:rsidRPr="00C86100" w:rsidTr="003F475D">
        <w:tc>
          <w:tcPr>
            <w:tcW w:w="2398" w:type="pct"/>
            <w:tcBorders>
              <w:top w:val="nil"/>
              <w:left w:val="nil"/>
              <w:bottom w:val="nil"/>
              <w:right w:val="nil"/>
            </w:tcBorders>
            <w:shd w:val="clear" w:color="auto" w:fill="auto"/>
            <w:noWrap/>
            <w:tcMar>
              <w:top w:w="15" w:type="dxa"/>
              <w:left w:w="15" w:type="dxa"/>
              <w:bottom w:w="0" w:type="dxa"/>
              <w:right w:w="15" w:type="dxa"/>
            </w:tcMar>
            <w:hideMark/>
          </w:tcPr>
          <w:p w:rsidR="00176FFE" w:rsidRDefault="000112E6" w:rsidP="003F475D">
            <w:pPr>
              <w:pStyle w:val="Tabletext"/>
            </w:pPr>
            <w:r>
              <w:t>15–</w:t>
            </w:r>
            <w:r w:rsidR="00176FFE">
              <w:t>19</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5</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31</w:t>
            </w:r>
          </w:p>
        </w:tc>
        <w:tc>
          <w:tcPr>
            <w:tcW w:w="650"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11</w:t>
            </w:r>
          </w:p>
        </w:tc>
        <w:tc>
          <w:tcPr>
            <w:tcW w:w="651"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45</w:t>
            </w:r>
          </w:p>
        </w:tc>
      </w:tr>
      <w:tr w:rsidR="00176FFE" w:rsidRPr="00C86100" w:rsidTr="003F475D">
        <w:tc>
          <w:tcPr>
            <w:tcW w:w="2398" w:type="pct"/>
            <w:tcBorders>
              <w:top w:val="nil"/>
              <w:left w:val="nil"/>
              <w:right w:val="nil"/>
            </w:tcBorders>
            <w:shd w:val="clear" w:color="auto" w:fill="auto"/>
            <w:noWrap/>
            <w:tcMar>
              <w:top w:w="15" w:type="dxa"/>
              <w:left w:w="15" w:type="dxa"/>
              <w:bottom w:w="0" w:type="dxa"/>
              <w:right w:w="15" w:type="dxa"/>
            </w:tcMar>
            <w:hideMark/>
          </w:tcPr>
          <w:p w:rsidR="00176FFE" w:rsidRDefault="000112E6" w:rsidP="003F475D">
            <w:pPr>
              <w:pStyle w:val="Tabletext"/>
            </w:pPr>
            <w:r>
              <w:t>20–24 who completed a higher-</w:t>
            </w:r>
            <w:r w:rsidR="00176FFE">
              <w:t xml:space="preserve">level course </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4</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7</w:t>
            </w:r>
          </w:p>
        </w:tc>
        <w:tc>
          <w:tcPr>
            <w:tcW w:w="650"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4</w:t>
            </w:r>
          </w:p>
        </w:tc>
        <w:tc>
          <w:tcPr>
            <w:tcW w:w="651"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15</w:t>
            </w:r>
          </w:p>
        </w:tc>
      </w:tr>
      <w:tr w:rsidR="00176FFE" w:rsidRPr="00C86100" w:rsidTr="003F475D">
        <w:tc>
          <w:tcPr>
            <w:tcW w:w="2398"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Default="000112E6" w:rsidP="003F475D">
            <w:pPr>
              <w:pStyle w:val="Tabletext"/>
            </w:pPr>
            <w:r>
              <w:t>25 and older who completed a d</w:t>
            </w:r>
            <w:r w:rsidR="00176FFE">
              <w:t>iploma course or above</w:t>
            </w:r>
          </w:p>
        </w:tc>
        <w:tc>
          <w:tcPr>
            <w:tcW w:w="650"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6</w:t>
            </w:r>
          </w:p>
        </w:tc>
        <w:tc>
          <w:tcPr>
            <w:tcW w:w="650"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5</w:t>
            </w:r>
          </w:p>
        </w:tc>
        <w:tc>
          <w:tcPr>
            <w:tcW w:w="650" w:type="pct"/>
            <w:tcBorders>
              <w:top w:val="nil"/>
              <w:left w:val="nil"/>
              <w:bottom w:val="dashed"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2</w:t>
            </w:r>
          </w:p>
        </w:tc>
        <w:tc>
          <w:tcPr>
            <w:tcW w:w="651" w:type="pct"/>
            <w:tcBorders>
              <w:top w:val="nil"/>
              <w:left w:val="nil"/>
              <w:bottom w:val="dashed"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9</w:t>
            </w:r>
          </w:p>
        </w:tc>
      </w:tr>
      <w:tr w:rsidR="00176FFE" w:rsidRPr="00C86100" w:rsidTr="003F475D">
        <w:tc>
          <w:tcPr>
            <w:tcW w:w="2398"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3F475D" w:rsidRDefault="00176FFE" w:rsidP="003F475D">
            <w:pPr>
              <w:pStyle w:val="Tabletext"/>
              <w:rPr>
                <w:i/>
              </w:rPr>
            </w:pPr>
            <w:r w:rsidRPr="003F475D">
              <w:rPr>
                <w:i/>
              </w:rPr>
              <w:t xml:space="preserve">With a disability </w:t>
            </w:r>
          </w:p>
        </w:tc>
        <w:tc>
          <w:tcPr>
            <w:tcW w:w="650"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92</w:t>
            </w:r>
          </w:p>
        </w:tc>
        <w:tc>
          <w:tcPr>
            <w:tcW w:w="650"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113</w:t>
            </w:r>
          </w:p>
        </w:tc>
        <w:tc>
          <w:tcPr>
            <w:tcW w:w="650" w:type="pct"/>
            <w:tcBorders>
              <w:top w:val="dashed"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116</w:t>
            </w:r>
          </w:p>
        </w:tc>
        <w:tc>
          <w:tcPr>
            <w:tcW w:w="651" w:type="pct"/>
            <w:tcBorders>
              <w:top w:val="dashed"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140</w:t>
            </w:r>
          </w:p>
        </w:tc>
      </w:tr>
      <w:tr w:rsidR="00176FFE" w:rsidRPr="00C86100" w:rsidTr="003F475D">
        <w:tc>
          <w:tcPr>
            <w:tcW w:w="2398" w:type="pct"/>
            <w:tcBorders>
              <w:top w:val="nil"/>
              <w:left w:val="nil"/>
              <w:bottom w:val="nil"/>
              <w:right w:val="nil"/>
            </w:tcBorders>
            <w:shd w:val="clear" w:color="auto" w:fill="auto"/>
            <w:noWrap/>
            <w:tcMar>
              <w:top w:w="15" w:type="dxa"/>
              <w:left w:w="15" w:type="dxa"/>
              <w:bottom w:w="0" w:type="dxa"/>
              <w:right w:w="15" w:type="dxa"/>
            </w:tcMar>
            <w:hideMark/>
          </w:tcPr>
          <w:p w:rsidR="00176FFE" w:rsidRDefault="000112E6" w:rsidP="003F475D">
            <w:pPr>
              <w:pStyle w:val="Tabletext"/>
            </w:pPr>
            <w:r>
              <w:t>15–</w:t>
            </w:r>
            <w:r w:rsidR="00176FFE">
              <w:t>19</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33</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63</w:t>
            </w:r>
          </w:p>
        </w:tc>
        <w:tc>
          <w:tcPr>
            <w:tcW w:w="650"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43</w:t>
            </w:r>
          </w:p>
        </w:tc>
        <w:tc>
          <w:tcPr>
            <w:tcW w:w="651"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59</w:t>
            </w:r>
          </w:p>
        </w:tc>
      </w:tr>
      <w:tr w:rsidR="00176FFE" w:rsidRPr="00C86100" w:rsidTr="003F475D">
        <w:tc>
          <w:tcPr>
            <w:tcW w:w="2398" w:type="pct"/>
            <w:tcBorders>
              <w:top w:val="nil"/>
              <w:left w:val="nil"/>
              <w:right w:val="nil"/>
            </w:tcBorders>
            <w:shd w:val="clear" w:color="auto" w:fill="auto"/>
            <w:noWrap/>
            <w:tcMar>
              <w:top w:w="15" w:type="dxa"/>
              <w:left w:w="15" w:type="dxa"/>
              <w:bottom w:w="0" w:type="dxa"/>
              <w:right w:w="15" w:type="dxa"/>
            </w:tcMar>
            <w:hideMark/>
          </w:tcPr>
          <w:p w:rsidR="00176FFE" w:rsidRDefault="000112E6" w:rsidP="003F475D">
            <w:pPr>
              <w:pStyle w:val="Tabletext"/>
            </w:pPr>
            <w:r>
              <w:t>20–24 who completed a higher-</w:t>
            </w:r>
            <w:r w:rsidR="00176FFE">
              <w:t xml:space="preserve">level course </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25</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19</w:t>
            </w:r>
          </w:p>
        </w:tc>
        <w:tc>
          <w:tcPr>
            <w:tcW w:w="650"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25</w:t>
            </w:r>
          </w:p>
        </w:tc>
        <w:tc>
          <w:tcPr>
            <w:tcW w:w="651"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29</w:t>
            </w:r>
          </w:p>
        </w:tc>
      </w:tr>
      <w:tr w:rsidR="00176FFE" w:rsidRPr="00C86100" w:rsidTr="003F475D">
        <w:tc>
          <w:tcPr>
            <w:tcW w:w="2398"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Default="000112E6" w:rsidP="003F475D">
            <w:pPr>
              <w:pStyle w:val="Tabletext"/>
            </w:pPr>
            <w:r>
              <w:t>25 and older who completed a d</w:t>
            </w:r>
            <w:r w:rsidR="00176FFE">
              <w:t>iploma course or above</w:t>
            </w:r>
          </w:p>
        </w:tc>
        <w:tc>
          <w:tcPr>
            <w:tcW w:w="650"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34</w:t>
            </w:r>
          </w:p>
        </w:tc>
        <w:tc>
          <w:tcPr>
            <w:tcW w:w="650" w:type="pct"/>
            <w:tcBorders>
              <w:top w:val="nil"/>
              <w:left w:val="nil"/>
              <w:bottom w:val="dashed"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31</w:t>
            </w:r>
          </w:p>
        </w:tc>
        <w:tc>
          <w:tcPr>
            <w:tcW w:w="650" w:type="pct"/>
            <w:tcBorders>
              <w:top w:val="nil"/>
              <w:left w:val="nil"/>
              <w:bottom w:val="dashed"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48</w:t>
            </w:r>
          </w:p>
        </w:tc>
        <w:tc>
          <w:tcPr>
            <w:tcW w:w="651" w:type="pct"/>
            <w:tcBorders>
              <w:top w:val="nil"/>
              <w:left w:val="nil"/>
              <w:bottom w:val="dashed"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52</w:t>
            </w:r>
          </w:p>
        </w:tc>
      </w:tr>
      <w:tr w:rsidR="00176FFE" w:rsidRPr="00C86100" w:rsidTr="003F475D">
        <w:tc>
          <w:tcPr>
            <w:tcW w:w="2398"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3F475D" w:rsidRDefault="00176FFE" w:rsidP="003F475D">
            <w:pPr>
              <w:pStyle w:val="Tabletext"/>
              <w:rPr>
                <w:i/>
              </w:rPr>
            </w:pPr>
            <w:r w:rsidRPr="003F475D">
              <w:rPr>
                <w:i/>
              </w:rPr>
              <w:t>Not an equity group member</w:t>
            </w:r>
          </w:p>
        </w:tc>
        <w:tc>
          <w:tcPr>
            <w:tcW w:w="650"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927</w:t>
            </w:r>
          </w:p>
        </w:tc>
        <w:tc>
          <w:tcPr>
            <w:tcW w:w="650" w:type="pct"/>
            <w:tcBorders>
              <w:top w:val="dashed" w:sz="4" w:space="0" w:color="auto"/>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1022</w:t>
            </w:r>
          </w:p>
        </w:tc>
        <w:tc>
          <w:tcPr>
            <w:tcW w:w="650" w:type="pct"/>
            <w:tcBorders>
              <w:top w:val="dashed"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1184</w:t>
            </w:r>
          </w:p>
        </w:tc>
        <w:tc>
          <w:tcPr>
            <w:tcW w:w="651" w:type="pct"/>
            <w:tcBorders>
              <w:top w:val="dashed" w:sz="4" w:space="0" w:color="auto"/>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1018</w:t>
            </w:r>
          </w:p>
        </w:tc>
      </w:tr>
      <w:tr w:rsidR="00176FFE" w:rsidRPr="00C86100" w:rsidTr="003F475D">
        <w:tc>
          <w:tcPr>
            <w:tcW w:w="2398" w:type="pct"/>
            <w:tcBorders>
              <w:top w:val="nil"/>
              <w:left w:val="nil"/>
              <w:bottom w:val="nil"/>
              <w:right w:val="nil"/>
            </w:tcBorders>
            <w:shd w:val="clear" w:color="auto" w:fill="auto"/>
            <w:noWrap/>
            <w:tcMar>
              <w:top w:w="15" w:type="dxa"/>
              <w:left w:w="15" w:type="dxa"/>
              <w:bottom w:w="0" w:type="dxa"/>
              <w:right w:w="15" w:type="dxa"/>
            </w:tcMar>
            <w:hideMark/>
          </w:tcPr>
          <w:p w:rsidR="00176FFE" w:rsidRDefault="000112E6" w:rsidP="003F475D">
            <w:pPr>
              <w:pStyle w:val="Tabletext"/>
            </w:pPr>
            <w:r>
              <w:t>15–</w:t>
            </w:r>
            <w:r w:rsidR="00176FFE">
              <w:t>19</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443</w:t>
            </w:r>
          </w:p>
        </w:tc>
        <w:tc>
          <w:tcPr>
            <w:tcW w:w="650" w:type="pct"/>
            <w:tcBorders>
              <w:top w:val="nil"/>
              <w:left w:val="nil"/>
              <w:bottom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553</w:t>
            </w:r>
          </w:p>
        </w:tc>
        <w:tc>
          <w:tcPr>
            <w:tcW w:w="650"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526</w:t>
            </w:r>
          </w:p>
        </w:tc>
        <w:tc>
          <w:tcPr>
            <w:tcW w:w="651" w:type="pct"/>
            <w:tcBorders>
              <w:top w:val="nil"/>
              <w:left w:val="nil"/>
              <w:bottom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547</w:t>
            </w:r>
          </w:p>
        </w:tc>
      </w:tr>
      <w:tr w:rsidR="00176FFE" w:rsidRPr="00C86100" w:rsidTr="003F475D">
        <w:tc>
          <w:tcPr>
            <w:tcW w:w="2398" w:type="pct"/>
            <w:tcBorders>
              <w:top w:val="nil"/>
              <w:left w:val="nil"/>
              <w:right w:val="nil"/>
            </w:tcBorders>
            <w:shd w:val="clear" w:color="auto" w:fill="auto"/>
            <w:noWrap/>
            <w:tcMar>
              <w:top w:w="15" w:type="dxa"/>
              <w:left w:w="15" w:type="dxa"/>
              <w:bottom w:w="0" w:type="dxa"/>
              <w:right w:w="15" w:type="dxa"/>
            </w:tcMar>
            <w:hideMark/>
          </w:tcPr>
          <w:p w:rsidR="00176FFE" w:rsidRDefault="000112E6" w:rsidP="003F475D">
            <w:pPr>
              <w:pStyle w:val="Tabletext"/>
            </w:pPr>
            <w:r>
              <w:t>20–24 who completed a higher-</w:t>
            </w:r>
            <w:r w:rsidR="00176FFE">
              <w:t xml:space="preserve">level course </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222</w:t>
            </w:r>
          </w:p>
        </w:tc>
        <w:tc>
          <w:tcPr>
            <w:tcW w:w="650" w:type="pct"/>
            <w:tcBorders>
              <w:top w:val="nil"/>
              <w:left w:val="nil"/>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276</w:t>
            </w:r>
          </w:p>
        </w:tc>
        <w:tc>
          <w:tcPr>
            <w:tcW w:w="650"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320</w:t>
            </w:r>
          </w:p>
        </w:tc>
        <w:tc>
          <w:tcPr>
            <w:tcW w:w="651" w:type="pct"/>
            <w:tcBorders>
              <w:top w:val="nil"/>
              <w:left w:val="nil"/>
              <w:right w:val="nil"/>
            </w:tcBorders>
          </w:tcPr>
          <w:p w:rsidR="00176FFE" w:rsidRPr="00176FFE" w:rsidRDefault="00176FFE" w:rsidP="003F475D">
            <w:pPr>
              <w:pStyle w:val="Tabletext"/>
              <w:tabs>
                <w:tab w:val="decimal" w:pos="709"/>
              </w:tabs>
              <w:rPr>
                <w:rFonts w:cs="Arial"/>
                <w:szCs w:val="16"/>
              </w:rPr>
            </w:pPr>
            <w:r w:rsidRPr="00176FFE">
              <w:rPr>
                <w:rFonts w:cs="Arial"/>
                <w:szCs w:val="16"/>
              </w:rPr>
              <w:t>230</w:t>
            </w:r>
          </w:p>
        </w:tc>
      </w:tr>
      <w:tr w:rsidR="00176FFE" w:rsidRPr="00C86100" w:rsidTr="003F475D">
        <w:tc>
          <w:tcPr>
            <w:tcW w:w="23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176FFE" w:rsidRDefault="000112E6" w:rsidP="003F475D">
            <w:pPr>
              <w:pStyle w:val="Tabletext"/>
            </w:pPr>
            <w:r>
              <w:t>25 and older who completed a d</w:t>
            </w:r>
            <w:r w:rsidR="00176FFE">
              <w:t>iploma course or above</w:t>
            </w:r>
          </w:p>
        </w:tc>
        <w:tc>
          <w:tcPr>
            <w:tcW w:w="650"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262</w:t>
            </w:r>
          </w:p>
        </w:tc>
        <w:tc>
          <w:tcPr>
            <w:tcW w:w="650"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176FFE" w:rsidRPr="00176FFE" w:rsidRDefault="00176FFE" w:rsidP="003F475D">
            <w:pPr>
              <w:pStyle w:val="Tabletext"/>
              <w:tabs>
                <w:tab w:val="decimal" w:pos="709"/>
              </w:tabs>
              <w:rPr>
                <w:rFonts w:cs="Arial"/>
                <w:szCs w:val="16"/>
              </w:rPr>
            </w:pPr>
            <w:r w:rsidRPr="00176FFE">
              <w:rPr>
                <w:rFonts w:cs="Arial"/>
                <w:szCs w:val="16"/>
              </w:rPr>
              <w:t>193</w:t>
            </w:r>
          </w:p>
        </w:tc>
        <w:tc>
          <w:tcPr>
            <w:tcW w:w="650" w:type="pct"/>
            <w:tcBorders>
              <w:top w:val="nil"/>
              <w:left w:val="nil"/>
              <w:bottom w:val="single"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338</w:t>
            </w:r>
          </w:p>
        </w:tc>
        <w:tc>
          <w:tcPr>
            <w:tcW w:w="651" w:type="pct"/>
            <w:tcBorders>
              <w:top w:val="nil"/>
              <w:left w:val="nil"/>
              <w:bottom w:val="single" w:sz="4" w:space="0" w:color="auto"/>
              <w:right w:val="nil"/>
            </w:tcBorders>
          </w:tcPr>
          <w:p w:rsidR="00176FFE" w:rsidRPr="00176FFE" w:rsidRDefault="00176FFE" w:rsidP="003F475D">
            <w:pPr>
              <w:pStyle w:val="Tabletext"/>
              <w:tabs>
                <w:tab w:val="decimal" w:pos="709"/>
              </w:tabs>
              <w:rPr>
                <w:rFonts w:cs="Arial"/>
                <w:szCs w:val="16"/>
              </w:rPr>
            </w:pPr>
            <w:r w:rsidRPr="00176FFE">
              <w:rPr>
                <w:rFonts w:cs="Arial"/>
                <w:szCs w:val="16"/>
              </w:rPr>
              <w:t>241</w:t>
            </w:r>
          </w:p>
        </w:tc>
      </w:tr>
    </w:tbl>
    <w:p w:rsidR="003F475D" w:rsidRDefault="003F475D" w:rsidP="003F475D">
      <w:pPr>
        <w:pStyle w:val="Source"/>
        <w:tabs>
          <w:tab w:val="left" w:pos="567"/>
        </w:tabs>
        <w:ind w:left="709" w:hanging="709"/>
      </w:pPr>
      <w:r>
        <w:t>Note:</w:t>
      </w:r>
      <w:r>
        <w:tab/>
        <w:t>a</w:t>
      </w:r>
      <w:r>
        <w:tab/>
      </w:r>
      <w:r w:rsidR="000D37C0">
        <w:t>Age cohorts refer to age at the com</w:t>
      </w:r>
      <w:r w:rsidR="000112E6">
        <w:t>mencement of the course. A high-</w:t>
      </w:r>
      <w:r w:rsidR="000D37C0">
        <w:t xml:space="preserve">level course for those </w:t>
      </w:r>
      <w:r w:rsidR="000112E6">
        <w:t>aged 20–</w:t>
      </w:r>
      <w:r w:rsidR="000D37C0">
        <w:t>24</w:t>
      </w:r>
      <w:r w:rsidR="000112E6">
        <w:t xml:space="preserve"> years</w:t>
      </w:r>
      <w:r w:rsidR="000D37C0">
        <w:t xml:space="preserve"> is one that is at a higher level than their previous existing qualification. For those whose prior qualification </w:t>
      </w:r>
      <w:r w:rsidR="000112E6">
        <w:t>is Year 12 completion, a higher-</w:t>
      </w:r>
      <w:r w:rsidR="000D37C0">
        <w:t>level course is assumed to b</w:t>
      </w:r>
      <w:r w:rsidR="000112E6">
        <w:t>e a certificate III and above.</w:t>
      </w:r>
    </w:p>
    <w:p w:rsidR="003F475D" w:rsidRDefault="003F475D" w:rsidP="003F475D">
      <w:pPr>
        <w:pStyle w:val="Source"/>
        <w:tabs>
          <w:tab w:val="left" w:pos="567"/>
        </w:tabs>
        <w:ind w:left="709" w:hanging="709"/>
      </w:pPr>
      <w:r>
        <w:tab/>
      </w:r>
      <w:r w:rsidR="000D37C0" w:rsidRPr="00034D5B">
        <w:t>b</w:t>
      </w:r>
      <w:r>
        <w:tab/>
      </w:r>
      <w:r w:rsidR="000D37C0">
        <w:t>Pre-reform cohort is limited to those who commence</w:t>
      </w:r>
      <w:r w:rsidR="00D640FE">
        <w:t>d</w:t>
      </w:r>
      <w:r w:rsidR="000D37C0">
        <w:t xml:space="preserve"> their</w:t>
      </w:r>
      <w:r w:rsidR="003A3FBC">
        <w:t xml:space="preserve"> course in January or</w:t>
      </w:r>
      <w:r w:rsidR="000D37C0">
        <w:t xml:space="preserve"> February 2008 and were observed to complete by December 2009 (using information from the 2009 and 2010 Student Outcome</w:t>
      </w:r>
      <w:r w:rsidR="003A3FBC">
        <w:t>s</w:t>
      </w:r>
      <w:r w:rsidR="000D37C0">
        <w:t xml:space="preserve"> Surveys).</w:t>
      </w:r>
    </w:p>
    <w:p w:rsidR="000D37C0" w:rsidRDefault="003F475D" w:rsidP="003F475D">
      <w:pPr>
        <w:pStyle w:val="Source"/>
        <w:tabs>
          <w:tab w:val="left" w:pos="567"/>
        </w:tabs>
        <w:ind w:left="709" w:hanging="709"/>
      </w:pPr>
      <w:r>
        <w:tab/>
      </w:r>
      <w:r w:rsidR="000D37C0" w:rsidRPr="00034D5B">
        <w:t>c</w:t>
      </w:r>
      <w:r>
        <w:tab/>
      </w:r>
      <w:r w:rsidR="000D37C0">
        <w:t>The post-reform cohort is limited to those who c</w:t>
      </w:r>
      <w:r w:rsidR="003A3FBC">
        <w:t>ommence</w:t>
      </w:r>
      <w:r w:rsidR="00D640FE">
        <w:t>d</w:t>
      </w:r>
      <w:r w:rsidR="003A3FBC">
        <w:t xml:space="preserve"> their course in January or </w:t>
      </w:r>
      <w:r w:rsidR="000D37C0">
        <w:t xml:space="preserve">February 2010 and </w:t>
      </w:r>
      <w:r w:rsidR="00D640FE">
        <w:t>we</w:t>
      </w:r>
      <w:r w:rsidR="000D37C0">
        <w:t>re observed to have completed by December 2011 (using the information from the 2011 and 2012 Student Outcome</w:t>
      </w:r>
      <w:r w:rsidR="003A3FBC">
        <w:t>s</w:t>
      </w:r>
      <w:r w:rsidR="000D37C0">
        <w:t xml:space="preserve"> Surveys). </w:t>
      </w:r>
    </w:p>
    <w:p w:rsidR="009B50BA" w:rsidRDefault="009B50BA">
      <w:pPr>
        <w:spacing w:before="0" w:line="240" w:lineRule="auto"/>
        <w:rPr>
          <w:rFonts w:ascii="Tahoma" w:hAnsi="Tahoma" w:cs="Tahoma"/>
          <w:color w:val="000000"/>
          <w:kern w:val="28"/>
          <w:sz w:val="56"/>
          <w:szCs w:val="56"/>
        </w:rPr>
      </w:pPr>
      <w:r>
        <w:br w:type="page"/>
      </w:r>
    </w:p>
    <w:p w:rsidR="00ED493C" w:rsidRPr="003B4734" w:rsidRDefault="009A0564" w:rsidP="0006079F">
      <w:pPr>
        <w:pStyle w:val="Heading1"/>
      </w:pPr>
      <w:bookmarkStart w:id="50" w:name="_Toc383791516"/>
      <w:r w:rsidRPr="003B4734">
        <w:lastRenderedPageBreak/>
        <w:t>Results</w:t>
      </w:r>
      <w:bookmarkEnd w:id="50"/>
    </w:p>
    <w:p w:rsidR="00DF42A9" w:rsidRDefault="00ED493C" w:rsidP="00DF42A9">
      <w:pPr>
        <w:pStyle w:val="Text"/>
      </w:pPr>
      <w:r w:rsidRPr="003B4734">
        <w:t xml:space="preserve">In this section we present unconditional </w:t>
      </w:r>
      <w:r w:rsidR="00C13403">
        <w:t>difference-in-differences</w:t>
      </w:r>
      <w:r w:rsidRPr="003B4734">
        <w:t xml:space="preserve"> results for enrolment</w:t>
      </w:r>
      <w:r w:rsidR="00DF42A9">
        <w:t xml:space="preserve">s and post-completion outcomes and conditional </w:t>
      </w:r>
      <w:r w:rsidR="00C13403">
        <w:t>difference-in-differences</w:t>
      </w:r>
      <w:r w:rsidR="00DF42A9">
        <w:t xml:space="preserve"> results for graduate outcomes using multivariate analysis. For ease of presentation, we do not present the raw enrolment numbers upon which the unconditional </w:t>
      </w:r>
      <w:r w:rsidR="00C13403">
        <w:t>difference-in-differences</w:t>
      </w:r>
      <w:r w:rsidR="00DF42A9">
        <w:t xml:space="preserve"> estimates are based in the main text. These</w:t>
      </w:r>
      <w:r w:rsidR="003A3FBC">
        <w:t xml:space="preserve"> are presented in a</w:t>
      </w:r>
      <w:r w:rsidR="00DF42A9">
        <w:t>ppendix B</w:t>
      </w:r>
      <w:r w:rsidR="003A3FBC">
        <w:t>; the raw enrolment numbers</w:t>
      </w:r>
      <w:r w:rsidR="00DF42A9">
        <w:t xml:space="preserve"> are important </w:t>
      </w:r>
      <w:r w:rsidR="003A3FBC">
        <w:t>for</w:t>
      </w:r>
      <w:r w:rsidR="00DF42A9">
        <w:t xml:space="preserve"> identify</w:t>
      </w:r>
      <w:r w:rsidR="003A3FBC">
        <w:t>ing</w:t>
      </w:r>
      <w:r w:rsidR="00DF42A9">
        <w:t xml:space="preserve"> where the </w:t>
      </w:r>
      <w:r w:rsidR="00C13403">
        <w:t>difference-in-differences</w:t>
      </w:r>
      <w:r w:rsidR="003A3FBC">
        <w:t xml:space="preserve"> effects </w:t>
      </w:r>
      <w:r w:rsidR="00034D5B">
        <w:t>originate</w:t>
      </w:r>
      <w:r w:rsidR="003A3FBC">
        <w:t xml:space="preserve"> —</w:t>
      </w:r>
      <w:r w:rsidR="00DF42A9">
        <w:t xml:space="preserve"> </w:t>
      </w:r>
      <w:r w:rsidR="00DF42A9" w:rsidRPr="00EC72E1">
        <w:t>either</w:t>
      </w:r>
      <w:r w:rsidR="00DF42A9">
        <w:t xml:space="preserve"> from a rise in outcomes in NSW or a fall in Victoria. The raw enrolment numbers are also important </w:t>
      </w:r>
      <w:r w:rsidR="003A3FBC">
        <w:t>for putting</w:t>
      </w:r>
      <w:r w:rsidR="00DF42A9">
        <w:t xml:space="preserve"> the results across different categories of enrolments into perspective.</w:t>
      </w:r>
    </w:p>
    <w:p w:rsidR="00DF42A9" w:rsidRDefault="00ED493C" w:rsidP="00EC72E1">
      <w:pPr>
        <w:pStyle w:val="Text"/>
      </w:pPr>
      <w:r>
        <w:t xml:space="preserve">Against </w:t>
      </w:r>
      <w:r w:rsidR="00DF42A9">
        <w:t>all</w:t>
      </w:r>
      <w:r>
        <w:t xml:space="preserve"> </w:t>
      </w:r>
      <w:r w:rsidR="00C13403">
        <w:t>difference-in-differences</w:t>
      </w:r>
      <w:r>
        <w:t xml:space="preserve"> estimates of student outcomes using the </w:t>
      </w:r>
      <w:r w:rsidR="003A3FBC">
        <w:t>Students Outcomes Survey</w:t>
      </w:r>
      <w:r>
        <w:t xml:space="preserve"> data, we presen</w:t>
      </w:r>
      <w:r w:rsidR="003A3FBC">
        <w:t>t asterisks of significance, which</w:t>
      </w:r>
      <w:r>
        <w:t xml:space="preserve"> measure whether or not the estimate is significantly different from zero. </w:t>
      </w:r>
      <w:r w:rsidR="00DF42A9">
        <w:t xml:space="preserve">In general terms, the greater the </w:t>
      </w:r>
      <w:r w:rsidR="00DF42A9" w:rsidRPr="00EC72E1">
        <w:t>number</w:t>
      </w:r>
      <w:r w:rsidR="00DF42A9">
        <w:t xml:space="preserve"> of asterisks the greater the confidence that the estimate is d</w:t>
      </w:r>
      <w:r w:rsidR="003A3FBC">
        <w:t>ifferent from zero. No asterisk</w:t>
      </w:r>
      <w:r w:rsidR="00DF42A9">
        <w:t xml:space="preserve"> means that we cannot be confident that the estimate is greater than zero (so that we cannot rule out no effect of the </w:t>
      </w:r>
      <w:r w:rsidR="002C5322">
        <w:t xml:space="preserve">Victorian Training Guarantee </w:t>
      </w:r>
      <w:r w:rsidR="00DF42A9">
        <w:t xml:space="preserve">on the variable of interest with the data available). Given that the unconditional </w:t>
      </w:r>
      <w:r w:rsidR="00C13403">
        <w:t>difference-in-differences</w:t>
      </w:r>
      <w:r w:rsidR="00DF42A9">
        <w:t xml:space="preserve"> estimates of </w:t>
      </w:r>
      <w:r w:rsidR="00DF42A9" w:rsidRPr="002D1B41">
        <w:rPr>
          <w:i/>
        </w:rPr>
        <w:t>enrolment</w:t>
      </w:r>
      <w:r w:rsidR="00DF42A9">
        <w:t xml:space="preserve"> effects using the </w:t>
      </w:r>
      <w:r w:rsidR="00402080">
        <w:t xml:space="preserve">National </w:t>
      </w:r>
      <w:r w:rsidR="00243DC4">
        <w:t xml:space="preserve">VET Provider Collection </w:t>
      </w:r>
      <w:r w:rsidR="00DF42A9">
        <w:t xml:space="preserve">data are based on population data, there is no need to present measures of statistical significance. For the conditional </w:t>
      </w:r>
      <w:r w:rsidR="00C13403">
        <w:t>difference-in-differences</w:t>
      </w:r>
      <w:r w:rsidR="00DF42A9">
        <w:t xml:space="preserve"> estimates, we also present robust standard errors, clustered on a student identifier to account for multiple completions by the same student. Standard errors are the average error associated with the </w:t>
      </w:r>
      <w:r w:rsidR="00C13403">
        <w:t>difference-in-differences</w:t>
      </w:r>
      <w:r w:rsidR="00DF42A9">
        <w:t xml:space="preserve"> coefficients; the greater their magnitude relative to the size of the estimated coefficient, the lower the precision of the </w:t>
      </w:r>
      <w:r w:rsidR="00C13403">
        <w:t>difference-in-differences</w:t>
      </w:r>
      <w:r w:rsidR="00DF42A9">
        <w:t xml:space="preserve"> coefficient estimates. </w:t>
      </w:r>
    </w:p>
    <w:p w:rsidR="00DF42A9" w:rsidRDefault="00147BCA" w:rsidP="00DF42A9">
      <w:pPr>
        <w:pStyle w:val="Heading2"/>
      </w:pPr>
      <w:bookmarkStart w:id="51" w:name="_Toc383791517"/>
      <w:r>
        <w:t>Impacts on student enrolments</w:t>
      </w:r>
      <w:bookmarkEnd w:id="51"/>
      <w:r w:rsidR="00E93E11">
        <w:t xml:space="preserve"> </w:t>
      </w:r>
    </w:p>
    <w:p w:rsidR="00854D65" w:rsidRDefault="00832C9C" w:rsidP="00EC72E1">
      <w:pPr>
        <w:pStyle w:val="Text"/>
      </w:pPr>
      <w:r>
        <w:t xml:space="preserve">The estimated unconditional </w:t>
      </w:r>
      <w:r w:rsidR="00C13403">
        <w:t>difference-in-differences</w:t>
      </w:r>
      <w:r>
        <w:t xml:space="preserve"> impacts on </w:t>
      </w:r>
      <w:r w:rsidR="001158C1">
        <w:t xml:space="preserve">total </w:t>
      </w:r>
      <w:r>
        <w:t xml:space="preserve">enrolments for </w:t>
      </w:r>
      <w:r w:rsidR="00910F37">
        <w:t xml:space="preserve">2010 and </w:t>
      </w:r>
      <w:r w:rsidR="003A3FBC">
        <w:t>2011 are presented in t</w:t>
      </w:r>
      <w:r>
        <w:t xml:space="preserve">able </w:t>
      </w:r>
      <w:r w:rsidR="00CD3297">
        <w:t>3</w:t>
      </w:r>
      <w:r>
        <w:t xml:space="preserve">. </w:t>
      </w:r>
      <w:r w:rsidR="00606020">
        <w:t>Recapping, unconditional estimate</w:t>
      </w:r>
      <w:r w:rsidR="003A3FBC">
        <w:t>s</w:t>
      </w:r>
      <w:r w:rsidR="00606020">
        <w:t xml:space="preserve"> a</w:t>
      </w:r>
      <w:r w:rsidR="003A3FBC">
        <w:t>re calculated as the percentage-</w:t>
      </w:r>
      <w:r w:rsidR="00606020">
        <w:t>point growth in the outcome of interest in Victoria between 2008 and the post-refo</w:t>
      </w:r>
      <w:r w:rsidR="00034D5B">
        <w:t>rm period, minus the percentage-</w:t>
      </w:r>
      <w:r w:rsidR="00606020">
        <w:t>point growth in the outcome in NSW over the same period. To demonstrate, consider the derivation of the impact</w:t>
      </w:r>
      <w:r w:rsidR="009E22EE">
        <w:t xml:space="preserve"> on total course enrolments in t</w:t>
      </w:r>
      <w:r w:rsidR="00606020">
        <w:t xml:space="preserve">able </w:t>
      </w:r>
      <w:r w:rsidR="00CD3297">
        <w:t>3</w:t>
      </w:r>
      <w:r w:rsidR="00606020">
        <w:t xml:space="preserve"> of 35 percentage points. In total,</w:t>
      </w:r>
      <w:r w:rsidR="00B2131A">
        <w:t xml:space="preserve"> we </w:t>
      </w:r>
      <w:r w:rsidR="003E3714">
        <w:t xml:space="preserve">observe around </w:t>
      </w:r>
      <w:r w:rsidR="004458E8">
        <w:t xml:space="preserve">314 000 and </w:t>
      </w:r>
      <w:r w:rsidR="003E3714">
        <w:t xml:space="preserve">361 </w:t>
      </w:r>
      <w:r w:rsidR="00854D65">
        <w:t xml:space="preserve">000 VET enrolments in </w:t>
      </w:r>
      <w:r w:rsidR="004458E8">
        <w:t xml:space="preserve">2010 and </w:t>
      </w:r>
      <w:r w:rsidR="00854D65">
        <w:t xml:space="preserve">2011 </w:t>
      </w:r>
      <w:r w:rsidR="004458E8">
        <w:t xml:space="preserve">respectively </w:t>
      </w:r>
      <w:r w:rsidR="00034D5B">
        <w:t>in Victoria (table</w:t>
      </w:r>
      <w:r w:rsidR="006969C1">
        <w:t> </w:t>
      </w:r>
      <w:r w:rsidR="00034D5B">
        <w:t xml:space="preserve">B1, </w:t>
      </w:r>
      <w:r w:rsidR="009E22EE">
        <w:t>a</w:t>
      </w:r>
      <w:r w:rsidR="00854D65">
        <w:t>ppen</w:t>
      </w:r>
      <w:r w:rsidR="00B2131A">
        <w:t>dix B), which corresponds</w:t>
      </w:r>
      <w:r w:rsidR="00F059F6">
        <w:t xml:space="preserve"> to </w:t>
      </w:r>
      <w:r w:rsidR="004458E8">
        <w:t>23</w:t>
      </w:r>
      <w:r w:rsidR="004A7905">
        <w:t>%</w:t>
      </w:r>
      <w:r w:rsidR="004458E8">
        <w:t xml:space="preserve"> and </w:t>
      </w:r>
      <w:r w:rsidR="00854D65">
        <w:t>41</w:t>
      </w:r>
      <w:r w:rsidR="00B97765">
        <w:t>%</w:t>
      </w:r>
      <w:r w:rsidR="00854D65">
        <w:t xml:space="preserve"> </w:t>
      </w:r>
      <w:r w:rsidR="00176EE8">
        <w:t>enrolment growth rates</w:t>
      </w:r>
      <w:r w:rsidR="00854D65">
        <w:t>,</w:t>
      </w:r>
      <w:r w:rsidR="004458E8">
        <w:t xml:space="preserve"> respectively</w:t>
      </w:r>
      <w:r w:rsidR="00CD3297">
        <w:t>,</w:t>
      </w:r>
      <w:r w:rsidR="00B2131A">
        <w:t xml:space="preserve"> relative to 2008</w:t>
      </w:r>
      <w:r w:rsidR="004458E8">
        <w:t xml:space="preserve">. </w:t>
      </w:r>
      <w:r w:rsidR="00B2131A">
        <w:t>These estimates are</w:t>
      </w:r>
      <w:r w:rsidR="00854D65">
        <w:t xml:space="preserve"> around the same level of growth reported by Skills Victoria (2012</w:t>
      </w:r>
      <w:r w:rsidR="00C46153">
        <w:t>a</w:t>
      </w:r>
      <w:r w:rsidR="00854D65">
        <w:t>).</w:t>
      </w:r>
      <w:r w:rsidR="00B2131A">
        <w:t xml:space="preserve"> </w:t>
      </w:r>
      <w:r w:rsidR="00D14632">
        <w:t>Netting out growth under</w:t>
      </w:r>
      <w:r w:rsidR="00B2131A">
        <w:t xml:space="preserve"> the </w:t>
      </w:r>
      <w:r w:rsidR="00A030BC">
        <w:t xml:space="preserve">counterfactual, which is </w:t>
      </w:r>
      <w:r w:rsidR="00B2131A">
        <w:t xml:space="preserve">growth rates </w:t>
      </w:r>
      <w:r w:rsidR="00A030BC">
        <w:t xml:space="preserve">in NSW over the same periods (a </w:t>
      </w:r>
      <w:r w:rsidR="00B2131A">
        <w:t>12</w:t>
      </w:r>
      <w:r w:rsidR="00B97765">
        <w:t>%</w:t>
      </w:r>
      <w:r w:rsidR="00B2131A">
        <w:t xml:space="preserve"> </w:t>
      </w:r>
      <w:r w:rsidR="00176EE8">
        <w:t xml:space="preserve">growth rate </w:t>
      </w:r>
      <w:r w:rsidR="00B2131A">
        <w:t>and a 6</w:t>
      </w:r>
      <w:r w:rsidR="00B97765">
        <w:t>%</w:t>
      </w:r>
      <w:r w:rsidR="00B2131A">
        <w:t xml:space="preserve"> </w:t>
      </w:r>
      <w:r w:rsidR="00176EE8">
        <w:t>growth rate in</w:t>
      </w:r>
      <w:r w:rsidR="00B2131A">
        <w:t xml:space="preserve"> 2010 and 2011 respectively</w:t>
      </w:r>
      <w:r w:rsidR="00A030BC">
        <w:t>), we estimate that</w:t>
      </w:r>
      <w:r w:rsidR="00034D5B">
        <w:t>,</w:t>
      </w:r>
      <w:r w:rsidR="00A030BC">
        <w:t xml:space="preserve"> </w:t>
      </w:r>
      <w:r w:rsidR="00D14632">
        <w:t xml:space="preserve">between 2008 and 2010, </w:t>
      </w:r>
      <w:r w:rsidR="00A030BC">
        <w:t xml:space="preserve">the </w:t>
      </w:r>
      <w:r w:rsidR="002C5322">
        <w:t xml:space="preserve">Victorian Training Guarantee </w:t>
      </w:r>
      <w:r w:rsidR="00A030BC">
        <w:t xml:space="preserve">is associated </w:t>
      </w:r>
      <w:r w:rsidR="009E22EE">
        <w:t>with an 11-percentage-</w:t>
      </w:r>
      <w:r w:rsidR="00D14632">
        <w:t>point higher growth rate in enrol</w:t>
      </w:r>
      <w:r w:rsidR="00176EE8">
        <w:t>ments and between 2008 and 2011 a</w:t>
      </w:r>
      <w:r w:rsidR="00D14632">
        <w:t xml:space="preserve"> </w:t>
      </w:r>
      <w:r w:rsidR="009E22EE">
        <w:t>35-</w:t>
      </w:r>
      <w:r w:rsidR="00BC4347">
        <w:t>percent</w:t>
      </w:r>
      <w:r w:rsidR="009E22EE">
        <w:t>age-</w:t>
      </w:r>
      <w:r w:rsidR="00D14632">
        <w:t>point higher growth rate</w:t>
      </w:r>
      <w:r w:rsidR="00176EE8">
        <w:t xml:space="preserve"> in enrolments</w:t>
      </w:r>
      <w:r w:rsidR="009E22EE">
        <w:t xml:space="preserve"> (t</w:t>
      </w:r>
      <w:r w:rsidR="00606020">
        <w:t xml:space="preserve">able </w:t>
      </w:r>
      <w:r w:rsidR="00CD3297">
        <w:t>3</w:t>
      </w:r>
      <w:r w:rsidR="00606020">
        <w:t>)</w:t>
      </w:r>
      <w:r w:rsidR="00D14632">
        <w:t>.</w:t>
      </w:r>
      <w:r w:rsidR="00176EE8">
        <w:t xml:space="preserve"> The higher</w:t>
      </w:r>
      <w:r w:rsidR="00D14632">
        <w:t xml:space="preserve"> growth </w:t>
      </w:r>
      <w:r w:rsidR="00176EE8">
        <w:t xml:space="preserve">rate </w:t>
      </w:r>
      <w:r w:rsidR="00D14632">
        <w:t>between 2008 and</w:t>
      </w:r>
      <w:r w:rsidR="00D55CE7">
        <w:t xml:space="preserve"> 2011 </w:t>
      </w:r>
      <w:r w:rsidR="00176EE8">
        <w:t xml:space="preserve">from the </w:t>
      </w:r>
      <w:r w:rsidR="002C5322">
        <w:t xml:space="preserve">Victorian Training Guarantee </w:t>
      </w:r>
      <w:r w:rsidR="00D55CE7">
        <w:t xml:space="preserve">is partly due to the greater increase in enrolments among the </w:t>
      </w:r>
      <w:r w:rsidR="009E22EE">
        <w:t>cohort aged 25</w:t>
      </w:r>
      <w:r w:rsidR="006969C1">
        <w:t> </w:t>
      </w:r>
      <w:r w:rsidR="009E22EE">
        <w:t>years and more</w:t>
      </w:r>
      <w:r w:rsidR="00D55CE7">
        <w:t xml:space="preserve"> </w:t>
      </w:r>
      <w:r w:rsidR="00176EE8">
        <w:t>in 2011 that occurred with the</w:t>
      </w:r>
      <w:r w:rsidR="00D55CE7">
        <w:t xml:space="preserve"> expansion of their entitlement from </w:t>
      </w:r>
      <w:r w:rsidR="00135D10">
        <w:t>d</w:t>
      </w:r>
      <w:r w:rsidR="00D55CE7">
        <w:t xml:space="preserve">iploma and above courses to any higher qualifications. </w:t>
      </w:r>
      <w:r w:rsidR="00805B25">
        <w:t>M</w:t>
      </w:r>
      <w:r w:rsidR="00BC4347">
        <w:t xml:space="preserve">uch of the increase </w:t>
      </w:r>
      <w:r w:rsidR="00994257">
        <w:t xml:space="preserve">associated with the </w:t>
      </w:r>
      <w:r w:rsidR="002C5322">
        <w:t xml:space="preserve">Victorian Training Guarantee </w:t>
      </w:r>
      <w:r w:rsidR="00805B25">
        <w:t xml:space="preserve">is in </w:t>
      </w:r>
      <w:r w:rsidR="00805B25" w:rsidRPr="00EC72E1">
        <w:t>government</w:t>
      </w:r>
      <w:r w:rsidR="004458E8">
        <w:t>-</w:t>
      </w:r>
      <w:r w:rsidR="00805B25">
        <w:t>funded courses unrelated to apprenticeships and traineeships (a</w:t>
      </w:r>
      <w:r w:rsidR="00992BEE">
        <w:t>n eight</w:t>
      </w:r>
      <w:r w:rsidR="009E22EE">
        <w:t>-</w:t>
      </w:r>
      <w:r w:rsidR="004458E8">
        <w:t>percent</w:t>
      </w:r>
      <w:r w:rsidR="009E22EE">
        <w:t>age-</w:t>
      </w:r>
      <w:r w:rsidR="00135D10">
        <w:t xml:space="preserve">point </w:t>
      </w:r>
      <w:r w:rsidR="00973F03">
        <w:t xml:space="preserve">higher growth rate between 2008 and </w:t>
      </w:r>
      <w:r w:rsidR="004458E8">
        <w:t>2010 and a</w:t>
      </w:r>
      <w:r w:rsidR="009E22EE">
        <w:t xml:space="preserve"> 50-</w:t>
      </w:r>
      <w:r w:rsidR="00805B25">
        <w:t>percent</w:t>
      </w:r>
      <w:r w:rsidR="009E22EE">
        <w:t>age-</w:t>
      </w:r>
      <w:r w:rsidR="00973F03">
        <w:t>point higher growth rate between 2008 and 2011</w:t>
      </w:r>
      <w:r w:rsidR="00805B25">
        <w:t xml:space="preserve">). </w:t>
      </w:r>
    </w:p>
    <w:p w:rsidR="00B35C55" w:rsidRDefault="00B35C55" w:rsidP="006969C1">
      <w:pPr>
        <w:pStyle w:val="tabletitle"/>
      </w:pPr>
      <w:bookmarkStart w:id="52" w:name="_Toc383791553"/>
      <w:r w:rsidRPr="001277CB">
        <w:lastRenderedPageBreak/>
        <w:t xml:space="preserve">Table </w:t>
      </w:r>
      <w:r w:rsidR="00F41080">
        <w:t>3</w:t>
      </w:r>
      <w:r w:rsidR="009B50BA">
        <w:tab/>
      </w:r>
      <w:r w:rsidR="00D458F8" w:rsidRPr="006969C1">
        <w:t>Unconditional</w:t>
      </w:r>
      <w:r w:rsidR="00D458F8">
        <w:t xml:space="preserve"> </w:t>
      </w:r>
      <w:r w:rsidR="00C13403">
        <w:t>difference-in-differences</w:t>
      </w:r>
      <w:r w:rsidRPr="001277CB">
        <w:t xml:space="preserve"> </w:t>
      </w:r>
      <w:r w:rsidR="00D458F8">
        <w:t xml:space="preserve">estimates of the impact of the VTG on </w:t>
      </w:r>
      <w:r w:rsidR="009E22EE">
        <w:t>course enrolments at AQF l</w:t>
      </w:r>
      <w:r w:rsidRPr="001277CB">
        <w:t>evel 1</w:t>
      </w:r>
      <w:r w:rsidR="00E93E11">
        <w:t xml:space="preserve"> or above</w:t>
      </w:r>
      <w:r w:rsidRPr="001277CB">
        <w:t>, 20</w:t>
      </w:r>
      <w:r w:rsidR="00E93E11">
        <w:t xml:space="preserve">10 </w:t>
      </w:r>
      <w:r w:rsidR="009E22EE">
        <w:t>and</w:t>
      </w:r>
      <w:r w:rsidR="00E93E11">
        <w:t xml:space="preserve"> 201</w:t>
      </w:r>
      <w:r w:rsidRPr="001277CB">
        <w:t>1</w:t>
      </w:r>
      <w:bookmarkEnd w:id="52"/>
    </w:p>
    <w:tbl>
      <w:tblPr>
        <w:tblW w:w="8789" w:type="dxa"/>
        <w:tblLayout w:type="fixed"/>
        <w:tblCellMar>
          <w:left w:w="0" w:type="dxa"/>
          <w:right w:w="0" w:type="dxa"/>
        </w:tblCellMar>
        <w:tblLook w:val="04A0" w:firstRow="1" w:lastRow="0" w:firstColumn="1" w:lastColumn="0" w:noHBand="0" w:noVBand="1"/>
      </w:tblPr>
      <w:tblGrid>
        <w:gridCol w:w="825"/>
        <w:gridCol w:w="797"/>
        <w:gridCol w:w="797"/>
        <w:gridCol w:w="797"/>
        <w:gridCol w:w="797"/>
        <w:gridCol w:w="796"/>
        <w:gridCol w:w="796"/>
        <w:gridCol w:w="796"/>
        <w:gridCol w:w="796"/>
        <w:gridCol w:w="796"/>
        <w:gridCol w:w="796"/>
      </w:tblGrid>
      <w:tr w:rsidR="00CE455E" w:rsidRPr="00E016EB" w:rsidTr="006969C1">
        <w:tc>
          <w:tcPr>
            <w:tcW w:w="469" w:type="pct"/>
            <w:tcBorders>
              <w:top w:val="single" w:sz="4" w:space="0" w:color="auto"/>
              <w:left w:val="nil"/>
              <w:right w:val="nil"/>
            </w:tcBorders>
            <w:shd w:val="clear" w:color="auto" w:fill="auto"/>
            <w:noWrap/>
            <w:hideMark/>
          </w:tcPr>
          <w:p w:rsidR="00CE455E" w:rsidRPr="00A62040" w:rsidRDefault="00CE455E" w:rsidP="006969C1">
            <w:pPr>
              <w:pStyle w:val="Tablehead1"/>
              <w:rPr>
                <w:lang w:eastAsia="zh-CN"/>
              </w:rPr>
            </w:pPr>
          </w:p>
        </w:tc>
        <w:tc>
          <w:tcPr>
            <w:tcW w:w="906" w:type="pct"/>
            <w:gridSpan w:val="2"/>
            <w:tcBorders>
              <w:top w:val="single" w:sz="4" w:space="0" w:color="auto"/>
              <w:left w:val="nil"/>
              <w:right w:val="nil"/>
            </w:tcBorders>
            <w:shd w:val="clear" w:color="auto" w:fill="auto"/>
            <w:noWrap/>
            <w:hideMark/>
          </w:tcPr>
          <w:p w:rsidR="00CE455E" w:rsidRPr="00C203C8" w:rsidRDefault="009E22EE" w:rsidP="006969C1">
            <w:pPr>
              <w:pStyle w:val="Tablehead1"/>
              <w:jc w:val="center"/>
              <w:rPr>
                <w:lang w:eastAsia="zh-CN"/>
              </w:rPr>
            </w:pPr>
            <w:r>
              <w:rPr>
                <w:lang w:eastAsia="zh-CN"/>
              </w:rPr>
              <w:t>Government-</w:t>
            </w:r>
            <w:r w:rsidR="00CE455E" w:rsidRPr="00C203C8">
              <w:rPr>
                <w:lang w:eastAsia="zh-CN"/>
              </w:rPr>
              <w:t>funded</w:t>
            </w:r>
            <w:r w:rsidR="00CE455E" w:rsidRPr="00C203C8">
              <w:rPr>
                <w:vertAlign w:val="superscript"/>
                <w:lang w:eastAsia="zh-CN"/>
              </w:rPr>
              <w:t>a</w:t>
            </w:r>
          </w:p>
        </w:tc>
        <w:tc>
          <w:tcPr>
            <w:tcW w:w="906" w:type="pct"/>
            <w:gridSpan w:val="2"/>
            <w:tcBorders>
              <w:top w:val="single" w:sz="4" w:space="0" w:color="auto"/>
              <w:left w:val="nil"/>
              <w:right w:val="nil"/>
            </w:tcBorders>
            <w:shd w:val="clear" w:color="auto" w:fill="auto"/>
            <w:noWrap/>
            <w:hideMark/>
          </w:tcPr>
          <w:p w:rsidR="00CE455E" w:rsidRPr="00C203C8" w:rsidRDefault="00CE455E" w:rsidP="006969C1">
            <w:pPr>
              <w:pStyle w:val="Tablehead1"/>
              <w:jc w:val="center"/>
              <w:rPr>
                <w:lang w:eastAsia="zh-CN"/>
              </w:rPr>
            </w:pPr>
            <w:r w:rsidRPr="00C203C8">
              <w:rPr>
                <w:lang w:eastAsia="zh-CN"/>
              </w:rPr>
              <w:t>Domestic fee-</w:t>
            </w:r>
            <w:r w:rsidR="006969C1">
              <w:rPr>
                <w:lang w:eastAsia="zh-CN"/>
              </w:rPr>
              <w:br/>
            </w:r>
            <w:r w:rsidRPr="00C203C8">
              <w:rPr>
                <w:lang w:eastAsia="zh-CN"/>
              </w:rPr>
              <w:t>for-service</w:t>
            </w:r>
          </w:p>
        </w:tc>
        <w:tc>
          <w:tcPr>
            <w:tcW w:w="906" w:type="pct"/>
            <w:gridSpan w:val="2"/>
            <w:tcBorders>
              <w:top w:val="single" w:sz="4" w:space="0" w:color="auto"/>
              <w:left w:val="nil"/>
              <w:right w:val="nil"/>
            </w:tcBorders>
            <w:shd w:val="clear" w:color="auto" w:fill="auto"/>
            <w:noWrap/>
            <w:hideMark/>
          </w:tcPr>
          <w:p w:rsidR="00CE455E" w:rsidRPr="00C203C8" w:rsidRDefault="00CE455E" w:rsidP="006969C1">
            <w:pPr>
              <w:pStyle w:val="Tablehead1"/>
              <w:jc w:val="center"/>
              <w:rPr>
                <w:lang w:eastAsia="zh-CN"/>
              </w:rPr>
            </w:pPr>
            <w:r w:rsidRPr="00C203C8">
              <w:rPr>
                <w:lang w:eastAsia="zh-CN"/>
              </w:rPr>
              <w:t xml:space="preserve">International </w:t>
            </w:r>
            <w:r w:rsidR="006969C1">
              <w:rPr>
                <w:lang w:eastAsia="zh-CN"/>
              </w:rPr>
              <w:br/>
            </w:r>
            <w:r w:rsidRPr="00C203C8">
              <w:rPr>
                <w:lang w:eastAsia="zh-CN"/>
              </w:rPr>
              <w:t>and other</w:t>
            </w:r>
            <w:r w:rsidRPr="00C203C8">
              <w:rPr>
                <w:vertAlign w:val="superscript"/>
                <w:lang w:eastAsia="zh-CN"/>
              </w:rPr>
              <w:t>b</w:t>
            </w:r>
          </w:p>
        </w:tc>
        <w:tc>
          <w:tcPr>
            <w:tcW w:w="906" w:type="pct"/>
            <w:gridSpan w:val="2"/>
            <w:tcBorders>
              <w:top w:val="single" w:sz="4" w:space="0" w:color="auto"/>
              <w:left w:val="nil"/>
              <w:right w:val="nil"/>
            </w:tcBorders>
            <w:shd w:val="clear" w:color="auto" w:fill="auto"/>
            <w:noWrap/>
            <w:hideMark/>
          </w:tcPr>
          <w:p w:rsidR="00CE455E" w:rsidRPr="00C203C8" w:rsidRDefault="00CE455E" w:rsidP="006969C1">
            <w:pPr>
              <w:pStyle w:val="Tablehead1"/>
              <w:jc w:val="center"/>
              <w:rPr>
                <w:lang w:eastAsia="zh-CN"/>
              </w:rPr>
            </w:pPr>
            <w:r w:rsidRPr="00C203C8">
              <w:rPr>
                <w:lang w:eastAsia="zh-CN"/>
              </w:rPr>
              <w:t>Trainees/ apprentices</w:t>
            </w:r>
          </w:p>
        </w:tc>
        <w:tc>
          <w:tcPr>
            <w:tcW w:w="906" w:type="pct"/>
            <w:gridSpan w:val="2"/>
            <w:tcBorders>
              <w:top w:val="single" w:sz="4" w:space="0" w:color="auto"/>
              <w:left w:val="nil"/>
              <w:right w:val="nil"/>
            </w:tcBorders>
            <w:shd w:val="clear" w:color="auto" w:fill="auto"/>
            <w:noWrap/>
            <w:hideMark/>
          </w:tcPr>
          <w:p w:rsidR="00CE455E" w:rsidRPr="00C203C8" w:rsidRDefault="00CE455E" w:rsidP="006969C1">
            <w:pPr>
              <w:pStyle w:val="Tablehead1"/>
              <w:jc w:val="center"/>
              <w:rPr>
                <w:lang w:eastAsia="zh-CN"/>
              </w:rPr>
            </w:pPr>
            <w:r w:rsidRPr="00C203C8">
              <w:rPr>
                <w:lang w:eastAsia="zh-CN"/>
              </w:rPr>
              <w:t>All</w:t>
            </w:r>
          </w:p>
        </w:tc>
      </w:tr>
      <w:tr w:rsidR="00CE455E" w:rsidRPr="00E016EB" w:rsidTr="006969C1">
        <w:tc>
          <w:tcPr>
            <w:tcW w:w="469" w:type="pct"/>
            <w:tcBorders>
              <w:top w:val="nil"/>
              <w:left w:val="nil"/>
              <w:right w:val="nil"/>
            </w:tcBorders>
            <w:shd w:val="clear" w:color="auto" w:fill="auto"/>
            <w:noWrap/>
            <w:hideMark/>
          </w:tcPr>
          <w:p w:rsidR="00CE455E" w:rsidRPr="00C203C8" w:rsidRDefault="00CE455E" w:rsidP="006969C1">
            <w:pPr>
              <w:pStyle w:val="Tablehead2"/>
              <w:rPr>
                <w:lang w:eastAsia="zh-CN"/>
              </w:rPr>
            </w:pPr>
            <w:r w:rsidRPr="00C203C8">
              <w:rPr>
                <w:lang w:eastAsia="zh-CN"/>
              </w:rPr>
              <w:t> </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2010</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2011</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2010</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2011</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2010</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2011</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2010</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2011</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2010</w:t>
            </w:r>
          </w:p>
        </w:tc>
        <w:tc>
          <w:tcPr>
            <w:tcW w:w="453" w:type="pct"/>
            <w:tcBorders>
              <w:top w:val="nil"/>
              <w:left w:val="nil"/>
              <w:right w:val="nil"/>
            </w:tcBorders>
            <w:shd w:val="clear" w:color="auto" w:fill="auto"/>
            <w:noWrap/>
            <w:hideMark/>
          </w:tcPr>
          <w:p w:rsidR="00CE455E" w:rsidRPr="00C203C8" w:rsidRDefault="00CE455E" w:rsidP="006969C1">
            <w:pPr>
              <w:pStyle w:val="Tablehead2"/>
              <w:jc w:val="center"/>
              <w:rPr>
                <w:lang w:eastAsia="zh-CN"/>
              </w:rPr>
            </w:pPr>
            <w:r w:rsidRPr="00C203C8">
              <w:rPr>
                <w:lang w:eastAsia="zh-CN"/>
              </w:rPr>
              <w:t>2011</w:t>
            </w:r>
          </w:p>
        </w:tc>
      </w:tr>
      <w:tr w:rsidR="00CE455E" w:rsidRPr="006969C1" w:rsidTr="006969C1">
        <w:tc>
          <w:tcPr>
            <w:tcW w:w="469" w:type="pct"/>
            <w:tcBorders>
              <w:left w:val="nil"/>
              <w:bottom w:val="single" w:sz="4" w:space="0" w:color="auto"/>
              <w:right w:val="nil"/>
            </w:tcBorders>
            <w:shd w:val="clear" w:color="auto" w:fill="auto"/>
            <w:noWrap/>
            <w:hideMark/>
          </w:tcPr>
          <w:p w:rsidR="00CE455E" w:rsidRPr="006969C1" w:rsidRDefault="00CE455E" w:rsidP="006969C1">
            <w:pPr>
              <w:pStyle w:val="Tablehead3"/>
            </w:pP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c>
          <w:tcPr>
            <w:tcW w:w="453" w:type="pct"/>
            <w:tcBorders>
              <w:left w:val="nil"/>
              <w:bottom w:val="single" w:sz="4" w:space="0" w:color="auto"/>
              <w:right w:val="nil"/>
            </w:tcBorders>
            <w:shd w:val="clear" w:color="auto" w:fill="auto"/>
            <w:noWrap/>
            <w:hideMark/>
          </w:tcPr>
          <w:p w:rsidR="00CE455E" w:rsidRPr="006969C1" w:rsidRDefault="00135D10" w:rsidP="006969C1">
            <w:pPr>
              <w:pStyle w:val="Tablehead3"/>
              <w:jc w:val="center"/>
            </w:pPr>
            <w:r w:rsidRPr="006969C1">
              <w:t>ppt.</w:t>
            </w:r>
          </w:p>
        </w:tc>
      </w:tr>
      <w:tr w:rsidR="00CE455E" w:rsidRPr="00E016EB" w:rsidTr="006969C1">
        <w:tc>
          <w:tcPr>
            <w:tcW w:w="469"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lang w:eastAsia="zh-CN"/>
              </w:rPr>
            </w:pPr>
            <w:r w:rsidRPr="006969C1">
              <w:rPr>
                <w:i/>
                <w:lang w:eastAsia="zh-CN"/>
              </w:rPr>
              <w:t>TAFE</w:t>
            </w:r>
            <w:r w:rsidRPr="00C203C8">
              <w:rPr>
                <w:vertAlign w:val="superscript"/>
                <w:lang w:eastAsia="zh-CN"/>
              </w:rPr>
              <w:t>c</w:t>
            </w: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c>
          <w:tcPr>
            <w:tcW w:w="453" w:type="pct"/>
            <w:tcBorders>
              <w:top w:val="single" w:sz="4" w:space="0" w:color="auto"/>
              <w:left w:val="nil"/>
              <w:bottom w:val="nil"/>
              <w:right w:val="nil"/>
            </w:tcBorders>
            <w:shd w:val="clear" w:color="auto" w:fill="auto"/>
            <w:noWrap/>
            <w:hideMark/>
          </w:tcPr>
          <w:p w:rsidR="00CE455E" w:rsidRPr="00C203C8" w:rsidRDefault="00CE455E" w:rsidP="006969C1">
            <w:pPr>
              <w:pStyle w:val="Tabletext"/>
              <w:rPr>
                <w:szCs w:val="16"/>
                <w:lang w:eastAsia="zh-CN"/>
              </w:rPr>
            </w:pP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6144EC" w:rsidP="006969C1">
            <w:pPr>
              <w:pStyle w:val="Tabletext"/>
              <w:rPr>
                <w:szCs w:val="16"/>
                <w:lang w:eastAsia="zh-CN"/>
              </w:rPr>
            </w:pPr>
            <w:r>
              <w:rPr>
                <w:szCs w:val="16"/>
                <w:lang w:eastAsia="zh-CN"/>
              </w:rPr>
              <w:t>15–</w:t>
            </w:r>
            <w:r w:rsidR="00CE455E" w:rsidRPr="00C203C8">
              <w:rPr>
                <w:szCs w:val="16"/>
                <w:lang w:eastAsia="zh-CN"/>
              </w:rPr>
              <w:t>19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-6.8</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9.4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-31.3</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-62.0</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-58.2</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-64.0</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16.7</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-15.9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-4.3</w:t>
            </w: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6144EC" w:rsidP="006969C1">
            <w:pPr>
              <w:pStyle w:val="Tabletext"/>
              <w:rPr>
                <w:szCs w:val="16"/>
                <w:lang w:eastAsia="zh-CN"/>
              </w:rPr>
            </w:pPr>
            <w:r>
              <w:rPr>
                <w:szCs w:val="16"/>
                <w:lang w:eastAsia="zh-CN"/>
              </w:rPr>
              <w:t>20–</w:t>
            </w:r>
            <w:r w:rsidR="00CE455E" w:rsidRPr="00C203C8">
              <w:rPr>
                <w:szCs w:val="16"/>
                <w:lang w:eastAsia="zh-CN"/>
              </w:rPr>
              <w:t>24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6.6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5.0</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28.1</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-14.9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-13.3</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-33.6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23.1</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-22.8</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7.8</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-8.2</w:t>
            </w:r>
          </w:p>
        </w:tc>
      </w:tr>
      <w:tr w:rsidR="00CE455E" w:rsidRPr="00E016EB" w:rsidTr="006969C1">
        <w:tc>
          <w:tcPr>
            <w:tcW w:w="469" w:type="pct"/>
            <w:tcBorders>
              <w:top w:val="nil"/>
              <w:left w:val="nil"/>
              <w:right w:val="nil"/>
            </w:tcBorders>
            <w:shd w:val="clear" w:color="auto" w:fill="auto"/>
            <w:noWrap/>
            <w:hideMark/>
          </w:tcPr>
          <w:p w:rsidR="00CE455E" w:rsidRPr="00C203C8" w:rsidRDefault="00CE455E" w:rsidP="006969C1">
            <w:pPr>
              <w:pStyle w:val="Tabletext"/>
              <w:rPr>
                <w:szCs w:val="16"/>
                <w:lang w:eastAsia="zh-CN"/>
              </w:rPr>
            </w:pPr>
            <w:r w:rsidRPr="00C203C8">
              <w:rPr>
                <w:szCs w:val="16"/>
                <w:lang w:eastAsia="zh-CN"/>
              </w:rPr>
              <w:t>25+</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0.4</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-13.5</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26.5</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-14.7</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-4.2</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-46.3</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30.6</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29.8</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7.7</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-7.3</w:t>
            </w:r>
          </w:p>
        </w:tc>
      </w:tr>
      <w:tr w:rsidR="00CE455E" w:rsidRPr="00E016EB" w:rsidTr="006969C1">
        <w:tc>
          <w:tcPr>
            <w:tcW w:w="469" w:type="pct"/>
            <w:tcBorders>
              <w:top w:val="nil"/>
              <w:left w:val="nil"/>
              <w:bottom w:val="dashed" w:sz="4" w:space="0" w:color="auto"/>
              <w:right w:val="nil"/>
            </w:tcBorders>
            <w:shd w:val="clear" w:color="auto" w:fill="auto"/>
            <w:noWrap/>
            <w:hideMark/>
          </w:tcPr>
          <w:p w:rsidR="00CE455E" w:rsidRPr="00C203C8" w:rsidRDefault="00CE455E" w:rsidP="006969C1">
            <w:pPr>
              <w:pStyle w:val="Tabletext"/>
              <w:rPr>
                <w:szCs w:val="16"/>
                <w:lang w:eastAsia="zh-CN"/>
              </w:rPr>
            </w:pPr>
            <w:r w:rsidRPr="00C203C8">
              <w:rPr>
                <w:szCs w:val="16"/>
                <w:lang w:eastAsia="zh-CN"/>
              </w:rPr>
              <w:t>Total</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-0.2</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-5.0</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20.0</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-21.2</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-18.2</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-45.2</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22.4</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-3.8</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5.0</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-6.7</w:t>
            </w:r>
          </w:p>
        </w:tc>
      </w:tr>
      <w:tr w:rsidR="00CE455E" w:rsidRPr="00E016EB" w:rsidTr="006969C1">
        <w:tc>
          <w:tcPr>
            <w:tcW w:w="469" w:type="pct"/>
            <w:tcBorders>
              <w:top w:val="nil"/>
              <w:left w:val="nil"/>
              <w:bottom w:val="nil"/>
              <w:right w:val="nil"/>
            </w:tcBorders>
            <w:shd w:val="clear" w:color="auto" w:fill="auto"/>
            <w:noWrap/>
            <w:hideMark/>
          </w:tcPr>
          <w:p w:rsidR="00CE455E" w:rsidRPr="006969C1" w:rsidRDefault="00CE455E" w:rsidP="006969C1">
            <w:pPr>
              <w:pStyle w:val="Tabletext"/>
              <w:rPr>
                <w:i/>
                <w:lang w:eastAsia="zh-CN"/>
              </w:rPr>
            </w:pPr>
            <w:r w:rsidRPr="006969C1">
              <w:rPr>
                <w:i/>
                <w:lang w:eastAsia="zh-CN"/>
              </w:rPr>
              <w:t>ACE</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6144EC" w:rsidP="006969C1">
            <w:pPr>
              <w:pStyle w:val="Tabletext"/>
              <w:rPr>
                <w:szCs w:val="16"/>
                <w:lang w:eastAsia="zh-CN"/>
              </w:rPr>
            </w:pPr>
            <w:r>
              <w:rPr>
                <w:szCs w:val="16"/>
                <w:lang w:eastAsia="zh-CN"/>
              </w:rPr>
              <w:t>15–</w:t>
            </w:r>
            <w:r w:rsidR="00CE455E" w:rsidRPr="00C203C8">
              <w:rPr>
                <w:szCs w:val="16"/>
                <w:lang w:eastAsia="zh-CN"/>
              </w:rPr>
              <w:t>19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-2.4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60.9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-508.2</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54.4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24.4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31.0</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12.2</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58.2</w:t>
            </w: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6144EC" w:rsidP="006969C1">
            <w:pPr>
              <w:pStyle w:val="Tabletext"/>
              <w:rPr>
                <w:szCs w:val="16"/>
                <w:lang w:eastAsia="zh-CN"/>
              </w:rPr>
            </w:pPr>
            <w:r>
              <w:rPr>
                <w:szCs w:val="16"/>
                <w:lang w:eastAsia="zh-CN"/>
              </w:rPr>
              <w:t>20–</w:t>
            </w:r>
            <w:r w:rsidR="00CE455E" w:rsidRPr="00C203C8">
              <w:rPr>
                <w:szCs w:val="16"/>
                <w:lang w:eastAsia="zh-CN"/>
              </w:rPr>
              <w:t>24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25.1</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87.9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97.6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119.9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-10.9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7.6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20.4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69.0</w:t>
            </w:r>
          </w:p>
        </w:tc>
      </w:tr>
      <w:tr w:rsidR="00CE455E" w:rsidRPr="00E016EB" w:rsidTr="006969C1">
        <w:tc>
          <w:tcPr>
            <w:tcW w:w="469" w:type="pct"/>
            <w:tcBorders>
              <w:top w:val="nil"/>
              <w:left w:val="nil"/>
              <w:right w:val="nil"/>
            </w:tcBorders>
            <w:shd w:val="clear" w:color="auto" w:fill="auto"/>
            <w:noWrap/>
            <w:hideMark/>
          </w:tcPr>
          <w:p w:rsidR="00CE455E" w:rsidRPr="00C203C8" w:rsidRDefault="00CE455E" w:rsidP="006969C1">
            <w:pPr>
              <w:pStyle w:val="Tabletext"/>
              <w:rPr>
                <w:szCs w:val="16"/>
                <w:lang w:eastAsia="zh-CN"/>
              </w:rPr>
            </w:pPr>
            <w:r w:rsidRPr="00C203C8">
              <w:rPr>
                <w:szCs w:val="16"/>
                <w:lang w:eastAsia="zh-CN"/>
              </w:rPr>
              <w:t>25+</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-19.5</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32.0</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64.9</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85.0</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-53.1</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-100.9</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1.9</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49.0</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-8.3</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36.2</w:t>
            </w:r>
          </w:p>
        </w:tc>
      </w:tr>
      <w:tr w:rsidR="00CE455E" w:rsidRPr="00E016EB" w:rsidTr="006969C1">
        <w:tc>
          <w:tcPr>
            <w:tcW w:w="469" w:type="pct"/>
            <w:tcBorders>
              <w:top w:val="nil"/>
              <w:left w:val="nil"/>
              <w:bottom w:val="dashed" w:sz="4" w:space="0" w:color="auto"/>
              <w:right w:val="nil"/>
            </w:tcBorders>
            <w:shd w:val="clear" w:color="auto" w:fill="auto"/>
            <w:noWrap/>
            <w:hideMark/>
          </w:tcPr>
          <w:p w:rsidR="00CE455E" w:rsidRPr="00C203C8" w:rsidRDefault="00CE455E" w:rsidP="006969C1">
            <w:pPr>
              <w:pStyle w:val="Tabletext"/>
              <w:rPr>
                <w:szCs w:val="16"/>
                <w:lang w:eastAsia="zh-CN"/>
              </w:rPr>
            </w:pPr>
            <w:r w:rsidRPr="00C203C8">
              <w:rPr>
                <w:szCs w:val="16"/>
                <w:lang w:eastAsia="zh-CN"/>
              </w:rPr>
              <w:t>Total</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-11.3</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42.5</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56.3</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86.0</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-48.5</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-161.4</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14.6</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38.6</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-1.8</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43.1</w:t>
            </w: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CE455E" w:rsidP="006969C1">
            <w:pPr>
              <w:pStyle w:val="Tabletext"/>
              <w:rPr>
                <w:lang w:eastAsia="zh-CN"/>
              </w:rPr>
            </w:pPr>
            <w:r w:rsidRPr="006969C1">
              <w:rPr>
                <w:i/>
                <w:lang w:eastAsia="zh-CN"/>
              </w:rPr>
              <w:t>Private</w:t>
            </w:r>
            <w:r w:rsidRPr="00C203C8">
              <w:rPr>
                <w:vertAlign w:val="superscript"/>
                <w:lang w:eastAsia="zh-CN"/>
              </w:rPr>
              <w:t>d</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6144EC" w:rsidP="006969C1">
            <w:pPr>
              <w:pStyle w:val="Tabletext"/>
              <w:rPr>
                <w:szCs w:val="16"/>
                <w:lang w:eastAsia="zh-CN"/>
              </w:rPr>
            </w:pPr>
            <w:r>
              <w:rPr>
                <w:szCs w:val="16"/>
                <w:lang w:eastAsia="zh-CN"/>
              </w:rPr>
              <w:t>15–</w:t>
            </w:r>
            <w:r w:rsidR="00CE455E" w:rsidRPr="00C203C8">
              <w:rPr>
                <w:szCs w:val="16"/>
                <w:lang w:eastAsia="zh-CN"/>
              </w:rPr>
              <w:t>19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437.0</w:t>
            </w:r>
          </w:p>
        </w:tc>
        <w:tc>
          <w:tcPr>
            <w:tcW w:w="453" w:type="pct"/>
            <w:tcBorders>
              <w:top w:val="nil"/>
              <w:left w:val="nil"/>
              <w:bottom w:val="nil"/>
              <w:right w:val="nil"/>
            </w:tcBorders>
            <w:shd w:val="clear" w:color="auto" w:fill="auto"/>
            <w:noWrap/>
            <w:hideMark/>
          </w:tcPr>
          <w:p w:rsidR="00CE455E" w:rsidRPr="00C203C8" w:rsidRDefault="00B97765" w:rsidP="006969C1">
            <w:pPr>
              <w:pStyle w:val="Tabletext"/>
              <w:tabs>
                <w:tab w:val="decimal" w:pos="340"/>
              </w:tabs>
              <w:rPr>
                <w:szCs w:val="16"/>
                <w:lang w:eastAsia="zh-CN"/>
              </w:rPr>
            </w:pPr>
            <w:r>
              <w:rPr>
                <w:szCs w:val="16"/>
                <w:lang w:eastAsia="zh-CN"/>
              </w:rPr>
              <w:t>1</w:t>
            </w:r>
            <w:r w:rsidR="00CE455E" w:rsidRPr="00C203C8">
              <w:rPr>
                <w:szCs w:val="16"/>
                <w:lang w:eastAsia="zh-CN"/>
              </w:rPr>
              <w:t>154.5</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45.2</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75.4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152.5</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343.4</w:t>
            </w: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6144EC" w:rsidP="006969C1">
            <w:pPr>
              <w:pStyle w:val="Tabletext"/>
              <w:rPr>
                <w:szCs w:val="16"/>
                <w:lang w:eastAsia="zh-CN"/>
              </w:rPr>
            </w:pPr>
            <w:r>
              <w:rPr>
                <w:szCs w:val="16"/>
                <w:lang w:eastAsia="zh-CN"/>
              </w:rPr>
              <w:t>20–</w:t>
            </w:r>
            <w:r w:rsidR="00CE455E" w:rsidRPr="00C203C8">
              <w:rPr>
                <w:szCs w:val="16"/>
                <w:lang w:eastAsia="zh-CN"/>
              </w:rPr>
              <w:t>24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182.2</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834.5</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30.8</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69.5</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135.6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340.4</w:t>
            </w:r>
          </w:p>
        </w:tc>
      </w:tr>
      <w:tr w:rsidR="00CE455E" w:rsidRPr="00E016EB" w:rsidTr="006969C1">
        <w:tc>
          <w:tcPr>
            <w:tcW w:w="469" w:type="pct"/>
            <w:tcBorders>
              <w:top w:val="nil"/>
              <w:left w:val="nil"/>
              <w:right w:val="nil"/>
            </w:tcBorders>
            <w:shd w:val="clear" w:color="auto" w:fill="auto"/>
            <w:noWrap/>
            <w:hideMark/>
          </w:tcPr>
          <w:p w:rsidR="00CE455E" w:rsidRPr="00C203C8" w:rsidRDefault="00CE455E" w:rsidP="006969C1">
            <w:pPr>
              <w:pStyle w:val="Tabletext"/>
              <w:rPr>
                <w:szCs w:val="16"/>
                <w:lang w:eastAsia="zh-CN"/>
              </w:rPr>
            </w:pPr>
            <w:r w:rsidRPr="00C203C8">
              <w:rPr>
                <w:szCs w:val="16"/>
                <w:lang w:eastAsia="zh-CN"/>
              </w:rPr>
              <w:t>25+</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-153.7</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298.2</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16.4</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157.8</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0.1</w:t>
            </w:r>
          </w:p>
        </w:tc>
        <w:tc>
          <w:tcPr>
            <w:tcW w:w="453" w:type="pct"/>
            <w:tcBorders>
              <w:top w:val="nil"/>
              <w:left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273.4</w:t>
            </w:r>
          </w:p>
        </w:tc>
      </w:tr>
      <w:tr w:rsidR="00CE455E" w:rsidRPr="00E016EB" w:rsidTr="006969C1">
        <w:tc>
          <w:tcPr>
            <w:tcW w:w="469" w:type="pct"/>
            <w:tcBorders>
              <w:top w:val="nil"/>
              <w:left w:val="nil"/>
              <w:bottom w:val="dashed" w:sz="4" w:space="0" w:color="auto"/>
              <w:right w:val="nil"/>
            </w:tcBorders>
            <w:shd w:val="clear" w:color="auto" w:fill="auto"/>
            <w:noWrap/>
            <w:hideMark/>
          </w:tcPr>
          <w:p w:rsidR="00CE455E" w:rsidRPr="00C203C8" w:rsidRDefault="00CE455E" w:rsidP="006969C1">
            <w:pPr>
              <w:pStyle w:val="Tabletext"/>
              <w:rPr>
                <w:szCs w:val="16"/>
                <w:lang w:eastAsia="zh-CN"/>
              </w:rPr>
            </w:pPr>
            <w:r w:rsidRPr="00C203C8">
              <w:rPr>
                <w:szCs w:val="16"/>
                <w:lang w:eastAsia="zh-CN"/>
              </w:rPr>
              <w:t>Total</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-59.6</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451.2</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27.8</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109.7</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60.4</w:t>
            </w:r>
          </w:p>
        </w:tc>
        <w:tc>
          <w:tcPr>
            <w:tcW w:w="453" w:type="pct"/>
            <w:tcBorders>
              <w:top w:val="nil"/>
              <w:left w:val="nil"/>
              <w:bottom w:val="dashed" w:sz="4" w:space="0" w:color="auto"/>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302.6</w:t>
            </w:r>
          </w:p>
        </w:tc>
      </w:tr>
      <w:tr w:rsidR="00CE455E" w:rsidRPr="00E016EB" w:rsidTr="006969C1">
        <w:tc>
          <w:tcPr>
            <w:tcW w:w="469" w:type="pct"/>
            <w:tcBorders>
              <w:top w:val="nil"/>
              <w:left w:val="nil"/>
              <w:bottom w:val="nil"/>
              <w:right w:val="nil"/>
            </w:tcBorders>
            <w:shd w:val="clear" w:color="auto" w:fill="auto"/>
            <w:noWrap/>
            <w:hideMark/>
          </w:tcPr>
          <w:p w:rsidR="00CE455E" w:rsidRPr="006969C1" w:rsidRDefault="00CE455E" w:rsidP="006969C1">
            <w:pPr>
              <w:pStyle w:val="Tabletext"/>
              <w:rPr>
                <w:i/>
                <w:lang w:eastAsia="zh-CN"/>
              </w:rPr>
            </w:pPr>
            <w:r w:rsidRPr="006969C1">
              <w:rPr>
                <w:i/>
                <w:lang w:eastAsia="zh-CN"/>
              </w:rPr>
              <w:t>All</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6144EC" w:rsidP="006969C1">
            <w:pPr>
              <w:pStyle w:val="Tabletext"/>
              <w:rPr>
                <w:szCs w:val="16"/>
                <w:lang w:eastAsia="zh-CN"/>
              </w:rPr>
            </w:pPr>
            <w:r>
              <w:rPr>
                <w:szCs w:val="16"/>
                <w:lang w:eastAsia="zh-CN"/>
              </w:rPr>
              <w:t>15–</w:t>
            </w:r>
            <w:r w:rsidR="00CE455E" w:rsidRPr="00C203C8">
              <w:rPr>
                <w:szCs w:val="16"/>
                <w:lang w:eastAsia="zh-CN"/>
              </w:rPr>
              <w:t>19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13.8</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63.6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-38.3</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-63.8</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-58.3</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-64.5</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26.0</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12.9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14.4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36.5</w:t>
            </w: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6144EC" w:rsidP="006969C1">
            <w:pPr>
              <w:pStyle w:val="Tabletext"/>
              <w:rPr>
                <w:szCs w:val="16"/>
                <w:lang w:eastAsia="zh-CN"/>
              </w:rPr>
            </w:pPr>
            <w:r>
              <w:rPr>
                <w:szCs w:val="16"/>
                <w:lang w:eastAsia="zh-CN"/>
              </w:rPr>
              <w:t>20–</w:t>
            </w:r>
            <w:r w:rsidR="00CE455E" w:rsidRPr="00C203C8">
              <w:rPr>
                <w:szCs w:val="16"/>
                <w:lang w:eastAsia="zh-CN"/>
              </w:rPr>
              <w:t>24</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33.2</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78.1</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21.6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-19.1</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-13.3</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-33.8</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27.5</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21.8</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25.0</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40.4</w:t>
            </w:r>
          </w:p>
        </w:tc>
      </w:tr>
      <w:tr w:rsidR="00CE455E" w:rsidRPr="00E016EB" w:rsidTr="006969C1">
        <w:tc>
          <w:tcPr>
            <w:tcW w:w="469" w:type="pct"/>
            <w:tcBorders>
              <w:top w:val="nil"/>
              <w:left w:val="nil"/>
              <w:bottom w:val="nil"/>
              <w:right w:val="nil"/>
            </w:tcBorders>
            <w:shd w:val="clear" w:color="auto" w:fill="auto"/>
            <w:noWrap/>
            <w:hideMark/>
          </w:tcPr>
          <w:p w:rsidR="00CE455E" w:rsidRPr="00C203C8" w:rsidRDefault="00CE455E" w:rsidP="006969C1">
            <w:pPr>
              <w:pStyle w:val="Tabletext"/>
              <w:rPr>
                <w:szCs w:val="16"/>
                <w:lang w:eastAsia="zh-CN"/>
              </w:rPr>
            </w:pPr>
            <w:r w:rsidRPr="00C203C8">
              <w:rPr>
                <w:szCs w:val="16"/>
                <w:lang w:eastAsia="zh-CN"/>
              </w:rPr>
              <w:t>25+</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-0.1</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37.6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10.0</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-28.9</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-4.5</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-46.7</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21.7</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97"/>
              </w:tabs>
              <w:rPr>
                <w:szCs w:val="16"/>
                <w:lang w:eastAsia="zh-CN"/>
              </w:rPr>
            </w:pPr>
            <w:r w:rsidRPr="00C203C8">
              <w:rPr>
                <w:szCs w:val="16"/>
                <w:lang w:eastAsia="zh-CN"/>
              </w:rPr>
              <w:t>94.7</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5.6</w:t>
            </w:r>
          </w:p>
        </w:tc>
        <w:tc>
          <w:tcPr>
            <w:tcW w:w="453" w:type="pct"/>
            <w:tcBorders>
              <w:top w:val="nil"/>
              <w:left w:val="nil"/>
              <w:bottom w:val="nil"/>
              <w:right w:val="nil"/>
            </w:tcBorders>
            <w:shd w:val="clear" w:color="auto" w:fill="auto"/>
            <w:noWrap/>
            <w:hideMark/>
          </w:tcPr>
          <w:p w:rsidR="00CE455E" w:rsidRPr="00C203C8" w:rsidRDefault="00CE455E" w:rsidP="006969C1">
            <w:pPr>
              <w:pStyle w:val="Tabletext"/>
              <w:tabs>
                <w:tab w:val="decimal" w:pos="340"/>
              </w:tabs>
              <w:rPr>
                <w:szCs w:val="16"/>
                <w:lang w:eastAsia="zh-CN"/>
              </w:rPr>
            </w:pPr>
            <w:r w:rsidRPr="00C203C8">
              <w:rPr>
                <w:szCs w:val="16"/>
                <w:lang w:eastAsia="zh-CN"/>
              </w:rPr>
              <w:t>32.9</w:t>
            </w:r>
          </w:p>
        </w:tc>
      </w:tr>
      <w:tr w:rsidR="00CE455E" w:rsidRPr="006969C1" w:rsidTr="006969C1">
        <w:tc>
          <w:tcPr>
            <w:tcW w:w="469" w:type="pct"/>
            <w:tcBorders>
              <w:top w:val="nil"/>
              <w:left w:val="nil"/>
              <w:bottom w:val="single" w:sz="4" w:space="0" w:color="auto"/>
              <w:right w:val="nil"/>
            </w:tcBorders>
            <w:shd w:val="clear" w:color="auto" w:fill="auto"/>
            <w:noWrap/>
            <w:hideMark/>
          </w:tcPr>
          <w:p w:rsidR="00CE455E" w:rsidRPr="006969C1" w:rsidRDefault="00CE455E" w:rsidP="006969C1">
            <w:pPr>
              <w:pStyle w:val="Tabletext"/>
              <w:rPr>
                <w:b/>
                <w:szCs w:val="16"/>
                <w:lang w:eastAsia="zh-CN"/>
              </w:rPr>
            </w:pPr>
            <w:r w:rsidRPr="006969C1">
              <w:rPr>
                <w:b/>
                <w:szCs w:val="16"/>
                <w:lang w:eastAsia="zh-CN"/>
              </w:rPr>
              <w:t>Total</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40"/>
              </w:tabs>
              <w:rPr>
                <w:b/>
                <w:szCs w:val="16"/>
                <w:lang w:eastAsia="zh-CN"/>
              </w:rPr>
            </w:pPr>
            <w:r w:rsidRPr="006969C1">
              <w:rPr>
                <w:b/>
                <w:szCs w:val="16"/>
                <w:lang w:eastAsia="zh-CN"/>
              </w:rPr>
              <w:t>8.1</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40"/>
              </w:tabs>
              <w:rPr>
                <w:b/>
                <w:szCs w:val="16"/>
                <w:lang w:eastAsia="zh-CN"/>
              </w:rPr>
            </w:pPr>
            <w:r w:rsidRPr="006969C1">
              <w:rPr>
                <w:b/>
                <w:szCs w:val="16"/>
                <w:lang w:eastAsia="zh-CN"/>
              </w:rPr>
              <w:t>49.6</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97"/>
              </w:tabs>
              <w:rPr>
                <w:b/>
                <w:szCs w:val="16"/>
                <w:lang w:eastAsia="zh-CN"/>
              </w:rPr>
            </w:pPr>
            <w:r w:rsidRPr="006969C1">
              <w:rPr>
                <w:b/>
                <w:szCs w:val="16"/>
                <w:lang w:eastAsia="zh-CN"/>
              </w:rPr>
              <w:t>6.3</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97"/>
              </w:tabs>
              <w:rPr>
                <w:b/>
                <w:szCs w:val="16"/>
                <w:lang w:eastAsia="zh-CN"/>
              </w:rPr>
            </w:pPr>
            <w:r w:rsidRPr="006969C1">
              <w:rPr>
                <w:b/>
                <w:szCs w:val="16"/>
                <w:lang w:eastAsia="zh-CN"/>
              </w:rPr>
              <w:t>-32.4</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97"/>
              </w:tabs>
              <w:rPr>
                <w:b/>
                <w:szCs w:val="16"/>
                <w:lang w:eastAsia="zh-CN"/>
              </w:rPr>
            </w:pPr>
            <w:r w:rsidRPr="006969C1">
              <w:rPr>
                <w:b/>
                <w:szCs w:val="16"/>
                <w:lang w:eastAsia="zh-CN"/>
              </w:rPr>
              <w:t>-18.2</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97"/>
              </w:tabs>
              <w:rPr>
                <w:b/>
                <w:szCs w:val="16"/>
                <w:lang w:eastAsia="zh-CN"/>
              </w:rPr>
            </w:pPr>
            <w:r w:rsidRPr="006969C1">
              <w:rPr>
                <w:b/>
                <w:szCs w:val="16"/>
                <w:lang w:eastAsia="zh-CN"/>
              </w:rPr>
              <w:t>-45.5</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97"/>
              </w:tabs>
              <w:rPr>
                <w:b/>
                <w:szCs w:val="16"/>
                <w:lang w:eastAsia="zh-CN"/>
              </w:rPr>
            </w:pPr>
            <w:r w:rsidRPr="006969C1">
              <w:rPr>
                <w:b/>
                <w:szCs w:val="16"/>
                <w:lang w:eastAsia="zh-CN"/>
              </w:rPr>
              <w:t>24.8</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97"/>
              </w:tabs>
              <w:rPr>
                <w:b/>
                <w:szCs w:val="16"/>
                <w:lang w:eastAsia="zh-CN"/>
              </w:rPr>
            </w:pPr>
            <w:r w:rsidRPr="006969C1">
              <w:rPr>
                <w:b/>
                <w:szCs w:val="16"/>
                <w:lang w:eastAsia="zh-CN"/>
              </w:rPr>
              <w:t>43.9</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40"/>
              </w:tabs>
              <w:rPr>
                <w:b/>
                <w:szCs w:val="16"/>
                <w:lang w:eastAsia="zh-CN"/>
              </w:rPr>
            </w:pPr>
            <w:r w:rsidRPr="006969C1">
              <w:rPr>
                <w:b/>
                <w:szCs w:val="16"/>
                <w:lang w:eastAsia="zh-CN"/>
              </w:rPr>
              <w:t>11.1</w:t>
            </w:r>
          </w:p>
        </w:tc>
        <w:tc>
          <w:tcPr>
            <w:tcW w:w="453" w:type="pct"/>
            <w:tcBorders>
              <w:top w:val="nil"/>
              <w:left w:val="nil"/>
              <w:bottom w:val="single" w:sz="4" w:space="0" w:color="auto"/>
              <w:right w:val="nil"/>
            </w:tcBorders>
            <w:shd w:val="clear" w:color="auto" w:fill="auto"/>
            <w:noWrap/>
            <w:hideMark/>
          </w:tcPr>
          <w:p w:rsidR="00CE455E" w:rsidRPr="006969C1" w:rsidRDefault="00CE455E" w:rsidP="006969C1">
            <w:pPr>
              <w:pStyle w:val="Tabletext"/>
              <w:tabs>
                <w:tab w:val="decimal" w:pos="340"/>
              </w:tabs>
              <w:rPr>
                <w:b/>
                <w:szCs w:val="16"/>
                <w:lang w:eastAsia="zh-CN"/>
              </w:rPr>
            </w:pPr>
            <w:r w:rsidRPr="006969C1">
              <w:rPr>
                <w:b/>
                <w:szCs w:val="16"/>
                <w:lang w:eastAsia="zh-CN"/>
              </w:rPr>
              <w:t>35.1</w:t>
            </w:r>
          </w:p>
        </w:tc>
      </w:tr>
    </w:tbl>
    <w:p w:rsidR="008519C1" w:rsidRDefault="006969C1" w:rsidP="006969C1">
      <w:pPr>
        <w:pStyle w:val="Source"/>
        <w:tabs>
          <w:tab w:val="left" w:pos="567"/>
        </w:tabs>
        <w:ind w:left="709" w:hanging="709"/>
      </w:pPr>
      <w:r>
        <w:t>Notes:</w:t>
      </w:r>
      <w:r>
        <w:tab/>
        <w:t>a</w:t>
      </w:r>
      <w:r>
        <w:tab/>
      </w:r>
      <w:r w:rsidR="006144EC">
        <w:t>Commonwealth and s</w:t>
      </w:r>
      <w:r w:rsidR="00E93E11">
        <w:t>tate general purpose recurrent funding; Commonwealth specific purpose program funding; state sp</w:t>
      </w:r>
      <w:r w:rsidR="008519C1">
        <w:t>ecific purpose program funding.</w:t>
      </w:r>
    </w:p>
    <w:p w:rsidR="008519C1" w:rsidRDefault="008519C1" w:rsidP="006969C1">
      <w:pPr>
        <w:pStyle w:val="Source"/>
        <w:tabs>
          <w:tab w:val="left" w:pos="567"/>
        </w:tabs>
        <w:ind w:left="709" w:hanging="709"/>
      </w:pPr>
      <w:r>
        <w:tab/>
      </w:r>
      <w:r w:rsidR="00E93E11" w:rsidRPr="00034D5B">
        <w:t>b</w:t>
      </w:r>
      <w:r>
        <w:tab/>
      </w:r>
      <w:r w:rsidR="00E93E11">
        <w:t xml:space="preserve">International (excluding citizens of New Zealand who are treated as domestic full-fee paying) full-fee paying students and other revenue from sub-contracted, auspicing, partnership or similar arrangements. </w:t>
      </w:r>
    </w:p>
    <w:p w:rsidR="008519C1" w:rsidRDefault="008519C1" w:rsidP="006969C1">
      <w:pPr>
        <w:pStyle w:val="Source"/>
        <w:tabs>
          <w:tab w:val="left" w:pos="567"/>
        </w:tabs>
        <w:ind w:left="709" w:hanging="709"/>
      </w:pPr>
      <w:r>
        <w:tab/>
      </w:r>
      <w:r w:rsidR="00E93E11" w:rsidRPr="00034D5B">
        <w:t>c</w:t>
      </w:r>
      <w:r>
        <w:tab/>
      </w:r>
      <w:r w:rsidR="00E93E11">
        <w:t xml:space="preserve">TAFE includes TAFE institutes and VET provided through universities. </w:t>
      </w:r>
    </w:p>
    <w:p w:rsidR="009E22EE" w:rsidRPr="006969C1" w:rsidRDefault="008519C1" w:rsidP="006969C1">
      <w:pPr>
        <w:pStyle w:val="Source"/>
        <w:tabs>
          <w:tab w:val="left" w:pos="567"/>
        </w:tabs>
        <w:ind w:left="709" w:hanging="709"/>
      </w:pPr>
      <w:r>
        <w:tab/>
      </w:r>
      <w:r w:rsidR="00E93E11" w:rsidRPr="00034D5B">
        <w:t>d</w:t>
      </w:r>
      <w:r>
        <w:tab/>
      </w:r>
      <w:r w:rsidR="00E93E11">
        <w:t xml:space="preserve">Includes training provided by private registered training organisations as well as training provided through private and publicly owned trading </w:t>
      </w:r>
      <w:r w:rsidR="00E93E11" w:rsidRPr="006969C1">
        <w:t>enterprises, schools and industry/professional associations.</w:t>
      </w:r>
      <w:r w:rsidR="00D92956" w:rsidRPr="006969C1">
        <w:t xml:space="preserve"> Note that information on enrolments with private providers in anything other than public</w:t>
      </w:r>
      <w:r w:rsidR="00AD0AF5" w:rsidRPr="006969C1">
        <w:t xml:space="preserve">ly </w:t>
      </w:r>
      <w:r w:rsidR="00D92956" w:rsidRPr="006969C1">
        <w:t xml:space="preserve">funded courses is incomplete, most particularly </w:t>
      </w:r>
      <w:r w:rsidR="006144EC" w:rsidRPr="006969C1">
        <w:t>with</w:t>
      </w:r>
      <w:r w:rsidR="00D92956" w:rsidRPr="006969C1">
        <w:t xml:space="preserve"> respec</w:t>
      </w:r>
      <w:r w:rsidR="009E22EE" w:rsidRPr="006969C1">
        <w:t xml:space="preserve">t </w:t>
      </w:r>
      <w:r w:rsidR="006144EC" w:rsidRPr="006969C1">
        <w:t>to</w:t>
      </w:r>
      <w:r w:rsidR="009E22EE" w:rsidRPr="006969C1">
        <w:t xml:space="preserve"> fee-for-service enrolments</w:t>
      </w:r>
      <w:r w:rsidR="006144EC" w:rsidRPr="006969C1">
        <w:t>.</w:t>
      </w:r>
    </w:p>
    <w:p w:rsidR="00E93E11" w:rsidRDefault="00E93E11" w:rsidP="006969C1">
      <w:pPr>
        <w:pStyle w:val="Source"/>
      </w:pPr>
      <w:r w:rsidRPr="006969C1">
        <w:t>Source:</w:t>
      </w:r>
      <w:r w:rsidR="006969C1">
        <w:tab/>
      </w:r>
      <w:r w:rsidR="00402080">
        <w:t xml:space="preserve">National </w:t>
      </w:r>
      <w:r w:rsidRPr="006969C1">
        <w:t>VET</w:t>
      </w:r>
      <w:r w:rsidR="009E22EE" w:rsidRPr="006969C1">
        <w:t xml:space="preserve"> Provider</w:t>
      </w:r>
      <w:r w:rsidR="009E22EE">
        <w:t xml:space="preserve"> Collection.</w:t>
      </w:r>
    </w:p>
    <w:p w:rsidR="00360985" w:rsidRDefault="00C203C8" w:rsidP="008519C1">
      <w:pPr>
        <w:pStyle w:val="Textmorebefore"/>
      </w:pPr>
      <w:r>
        <w:t xml:space="preserve">Overall enrolment increases </w:t>
      </w:r>
      <w:r w:rsidRPr="00CE455E">
        <w:t>mask</w:t>
      </w:r>
      <w:r>
        <w:t xml:space="preserve"> differences in impacts across provider types. </w:t>
      </w:r>
      <w:r w:rsidR="00360985">
        <w:t xml:space="preserve">There has been little growth </w:t>
      </w:r>
      <w:r w:rsidR="006144EC">
        <w:t xml:space="preserve">in </w:t>
      </w:r>
      <w:r w:rsidR="00360985">
        <w:t>TAFE</w:t>
      </w:r>
      <w:r w:rsidR="00CE455E">
        <w:t xml:space="preserve"> enrolments </w:t>
      </w:r>
      <w:r>
        <w:t xml:space="preserve">in Victoria </w:t>
      </w:r>
      <w:r w:rsidR="00360985">
        <w:t>between 2008 and</w:t>
      </w:r>
      <w:r w:rsidR="003C3F53">
        <w:t xml:space="preserve"> 2011 (</w:t>
      </w:r>
      <w:r w:rsidR="007B337F">
        <w:rPr>
          <w:rFonts w:ascii="Tahoma" w:hAnsi="Tahoma" w:cs="Tahoma"/>
          <w:color w:val="000000"/>
          <w:sz w:val="20"/>
        </w:rPr>
        <w:t xml:space="preserve">201 280) </w:t>
      </w:r>
      <w:r>
        <w:t>in 2008</w:t>
      </w:r>
      <w:r w:rsidR="006144EC">
        <w:t>, rising to 233 </w:t>
      </w:r>
      <w:r w:rsidR="003C3F53">
        <w:t xml:space="preserve">644 in 2010, but then falling to </w:t>
      </w:r>
      <w:r>
        <w:t>20</w:t>
      </w:r>
      <w:r w:rsidR="003C3F53">
        <w:t>3</w:t>
      </w:r>
      <w:r w:rsidR="00992BEE">
        <w:t xml:space="preserve"> </w:t>
      </w:r>
      <w:r w:rsidR="003C3F53">
        <w:t>625</w:t>
      </w:r>
      <w:r>
        <w:t xml:space="preserve"> in 2011</w:t>
      </w:r>
      <w:r w:rsidR="003C3F53">
        <w:t>)</w:t>
      </w:r>
      <w:r w:rsidR="006144EC">
        <w:t xml:space="preserve"> (t</w:t>
      </w:r>
      <w:r>
        <w:t>able B1</w:t>
      </w:r>
      <w:r w:rsidR="00034D5B">
        <w:t>,</w:t>
      </w:r>
      <w:r w:rsidR="006144EC">
        <w:t xml:space="preserve"> appendix B</w:t>
      </w:r>
      <w:r>
        <w:t xml:space="preserve">). </w:t>
      </w:r>
      <w:r w:rsidR="003C3F53">
        <w:t>The pattern</w:t>
      </w:r>
      <w:r w:rsidR="00CE455E">
        <w:t xml:space="preserve"> of enrolments</w:t>
      </w:r>
      <w:r w:rsidR="003C3F53">
        <w:t xml:space="preserve"> in NSW </w:t>
      </w:r>
      <w:r w:rsidR="00CE455E">
        <w:t xml:space="preserve">TAFE </w:t>
      </w:r>
      <w:r w:rsidR="00360985">
        <w:t>over the same period is</w:t>
      </w:r>
      <w:r w:rsidR="003C3F53">
        <w:t xml:space="preserve"> broadly similar, although the drop between 2010 and </w:t>
      </w:r>
      <w:r w:rsidR="006144EC">
        <w:t>2011 was smaller in magnitude (t</w:t>
      </w:r>
      <w:r w:rsidR="003C3F53">
        <w:t>able B2</w:t>
      </w:r>
      <w:r w:rsidR="00034D5B">
        <w:t>,</w:t>
      </w:r>
      <w:r w:rsidR="006144EC">
        <w:t xml:space="preserve"> appendix B</w:t>
      </w:r>
      <w:r w:rsidR="003C3F53">
        <w:t xml:space="preserve">). Taken together, the suggestion is of a small positive effect of the </w:t>
      </w:r>
      <w:r w:rsidR="002C5322">
        <w:t xml:space="preserve">Victorian Training Guarantee </w:t>
      </w:r>
      <w:r>
        <w:t>on TAFE enrolments</w:t>
      </w:r>
      <w:r w:rsidR="003C3F53">
        <w:t xml:space="preserve"> in Victoria in 2010</w:t>
      </w:r>
      <w:r w:rsidR="006144EC">
        <w:t>,</w:t>
      </w:r>
      <w:r w:rsidR="003C3F53">
        <w:t xml:space="preserve"> moving to a small negative effect in 2011</w:t>
      </w:r>
      <w:r>
        <w:t>.</w:t>
      </w:r>
      <w:r w:rsidR="00360985">
        <w:t xml:space="preserve"> The small negative effect in </w:t>
      </w:r>
      <w:r w:rsidR="003C3F53">
        <w:t>2011</w:t>
      </w:r>
      <w:r>
        <w:t xml:space="preserve"> </w:t>
      </w:r>
      <w:r w:rsidR="00360985">
        <w:t xml:space="preserve">from the </w:t>
      </w:r>
      <w:r w:rsidR="00034D5B">
        <w:t>training g</w:t>
      </w:r>
      <w:r w:rsidR="002C5322">
        <w:t xml:space="preserve">uarantee </w:t>
      </w:r>
      <w:r>
        <w:t>i</w:t>
      </w:r>
      <w:r w:rsidR="003C3F53">
        <w:t>s in part driven by a 1</w:t>
      </w:r>
      <w:r w:rsidR="007B337F">
        <w:t>3.5</w:t>
      </w:r>
      <w:r w:rsidR="003D7915">
        <w:t>-</w:t>
      </w:r>
      <w:r w:rsidR="007B337F">
        <w:t>percentage</w:t>
      </w:r>
      <w:r w:rsidR="003D7915">
        <w:t>-</w:t>
      </w:r>
      <w:r w:rsidR="007B337F">
        <w:t>point lower growth rate</w:t>
      </w:r>
      <w:r w:rsidR="00360985">
        <w:t xml:space="preserve"> in</w:t>
      </w:r>
      <w:r w:rsidR="003C3F53" w:rsidRPr="003C3F53">
        <w:t xml:space="preserve"> </w:t>
      </w:r>
      <w:r w:rsidR="003C3F53">
        <w:t xml:space="preserve">government-funded enrolments in courses unrelated to apprenticeships and traineeships for those </w:t>
      </w:r>
      <w:r w:rsidR="006144EC">
        <w:t xml:space="preserve">aged </w:t>
      </w:r>
      <w:r w:rsidR="003C3F53">
        <w:t xml:space="preserve">25 </w:t>
      </w:r>
      <w:r w:rsidR="006144EC">
        <w:t xml:space="preserve">years </w:t>
      </w:r>
      <w:r w:rsidR="003C3F53">
        <w:t>and over</w:t>
      </w:r>
      <w:r w:rsidR="007B337F">
        <w:t>,</w:t>
      </w:r>
      <w:r w:rsidR="006144EC">
        <w:t xml:space="preserve"> </w:t>
      </w:r>
      <w:r w:rsidR="007B337F" w:rsidRPr="007B337F">
        <w:t>when compared with NSW (</w:t>
      </w:r>
      <w:r w:rsidR="006144EC">
        <w:t>t</w:t>
      </w:r>
      <w:r w:rsidR="00DB45AD">
        <w:t>able</w:t>
      </w:r>
      <w:r w:rsidR="007B337F">
        <w:t>s</w:t>
      </w:r>
      <w:r w:rsidR="00DB45AD">
        <w:t xml:space="preserve"> B1</w:t>
      </w:r>
      <w:r w:rsidR="007B337F">
        <w:t xml:space="preserve"> and </w:t>
      </w:r>
      <w:r w:rsidR="007B337F" w:rsidRPr="007B337F">
        <w:t>B2, appendix B</w:t>
      </w:r>
      <w:r w:rsidR="00DB45AD">
        <w:t>)</w:t>
      </w:r>
      <w:r>
        <w:t>.</w:t>
      </w:r>
      <w:r>
        <w:rPr>
          <w:rStyle w:val="FootnoteReference"/>
        </w:rPr>
        <w:footnoteReference w:id="27"/>
      </w:r>
      <w:r w:rsidR="00360985">
        <w:t xml:space="preserve"> Contestability for</w:t>
      </w:r>
      <w:r>
        <w:t xml:space="preserve"> </w:t>
      </w:r>
      <w:r w:rsidR="004D71EB">
        <w:t xml:space="preserve">those aged 25 years and over </w:t>
      </w:r>
      <w:r>
        <w:t xml:space="preserve">may have been particularly strong because it is a segment of the market where private providers are </w:t>
      </w:r>
      <w:r w:rsidR="007E3033">
        <w:t>most</w:t>
      </w:r>
      <w:r>
        <w:t xml:space="preserve"> established. </w:t>
      </w:r>
    </w:p>
    <w:p w:rsidR="008519C1" w:rsidRDefault="008519C1">
      <w:pPr>
        <w:spacing w:before="0" w:line="240" w:lineRule="auto"/>
      </w:pPr>
      <w:r>
        <w:br w:type="page"/>
      </w:r>
    </w:p>
    <w:p w:rsidR="00C203C8" w:rsidRDefault="00C203C8" w:rsidP="00CE455E">
      <w:pPr>
        <w:pStyle w:val="Text"/>
      </w:pPr>
      <w:r>
        <w:lastRenderedPageBreak/>
        <w:t xml:space="preserve">For private providers, we estimate that the </w:t>
      </w:r>
      <w:r w:rsidR="002C5322">
        <w:t xml:space="preserve">Victorian Training Guarantee </w:t>
      </w:r>
      <w:r>
        <w:t xml:space="preserve">is associated with a </w:t>
      </w:r>
      <w:r w:rsidR="008519C1">
        <w:br/>
      </w:r>
      <w:r w:rsidR="007E3033">
        <w:t>6</w:t>
      </w:r>
      <w:r w:rsidR="00D92956">
        <w:t>0</w:t>
      </w:r>
      <w:r w:rsidR="004D71EB">
        <w:t>-</w:t>
      </w:r>
      <w:r w:rsidR="007E3033">
        <w:t>percent</w:t>
      </w:r>
      <w:r w:rsidR="004D71EB">
        <w:t>age-</w:t>
      </w:r>
      <w:r w:rsidR="00DB45AD">
        <w:t>point</w:t>
      </w:r>
      <w:r w:rsidR="007E3033">
        <w:t xml:space="preserve"> </w:t>
      </w:r>
      <w:r w:rsidR="00360985">
        <w:t xml:space="preserve">higher growth rate in enrolments between 2008 and </w:t>
      </w:r>
      <w:r w:rsidR="004D71EB">
        <w:t>2010 and a 300-</w:t>
      </w:r>
      <w:r w:rsidR="007E3033">
        <w:t>percent</w:t>
      </w:r>
      <w:r w:rsidR="004D71EB">
        <w:t>age-</w:t>
      </w:r>
      <w:r w:rsidR="00DB45AD">
        <w:t xml:space="preserve">point </w:t>
      </w:r>
      <w:r w:rsidR="00360985">
        <w:t>higher growth rate</w:t>
      </w:r>
      <w:r>
        <w:t xml:space="preserve"> in enrolments </w:t>
      </w:r>
      <w:r w:rsidR="00360985">
        <w:t>between 2008 and</w:t>
      </w:r>
      <w:r w:rsidR="007E3033">
        <w:t xml:space="preserve"> 2011</w:t>
      </w:r>
      <w:r w:rsidR="00FD06C3">
        <w:t xml:space="preserve"> (but from a low base)</w:t>
      </w:r>
      <w:r w:rsidR="00D92956">
        <w:t>.</w:t>
      </w:r>
      <w:r w:rsidR="007E3033">
        <w:t xml:space="preserve"> </w:t>
      </w:r>
      <w:r w:rsidR="007E3033" w:rsidRPr="00101364">
        <w:t xml:space="preserve">Table </w:t>
      </w:r>
      <w:r w:rsidR="00CD3297">
        <w:t>4</w:t>
      </w:r>
      <w:r w:rsidR="007E3033" w:rsidRPr="00101364">
        <w:t xml:space="preserve"> also shows </w:t>
      </w:r>
      <w:r w:rsidR="00DB45AD">
        <w:t xml:space="preserve">that the </w:t>
      </w:r>
      <w:r w:rsidR="002C5322">
        <w:t xml:space="preserve">Victorian Training Guarantee </w:t>
      </w:r>
      <w:r w:rsidR="00DB45AD">
        <w:t xml:space="preserve">is associated with </w:t>
      </w:r>
      <w:r w:rsidR="00101364" w:rsidRPr="00101364">
        <w:t>an increase in the nu</w:t>
      </w:r>
      <w:r w:rsidR="004D71EB">
        <w:t>mber of private providers: a 36-</w:t>
      </w:r>
      <w:r w:rsidR="00101364" w:rsidRPr="00101364">
        <w:t>percent</w:t>
      </w:r>
      <w:r w:rsidR="004D71EB">
        <w:t>age-</w:t>
      </w:r>
      <w:r w:rsidR="00DB45AD">
        <w:t xml:space="preserve">point </w:t>
      </w:r>
      <w:r w:rsidR="00360985">
        <w:t xml:space="preserve">higher growth rate between 2008 and </w:t>
      </w:r>
      <w:r w:rsidR="00101364" w:rsidRPr="00101364">
        <w:t>2010 and</w:t>
      </w:r>
      <w:r w:rsidR="00DB45AD">
        <w:t xml:space="preserve"> a</w:t>
      </w:r>
      <w:r w:rsidR="00101364" w:rsidRPr="00101364">
        <w:t xml:space="preserve"> </w:t>
      </w:r>
      <w:r w:rsidR="004D71EB">
        <w:t>48-</w:t>
      </w:r>
      <w:r w:rsidRPr="00101364">
        <w:t>percent</w:t>
      </w:r>
      <w:r w:rsidR="004D71EB">
        <w:t>age-</w:t>
      </w:r>
      <w:r w:rsidR="00DB45AD">
        <w:t xml:space="preserve">point </w:t>
      </w:r>
      <w:r w:rsidR="00360985">
        <w:t>higher growth rate between 2008 and 2011</w:t>
      </w:r>
      <w:r w:rsidR="003D7915">
        <w:t xml:space="preserve">, </w:t>
      </w:r>
      <w:r w:rsidR="003D7915" w:rsidRPr="003D7915">
        <w:t>when compared with NSW</w:t>
      </w:r>
      <w:r w:rsidR="00360985">
        <w:t xml:space="preserve">. </w:t>
      </w:r>
      <w:r w:rsidR="00A935F7">
        <w:t>Overall</w:t>
      </w:r>
      <w:r w:rsidR="00D92956">
        <w:t>, t</w:t>
      </w:r>
      <w:r>
        <w:t xml:space="preserve">hese results suggest that much of the extra demand from the national training entitlements </w:t>
      </w:r>
      <w:r w:rsidR="00D92956">
        <w:t xml:space="preserve">and the </w:t>
      </w:r>
      <w:r w:rsidR="002C5322">
        <w:t xml:space="preserve">Victorian Training Guarantee </w:t>
      </w:r>
      <w:r w:rsidR="00D92956">
        <w:t xml:space="preserve">itself </w:t>
      </w:r>
      <w:r>
        <w:t xml:space="preserve">is being </w:t>
      </w:r>
      <w:r w:rsidR="00F51EF2">
        <w:t>met</w:t>
      </w:r>
      <w:r>
        <w:t xml:space="preserve"> by private providers</w:t>
      </w:r>
      <w:r w:rsidR="00D92956">
        <w:t xml:space="preserve"> in Victoria</w:t>
      </w:r>
      <w:r>
        <w:t>. However, the</w:t>
      </w:r>
      <w:r w:rsidR="00D92956">
        <w:t xml:space="preserve"> results</w:t>
      </w:r>
      <w:r>
        <w:t xml:space="preserve"> also point to the </w:t>
      </w:r>
      <w:r w:rsidR="00D92956">
        <w:t>apparently</w:t>
      </w:r>
      <w:r>
        <w:t xml:space="preserve"> limited capacity of TAFE providers to respond to increased demand in the short</w:t>
      </w:r>
      <w:r w:rsidR="00D640FE">
        <w:t xml:space="preserve"> </w:t>
      </w:r>
      <w:r>
        <w:t xml:space="preserve">run. </w:t>
      </w:r>
    </w:p>
    <w:p w:rsidR="00101364" w:rsidRDefault="009B50BA" w:rsidP="008519C1">
      <w:pPr>
        <w:pStyle w:val="tabletitle"/>
      </w:pPr>
      <w:bookmarkStart w:id="53" w:name="_Toc341959335"/>
      <w:bookmarkStart w:id="54" w:name="_Toc383791554"/>
      <w:r>
        <w:t xml:space="preserve">Table </w:t>
      </w:r>
      <w:r w:rsidR="00F41080">
        <w:t>4</w:t>
      </w:r>
      <w:r>
        <w:tab/>
      </w:r>
      <w:r w:rsidR="00101364" w:rsidRPr="008519C1">
        <w:t>Numbers</w:t>
      </w:r>
      <w:r w:rsidR="00101364">
        <w:t xml:space="preserve"> of providers with enrolments in AQF </w:t>
      </w:r>
      <w:r w:rsidR="002D105F">
        <w:t>level</w:t>
      </w:r>
      <w:r w:rsidR="00101364">
        <w:t xml:space="preserve"> 1 courses and above</w:t>
      </w:r>
      <w:bookmarkEnd w:id="53"/>
      <w:bookmarkEnd w:id="54"/>
    </w:p>
    <w:tbl>
      <w:tblPr>
        <w:tblW w:w="8789" w:type="dxa"/>
        <w:tblLayout w:type="fixed"/>
        <w:tblCellMar>
          <w:left w:w="0" w:type="dxa"/>
          <w:right w:w="0" w:type="dxa"/>
        </w:tblCellMar>
        <w:tblLook w:val="04A0" w:firstRow="1" w:lastRow="0" w:firstColumn="1" w:lastColumn="0" w:noHBand="0" w:noVBand="1"/>
      </w:tblPr>
      <w:tblGrid>
        <w:gridCol w:w="1098"/>
        <w:gridCol w:w="785"/>
        <w:gridCol w:w="785"/>
        <w:gridCol w:w="786"/>
        <w:gridCol w:w="786"/>
        <w:gridCol w:w="786"/>
        <w:gridCol w:w="786"/>
        <w:gridCol w:w="744"/>
        <w:gridCol w:w="744"/>
        <w:gridCol w:w="744"/>
        <w:gridCol w:w="745"/>
      </w:tblGrid>
      <w:tr w:rsidR="00EF1634" w:rsidRPr="00B1098F" w:rsidTr="008519C1">
        <w:tc>
          <w:tcPr>
            <w:tcW w:w="625" w:type="pct"/>
            <w:tcBorders>
              <w:top w:val="single" w:sz="4" w:space="0" w:color="auto"/>
              <w:left w:val="nil"/>
              <w:right w:val="nil"/>
            </w:tcBorders>
            <w:shd w:val="clear" w:color="auto" w:fill="auto"/>
            <w:noWrap/>
            <w:hideMark/>
          </w:tcPr>
          <w:p w:rsidR="00CE455E" w:rsidRPr="00B1098F" w:rsidRDefault="00CE455E" w:rsidP="008519C1">
            <w:pPr>
              <w:pStyle w:val="Tablehead1"/>
              <w:rPr>
                <w:lang w:eastAsia="zh-CN"/>
              </w:rPr>
            </w:pPr>
          </w:p>
        </w:tc>
        <w:tc>
          <w:tcPr>
            <w:tcW w:w="1341" w:type="pct"/>
            <w:gridSpan w:val="3"/>
            <w:tcBorders>
              <w:top w:val="single" w:sz="4" w:space="0" w:color="auto"/>
              <w:left w:val="nil"/>
              <w:right w:val="nil"/>
            </w:tcBorders>
            <w:shd w:val="clear" w:color="auto" w:fill="auto"/>
            <w:noWrap/>
            <w:hideMark/>
          </w:tcPr>
          <w:p w:rsidR="00CE455E" w:rsidRPr="00B1098F" w:rsidRDefault="00CE455E" w:rsidP="008519C1">
            <w:pPr>
              <w:pStyle w:val="Tablehead1"/>
              <w:jc w:val="center"/>
              <w:rPr>
                <w:lang w:eastAsia="zh-CN"/>
              </w:rPr>
            </w:pPr>
            <w:r w:rsidRPr="00B1098F">
              <w:rPr>
                <w:lang w:eastAsia="zh-CN"/>
              </w:rPr>
              <w:t>Victoria</w:t>
            </w:r>
          </w:p>
        </w:tc>
        <w:tc>
          <w:tcPr>
            <w:tcW w:w="1341" w:type="pct"/>
            <w:gridSpan w:val="3"/>
            <w:tcBorders>
              <w:top w:val="single" w:sz="4" w:space="0" w:color="auto"/>
              <w:left w:val="nil"/>
              <w:right w:val="nil"/>
            </w:tcBorders>
            <w:shd w:val="clear" w:color="auto" w:fill="auto"/>
            <w:noWrap/>
            <w:hideMark/>
          </w:tcPr>
          <w:p w:rsidR="00CE455E" w:rsidRPr="00B1098F" w:rsidRDefault="00CE455E" w:rsidP="008519C1">
            <w:pPr>
              <w:pStyle w:val="Tablehead1"/>
              <w:jc w:val="center"/>
              <w:rPr>
                <w:lang w:eastAsia="zh-CN"/>
              </w:rPr>
            </w:pPr>
            <w:r w:rsidRPr="00B1098F">
              <w:rPr>
                <w:lang w:eastAsia="zh-CN"/>
              </w:rPr>
              <w:t>New South Wales</w:t>
            </w:r>
          </w:p>
        </w:tc>
        <w:tc>
          <w:tcPr>
            <w:tcW w:w="1692" w:type="pct"/>
            <w:gridSpan w:val="4"/>
            <w:tcBorders>
              <w:top w:val="single" w:sz="4" w:space="0" w:color="auto"/>
              <w:left w:val="nil"/>
              <w:right w:val="nil"/>
            </w:tcBorders>
            <w:shd w:val="clear" w:color="auto" w:fill="auto"/>
            <w:noWrap/>
            <w:hideMark/>
          </w:tcPr>
          <w:p w:rsidR="00CE455E" w:rsidRPr="00B1098F" w:rsidRDefault="00C13403" w:rsidP="008519C1">
            <w:pPr>
              <w:pStyle w:val="Tablehead1"/>
              <w:jc w:val="center"/>
              <w:rPr>
                <w:lang w:eastAsia="zh-CN"/>
              </w:rPr>
            </w:pPr>
            <w:r>
              <w:rPr>
                <w:lang w:eastAsia="zh-CN"/>
              </w:rPr>
              <w:t>Difference-in-differences</w:t>
            </w:r>
          </w:p>
        </w:tc>
      </w:tr>
      <w:tr w:rsidR="008519C1" w:rsidRPr="00B1098F" w:rsidTr="008519C1">
        <w:tc>
          <w:tcPr>
            <w:tcW w:w="625" w:type="pct"/>
            <w:tcBorders>
              <w:top w:val="nil"/>
              <w:left w:val="nil"/>
              <w:right w:val="nil"/>
            </w:tcBorders>
            <w:shd w:val="clear" w:color="auto" w:fill="auto"/>
            <w:noWrap/>
            <w:hideMark/>
          </w:tcPr>
          <w:p w:rsidR="00101364" w:rsidRPr="00B1098F" w:rsidRDefault="00101364" w:rsidP="008519C1">
            <w:pPr>
              <w:pStyle w:val="Tablehead2"/>
              <w:rPr>
                <w:lang w:eastAsia="zh-CN"/>
              </w:rPr>
            </w:pPr>
          </w:p>
        </w:tc>
        <w:tc>
          <w:tcPr>
            <w:tcW w:w="447" w:type="pct"/>
            <w:tcBorders>
              <w:top w:val="nil"/>
              <w:left w:val="nil"/>
              <w:right w:val="nil"/>
            </w:tcBorders>
            <w:shd w:val="clear" w:color="auto" w:fill="auto"/>
            <w:noWrap/>
            <w:hideMark/>
          </w:tcPr>
          <w:p w:rsidR="00101364" w:rsidRPr="00B1098F" w:rsidRDefault="00101364" w:rsidP="008519C1">
            <w:pPr>
              <w:pStyle w:val="Tablehead2"/>
              <w:jc w:val="center"/>
              <w:rPr>
                <w:lang w:eastAsia="zh-CN"/>
              </w:rPr>
            </w:pPr>
            <w:r w:rsidRPr="00B1098F">
              <w:rPr>
                <w:lang w:eastAsia="zh-CN"/>
              </w:rPr>
              <w:t>2008</w:t>
            </w:r>
          </w:p>
        </w:tc>
        <w:tc>
          <w:tcPr>
            <w:tcW w:w="447" w:type="pct"/>
            <w:tcBorders>
              <w:top w:val="nil"/>
              <w:left w:val="nil"/>
              <w:right w:val="nil"/>
            </w:tcBorders>
            <w:shd w:val="clear" w:color="auto" w:fill="auto"/>
            <w:noWrap/>
            <w:hideMark/>
          </w:tcPr>
          <w:p w:rsidR="00101364" w:rsidRPr="00B1098F" w:rsidRDefault="00101364" w:rsidP="008519C1">
            <w:pPr>
              <w:pStyle w:val="Tablehead2"/>
              <w:jc w:val="center"/>
              <w:rPr>
                <w:lang w:eastAsia="zh-CN"/>
              </w:rPr>
            </w:pPr>
            <w:r w:rsidRPr="00B1098F">
              <w:rPr>
                <w:lang w:eastAsia="zh-CN"/>
              </w:rPr>
              <w:t>2010</w:t>
            </w:r>
          </w:p>
        </w:tc>
        <w:tc>
          <w:tcPr>
            <w:tcW w:w="447" w:type="pct"/>
            <w:tcBorders>
              <w:top w:val="nil"/>
              <w:left w:val="nil"/>
              <w:right w:val="nil"/>
            </w:tcBorders>
            <w:shd w:val="clear" w:color="auto" w:fill="auto"/>
            <w:noWrap/>
            <w:hideMark/>
          </w:tcPr>
          <w:p w:rsidR="00101364" w:rsidRPr="00B1098F" w:rsidRDefault="00101364" w:rsidP="008519C1">
            <w:pPr>
              <w:pStyle w:val="Tablehead2"/>
              <w:jc w:val="center"/>
              <w:rPr>
                <w:lang w:eastAsia="zh-CN"/>
              </w:rPr>
            </w:pPr>
            <w:r w:rsidRPr="00B1098F">
              <w:rPr>
                <w:lang w:eastAsia="zh-CN"/>
              </w:rPr>
              <w:t>2011</w:t>
            </w:r>
          </w:p>
        </w:tc>
        <w:tc>
          <w:tcPr>
            <w:tcW w:w="447" w:type="pct"/>
            <w:tcBorders>
              <w:top w:val="nil"/>
              <w:left w:val="nil"/>
              <w:right w:val="nil"/>
            </w:tcBorders>
            <w:shd w:val="clear" w:color="auto" w:fill="auto"/>
            <w:noWrap/>
            <w:hideMark/>
          </w:tcPr>
          <w:p w:rsidR="00101364" w:rsidRPr="00B1098F" w:rsidRDefault="00101364" w:rsidP="008519C1">
            <w:pPr>
              <w:pStyle w:val="Tablehead2"/>
              <w:jc w:val="center"/>
              <w:rPr>
                <w:lang w:eastAsia="zh-CN"/>
              </w:rPr>
            </w:pPr>
            <w:r w:rsidRPr="00B1098F">
              <w:rPr>
                <w:lang w:eastAsia="zh-CN"/>
              </w:rPr>
              <w:t>2008</w:t>
            </w:r>
          </w:p>
        </w:tc>
        <w:tc>
          <w:tcPr>
            <w:tcW w:w="447" w:type="pct"/>
            <w:tcBorders>
              <w:top w:val="nil"/>
              <w:left w:val="nil"/>
              <w:right w:val="nil"/>
            </w:tcBorders>
            <w:shd w:val="clear" w:color="auto" w:fill="auto"/>
            <w:noWrap/>
            <w:hideMark/>
          </w:tcPr>
          <w:p w:rsidR="00101364" w:rsidRPr="00B1098F" w:rsidRDefault="00101364" w:rsidP="008519C1">
            <w:pPr>
              <w:pStyle w:val="Tablehead2"/>
              <w:jc w:val="center"/>
              <w:rPr>
                <w:lang w:eastAsia="zh-CN"/>
              </w:rPr>
            </w:pPr>
            <w:r w:rsidRPr="00B1098F">
              <w:rPr>
                <w:lang w:eastAsia="zh-CN"/>
              </w:rPr>
              <w:t>2010</w:t>
            </w:r>
          </w:p>
        </w:tc>
        <w:tc>
          <w:tcPr>
            <w:tcW w:w="447" w:type="pct"/>
            <w:tcBorders>
              <w:top w:val="nil"/>
              <w:left w:val="nil"/>
              <w:right w:val="nil"/>
            </w:tcBorders>
            <w:shd w:val="clear" w:color="auto" w:fill="auto"/>
            <w:noWrap/>
            <w:hideMark/>
          </w:tcPr>
          <w:p w:rsidR="00101364" w:rsidRPr="00B1098F" w:rsidRDefault="00101364" w:rsidP="008519C1">
            <w:pPr>
              <w:pStyle w:val="Tablehead2"/>
              <w:jc w:val="center"/>
              <w:rPr>
                <w:lang w:eastAsia="zh-CN"/>
              </w:rPr>
            </w:pPr>
            <w:r w:rsidRPr="00B1098F">
              <w:rPr>
                <w:lang w:eastAsia="zh-CN"/>
              </w:rPr>
              <w:t>2011</w:t>
            </w:r>
          </w:p>
        </w:tc>
        <w:tc>
          <w:tcPr>
            <w:tcW w:w="846" w:type="pct"/>
            <w:gridSpan w:val="2"/>
            <w:tcBorders>
              <w:top w:val="nil"/>
              <w:left w:val="nil"/>
              <w:right w:val="nil"/>
            </w:tcBorders>
            <w:shd w:val="clear" w:color="auto" w:fill="auto"/>
            <w:noWrap/>
            <w:hideMark/>
          </w:tcPr>
          <w:p w:rsidR="00101364" w:rsidRPr="00B1098F" w:rsidRDefault="00101364" w:rsidP="008519C1">
            <w:pPr>
              <w:pStyle w:val="Tablehead2"/>
              <w:jc w:val="center"/>
              <w:rPr>
                <w:lang w:eastAsia="zh-CN"/>
              </w:rPr>
            </w:pPr>
            <w:r w:rsidRPr="00B1098F">
              <w:rPr>
                <w:lang w:eastAsia="zh-CN"/>
              </w:rPr>
              <w:t>2010</w:t>
            </w:r>
          </w:p>
        </w:tc>
        <w:tc>
          <w:tcPr>
            <w:tcW w:w="847" w:type="pct"/>
            <w:gridSpan w:val="2"/>
            <w:tcBorders>
              <w:top w:val="nil"/>
              <w:left w:val="nil"/>
              <w:right w:val="nil"/>
            </w:tcBorders>
            <w:shd w:val="clear" w:color="auto" w:fill="auto"/>
            <w:noWrap/>
            <w:hideMark/>
          </w:tcPr>
          <w:p w:rsidR="00101364" w:rsidRPr="00B1098F" w:rsidRDefault="00101364" w:rsidP="008519C1">
            <w:pPr>
              <w:pStyle w:val="Tablehead2"/>
              <w:jc w:val="center"/>
              <w:rPr>
                <w:lang w:eastAsia="zh-CN"/>
              </w:rPr>
            </w:pPr>
            <w:r w:rsidRPr="00B1098F">
              <w:rPr>
                <w:lang w:eastAsia="zh-CN"/>
              </w:rPr>
              <w:t>2011</w:t>
            </w:r>
          </w:p>
        </w:tc>
      </w:tr>
      <w:tr w:rsidR="008519C1" w:rsidRPr="008519C1" w:rsidTr="008519C1">
        <w:tc>
          <w:tcPr>
            <w:tcW w:w="625" w:type="pct"/>
            <w:tcBorders>
              <w:left w:val="nil"/>
              <w:bottom w:val="single" w:sz="4" w:space="0" w:color="auto"/>
              <w:right w:val="nil"/>
            </w:tcBorders>
            <w:shd w:val="clear" w:color="auto" w:fill="auto"/>
            <w:noWrap/>
            <w:hideMark/>
          </w:tcPr>
          <w:p w:rsidR="00101364" w:rsidRPr="008519C1" w:rsidRDefault="00101364" w:rsidP="008519C1">
            <w:pPr>
              <w:pStyle w:val="Tablehead3"/>
            </w:pPr>
          </w:p>
        </w:tc>
        <w:tc>
          <w:tcPr>
            <w:tcW w:w="447" w:type="pct"/>
            <w:tcBorders>
              <w:left w:val="nil"/>
              <w:bottom w:val="single" w:sz="4" w:space="0" w:color="auto"/>
              <w:right w:val="nil"/>
            </w:tcBorders>
            <w:shd w:val="clear" w:color="auto" w:fill="auto"/>
            <w:noWrap/>
            <w:hideMark/>
          </w:tcPr>
          <w:p w:rsidR="00101364" w:rsidRPr="008519C1" w:rsidRDefault="00101364" w:rsidP="008519C1">
            <w:pPr>
              <w:pStyle w:val="Tablehead3"/>
              <w:jc w:val="center"/>
            </w:pPr>
            <w:r w:rsidRPr="008519C1">
              <w:t>no.</w:t>
            </w:r>
          </w:p>
        </w:tc>
        <w:tc>
          <w:tcPr>
            <w:tcW w:w="447" w:type="pct"/>
            <w:tcBorders>
              <w:left w:val="nil"/>
              <w:bottom w:val="single" w:sz="4" w:space="0" w:color="auto"/>
              <w:right w:val="nil"/>
            </w:tcBorders>
            <w:shd w:val="clear" w:color="auto" w:fill="auto"/>
            <w:noWrap/>
            <w:hideMark/>
          </w:tcPr>
          <w:p w:rsidR="00101364" w:rsidRPr="008519C1" w:rsidRDefault="00101364" w:rsidP="008519C1">
            <w:pPr>
              <w:pStyle w:val="Tablehead3"/>
              <w:jc w:val="center"/>
            </w:pPr>
            <w:r w:rsidRPr="008519C1">
              <w:t>no.</w:t>
            </w:r>
          </w:p>
        </w:tc>
        <w:tc>
          <w:tcPr>
            <w:tcW w:w="447" w:type="pct"/>
            <w:tcBorders>
              <w:left w:val="nil"/>
              <w:bottom w:val="single" w:sz="4" w:space="0" w:color="auto"/>
              <w:right w:val="nil"/>
            </w:tcBorders>
            <w:shd w:val="clear" w:color="auto" w:fill="auto"/>
            <w:noWrap/>
            <w:hideMark/>
          </w:tcPr>
          <w:p w:rsidR="00101364" w:rsidRPr="008519C1" w:rsidRDefault="001158C1" w:rsidP="008519C1">
            <w:pPr>
              <w:pStyle w:val="Tablehead3"/>
              <w:jc w:val="center"/>
            </w:pPr>
            <w:r w:rsidRPr="008519C1">
              <w:t>no.</w:t>
            </w:r>
          </w:p>
        </w:tc>
        <w:tc>
          <w:tcPr>
            <w:tcW w:w="447" w:type="pct"/>
            <w:tcBorders>
              <w:left w:val="nil"/>
              <w:bottom w:val="single" w:sz="4" w:space="0" w:color="auto"/>
              <w:right w:val="nil"/>
            </w:tcBorders>
            <w:shd w:val="clear" w:color="auto" w:fill="auto"/>
            <w:noWrap/>
            <w:hideMark/>
          </w:tcPr>
          <w:p w:rsidR="00101364" w:rsidRPr="008519C1" w:rsidRDefault="001158C1" w:rsidP="008519C1">
            <w:pPr>
              <w:pStyle w:val="Tablehead3"/>
              <w:jc w:val="center"/>
            </w:pPr>
            <w:r w:rsidRPr="008519C1">
              <w:t>no.</w:t>
            </w:r>
          </w:p>
        </w:tc>
        <w:tc>
          <w:tcPr>
            <w:tcW w:w="447" w:type="pct"/>
            <w:tcBorders>
              <w:left w:val="nil"/>
              <w:bottom w:val="single" w:sz="4" w:space="0" w:color="auto"/>
              <w:right w:val="nil"/>
            </w:tcBorders>
            <w:shd w:val="clear" w:color="auto" w:fill="auto"/>
            <w:noWrap/>
            <w:hideMark/>
          </w:tcPr>
          <w:p w:rsidR="00101364" w:rsidRPr="008519C1" w:rsidRDefault="00101364" w:rsidP="008519C1">
            <w:pPr>
              <w:pStyle w:val="Tablehead3"/>
              <w:jc w:val="center"/>
            </w:pPr>
            <w:r w:rsidRPr="008519C1">
              <w:t>no.</w:t>
            </w:r>
          </w:p>
        </w:tc>
        <w:tc>
          <w:tcPr>
            <w:tcW w:w="447" w:type="pct"/>
            <w:tcBorders>
              <w:left w:val="nil"/>
              <w:bottom w:val="single" w:sz="4" w:space="0" w:color="auto"/>
              <w:right w:val="nil"/>
            </w:tcBorders>
            <w:shd w:val="clear" w:color="auto" w:fill="auto"/>
            <w:noWrap/>
            <w:hideMark/>
          </w:tcPr>
          <w:p w:rsidR="00101364" w:rsidRPr="008519C1" w:rsidRDefault="00101364" w:rsidP="008519C1">
            <w:pPr>
              <w:pStyle w:val="Tablehead3"/>
              <w:jc w:val="center"/>
            </w:pPr>
            <w:r w:rsidRPr="008519C1">
              <w:t>no</w:t>
            </w:r>
            <w:r w:rsidR="008519C1">
              <w:t>.</w:t>
            </w:r>
          </w:p>
        </w:tc>
        <w:tc>
          <w:tcPr>
            <w:tcW w:w="423" w:type="pct"/>
            <w:tcBorders>
              <w:left w:val="nil"/>
              <w:bottom w:val="single" w:sz="4" w:space="0" w:color="auto"/>
              <w:right w:val="nil"/>
            </w:tcBorders>
            <w:shd w:val="clear" w:color="auto" w:fill="auto"/>
            <w:noWrap/>
            <w:hideMark/>
          </w:tcPr>
          <w:p w:rsidR="00101364" w:rsidRPr="008519C1" w:rsidRDefault="00101364" w:rsidP="008519C1">
            <w:pPr>
              <w:pStyle w:val="Tablehead3"/>
              <w:jc w:val="center"/>
            </w:pPr>
            <w:r w:rsidRPr="008519C1">
              <w:t>no</w:t>
            </w:r>
            <w:r w:rsidR="008519C1">
              <w:t>.</w:t>
            </w:r>
          </w:p>
        </w:tc>
        <w:tc>
          <w:tcPr>
            <w:tcW w:w="423" w:type="pct"/>
            <w:tcBorders>
              <w:left w:val="nil"/>
              <w:bottom w:val="single" w:sz="4" w:space="0" w:color="auto"/>
              <w:right w:val="nil"/>
            </w:tcBorders>
            <w:shd w:val="clear" w:color="auto" w:fill="auto"/>
            <w:noWrap/>
            <w:hideMark/>
          </w:tcPr>
          <w:p w:rsidR="00101364" w:rsidRPr="008519C1" w:rsidRDefault="00101364" w:rsidP="008519C1">
            <w:pPr>
              <w:pStyle w:val="Tablehead3"/>
              <w:jc w:val="center"/>
            </w:pPr>
            <w:r w:rsidRPr="008519C1">
              <w:t>%</w:t>
            </w:r>
          </w:p>
        </w:tc>
        <w:tc>
          <w:tcPr>
            <w:tcW w:w="423" w:type="pct"/>
            <w:tcBorders>
              <w:left w:val="nil"/>
              <w:bottom w:val="single" w:sz="4" w:space="0" w:color="auto"/>
              <w:right w:val="nil"/>
            </w:tcBorders>
            <w:shd w:val="clear" w:color="auto" w:fill="auto"/>
            <w:noWrap/>
            <w:hideMark/>
          </w:tcPr>
          <w:p w:rsidR="00101364" w:rsidRPr="008519C1" w:rsidRDefault="00101364" w:rsidP="008519C1">
            <w:pPr>
              <w:pStyle w:val="Tablehead3"/>
              <w:jc w:val="center"/>
            </w:pPr>
            <w:r w:rsidRPr="008519C1">
              <w:t>no</w:t>
            </w:r>
            <w:r w:rsidR="008519C1">
              <w:t>.</w:t>
            </w:r>
          </w:p>
        </w:tc>
        <w:tc>
          <w:tcPr>
            <w:tcW w:w="423" w:type="pct"/>
            <w:tcBorders>
              <w:left w:val="nil"/>
              <w:bottom w:val="single" w:sz="4" w:space="0" w:color="auto"/>
              <w:right w:val="nil"/>
            </w:tcBorders>
            <w:shd w:val="clear" w:color="auto" w:fill="auto"/>
            <w:noWrap/>
            <w:hideMark/>
          </w:tcPr>
          <w:p w:rsidR="00101364" w:rsidRPr="008519C1" w:rsidRDefault="00101364" w:rsidP="008519C1">
            <w:pPr>
              <w:pStyle w:val="Tablehead3"/>
              <w:jc w:val="center"/>
            </w:pPr>
            <w:r w:rsidRPr="008519C1">
              <w:t>%</w:t>
            </w:r>
          </w:p>
        </w:tc>
      </w:tr>
      <w:tr w:rsidR="008519C1" w:rsidRPr="008519C1" w:rsidTr="008519C1">
        <w:tc>
          <w:tcPr>
            <w:tcW w:w="625" w:type="pct"/>
            <w:tcBorders>
              <w:top w:val="single" w:sz="4" w:space="0" w:color="auto"/>
              <w:left w:val="nil"/>
              <w:bottom w:val="nil"/>
              <w:right w:val="nil"/>
            </w:tcBorders>
            <w:shd w:val="clear" w:color="auto" w:fill="auto"/>
            <w:noWrap/>
            <w:hideMark/>
          </w:tcPr>
          <w:p w:rsidR="00101364" w:rsidRPr="008519C1" w:rsidRDefault="00101364" w:rsidP="008519C1">
            <w:pPr>
              <w:pStyle w:val="Tabletext"/>
            </w:pPr>
            <w:r w:rsidRPr="008519C1">
              <w:t>TAFE</w:t>
            </w:r>
          </w:p>
        </w:tc>
        <w:tc>
          <w:tcPr>
            <w:tcW w:w="447"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21</w:t>
            </w:r>
          </w:p>
        </w:tc>
        <w:tc>
          <w:tcPr>
            <w:tcW w:w="447"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19</w:t>
            </w:r>
          </w:p>
        </w:tc>
        <w:tc>
          <w:tcPr>
            <w:tcW w:w="447"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18</w:t>
            </w:r>
          </w:p>
        </w:tc>
        <w:tc>
          <w:tcPr>
            <w:tcW w:w="447"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19</w:t>
            </w:r>
          </w:p>
        </w:tc>
        <w:tc>
          <w:tcPr>
            <w:tcW w:w="447"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21</w:t>
            </w:r>
          </w:p>
        </w:tc>
        <w:tc>
          <w:tcPr>
            <w:tcW w:w="447"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20</w:t>
            </w:r>
          </w:p>
        </w:tc>
        <w:tc>
          <w:tcPr>
            <w:tcW w:w="423"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397"/>
              </w:tabs>
            </w:pPr>
            <w:r w:rsidRPr="008519C1">
              <w:t>-4</w:t>
            </w:r>
          </w:p>
        </w:tc>
        <w:tc>
          <w:tcPr>
            <w:tcW w:w="423"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397"/>
              </w:tabs>
            </w:pPr>
            <w:r w:rsidRPr="008519C1">
              <w:t>-20.1</w:t>
            </w:r>
          </w:p>
        </w:tc>
        <w:tc>
          <w:tcPr>
            <w:tcW w:w="423"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397"/>
              </w:tabs>
            </w:pPr>
            <w:r w:rsidRPr="008519C1">
              <w:t>-4</w:t>
            </w:r>
          </w:p>
        </w:tc>
        <w:tc>
          <w:tcPr>
            <w:tcW w:w="423" w:type="pct"/>
            <w:tcBorders>
              <w:top w:val="single" w:sz="4" w:space="0" w:color="auto"/>
              <w:left w:val="nil"/>
              <w:bottom w:val="nil"/>
              <w:right w:val="nil"/>
            </w:tcBorders>
            <w:shd w:val="clear" w:color="auto" w:fill="auto"/>
            <w:noWrap/>
            <w:hideMark/>
          </w:tcPr>
          <w:p w:rsidR="00101364" w:rsidRPr="008519C1" w:rsidRDefault="00101364" w:rsidP="008519C1">
            <w:pPr>
              <w:pStyle w:val="Tabletext"/>
              <w:tabs>
                <w:tab w:val="decimal" w:pos="397"/>
              </w:tabs>
            </w:pPr>
            <w:r w:rsidRPr="008519C1">
              <w:t>-19.5</w:t>
            </w:r>
          </w:p>
        </w:tc>
      </w:tr>
      <w:tr w:rsidR="008519C1" w:rsidRPr="008519C1" w:rsidTr="008519C1">
        <w:tc>
          <w:tcPr>
            <w:tcW w:w="625" w:type="pct"/>
            <w:tcBorders>
              <w:top w:val="nil"/>
              <w:left w:val="nil"/>
              <w:bottom w:val="nil"/>
              <w:right w:val="nil"/>
            </w:tcBorders>
            <w:shd w:val="clear" w:color="auto" w:fill="auto"/>
            <w:noWrap/>
            <w:hideMark/>
          </w:tcPr>
          <w:p w:rsidR="00101364" w:rsidRPr="008519C1" w:rsidRDefault="00101364" w:rsidP="008519C1">
            <w:pPr>
              <w:pStyle w:val="Tabletext"/>
            </w:pPr>
            <w:r w:rsidRPr="008519C1">
              <w:t>ACE</w:t>
            </w:r>
          </w:p>
        </w:tc>
        <w:tc>
          <w:tcPr>
            <w:tcW w:w="447" w:type="pct"/>
            <w:tcBorders>
              <w:top w:val="nil"/>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169</w:t>
            </w:r>
          </w:p>
        </w:tc>
        <w:tc>
          <w:tcPr>
            <w:tcW w:w="447" w:type="pct"/>
            <w:tcBorders>
              <w:top w:val="nil"/>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152</w:t>
            </w:r>
          </w:p>
        </w:tc>
        <w:tc>
          <w:tcPr>
            <w:tcW w:w="447" w:type="pct"/>
            <w:tcBorders>
              <w:top w:val="nil"/>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145</w:t>
            </w:r>
          </w:p>
        </w:tc>
        <w:tc>
          <w:tcPr>
            <w:tcW w:w="447" w:type="pct"/>
            <w:tcBorders>
              <w:top w:val="nil"/>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70</w:t>
            </w:r>
          </w:p>
        </w:tc>
        <w:tc>
          <w:tcPr>
            <w:tcW w:w="447" w:type="pct"/>
            <w:tcBorders>
              <w:top w:val="nil"/>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71</w:t>
            </w:r>
          </w:p>
        </w:tc>
        <w:tc>
          <w:tcPr>
            <w:tcW w:w="447" w:type="pct"/>
            <w:tcBorders>
              <w:top w:val="nil"/>
              <w:left w:val="nil"/>
              <w:bottom w:val="nil"/>
              <w:right w:val="nil"/>
            </w:tcBorders>
            <w:shd w:val="clear" w:color="auto" w:fill="auto"/>
            <w:noWrap/>
            <w:hideMark/>
          </w:tcPr>
          <w:p w:rsidR="00101364" w:rsidRPr="008519C1" w:rsidRDefault="00101364" w:rsidP="008519C1">
            <w:pPr>
              <w:pStyle w:val="Tabletext"/>
              <w:tabs>
                <w:tab w:val="decimal" w:pos="454"/>
              </w:tabs>
            </w:pPr>
            <w:r w:rsidRPr="008519C1">
              <w:t>64</w:t>
            </w:r>
          </w:p>
        </w:tc>
        <w:tc>
          <w:tcPr>
            <w:tcW w:w="423" w:type="pct"/>
            <w:tcBorders>
              <w:top w:val="nil"/>
              <w:left w:val="nil"/>
              <w:bottom w:val="nil"/>
              <w:right w:val="nil"/>
            </w:tcBorders>
            <w:shd w:val="clear" w:color="auto" w:fill="auto"/>
            <w:noWrap/>
            <w:hideMark/>
          </w:tcPr>
          <w:p w:rsidR="00101364" w:rsidRPr="008519C1" w:rsidRDefault="00101364" w:rsidP="008519C1">
            <w:pPr>
              <w:pStyle w:val="Tabletext"/>
              <w:tabs>
                <w:tab w:val="decimal" w:pos="397"/>
              </w:tabs>
            </w:pPr>
            <w:r w:rsidRPr="008519C1">
              <w:t>-18</w:t>
            </w:r>
          </w:p>
        </w:tc>
        <w:tc>
          <w:tcPr>
            <w:tcW w:w="423" w:type="pct"/>
            <w:tcBorders>
              <w:top w:val="nil"/>
              <w:left w:val="nil"/>
              <w:bottom w:val="nil"/>
              <w:right w:val="nil"/>
            </w:tcBorders>
            <w:shd w:val="clear" w:color="auto" w:fill="auto"/>
            <w:noWrap/>
            <w:hideMark/>
          </w:tcPr>
          <w:p w:rsidR="00101364" w:rsidRPr="008519C1" w:rsidRDefault="00101364" w:rsidP="008519C1">
            <w:pPr>
              <w:pStyle w:val="Tabletext"/>
              <w:tabs>
                <w:tab w:val="decimal" w:pos="397"/>
              </w:tabs>
            </w:pPr>
            <w:r w:rsidRPr="008519C1">
              <w:t>-11.5</w:t>
            </w:r>
          </w:p>
        </w:tc>
        <w:tc>
          <w:tcPr>
            <w:tcW w:w="423" w:type="pct"/>
            <w:tcBorders>
              <w:top w:val="nil"/>
              <w:left w:val="nil"/>
              <w:bottom w:val="nil"/>
              <w:right w:val="nil"/>
            </w:tcBorders>
            <w:shd w:val="clear" w:color="auto" w:fill="auto"/>
            <w:noWrap/>
            <w:hideMark/>
          </w:tcPr>
          <w:p w:rsidR="00101364" w:rsidRPr="008519C1" w:rsidRDefault="00101364" w:rsidP="008519C1">
            <w:pPr>
              <w:pStyle w:val="Tabletext"/>
              <w:tabs>
                <w:tab w:val="decimal" w:pos="397"/>
              </w:tabs>
            </w:pPr>
            <w:r w:rsidRPr="008519C1">
              <w:t>-18</w:t>
            </w:r>
          </w:p>
        </w:tc>
        <w:tc>
          <w:tcPr>
            <w:tcW w:w="423" w:type="pct"/>
            <w:tcBorders>
              <w:top w:val="nil"/>
              <w:left w:val="nil"/>
              <w:bottom w:val="nil"/>
              <w:right w:val="nil"/>
            </w:tcBorders>
            <w:shd w:val="clear" w:color="auto" w:fill="auto"/>
            <w:noWrap/>
            <w:hideMark/>
          </w:tcPr>
          <w:p w:rsidR="00101364" w:rsidRPr="008519C1" w:rsidRDefault="00101364" w:rsidP="008519C1">
            <w:pPr>
              <w:pStyle w:val="Tabletext"/>
              <w:tabs>
                <w:tab w:val="decimal" w:pos="397"/>
              </w:tabs>
            </w:pPr>
            <w:r w:rsidRPr="008519C1">
              <w:t>-5.6</w:t>
            </w:r>
          </w:p>
        </w:tc>
      </w:tr>
      <w:tr w:rsidR="008519C1" w:rsidRPr="008519C1" w:rsidTr="008519C1">
        <w:tc>
          <w:tcPr>
            <w:tcW w:w="625" w:type="pct"/>
            <w:tcBorders>
              <w:top w:val="nil"/>
              <w:left w:val="nil"/>
              <w:right w:val="nil"/>
            </w:tcBorders>
            <w:shd w:val="clear" w:color="auto" w:fill="auto"/>
            <w:noWrap/>
            <w:hideMark/>
          </w:tcPr>
          <w:p w:rsidR="00101364" w:rsidRPr="008519C1" w:rsidRDefault="00101364" w:rsidP="008519C1">
            <w:pPr>
              <w:pStyle w:val="Tabletext"/>
            </w:pPr>
            <w:r w:rsidRPr="008519C1">
              <w:t>Private</w:t>
            </w:r>
          </w:p>
        </w:tc>
        <w:tc>
          <w:tcPr>
            <w:tcW w:w="447" w:type="pct"/>
            <w:tcBorders>
              <w:top w:val="nil"/>
              <w:left w:val="nil"/>
              <w:right w:val="nil"/>
            </w:tcBorders>
            <w:shd w:val="clear" w:color="auto" w:fill="auto"/>
            <w:noWrap/>
            <w:hideMark/>
          </w:tcPr>
          <w:p w:rsidR="00101364" w:rsidRPr="008519C1" w:rsidRDefault="00101364" w:rsidP="008519C1">
            <w:pPr>
              <w:pStyle w:val="Tabletext"/>
              <w:tabs>
                <w:tab w:val="decimal" w:pos="454"/>
              </w:tabs>
            </w:pPr>
            <w:r w:rsidRPr="008519C1">
              <w:t>216</w:t>
            </w:r>
          </w:p>
        </w:tc>
        <w:tc>
          <w:tcPr>
            <w:tcW w:w="447" w:type="pct"/>
            <w:tcBorders>
              <w:top w:val="nil"/>
              <w:left w:val="nil"/>
              <w:right w:val="nil"/>
            </w:tcBorders>
            <w:shd w:val="clear" w:color="auto" w:fill="auto"/>
            <w:noWrap/>
            <w:hideMark/>
          </w:tcPr>
          <w:p w:rsidR="00101364" w:rsidRPr="008519C1" w:rsidRDefault="00101364" w:rsidP="008519C1">
            <w:pPr>
              <w:pStyle w:val="Tabletext"/>
              <w:tabs>
                <w:tab w:val="decimal" w:pos="454"/>
              </w:tabs>
            </w:pPr>
            <w:r w:rsidRPr="008519C1">
              <w:t>340</w:t>
            </w:r>
          </w:p>
        </w:tc>
        <w:tc>
          <w:tcPr>
            <w:tcW w:w="447" w:type="pct"/>
            <w:tcBorders>
              <w:top w:val="nil"/>
              <w:left w:val="nil"/>
              <w:right w:val="nil"/>
            </w:tcBorders>
            <w:shd w:val="clear" w:color="auto" w:fill="auto"/>
            <w:noWrap/>
            <w:hideMark/>
          </w:tcPr>
          <w:p w:rsidR="00101364" w:rsidRPr="008519C1" w:rsidRDefault="00101364" w:rsidP="008519C1">
            <w:pPr>
              <w:pStyle w:val="Tabletext"/>
              <w:tabs>
                <w:tab w:val="decimal" w:pos="454"/>
              </w:tabs>
            </w:pPr>
            <w:r w:rsidRPr="008519C1">
              <w:t>389</w:t>
            </w:r>
          </w:p>
        </w:tc>
        <w:tc>
          <w:tcPr>
            <w:tcW w:w="447" w:type="pct"/>
            <w:tcBorders>
              <w:top w:val="nil"/>
              <w:left w:val="nil"/>
              <w:right w:val="nil"/>
            </w:tcBorders>
            <w:shd w:val="clear" w:color="auto" w:fill="auto"/>
            <w:noWrap/>
            <w:hideMark/>
          </w:tcPr>
          <w:p w:rsidR="00101364" w:rsidRPr="008519C1" w:rsidRDefault="00101364" w:rsidP="008519C1">
            <w:pPr>
              <w:pStyle w:val="Tabletext"/>
              <w:tabs>
                <w:tab w:val="decimal" w:pos="454"/>
              </w:tabs>
            </w:pPr>
            <w:r w:rsidRPr="008519C1">
              <w:t>312</w:t>
            </w:r>
          </w:p>
        </w:tc>
        <w:tc>
          <w:tcPr>
            <w:tcW w:w="447" w:type="pct"/>
            <w:tcBorders>
              <w:top w:val="nil"/>
              <w:left w:val="nil"/>
              <w:right w:val="nil"/>
            </w:tcBorders>
            <w:shd w:val="clear" w:color="auto" w:fill="auto"/>
            <w:noWrap/>
            <w:hideMark/>
          </w:tcPr>
          <w:p w:rsidR="00101364" w:rsidRPr="008519C1" w:rsidRDefault="00101364" w:rsidP="008519C1">
            <w:pPr>
              <w:pStyle w:val="Tabletext"/>
              <w:tabs>
                <w:tab w:val="decimal" w:pos="454"/>
              </w:tabs>
            </w:pPr>
            <w:r w:rsidRPr="008519C1">
              <w:t>380</w:t>
            </w:r>
          </w:p>
        </w:tc>
        <w:tc>
          <w:tcPr>
            <w:tcW w:w="447" w:type="pct"/>
            <w:tcBorders>
              <w:top w:val="nil"/>
              <w:left w:val="nil"/>
              <w:right w:val="nil"/>
            </w:tcBorders>
            <w:shd w:val="clear" w:color="auto" w:fill="auto"/>
            <w:noWrap/>
            <w:hideMark/>
          </w:tcPr>
          <w:p w:rsidR="00101364" w:rsidRPr="008519C1" w:rsidRDefault="00101364" w:rsidP="008519C1">
            <w:pPr>
              <w:pStyle w:val="Tabletext"/>
              <w:tabs>
                <w:tab w:val="decimal" w:pos="454"/>
              </w:tabs>
            </w:pPr>
            <w:r w:rsidRPr="008519C1">
              <w:t>414</w:t>
            </w:r>
          </w:p>
        </w:tc>
        <w:tc>
          <w:tcPr>
            <w:tcW w:w="423" w:type="pct"/>
            <w:tcBorders>
              <w:top w:val="nil"/>
              <w:left w:val="nil"/>
              <w:right w:val="nil"/>
            </w:tcBorders>
            <w:shd w:val="clear" w:color="auto" w:fill="auto"/>
            <w:noWrap/>
            <w:hideMark/>
          </w:tcPr>
          <w:p w:rsidR="00101364" w:rsidRPr="008519C1" w:rsidRDefault="00101364" w:rsidP="008519C1">
            <w:pPr>
              <w:pStyle w:val="Tabletext"/>
              <w:tabs>
                <w:tab w:val="decimal" w:pos="397"/>
              </w:tabs>
            </w:pPr>
            <w:r w:rsidRPr="008519C1">
              <w:t>56</w:t>
            </w:r>
          </w:p>
        </w:tc>
        <w:tc>
          <w:tcPr>
            <w:tcW w:w="423" w:type="pct"/>
            <w:tcBorders>
              <w:top w:val="nil"/>
              <w:left w:val="nil"/>
              <w:right w:val="nil"/>
            </w:tcBorders>
            <w:shd w:val="clear" w:color="auto" w:fill="auto"/>
            <w:noWrap/>
            <w:hideMark/>
          </w:tcPr>
          <w:p w:rsidR="00101364" w:rsidRPr="008519C1" w:rsidRDefault="00101364" w:rsidP="008519C1">
            <w:pPr>
              <w:pStyle w:val="Tabletext"/>
              <w:tabs>
                <w:tab w:val="decimal" w:pos="397"/>
              </w:tabs>
            </w:pPr>
            <w:r w:rsidRPr="008519C1">
              <w:t>35.6</w:t>
            </w:r>
          </w:p>
        </w:tc>
        <w:tc>
          <w:tcPr>
            <w:tcW w:w="423" w:type="pct"/>
            <w:tcBorders>
              <w:top w:val="nil"/>
              <w:left w:val="nil"/>
              <w:right w:val="nil"/>
            </w:tcBorders>
            <w:shd w:val="clear" w:color="auto" w:fill="auto"/>
            <w:noWrap/>
            <w:hideMark/>
          </w:tcPr>
          <w:p w:rsidR="00101364" w:rsidRPr="008519C1" w:rsidRDefault="00101364" w:rsidP="008519C1">
            <w:pPr>
              <w:pStyle w:val="Tabletext"/>
              <w:tabs>
                <w:tab w:val="decimal" w:pos="397"/>
              </w:tabs>
            </w:pPr>
            <w:r w:rsidRPr="008519C1">
              <w:t>71</w:t>
            </w:r>
          </w:p>
        </w:tc>
        <w:tc>
          <w:tcPr>
            <w:tcW w:w="423" w:type="pct"/>
            <w:tcBorders>
              <w:top w:val="nil"/>
              <w:left w:val="nil"/>
              <w:right w:val="nil"/>
            </w:tcBorders>
            <w:shd w:val="clear" w:color="auto" w:fill="auto"/>
            <w:noWrap/>
            <w:hideMark/>
          </w:tcPr>
          <w:p w:rsidR="00101364" w:rsidRPr="008519C1" w:rsidRDefault="00101364" w:rsidP="008519C1">
            <w:pPr>
              <w:pStyle w:val="Tabletext"/>
              <w:tabs>
                <w:tab w:val="decimal" w:pos="397"/>
              </w:tabs>
            </w:pPr>
            <w:r w:rsidRPr="008519C1">
              <w:t>47.4</w:t>
            </w:r>
          </w:p>
        </w:tc>
      </w:tr>
      <w:tr w:rsidR="008519C1" w:rsidRPr="008519C1" w:rsidTr="008519C1">
        <w:tc>
          <w:tcPr>
            <w:tcW w:w="625" w:type="pct"/>
            <w:tcBorders>
              <w:top w:val="nil"/>
              <w:left w:val="nil"/>
              <w:bottom w:val="single" w:sz="4" w:space="0" w:color="auto"/>
              <w:right w:val="nil"/>
            </w:tcBorders>
            <w:shd w:val="clear" w:color="auto" w:fill="auto"/>
            <w:noWrap/>
            <w:hideMark/>
          </w:tcPr>
          <w:p w:rsidR="00101364" w:rsidRPr="008519C1" w:rsidRDefault="00101364" w:rsidP="008519C1">
            <w:pPr>
              <w:pStyle w:val="Tabletext"/>
              <w:rPr>
                <w:b/>
              </w:rPr>
            </w:pPr>
            <w:r w:rsidRPr="008519C1">
              <w:rPr>
                <w:b/>
              </w:rPr>
              <w:t>Total</w:t>
            </w:r>
          </w:p>
        </w:tc>
        <w:tc>
          <w:tcPr>
            <w:tcW w:w="447"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454"/>
              </w:tabs>
              <w:rPr>
                <w:b/>
              </w:rPr>
            </w:pPr>
            <w:r w:rsidRPr="008519C1">
              <w:rPr>
                <w:b/>
              </w:rPr>
              <w:t>406</w:t>
            </w:r>
          </w:p>
        </w:tc>
        <w:tc>
          <w:tcPr>
            <w:tcW w:w="447"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454"/>
              </w:tabs>
              <w:rPr>
                <w:b/>
              </w:rPr>
            </w:pPr>
            <w:r w:rsidRPr="008519C1">
              <w:rPr>
                <w:b/>
              </w:rPr>
              <w:t>511</w:t>
            </w:r>
          </w:p>
        </w:tc>
        <w:tc>
          <w:tcPr>
            <w:tcW w:w="447"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454"/>
              </w:tabs>
              <w:rPr>
                <w:b/>
              </w:rPr>
            </w:pPr>
            <w:r w:rsidRPr="008519C1">
              <w:rPr>
                <w:b/>
              </w:rPr>
              <w:t>552</w:t>
            </w:r>
          </w:p>
        </w:tc>
        <w:tc>
          <w:tcPr>
            <w:tcW w:w="447"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454"/>
              </w:tabs>
              <w:rPr>
                <w:b/>
              </w:rPr>
            </w:pPr>
            <w:r w:rsidRPr="008519C1">
              <w:rPr>
                <w:b/>
              </w:rPr>
              <w:t>401</w:t>
            </w:r>
          </w:p>
        </w:tc>
        <w:tc>
          <w:tcPr>
            <w:tcW w:w="447"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454"/>
              </w:tabs>
              <w:rPr>
                <w:b/>
              </w:rPr>
            </w:pPr>
            <w:r w:rsidRPr="008519C1">
              <w:rPr>
                <w:b/>
              </w:rPr>
              <w:t>472</w:t>
            </w:r>
          </w:p>
        </w:tc>
        <w:tc>
          <w:tcPr>
            <w:tcW w:w="447"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454"/>
              </w:tabs>
              <w:rPr>
                <w:b/>
              </w:rPr>
            </w:pPr>
            <w:r w:rsidRPr="008519C1">
              <w:rPr>
                <w:b/>
              </w:rPr>
              <w:t>498</w:t>
            </w:r>
          </w:p>
        </w:tc>
        <w:tc>
          <w:tcPr>
            <w:tcW w:w="423"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397"/>
              </w:tabs>
              <w:rPr>
                <w:b/>
              </w:rPr>
            </w:pPr>
            <w:r w:rsidRPr="008519C1">
              <w:rPr>
                <w:b/>
              </w:rPr>
              <w:t>34</w:t>
            </w:r>
          </w:p>
        </w:tc>
        <w:tc>
          <w:tcPr>
            <w:tcW w:w="423"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397"/>
              </w:tabs>
              <w:rPr>
                <w:b/>
              </w:rPr>
            </w:pPr>
            <w:r w:rsidRPr="008519C1">
              <w:rPr>
                <w:b/>
              </w:rPr>
              <w:t>8.2</w:t>
            </w:r>
          </w:p>
        </w:tc>
        <w:tc>
          <w:tcPr>
            <w:tcW w:w="423"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397"/>
              </w:tabs>
              <w:rPr>
                <w:b/>
              </w:rPr>
            </w:pPr>
            <w:r w:rsidRPr="008519C1">
              <w:rPr>
                <w:b/>
              </w:rPr>
              <w:t>49</w:t>
            </w:r>
          </w:p>
        </w:tc>
        <w:tc>
          <w:tcPr>
            <w:tcW w:w="423" w:type="pct"/>
            <w:tcBorders>
              <w:top w:val="nil"/>
              <w:left w:val="nil"/>
              <w:bottom w:val="single" w:sz="4" w:space="0" w:color="auto"/>
              <w:right w:val="nil"/>
            </w:tcBorders>
            <w:shd w:val="clear" w:color="auto" w:fill="auto"/>
            <w:noWrap/>
            <w:hideMark/>
          </w:tcPr>
          <w:p w:rsidR="00101364" w:rsidRPr="008519C1" w:rsidRDefault="00101364" w:rsidP="008519C1">
            <w:pPr>
              <w:pStyle w:val="Tabletext"/>
              <w:tabs>
                <w:tab w:val="decimal" w:pos="397"/>
              </w:tabs>
              <w:rPr>
                <w:b/>
              </w:rPr>
            </w:pPr>
            <w:r w:rsidRPr="008519C1">
              <w:rPr>
                <w:b/>
              </w:rPr>
              <w:t>11.8</w:t>
            </w:r>
          </w:p>
        </w:tc>
      </w:tr>
    </w:tbl>
    <w:p w:rsidR="00101364" w:rsidRPr="00EF1634" w:rsidRDefault="00101364" w:rsidP="008519C1">
      <w:pPr>
        <w:pStyle w:val="Source"/>
      </w:pPr>
      <w:r w:rsidRPr="00EF1634">
        <w:t>Source:</w:t>
      </w:r>
      <w:r w:rsidR="008519C1">
        <w:tab/>
      </w:r>
      <w:r w:rsidR="00402080">
        <w:t xml:space="preserve">National </w:t>
      </w:r>
      <w:r w:rsidRPr="00EF1634">
        <w:t>VET</w:t>
      </w:r>
      <w:r w:rsidR="00A523B5">
        <w:t xml:space="preserve"> Provider Collection</w:t>
      </w:r>
      <w:r w:rsidRPr="00EF1634">
        <w:t>.</w:t>
      </w:r>
    </w:p>
    <w:p w:rsidR="00595B03" w:rsidRDefault="00711182" w:rsidP="00617AB6">
      <w:pPr>
        <w:pStyle w:val="Textmorebefore"/>
      </w:pPr>
      <w:r>
        <w:t xml:space="preserve">The </w:t>
      </w:r>
      <w:r w:rsidR="00F152E9">
        <w:t>suggest</w:t>
      </w:r>
      <w:r>
        <w:t>ion is</w:t>
      </w:r>
      <w:r w:rsidR="00F152E9">
        <w:t xml:space="preserve"> that private providers have been very </w:t>
      </w:r>
      <w:r w:rsidR="00A523B5">
        <w:t xml:space="preserve">good at responding in the short </w:t>
      </w:r>
      <w:r w:rsidR="00F152E9">
        <w:t xml:space="preserve">run to </w:t>
      </w:r>
      <w:r w:rsidR="00992152">
        <w:t xml:space="preserve">the </w:t>
      </w:r>
      <w:r w:rsidR="00595B03">
        <w:t>increase</w:t>
      </w:r>
      <w:r w:rsidR="00F152E9">
        <w:t>d</w:t>
      </w:r>
      <w:r w:rsidR="00595B03">
        <w:t xml:space="preserve"> </w:t>
      </w:r>
      <w:r w:rsidR="00F152E9">
        <w:t xml:space="preserve">demand associated with greater accessibility to </w:t>
      </w:r>
      <w:r w:rsidR="00595B03">
        <w:t>public</w:t>
      </w:r>
      <w:r w:rsidR="00AD0AF5">
        <w:t xml:space="preserve">ly </w:t>
      </w:r>
      <w:r w:rsidR="00595B03">
        <w:t>funded VET courses</w:t>
      </w:r>
      <w:r w:rsidR="00F152E9">
        <w:t>. However, an important issue is whether these cours</w:t>
      </w:r>
      <w:r w:rsidR="00A523B5">
        <w:t>es are being delivered in areas and at levels</w:t>
      </w:r>
      <w:r w:rsidR="00F152E9">
        <w:t xml:space="preserve"> where there is a </w:t>
      </w:r>
      <w:r w:rsidR="00F51EF2">
        <w:t>particular</w:t>
      </w:r>
      <w:r w:rsidR="00F152E9">
        <w:t xml:space="preserve"> public need</w:t>
      </w:r>
      <w:r w:rsidR="00B44B3D">
        <w:t xml:space="preserve">. </w:t>
      </w:r>
      <w:r w:rsidR="00F152E9">
        <w:t xml:space="preserve">While we do not </w:t>
      </w:r>
      <w:r w:rsidR="00974C83">
        <w:t xml:space="preserve">explicitly </w:t>
      </w:r>
      <w:r w:rsidR="00F152E9">
        <w:t xml:space="preserve">address the issue of the public benefits associated with different fields and levels of study </w:t>
      </w:r>
      <w:r w:rsidR="003860F0">
        <w:t xml:space="preserve">here, </w:t>
      </w:r>
      <w:r w:rsidR="00F152E9">
        <w:t xml:space="preserve">we </w:t>
      </w:r>
      <w:r w:rsidR="000F0895">
        <w:t xml:space="preserve">do </w:t>
      </w:r>
      <w:r w:rsidR="00F152E9">
        <w:t>examine the impacts on</w:t>
      </w:r>
      <w:r w:rsidR="003E3714">
        <w:t xml:space="preserve"> enrolments by</w:t>
      </w:r>
      <w:r w:rsidR="00F152E9">
        <w:t xml:space="preserve"> </w:t>
      </w:r>
      <w:r w:rsidR="00A94E49">
        <w:t xml:space="preserve">broad </w:t>
      </w:r>
      <w:r w:rsidR="00F152E9">
        <w:t xml:space="preserve">field of </w:t>
      </w:r>
      <w:r w:rsidR="000F0895">
        <w:t>education</w:t>
      </w:r>
      <w:r w:rsidR="00F152E9">
        <w:t xml:space="preserve"> and level of </w:t>
      </w:r>
      <w:r w:rsidR="00A94E49">
        <w:t>qualification</w:t>
      </w:r>
      <w:r w:rsidR="00D640FE">
        <w:t>,</w:t>
      </w:r>
      <w:r w:rsidR="00A523B5">
        <w:t xml:space="preserve"> in t</w:t>
      </w:r>
      <w:r w:rsidR="00F152E9">
        <w:t xml:space="preserve">ables </w:t>
      </w:r>
      <w:r w:rsidR="000F0895">
        <w:t>6</w:t>
      </w:r>
      <w:r w:rsidR="00F152E9">
        <w:t xml:space="preserve"> and </w:t>
      </w:r>
      <w:r w:rsidR="000F0895">
        <w:t>7</w:t>
      </w:r>
      <w:r w:rsidR="00F152E9">
        <w:t xml:space="preserve">. </w:t>
      </w:r>
    </w:p>
    <w:p w:rsidR="00F103B4" w:rsidRDefault="00A523B5" w:rsidP="003860F0">
      <w:pPr>
        <w:pStyle w:val="Text"/>
        <w:rPr>
          <w:lang w:eastAsia="zh-CN"/>
        </w:rPr>
      </w:pPr>
      <w:r>
        <w:t>The results presented in t</w:t>
      </w:r>
      <w:r w:rsidR="00F152E9">
        <w:t xml:space="preserve">able </w:t>
      </w:r>
      <w:r w:rsidR="00CD3297">
        <w:t>5</w:t>
      </w:r>
      <w:r w:rsidR="00F152E9">
        <w:t xml:space="preserve"> show that the i</w:t>
      </w:r>
      <w:r w:rsidR="00F250AE">
        <w:t>ncreased enrolments</w:t>
      </w:r>
      <w:r w:rsidR="00F152E9">
        <w:t xml:space="preserve"> associated with the </w:t>
      </w:r>
      <w:r w:rsidR="002C5322">
        <w:t xml:space="preserve">Victorian Training Guarantee </w:t>
      </w:r>
      <w:r w:rsidR="00F152E9">
        <w:t>are not limited to specific areas of study, but are widespread.</w:t>
      </w:r>
      <w:r w:rsidR="00520A1C">
        <w:rPr>
          <w:rStyle w:val="FootnoteReference"/>
        </w:rPr>
        <w:footnoteReference w:id="28"/>
      </w:r>
      <w:r w:rsidR="00F152E9">
        <w:t xml:space="preserve"> </w:t>
      </w:r>
      <w:r w:rsidR="00520A1C">
        <w:t>Most fields of education see su</w:t>
      </w:r>
      <w:r w:rsidR="0076426F">
        <w:t>bstantially increased enrolment growth rates</w:t>
      </w:r>
      <w:r w:rsidR="00520A1C">
        <w:t xml:space="preserve"> in Victoria</w:t>
      </w:r>
      <w:r w:rsidR="0076426F">
        <w:t xml:space="preserve"> due to the </w:t>
      </w:r>
      <w:r>
        <w:t>training guarantee</w:t>
      </w:r>
      <w:r w:rsidR="0076426F">
        <w:t>, particularly between 2008 and</w:t>
      </w:r>
      <w:r w:rsidR="00520A1C">
        <w:t xml:space="preserve"> 2011. The exceptions are the natural and </w:t>
      </w:r>
      <w:r w:rsidR="00520A1C" w:rsidRPr="003860F0">
        <w:t>physical</w:t>
      </w:r>
      <w:r w:rsidR="00520A1C">
        <w:t xml:space="preserve"> s</w:t>
      </w:r>
      <w:r w:rsidR="00770C0C">
        <w:t>ciences, information technology</w:t>
      </w:r>
      <w:r w:rsidR="00520A1C">
        <w:t xml:space="preserve"> and education</w:t>
      </w:r>
      <w:r w:rsidR="00F874EF">
        <w:t xml:space="preserve"> (where enrolments in Victoria fall but either d</w:t>
      </w:r>
      <w:r>
        <w:t>on</w:t>
      </w:r>
      <w:r w:rsidR="000A4BC4">
        <w:t>’</w:t>
      </w:r>
      <w:r>
        <w:t>t change or increa</w:t>
      </w:r>
      <w:r w:rsidR="00992152">
        <w:t>se in NSW; tables B3 and B4,</w:t>
      </w:r>
      <w:r>
        <w:t xml:space="preserve"> appendix B</w:t>
      </w:r>
      <w:r w:rsidR="00F874EF">
        <w:t>)</w:t>
      </w:r>
      <w:r w:rsidR="00520A1C">
        <w:t xml:space="preserve">. </w:t>
      </w:r>
      <w:r w:rsidR="006E3DC4">
        <w:rPr>
          <w:lang w:eastAsia="zh-CN"/>
        </w:rPr>
        <w:t>T</w:t>
      </w:r>
      <w:r w:rsidR="003E3714">
        <w:rPr>
          <w:lang w:eastAsia="zh-CN"/>
        </w:rPr>
        <w:t xml:space="preserve">he varying </w:t>
      </w:r>
      <w:r w:rsidR="00F250AE">
        <w:rPr>
          <w:lang w:eastAsia="zh-CN"/>
        </w:rPr>
        <w:t xml:space="preserve">enrolment </w:t>
      </w:r>
      <w:r w:rsidR="003E3714">
        <w:rPr>
          <w:lang w:eastAsia="zh-CN"/>
        </w:rPr>
        <w:t xml:space="preserve">impacts across fields </w:t>
      </w:r>
      <w:r w:rsidR="006E3DC4">
        <w:rPr>
          <w:lang w:eastAsia="zh-CN"/>
        </w:rPr>
        <w:t xml:space="preserve">of </w:t>
      </w:r>
      <w:r w:rsidR="00F250AE">
        <w:rPr>
          <w:lang w:eastAsia="zh-CN"/>
        </w:rPr>
        <w:t xml:space="preserve">education are likely to reflect a combination of the </w:t>
      </w:r>
      <w:r w:rsidR="006E3DC4">
        <w:rPr>
          <w:lang w:eastAsia="zh-CN"/>
        </w:rPr>
        <w:t xml:space="preserve">greater freedom </w:t>
      </w:r>
      <w:r w:rsidR="003E3714">
        <w:rPr>
          <w:lang w:eastAsia="zh-CN"/>
        </w:rPr>
        <w:t xml:space="preserve">afforded to </w:t>
      </w:r>
      <w:r w:rsidR="006E3DC4">
        <w:rPr>
          <w:lang w:eastAsia="zh-CN"/>
        </w:rPr>
        <w:t>Victoria</w:t>
      </w:r>
      <w:r w:rsidR="00992152">
        <w:rPr>
          <w:lang w:eastAsia="zh-CN"/>
        </w:rPr>
        <w:t>n</w:t>
      </w:r>
      <w:r w:rsidR="003E3714">
        <w:rPr>
          <w:lang w:eastAsia="zh-CN"/>
        </w:rPr>
        <w:t xml:space="preserve"> students</w:t>
      </w:r>
      <w:r w:rsidR="006E3DC4">
        <w:rPr>
          <w:lang w:eastAsia="zh-CN"/>
        </w:rPr>
        <w:t xml:space="preserve"> </w:t>
      </w:r>
      <w:r w:rsidR="003E3714">
        <w:rPr>
          <w:lang w:eastAsia="zh-CN"/>
        </w:rPr>
        <w:t>in selecting their preferred</w:t>
      </w:r>
      <w:r w:rsidR="00721972">
        <w:rPr>
          <w:lang w:eastAsia="zh-CN"/>
        </w:rPr>
        <w:t xml:space="preserve"> course </w:t>
      </w:r>
      <w:r w:rsidR="006E3DC4">
        <w:rPr>
          <w:lang w:eastAsia="zh-CN"/>
        </w:rPr>
        <w:t xml:space="preserve">and </w:t>
      </w:r>
      <w:r w:rsidR="00F250AE">
        <w:rPr>
          <w:lang w:eastAsia="zh-CN"/>
        </w:rPr>
        <w:t>d</w:t>
      </w:r>
      <w:r w:rsidR="006E3DC4">
        <w:rPr>
          <w:lang w:eastAsia="zh-CN"/>
        </w:rPr>
        <w:t xml:space="preserve">ifferences in </w:t>
      </w:r>
      <w:r w:rsidR="00992152">
        <w:rPr>
          <w:lang w:eastAsia="zh-CN"/>
        </w:rPr>
        <w:t xml:space="preserve">the </w:t>
      </w:r>
      <w:r w:rsidR="006E3DC4">
        <w:rPr>
          <w:lang w:eastAsia="zh-CN"/>
        </w:rPr>
        <w:t>supp</w:t>
      </w:r>
      <w:r w:rsidR="00AD0AF5">
        <w:rPr>
          <w:lang w:eastAsia="zh-CN"/>
        </w:rPr>
        <w:t xml:space="preserve">ly </w:t>
      </w:r>
      <w:r w:rsidR="006E3DC4">
        <w:rPr>
          <w:lang w:eastAsia="zh-CN"/>
        </w:rPr>
        <w:t xml:space="preserve">responses of providers </w:t>
      </w:r>
      <w:r w:rsidR="00F250AE">
        <w:rPr>
          <w:lang w:eastAsia="zh-CN"/>
        </w:rPr>
        <w:t xml:space="preserve">across fields of education, </w:t>
      </w:r>
      <w:r w:rsidR="00042652">
        <w:rPr>
          <w:lang w:eastAsia="zh-CN"/>
        </w:rPr>
        <w:t>for example,</w:t>
      </w:r>
      <w:r w:rsidR="00F250AE">
        <w:rPr>
          <w:lang w:eastAsia="zh-CN"/>
        </w:rPr>
        <w:t xml:space="preserve"> with private providers likely to </w:t>
      </w:r>
      <w:r w:rsidR="006E3DC4">
        <w:rPr>
          <w:lang w:eastAsia="zh-CN"/>
        </w:rPr>
        <w:t xml:space="preserve">face different incentives and cost structures </w:t>
      </w:r>
      <w:r w:rsidR="00F250AE">
        <w:rPr>
          <w:lang w:eastAsia="zh-CN"/>
        </w:rPr>
        <w:t xml:space="preserve">compared </w:t>
      </w:r>
      <w:r w:rsidR="00992152">
        <w:rPr>
          <w:lang w:eastAsia="zh-CN"/>
        </w:rPr>
        <w:t xml:space="preserve">with </w:t>
      </w:r>
      <w:r w:rsidR="006E3DC4">
        <w:rPr>
          <w:lang w:eastAsia="zh-CN"/>
        </w:rPr>
        <w:t>TAFE providers</w:t>
      </w:r>
      <w:r w:rsidR="00721972">
        <w:rPr>
          <w:lang w:eastAsia="zh-CN"/>
        </w:rPr>
        <w:t>.</w:t>
      </w:r>
      <w:bookmarkStart w:id="55" w:name="_Toc341959337"/>
    </w:p>
    <w:p w:rsidR="00CD3297" w:rsidRDefault="00CD3297" w:rsidP="00CD3297">
      <w:pPr>
        <w:pStyle w:val="Text"/>
        <w:rPr>
          <w:lang w:eastAsia="zh-CN"/>
        </w:rPr>
      </w:pPr>
      <w:r>
        <w:rPr>
          <w:lang w:eastAsia="zh-CN"/>
        </w:rPr>
        <w:t>Increases in enrolments by field of study are fou</w:t>
      </w:r>
      <w:r w:rsidR="00A523B5">
        <w:rPr>
          <w:lang w:eastAsia="zh-CN"/>
        </w:rPr>
        <w:t>nd to vary across age cohorts (t</w:t>
      </w:r>
      <w:r>
        <w:rPr>
          <w:lang w:eastAsia="zh-CN"/>
        </w:rPr>
        <w:t xml:space="preserve">able 6), especially between those </w:t>
      </w:r>
      <w:r w:rsidR="00A523B5">
        <w:rPr>
          <w:lang w:eastAsia="zh-CN"/>
        </w:rPr>
        <w:t>aged 15—</w:t>
      </w:r>
      <w:r>
        <w:rPr>
          <w:lang w:eastAsia="zh-CN"/>
        </w:rPr>
        <w:t xml:space="preserve">19 </w:t>
      </w:r>
      <w:r w:rsidR="00A523B5">
        <w:rPr>
          <w:lang w:eastAsia="zh-CN"/>
        </w:rPr>
        <w:t xml:space="preserve">years </w:t>
      </w:r>
      <w:r>
        <w:rPr>
          <w:lang w:eastAsia="zh-CN"/>
        </w:rPr>
        <w:t xml:space="preserve">and older cohorts. Generally speaking, the </w:t>
      </w:r>
      <w:r w:rsidR="002C5322">
        <w:rPr>
          <w:lang w:eastAsia="zh-CN"/>
        </w:rPr>
        <w:t xml:space="preserve">Victorian Training Guarantee </w:t>
      </w:r>
      <w:r>
        <w:rPr>
          <w:lang w:eastAsia="zh-CN"/>
        </w:rPr>
        <w:t xml:space="preserve">is associated with greater impacts in </w:t>
      </w:r>
      <w:r w:rsidR="00D640FE">
        <w:rPr>
          <w:lang w:eastAsia="zh-CN"/>
        </w:rPr>
        <w:t xml:space="preserve">the </w:t>
      </w:r>
      <w:r>
        <w:rPr>
          <w:lang w:eastAsia="zh-CN"/>
        </w:rPr>
        <w:t xml:space="preserve">fields of engineering and related technologies and architecture and building. Unlike for those </w:t>
      </w:r>
      <w:r w:rsidR="00A523B5">
        <w:rPr>
          <w:lang w:eastAsia="zh-CN"/>
        </w:rPr>
        <w:t>aged 15—</w:t>
      </w:r>
      <w:r>
        <w:rPr>
          <w:lang w:eastAsia="zh-CN"/>
        </w:rPr>
        <w:t>19</w:t>
      </w:r>
      <w:r w:rsidR="00A523B5">
        <w:rPr>
          <w:lang w:eastAsia="zh-CN"/>
        </w:rPr>
        <w:t xml:space="preserve"> years</w:t>
      </w:r>
      <w:r>
        <w:rPr>
          <w:lang w:eastAsia="zh-CN"/>
        </w:rPr>
        <w:t xml:space="preserve">, for those </w:t>
      </w:r>
      <w:r w:rsidR="00A523B5">
        <w:rPr>
          <w:lang w:eastAsia="zh-CN"/>
        </w:rPr>
        <w:t xml:space="preserve">aged </w:t>
      </w:r>
      <w:r>
        <w:rPr>
          <w:lang w:eastAsia="zh-CN"/>
        </w:rPr>
        <w:t xml:space="preserve">20 </w:t>
      </w:r>
      <w:r w:rsidR="00A523B5">
        <w:rPr>
          <w:lang w:eastAsia="zh-CN"/>
        </w:rPr>
        <w:t xml:space="preserve">years </w:t>
      </w:r>
      <w:r>
        <w:rPr>
          <w:lang w:eastAsia="zh-CN"/>
        </w:rPr>
        <w:t xml:space="preserve">and older, the </w:t>
      </w:r>
      <w:r w:rsidR="00D640FE">
        <w:rPr>
          <w:lang w:eastAsia="zh-CN"/>
        </w:rPr>
        <w:t xml:space="preserve">training guarantee </w:t>
      </w:r>
      <w:r>
        <w:rPr>
          <w:lang w:eastAsia="zh-CN"/>
        </w:rPr>
        <w:t>only gives greater freedom to choose among course</w:t>
      </w:r>
      <w:r w:rsidR="00A523B5">
        <w:rPr>
          <w:lang w:eastAsia="zh-CN"/>
        </w:rPr>
        <w:t>s</w:t>
      </w:r>
      <w:r>
        <w:rPr>
          <w:lang w:eastAsia="zh-CN"/>
        </w:rPr>
        <w:t xml:space="preserve"> at a higher level. Therefore, compared </w:t>
      </w:r>
      <w:r w:rsidR="00A523B5">
        <w:rPr>
          <w:lang w:eastAsia="zh-CN"/>
        </w:rPr>
        <w:t>with the effects for 15 to 19-year-</w:t>
      </w:r>
      <w:r>
        <w:rPr>
          <w:lang w:eastAsia="zh-CN"/>
        </w:rPr>
        <w:t xml:space="preserve">olds, the </w:t>
      </w:r>
      <w:r w:rsidR="002C5322">
        <w:rPr>
          <w:lang w:eastAsia="zh-CN"/>
        </w:rPr>
        <w:t xml:space="preserve">Victorian Training Guarantee </w:t>
      </w:r>
      <w:r>
        <w:rPr>
          <w:lang w:eastAsia="zh-CN"/>
        </w:rPr>
        <w:t xml:space="preserve">may encourage </w:t>
      </w:r>
      <w:r>
        <w:rPr>
          <w:lang w:eastAsia="zh-CN"/>
        </w:rPr>
        <w:lastRenderedPageBreak/>
        <w:t>greater d</w:t>
      </w:r>
      <w:r w:rsidR="00A523B5">
        <w:rPr>
          <w:lang w:eastAsia="zh-CN"/>
        </w:rPr>
        <w:t>eepening of existing skills (up</w:t>
      </w:r>
      <w:r>
        <w:rPr>
          <w:lang w:eastAsia="zh-CN"/>
        </w:rPr>
        <w:t>skilling) and less response to changing needs fo</w:t>
      </w:r>
      <w:r w:rsidR="00A523B5">
        <w:rPr>
          <w:lang w:eastAsia="zh-CN"/>
        </w:rPr>
        <w:t>r different types of skills (re</w:t>
      </w:r>
      <w:r>
        <w:rPr>
          <w:lang w:eastAsia="zh-CN"/>
        </w:rPr>
        <w:t>skilling)</w:t>
      </w:r>
      <w:r w:rsidR="00625535">
        <w:rPr>
          <w:lang w:eastAsia="zh-CN"/>
        </w:rPr>
        <w:t xml:space="preserve"> for those aged 20 years and older</w:t>
      </w:r>
      <w:r>
        <w:rPr>
          <w:lang w:eastAsia="zh-CN"/>
        </w:rPr>
        <w:t>. Whether or not this leads to differences in employment outcomes across the age cohorts is tested in the following section.</w:t>
      </w:r>
    </w:p>
    <w:p w:rsidR="00520A1C" w:rsidRDefault="00520A1C" w:rsidP="00D76B09">
      <w:pPr>
        <w:pStyle w:val="tabletitle"/>
        <w:rPr>
          <w:lang w:eastAsia="zh-CN"/>
        </w:rPr>
      </w:pPr>
      <w:bookmarkStart w:id="56" w:name="_Toc383791555"/>
      <w:r>
        <w:rPr>
          <w:lang w:eastAsia="zh-CN"/>
        </w:rPr>
        <w:t xml:space="preserve">Table </w:t>
      </w:r>
      <w:r w:rsidR="00F41080">
        <w:rPr>
          <w:lang w:eastAsia="zh-CN"/>
        </w:rPr>
        <w:t>5</w:t>
      </w:r>
      <w:r w:rsidR="009B50BA">
        <w:rPr>
          <w:lang w:eastAsia="zh-CN"/>
        </w:rPr>
        <w:tab/>
      </w:r>
      <w:r w:rsidR="00D458F8">
        <w:t xml:space="preserve">Unconditional </w:t>
      </w:r>
      <w:r w:rsidR="00C13403">
        <w:t>difference-in-differences</w:t>
      </w:r>
      <w:r w:rsidR="00D458F8" w:rsidRPr="001277CB">
        <w:t xml:space="preserve"> </w:t>
      </w:r>
      <w:r w:rsidR="00D458F8">
        <w:t xml:space="preserve">estimates of the impact of the VTG on </w:t>
      </w:r>
      <w:r w:rsidR="00D458F8" w:rsidRPr="001277CB">
        <w:t xml:space="preserve">course enrolments at AQF </w:t>
      </w:r>
      <w:r w:rsidR="002D105F">
        <w:t>level</w:t>
      </w:r>
      <w:r w:rsidR="00D458F8" w:rsidRPr="001277CB">
        <w:t xml:space="preserve"> 1</w:t>
      </w:r>
      <w:r w:rsidR="00D458F8">
        <w:t xml:space="preserve"> or above, by field of study</w:t>
      </w:r>
      <w:r w:rsidR="00D458F8">
        <w:rPr>
          <w:lang w:eastAsia="zh-CN"/>
        </w:rPr>
        <w:t xml:space="preserve">, 2010 </w:t>
      </w:r>
      <w:r w:rsidR="00A523B5">
        <w:rPr>
          <w:lang w:eastAsia="zh-CN"/>
        </w:rPr>
        <w:t>and</w:t>
      </w:r>
      <w:r>
        <w:rPr>
          <w:lang w:eastAsia="zh-CN"/>
        </w:rPr>
        <w:t xml:space="preserve"> </w:t>
      </w:r>
      <w:r w:rsidRPr="00C6337A">
        <w:rPr>
          <w:lang w:eastAsia="zh-CN"/>
        </w:rPr>
        <w:t>2011</w:t>
      </w:r>
      <w:bookmarkEnd w:id="55"/>
      <w:bookmarkEnd w:id="56"/>
    </w:p>
    <w:tbl>
      <w:tblPr>
        <w:tblW w:w="8789" w:type="dxa"/>
        <w:tblLayout w:type="fixed"/>
        <w:tblCellMar>
          <w:left w:w="0" w:type="dxa"/>
          <w:right w:w="0" w:type="dxa"/>
        </w:tblCellMar>
        <w:tblLook w:val="04A0" w:firstRow="1" w:lastRow="0" w:firstColumn="1" w:lastColumn="0" w:noHBand="0" w:noVBand="1"/>
      </w:tblPr>
      <w:tblGrid>
        <w:gridCol w:w="2553"/>
        <w:gridCol w:w="779"/>
        <w:gridCol w:w="780"/>
        <w:gridCol w:w="779"/>
        <w:gridCol w:w="780"/>
        <w:gridCol w:w="779"/>
        <w:gridCol w:w="780"/>
        <w:gridCol w:w="779"/>
        <w:gridCol w:w="780"/>
      </w:tblGrid>
      <w:tr w:rsidR="00520A1C" w:rsidRPr="001A7633" w:rsidTr="00D76B09">
        <w:tc>
          <w:tcPr>
            <w:tcW w:w="1452" w:type="pct"/>
            <w:tcBorders>
              <w:top w:val="single" w:sz="4" w:space="0" w:color="auto"/>
              <w:left w:val="nil"/>
              <w:right w:val="nil"/>
            </w:tcBorders>
            <w:shd w:val="clear" w:color="000000" w:fill="FFFFFF"/>
            <w:hideMark/>
          </w:tcPr>
          <w:p w:rsidR="00520A1C" w:rsidRPr="001A7633" w:rsidRDefault="00520A1C" w:rsidP="00D76B09">
            <w:pPr>
              <w:pStyle w:val="Tablehead1"/>
              <w:rPr>
                <w:lang w:eastAsia="zh-CN"/>
              </w:rPr>
            </w:pPr>
          </w:p>
        </w:tc>
        <w:tc>
          <w:tcPr>
            <w:tcW w:w="887" w:type="pct"/>
            <w:gridSpan w:val="2"/>
            <w:tcBorders>
              <w:top w:val="single" w:sz="4" w:space="0" w:color="auto"/>
              <w:left w:val="nil"/>
              <w:right w:val="nil"/>
            </w:tcBorders>
            <w:shd w:val="clear" w:color="000000" w:fill="FFFFFF"/>
            <w:hideMark/>
          </w:tcPr>
          <w:p w:rsidR="00520A1C" w:rsidRPr="001A7633" w:rsidRDefault="00520A1C" w:rsidP="00D76B09">
            <w:pPr>
              <w:pStyle w:val="Tablehead1"/>
              <w:jc w:val="center"/>
              <w:rPr>
                <w:lang w:eastAsia="zh-CN"/>
              </w:rPr>
            </w:pPr>
            <w:r w:rsidRPr="001A7633">
              <w:rPr>
                <w:lang w:eastAsia="zh-CN"/>
              </w:rPr>
              <w:t>TAFE</w:t>
            </w:r>
          </w:p>
        </w:tc>
        <w:tc>
          <w:tcPr>
            <w:tcW w:w="887" w:type="pct"/>
            <w:gridSpan w:val="2"/>
            <w:tcBorders>
              <w:top w:val="single" w:sz="4" w:space="0" w:color="auto"/>
              <w:left w:val="nil"/>
              <w:right w:val="nil"/>
            </w:tcBorders>
            <w:shd w:val="clear" w:color="000000" w:fill="FFFFFF"/>
            <w:hideMark/>
          </w:tcPr>
          <w:p w:rsidR="00520A1C" w:rsidRPr="001A7633" w:rsidRDefault="00520A1C" w:rsidP="00D76B09">
            <w:pPr>
              <w:pStyle w:val="Tablehead1"/>
              <w:jc w:val="center"/>
              <w:rPr>
                <w:lang w:eastAsia="zh-CN"/>
              </w:rPr>
            </w:pPr>
            <w:r w:rsidRPr="001A7633">
              <w:rPr>
                <w:lang w:eastAsia="zh-CN"/>
              </w:rPr>
              <w:t>ACE</w:t>
            </w:r>
          </w:p>
        </w:tc>
        <w:tc>
          <w:tcPr>
            <w:tcW w:w="887" w:type="pct"/>
            <w:gridSpan w:val="2"/>
            <w:tcBorders>
              <w:top w:val="single" w:sz="4" w:space="0" w:color="auto"/>
              <w:left w:val="nil"/>
              <w:right w:val="nil"/>
            </w:tcBorders>
            <w:shd w:val="clear" w:color="000000" w:fill="FFFFFF"/>
            <w:hideMark/>
          </w:tcPr>
          <w:p w:rsidR="00520A1C" w:rsidRPr="001A7633" w:rsidRDefault="00520A1C" w:rsidP="00D76B09">
            <w:pPr>
              <w:pStyle w:val="Tablehead1"/>
              <w:jc w:val="center"/>
              <w:rPr>
                <w:lang w:eastAsia="zh-CN"/>
              </w:rPr>
            </w:pPr>
            <w:r w:rsidRPr="001A7633">
              <w:rPr>
                <w:lang w:eastAsia="zh-CN"/>
              </w:rPr>
              <w:t>Private</w:t>
            </w:r>
          </w:p>
        </w:tc>
        <w:tc>
          <w:tcPr>
            <w:tcW w:w="887" w:type="pct"/>
            <w:gridSpan w:val="2"/>
            <w:tcBorders>
              <w:top w:val="single" w:sz="4" w:space="0" w:color="auto"/>
              <w:left w:val="nil"/>
              <w:right w:val="nil"/>
            </w:tcBorders>
            <w:shd w:val="clear" w:color="auto" w:fill="auto"/>
            <w:noWrap/>
            <w:hideMark/>
          </w:tcPr>
          <w:p w:rsidR="00520A1C" w:rsidRPr="001A7633" w:rsidRDefault="00520A1C" w:rsidP="00D76B09">
            <w:pPr>
              <w:pStyle w:val="Tablehead1"/>
              <w:jc w:val="center"/>
              <w:rPr>
                <w:rFonts w:ascii="Calibri" w:hAnsi="Calibri" w:cs="Calibri"/>
                <w:lang w:eastAsia="zh-CN"/>
              </w:rPr>
            </w:pPr>
            <w:r w:rsidRPr="001A7633">
              <w:rPr>
                <w:rFonts w:ascii="Calibri" w:hAnsi="Calibri" w:cs="Calibri"/>
                <w:lang w:eastAsia="zh-CN"/>
              </w:rPr>
              <w:t>All</w:t>
            </w:r>
          </w:p>
        </w:tc>
      </w:tr>
      <w:tr w:rsidR="00520A1C" w:rsidRPr="001A7633" w:rsidTr="00D76B09">
        <w:tc>
          <w:tcPr>
            <w:tcW w:w="1452" w:type="pct"/>
            <w:tcBorders>
              <w:top w:val="nil"/>
              <w:left w:val="nil"/>
              <w:right w:val="nil"/>
            </w:tcBorders>
            <w:shd w:val="clear" w:color="000000" w:fill="FFFFFF"/>
            <w:hideMark/>
          </w:tcPr>
          <w:p w:rsidR="00520A1C" w:rsidRPr="001A7633" w:rsidRDefault="00520A1C" w:rsidP="00D76B09">
            <w:pPr>
              <w:pStyle w:val="Tablehead2"/>
              <w:rPr>
                <w:lang w:eastAsia="zh-CN"/>
              </w:rPr>
            </w:pPr>
          </w:p>
        </w:tc>
        <w:tc>
          <w:tcPr>
            <w:tcW w:w="443" w:type="pct"/>
            <w:tcBorders>
              <w:top w:val="nil"/>
              <w:left w:val="nil"/>
              <w:right w:val="nil"/>
            </w:tcBorders>
            <w:shd w:val="clear" w:color="000000" w:fill="FFFFFF"/>
            <w:hideMark/>
          </w:tcPr>
          <w:p w:rsidR="00520A1C" w:rsidRPr="001A7633" w:rsidRDefault="00520A1C" w:rsidP="00D76B09">
            <w:pPr>
              <w:pStyle w:val="Tablehead2"/>
              <w:jc w:val="center"/>
              <w:rPr>
                <w:lang w:eastAsia="zh-CN"/>
              </w:rPr>
            </w:pPr>
            <w:r w:rsidRPr="001A7633">
              <w:rPr>
                <w:lang w:eastAsia="zh-CN"/>
              </w:rPr>
              <w:t>2010</w:t>
            </w:r>
          </w:p>
        </w:tc>
        <w:tc>
          <w:tcPr>
            <w:tcW w:w="444" w:type="pct"/>
            <w:tcBorders>
              <w:top w:val="nil"/>
              <w:left w:val="nil"/>
              <w:right w:val="nil"/>
            </w:tcBorders>
            <w:shd w:val="clear" w:color="000000" w:fill="FFFFFF"/>
            <w:hideMark/>
          </w:tcPr>
          <w:p w:rsidR="00520A1C" w:rsidRPr="001A7633" w:rsidRDefault="00520A1C" w:rsidP="00D76B09">
            <w:pPr>
              <w:pStyle w:val="Tablehead2"/>
              <w:jc w:val="center"/>
              <w:rPr>
                <w:lang w:eastAsia="zh-CN"/>
              </w:rPr>
            </w:pPr>
            <w:r w:rsidRPr="001A7633">
              <w:rPr>
                <w:lang w:eastAsia="zh-CN"/>
              </w:rPr>
              <w:t>2011</w:t>
            </w:r>
          </w:p>
        </w:tc>
        <w:tc>
          <w:tcPr>
            <w:tcW w:w="443" w:type="pct"/>
            <w:tcBorders>
              <w:top w:val="nil"/>
              <w:left w:val="nil"/>
              <w:right w:val="nil"/>
            </w:tcBorders>
            <w:shd w:val="clear" w:color="000000" w:fill="FFFFFF"/>
            <w:hideMark/>
          </w:tcPr>
          <w:p w:rsidR="00520A1C" w:rsidRPr="001A7633" w:rsidRDefault="00520A1C" w:rsidP="00D76B09">
            <w:pPr>
              <w:pStyle w:val="Tablehead2"/>
              <w:jc w:val="center"/>
              <w:rPr>
                <w:lang w:eastAsia="zh-CN"/>
              </w:rPr>
            </w:pPr>
            <w:r w:rsidRPr="001A7633">
              <w:rPr>
                <w:lang w:eastAsia="zh-CN"/>
              </w:rPr>
              <w:t>2010</w:t>
            </w:r>
          </w:p>
        </w:tc>
        <w:tc>
          <w:tcPr>
            <w:tcW w:w="444" w:type="pct"/>
            <w:tcBorders>
              <w:top w:val="nil"/>
              <w:left w:val="nil"/>
              <w:right w:val="nil"/>
            </w:tcBorders>
            <w:shd w:val="clear" w:color="000000" w:fill="FFFFFF"/>
            <w:hideMark/>
          </w:tcPr>
          <w:p w:rsidR="00520A1C" w:rsidRPr="001A7633" w:rsidRDefault="00520A1C" w:rsidP="00D76B09">
            <w:pPr>
              <w:pStyle w:val="Tablehead2"/>
              <w:jc w:val="center"/>
              <w:rPr>
                <w:lang w:eastAsia="zh-CN"/>
              </w:rPr>
            </w:pPr>
            <w:r w:rsidRPr="001A7633">
              <w:rPr>
                <w:lang w:eastAsia="zh-CN"/>
              </w:rPr>
              <w:t>2011</w:t>
            </w:r>
          </w:p>
        </w:tc>
        <w:tc>
          <w:tcPr>
            <w:tcW w:w="443" w:type="pct"/>
            <w:tcBorders>
              <w:top w:val="nil"/>
              <w:left w:val="nil"/>
              <w:right w:val="nil"/>
            </w:tcBorders>
            <w:shd w:val="clear" w:color="000000" w:fill="FFFFFF"/>
            <w:hideMark/>
          </w:tcPr>
          <w:p w:rsidR="00520A1C" w:rsidRPr="001A7633" w:rsidRDefault="00520A1C" w:rsidP="00D76B09">
            <w:pPr>
              <w:pStyle w:val="Tablehead2"/>
              <w:jc w:val="center"/>
              <w:rPr>
                <w:lang w:eastAsia="zh-CN"/>
              </w:rPr>
            </w:pPr>
            <w:r w:rsidRPr="001A7633">
              <w:rPr>
                <w:lang w:eastAsia="zh-CN"/>
              </w:rPr>
              <w:t>2010</w:t>
            </w:r>
          </w:p>
        </w:tc>
        <w:tc>
          <w:tcPr>
            <w:tcW w:w="444" w:type="pct"/>
            <w:tcBorders>
              <w:top w:val="nil"/>
              <w:left w:val="nil"/>
              <w:right w:val="nil"/>
            </w:tcBorders>
            <w:shd w:val="clear" w:color="000000" w:fill="FFFFFF"/>
            <w:hideMark/>
          </w:tcPr>
          <w:p w:rsidR="00520A1C" w:rsidRPr="001A7633" w:rsidRDefault="00520A1C" w:rsidP="00D76B09">
            <w:pPr>
              <w:pStyle w:val="Tablehead2"/>
              <w:jc w:val="center"/>
              <w:rPr>
                <w:lang w:eastAsia="zh-CN"/>
              </w:rPr>
            </w:pPr>
            <w:r w:rsidRPr="001A7633">
              <w:rPr>
                <w:lang w:eastAsia="zh-CN"/>
              </w:rPr>
              <w:t>2011</w:t>
            </w:r>
          </w:p>
        </w:tc>
        <w:tc>
          <w:tcPr>
            <w:tcW w:w="443" w:type="pct"/>
            <w:tcBorders>
              <w:top w:val="nil"/>
              <w:left w:val="nil"/>
              <w:right w:val="nil"/>
            </w:tcBorders>
            <w:shd w:val="clear" w:color="000000" w:fill="FFFFFF"/>
            <w:hideMark/>
          </w:tcPr>
          <w:p w:rsidR="00520A1C" w:rsidRPr="001A7633" w:rsidRDefault="00520A1C" w:rsidP="00D76B09">
            <w:pPr>
              <w:pStyle w:val="Tablehead2"/>
              <w:jc w:val="center"/>
              <w:rPr>
                <w:lang w:eastAsia="zh-CN"/>
              </w:rPr>
            </w:pPr>
            <w:r w:rsidRPr="001A7633">
              <w:rPr>
                <w:lang w:eastAsia="zh-CN"/>
              </w:rPr>
              <w:t>2010</w:t>
            </w:r>
          </w:p>
        </w:tc>
        <w:tc>
          <w:tcPr>
            <w:tcW w:w="444" w:type="pct"/>
            <w:tcBorders>
              <w:top w:val="nil"/>
              <w:left w:val="nil"/>
              <w:right w:val="nil"/>
            </w:tcBorders>
            <w:shd w:val="clear" w:color="000000" w:fill="FFFFFF"/>
            <w:hideMark/>
          </w:tcPr>
          <w:p w:rsidR="00520A1C" w:rsidRPr="001A7633" w:rsidRDefault="00520A1C" w:rsidP="00D76B09">
            <w:pPr>
              <w:pStyle w:val="Tablehead2"/>
              <w:jc w:val="center"/>
              <w:rPr>
                <w:lang w:eastAsia="zh-CN"/>
              </w:rPr>
            </w:pPr>
            <w:r w:rsidRPr="001A7633">
              <w:rPr>
                <w:lang w:eastAsia="zh-CN"/>
              </w:rPr>
              <w:t>2011</w:t>
            </w:r>
          </w:p>
        </w:tc>
      </w:tr>
      <w:tr w:rsidR="00520A1C" w:rsidRPr="00D76B09" w:rsidTr="00D76B09">
        <w:tc>
          <w:tcPr>
            <w:tcW w:w="1452" w:type="pct"/>
            <w:tcBorders>
              <w:left w:val="nil"/>
              <w:bottom w:val="single" w:sz="4" w:space="0" w:color="auto"/>
              <w:right w:val="nil"/>
            </w:tcBorders>
            <w:shd w:val="clear" w:color="000000" w:fill="FFFFFF"/>
            <w:hideMark/>
          </w:tcPr>
          <w:p w:rsidR="008D677D" w:rsidRPr="00D76B09" w:rsidRDefault="008D677D" w:rsidP="00D76B09">
            <w:pPr>
              <w:pStyle w:val="Tablehead3"/>
            </w:pPr>
          </w:p>
        </w:tc>
        <w:tc>
          <w:tcPr>
            <w:tcW w:w="443" w:type="pct"/>
            <w:tcBorders>
              <w:left w:val="nil"/>
              <w:bottom w:val="single" w:sz="4" w:space="0" w:color="auto"/>
              <w:right w:val="nil"/>
            </w:tcBorders>
            <w:shd w:val="clear" w:color="000000" w:fill="FFFFFF"/>
            <w:hideMark/>
          </w:tcPr>
          <w:p w:rsidR="008D677D" w:rsidRPr="00D76B09" w:rsidRDefault="00DB45AD" w:rsidP="00D76B09">
            <w:pPr>
              <w:pStyle w:val="Tablehead3"/>
              <w:jc w:val="center"/>
            </w:pPr>
            <w:r w:rsidRPr="00D76B09">
              <w:t>ppt.</w:t>
            </w:r>
          </w:p>
        </w:tc>
        <w:tc>
          <w:tcPr>
            <w:tcW w:w="444" w:type="pct"/>
            <w:tcBorders>
              <w:left w:val="nil"/>
              <w:bottom w:val="single" w:sz="4" w:space="0" w:color="auto"/>
              <w:right w:val="nil"/>
            </w:tcBorders>
            <w:shd w:val="clear" w:color="000000" w:fill="FFFFFF"/>
            <w:hideMark/>
          </w:tcPr>
          <w:p w:rsidR="008D677D" w:rsidRPr="00D76B09" w:rsidRDefault="00DB45AD" w:rsidP="00D76B09">
            <w:pPr>
              <w:pStyle w:val="Tablehead3"/>
              <w:jc w:val="center"/>
            </w:pPr>
            <w:r w:rsidRPr="00D76B09">
              <w:t>ppt.</w:t>
            </w:r>
          </w:p>
        </w:tc>
        <w:tc>
          <w:tcPr>
            <w:tcW w:w="443" w:type="pct"/>
            <w:tcBorders>
              <w:left w:val="nil"/>
              <w:bottom w:val="single" w:sz="4" w:space="0" w:color="auto"/>
              <w:right w:val="nil"/>
            </w:tcBorders>
            <w:shd w:val="clear" w:color="000000" w:fill="FFFFFF"/>
            <w:hideMark/>
          </w:tcPr>
          <w:p w:rsidR="00520A1C" w:rsidRPr="00D76B09" w:rsidRDefault="00DB45AD" w:rsidP="00D76B09">
            <w:pPr>
              <w:pStyle w:val="Tablehead3"/>
              <w:jc w:val="center"/>
            </w:pPr>
            <w:r w:rsidRPr="00D76B09">
              <w:t>ppt.</w:t>
            </w:r>
          </w:p>
        </w:tc>
        <w:tc>
          <w:tcPr>
            <w:tcW w:w="444" w:type="pct"/>
            <w:tcBorders>
              <w:left w:val="nil"/>
              <w:bottom w:val="single" w:sz="4" w:space="0" w:color="auto"/>
              <w:right w:val="nil"/>
            </w:tcBorders>
            <w:shd w:val="clear" w:color="000000" w:fill="FFFFFF"/>
            <w:hideMark/>
          </w:tcPr>
          <w:p w:rsidR="00520A1C" w:rsidRPr="00D76B09" w:rsidRDefault="00DB45AD" w:rsidP="00D76B09">
            <w:pPr>
              <w:pStyle w:val="Tablehead3"/>
              <w:jc w:val="center"/>
            </w:pPr>
            <w:r w:rsidRPr="00D76B09">
              <w:t>ppt.</w:t>
            </w:r>
          </w:p>
        </w:tc>
        <w:tc>
          <w:tcPr>
            <w:tcW w:w="443" w:type="pct"/>
            <w:tcBorders>
              <w:left w:val="nil"/>
              <w:bottom w:val="single" w:sz="4" w:space="0" w:color="auto"/>
              <w:right w:val="nil"/>
            </w:tcBorders>
            <w:shd w:val="clear" w:color="000000" w:fill="FFFFFF"/>
            <w:hideMark/>
          </w:tcPr>
          <w:p w:rsidR="00520A1C" w:rsidRPr="00D76B09" w:rsidRDefault="00DB45AD" w:rsidP="00D76B09">
            <w:pPr>
              <w:pStyle w:val="Tablehead3"/>
              <w:jc w:val="center"/>
            </w:pPr>
            <w:r w:rsidRPr="00D76B09">
              <w:t>ppt.</w:t>
            </w:r>
          </w:p>
        </w:tc>
        <w:tc>
          <w:tcPr>
            <w:tcW w:w="444" w:type="pct"/>
            <w:tcBorders>
              <w:left w:val="nil"/>
              <w:bottom w:val="single" w:sz="4" w:space="0" w:color="auto"/>
              <w:right w:val="nil"/>
            </w:tcBorders>
            <w:shd w:val="clear" w:color="000000" w:fill="FFFFFF"/>
            <w:hideMark/>
          </w:tcPr>
          <w:p w:rsidR="00520A1C" w:rsidRPr="00D76B09" w:rsidRDefault="00DB45AD" w:rsidP="00D76B09">
            <w:pPr>
              <w:pStyle w:val="Tablehead3"/>
              <w:jc w:val="center"/>
            </w:pPr>
            <w:r w:rsidRPr="00D76B09">
              <w:t>ppt.</w:t>
            </w:r>
          </w:p>
        </w:tc>
        <w:tc>
          <w:tcPr>
            <w:tcW w:w="443" w:type="pct"/>
            <w:tcBorders>
              <w:left w:val="nil"/>
              <w:bottom w:val="single" w:sz="4" w:space="0" w:color="auto"/>
              <w:right w:val="nil"/>
            </w:tcBorders>
            <w:shd w:val="clear" w:color="000000" w:fill="FFFFFF"/>
            <w:hideMark/>
          </w:tcPr>
          <w:p w:rsidR="00520A1C" w:rsidRPr="00D76B09" w:rsidRDefault="00DB45AD" w:rsidP="00D76B09">
            <w:pPr>
              <w:pStyle w:val="Tablehead3"/>
              <w:jc w:val="center"/>
            </w:pPr>
            <w:r w:rsidRPr="00D76B09">
              <w:t>ppt.</w:t>
            </w:r>
          </w:p>
        </w:tc>
        <w:tc>
          <w:tcPr>
            <w:tcW w:w="444" w:type="pct"/>
            <w:tcBorders>
              <w:left w:val="nil"/>
              <w:bottom w:val="single" w:sz="4" w:space="0" w:color="auto"/>
              <w:right w:val="nil"/>
            </w:tcBorders>
            <w:shd w:val="clear" w:color="000000" w:fill="FFFFFF"/>
            <w:hideMark/>
          </w:tcPr>
          <w:p w:rsidR="00520A1C" w:rsidRPr="00D76B09" w:rsidRDefault="00DB45AD" w:rsidP="00D76B09">
            <w:pPr>
              <w:pStyle w:val="Tablehead3"/>
              <w:jc w:val="center"/>
            </w:pPr>
            <w:r w:rsidRPr="00D76B09">
              <w:t>ppt.</w:t>
            </w:r>
          </w:p>
        </w:tc>
      </w:tr>
      <w:tr w:rsidR="00520A1C" w:rsidRPr="00D76B09" w:rsidTr="00D76B09">
        <w:tc>
          <w:tcPr>
            <w:tcW w:w="1452" w:type="pct"/>
            <w:tcBorders>
              <w:top w:val="single" w:sz="4" w:space="0" w:color="auto"/>
              <w:left w:val="nil"/>
              <w:bottom w:val="nil"/>
              <w:right w:val="nil"/>
            </w:tcBorders>
            <w:shd w:val="clear" w:color="auto" w:fill="auto"/>
            <w:noWrap/>
            <w:hideMark/>
          </w:tcPr>
          <w:p w:rsidR="00520A1C" w:rsidRPr="00D76B09" w:rsidRDefault="00520A1C" w:rsidP="00D76B09">
            <w:pPr>
              <w:pStyle w:val="Tabletext"/>
            </w:pPr>
            <w:r w:rsidRPr="00D76B09">
              <w:t>Natural and physical sciences</w:t>
            </w:r>
          </w:p>
        </w:tc>
        <w:tc>
          <w:tcPr>
            <w:tcW w:w="443" w:type="pct"/>
            <w:tcBorders>
              <w:top w:val="single" w:sz="4" w:space="0" w:color="auto"/>
              <w:left w:val="nil"/>
              <w:bottom w:val="nil"/>
              <w:right w:val="nil"/>
            </w:tcBorders>
            <w:shd w:val="clear" w:color="000000" w:fill="FFFFFF"/>
            <w:hideMark/>
          </w:tcPr>
          <w:p w:rsidR="00520A1C" w:rsidRPr="00D76B09" w:rsidRDefault="00520A1C" w:rsidP="00D76B09">
            <w:pPr>
              <w:pStyle w:val="Tabletext"/>
              <w:tabs>
                <w:tab w:val="decimal" w:pos="397"/>
              </w:tabs>
            </w:pPr>
            <w:r w:rsidRPr="00D76B09">
              <w:t>-14.5</w:t>
            </w:r>
          </w:p>
        </w:tc>
        <w:tc>
          <w:tcPr>
            <w:tcW w:w="444" w:type="pct"/>
            <w:tcBorders>
              <w:top w:val="single" w:sz="4" w:space="0" w:color="auto"/>
              <w:left w:val="nil"/>
              <w:bottom w:val="nil"/>
              <w:right w:val="nil"/>
            </w:tcBorders>
            <w:shd w:val="clear" w:color="000000" w:fill="FFFFFF"/>
            <w:hideMark/>
          </w:tcPr>
          <w:p w:rsidR="00520A1C" w:rsidRPr="00D76B09" w:rsidRDefault="00520A1C" w:rsidP="00D76B09">
            <w:pPr>
              <w:pStyle w:val="Tabletext"/>
              <w:tabs>
                <w:tab w:val="decimal" w:pos="397"/>
              </w:tabs>
            </w:pPr>
            <w:r w:rsidRPr="00D76B09">
              <w:t>-45.3</w:t>
            </w:r>
          </w:p>
        </w:tc>
        <w:tc>
          <w:tcPr>
            <w:tcW w:w="443" w:type="pct"/>
            <w:tcBorders>
              <w:top w:val="single" w:sz="4" w:space="0" w:color="auto"/>
              <w:left w:val="nil"/>
              <w:bottom w:val="nil"/>
              <w:right w:val="nil"/>
            </w:tcBorders>
            <w:shd w:val="clear" w:color="000000" w:fill="FFFFFF"/>
            <w:hideMark/>
          </w:tcPr>
          <w:p w:rsidR="00520A1C" w:rsidRPr="00D76B09" w:rsidRDefault="00520A1C" w:rsidP="00751A36">
            <w:pPr>
              <w:pStyle w:val="Tabletext"/>
              <w:tabs>
                <w:tab w:val="decimal" w:pos="454"/>
              </w:tabs>
            </w:pPr>
            <w:r w:rsidRPr="00D76B09">
              <w:t>-</w:t>
            </w:r>
          </w:p>
        </w:tc>
        <w:tc>
          <w:tcPr>
            <w:tcW w:w="444" w:type="pct"/>
            <w:tcBorders>
              <w:top w:val="single" w:sz="4" w:space="0" w:color="auto"/>
              <w:left w:val="nil"/>
              <w:bottom w:val="nil"/>
              <w:right w:val="nil"/>
            </w:tcBorders>
            <w:shd w:val="clear" w:color="000000" w:fill="FFFFFF"/>
            <w:hideMark/>
          </w:tcPr>
          <w:p w:rsidR="00520A1C" w:rsidRPr="00D76B09" w:rsidRDefault="00520A1C" w:rsidP="00751A36">
            <w:pPr>
              <w:pStyle w:val="Tabletext"/>
              <w:tabs>
                <w:tab w:val="decimal" w:pos="454"/>
              </w:tabs>
            </w:pPr>
            <w:r w:rsidRPr="00D76B09">
              <w:t>-</w:t>
            </w:r>
          </w:p>
        </w:tc>
        <w:tc>
          <w:tcPr>
            <w:tcW w:w="443" w:type="pct"/>
            <w:tcBorders>
              <w:top w:val="single" w:sz="4" w:space="0" w:color="auto"/>
              <w:left w:val="nil"/>
              <w:bottom w:val="nil"/>
              <w:right w:val="nil"/>
            </w:tcBorders>
            <w:shd w:val="clear" w:color="000000" w:fill="FFFFFF"/>
            <w:hideMark/>
          </w:tcPr>
          <w:p w:rsidR="00520A1C" w:rsidRPr="00D76B09" w:rsidRDefault="00520A1C" w:rsidP="00751A36">
            <w:pPr>
              <w:pStyle w:val="Tabletext"/>
              <w:tabs>
                <w:tab w:val="decimal" w:pos="425"/>
              </w:tabs>
            </w:pPr>
            <w:r w:rsidRPr="00D76B09">
              <w:t>264.3</w:t>
            </w:r>
          </w:p>
        </w:tc>
        <w:tc>
          <w:tcPr>
            <w:tcW w:w="444" w:type="pct"/>
            <w:tcBorders>
              <w:top w:val="single" w:sz="4" w:space="0" w:color="auto"/>
              <w:left w:val="nil"/>
              <w:bottom w:val="nil"/>
              <w:right w:val="nil"/>
            </w:tcBorders>
            <w:shd w:val="clear" w:color="000000" w:fill="FFFFFF"/>
            <w:hideMark/>
          </w:tcPr>
          <w:p w:rsidR="00520A1C" w:rsidRPr="00D76B09" w:rsidRDefault="00520A1C" w:rsidP="00751A36">
            <w:pPr>
              <w:pStyle w:val="Tabletext"/>
              <w:tabs>
                <w:tab w:val="decimal" w:pos="482"/>
              </w:tabs>
            </w:pPr>
            <w:r w:rsidRPr="00D76B09">
              <w:t>8,371.4</w:t>
            </w:r>
          </w:p>
        </w:tc>
        <w:tc>
          <w:tcPr>
            <w:tcW w:w="443" w:type="pct"/>
            <w:tcBorders>
              <w:top w:val="single" w:sz="4" w:space="0" w:color="auto"/>
              <w:left w:val="nil"/>
              <w:bottom w:val="nil"/>
              <w:right w:val="nil"/>
            </w:tcBorders>
            <w:shd w:val="clear" w:color="000000" w:fill="FFFFFF"/>
            <w:hideMark/>
          </w:tcPr>
          <w:p w:rsidR="00520A1C" w:rsidRPr="00D76B09" w:rsidRDefault="00520A1C" w:rsidP="00751A36">
            <w:pPr>
              <w:pStyle w:val="Tabletext"/>
              <w:tabs>
                <w:tab w:val="decimal" w:pos="397"/>
              </w:tabs>
            </w:pPr>
            <w:r w:rsidRPr="00D76B09">
              <w:t>-20.6</w:t>
            </w:r>
          </w:p>
        </w:tc>
        <w:tc>
          <w:tcPr>
            <w:tcW w:w="444" w:type="pct"/>
            <w:tcBorders>
              <w:top w:val="single" w:sz="4" w:space="0" w:color="auto"/>
              <w:left w:val="nil"/>
              <w:bottom w:val="nil"/>
              <w:right w:val="nil"/>
            </w:tcBorders>
            <w:shd w:val="clear" w:color="000000" w:fill="FFFFFF"/>
            <w:hideMark/>
          </w:tcPr>
          <w:p w:rsidR="00520A1C" w:rsidRPr="00D76B09" w:rsidRDefault="00520A1C" w:rsidP="00751A36">
            <w:pPr>
              <w:pStyle w:val="Tabletext"/>
              <w:tabs>
                <w:tab w:val="decimal" w:pos="397"/>
              </w:tabs>
            </w:pPr>
            <w:r w:rsidRPr="00D76B09">
              <w:t>-36.4</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Information technology</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-28.6</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-53.9</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35.2</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36.9</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-11.6</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3.5</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-27.1</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-51.8</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Engineering and related technologies</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28.0</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-3.8</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-7.7</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208.8</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48.9</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374.9</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29.2</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45.6</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Architecture and building</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113.6</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52.9</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rPr>
                <w:szCs w:val="15"/>
              </w:rPr>
            </w:pPr>
            <w:r w:rsidRPr="00D76B09">
              <w:rPr>
                <w:szCs w:val="15"/>
              </w:rPr>
              <w:t>-3,065.5</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rPr>
                <w:szCs w:val="15"/>
              </w:rPr>
            </w:pPr>
            <w:r w:rsidRPr="00D76B09">
              <w:rPr>
                <w:szCs w:val="15"/>
              </w:rPr>
              <w:t>-1,628.6</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-130.7</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45.3</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92.8</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51.6</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Agriculture, environmental and related</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6.8</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41.6</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108.8</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157.4</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-226.8</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-171.5</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-5.7</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32.8</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Health</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29.9</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22.6</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34.4</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28.1</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-157.5</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333.2</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26.9</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43.1</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Education</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-55.5</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-160.5</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-50.3</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48.1</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-221.0</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20.9</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-60.9</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-96.7</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Management and commerce</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-16.4</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-31.7</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-12.2</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25.9</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82.3</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359.3</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0.8</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37.8</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Society and culture</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6.1</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-15.1</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65.3</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109.3</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141.6</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492.2</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34.4</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76.7</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Creative arts</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7.0</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8.1</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-45.3</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31.5</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-22.9</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100.8</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5.6</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11.9</w:t>
            </w:r>
          </w:p>
        </w:tc>
      </w:tr>
      <w:tr w:rsidR="00520A1C" w:rsidRPr="00D76B09" w:rsidTr="00D76B09">
        <w:tc>
          <w:tcPr>
            <w:tcW w:w="1452" w:type="pct"/>
            <w:tcBorders>
              <w:top w:val="nil"/>
              <w:left w:val="nil"/>
              <w:bottom w:val="nil"/>
              <w:right w:val="nil"/>
            </w:tcBorders>
            <w:shd w:val="clear" w:color="auto" w:fill="auto"/>
            <w:noWrap/>
            <w:hideMark/>
          </w:tcPr>
          <w:p w:rsidR="00520A1C" w:rsidRPr="00D76B09" w:rsidRDefault="00520A1C" w:rsidP="00D76B09">
            <w:pPr>
              <w:pStyle w:val="Tabletext"/>
            </w:pPr>
            <w:r w:rsidRPr="00D76B09">
              <w:t>Food, hospitality and personal services</w:t>
            </w:r>
          </w:p>
        </w:tc>
        <w:tc>
          <w:tcPr>
            <w:tcW w:w="443"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-4.4</w:t>
            </w:r>
          </w:p>
        </w:tc>
        <w:tc>
          <w:tcPr>
            <w:tcW w:w="444" w:type="pct"/>
            <w:tcBorders>
              <w:top w:val="nil"/>
              <w:left w:val="nil"/>
              <w:bottom w:val="nil"/>
              <w:right w:val="nil"/>
            </w:tcBorders>
            <w:shd w:val="clear" w:color="000000" w:fill="FFFFFF"/>
            <w:hideMark/>
          </w:tcPr>
          <w:p w:rsidR="00520A1C" w:rsidRPr="00D76B09" w:rsidRDefault="00520A1C" w:rsidP="00D76B09">
            <w:pPr>
              <w:pStyle w:val="Tabletext"/>
              <w:tabs>
                <w:tab w:val="decimal" w:pos="397"/>
              </w:tabs>
            </w:pPr>
            <w:r w:rsidRPr="00D76B09">
              <w:t>-23.4</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0.8</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54"/>
              </w:tabs>
            </w:pPr>
            <w:r w:rsidRPr="00D76B09">
              <w:t>17.8</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425"/>
              </w:tabs>
            </w:pPr>
            <w:r w:rsidRPr="00D76B09">
              <w:t>82.9</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482"/>
              </w:tabs>
            </w:pPr>
            <w:r w:rsidRPr="00D76B09">
              <w:t>234.6</w:t>
            </w:r>
          </w:p>
        </w:tc>
        <w:tc>
          <w:tcPr>
            <w:tcW w:w="443"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7.4</w:t>
            </w:r>
          </w:p>
        </w:tc>
        <w:tc>
          <w:tcPr>
            <w:tcW w:w="444" w:type="pct"/>
            <w:tcBorders>
              <w:top w:val="nil"/>
              <w:left w:val="nil"/>
              <w:bottom w:val="nil"/>
              <w:right w:val="nil"/>
            </w:tcBorders>
            <w:shd w:val="clear" w:color="000000" w:fill="FFFFFF"/>
            <w:hideMark/>
          </w:tcPr>
          <w:p w:rsidR="00520A1C" w:rsidRPr="00D76B09" w:rsidRDefault="00520A1C" w:rsidP="00751A36">
            <w:pPr>
              <w:pStyle w:val="Tabletext"/>
              <w:tabs>
                <w:tab w:val="decimal" w:pos="397"/>
              </w:tabs>
            </w:pPr>
            <w:r w:rsidRPr="00D76B09">
              <w:t>16.7</w:t>
            </w:r>
          </w:p>
        </w:tc>
      </w:tr>
      <w:tr w:rsidR="00520A1C" w:rsidRPr="00D76B09" w:rsidTr="00D76B09">
        <w:tc>
          <w:tcPr>
            <w:tcW w:w="1452" w:type="pct"/>
            <w:tcBorders>
              <w:top w:val="nil"/>
              <w:left w:val="nil"/>
              <w:bottom w:val="single" w:sz="4" w:space="0" w:color="auto"/>
              <w:right w:val="nil"/>
            </w:tcBorders>
            <w:shd w:val="clear" w:color="auto" w:fill="auto"/>
            <w:noWrap/>
            <w:hideMark/>
          </w:tcPr>
          <w:p w:rsidR="00520A1C" w:rsidRPr="00D76B09" w:rsidRDefault="00520A1C" w:rsidP="00D76B09">
            <w:pPr>
              <w:pStyle w:val="Tabletext"/>
            </w:pPr>
            <w:r w:rsidRPr="00D76B09">
              <w:t>Mixed field programmes</w:t>
            </w:r>
          </w:p>
        </w:tc>
        <w:tc>
          <w:tcPr>
            <w:tcW w:w="443" w:type="pct"/>
            <w:tcBorders>
              <w:top w:val="nil"/>
              <w:left w:val="nil"/>
              <w:bottom w:val="single" w:sz="4" w:space="0" w:color="auto"/>
              <w:right w:val="nil"/>
            </w:tcBorders>
            <w:shd w:val="clear" w:color="000000" w:fill="FFFFFF"/>
            <w:hideMark/>
          </w:tcPr>
          <w:p w:rsidR="00520A1C" w:rsidRPr="00D76B09" w:rsidRDefault="00520A1C" w:rsidP="00D76B09">
            <w:pPr>
              <w:pStyle w:val="Tabletext"/>
              <w:tabs>
                <w:tab w:val="decimal" w:pos="397"/>
              </w:tabs>
            </w:pPr>
            <w:r w:rsidRPr="00D76B09">
              <w:t>-22.8</w:t>
            </w:r>
          </w:p>
        </w:tc>
        <w:tc>
          <w:tcPr>
            <w:tcW w:w="444" w:type="pct"/>
            <w:tcBorders>
              <w:top w:val="nil"/>
              <w:left w:val="nil"/>
              <w:bottom w:val="single" w:sz="4" w:space="0" w:color="auto"/>
              <w:right w:val="nil"/>
            </w:tcBorders>
            <w:shd w:val="clear" w:color="000000" w:fill="FFFFFF"/>
            <w:hideMark/>
          </w:tcPr>
          <w:p w:rsidR="00520A1C" w:rsidRPr="00D76B09" w:rsidRDefault="00520A1C" w:rsidP="00D76B09">
            <w:pPr>
              <w:pStyle w:val="Tabletext"/>
              <w:tabs>
                <w:tab w:val="decimal" w:pos="397"/>
              </w:tabs>
            </w:pPr>
            <w:r w:rsidRPr="00D76B09">
              <w:t>25.5</w:t>
            </w:r>
          </w:p>
        </w:tc>
        <w:tc>
          <w:tcPr>
            <w:tcW w:w="443" w:type="pct"/>
            <w:tcBorders>
              <w:top w:val="nil"/>
              <w:left w:val="nil"/>
              <w:bottom w:val="single" w:sz="4" w:space="0" w:color="auto"/>
              <w:right w:val="nil"/>
            </w:tcBorders>
            <w:shd w:val="clear" w:color="000000" w:fill="FFFFFF"/>
            <w:hideMark/>
          </w:tcPr>
          <w:p w:rsidR="00520A1C" w:rsidRPr="00D76B09" w:rsidRDefault="00520A1C" w:rsidP="00751A36">
            <w:pPr>
              <w:pStyle w:val="Tabletext"/>
              <w:tabs>
                <w:tab w:val="decimal" w:pos="454"/>
              </w:tabs>
            </w:pPr>
            <w:r w:rsidRPr="00D76B09">
              <w:t>-2.8</w:t>
            </w:r>
          </w:p>
        </w:tc>
        <w:tc>
          <w:tcPr>
            <w:tcW w:w="444" w:type="pct"/>
            <w:tcBorders>
              <w:top w:val="nil"/>
              <w:left w:val="nil"/>
              <w:bottom w:val="single" w:sz="4" w:space="0" w:color="auto"/>
              <w:right w:val="nil"/>
            </w:tcBorders>
            <w:shd w:val="clear" w:color="000000" w:fill="FFFFFF"/>
            <w:hideMark/>
          </w:tcPr>
          <w:p w:rsidR="00520A1C" w:rsidRPr="00D76B09" w:rsidRDefault="00520A1C" w:rsidP="00751A36">
            <w:pPr>
              <w:pStyle w:val="Tabletext"/>
              <w:tabs>
                <w:tab w:val="decimal" w:pos="454"/>
              </w:tabs>
            </w:pPr>
            <w:r w:rsidRPr="00D76B09">
              <w:t>44.9</w:t>
            </w:r>
          </w:p>
        </w:tc>
        <w:tc>
          <w:tcPr>
            <w:tcW w:w="443" w:type="pct"/>
            <w:tcBorders>
              <w:top w:val="nil"/>
              <w:left w:val="nil"/>
              <w:bottom w:val="single" w:sz="4" w:space="0" w:color="auto"/>
              <w:right w:val="nil"/>
            </w:tcBorders>
            <w:shd w:val="clear" w:color="000000" w:fill="FFFFFF"/>
            <w:hideMark/>
          </w:tcPr>
          <w:p w:rsidR="00520A1C" w:rsidRPr="00D76B09" w:rsidRDefault="00520A1C" w:rsidP="00751A36">
            <w:pPr>
              <w:pStyle w:val="Tabletext"/>
              <w:tabs>
                <w:tab w:val="decimal" w:pos="425"/>
              </w:tabs>
            </w:pPr>
            <w:r w:rsidRPr="00D76B09">
              <w:t>60.9</w:t>
            </w:r>
          </w:p>
        </w:tc>
        <w:tc>
          <w:tcPr>
            <w:tcW w:w="444" w:type="pct"/>
            <w:tcBorders>
              <w:top w:val="nil"/>
              <w:left w:val="nil"/>
              <w:bottom w:val="single" w:sz="4" w:space="0" w:color="auto"/>
              <w:right w:val="nil"/>
            </w:tcBorders>
            <w:shd w:val="clear" w:color="000000" w:fill="FFFFFF"/>
            <w:hideMark/>
          </w:tcPr>
          <w:p w:rsidR="00520A1C" w:rsidRPr="00D76B09" w:rsidRDefault="00520A1C" w:rsidP="00751A36">
            <w:pPr>
              <w:pStyle w:val="Tabletext"/>
              <w:tabs>
                <w:tab w:val="decimal" w:pos="482"/>
              </w:tabs>
            </w:pPr>
            <w:r w:rsidRPr="00D76B09">
              <w:t>18.8</w:t>
            </w:r>
          </w:p>
        </w:tc>
        <w:tc>
          <w:tcPr>
            <w:tcW w:w="443" w:type="pct"/>
            <w:tcBorders>
              <w:top w:val="nil"/>
              <w:left w:val="nil"/>
              <w:bottom w:val="single" w:sz="4" w:space="0" w:color="auto"/>
              <w:right w:val="nil"/>
            </w:tcBorders>
            <w:shd w:val="clear" w:color="000000" w:fill="FFFFFF"/>
            <w:hideMark/>
          </w:tcPr>
          <w:p w:rsidR="00520A1C" w:rsidRPr="00D76B09" w:rsidRDefault="00520A1C" w:rsidP="00751A36">
            <w:pPr>
              <w:pStyle w:val="Tabletext"/>
              <w:tabs>
                <w:tab w:val="decimal" w:pos="397"/>
              </w:tabs>
            </w:pPr>
            <w:r w:rsidRPr="00D76B09">
              <w:t>-21.3</w:t>
            </w:r>
          </w:p>
        </w:tc>
        <w:tc>
          <w:tcPr>
            <w:tcW w:w="444" w:type="pct"/>
            <w:tcBorders>
              <w:top w:val="nil"/>
              <w:left w:val="nil"/>
              <w:bottom w:val="single" w:sz="4" w:space="0" w:color="auto"/>
              <w:right w:val="nil"/>
            </w:tcBorders>
            <w:shd w:val="clear" w:color="000000" w:fill="FFFFFF"/>
            <w:hideMark/>
          </w:tcPr>
          <w:p w:rsidR="00520A1C" w:rsidRPr="00D76B09" w:rsidRDefault="00520A1C" w:rsidP="00751A36">
            <w:pPr>
              <w:pStyle w:val="Tabletext"/>
              <w:tabs>
                <w:tab w:val="decimal" w:pos="397"/>
              </w:tabs>
            </w:pPr>
            <w:r w:rsidRPr="00D76B09">
              <w:t>25.7</w:t>
            </w:r>
          </w:p>
        </w:tc>
      </w:tr>
    </w:tbl>
    <w:p w:rsidR="003860F0" w:rsidRDefault="00A523B5" w:rsidP="00D76B09">
      <w:pPr>
        <w:pStyle w:val="Source"/>
      </w:pPr>
      <w:r>
        <w:t>Source:</w:t>
      </w:r>
      <w:r w:rsidR="00D76B09">
        <w:tab/>
      </w:r>
      <w:r w:rsidR="00402080">
        <w:t xml:space="preserve">National </w:t>
      </w:r>
      <w:r>
        <w:t xml:space="preserve">VET Provider </w:t>
      </w:r>
      <w:r w:rsidRPr="00D76B09">
        <w:t>Co</w:t>
      </w:r>
      <w:r w:rsidR="005D10AC" w:rsidRPr="00D76B09">
        <w:t>l</w:t>
      </w:r>
      <w:r w:rsidRPr="00D76B09">
        <w:t>lection</w:t>
      </w:r>
      <w:r w:rsidR="003860F0" w:rsidRPr="00EF1634">
        <w:t>.</w:t>
      </w:r>
    </w:p>
    <w:p w:rsidR="001B33BA" w:rsidRDefault="00DE5D04" w:rsidP="00D76B09">
      <w:pPr>
        <w:pStyle w:val="tabletitle"/>
      </w:pPr>
      <w:bookmarkStart w:id="57" w:name="RANGE!A5"/>
      <w:bookmarkStart w:id="58" w:name="_Toc383791556"/>
      <w:r>
        <w:t xml:space="preserve">Table </w:t>
      </w:r>
      <w:r w:rsidR="00F41080">
        <w:t>6</w:t>
      </w:r>
      <w:r w:rsidR="009B50BA">
        <w:tab/>
      </w:r>
      <w:r w:rsidR="00D458F8">
        <w:t xml:space="preserve">Unconditional </w:t>
      </w:r>
      <w:r w:rsidR="00C13403">
        <w:t>difference-in-differences</w:t>
      </w:r>
      <w:r w:rsidR="00D458F8" w:rsidRPr="001277CB">
        <w:t xml:space="preserve"> </w:t>
      </w:r>
      <w:r w:rsidR="00D458F8">
        <w:t xml:space="preserve">estimates of the </w:t>
      </w:r>
      <w:r w:rsidR="00992152">
        <w:t>impact of the VTG on government-</w:t>
      </w:r>
      <w:r w:rsidR="00D458F8">
        <w:t xml:space="preserve">funded enrolments (excluding apprentices and trainees) </w:t>
      </w:r>
      <w:r w:rsidR="00D458F8" w:rsidRPr="00D76B09">
        <w:t>at</w:t>
      </w:r>
      <w:r w:rsidR="00D458F8" w:rsidRPr="001277CB">
        <w:t xml:space="preserve"> AQF </w:t>
      </w:r>
      <w:r w:rsidR="002D105F">
        <w:t>level</w:t>
      </w:r>
      <w:r w:rsidR="00D458F8" w:rsidRPr="001277CB">
        <w:t xml:space="preserve"> 1</w:t>
      </w:r>
      <w:r w:rsidR="00D458F8">
        <w:t xml:space="preserve"> or above by field of study, 2010 </w:t>
      </w:r>
      <w:r w:rsidR="00992152">
        <w:t>and</w:t>
      </w:r>
      <w:r w:rsidR="001B33BA">
        <w:t xml:space="preserve"> 2011</w:t>
      </w:r>
      <w:bookmarkEnd w:id="57"/>
      <w:bookmarkEnd w:id="58"/>
    </w:p>
    <w:tbl>
      <w:tblPr>
        <w:tblW w:w="8811" w:type="dxa"/>
        <w:tblLayout w:type="fixed"/>
        <w:tblCellMar>
          <w:left w:w="0" w:type="dxa"/>
          <w:right w:w="0" w:type="dxa"/>
        </w:tblCellMar>
        <w:tblLook w:val="04A0" w:firstRow="1" w:lastRow="0" w:firstColumn="1" w:lastColumn="0" w:noHBand="0" w:noVBand="1"/>
      </w:tblPr>
      <w:tblGrid>
        <w:gridCol w:w="2563"/>
        <w:gridCol w:w="781"/>
        <w:gridCol w:w="781"/>
        <w:gridCol w:w="781"/>
        <w:gridCol w:w="781"/>
        <w:gridCol w:w="781"/>
        <w:gridCol w:w="781"/>
        <w:gridCol w:w="781"/>
        <w:gridCol w:w="781"/>
      </w:tblGrid>
      <w:tr w:rsidR="00DE5D04" w:rsidTr="00D76B09">
        <w:tc>
          <w:tcPr>
            <w:tcW w:w="1454" w:type="pct"/>
            <w:tcBorders>
              <w:top w:val="single" w:sz="8" w:space="0" w:color="auto"/>
              <w:left w:val="nil"/>
              <w:right w:val="nil"/>
            </w:tcBorders>
            <w:shd w:val="clear" w:color="000000" w:fill="FFFFFF"/>
            <w:tcMar>
              <w:top w:w="12" w:type="dxa"/>
              <w:left w:w="12" w:type="dxa"/>
              <w:bottom w:w="0" w:type="dxa"/>
              <w:right w:w="12" w:type="dxa"/>
            </w:tcMar>
            <w:hideMark/>
          </w:tcPr>
          <w:p w:rsidR="00DE5D04" w:rsidRDefault="00DE5D04" w:rsidP="00D76B09">
            <w:pPr>
              <w:pStyle w:val="Tablehead1"/>
            </w:pPr>
            <w:r>
              <w:t> </w:t>
            </w:r>
          </w:p>
        </w:tc>
        <w:tc>
          <w:tcPr>
            <w:tcW w:w="886" w:type="pct"/>
            <w:gridSpan w:val="2"/>
            <w:tcBorders>
              <w:top w:val="single" w:sz="8" w:space="0" w:color="auto"/>
              <w:left w:val="nil"/>
              <w:right w:val="nil"/>
            </w:tcBorders>
            <w:shd w:val="clear" w:color="000000" w:fill="FFFFFF"/>
            <w:tcMar>
              <w:top w:w="12" w:type="dxa"/>
              <w:left w:w="12" w:type="dxa"/>
              <w:bottom w:w="0" w:type="dxa"/>
              <w:right w:w="12" w:type="dxa"/>
            </w:tcMar>
            <w:hideMark/>
          </w:tcPr>
          <w:p w:rsidR="00DE5D04" w:rsidRPr="00832C9C" w:rsidRDefault="005D10AC" w:rsidP="00D76B09">
            <w:pPr>
              <w:pStyle w:val="Tablehead1"/>
              <w:jc w:val="center"/>
            </w:pPr>
            <w:r>
              <w:t>Aged</w:t>
            </w:r>
            <w:r w:rsidR="00A0593C">
              <w:t xml:space="preserve"> </w:t>
            </w:r>
            <w:r>
              <w:t>15–</w:t>
            </w:r>
            <w:r w:rsidR="00DE5D04" w:rsidRPr="00832C9C">
              <w:t>19</w:t>
            </w:r>
          </w:p>
        </w:tc>
        <w:tc>
          <w:tcPr>
            <w:tcW w:w="886" w:type="pct"/>
            <w:gridSpan w:val="2"/>
            <w:tcBorders>
              <w:top w:val="single" w:sz="8" w:space="0" w:color="auto"/>
              <w:left w:val="nil"/>
              <w:right w:val="nil"/>
            </w:tcBorders>
            <w:shd w:val="clear" w:color="000000" w:fill="FFFFFF"/>
            <w:tcMar>
              <w:top w:w="12" w:type="dxa"/>
              <w:left w:w="12" w:type="dxa"/>
              <w:bottom w:w="0" w:type="dxa"/>
              <w:right w:w="12" w:type="dxa"/>
            </w:tcMar>
            <w:hideMark/>
          </w:tcPr>
          <w:p w:rsidR="00DE5D04" w:rsidRPr="00832C9C" w:rsidRDefault="005D10AC" w:rsidP="00D640FE">
            <w:pPr>
              <w:pStyle w:val="Tablehead1"/>
              <w:jc w:val="center"/>
            </w:pPr>
            <w:r>
              <w:t>Aged 20–</w:t>
            </w:r>
            <w:r w:rsidR="00DE5D04" w:rsidRPr="00832C9C">
              <w:t xml:space="preserve">24 </w:t>
            </w:r>
            <w:r w:rsidR="00D76B09">
              <w:br/>
            </w:r>
            <w:r w:rsidR="00DE5D04" w:rsidRPr="00832C9C">
              <w:t xml:space="preserve">who completed </w:t>
            </w:r>
            <w:r w:rsidR="00D76B09">
              <w:br/>
            </w:r>
            <w:r w:rsidR="00DE5D04" w:rsidRPr="00832C9C">
              <w:t>a higher</w:t>
            </w:r>
            <w:r w:rsidR="00D640FE">
              <w:t>-</w:t>
            </w:r>
            <w:r w:rsidR="00DE5D04" w:rsidRPr="00832C9C">
              <w:t>level course</w:t>
            </w:r>
          </w:p>
        </w:tc>
        <w:tc>
          <w:tcPr>
            <w:tcW w:w="886" w:type="pct"/>
            <w:gridSpan w:val="2"/>
            <w:tcBorders>
              <w:top w:val="single" w:sz="8" w:space="0" w:color="auto"/>
              <w:left w:val="nil"/>
              <w:right w:val="nil"/>
            </w:tcBorders>
            <w:shd w:val="clear" w:color="000000" w:fill="FFFFFF"/>
            <w:tcMar>
              <w:top w:w="12" w:type="dxa"/>
              <w:left w:w="12" w:type="dxa"/>
              <w:bottom w:w="0" w:type="dxa"/>
              <w:right w:w="12" w:type="dxa"/>
            </w:tcMar>
            <w:hideMark/>
          </w:tcPr>
          <w:p w:rsidR="00DE5D04" w:rsidRPr="00832C9C" w:rsidRDefault="005D10AC" w:rsidP="00D76B09">
            <w:pPr>
              <w:pStyle w:val="Tablehead1"/>
              <w:jc w:val="center"/>
            </w:pPr>
            <w:r>
              <w:t xml:space="preserve">Aged 25 and older who completed </w:t>
            </w:r>
            <w:r w:rsidR="00D76B09">
              <w:br/>
            </w:r>
            <w:r>
              <w:t>a d</w:t>
            </w:r>
            <w:r w:rsidR="00DE5D04" w:rsidRPr="00832C9C">
              <w:t>iploma course or above</w:t>
            </w:r>
          </w:p>
        </w:tc>
        <w:tc>
          <w:tcPr>
            <w:tcW w:w="886" w:type="pct"/>
            <w:gridSpan w:val="2"/>
            <w:tcBorders>
              <w:top w:val="single" w:sz="8" w:space="0" w:color="auto"/>
              <w:left w:val="nil"/>
              <w:right w:val="nil"/>
            </w:tcBorders>
            <w:shd w:val="clear" w:color="auto" w:fill="auto"/>
            <w:noWrap/>
            <w:tcMar>
              <w:top w:w="12" w:type="dxa"/>
              <w:left w:w="12" w:type="dxa"/>
              <w:bottom w:w="0" w:type="dxa"/>
              <w:right w:w="12" w:type="dxa"/>
            </w:tcMar>
            <w:hideMark/>
          </w:tcPr>
          <w:p w:rsidR="00DE5D04" w:rsidRDefault="00DE5D04" w:rsidP="00D76B09">
            <w:pPr>
              <w:pStyle w:val="Tablehead1"/>
              <w:jc w:val="center"/>
              <w:rPr>
                <w:rFonts w:ascii="Calibri" w:hAnsi="Calibri"/>
              </w:rPr>
            </w:pPr>
            <w:r>
              <w:rPr>
                <w:rFonts w:ascii="Calibri" w:hAnsi="Calibri"/>
              </w:rPr>
              <w:t>All</w:t>
            </w:r>
          </w:p>
        </w:tc>
      </w:tr>
      <w:tr w:rsidR="001B33BA" w:rsidTr="00D76B09">
        <w:tc>
          <w:tcPr>
            <w:tcW w:w="1454"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pPr>
            <w:r>
              <w:t> </w:t>
            </w:r>
          </w:p>
        </w:tc>
        <w:tc>
          <w:tcPr>
            <w:tcW w:w="443"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jc w:val="center"/>
            </w:pPr>
            <w:r>
              <w:t>2010</w:t>
            </w:r>
          </w:p>
        </w:tc>
        <w:tc>
          <w:tcPr>
            <w:tcW w:w="443"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jc w:val="center"/>
            </w:pPr>
            <w:r>
              <w:t>2011</w:t>
            </w:r>
          </w:p>
        </w:tc>
        <w:tc>
          <w:tcPr>
            <w:tcW w:w="443"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jc w:val="center"/>
            </w:pPr>
            <w:r>
              <w:t>2010</w:t>
            </w:r>
          </w:p>
        </w:tc>
        <w:tc>
          <w:tcPr>
            <w:tcW w:w="443"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jc w:val="center"/>
            </w:pPr>
            <w:r>
              <w:t>2011</w:t>
            </w:r>
          </w:p>
        </w:tc>
        <w:tc>
          <w:tcPr>
            <w:tcW w:w="443"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jc w:val="center"/>
            </w:pPr>
            <w:r>
              <w:t>2010</w:t>
            </w:r>
          </w:p>
        </w:tc>
        <w:tc>
          <w:tcPr>
            <w:tcW w:w="443"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jc w:val="center"/>
            </w:pPr>
            <w:r>
              <w:t>2011</w:t>
            </w:r>
          </w:p>
        </w:tc>
        <w:tc>
          <w:tcPr>
            <w:tcW w:w="443"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jc w:val="center"/>
            </w:pPr>
            <w:r>
              <w:t>2010</w:t>
            </w:r>
          </w:p>
        </w:tc>
        <w:tc>
          <w:tcPr>
            <w:tcW w:w="443" w:type="pct"/>
            <w:tcBorders>
              <w:top w:val="nil"/>
              <w:left w:val="nil"/>
              <w:right w:val="nil"/>
            </w:tcBorders>
            <w:shd w:val="clear" w:color="000000" w:fill="FFFFFF"/>
            <w:tcMar>
              <w:top w:w="12" w:type="dxa"/>
              <w:left w:w="12" w:type="dxa"/>
              <w:bottom w:w="0" w:type="dxa"/>
              <w:right w:w="12" w:type="dxa"/>
            </w:tcMar>
            <w:hideMark/>
          </w:tcPr>
          <w:p w:rsidR="001B33BA" w:rsidRDefault="001B33BA" w:rsidP="00D76B09">
            <w:pPr>
              <w:pStyle w:val="Tablehead2"/>
              <w:jc w:val="center"/>
            </w:pPr>
            <w:r>
              <w:t>2011</w:t>
            </w:r>
          </w:p>
        </w:tc>
      </w:tr>
      <w:tr w:rsidR="001B33BA" w:rsidTr="00D76B09">
        <w:tc>
          <w:tcPr>
            <w:tcW w:w="1454"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1B33BA" w:rsidP="00D76B09">
            <w:pPr>
              <w:pStyle w:val="Tablehead3"/>
            </w:pPr>
            <w:r>
              <w:t> </w:t>
            </w:r>
          </w:p>
        </w:tc>
        <w:tc>
          <w:tcPr>
            <w:tcW w:w="443"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5A181B" w:rsidP="00D76B09">
            <w:pPr>
              <w:pStyle w:val="Tablehead3"/>
              <w:jc w:val="center"/>
            </w:pPr>
            <w:r>
              <w:rPr>
                <w:lang w:eastAsia="zh-CN"/>
              </w:rPr>
              <w:t>%</w:t>
            </w:r>
          </w:p>
        </w:tc>
        <w:tc>
          <w:tcPr>
            <w:tcW w:w="443"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5A181B" w:rsidP="00D76B09">
            <w:pPr>
              <w:pStyle w:val="Tablehead3"/>
              <w:jc w:val="center"/>
            </w:pPr>
            <w:r>
              <w:t>%</w:t>
            </w:r>
          </w:p>
        </w:tc>
        <w:tc>
          <w:tcPr>
            <w:tcW w:w="443"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5A181B" w:rsidP="00D76B09">
            <w:pPr>
              <w:pStyle w:val="Tablehead3"/>
              <w:jc w:val="center"/>
            </w:pPr>
            <w:r>
              <w:rPr>
                <w:lang w:eastAsia="zh-CN"/>
              </w:rPr>
              <w:t>%</w:t>
            </w:r>
          </w:p>
        </w:tc>
        <w:tc>
          <w:tcPr>
            <w:tcW w:w="443"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5A181B" w:rsidP="00D76B09">
            <w:pPr>
              <w:pStyle w:val="Tablehead3"/>
              <w:jc w:val="center"/>
            </w:pPr>
            <w:r>
              <w:rPr>
                <w:lang w:eastAsia="zh-CN"/>
              </w:rPr>
              <w:t>%</w:t>
            </w:r>
          </w:p>
        </w:tc>
        <w:tc>
          <w:tcPr>
            <w:tcW w:w="443"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5A181B" w:rsidP="00D76B09">
            <w:pPr>
              <w:pStyle w:val="Tablehead3"/>
              <w:jc w:val="center"/>
            </w:pPr>
            <w:r>
              <w:rPr>
                <w:lang w:eastAsia="zh-CN"/>
              </w:rPr>
              <w:t>%</w:t>
            </w:r>
          </w:p>
        </w:tc>
        <w:tc>
          <w:tcPr>
            <w:tcW w:w="443"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5A181B" w:rsidP="00D76B09">
            <w:pPr>
              <w:pStyle w:val="Tablehead3"/>
              <w:jc w:val="center"/>
            </w:pPr>
            <w:r>
              <w:rPr>
                <w:lang w:eastAsia="zh-CN"/>
              </w:rPr>
              <w:t>%</w:t>
            </w:r>
          </w:p>
        </w:tc>
        <w:tc>
          <w:tcPr>
            <w:tcW w:w="443"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5A181B" w:rsidP="00D76B09">
            <w:pPr>
              <w:pStyle w:val="Tablehead3"/>
              <w:jc w:val="center"/>
            </w:pPr>
            <w:r>
              <w:rPr>
                <w:lang w:eastAsia="zh-CN"/>
              </w:rPr>
              <w:t>%</w:t>
            </w:r>
          </w:p>
        </w:tc>
        <w:tc>
          <w:tcPr>
            <w:tcW w:w="443" w:type="pct"/>
            <w:tcBorders>
              <w:left w:val="nil"/>
              <w:bottom w:val="single" w:sz="4" w:space="0" w:color="auto"/>
              <w:right w:val="nil"/>
            </w:tcBorders>
            <w:shd w:val="clear" w:color="000000" w:fill="FFFFFF"/>
            <w:tcMar>
              <w:top w:w="12" w:type="dxa"/>
              <w:left w:w="12" w:type="dxa"/>
              <w:bottom w:w="0" w:type="dxa"/>
              <w:right w:w="12" w:type="dxa"/>
            </w:tcMar>
            <w:hideMark/>
          </w:tcPr>
          <w:p w:rsidR="001B33BA" w:rsidRDefault="005A181B" w:rsidP="00D76B09">
            <w:pPr>
              <w:pStyle w:val="Tablehead3"/>
              <w:jc w:val="center"/>
            </w:pPr>
            <w:r>
              <w:rPr>
                <w:lang w:eastAsia="zh-CN"/>
              </w:rPr>
              <w:t>%</w:t>
            </w:r>
          </w:p>
        </w:tc>
      </w:tr>
      <w:tr w:rsidR="001B33BA" w:rsidRPr="00D76B09" w:rsidTr="00D76B09">
        <w:tc>
          <w:tcPr>
            <w:tcW w:w="1454" w:type="pct"/>
            <w:tcBorders>
              <w:top w:val="single" w:sz="4" w:space="0" w:color="auto"/>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Natural and physical sciences</w:t>
            </w:r>
          </w:p>
        </w:tc>
        <w:tc>
          <w:tcPr>
            <w:tcW w:w="443" w:type="pct"/>
            <w:tcBorders>
              <w:top w:val="single" w:sz="4" w:space="0" w:color="auto"/>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-41.9</w:t>
            </w:r>
          </w:p>
        </w:tc>
        <w:tc>
          <w:tcPr>
            <w:tcW w:w="443" w:type="pct"/>
            <w:tcBorders>
              <w:top w:val="single" w:sz="4" w:space="0" w:color="auto"/>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-41.2</w:t>
            </w:r>
          </w:p>
        </w:tc>
        <w:tc>
          <w:tcPr>
            <w:tcW w:w="443" w:type="pct"/>
            <w:tcBorders>
              <w:top w:val="single" w:sz="4" w:space="0" w:color="auto"/>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-31.0</w:t>
            </w:r>
          </w:p>
        </w:tc>
        <w:tc>
          <w:tcPr>
            <w:tcW w:w="443" w:type="pct"/>
            <w:tcBorders>
              <w:top w:val="single" w:sz="4" w:space="0" w:color="auto"/>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-46.2</w:t>
            </w:r>
          </w:p>
        </w:tc>
        <w:tc>
          <w:tcPr>
            <w:tcW w:w="443" w:type="pct"/>
            <w:tcBorders>
              <w:top w:val="single" w:sz="4" w:space="0" w:color="auto"/>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-24.2</w:t>
            </w:r>
          </w:p>
        </w:tc>
        <w:tc>
          <w:tcPr>
            <w:tcW w:w="443" w:type="pct"/>
            <w:tcBorders>
              <w:top w:val="single" w:sz="4" w:space="0" w:color="auto"/>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-27.2</w:t>
            </w:r>
          </w:p>
        </w:tc>
        <w:tc>
          <w:tcPr>
            <w:tcW w:w="443" w:type="pct"/>
            <w:tcBorders>
              <w:top w:val="single" w:sz="4" w:space="0" w:color="auto"/>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-30.4</w:t>
            </w:r>
          </w:p>
        </w:tc>
        <w:tc>
          <w:tcPr>
            <w:tcW w:w="443" w:type="pct"/>
            <w:tcBorders>
              <w:top w:val="single" w:sz="4" w:space="0" w:color="auto"/>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-35.7</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Information technology</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-21.1</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-33.2</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-10.8</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-30.4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-35.9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-69.0</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-26.4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-49.3</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Engineering and related technologies</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33.3</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36.1</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60.3</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52.4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22.3</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59.9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31.2</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53.7</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Architecture and building</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-20.5</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rPr>
                <w:szCs w:val="15"/>
              </w:rPr>
            </w:pPr>
            <w:r w:rsidRPr="00D76B09">
              <w:rPr>
                <w:szCs w:val="15"/>
              </w:rPr>
              <w:t>109.0</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rPr>
                <w:szCs w:val="15"/>
              </w:rPr>
            </w:pPr>
            <w:r w:rsidRPr="00D76B09">
              <w:rPr>
                <w:szCs w:val="15"/>
              </w:rPr>
              <w:t>66.7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39.8</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35.5</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39.7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23.2</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Agriculture, environmental and related</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-17.3</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14.2</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31.6</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43.4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17.6</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35.0</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14.5</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32.9</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Health</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13.8</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77.7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-11.7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21.9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-32.5</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12.0</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-21.1</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23.7</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Education</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40.6</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-80.7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-61.3</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16.2</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-140.1</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-113.1</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-136.2</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-107.5</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Management and commerce</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-0.3</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72.8</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16.7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90.9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-7.4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29.9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49.7</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Society and culture</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59.8</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146.0</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70.2</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141.5</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31.2</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95.1</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43.0</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112.3</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Creative arts</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15.9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42.4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17.2</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35.5</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-9.7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-28.9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5.0</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8.6</w:t>
            </w:r>
          </w:p>
        </w:tc>
      </w:tr>
      <w:tr w:rsidR="001B33BA" w:rsidRPr="00D76B09" w:rsidTr="00D76B09">
        <w:tc>
          <w:tcPr>
            <w:tcW w:w="1454" w:type="pct"/>
            <w:tcBorders>
              <w:top w:val="nil"/>
              <w:left w:val="nil"/>
              <w:bottom w:val="nil"/>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Food, hospitality and personal services</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59.8</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88.7</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67.0</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99.4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-1.9</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22.4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26.4</w:t>
            </w:r>
          </w:p>
        </w:tc>
        <w:tc>
          <w:tcPr>
            <w:tcW w:w="443" w:type="pct"/>
            <w:tcBorders>
              <w:top w:val="nil"/>
              <w:left w:val="nil"/>
              <w:bottom w:val="nil"/>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53.0</w:t>
            </w:r>
          </w:p>
        </w:tc>
      </w:tr>
      <w:tr w:rsidR="001B33BA" w:rsidRPr="00D76B09" w:rsidTr="00D76B09">
        <w:tc>
          <w:tcPr>
            <w:tcW w:w="1454" w:type="pct"/>
            <w:tcBorders>
              <w:top w:val="nil"/>
              <w:left w:val="nil"/>
              <w:bottom w:val="single" w:sz="8" w:space="0" w:color="auto"/>
              <w:right w:val="nil"/>
            </w:tcBorders>
            <w:shd w:val="clear" w:color="auto" w:fill="auto"/>
            <w:noWrap/>
            <w:tcMar>
              <w:top w:w="12" w:type="dxa"/>
              <w:left w:w="12" w:type="dxa"/>
              <w:bottom w:w="0" w:type="dxa"/>
              <w:right w:w="12" w:type="dxa"/>
            </w:tcMar>
            <w:hideMark/>
          </w:tcPr>
          <w:p w:rsidR="001B33BA" w:rsidRPr="00D76B09" w:rsidRDefault="001B33BA" w:rsidP="00D76B09">
            <w:pPr>
              <w:pStyle w:val="Tabletext"/>
            </w:pPr>
            <w:r w:rsidRPr="00D76B09">
              <w:t>Mixed field programmes</w:t>
            </w:r>
          </w:p>
        </w:tc>
        <w:tc>
          <w:tcPr>
            <w:tcW w:w="443" w:type="pct"/>
            <w:tcBorders>
              <w:top w:val="nil"/>
              <w:left w:val="nil"/>
              <w:bottom w:val="single" w:sz="8" w:space="0" w:color="auto"/>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-17.3</w:t>
            </w:r>
          </w:p>
        </w:tc>
        <w:tc>
          <w:tcPr>
            <w:tcW w:w="443" w:type="pct"/>
            <w:tcBorders>
              <w:top w:val="nil"/>
              <w:left w:val="nil"/>
              <w:bottom w:val="single" w:sz="8" w:space="0" w:color="auto"/>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97.6</w:t>
            </w:r>
          </w:p>
        </w:tc>
        <w:tc>
          <w:tcPr>
            <w:tcW w:w="443" w:type="pct"/>
            <w:tcBorders>
              <w:top w:val="nil"/>
              <w:left w:val="nil"/>
              <w:bottom w:val="single" w:sz="8" w:space="0" w:color="auto"/>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-5.5</w:t>
            </w:r>
          </w:p>
        </w:tc>
        <w:tc>
          <w:tcPr>
            <w:tcW w:w="443" w:type="pct"/>
            <w:tcBorders>
              <w:top w:val="nil"/>
              <w:left w:val="nil"/>
              <w:bottom w:val="single" w:sz="8" w:space="0" w:color="auto"/>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114.0</w:t>
            </w:r>
          </w:p>
        </w:tc>
        <w:tc>
          <w:tcPr>
            <w:tcW w:w="443" w:type="pct"/>
            <w:tcBorders>
              <w:top w:val="nil"/>
              <w:left w:val="nil"/>
              <w:bottom w:val="single" w:sz="8" w:space="0" w:color="auto"/>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-7.6</w:t>
            </w:r>
          </w:p>
        </w:tc>
        <w:tc>
          <w:tcPr>
            <w:tcW w:w="443" w:type="pct"/>
            <w:tcBorders>
              <w:top w:val="nil"/>
              <w:left w:val="nil"/>
              <w:bottom w:val="single" w:sz="8" w:space="0" w:color="auto"/>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46.1</w:t>
            </w:r>
          </w:p>
        </w:tc>
        <w:tc>
          <w:tcPr>
            <w:tcW w:w="443" w:type="pct"/>
            <w:tcBorders>
              <w:top w:val="nil"/>
              <w:left w:val="nil"/>
              <w:bottom w:val="single" w:sz="8" w:space="0" w:color="auto"/>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-11.6</w:t>
            </w:r>
          </w:p>
        </w:tc>
        <w:tc>
          <w:tcPr>
            <w:tcW w:w="443" w:type="pct"/>
            <w:tcBorders>
              <w:top w:val="nil"/>
              <w:left w:val="nil"/>
              <w:bottom w:val="single" w:sz="8" w:space="0" w:color="auto"/>
              <w:right w:val="nil"/>
            </w:tcBorders>
            <w:shd w:val="clear" w:color="000000" w:fill="FFFFFF"/>
            <w:tcMar>
              <w:top w:w="12" w:type="dxa"/>
              <w:left w:w="12" w:type="dxa"/>
              <w:bottom w:w="0" w:type="dxa"/>
              <w:right w:w="12" w:type="dxa"/>
            </w:tcMar>
            <w:hideMark/>
          </w:tcPr>
          <w:p w:rsidR="001B33BA" w:rsidRPr="00D76B09" w:rsidRDefault="001B33BA" w:rsidP="00751A36">
            <w:pPr>
              <w:pStyle w:val="Tabletext"/>
              <w:tabs>
                <w:tab w:val="decimal" w:pos="397"/>
              </w:tabs>
            </w:pPr>
            <w:r w:rsidRPr="00D76B09">
              <w:t>62.2</w:t>
            </w:r>
          </w:p>
        </w:tc>
      </w:tr>
    </w:tbl>
    <w:p w:rsidR="007E7660" w:rsidRDefault="00CD3297" w:rsidP="00D76B09">
      <w:pPr>
        <w:pStyle w:val="Source"/>
        <w:rPr>
          <w:lang w:eastAsia="zh-CN"/>
        </w:rPr>
      </w:pPr>
      <w:r w:rsidRPr="00EF1634">
        <w:t>Source:</w:t>
      </w:r>
      <w:r w:rsidR="00D76B09">
        <w:tab/>
      </w:r>
      <w:r w:rsidR="00402080">
        <w:t xml:space="preserve">National </w:t>
      </w:r>
      <w:r w:rsidR="005D10AC">
        <w:t>VET Provider Collection</w:t>
      </w:r>
      <w:r w:rsidR="005D10AC" w:rsidRPr="00EF1634">
        <w:t>.</w:t>
      </w:r>
    </w:p>
    <w:p w:rsidR="00E4754F" w:rsidRDefault="00E4754F">
      <w:pPr>
        <w:spacing w:before="0" w:line="240" w:lineRule="auto"/>
        <w:rPr>
          <w:rFonts w:ascii="Tahoma" w:hAnsi="Tahoma"/>
          <w:b/>
          <w:sz w:val="17"/>
          <w:lang w:eastAsia="zh-CN"/>
        </w:rPr>
      </w:pPr>
      <w:r>
        <w:rPr>
          <w:lang w:eastAsia="zh-CN"/>
        </w:rPr>
        <w:br w:type="page"/>
      </w:r>
    </w:p>
    <w:p w:rsidR="00520A1C" w:rsidRPr="00D458F8" w:rsidRDefault="00721972" w:rsidP="00E4754F">
      <w:pPr>
        <w:pStyle w:val="tabletitle"/>
        <w:rPr>
          <w:lang w:eastAsia="zh-CN"/>
        </w:rPr>
      </w:pPr>
      <w:bookmarkStart w:id="59" w:name="_Toc383791557"/>
      <w:r>
        <w:rPr>
          <w:lang w:eastAsia="zh-CN"/>
        </w:rPr>
        <w:lastRenderedPageBreak/>
        <w:t xml:space="preserve">Table </w:t>
      </w:r>
      <w:r w:rsidR="00F41080">
        <w:rPr>
          <w:lang w:eastAsia="zh-CN"/>
        </w:rPr>
        <w:t>7</w:t>
      </w:r>
      <w:r w:rsidR="009B50BA">
        <w:rPr>
          <w:lang w:eastAsia="zh-CN"/>
        </w:rPr>
        <w:tab/>
      </w:r>
      <w:r w:rsidR="00D458F8">
        <w:t xml:space="preserve">Unconditional </w:t>
      </w:r>
      <w:r w:rsidR="00C13403">
        <w:t>difference-in-differences</w:t>
      </w:r>
      <w:r w:rsidR="00D458F8" w:rsidRPr="001277CB">
        <w:t xml:space="preserve"> </w:t>
      </w:r>
      <w:r w:rsidR="00D458F8">
        <w:t xml:space="preserve">estimates of the impact of the VTG on </w:t>
      </w:r>
      <w:r w:rsidR="00D458F8" w:rsidRPr="001277CB">
        <w:t xml:space="preserve">course enrolments at AQF </w:t>
      </w:r>
      <w:r w:rsidR="002D105F">
        <w:t>level</w:t>
      </w:r>
      <w:r w:rsidR="00D458F8" w:rsidRPr="001277CB">
        <w:t xml:space="preserve"> 1</w:t>
      </w:r>
      <w:r w:rsidR="00D458F8">
        <w:t xml:space="preserve"> or above, by course level, 2010 </w:t>
      </w:r>
      <w:r w:rsidR="005D10AC">
        <w:t>and</w:t>
      </w:r>
      <w:r w:rsidR="00D458F8">
        <w:t xml:space="preserve"> 2011</w:t>
      </w:r>
      <w:bookmarkEnd w:id="59"/>
    </w:p>
    <w:tbl>
      <w:tblPr>
        <w:tblW w:w="8789" w:type="dxa"/>
        <w:tblLayout w:type="fixed"/>
        <w:tblCellMar>
          <w:left w:w="0" w:type="dxa"/>
          <w:right w:w="0" w:type="dxa"/>
        </w:tblCellMar>
        <w:tblLook w:val="04A0" w:firstRow="1" w:lastRow="0" w:firstColumn="1" w:lastColumn="0" w:noHBand="0" w:noVBand="1"/>
      </w:tblPr>
      <w:tblGrid>
        <w:gridCol w:w="1416"/>
        <w:gridCol w:w="736"/>
        <w:gridCol w:w="738"/>
        <w:gridCol w:w="737"/>
        <w:gridCol w:w="738"/>
        <w:gridCol w:w="738"/>
        <w:gridCol w:w="737"/>
        <w:gridCol w:w="737"/>
        <w:gridCol w:w="738"/>
        <w:gridCol w:w="737"/>
        <w:gridCol w:w="737"/>
      </w:tblGrid>
      <w:tr w:rsidR="00520A1C" w:rsidRPr="00E4754F" w:rsidTr="00E4754F">
        <w:tc>
          <w:tcPr>
            <w:tcW w:w="806" w:type="pct"/>
            <w:tcBorders>
              <w:top w:val="single" w:sz="4" w:space="0" w:color="auto"/>
              <w:left w:val="nil"/>
              <w:right w:val="nil"/>
            </w:tcBorders>
            <w:shd w:val="clear" w:color="auto" w:fill="auto"/>
            <w:noWrap/>
            <w:hideMark/>
          </w:tcPr>
          <w:p w:rsidR="00520A1C" w:rsidRPr="00E4754F" w:rsidRDefault="00520A1C" w:rsidP="00E4754F">
            <w:pPr>
              <w:pStyle w:val="Tablehead1"/>
            </w:pPr>
          </w:p>
        </w:tc>
        <w:tc>
          <w:tcPr>
            <w:tcW w:w="839" w:type="pct"/>
            <w:gridSpan w:val="2"/>
            <w:tcBorders>
              <w:top w:val="single" w:sz="4" w:space="0" w:color="auto"/>
              <w:left w:val="nil"/>
              <w:right w:val="nil"/>
            </w:tcBorders>
            <w:shd w:val="clear" w:color="auto" w:fill="auto"/>
            <w:noWrap/>
            <w:hideMark/>
          </w:tcPr>
          <w:p w:rsidR="00520A1C" w:rsidRPr="00E4754F" w:rsidRDefault="00520A1C" w:rsidP="00E4754F">
            <w:pPr>
              <w:pStyle w:val="Tablehead1"/>
              <w:jc w:val="center"/>
            </w:pPr>
            <w:r w:rsidRPr="00E4754F">
              <w:t>Government funded</w:t>
            </w:r>
            <w:r w:rsidRPr="00E4754F">
              <w:rPr>
                <w:vertAlign w:val="superscript"/>
              </w:rPr>
              <w:t>a</w:t>
            </w:r>
          </w:p>
        </w:tc>
        <w:tc>
          <w:tcPr>
            <w:tcW w:w="839" w:type="pct"/>
            <w:gridSpan w:val="2"/>
            <w:tcBorders>
              <w:top w:val="single" w:sz="4" w:space="0" w:color="auto"/>
              <w:left w:val="nil"/>
              <w:right w:val="nil"/>
            </w:tcBorders>
            <w:shd w:val="clear" w:color="auto" w:fill="auto"/>
            <w:hideMark/>
          </w:tcPr>
          <w:p w:rsidR="00520A1C" w:rsidRPr="00E4754F" w:rsidRDefault="00520A1C" w:rsidP="00E4754F">
            <w:pPr>
              <w:pStyle w:val="Tablehead1"/>
              <w:jc w:val="center"/>
            </w:pPr>
            <w:r w:rsidRPr="00E4754F">
              <w:t xml:space="preserve">Domestic </w:t>
            </w:r>
            <w:r w:rsidRPr="00E4754F">
              <w:br/>
              <w:t>fee-for-service</w:t>
            </w:r>
          </w:p>
        </w:tc>
        <w:tc>
          <w:tcPr>
            <w:tcW w:w="839" w:type="pct"/>
            <w:gridSpan w:val="2"/>
            <w:tcBorders>
              <w:top w:val="single" w:sz="4" w:space="0" w:color="auto"/>
              <w:left w:val="nil"/>
              <w:right w:val="nil"/>
            </w:tcBorders>
            <w:shd w:val="clear" w:color="auto" w:fill="auto"/>
            <w:hideMark/>
          </w:tcPr>
          <w:p w:rsidR="00520A1C" w:rsidRPr="00E4754F" w:rsidRDefault="00520A1C" w:rsidP="00E4754F">
            <w:pPr>
              <w:pStyle w:val="Tablehead1"/>
              <w:jc w:val="center"/>
            </w:pPr>
            <w:r w:rsidRPr="00E4754F">
              <w:t xml:space="preserve">International </w:t>
            </w:r>
            <w:r w:rsidR="00E4754F">
              <w:br/>
            </w:r>
            <w:r w:rsidRPr="00E4754F">
              <w:t>and other</w:t>
            </w:r>
            <w:r w:rsidRPr="00E4754F">
              <w:rPr>
                <w:vertAlign w:val="superscript"/>
              </w:rPr>
              <w:t>b</w:t>
            </w:r>
          </w:p>
        </w:tc>
        <w:tc>
          <w:tcPr>
            <w:tcW w:w="839" w:type="pct"/>
            <w:gridSpan w:val="2"/>
            <w:tcBorders>
              <w:top w:val="single" w:sz="4" w:space="0" w:color="auto"/>
              <w:left w:val="nil"/>
              <w:right w:val="nil"/>
            </w:tcBorders>
            <w:shd w:val="clear" w:color="auto" w:fill="auto"/>
            <w:hideMark/>
          </w:tcPr>
          <w:p w:rsidR="00520A1C" w:rsidRPr="00E4754F" w:rsidRDefault="00520A1C" w:rsidP="00E4754F">
            <w:pPr>
              <w:pStyle w:val="Tablehead1"/>
              <w:jc w:val="center"/>
            </w:pPr>
            <w:r w:rsidRPr="00E4754F">
              <w:t>Trainees/</w:t>
            </w:r>
            <w:r w:rsidRPr="00E4754F">
              <w:br/>
              <w:t>apprentices</w:t>
            </w:r>
          </w:p>
        </w:tc>
        <w:tc>
          <w:tcPr>
            <w:tcW w:w="839" w:type="pct"/>
            <w:gridSpan w:val="2"/>
            <w:tcBorders>
              <w:top w:val="single" w:sz="4" w:space="0" w:color="auto"/>
              <w:left w:val="nil"/>
              <w:right w:val="nil"/>
            </w:tcBorders>
            <w:shd w:val="clear" w:color="auto" w:fill="auto"/>
            <w:hideMark/>
          </w:tcPr>
          <w:p w:rsidR="00520A1C" w:rsidRPr="00E4754F" w:rsidRDefault="00520A1C" w:rsidP="00E4754F">
            <w:pPr>
              <w:pStyle w:val="Tablehead1"/>
              <w:jc w:val="center"/>
            </w:pPr>
            <w:r w:rsidRPr="00E4754F">
              <w:t>All</w:t>
            </w:r>
          </w:p>
        </w:tc>
      </w:tr>
      <w:tr w:rsidR="00520A1C" w:rsidRPr="00335A97" w:rsidTr="00E4754F">
        <w:tc>
          <w:tcPr>
            <w:tcW w:w="806" w:type="pct"/>
            <w:tcBorders>
              <w:left w:val="nil"/>
              <w:right w:val="nil"/>
            </w:tcBorders>
            <w:shd w:val="clear" w:color="auto" w:fill="auto"/>
            <w:noWrap/>
            <w:hideMark/>
          </w:tcPr>
          <w:p w:rsidR="00520A1C" w:rsidRPr="00335A97" w:rsidRDefault="00520A1C" w:rsidP="00E4754F">
            <w:pPr>
              <w:pStyle w:val="Tablehead2"/>
              <w:rPr>
                <w:lang w:eastAsia="zh-CN"/>
              </w:rPr>
            </w:pPr>
          </w:p>
        </w:tc>
        <w:tc>
          <w:tcPr>
            <w:tcW w:w="419" w:type="pct"/>
            <w:tcBorders>
              <w:left w:val="nil"/>
              <w:right w:val="nil"/>
            </w:tcBorders>
            <w:shd w:val="clear" w:color="auto" w:fill="auto"/>
            <w:noWrap/>
            <w:hideMark/>
          </w:tcPr>
          <w:p w:rsidR="00520A1C" w:rsidRPr="00335A97" w:rsidRDefault="00520A1C" w:rsidP="00E4754F">
            <w:pPr>
              <w:pStyle w:val="Tablehead2"/>
              <w:jc w:val="center"/>
              <w:rPr>
                <w:lang w:eastAsia="zh-CN"/>
              </w:rPr>
            </w:pPr>
            <w:r>
              <w:rPr>
                <w:lang w:eastAsia="zh-CN"/>
              </w:rPr>
              <w:t>2010</w:t>
            </w:r>
          </w:p>
        </w:tc>
        <w:tc>
          <w:tcPr>
            <w:tcW w:w="420"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2011</w:t>
            </w:r>
          </w:p>
        </w:tc>
        <w:tc>
          <w:tcPr>
            <w:tcW w:w="419"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2010</w:t>
            </w:r>
          </w:p>
        </w:tc>
        <w:tc>
          <w:tcPr>
            <w:tcW w:w="420"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2011</w:t>
            </w:r>
          </w:p>
        </w:tc>
        <w:tc>
          <w:tcPr>
            <w:tcW w:w="420"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2010</w:t>
            </w:r>
          </w:p>
        </w:tc>
        <w:tc>
          <w:tcPr>
            <w:tcW w:w="419"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2011</w:t>
            </w:r>
          </w:p>
        </w:tc>
        <w:tc>
          <w:tcPr>
            <w:tcW w:w="419"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2010</w:t>
            </w:r>
          </w:p>
        </w:tc>
        <w:tc>
          <w:tcPr>
            <w:tcW w:w="420"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2011</w:t>
            </w:r>
          </w:p>
        </w:tc>
        <w:tc>
          <w:tcPr>
            <w:tcW w:w="419"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2010</w:t>
            </w:r>
          </w:p>
        </w:tc>
        <w:tc>
          <w:tcPr>
            <w:tcW w:w="419" w:type="pct"/>
            <w:tcBorders>
              <w:left w:val="nil"/>
              <w:right w:val="nil"/>
            </w:tcBorders>
            <w:shd w:val="clear" w:color="auto" w:fill="auto"/>
            <w:hideMark/>
          </w:tcPr>
          <w:p w:rsidR="00520A1C" w:rsidRPr="00335A97" w:rsidRDefault="00520A1C" w:rsidP="00E4754F">
            <w:pPr>
              <w:pStyle w:val="Tablehead2"/>
              <w:jc w:val="center"/>
              <w:rPr>
                <w:lang w:eastAsia="zh-CN"/>
              </w:rPr>
            </w:pPr>
            <w:r>
              <w:rPr>
                <w:lang w:eastAsia="zh-CN"/>
              </w:rPr>
              <w:t>2011</w:t>
            </w:r>
          </w:p>
        </w:tc>
      </w:tr>
      <w:tr w:rsidR="00520A1C" w:rsidRPr="005D10AC" w:rsidTr="00E4754F">
        <w:tc>
          <w:tcPr>
            <w:tcW w:w="806" w:type="pct"/>
            <w:tcBorders>
              <w:left w:val="nil"/>
              <w:bottom w:val="single" w:sz="4" w:space="0" w:color="auto"/>
              <w:right w:val="nil"/>
            </w:tcBorders>
            <w:shd w:val="clear" w:color="auto" w:fill="auto"/>
            <w:noWrap/>
            <w:hideMark/>
          </w:tcPr>
          <w:p w:rsidR="00520A1C" w:rsidRPr="005D10AC" w:rsidRDefault="00520A1C" w:rsidP="00E4754F">
            <w:pPr>
              <w:pStyle w:val="Tablehead3"/>
              <w:rPr>
                <w:highlight w:val="yellow"/>
                <w:lang w:eastAsia="zh-CN"/>
              </w:rPr>
            </w:pPr>
          </w:p>
        </w:tc>
        <w:tc>
          <w:tcPr>
            <w:tcW w:w="419" w:type="pct"/>
            <w:tcBorders>
              <w:left w:val="nil"/>
              <w:bottom w:val="single" w:sz="4" w:space="0" w:color="auto"/>
              <w:right w:val="nil"/>
            </w:tcBorders>
            <w:shd w:val="clear" w:color="auto" w:fill="auto"/>
            <w:noWrap/>
            <w:hideMark/>
          </w:tcPr>
          <w:p w:rsidR="00520A1C" w:rsidRPr="00A62040" w:rsidRDefault="00520A1C" w:rsidP="00E4754F">
            <w:pPr>
              <w:pStyle w:val="Tablehead3"/>
              <w:jc w:val="center"/>
              <w:rPr>
                <w:lang w:eastAsia="zh-CN"/>
              </w:rPr>
            </w:pPr>
            <w:r w:rsidRPr="00A62040">
              <w:rPr>
                <w:lang w:eastAsia="zh-CN"/>
              </w:rPr>
              <w:t>ppt.</w:t>
            </w:r>
          </w:p>
        </w:tc>
        <w:tc>
          <w:tcPr>
            <w:tcW w:w="420"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c>
          <w:tcPr>
            <w:tcW w:w="419"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c>
          <w:tcPr>
            <w:tcW w:w="420"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c>
          <w:tcPr>
            <w:tcW w:w="420"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c>
          <w:tcPr>
            <w:tcW w:w="419"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c>
          <w:tcPr>
            <w:tcW w:w="419"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c>
          <w:tcPr>
            <w:tcW w:w="420"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c>
          <w:tcPr>
            <w:tcW w:w="419"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c>
          <w:tcPr>
            <w:tcW w:w="419" w:type="pct"/>
            <w:tcBorders>
              <w:left w:val="nil"/>
              <w:bottom w:val="single" w:sz="4" w:space="0" w:color="auto"/>
              <w:right w:val="nil"/>
            </w:tcBorders>
            <w:shd w:val="clear" w:color="auto" w:fill="auto"/>
            <w:hideMark/>
          </w:tcPr>
          <w:p w:rsidR="00520A1C" w:rsidRPr="00A62040" w:rsidRDefault="00520A1C" w:rsidP="00E4754F">
            <w:pPr>
              <w:pStyle w:val="Tablehead3"/>
              <w:jc w:val="center"/>
              <w:rPr>
                <w:lang w:eastAsia="zh-CN"/>
              </w:rPr>
            </w:pPr>
            <w:r w:rsidRPr="00A62040">
              <w:rPr>
                <w:lang w:eastAsia="zh-CN"/>
              </w:rPr>
              <w:t>ppt.</w:t>
            </w:r>
          </w:p>
        </w:tc>
      </w:tr>
      <w:tr w:rsidR="00520A1C" w:rsidRPr="00335A97" w:rsidTr="00E4754F">
        <w:tc>
          <w:tcPr>
            <w:tcW w:w="806"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vertAlign w:val="superscript"/>
                <w:lang w:eastAsia="zh-CN"/>
              </w:rPr>
            </w:pPr>
            <w:r w:rsidRPr="00E4754F">
              <w:rPr>
                <w:i/>
                <w:lang w:eastAsia="zh-CN"/>
              </w:rPr>
              <w:t>Diploma or above</w:t>
            </w:r>
            <w:r>
              <w:rPr>
                <w:vertAlign w:val="superscript"/>
                <w:lang w:eastAsia="zh-CN"/>
              </w:rPr>
              <w:t>c</w:t>
            </w:r>
          </w:p>
        </w:tc>
        <w:tc>
          <w:tcPr>
            <w:tcW w:w="419"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20"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19"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20"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20"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19"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19"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20"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19"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c>
          <w:tcPr>
            <w:tcW w:w="419" w:type="pct"/>
            <w:tcBorders>
              <w:top w:val="single" w:sz="4" w:space="0" w:color="auto"/>
              <w:left w:val="nil"/>
              <w:bottom w:val="nil"/>
              <w:right w:val="nil"/>
            </w:tcBorders>
            <w:shd w:val="clear" w:color="auto" w:fill="auto"/>
            <w:noWrap/>
            <w:hideMark/>
          </w:tcPr>
          <w:p w:rsidR="00520A1C" w:rsidRPr="00335A97" w:rsidRDefault="00520A1C" w:rsidP="00E4754F">
            <w:pPr>
              <w:pStyle w:val="Tabletext"/>
              <w:rPr>
                <w:lang w:eastAsia="zh-CN"/>
              </w:rPr>
            </w:pP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15–</w:t>
            </w:r>
            <w:r w:rsidR="00520A1C" w:rsidRPr="00335A97">
              <w:rPr>
                <w:lang w:eastAsia="zh-CN"/>
              </w:rPr>
              <w:t>19</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18.8</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27.6</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-121.7</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-107.4</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-24.0</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-36.8</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-333.6</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-266.4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11.3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19.3</w:t>
            </w: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20–</w:t>
            </w:r>
            <w:r w:rsidR="00520A1C" w:rsidRPr="00335A97">
              <w:rPr>
                <w:lang w:eastAsia="zh-CN"/>
              </w:rPr>
              <w:t>24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8.6</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19.3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-68.6</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-107.4</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-26.7</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-22.3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-213.2</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5.9</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-5.6</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1.8</w:t>
            </w:r>
          </w:p>
        </w:tc>
      </w:tr>
      <w:tr w:rsidR="00520A1C" w:rsidRPr="00335A97" w:rsidTr="00E4754F">
        <w:tc>
          <w:tcPr>
            <w:tcW w:w="806" w:type="pct"/>
            <w:tcBorders>
              <w:top w:val="nil"/>
              <w:left w:val="nil"/>
              <w:right w:val="nil"/>
            </w:tcBorders>
            <w:shd w:val="clear" w:color="auto" w:fill="auto"/>
            <w:noWrap/>
            <w:hideMark/>
          </w:tcPr>
          <w:p w:rsidR="00520A1C" w:rsidRPr="00335A97" w:rsidRDefault="00520A1C" w:rsidP="00E4754F">
            <w:pPr>
              <w:pStyle w:val="Tabletext"/>
              <w:rPr>
                <w:lang w:eastAsia="zh-CN"/>
              </w:rPr>
            </w:pPr>
            <w:r w:rsidRPr="00335A97">
              <w:rPr>
                <w:lang w:eastAsia="zh-CN"/>
              </w:rPr>
              <w:t>25+</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-31.0</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-14.9</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-26.3</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-108.7</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-5.4</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-16.9</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-27.9</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757.4</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-27.1</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-11.5</w:t>
            </w:r>
          </w:p>
        </w:tc>
      </w:tr>
      <w:tr w:rsidR="00520A1C" w:rsidRPr="00E4754F" w:rsidTr="00E4754F">
        <w:tc>
          <w:tcPr>
            <w:tcW w:w="806" w:type="pct"/>
            <w:tcBorders>
              <w:top w:val="nil"/>
              <w:left w:val="nil"/>
              <w:bottom w:val="dashed" w:sz="4" w:space="0" w:color="auto"/>
              <w:right w:val="nil"/>
            </w:tcBorders>
            <w:shd w:val="clear" w:color="auto" w:fill="auto"/>
            <w:noWrap/>
            <w:hideMark/>
          </w:tcPr>
          <w:p w:rsidR="00520A1C" w:rsidRPr="00E4754F" w:rsidRDefault="00520A1C" w:rsidP="00E4754F">
            <w:pPr>
              <w:pStyle w:val="Tabletext"/>
              <w:rPr>
                <w:b/>
                <w:lang w:eastAsia="zh-CN"/>
              </w:rPr>
            </w:pPr>
            <w:r w:rsidRPr="00E4754F">
              <w:rPr>
                <w:b/>
                <w:lang w:eastAsia="zh-CN"/>
              </w:rPr>
              <w:t>Total</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-10.3</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2.6</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-42.1</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-111.3</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-18.8</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-23.2</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-139.5</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352.0</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-14.1</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-2.6</w:t>
            </w:r>
          </w:p>
        </w:tc>
      </w:tr>
      <w:tr w:rsidR="00520A1C" w:rsidRPr="00335A97" w:rsidTr="00E4754F">
        <w:tc>
          <w:tcPr>
            <w:tcW w:w="806" w:type="pct"/>
            <w:tcBorders>
              <w:top w:val="nil"/>
              <w:left w:val="nil"/>
              <w:bottom w:val="nil"/>
              <w:right w:val="nil"/>
            </w:tcBorders>
            <w:shd w:val="clear" w:color="auto" w:fill="auto"/>
            <w:noWrap/>
            <w:hideMark/>
          </w:tcPr>
          <w:p w:rsidR="00520A1C" w:rsidRPr="00E4754F" w:rsidRDefault="00520A1C" w:rsidP="00E4754F">
            <w:pPr>
              <w:pStyle w:val="Tabletext"/>
              <w:rPr>
                <w:i/>
                <w:lang w:eastAsia="zh-CN"/>
              </w:rPr>
            </w:pPr>
            <w:r w:rsidRPr="00E4754F">
              <w:rPr>
                <w:i/>
                <w:lang w:eastAsia="zh-CN"/>
              </w:rPr>
              <w:t>Certificate IV</w:t>
            </w: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15–</w:t>
            </w:r>
            <w:r w:rsidR="00520A1C" w:rsidRPr="00335A97">
              <w:rPr>
                <w:lang w:eastAsia="zh-CN"/>
              </w:rPr>
              <w:t>19</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0.9</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75.4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-1.1</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-69.6</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-41.2</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-112.8</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82.6</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58.7</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58.9</w:t>
            </w: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20–</w:t>
            </w:r>
            <w:r w:rsidR="00520A1C" w:rsidRPr="00335A97">
              <w:rPr>
                <w:lang w:eastAsia="zh-CN"/>
              </w:rPr>
              <w:t>24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35.5</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142.4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14.8</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-31.4</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-16.1</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-65.0</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39.1</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115.3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28.5</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90.0</w:t>
            </w:r>
          </w:p>
        </w:tc>
      </w:tr>
      <w:tr w:rsidR="00520A1C" w:rsidRPr="00335A97" w:rsidTr="00E4754F">
        <w:tc>
          <w:tcPr>
            <w:tcW w:w="806" w:type="pct"/>
            <w:tcBorders>
              <w:top w:val="nil"/>
              <w:left w:val="nil"/>
              <w:right w:val="nil"/>
            </w:tcBorders>
            <w:shd w:val="clear" w:color="auto" w:fill="auto"/>
            <w:noWrap/>
            <w:hideMark/>
          </w:tcPr>
          <w:p w:rsidR="00520A1C" w:rsidRPr="00335A97" w:rsidRDefault="00520A1C" w:rsidP="00E4754F">
            <w:pPr>
              <w:pStyle w:val="Tabletext"/>
              <w:rPr>
                <w:lang w:eastAsia="zh-CN"/>
              </w:rPr>
            </w:pPr>
            <w:r w:rsidRPr="00335A97">
              <w:rPr>
                <w:lang w:eastAsia="zh-CN"/>
              </w:rPr>
              <w:t>25+</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18.8</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59.0</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11.9</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-2.4</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-47.7</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-107.3</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51.7</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243.7</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11.9</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47.2</w:t>
            </w:r>
          </w:p>
        </w:tc>
      </w:tr>
      <w:tr w:rsidR="00520A1C" w:rsidRPr="00E4754F" w:rsidTr="00E4754F">
        <w:tc>
          <w:tcPr>
            <w:tcW w:w="806" w:type="pct"/>
            <w:tcBorders>
              <w:top w:val="nil"/>
              <w:left w:val="nil"/>
              <w:bottom w:val="dashed" w:sz="4" w:space="0" w:color="auto"/>
              <w:right w:val="nil"/>
            </w:tcBorders>
            <w:shd w:val="clear" w:color="auto" w:fill="auto"/>
            <w:noWrap/>
            <w:hideMark/>
          </w:tcPr>
          <w:p w:rsidR="00520A1C" w:rsidRPr="00E4754F" w:rsidRDefault="00520A1C" w:rsidP="00E4754F">
            <w:pPr>
              <w:pStyle w:val="Tabletext"/>
              <w:rPr>
                <w:b/>
                <w:lang w:eastAsia="zh-CN"/>
              </w:rPr>
            </w:pPr>
            <w:r w:rsidRPr="00E4754F">
              <w:rPr>
                <w:b/>
                <w:lang w:eastAsia="zh-CN"/>
              </w:rPr>
              <w:t>Total</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18.2</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76.0</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12.1</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-8.9</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-34.7</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-91.8</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54.2</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181.8</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14.1</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56.5</w:t>
            </w:r>
          </w:p>
        </w:tc>
      </w:tr>
      <w:tr w:rsidR="00520A1C" w:rsidRPr="00335A97" w:rsidTr="00E4754F">
        <w:tc>
          <w:tcPr>
            <w:tcW w:w="806" w:type="pct"/>
            <w:tcBorders>
              <w:top w:val="nil"/>
              <w:left w:val="nil"/>
              <w:bottom w:val="nil"/>
              <w:right w:val="nil"/>
            </w:tcBorders>
            <w:shd w:val="clear" w:color="auto" w:fill="auto"/>
            <w:noWrap/>
            <w:hideMark/>
          </w:tcPr>
          <w:p w:rsidR="00520A1C" w:rsidRPr="00E4754F" w:rsidRDefault="00520A1C" w:rsidP="00E4754F">
            <w:pPr>
              <w:pStyle w:val="Tabletext"/>
              <w:rPr>
                <w:i/>
                <w:lang w:eastAsia="zh-CN"/>
              </w:rPr>
            </w:pPr>
            <w:r w:rsidRPr="00E4754F">
              <w:rPr>
                <w:i/>
                <w:lang w:eastAsia="zh-CN"/>
              </w:rPr>
              <w:t>Certificate III</w:t>
            </w: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15–</w:t>
            </w:r>
            <w:r w:rsidR="00520A1C" w:rsidRPr="00335A97">
              <w:rPr>
                <w:lang w:eastAsia="zh-CN"/>
              </w:rPr>
              <w:t>19</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68.4</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145.5</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32.8</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-16.2</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-107.7</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-67.1</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21.6</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8.0</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28.6</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35.6</w:t>
            </w: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20–</w:t>
            </w:r>
            <w:r w:rsidR="00520A1C" w:rsidRPr="00335A97">
              <w:rPr>
                <w:lang w:eastAsia="zh-CN"/>
              </w:rPr>
              <w:t>24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70.1</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138.8</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29.8</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3.4</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8.0</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-34.2</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32.9</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13.3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40.7</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47.7</w:t>
            </w:r>
          </w:p>
        </w:tc>
      </w:tr>
      <w:tr w:rsidR="00520A1C" w:rsidRPr="00335A97" w:rsidTr="00E4754F">
        <w:tc>
          <w:tcPr>
            <w:tcW w:w="806" w:type="pct"/>
            <w:tcBorders>
              <w:top w:val="nil"/>
              <w:left w:val="nil"/>
              <w:right w:val="nil"/>
            </w:tcBorders>
            <w:shd w:val="clear" w:color="auto" w:fill="auto"/>
            <w:noWrap/>
            <w:hideMark/>
          </w:tcPr>
          <w:p w:rsidR="00520A1C" w:rsidRPr="00335A97" w:rsidRDefault="00520A1C" w:rsidP="00E4754F">
            <w:pPr>
              <w:pStyle w:val="Tabletext"/>
              <w:rPr>
                <w:lang w:eastAsia="zh-CN"/>
              </w:rPr>
            </w:pPr>
            <w:r w:rsidRPr="00335A97">
              <w:rPr>
                <w:lang w:eastAsia="zh-CN"/>
              </w:rPr>
              <w:t>25+</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-0.4</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71.7</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11.7</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-8.6</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17.9</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-57.3</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21.5</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58.4</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9.9</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55.8</w:t>
            </w:r>
          </w:p>
        </w:tc>
      </w:tr>
      <w:tr w:rsidR="00520A1C" w:rsidRPr="00E4754F" w:rsidTr="00E4754F">
        <w:tc>
          <w:tcPr>
            <w:tcW w:w="806" w:type="pct"/>
            <w:tcBorders>
              <w:top w:val="nil"/>
              <w:left w:val="nil"/>
              <w:bottom w:val="dashed" w:sz="4" w:space="0" w:color="auto"/>
              <w:right w:val="nil"/>
            </w:tcBorders>
            <w:shd w:val="clear" w:color="auto" w:fill="auto"/>
            <w:noWrap/>
            <w:hideMark/>
          </w:tcPr>
          <w:p w:rsidR="00520A1C" w:rsidRPr="00E4754F" w:rsidRDefault="00520A1C" w:rsidP="00E4754F">
            <w:pPr>
              <w:pStyle w:val="Tabletext"/>
              <w:rPr>
                <w:b/>
                <w:lang w:eastAsia="zh-CN"/>
              </w:rPr>
            </w:pPr>
            <w:r w:rsidRPr="00E4754F">
              <w:rPr>
                <w:b/>
                <w:lang w:eastAsia="zh-CN"/>
              </w:rPr>
              <w:t>Total</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18.5</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90.5</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17.1</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-7.4</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-7.1</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-51.3</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24.5</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26.2</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20.7</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49.2</w:t>
            </w:r>
          </w:p>
        </w:tc>
      </w:tr>
      <w:tr w:rsidR="00520A1C" w:rsidRPr="00335A97" w:rsidTr="00E4754F">
        <w:tc>
          <w:tcPr>
            <w:tcW w:w="806" w:type="pct"/>
            <w:tcBorders>
              <w:top w:val="nil"/>
              <w:left w:val="nil"/>
              <w:bottom w:val="nil"/>
              <w:right w:val="nil"/>
            </w:tcBorders>
            <w:shd w:val="clear" w:color="auto" w:fill="auto"/>
            <w:noWrap/>
            <w:hideMark/>
          </w:tcPr>
          <w:p w:rsidR="00520A1C" w:rsidRPr="00E4754F" w:rsidRDefault="00520A1C" w:rsidP="00E4754F">
            <w:pPr>
              <w:pStyle w:val="Tabletext"/>
              <w:rPr>
                <w:i/>
                <w:lang w:eastAsia="zh-CN"/>
              </w:rPr>
            </w:pPr>
            <w:r w:rsidRPr="00E4754F">
              <w:rPr>
                <w:i/>
                <w:lang w:eastAsia="zh-CN"/>
              </w:rPr>
              <w:t>Certificate II</w:t>
            </w: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15–</w:t>
            </w:r>
            <w:r w:rsidR="00520A1C" w:rsidRPr="00335A97">
              <w:rPr>
                <w:lang w:eastAsia="zh-CN"/>
              </w:rPr>
              <w:t>19</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25.3</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79.7</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-139.3</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-159.4</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-179.2</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-127.3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50.5</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24.7</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8.5</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42.1</w:t>
            </w: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20–</w:t>
            </w:r>
            <w:r w:rsidR="00520A1C" w:rsidRPr="00335A97">
              <w:rPr>
                <w:lang w:eastAsia="zh-CN"/>
              </w:rPr>
              <w:t>24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55.7</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59.7</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7.7</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-50.9</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-18.3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-62.1</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-16.4</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-19.8</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36.3</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35.3</w:t>
            </w:r>
          </w:p>
        </w:tc>
      </w:tr>
      <w:tr w:rsidR="00520A1C" w:rsidRPr="00335A97" w:rsidTr="00E4754F">
        <w:tc>
          <w:tcPr>
            <w:tcW w:w="806" w:type="pct"/>
            <w:tcBorders>
              <w:top w:val="nil"/>
              <w:left w:val="nil"/>
              <w:right w:val="nil"/>
            </w:tcBorders>
            <w:shd w:val="clear" w:color="auto" w:fill="auto"/>
            <w:noWrap/>
            <w:hideMark/>
          </w:tcPr>
          <w:p w:rsidR="00520A1C" w:rsidRPr="00335A97" w:rsidRDefault="00520A1C" w:rsidP="00E4754F">
            <w:pPr>
              <w:pStyle w:val="Tabletext"/>
              <w:rPr>
                <w:lang w:eastAsia="zh-CN"/>
              </w:rPr>
            </w:pPr>
            <w:r w:rsidRPr="00335A97">
              <w:rPr>
                <w:lang w:eastAsia="zh-CN"/>
              </w:rPr>
              <w:t>25+</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7.2</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16.9</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0.0</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-78.0</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-27.7</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-77.6</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-24.7</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13.1</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15.7</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21.2</w:t>
            </w:r>
          </w:p>
        </w:tc>
      </w:tr>
      <w:tr w:rsidR="00520A1C" w:rsidRPr="00E4754F" w:rsidTr="00E4754F">
        <w:tc>
          <w:tcPr>
            <w:tcW w:w="806" w:type="pct"/>
            <w:tcBorders>
              <w:top w:val="nil"/>
              <w:left w:val="nil"/>
              <w:bottom w:val="dashed" w:sz="4" w:space="0" w:color="auto"/>
              <w:right w:val="nil"/>
            </w:tcBorders>
            <w:shd w:val="clear" w:color="auto" w:fill="auto"/>
            <w:noWrap/>
            <w:hideMark/>
          </w:tcPr>
          <w:p w:rsidR="00520A1C" w:rsidRPr="00E4754F" w:rsidRDefault="00520A1C" w:rsidP="00E4754F">
            <w:pPr>
              <w:pStyle w:val="Tabletext"/>
              <w:rPr>
                <w:b/>
                <w:lang w:eastAsia="zh-CN"/>
              </w:rPr>
            </w:pPr>
            <w:r w:rsidRPr="00E4754F">
              <w:rPr>
                <w:b/>
                <w:lang w:eastAsia="zh-CN"/>
              </w:rPr>
              <w:t>Total</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19.0</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38.5</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-25.9</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-90.1</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-47.4</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-80.4</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9.6</w:t>
            </w:r>
          </w:p>
        </w:tc>
        <w:tc>
          <w:tcPr>
            <w:tcW w:w="420"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10.4</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16.7</w:t>
            </w:r>
          </w:p>
        </w:tc>
        <w:tc>
          <w:tcPr>
            <w:tcW w:w="419" w:type="pct"/>
            <w:tcBorders>
              <w:top w:val="nil"/>
              <w:left w:val="nil"/>
              <w:bottom w:val="dashed"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28.3</w:t>
            </w:r>
          </w:p>
        </w:tc>
      </w:tr>
      <w:tr w:rsidR="00520A1C" w:rsidRPr="00335A97" w:rsidTr="00E4754F">
        <w:tc>
          <w:tcPr>
            <w:tcW w:w="806" w:type="pct"/>
            <w:tcBorders>
              <w:top w:val="nil"/>
              <w:left w:val="nil"/>
              <w:bottom w:val="nil"/>
              <w:right w:val="nil"/>
            </w:tcBorders>
            <w:shd w:val="clear" w:color="auto" w:fill="auto"/>
            <w:noWrap/>
            <w:hideMark/>
          </w:tcPr>
          <w:p w:rsidR="00520A1C" w:rsidRPr="00E4754F" w:rsidRDefault="00520A1C" w:rsidP="00E4754F">
            <w:pPr>
              <w:pStyle w:val="Tabletext"/>
              <w:rPr>
                <w:i/>
                <w:lang w:eastAsia="zh-CN"/>
              </w:rPr>
            </w:pPr>
            <w:r w:rsidRPr="00E4754F">
              <w:rPr>
                <w:i/>
                <w:lang w:eastAsia="zh-CN"/>
              </w:rPr>
              <w:t>Certificate I</w:t>
            </w: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20" w:type="pct"/>
            <w:tcBorders>
              <w:top w:val="nil"/>
              <w:left w:val="nil"/>
              <w:bottom w:val="nil"/>
              <w:right w:val="nil"/>
            </w:tcBorders>
            <w:shd w:val="clear" w:color="auto" w:fill="auto"/>
            <w:noWrap/>
            <w:hideMark/>
          </w:tcPr>
          <w:p w:rsidR="00520A1C" w:rsidRPr="00335A97" w:rsidRDefault="00520A1C" w:rsidP="00E4754F">
            <w:pPr>
              <w:pStyle w:val="Tabletext"/>
              <w:tabs>
                <w:tab w:val="decimal" w:pos="425"/>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c>
          <w:tcPr>
            <w:tcW w:w="419" w:type="pct"/>
            <w:tcBorders>
              <w:top w:val="nil"/>
              <w:left w:val="nil"/>
              <w:bottom w:val="nil"/>
              <w:right w:val="nil"/>
            </w:tcBorders>
            <w:shd w:val="clear" w:color="auto" w:fill="auto"/>
            <w:noWrap/>
            <w:hideMark/>
          </w:tcPr>
          <w:p w:rsidR="00520A1C" w:rsidRPr="00335A97" w:rsidRDefault="00520A1C" w:rsidP="00E4754F">
            <w:pPr>
              <w:pStyle w:val="Tabletext"/>
              <w:tabs>
                <w:tab w:val="decimal" w:pos="369"/>
              </w:tabs>
              <w:rPr>
                <w:lang w:eastAsia="zh-CN"/>
              </w:rPr>
            </w:pP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15–</w:t>
            </w:r>
            <w:r w:rsidR="00520A1C" w:rsidRPr="00335A97">
              <w:rPr>
                <w:lang w:eastAsia="zh-CN"/>
              </w:rPr>
              <w:t>19</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-29.7</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38.5</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150.5</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123.5</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16.1</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-78.4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-6.6</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45.8</w:t>
            </w:r>
          </w:p>
        </w:tc>
      </w:tr>
      <w:tr w:rsidR="00520A1C" w:rsidRPr="00335A97" w:rsidTr="00E4754F">
        <w:tc>
          <w:tcPr>
            <w:tcW w:w="806" w:type="pct"/>
            <w:tcBorders>
              <w:top w:val="nil"/>
              <w:left w:val="nil"/>
              <w:bottom w:val="nil"/>
              <w:right w:val="nil"/>
            </w:tcBorders>
            <w:shd w:val="clear" w:color="auto" w:fill="auto"/>
            <w:noWrap/>
            <w:hideMark/>
          </w:tcPr>
          <w:p w:rsidR="00520A1C" w:rsidRPr="00335A97" w:rsidRDefault="005D10AC" w:rsidP="00E4754F">
            <w:pPr>
              <w:pStyle w:val="Tabletext"/>
              <w:rPr>
                <w:lang w:eastAsia="zh-CN"/>
              </w:rPr>
            </w:pPr>
            <w:r>
              <w:rPr>
                <w:lang w:eastAsia="zh-CN"/>
              </w:rPr>
              <w:t>20–</w:t>
            </w:r>
            <w:r w:rsidR="00520A1C" w:rsidRPr="00335A97">
              <w:rPr>
                <w:lang w:eastAsia="zh-CN"/>
              </w:rPr>
              <w:t>24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-6.1</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67.9</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87.1</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37.9</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227.0</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-112.4</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w:t>
            </w:r>
          </w:p>
        </w:tc>
        <w:tc>
          <w:tcPr>
            <w:tcW w:w="420" w:type="pct"/>
            <w:tcBorders>
              <w:top w:val="nil"/>
              <w:left w:val="nil"/>
              <w:bottom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18.5</w:t>
            </w:r>
          </w:p>
        </w:tc>
        <w:tc>
          <w:tcPr>
            <w:tcW w:w="419" w:type="pct"/>
            <w:tcBorders>
              <w:top w:val="nil"/>
              <w:left w:val="nil"/>
              <w:bottom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58.1</w:t>
            </w:r>
          </w:p>
        </w:tc>
      </w:tr>
      <w:tr w:rsidR="00520A1C" w:rsidRPr="00335A97" w:rsidTr="00E4754F">
        <w:tc>
          <w:tcPr>
            <w:tcW w:w="806" w:type="pct"/>
            <w:tcBorders>
              <w:top w:val="nil"/>
              <w:left w:val="nil"/>
              <w:right w:val="nil"/>
            </w:tcBorders>
            <w:shd w:val="clear" w:color="auto" w:fill="auto"/>
            <w:noWrap/>
            <w:hideMark/>
          </w:tcPr>
          <w:p w:rsidR="00520A1C" w:rsidRPr="00335A97" w:rsidRDefault="00520A1C" w:rsidP="00E4754F">
            <w:pPr>
              <w:pStyle w:val="Tabletext"/>
              <w:rPr>
                <w:lang w:eastAsia="zh-CN"/>
              </w:rPr>
            </w:pPr>
            <w:r w:rsidRPr="00335A97">
              <w:rPr>
                <w:lang w:eastAsia="zh-CN"/>
              </w:rPr>
              <w:t>25+</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-8.7</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39.3</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7.0</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-25.3</w:t>
            </w:r>
          </w:p>
        </w:tc>
        <w:tc>
          <w:tcPr>
            <w:tcW w:w="420"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120.2</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-97.3</w:t>
            </w:r>
          </w:p>
        </w:tc>
        <w:tc>
          <w:tcPr>
            <w:tcW w:w="419"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w:t>
            </w:r>
          </w:p>
        </w:tc>
        <w:tc>
          <w:tcPr>
            <w:tcW w:w="420" w:type="pct"/>
            <w:tcBorders>
              <w:top w:val="nil"/>
              <w:left w:val="nil"/>
              <w:right w:val="nil"/>
            </w:tcBorders>
            <w:shd w:val="clear" w:color="auto" w:fill="auto"/>
            <w:noWrap/>
            <w:hideMark/>
          </w:tcPr>
          <w:p w:rsidR="00520A1C" w:rsidRDefault="00520A1C" w:rsidP="00E4754F">
            <w:pPr>
              <w:pStyle w:val="Tabletext"/>
              <w:tabs>
                <w:tab w:val="decimal" w:pos="425"/>
              </w:tabs>
              <w:rPr>
                <w:rFonts w:cs="Arial"/>
                <w:color w:val="000000"/>
                <w:szCs w:val="16"/>
              </w:rPr>
            </w:pPr>
            <w:r>
              <w:rPr>
                <w:rFonts w:cs="Arial"/>
                <w:color w:val="000000"/>
                <w:szCs w:val="16"/>
              </w:rPr>
              <w:t>-</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-1.6</w:t>
            </w:r>
          </w:p>
        </w:tc>
        <w:tc>
          <w:tcPr>
            <w:tcW w:w="419" w:type="pct"/>
            <w:tcBorders>
              <w:top w:val="nil"/>
              <w:left w:val="nil"/>
              <w:right w:val="nil"/>
            </w:tcBorders>
            <w:shd w:val="clear" w:color="auto" w:fill="auto"/>
            <w:noWrap/>
            <w:hideMark/>
          </w:tcPr>
          <w:p w:rsidR="00520A1C" w:rsidRDefault="00520A1C" w:rsidP="00E4754F">
            <w:pPr>
              <w:pStyle w:val="Tabletext"/>
              <w:tabs>
                <w:tab w:val="decimal" w:pos="369"/>
              </w:tabs>
              <w:rPr>
                <w:rFonts w:cs="Arial"/>
                <w:color w:val="000000"/>
                <w:szCs w:val="16"/>
              </w:rPr>
            </w:pPr>
            <w:r>
              <w:rPr>
                <w:rFonts w:cs="Arial"/>
                <w:color w:val="000000"/>
                <w:szCs w:val="16"/>
              </w:rPr>
              <w:t>27.1</w:t>
            </w:r>
          </w:p>
        </w:tc>
      </w:tr>
      <w:tr w:rsidR="00520A1C" w:rsidRPr="00E4754F" w:rsidTr="00E4754F">
        <w:tc>
          <w:tcPr>
            <w:tcW w:w="806" w:type="pct"/>
            <w:tcBorders>
              <w:top w:val="nil"/>
              <w:left w:val="nil"/>
              <w:bottom w:val="single" w:sz="4" w:space="0" w:color="auto"/>
              <w:right w:val="nil"/>
            </w:tcBorders>
            <w:shd w:val="clear" w:color="auto" w:fill="auto"/>
            <w:noWrap/>
            <w:hideMark/>
          </w:tcPr>
          <w:p w:rsidR="00520A1C" w:rsidRPr="00E4754F" w:rsidRDefault="00520A1C" w:rsidP="00E4754F">
            <w:pPr>
              <w:pStyle w:val="Tabletext"/>
              <w:rPr>
                <w:b/>
                <w:lang w:eastAsia="zh-CN"/>
              </w:rPr>
            </w:pPr>
            <w:r w:rsidRPr="00E4754F">
              <w:rPr>
                <w:b/>
                <w:lang w:eastAsia="zh-CN"/>
              </w:rPr>
              <w:t>Total</w:t>
            </w:r>
          </w:p>
        </w:tc>
        <w:tc>
          <w:tcPr>
            <w:tcW w:w="419"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-9.2</w:t>
            </w:r>
          </w:p>
        </w:tc>
        <w:tc>
          <w:tcPr>
            <w:tcW w:w="420"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47.1</w:t>
            </w:r>
          </w:p>
        </w:tc>
        <w:tc>
          <w:tcPr>
            <w:tcW w:w="419"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36.5</w:t>
            </w:r>
          </w:p>
        </w:tc>
        <w:tc>
          <w:tcPr>
            <w:tcW w:w="420"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2.2</w:t>
            </w:r>
          </w:p>
        </w:tc>
        <w:tc>
          <w:tcPr>
            <w:tcW w:w="420"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99.4</w:t>
            </w:r>
          </w:p>
        </w:tc>
        <w:tc>
          <w:tcPr>
            <w:tcW w:w="419"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-102.8</w:t>
            </w:r>
          </w:p>
        </w:tc>
        <w:tc>
          <w:tcPr>
            <w:tcW w:w="419"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w:t>
            </w:r>
          </w:p>
        </w:tc>
        <w:tc>
          <w:tcPr>
            <w:tcW w:w="420"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425"/>
              </w:tabs>
              <w:rPr>
                <w:rFonts w:cs="Arial"/>
                <w:b/>
                <w:color w:val="000000"/>
                <w:szCs w:val="16"/>
              </w:rPr>
            </w:pPr>
            <w:r w:rsidRPr="00E4754F">
              <w:rPr>
                <w:rFonts w:cs="Arial"/>
                <w:b/>
                <w:color w:val="000000"/>
                <w:szCs w:val="16"/>
              </w:rPr>
              <w:t>-</w:t>
            </w:r>
          </w:p>
        </w:tc>
        <w:tc>
          <w:tcPr>
            <w:tcW w:w="419"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2.4</w:t>
            </w:r>
          </w:p>
        </w:tc>
        <w:tc>
          <w:tcPr>
            <w:tcW w:w="419" w:type="pct"/>
            <w:tcBorders>
              <w:top w:val="nil"/>
              <w:left w:val="nil"/>
              <w:bottom w:val="single" w:sz="4" w:space="0" w:color="auto"/>
              <w:right w:val="nil"/>
            </w:tcBorders>
            <w:shd w:val="clear" w:color="auto" w:fill="auto"/>
            <w:noWrap/>
            <w:hideMark/>
          </w:tcPr>
          <w:p w:rsidR="00520A1C" w:rsidRPr="00E4754F" w:rsidRDefault="00520A1C" w:rsidP="00E4754F">
            <w:pPr>
              <w:pStyle w:val="Tabletext"/>
              <w:tabs>
                <w:tab w:val="decimal" w:pos="369"/>
              </w:tabs>
              <w:rPr>
                <w:rFonts w:cs="Arial"/>
                <w:b/>
                <w:color w:val="000000"/>
                <w:szCs w:val="16"/>
              </w:rPr>
            </w:pPr>
            <w:r w:rsidRPr="00E4754F">
              <w:rPr>
                <w:rFonts w:cs="Arial"/>
                <w:b/>
                <w:color w:val="000000"/>
                <w:szCs w:val="16"/>
              </w:rPr>
              <w:t>37.3</w:t>
            </w:r>
          </w:p>
        </w:tc>
      </w:tr>
    </w:tbl>
    <w:p w:rsidR="00E4754F" w:rsidRDefault="00E4754F" w:rsidP="00E4754F">
      <w:pPr>
        <w:pStyle w:val="Source"/>
        <w:tabs>
          <w:tab w:val="left" w:pos="567"/>
        </w:tabs>
        <w:ind w:left="709" w:hanging="709"/>
        <w:rPr>
          <w:lang w:eastAsia="zh-CN"/>
        </w:rPr>
      </w:pPr>
      <w:r>
        <w:rPr>
          <w:lang w:eastAsia="zh-CN"/>
        </w:rPr>
        <w:t>Notes:</w:t>
      </w:r>
      <w:r>
        <w:rPr>
          <w:lang w:eastAsia="zh-CN"/>
        </w:rPr>
        <w:tab/>
      </w:r>
      <w:r w:rsidR="00520A1C" w:rsidRPr="00992152">
        <w:rPr>
          <w:lang w:eastAsia="zh-CN"/>
        </w:rPr>
        <w:t>a</w:t>
      </w:r>
      <w:r>
        <w:rPr>
          <w:lang w:eastAsia="zh-CN"/>
        </w:rPr>
        <w:tab/>
      </w:r>
      <w:r w:rsidR="005D10AC">
        <w:rPr>
          <w:lang w:eastAsia="zh-CN"/>
        </w:rPr>
        <w:t>Commonwealth and s</w:t>
      </w:r>
      <w:r w:rsidR="00520A1C" w:rsidRPr="00335A97">
        <w:rPr>
          <w:lang w:eastAsia="zh-CN"/>
        </w:rPr>
        <w:t>tate general purpose recurrent funding; Commonwealth specific purpose program funding; state sp</w:t>
      </w:r>
      <w:r>
        <w:rPr>
          <w:lang w:eastAsia="zh-CN"/>
        </w:rPr>
        <w:t>ecific purpose program funding.</w:t>
      </w:r>
    </w:p>
    <w:p w:rsidR="00E4754F" w:rsidRDefault="00E4754F" w:rsidP="00E4754F">
      <w:pPr>
        <w:pStyle w:val="Source"/>
        <w:tabs>
          <w:tab w:val="left" w:pos="567"/>
        </w:tabs>
        <w:ind w:left="709" w:hanging="709"/>
        <w:rPr>
          <w:lang w:eastAsia="zh-CN"/>
        </w:rPr>
      </w:pPr>
      <w:r>
        <w:rPr>
          <w:lang w:eastAsia="zh-CN"/>
        </w:rPr>
        <w:tab/>
      </w:r>
      <w:r w:rsidR="00520A1C" w:rsidRPr="00992152">
        <w:rPr>
          <w:lang w:eastAsia="zh-CN"/>
        </w:rPr>
        <w:t>b</w:t>
      </w:r>
      <w:r>
        <w:rPr>
          <w:lang w:eastAsia="zh-CN"/>
        </w:rPr>
        <w:tab/>
      </w:r>
      <w:r w:rsidR="00520A1C" w:rsidRPr="00335A97">
        <w:rPr>
          <w:lang w:eastAsia="zh-CN"/>
        </w:rPr>
        <w:t>International (excluding citizens of New Zealand who are treated as domestic full-fee paying) full-fee paying students and other revenue from sub-contracted, auspicing, partnership or similar arrangements.</w:t>
      </w:r>
    </w:p>
    <w:p w:rsidR="00520A1C" w:rsidRDefault="00E4754F" w:rsidP="00E4754F">
      <w:pPr>
        <w:pStyle w:val="Source"/>
        <w:tabs>
          <w:tab w:val="left" w:pos="567"/>
        </w:tabs>
        <w:ind w:left="709" w:hanging="709"/>
      </w:pPr>
      <w:r>
        <w:rPr>
          <w:lang w:eastAsia="zh-CN"/>
        </w:rPr>
        <w:tab/>
        <w:t>c</w:t>
      </w:r>
      <w:r>
        <w:rPr>
          <w:lang w:eastAsia="zh-CN"/>
        </w:rPr>
        <w:tab/>
      </w:r>
      <w:r w:rsidR="00520A1C" w:rsidRPr="00335A97">
        <w:rPr>
          <w:lang w:eastAsia="zh-CN"/>
        </w:rPr>
        <w:t>Including graduate diploma, graduate certificate, advanced diploma and diploma.</w:t>
      </w:r>
    </w:p>
    <w:p w:rsidR="000B27AE" w:rsidRDefault="007E7660" w:rsidP="00E4754F">
      <w:pPr>
        <w:pStyle w:val="Textmorebefore"/>
      </w:pPr>
      <w:r>
        <w:t xml:space="preserve">In 2011, following the full implementation of the </w:t>
      </w:r>
      <w:r w:rsidR="002C5322">
        <w:t xml:space="preserve">Victorian Training Guarantee </w:t>
      </w:r>
      <w:r>
        <w:t xml:space="preserve">reforms, we estimate that the increase in </w:t>
      </w:r>
      <w:r w:rsidR="00D640FE">
        <w:t xml:space="preserve">the </w:t>
      </w:r>
      <w:r>
        <w:t xml:space="preserve">enrolments associated with </w:t>
      </w:r>
      <w:r w:rsidR="005D10AC">
        <w:t>this initiative</w:t>
      </w:r>
      <w:r w:rsidR="002C5322">
        <w:t xml:space="preserve"> </w:t>
      </w:r>
      <w:r>
        <w:t>is greater for qualifications at certificate l</w:t>
      </w:r>
      <w:r w:rsidR="005D10AC">
        <w:t>evels III and IV than for lower-</w:t>
      </w:r>
      <w:r>
        <w:t>level qual</w:t>
      </w:r>
      <w:r w:rsidR="005D10AC">
        <w:t>ifications at levels I and II (t</w:t>
      </w:r>
      <w:r>
        <w:t xml:space="preserve">able 7). The greater impacts on level III and IV courses </w:t>
      </w:r>
      <w:r w:rsidR="005D10AC">
        <w:t>are</w:t>
      </w:r>
      <w:r>
        <w:t xml:space="preserve"> driven</w:t>
      </w:r>
      <w:r w:rsidR="005D10AC">
        <w:t xml:space="preserve"> mainly by the impact on the 20—</w:t>
      </w:r>
      <w:r>
        <w:t xml:space="preserve">24 </w:t>
      </w:r>
      <w:r w:rsidR="005D10AC">
        <w:t>years and 25 years and over</w:t>
      </w:r>
      <w:r w:rsidR="00992152">
        <w:t xml:space="preserve"> age groups subject to the up</w:t>
      </w:r>
      <w:r>
        <w:t>skilling restrictions. However, we find negative effects for enrolments in diploma</w:t>
      </w:r>
      <w:r w:rsidR="00D640FE">
        <w:t>-</w:t>
      </w:r>
      <w:r>
        <w:t xml:space="preserve">level (including </w:t>
      </w:r>
      <w:r w:rsidRPr="00335A97">
        <w:rPr>
          <w:lang w:eastAsia="zh-CN"/>
        </w:rPr>
        <w:t>graduate diploma, graduat</w:t>
      </w:r>
      <w:r>
        <w:rPr>
          <w:lang w:eastAsia="zh-CN"/>
        </w:rPr>
        <w:t>e certificate, advanced diploma</w:t>
      </w:r>
      <w:r w:rsidRPr="00335A97">
        <w:rPr>
          <w:lang w:eastAsia="zh-CN"/>
        </w:rPr>
        <w:t xml:space="preserve"> and diploma</w:t>
      </w:r>
      <w:r>
        <w:t xml:space="preserve">) courses  in </w:t>
      </w:r>
      <w:r w:rsidR="00625535">
        <w:t xml:space="preserve">2010 and </w:t>
      </w:r>
      <w:r>
        <w:t>2011, driven mainly by lower growth in dip</w:t>
      </w:r>
      <w:r w:rsidR="00992152">
        <w:t>loma-</w:t>
      </w:r>
      <w:r w:rsidR="005D10AC">
        <w:t>level enrolments in the 25 years and over</w:t>
      </w:r>
      <w:r>
        <w:t xml:space="preserve"> age group in Victoria compared </w:t>
      </w:r>
      <w:r w:rsidR="005D10AC">
        <w:t>wit</w:t>
      </w:r>
      <w:r w:rsidR="00992152">
        <w:t>h NSW (see tables B5 and B6,</w:t>
      </w:r>
      <w:r w:rsidR="005D10AC">
        <w:t xml:space="preserve"> a</w:t>
      </w:r>
      <w:r>
        <w:t>ppendix B). In 2011, the entitlement to a public</w:t>
      </w:r>
      <w:r w:rsidR="00AD0AF5">
        <w:t xml:space="preserve">ly </w:t>
      </w:r>
      <w:r>
        <w:t xml:space="preserve">funded course under the </w:t>
      </w:r>
      <w:r w:rsidR="002C5322">
        <w:t xml:space="preserve">Victorian Training Guarantee </w:t>
      </w:r>
      <w:r>
        <w:t>w</w:t>
      </w:r>
      <w:r w:rsidR="005D10AC">
        <w:t>as extended from diploma-</w:t>
      </w:r>
      <w:r>
        <w:t xml:space="preserve">level courses to any higher </w:t>
      </w:r>
      <w:r w:rsidR="00102196">
        <w:t xml:space="preserve">than existing </w:t>
      </w:r>
      <w:r w:rsidR="005D10AC">
        <w:t>qualification for the 25 years and over</w:t>
      </w:r>
      <w:r>
        <w:t xml:space="preserve"> group, which appears to have led to a shift towards lower</w:t>
      </w:r>
      <w:r w:rsidR="005D10AC">
        <w:t>-</w:t>
      </w:r>
      <w:r>
        <w:t>level enrolments, especially at certificate</w:t>
      </w:r>
      <w:r w:rsidR="005D10AC">
        <w:t>s</w:t>
      </w:r>
      <w:r>
        <w:t xml:space="preserve"> III and IV. This unde</w:t>
      </w:r>
      <w:r w:rsidR="00EB7F5F">
        <w:t>rlines the preference for lower-</w:t>
      </w:r>
      <w:r>
        <w:t xml:space="preserve">level courses among older cohorts, especially for those with no or little post-school education. A point of note is that the </w:t>
      </w:r>
      <w:r w:rsidR="002C5322">
        <w:t xml:space="preserve">Victorian Training Guarantee </w:t>
      </w:r>
      <w:r>
        <w:t>is also associated wi</w:t>
      </w:r>
      <w:r w:rsidR="00EB7F5F">
        <w:t>th a negative effect on diploma-</w:t>
      </w:r>
      <w:r>
        <w:t xml:space="preserve">level enrolments among </w:t>
      </w:r>
      <w:r w:rsidR="00EB7F5F">
        <w:t>those age 25 years and over</w:t>
      </w:r>
      <w:r>
        <w:t xml:space="preserve"> in 2010, when much of the entitlement for this age </w:t>
      </w:r>
      <w:r w:rsidR="00EB7F5F">
        <w:t xml:space="preserve">group was restricted to </w:t>
      </w:r>
      <w:r w:rsidR="00EB7F5F">
        <w:lastRenderedPageBreak/>
        <w:t>diploma-</w:t>
      </w:r>
      <w:r>
        <w:t>level courses. A possible explanation is that many students in this age group in Victoria, who may have otherwise have enrol</w:t>
      </w:r>
      <w:r w:rsidR="00992152">
        <w:t>led in a diploma-</w:t>
      </w:r>
      <w:r>
        <w:t>level course in 2010, delayed their enrolment to 2011 to take advantage of greater freedom of choice.</w:t>
      </w:r>
      <w:r>
        <w:rPr>
          <w:rStyle w:val="FootnoteReference"/>
        </w:rPr>
        <w:footnoteReference w:id="29"/>
      </w:r>
      <w:r>
        <w:t xml:space="preserve"> An alternative explanation is </w:t>
      </w:r>
      <w:r w:rsidR="000B27AE">
        <w:t xml:space="preserve">that </w:t>
      </w:r>
      <w:r w:rsidR="00450EB8">
        <w:t xml:space="preserve">the </w:t>
      </w:r>
      <w:r w:rsidR="002C5322">
        <w:t xml:space="preserve">Victorian Training Guarantee </w:t>
      </w:r>
      <w:r w:rsidR="00EB7F5F">
        <w:t>increased the cost of diploma-</w:t>
      </w:r>
      <w:r w:rsidR="00450EB8">
        <w:t xml:space="preserve">level courses </w:t>
      </w:r>
      <w:r w:rsidR="006C6466">
        <w:t>in Victoria relative to NSW. A</w:t>
      </w:r>
      <w:r w:rsidR="000B27AE">
        <w:t xml:space="preserve">s part of the </w:t>
      </w:r>
      <w:r w:rsidR="00EB7F5F">
        <w:t>training guarantee</w:t>
      </w:r>
      <w:r w:rsidR="000B27AE">
        <w:t>, providers in Victoria were given greater flexibility to set fees within a re</w:t>
      </w:r>
      <w:r w:rsidR="00EB7F5F">
        <w:t>stricted range, especially for diploma-</w:t>
      </w:r>
      <w:r w:rsidR="000B27AE">
        <w:t xml:space="preserve">level courses </w:t>
      </w:r>
      <w:r w:rsidR="006C6466">
        <w:t xml:space="preserve">(Essential Services Commission 2011) </w:t>
      </w:r>
      <w:r w:rsidR="000B27AE">
        <w:t xml:space="preserve">and </w:t>
      </w:r>
      <w:r w:rsidR="00450EB8">
        <w:t>restrictions were introduced to student fee concession/fee exemptions entitlements</w:t>
      </w:r>
      <w:r w:rsidR="006C6466">
        <w:t xml:space="preserve"> in Victoria with the intr</w:t>
      </w:r>
      <w:r w:rsidR="00EB7F5F">
        <w:t>oduction of deferred loans for d</w:t>
      </w:r>
      <w:r w:rsidR="006C6466">
        <w:t xml:space="preserve">iploma courses under </w:t>
      </w:r>
      <w:r w:rsidR="000B27AE">
        <w:t>VET FEE-HELP</w:t>
      </w:r>
      <w:r w:rsidR="006C6466">
        <w:t>.</w:t>
      </w:r>
    </w:p>
    <w:p w:rsidR="008F3196" w:rsidRDefault="008F3196" w:rsidP="008F3196">
      <w:pPr>
        <w:pStyle w:val="Heading3"/>
      </w:pPr>
      <w:r>
        <w:t>Enrolment impacts by equity group</w:t>
      </w:r>
    </w:p>
    <w:p w:rsidR="00587EC4" w:rsidRPr="00CB5183" w:rsidRDefault="00EB7F5F" w:rsidP="00E4754F">
      <w:pPr>
        <w:pStyle w:val="Textlessbefore"/>
      </w:pPr>
      <w:r>
        <w:t>The results presented in t</w:t>
      </w:r>
      <w:r w:rsidR="00721972" w:rsidRPr="00CB5183">
        <w:t xml:space="preserve">able </w:t>
      </w:r>
      <w:r w:rsidR="007E7660" w:rsidRPr="00CB5183">
        <w:t>8</w:t>
      </w:r>
      <w:r w:rsidR="007D13AD" w:rsidRPr="00CB5183">
        <w:t xml:space="preserve"> </w:t>
      </w:r>
      <w:r w:rsidR="000A7B4A" w:rsidRPr="00CB5183">
        <w:t xml:space="preserve">suggest that the </w:t>
      </w:r>
      <w:r w:rsidR="002C5322">
        <w:t xml:space="preserve">Victorian Training Guarantee </w:t>
      </w:r>
      <w:r w:rsidR="000A7B4A" w:rsidRPr="00CB5183">
        <w:t xml:space="preserve">drove </w:t>
      </w:r>
      <w:r w:rsidR="00293FA4" w:rsidRPr="00CB5183">
        <w:t>higher enrolment growth rates</w:t>
      </w:r>
      <w:r w:rsidR="00E468D1" w:rsidRPr="00CB5183">
        <w:t xml:space="preserve"> </w:t>
      </w:r>
      <w:r w:rsidR="000B5FDD" w:rsidRPr="00CB5183">
        <w:t xml:space="preserve">in 2011 </w:t>
      </w:r>
      <w:r w:rsidR="00955F60" w:rsidRPr="00CB5183">
        <w:t xml:space="preserve">for all equity groups except </w:t>
      </w:r>
      <w:r w:rsidR="00791A14" w:rsidRPr="00CB5183">
        <w:t>Indigenous</w:t>
      </w:r>
      <w:r w:rsidR="007E3C69" w:rsidRPr="00CB5183">
        <w:t xml:space="preserve"> students</w:t>
      </w:r>
      <w:r w:rsidR="00D640FE">
        <w:t>.</w:t>
      </w:r>
      <w:r w:rsidR="000A7B4A" w:rsidRPr="00CB5183">
        <w:t xml:space="preserve"> (</w:t>
      </w:r>
      <w:r w:rsidR="00D640FE" w:rsidRPr="00CB5183">
        <w:t xml:space="preserve">The </w:t>
      </w:r>
      <w:r w:rsidR="000A7B4A" w:rsidRPr="00CB5183">
        <w:t>underlying data for Vic</w:t>
      </w:r>
      <w:r>
        <w:t>toria and NSW are presented in t</w:t>
      </w:r>
      <w:r w:rsidR="000A7B4A" w:rsidRPr="00CB5183">
        <w:t>ables B7 and B8</w:t>
      </w:r>
      <w:r w:rsidR="00D640FE">
        <w:t>.</w:t>
      </w:r>
      <w:r w:rsidR="000A7B4A" w:rsidRPr="00CB5183">
        <w:t>)</w:t>
      </w:r>
      <w:r w:rsidR="004A42D2" w:rsidRPr="00CB5183">
        <w:t xml:space="preserve"> </w:t>
      </w:r>
      <w:r w:rsidR="005E08CC" w:rsidRPr="00CB5183">
        <w:t xml:space="preserve">We find that the result for </w:t>
      </w:r>
      <w:r w:rsidR="00791A14" w:rsidRPr="00CB5183">
        <w:t>Indigenous</w:t>
      </w:r>
      <w:r w:rsidR="005E08CC" w:rsidRPr="00CB5183">
        <w:t xml:space="preserve"> enrolments is much the same when we use enrolment growth in the rest of Australia as an alternative counterfactual to enrolment growth in NSW, which suggests that this effect is indeed driven by more modest</w:t>
      </w:r>
      <w:r w:rsidR="00293FA4" w:rsidRPr="00CB5183">
        <w:t xml:space="preserve"> enrolment</w:t>
      </w:r>
      <w:r w:rsidR="005E08CC" w:rsidRPr="00CB5183">
        <w:t xml:space="preserve"> growth in Victoria. </w:t>
      </w:r>
      <w:r w:rsidR="003D7915">
        <w:t>For example, b</w:t>
      </w:r>
      <w:r w:rsidR="009C6030" w:rsidRPr="00CB5183">
        <w:t xml:space="preserve">etween 2008 and 2011, we estimate </w:t>
      </w:r>
      <w:r w:rsidR="005E08CC" w:rsidRPr="00CB5183">
        <w:t xml:space="preserve">a </w:t>
      </w:r>
      <w:r w:rsidR="009C6030" w:rsidRPr="00CB5183">
        <w:t>15</w:t>
      </w:r>
      <w:r w:rsidR="006F021C" w:rsidRPr="00CB5183">
        <w:t>%</w:t>
      </w:r>
      <w:r w:rsidR="009C6030" w:rsidRPr="00CB5183">
        <w:t xml:space="preserve"> increase in the number of </w:t>
      </w:r>
      <w:r w:rsidR="00791A14" w:rsidRPr="00CB5183">
        <w:t>Indigenous</w:t>
      </w:r>
      <w:r w:rsidR="009C6030" w:rsidRPr="00CB5183">
        <w:t xml:space="preserve"> enrolments in Victoria, c</w:t>
      </w:r>
      <w:r w:rsidR="004F38A4" w:rsidRPr="00CB5183">
        <w:t xml:space="preserve">ompared </w:t>
      </w:r>
      <w:r>
        <w:t>with</w:t>
      </w:r>
      <w:r w:rsidR="004F38A4" w:rsidRPr="00CB5183">
        <w:t xml:space="preserve"> enrolment increases in excess of 50</w:t>
      </w:r>
      <w:r w:rsidR="006F021C" w:rsidRPr="00CB5183">
        <w:t>%</w:t>
      </w:r>
      <w:r w:rsidR="00475B7A" w:rsidRPr="00CB5183">
        <w:t xml:space="preserve"> </w:t>
      </w:r>
      <w:r w:rsidR="004F38A4" w:rsidRPr="00CB5183">
        <w:t>for those with a disability and for those from non-English speaking background</w:t>
      </w:r>
      <w:r>
        <w:t xml:space="preserve">s </w:t>
      </w:r>
      <w:r w:rsidR="003D7915" w:rsidRPr="003D7915">
        <w:t xml:space="preserve">for courses that are </w:t>
      </w:r>
      <w:r w:rsidR="003D7915">
        <w:t>g</w:t>
      </w:r>
      <w:r w:rsidR="003D7915" w:rsidRPr="003D7915">
        <w:t xml:space="preserve">overnment funded </w:t>
      </w:r>
      <w:r>
        <w:t>(t</w:t>
      </w:r>
      <w:r w:rsidR="009C6030" w:rsidRPr="00CB5183">
        <w:t>able B7</w:t>
      </w:r>
      <w:r w:rsidR="00992152">
        <w:t>,</w:t>
      </w:r>
      <w:r>
        <w:t xml:space="preserve"> appendix B</w:t>
      </w:r>
      <w:r w:rsidR="009C6030" w:rsidRPr="00CB5183">
        <w:t xml:space="preserve">). </w:t>
      </w:r>
    </w:p>
    <w:p w:rsidR="00613E65" w:rsidRDefault="00613E65" w:rsidP="00613E65">
      <w:pPr>
        <w:pStyle w:val="Text"/>
      </w:pPr>
      <w:r w:rsidRPr="00CB5183">
        <w:t xml:space="preserve">However, for people with </w:t>
      </w:r>
      <w:r>
        <w:t xml:space="preserve">a </w:t>
      </w:r>
      <w:r w:rsidRPr="00CB5183">
        <w:t>disability and for people from non-English speaking backgrounds</w:t>
      </w:r>
      <w:r w:rsidR="00D640FE">
        <w:t xml:space="preserve"> (that is, for whom English is a second language)</w:t>
      </w:r>
      <w:r w:rsidRPr="00CB5183">
        <w:t xml:space="preserve">, the higher enrolment growth rates associated with the </w:t>
      </w:r>
      <w:r>
        <w:t xml:space="preserve">Victorian Training Guarantee </w:t>
      </w:r>
      <w:r w:rsidRPr="00CB5183">
        <w:t xml:space="preserve">between 2008 and 2011 are not as great as those estimated for the rest of the population. There may be a number of explanations for the smaller effects of the </w:t>
      </w:r>
      <w:r>
        <w:t xml:space="preserve">training guarantee </w:t>
      </w:r>
      <w:r w:rsidRPr="00CB5183">
        <w:t xml:space="preserve">on enrolments among equity group members compared </w:t>
      </w:r>
      <w:r>
        <w:t>with</w:t>
      </w:r>
      <w:r w:rsidRPr="00CB5183">
        <w:t xml:space="preserve"> non-equity group members. First, the move to a funding model based on student demand may change the incentives to enrol disadvantaged learners. Despite the obligations of public and private providers to </w:t>
      </w:r>
      <w:r>
        <w:t>accommodate</w:t>
      </w:r>
      <w:r w:rsidRPr="00CB5183">
        <w:t xml:space="preserve"> </w:t>
      </w:r>
      <w:r w:rsidR="00625535">
        <w:t>disadvantaged</w:t>
      </w:r>
      <w:r w:rsidRPr="00CB5183">
        <w:t xml:space="preserve"> learners under antidiscrimination legislation and </w:t>
      </w:r>
      <w:r>
        <w:t xml:space="preserve">the </w:t>
      </w:r>
      <w:r w:rsidRPr="00CB5183">
        <w:t xml:space="preserve">access and equity principles of the Australian Quality Training Framework (2010), the funding for any </w:t>
      </w:r>
      <w:r>
        <w:t xml:space="preserve">such provision </w:t>
      </w:r>
      <w:r w:rsidRPr="00CB5183">
        <w:t xml:space="preserve">in 2010 and 2011 was ambiguous. Under the student contact hour funding model, both public and private providers receive </w:t>
      </w:r>
      <w:r>
        <w:t xml:space="preserve">an </w:t>
      </w:r>
      <w:r w:rsidRPr="00CB5183">
        <w:t xml:space="preserve">extra fee loading to support disadvantaged learners, but only for a select group </w:t>
      </w:r>
      <w:r>
        <w:t>—</w:t>
      </w:r>
      <w:r w:rsidRPr="00CB5183">
        <w:t xml:space="preserve"> Indigenous, those in the corrections system and early school leavers aged less than 20 years. In 2010 and 2011 extra funding was available to public providers only for providing the </w:t>
      </w:r>
      <w:r>
        <w:t>‘</w:t>
      </w:r>
      <w:r w:rsidRPr="00CB5183">
        <w:t>full range of training services</w:t>
      </w:r>
      <w:r>
        <w:t>’</w:t>
      </w:r>
      <w:r w:rsidRPr="00CB5183">
        <w:t>, but whether this funding was for supporting disadvantaged learners or for providing other non-market services, such training in thin markets</w:t>
      </w:r>
      <w:r w:rsidR="00D640FE">
        <w:t>,</w:t>
      </w:r>
      <w:r w:rsidRPr="00CB5183">
        <w:t xml:space="preserve"> was uncertain. Given the uncertainty surrounding who pays for the cost of services to equity group members and the quality of </w:t>
      </w:r>
      <w:r w:rsidR="00D640FE">
        <w:t xml:space="preserve">the </w:t>
      </w:r>
      <w:r w:rsidRPr="00CB5183">
        <w:t xml:space="preserve">service, it is possible that the competitive funding model may have made equity group members less willing to enrol and/or providers less willing to offer places to learners with special needs. Second, these groups may have had priority access to education and training in the past, so that any extra entitlement under the </w:t>
      </w:r>
      <w:r>
        <w:t xml:space="preserve">Victorian Training Guarantee </w:t>
      </w:r>
      <w:r w:rsidRPr="00CB5183">
        <w:t>may have had less of an effect. Finally, these may reflect short-term effects only because equity group members may have had difficulty accessing information on changes to entitlements and/or because it takes time for private providers to develop the capabilities to meet their special learning needs</w:t>
      </w:r>
      <w:r>
        <w:t>.</w:t>
      </w:r>
    </w:p>
    <w:p w:rsidR="007E3C69" w:rsidRPr="00E7595E" w:rsidRDefault="006861F7" w:rsidP="00E4754F">
      <w:pPr>
        <w:pStyle w:val="tabletitle"/>
      </w:pPr>
      <w:bookmarkStart w:id="60" w:name="_Toc383791558"/>
      <w:r>
        <w:lastRenderedPageBreak/>
        <w:t xml:space="preserve">Table </w:t>
      </w:r>
      <w:r w:rsidR="00F41080">
        <w:t>8</w:t>
      </w:r>
      <w:r w:rsidR="009B50BA">
        <w:tab/>
      </w:r>
      <w:r w:rsidR="00D458F8">
        <w:t xml:space="preserve">Unconditional </w:t>
      </w:r>
      <w:r w:rsidR="00C13403">
        <w:t>difference-in-differences</w:t>
      </w:r>
      <w:r w:rsidR="00D458F8" w:rsidRPr="001277CB">
        <w:t xml:space="preserve"> </w:t>
      </w:r>
      <w:r w:rsidR="00D458F8">
        <w:t xml:space="preserve">estimates of the impact of the VTG on </w:t>
      </w:r>
      <w:r w:rsidR="00D458F8" w:rsidRPr="001277CB">
        <w:t xml:space="preserve">course enrolments at AQF </w:t>
      </w:r>
      <w:r w:rsidR="002D105F">
        <w:t>level</w:t>
      </w:r>
      <w:r w:rsidR="00D458F8" w:rsidRPr="001277CB">
        <w:t xml:space="preserve"> 1</w:t>
      </w:r>
      <w:r w:rsidR="00D458F8">
        <w:t xml:space="preserve"> or </w:t>
      </w:r>
      <w:r w:rsidR="00D458F8" w:rsidRPr="00E4754F">
        <w:t>above</w:t>
      </w:r>
      <w:r w:rsidR="00D458F8">
        <w:t xml:space="preserve"> by equity group, 2010 </w:t>
      </w:r>
      <w:r w:rsidR="00EB7F5F">
        <w:t>and</w:t>
      </w:r>
      <w:r w:rsidR="00D458F8">
        <w:t xml:space="preserve"> </w:t>
      </w:r>
      <w:r w:rsidR="007E3C69">
        <w:t>2011</w:t>
      </w:r>
      <w:bookmarkEnd w:id="60"/>
    </w:p>
    <w:tbl>
      <w:tblPr>
        <w:tblW w:w="8789" w:type="dxa"/>
        <w:tblLayout w:type="fixed"/>
        <w:tblCellMar>
          <w:left w:w="0" w:type="dxa"/>
          <w:right w:w="0" w:type="dxa"/>
        </w:tblCellMar>
        <w:tblLook w:val="04A0" w:firstRow="1" w:lastRow="0" w:firstColumn="1" w:lastColumn="0" w:noHBand="0" w:noVBand="1"/>
      </w:tblPr>
      <w:tblGrid>
        <w:gridCol w:w="1843"/>
        <w:gridCol w:w="695"/>
        <w:gridCol w:w="698"/>
        <w:gridCol w:w="694"/>
        <w:gridCol w:w="694"/>
        <w:gridCol w:w="694"/>
        <w:gridCol w:w="696"/>
        <w:gridCol w:w="694"/>
        <w:gridCol w:w="694"/>
        <w:gridCol w:w="694"/>
        <w:gridCol w:w="693"/>
      </w:tblGrid>
      <w:tr w:rsidR="007E3C69" w:rsidRPr="00247530" w:rsidTr="00CF4696">
        <w:tc>
          <w:tcPr>
            <w:tcW w:w="1048" w:type="pct"/>
            <w:tcBorders>
              <w:top w:val="single" w:sz="8" w:space="0" w:color="auto"/>
              <w:left w:val="nil"/>
              <w:right w:val="nil"/>
            </w:tcBorders>
            <w:shd w:val="clear" w:color="auto" w:fill="auto"/>
            <w:noWrap/>
            <w:hideMark/>
          </w:tcPr>
          <w:p w:rsidR="007E3C69" w:rsidRPr="00247530" w:rsidRDefault="007E3C69" w:rsidP="00CF4696">
            <w:pPr>
              <w:pStyle w:val="Tablehead1"/>
              <w:rPr>
                <w:lang w:eastAsia="zh-CN"/>
              </w:rPr>
            </w:pPr>
            <w:r w:rsidRPr="00247530">
              <w:rPr>
                <w:lang w:eastAsia="zh-CN"/>
              </w:rPr>
              <w:t> </w:t>
            </w:r>
          </w:p>
        </w:tc>
        <w:tc>
          <w:tcPr>
            <w:tcW w:w="792" w:type="pct"/>
            <w:gridSpan w:val="2"/>
            <w:tcBorders>
              <w:top w:val="single" w:sz="4" w:space="0" w:color="auto"/>
              <w:left w:val="nil"/>
              <w:right w:val="nil"/>
            </w:tcBorders>
            <w:shd w:val="clear" w:color="auto" w:fill="auto"/>
            <w:noWrap/>
            <w:hideMark/>
          </w:tcPr>
          <w:p w:rsidR="007E3C69" w:rsidRPr="00247530" w:rsidRDefault="00EB7F5F" w:rsidP="00CF4696">
            <w:pPr>
              <w:pStyle w:val="Tablehead1"/>
              <w:jc w:val="center"/>
              <w:rPr>
                <w:lang w:eastAsia="zh-CN"/>
              </w:rPr>
            </w:pPr>
            <w:r>
              <w:rPr>
                <w:lang w:eastAsia="zh-CN"/>
              </w:rPr>
              <w:t>Government-</w:t>
            </w:r>
            <w:r w:rsidR="007E3C69" w:rsidRPr="00247530">
              <w:rPr>
                <w:lang w:eastAsia="zh-CN"/>
              </w:rPr>
              <w:t>funded</w:t>
            </w:r>
            <w:r w:rsidR="007E3C69" w:rsidRPr="00B35C55">
              <w:rPr>
                <w:vertAlign w:val="superscript"/>
                <w:lang w:eastAsia="zh-CN"/>
              </w:rPr>
              <w:t>a</w:t>
            </w:r>
          </w:p>
        </w:tc>
        <w:tc>
          <w:tcPr>
            <w:tcW w:w="790" w:type="pct"/>
            <w:gridSpan w:val="2"/>
            <w:tcBorders>
              <w:top w:val="single" w:sz="4" w:space="0" w:color="auto"/>
              <w:left w:val="nil"/>
              <w:right w:val="nil"/>
            </w:tcBorders>
            <w:shd w:val="clear" w:color="auto" w:fill="auto"/>
            <w:hideMark/>
          </w:tcPr>
          <w:p w:rsidR="007E3C69" w:rsidRPr="00247530" w:rsidRDefault="007E3C69" w:rsidP="00CF4696">
            <w:pPr>
              <w:pStyle w:val="Tablehead1"/>
              <w:jc w:val="center"/>
              <w:rPr>
                <w:lang w:eastAsia="zh-CN"/>
              </w:rPr>
            </w:pPr>
            <w:r w:rsidRPr="00247530">
              <w:rPr>
                <w:lang w:eastAsia="zh-CN"/>
              </w:rPr>
              <w:t xml:space="preserve">Domestic </w:t>
            </w:r>
            <w:r>
              <w:rPr>
                <w:lang w:eastAsia="zh-CN"/>
              </w:rPr>
              <w:br/>
            </w:r>
            <w:r w:rsidRPr="00247530">
              <w:rPr>
                <w:lang w:eastAsia="zh-CN"/>
              </w:rPr>
              <w:t>fee-for-service</w:t>
            </w:r>
          </w:p>
        </w:tc>
        <w:tc>
          <w:tcPr>
            <w:tcW w:w="791" w:type="pct"/>
            <w:gridSpan w:val="2"/>
            <w:tcBorders>
              <w:top w:val="single" w:sz="4" w:space="0" w:color="auto"/>
              <w:left w:val="nil"/>
              <w:right w:val="nil"/>
            </w:tcBorders>
            <w:shd w:val="clear" w:color="auto" w:fill="auto"/>
            <w:hideMark/>
          </w:tcPr>
          <w:p w:rsidR="007E3C69" w:rsidRPr="00247530" w:rsidRDefault="007E3C69" w:rsidP="00CF4696">
            <w:pPr>
              <w:pStyle w:val="Tablehead1"/>
              <w:jc w:val="center"/>
              <w:rPr>
                <w:lang w:eastAsia="zh-CN"/>
              </w:rPr>
            </w:pPr>
            <w:r w:rsidRPr="00247530">
              <w:rPr>
                <w:lang w:eastAsia="zh-CN"/>
              </w:rPr>
              <w:t>International and other</w:t>
            </w:r>
            <w:r w:rsidRPr="00B35C55">
              <w:rPr>
                <w:vertAlign w:val="superscript"/>
                <w:lang w:eastAsia="zh-CN"/>
              </w:rPr>
              <w:t>b</w:t>
            </w:r>
          </w:p>
        </w:tc>
        <w:tc>
          <w:tcPr>
            <w:tcW w:w="790" w:type="pct"/>
            <w:gridSpan w:val="2"/>
            <w:tcBorders>
              <w:top w:val="single" w:sz="4" w:space="0" w:color="auto"/>
              <w:left w:val="nil"/>
              <w:right w:val="nil"/>
            </w:tcBorders>
            <w:shd w:val="clear" w:color="auto" w:fill="auto"/>
            <w:hideMark/>
          </w:tcPr>
          <w:p w:rsidR="007E3C69" w:rsidRPr="00247530" w:rsidRDefault="007E3C69" w:rsidP="00CF4696">
            <w:pPr>
              <w:pStyle w:val="Tablehead1"/>
              <w:jc w:val="center"/>
              <w:rPr>
                <w:lang w:eastAsia="zh-CN"/>
              </w:rPr>
            </w:pPr>
            <w:r w:rsidRPr="00247530">
              <w:rPr>
                <w:lang w:eastAsia="zh-CN"/>
              </w:rPr>
              <w:t>Trainees/ apprentices</w:t>
            </w:r>
          </w:p>
        </w:tc>
        <w:tc>
          <w:tcPr>
            <w:tcW w:w="789" w:type="pct"/>
            <w:gridSpan w:val="2"/>
            <w:tcBorders>
              <w:top w:val="single" w:sz="4" w:space="0" w:color="auto"/>
              <w:left w:val="nil"/>
              <w:right w:val="nil"/>
            </w:tcBorders>
            <w:shd w:val="clear" w:color="auto" w:fill="auto"/>
            <w:hideMark/>
          </w:tcPr>
          <w:p w:rsidR="007E3C69" w:rsidRPr="00247530" w:rsidRDefault="007E3C69" w:rsidP="00CF4696">
            <w:pPr>
              <w:pStyle w:val="Tablehead1"/>
              <w:jc w:val="center"/>
              <w:rPr>
                <w:lang w:eastAsia="zh-CN"/>
              </w:rPr>
            </w:pPr>
            <w:r w:rsidRPr="00247530">
              <w:rPr>
                <w:lang w:eastAsia="zh-CN"/>
              </w:rPr>
              <w:t>All</w:t>
            </w:r>
          </w:p>
        </w:tc>
      </w:tr>
      <w:tr w:rsidR="007E3C69" w:rsidRPr="00247530" w:rsidTr="00CF4696">
        <w:tc>
          <w:tcPr>
            <w:tcW w:w="1048" w:type="pct"/>
            <w:tcBorders>
              <w:left w:val="nil"/>
              <w:right w:val="nil"/>
            </w:tcBorders>
            <w:shd w:val="clear" w:color="auto" w:fill="auto"/>
            <w:noWrap/>
            <w:hideMark/>
          </w:tcPr>
          <w:p w:rsidR="007E3C69" w:rsidRPr="00247530" w:rsidRDefault="007E3C69" w:rsidP="00CF4696">
            <w:pPr>
              <w:pStyle w:val="Tablehead2"/>
              <w:rPr>
                <w:lang w:eastAsia="zh-CN"/>
              </w:rPr>
            </w:pPr>
            <w:r w:rsidRPr="00247530">
              <w:rPr>
                <w:lang w:eastAsia="zh-CN"/>
              </w:rPr>
              <w:t> </w:t>
            </w:r>
          </w:p>
        </w:tc>
        <w:tc>
          <w:tcPr>
            <w:tcW w:w="395"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2010</w:t>
            </w:r>
          </w:p>
        </w:tc>
        <w:tc>
          <w:tcPr>
            <w:tcW w:w="397"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2011</w:t>
            </w:r>
          </w:p>
        </w:tc>
        <w:tc>
          <w:tcPr>
            <w:tcW w:w="395"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2010</w:t>
            </w:r>
          </w:p>
        </w:tc>
        <w:tc>
          <w:tcPr>
            <w:tcW w:w="395"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2011</w:t>
            </w:r>
          </w:p>
        </w:tc>
        <w:tc>
          <w:tcPr>
            <w:tcW w:w="395"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2010</w:t>
            </w:r>
          </w:p>
        </w:tc>
        <w:tc>
          <w:tcPr>
            <w:tcW w:w="396"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2011</w:t>
            </w:r>
          </w:p>
        </w:tc>
        <w:tc>
          <w:tcPr>
            <w:tcW w:w="395"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2010</w:t>
            </w:r>
          </w:p>
        </w:tc>
        <w:tc>
          <w:tcPr>
            <w:tcW w:w="395"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2011</w:t>
            </w:r>
          </w:p>
        </w:tc>
        <w:tc>
          <w:tcPr>
            <w:tcW w:w="395"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2010</w:t>
            </w:r>
          </w:p>
        </w:tc>
        <w:tc>
          <w:tcPr>
            <w:tcW w:w="394" w:type="pct"/>
            <w:tcBorders>
              <w:left w:val="nil"/>
              <w:right w:val="nil"/>
            </w:tcBorders>
            <w:shd w:val="clear" w:color="auto" w:fill="auto"/>
            <w:noWrap/>
            <w:hideMark/>
          </w:tcPr>
          <w:p w:rsidR="007E3C69" w:rsidRPr="00247530" w:rsidRDefault="007E3C69" w:rsidP="00CF4696">
            <w:pPr>
              <w:pStyle w:val="Tablehead2"/>
              <w:jc w:val="center"/>
              <w:rPr>
                <w:lang w:eastAsia="zh-CN"/>
              </w:rPr>
            </w:pPr>
            <w:r>
              <w:rPr>
                <w:lang w:eastAsia="zh-CN"/>
              </w:rPr>
              <w:t>2011</w:t>
            </w:r>
          </w:p>
        </w:tc>
      </w:tr>
      <w:tr w:rsidR="007E3C69" w:rsidRPr="00CF4696" w:rsidTr="00CF4696">
        <w:tc>
          <w:tcPr>
            <w:tcW w:w="1048" w:type="pct"/>
            <w:tcBorders>
              <w:left w:val="nil"/>
              <w:bottom w:val="single" w:sz="4" w:space="0" w:color="auto"/>
              <w:right w:val="nil"/>
            </w:tcBorders>
            <w:shd w:val="clear" w:color="auto" w:fill="auto"/>
            <w:noWrap/>
            <w:hideMark/>
          </w:tcPr>
          <w:p w:rsidR="007E3C69" w:rsidRPr="00CF4696" w:rsidRDefault="007E3C69" w:rsidP="00CF4696">
            <w:pPr>
              <w:pStyle w:val="Tablehead3"/>
            </w:pPr>
          </w:p>
        </w:tc>
        <w:tc>
          <w:tcPr>
            <w:tcW w:w="395"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7"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5"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5"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5"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6"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5"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5"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5"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c>
          <w:tcPr>
            <w:tcW w:w="394" w:type="pct"/>
            <w:tcBorders>
              <w:left w:val="nil"/>
              <w:bottom w:val="single" w:sz="4" w:space="0" w:color="auto"/>
              <w:right w:val="nil"/>
            </w:tcBorders>
            <w:shd w:val="clear" w:color="auto" w:fill="auto"/>
            <w:noWrap/>
            <w:hideMark/>
          </w:tcPr>
          <w:p w:rsidR="007E3C69" w:rsidRPr="00CF4696" w:rsidRDefault="007E3C69" w:rsidP="00CF4696">
            <w:pPr>
              <w:pStyle w:val="Tablehead3"/>
              <w:jc w:val="center"/>
            </w:pPr>
            <w:r w:rsidRPr="00CF4696">
              <w:t>ppt.</w:t>
            </w:r>
          </w:p>
        </w:tc>
      </w:tr>
      <w:tr w:rsidR="007E3C69" w:rsidRPr="00E468D1" w:rsidTr="00CF4696">
        <w:tc>
          <w:tcPr>
            <w:tcW w:w="1048" w:type="pct"/>
            <w:tcBorders>
              <w:top w:val="single" w:sz="4" w:space="0" w:color="auto"/>
              <w:left w:val="nil"/>
              <w:right w:val="nil"/>
            </w:tcBorders>
            <w:shd w:val="clear" w:color="auto" w:fill="auto"/>
            <w:noWrap/>
            <w:hideMark/>
          </w:tcPr>
          <w:p w:rsidR="007E3C69" w:rsidRPr="00CF4696" w:rsidRDefault="007E3C69" w:rsidP="00CF4696">
            <w:pPr>
              <w:pStyle w:val="Tabletext"/>
              <w:rPr>
                <w:i/>
                <w:lang w:eastAsia="zh-CN"/>
              </w:rPr>
            </w:pPr>
            <w:r w:rsidRPr="00CF4696">
              <w:rPr>
                <w:i/>
                <w:lang w:eastAsia="zh-CN"/>
              </w:rPr>
              <w:t>English as a second language</w:t>
            </w:r>
          </w:p>
        </w:tc>
        <w:tc>
          <w:tcPr>
            <w:tcW w:w="395"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7"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5"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5"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5"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6"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5"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5"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5"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c>
          <w:tcPr>
            <w:tcW w:w="394" w:type="pct"/>
            <w:tcBorders>
              <w:top w:val="single" w:sz="4" w:space="0" w:color="auto"/>
              <w:left w:val="nil"/>
              <w:bottom w:val="nil"/>
              <w:right w:val="nil"/>
            </w:tcBorders>
            <w:shd w:val="clear" w:color="auto" w:fill="auto"/>
            <w:noWrap/>
            <w:hideMark/>
          </w:tcPr>
          <w:p w:rsidR="007E3C69" w:rsidRPr="00247530" w:rsidRDefault="007E3C69" w:rsidP="00CF4696">
            <w:pPr>
              <w:pStyle w:val="Tabletext"/>
              <w:rPr>
                <w:lang w:eastAsia="zh-CN"/>
              </w:rPr>
            </w:pPr>
          </w:p>
        </w:tc>
      </w:tr>
      <w:tr w:rsidR="007E3C69" w:rsidRPr="00247530" w:rsidTr="00CF4696">
        <w:tc>
          <w:tcPr>
            <w:tcW w:w="1048" w:type="pct"/>
            <w:tcBorders>
              <w:top w:val="nil"/>
              <w:left w:val="nil"/>
              <w:bottom w:val="nil"/>
              <w:right w:val="nil"/>
            </w:tcBorders>
            <w:shd w:val="clear" w:color="auto" w:fill="auto"/>
            <w:noWrap/>
            <w:hideMark/>
          </w:tcPr>
          <w:p w:rsidR="007E3C69" w:rsidRPr="00247530" w:rsidRDefault="00EB7F5F" w:rsidP="00CF4696">
            <w:pPr>
              <w:pStyle w:val="Tabletext"/>
              <w:rPr>
                <w:lang w:eastAsia="zh-CN"/>
              </w:rPr>
            </w:pPr>
            <w:r>
              <w:rPr>
                <w:lang w:eastAsia="zh-CN"/>
              </w:rPr>
              <w:t>15–</w:t>
            </w:r>
            <w:r w:rsidR="007E3C69" w:rsidRPr="00247530">
              <w:rPr>
                <w:lang w:eastAsia="zh-CN"/>
              </w:rPr>
              <w:t>19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23.2</w:t>
            </w: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62.7</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-79.5</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-78.9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-62.5</w:t>
            </w: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-64.0</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36.1</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39.5</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10.0</w:t>
            </w: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26.2</w:t>
            </w:r>
          </w:p>
        </w:tc>
      </w:tr>
      <w:tr w:rsidR="007E3C69" w:rsidRPr="00247530" w:rsidTr="00CF4696">
        <w:tc>
          <w:tcPr>
            <w:tcW w:w="1048" w:type="pct"/>
            <w:tcBorders>
              <w:top w:val="nil"/>
              <w:left w:val="nil"/>
              <w:bottom w:val="nil"/>
              <w:right w:val="nil"/>
            </w:tcBorders>
            <w:shd w:val="clear" w:color="auto" w:fill="auto"/>
            <w:noWrap/>
            <w:hideMark/>
          </w:tcPr>
          <w:p w:rsidR="007E3C69" w:rsidRPr="00247530" w:rsidRDefault="00EB7F5F" w:rsidP="00CF4696">
            <w:pPr>
              <w:pStyle w:val="Tabletext"/>
              <w:rPr>
                <w:lang w:eastAsia="zh-CN"/>
              </w:rPr>
            </w:pPr>
            <w:r>
              <w:rPr>
                <w:lang w:eastAsia="zh-CN"/>
              </w:rPr>
              <w:t>20–</w:t>
            </w:r>
            <w:r w:rsidR="007E3C69" w:rsidRPr="00247530">
              <w:rPr>
                <w:lang w:eastAsia="zh-CN"/>
              </w:rPr>
              <w:t>24</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27.4</w:t>
            </w: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58.4</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39.1</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-17.9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-38.1</w:t>
            </w: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-53.5</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4.1</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11.9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6.8</w:t>
            </w: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1.2</w:t>
            </w:r>
          </w:p>
        </w:tc>
      </w:tr>
      <w:tr w:rsidR="007E3C69" w:rsidRPr="00247530" w:rsidTr="00CF4696">
        <w:tc>
          <w:tcPr>
            <w:tcW w:w="1048" w:type="pct"/>
            <w:tcBorders>
              <w:top w:val="nil"/>
              <w:left w:val="nil"/>
              <w:right w:val="nil"/>
            </w:tcBorders>
            <w:shd w:val="clear" w:color="auto" w:fill="auto"/>
            <w:noWrap/>
            <w:hideMark/>
          </w:tcPr>
          <w:p w:rsidR="007E3C69" w:rsidRPr="00247530" w:rsidRDefault="007E3C69" w:rsidP="00CF4696">
            <w:pPr>
              <w:pStyle w:val="Tabletext"/>
              <w:rPr>
                <w:lang w:eastAsia="zh-CN"/>
              </w:rPr>
            </w:pPr>
            <w:r w:rsidRPr="00247530">
              <w:rPr>
                <w:lang w:eastAsia="zh-CN"/>
              </w:rPr>
              <w:t>25+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5.9</w:t>
            </w:r>
          </w:p>
        </w:tc>
        <w:tc>
          <w:tcPr>
            <w:tcW w:w="397"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49.8</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-2.9</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-56.3</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-41.5</w:t>
            </w:r>
          </w:p>
        </w:tc>
        <w:tc>
          <w:tcPr>
            <w:tcW w:w="396"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-81.5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13.5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86.2</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4.7</w:t>
            </w:r>
          </w:p>
        </w:tc>
        <w:tc>
          <w:tcPr>
            <w:tcW w:w="394"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29.4</w:t>
            </w:r>
          </w:p>
        </w:tc>
      </w:tr>
      <w:tr w:rsidR="007E3C69" w:rsidRPr="00CF4696" w:rsidTr="00CF4696">
        <w:tc>
          <w:tcPr>
            <w:tcW w:w="1048" w:type="pct"/>
            <w:tcBorders>
              <w:top w:val="nil"/>
              <w:left w:val="nil"/>
              <w:bottom w:val="dashed" w:sz="4" w:space="0" w:color="auto"/>
              <w:right w:val="nil"/>
            </w:tcBorders>
            <w:shd w:val="clear" w:color="auto" w:fill="auto"/>
            <w:noWrap/>
            <w:hideMark/>
          </w:tcPr>
          <w:p w:rsidR="007E3C69" w:rsidRPr="00CF4696" w:rsidRDefault="007E3C69" w:rsidP="00CF4696">
            <w:pPr>
              <w:pStyle w:val="Tabletext"/>
              <w:rPr>
                <w:b/>
                <w:lang w:eastAsia="zh-CN"/>
              </w:rPr>
            </w:pPr>
            <w:r w:rsidRPr="00CF4696">
              <w:rPr>
                <w:b/>
                <w:lang w:eastAsia="zh-CN"/>
              </w:rPr>
              <w:t>Total</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11.5</w:t>
            </w:r>
          </w:p>
        </w:tc>
        <w:tc>
          <w:tcPr>
            <w:tcW w:w="397"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52.9</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-1.8</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-50.1</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-44.9</w:t>
            </w:r>
          </w:p>
        </w:tc>
        <w:tc>
          <w:tcPr>
            <w:tcW w:w="396"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-67.5</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16.2</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59.4</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5.9</w:t>
            </w:r>
          </w:p>
        </w:tc>
        <w:tc>
          <w:tcPr>
            <w:tcW w:w="394"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23.1</w:t>
            </w:r>
          </w:p>
        </w:tc>
      </w:tr>
      <w:tr w:rsidR="007E3C69" w:rsidRPr="00247530" w:rsidTr="00CF4696">
        <w:tc>
          <w:tcPr>
            <w:tcW w:w="1048" w:type="pct"/>
            <w:tcBorders>
              <w:top w:val="nil"/>
              <w:left w:val="nil"/>
              <w:bottom w:val="nil"/>
              <w:right w:val="nil"/>
            </w:tcBorders>
            <w:shd w:val="clear" w:color="auto" w:fill="auto"/>
            <w:noWrap/>
            <w:hideMark/>
          </w:tcPr>
          <w:p w:rsidR="007E3C69" w:rsidRPr="00CF4696" w:rsidRDefault="00791A14" w:rsidP="00CF4696">
            <w:pPr>
              <w:pStyle w:val="Tabletext"/>
              <w:rPr>
                <w:i/>
                <w:lang w:eastAsia="zh-CN"/>
              </w:rPr>
            </w:pPr>
            <w:r w:rsidRPr="00CF4696">
              <w:rPr>
                <w:i/>
                <w:lang w:eastAsia="zh-CN"/>
              </w:rPr>
              <w:t>Indigenous</w:t>
            </w: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7"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6"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4"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r>
      <w:tr w:rsidR="007E3C69" w:rsidRPr="00247530" w:rsidTr="00CF4696">
        <w:tc>
          <w:tcPr>
            <w:tcW w:w="1048" w:type="pct"/>
            <w:tcBorders>
              <w:top w:val="nil"/>
              <w:left w:val="nil"/>
              <w:bottom w:val="nil"/>
              <w:right w:val="nil"/>
            </w:tcBorders>
            <w:shd w:val="clear" w:color="auto" w:fill="auto"/>
            <w:noWrap/>
            <w:hideMark/>
          </w:tcPr>
          <w:p w:rsidR="007E3C69" w:rsidRPr="00247530" w:rsidRDefault="00EB7F5F" w:rsidP="00CF4696">
            <w:pPr>
              <w:pStyle w:val="Tabletext"/>
              <w:rPr>
                <w:lang w:eastAsia="zh-CN"/>
              </w:rPr>
            </w:pPr>
            <w:r>
              <w:rPr>
                <w:lang w:eastAsia="zh-CN"/>
              </w:rPr>
              <w:t>15–</w:t>
            </w:r>
            <w:r w:rsidR="007E3C69" w:rsidRPr="00247530">
              <w:rPr>
                <w:lang w:eastAsia="zh-CN"/>
              </w:rPr>
              <w:t>19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-12.9</w:t>
            </w: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41.7</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14.0</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w:t>
            </w: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15.3</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9.5</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-3.4</w:t>
            </w: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-0.9</w:t>
            </w:r>
          </w:p>
        </w:tc>
      </w:tr>
      <w:tr w:rsidR="007E3C69" w:rsidRPr="00247530" w:rsidTr="00CF4696">
        <w:tc>
          <w:tcPr>
            <w:tcW w:w="1048" w:type="pct"/>
            <w:tcBorders>
              <w:top w:val="nil"/>
              <w:left w:val="nil"/>
              <w:bottom w:val="nil"/>
              <w:right w:val="nil"/>
            </w:tcBorders>
            <w:shd w:val="clear" w:color="auto" w:fill="auto"/>
            <w:noWrap/>
            <w:hideMark/>
          </w:tcPr>
          <w:p w:rsidR="007E3C69" w:rsidRPr="00247530" w:rsidRDefault="00EB7F5F" w:rsidP="00CF4696">
            <w:pPr>
              <w:pStyle w:val="Tabletext"/>
              <w:rPr>
                <w:lang w:eastAsia="zh-CN"/>
              </w:rPr>
            </w:pPr>
            <w:r>
              <w:rPr>
                <w:lang w:eastAsia="zh-CN"/>
              </w:rPr>
              <w:t>20–</w:t>
            </w:r>
            <w:r w:rsidR="007E3C69" w:rsidRPr="00247530">
              <w:rPr>
                <w:lang w:eastAsia="zh-CN"/>
              </w:rPr>
              <w:t>24</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-20.6</w:t>
            </w: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-9.8</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-2.7</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-54.9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w:t>
            </w: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-1.7</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47.8</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-15.0</w:t>
            </w: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-8.6</w:t>
            </w:r>
          </w:p>
        </w:tc>
      </w:tr>
      <w:tr w:rsidR="007E3C69" w:rsidRPr="00247530" w:rsidTr="00CF4696">
        <w:tc>
          <w:tcPr>
            <w:tcW w:w="1048" w:type="pct"/>
            <w:tcBorders>
              <w:top w:val="nil"/>
              <w:left w:val="nil"/>
              <w:right w:val="nil"/>
            </w:tcBorders>
            <w:shd w:val="clear" w:color="auto" w:fill="auto"/>
            <w:noWrap/>
            <w:hideMark/>
          </w:tcPr>
          <w:p w:rsidR="007E3C69" w:rsidRPr="00247530" w:rsidRDefault="007E3C69" w:rsidP="00CF4696">
            <w:pPr>
              <w:pStyle w:val="Tabletext"/>
              <w:rPr>
                <w:lang w:eastAsia="zh-CN"/>
              </w:rPr>
            </w:pPr>
            <w:r w:rsidRPr="00247530">
              <w:rPr>
                <w:lang w:eastAsia="zh-CN"/>
              </w:rPr>
              <w:t>25+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-23.6</w:t>
            </w:r>
          </w:p>
        </w:tc>
        <w:tc>
          <w:tcPr>
            <w:tcW w:w="397"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-2.2</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-56.1</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-97.8</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w:t>
            </w:r>
          </w:p>
        </w:tc>
        <w:tc>
          <w:tcPr>
            <w:tcW w:w="396"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43.8</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142.3</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-20.9</w:t>
            </w:r>
          </w:p>
        </w:tc>
        <w:tc>
          <w:tcPr>
            <w:tcW w:w="394"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-2.3</w:t>
            </w:r>
          </w:p>
        </w:tc>
      </w:tr>
      <w:tr w:rsidR="007E3C69" w:rsidRPr="00CF4696" w:rsidTr="00CF4696">
        <w:tc>
          <w:tcPr>
            <w:tcW w:w="1048" w:type="pct"/>
            <w:tcBorders>
              <w:top w:val="nil"/>
              <w:left w:val="nil"/>
              <w:bottom w:val="dashed" w:sz="4" w:space="0" w:color="auto"/>
              <w:right w:val="nil"/>
            </w:tcBorders>
            <w:shd w:val="clear" w:color="auto" w:fill="auto"/>
            <w:noWrap/>
            <w:hideMark/>
          </w:tcPr>
          <w:p w:rsidR="007E3C69" w:rsidRPr="00CF4696" w:rsidRDefault="007E3C69" w:rsidP="00CF4696">
            <w:pPr>
              <w:pStyle w:val="Tabletext"/>
              <w:rPr>
                <w:b/>
                <w:lang w:eastAsia="zh-CN"/>
              </w:rPr>
            </w:pPr>
            <w:r w:rsidRPr="00CF4696">
              <w:rPr>
                <w:b/>
                <w:lang w:eastAsia="zh-CN"/>
              </w:rPr>
              <w:t>Total</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-19.8</w:t>
            </w:r>
          </w:p>
        </w:tc>
        <w:tc>
          <w:tcPr>
            <w:tcW w:w="397"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-3.5</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-26.3</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-63.1</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w:t>
            </w:r>
          </w:p>
        </w:tc>
        <w:tc>
          <w:tcPr>
            <w:tcW w:w="396"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20.0</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56.7</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-14.9</w:t>
            </w:r>
          </w:p>
        </w:tc>
        <w:tc>
          <w:tcPr>
            <w:tcW w:w="394"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-2.9</w:t>
            </w:r>
          </w:p>
        </w:tc>
      </w:tr>
      <w:tr w:rsidR="007E3C69" w:rsidRPr="00247530" w:rsidTr="00CF4696">
        <w:tc>
          <w:tcPr>
            <w:tcW w:w="1048" w:type="pct"/>
            <w:tcBorders>
              <w:top w:val="nil"/>
              <w:left w:val="nil"/>
              <w:bottom w:val="nil"/>
              <w:right w:val="nil"/>
            </w:tcBorders>
            <w:shd w:val="clear" w:color="auto" w:fill="auto"/>
            <w:noWrap/>
            <w:hideMark/>
          </w:tcPr>
          <w:p w:rsidR="007E3C69" w:rsidRPr="00CF4696" w:rsidRDefault="007E3C69" w:rsidP="00CF4696">
            <w:pPr>
              <w:pStyle w:val="Tabletext"/>
              <w:rPr>
                <w:i/>
                <w:lang w:eastAsia="zh-CN"/>
              </w:rPr>
            </w:pPr>
            <w:r w:rsidRPr="00CF4696">
              <w:rPr>
                <w:i/>
                <w:lang w:eastAsia="zh-CN"/>
              </w:rPr>
              <w:t>With a disability</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p>
        </w:tc>
      </w:tr>
      <w:tr w:rsidR="007E3C69" w:rsidRPr="00247530" w:rsidTr="00CF4696">
        <w:tc>
          <w:tcPr>
            <w:tcW w:w="1048" w:type="pct"/>
            <w:tcBorders>
              <w:top w:val="nil"/>
              <w:left w:val="nil"/>
              <w:bottom w:val="nil"/>
              <w:right w:val="nil"/>
            </w:tcBorders>
            <w:shd w:val="clear" w:color="auto" w:fill="auto"/>
            <w:noWrap/>
            <w:hideMark/>
          </w:tcPr>
          <w:p w:rsidR="007E3C69" w:rsidRPr="00247530" w:rsidRDefault="00EB7F5F" w:rsidP="00CF4696">
            <w:pPr>
              <w:pStyle w:val="Tabletext"/>
              <w:rPr>
                <w:lang w:eastAsia="zh-CN"/>
              </w:rPr>
            </w:pPr>
            <w:r>
              <w:rPr>
                <w:lang w:eastAsia="zh-CN"/>
              </w:rPr>
              <w:t>15–</w:t>
            </w:r>
            <w:r w:rsidR="007E3C69" w:rsidRPr="00247530">
              <w:rPr>
                <w:lang w:eastAsia="zh-CN"/>
              </w:rPr>
              <w:t>19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-16.2</w:t>
            </w: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28.5</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19.0</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-65.5</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9.2</w:t>
            </w: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-46.2</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38.1</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2.6</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-4.4</w:t>
            </w: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20.3</w:t>
            </w:r>
          </w:p>
        </w:tc>
      </w:tr>
      <w:tr w:rsidR="007E3C69" w:rsidRPr="00247530" w:rsidTr="00CF4696">
        <w:tc>
          <w:tcPr>
            <w:tcW w:w="1048" w:type="pct"/>
            <w:tcBorders>
              <w:top w:val="nil"/>
              <w:left w:val="nil"/>
              <w:bottom w:val="nil"/>
              <w:right w:val="nil"/>
            </w:tcBorders>
            <w:shd w:val="clear" w:color="auto" w:fill="auto"/>
            <w:noWrap/>
            <w:hideMark/>
          </w:tcPr>
          <w:p w:rsidR="007E3C69" w:rsidRPr="00247530" w:rsidRDefault="00EB7F5F" w:rsidP="00CF4696">
            <w:pPr>
              <w:pStyle w:val="Tabletext"/>
              <w:rPr>
                <w:lang w:eastAsia="zh-CN"/>
              </w:rPr>
            </w:pPr>
            <w:r>
              <w:rPr>
                <w:lang w:eastAsia="zh-CN"/>
              </w:rPr>
              <w:t>20–</w:t>
            </w:r>
            <w:r w:rsidR="007E3C69" w:rsidRPr="00247530">
              <w:rPr>
                <w:lang w:eastAsia="zh-CN"/>
              </w:rPr>
              <w:t>24</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-0.6</w:t>
            </w: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39.7</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-74.7</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-74.3</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39.7</w:t>
            </w: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-8.1</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58.3</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34.2</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3.7</w:t>
            </w: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31.5</w:t>
            </w:r>
          </w:p>
        </w:tc>
      </w:tr>
      <w:tr w:rsidR="007E3C69" w:rsidRPr="00247530" w:rsidTr="00CF4696">
        <w:tc>
          <w:tcPr>
            <w:tcW w:w="1048" w:type="pct"/>
            <w:tcBorders>
              <w:top w:val="nil"/>
              <w:left w:val="nil"/>
              <w:right w:val="nil"/>
            </w:tcBorders>
            <w:shd w:val="clear" w:color="auto" w:fill="auto"/>
            <w:noWrap/>
            <w:hideMark/>
          </w:tcPr>
          <w:p w:rsidR="007E3C69" w:rsidRPr="00247530" w:rsidRDefault="007E3C69" w:rsidP="00CF4696">
            <w:pPr>
              <w:pStyle w:val="Tabletext"/>
              <w:rPr>
                <w:lang w:eastAsia="zh-CN"/>
              </w:rPr>
            </w:pPr>
            <w:r w:rsidRPr="00247530">
              <w:rPr>
                <w:lang w:eastAsia="zh-CN"/>
              </w:rPr>
              <w:t>25+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-10.5</w:t>
            </w:r>
          </w:p>
        </w:tc>
        <w:tc>
          <w:tcPr>
            <w:tcW w:w="397"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31.3</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-23.4</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-42.2</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55.4</w:t>
            </w:r>
          </w:p>
        </w:tc>
        <w:tc>
          <w:tcPr>
            <w:tcW w:w="396"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-72.2</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31.5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120.9</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-5.9</w:t>
            </w:r>
          </w:p>
        </w:tc>
        <w:tc>
          <w:tcPr>
            <w:tcW w:w="394" w:type="pct"/>
            <w:tcBorders>
              <w:top w:val="nil"/>
              <w:left w:val="nil"/>
              <w:right w:val="nil"/>
            </w:tcBorders>
            <w:shd w:val="clear" w:color="auto" w:fill="auto"/>
            <w:noWrap/>
            <w:hideMark/>
          </w:tcPr>
          <w:p w:rsidR="007E3C69" w:rsidRDefault="007E3C69" w:rsidP="00CF4696">
            <w:pPr>
              <w:pStyle w:val="Tabletext"/>
              <w:tabs>
                <w:tab w:val="decimal" w:pos="369"/>
              </w:tabs>
              <w:rPr>
                <w:color w:val="000000"/>
              </w:rPr>
            </w:pPr>
            <w:r>
              <w:rPr>
                <w:color w:val="000000"/>
              </w:rPr>
              <w:t>31.9</w:t>
            </w:r>
          </w:p>
        </w:tc>
      </w:tr>
      <w:tr w:rsidR="007E3C69" w:rsidRPr="00CF4696" w:rsidTr="00CF4696">
        <w:tc>
          <w:tcPr>
            <w:tcW w:w="1048" w:type="pct"/>
            <w:tcBorders>
              <w:top w:val="nil"/>
              <w:left w:val="nil"/>
              <w:bottom w:val="dashed" w:sz="4" w:space="0" w:color="auto"/>
              <w:right w:val="nil"/>
            </w:tcBorders>
            <w:shd w:val="clear" w:color="auto" w:fill="auto"/>
            <w:noWrap/>
            <w:hideMark/>
          </w:tcPr>
          <w:p w:rsidR="007E3C69" w:rsidRPr="00CF4696" w:rsidRDefault="007E3C69" w:rsidP="00CF4696">
            <w:pPr>
              <w:pStyle w:val="Tabletext"/>
              <w:rPr>
                <w:b/>
                <w:lang w:eastAsia="zh-CN"/>
              </w:rPr>
            </w:pPr>
            <w:r w:rsidRPr="00CF4696">
              <w:rPr>
                <w:b/>
                <w:lang w:eastAsia="zh-CN"/>
              </w:rPr>
              <w:t>Total</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-9.0</w:t>
            </w:r>
          </w:p>
        </w:tc>
        <w:tc>
          <w:tcPr>
            <w:tcW w:w="397"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33.2</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-23.9</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-50.4</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34.3</w:t>
            </w:r>
          </w:p>
        </w:tc>
        <w:tc>
          <w:tcPr>
            <w:tcW w:w="396"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-41.2</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41.0</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51.1</w:t>
            </w:r>
          </w:p>
        </w:tc>
        <w:tc>
          <w:tcPr>
            <w:tcW w:w="395"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-3.6</w:t>
            </w:r>
          </w:p>
        </w:tc>
        <w:tc>
          <w:tcPr>
            <w:tcW w:w="394" w:type="pct"/>
            <w:tcBorders>
              <w:top w:val="nil"/>
              <w:left w:val="nil"/>
              <w:bottom w:val="dashed" w:sz="4" w:space="0" w:color="auto"/>
              <w:right w:val="nil"/>
            </w:tcBorders>
            <w:shd w:val="clear" w:color="auto" w:fill="auto"/>
            <w:noWrap/>
            <w:hideMark/>
          </w:tcPr>
          <w:p w:rsidR="007E3C69" w:rsidRPr="00CF4696" w:rsidRDefault="007E3C69" w:rsidP="00CF4696">
            <w:pPr>
              <w:pStyle w:val="Tabletext"/>
              <w:tabs>
                <w:tab w:val="decimal" w:pos="369"/>
              </w:tabs>
              <w:rPr>
                <w:b/>
                <w:color w:val="000000"/>
              </w:rPr>
            </w:pPr>
            <w:r w:rsidRPr="00CF4696">
              <w:rPr>
                <w:b/>
                <w:color w:val="000000"/>
              </w:rPr>
              <w:t>30.1</w:t>
            </w:r>
          </w:p>
        </w:tc>
      </w:tr>
      <w:tr w:rsidR="007E3C69" w:rsidRPr="00247530" w:rsidTr="00CF4696">
        <w:tc>
          <w:tcPr>
            <w:tcW w:w="1048" w:type="pct"/>
            <w:tcBorders>
              <w:top w:val="nil"/>
              <w:left w:val="nil"/>
              <w:bottom w:val="nil"/>
              <w:right w:val="nil"/>
            </w:tcBorders>
            <w:shd w:val="clear" w:color="auto" w:fill="auto"/>
            <w:noWrap/>
            <w:hideMark/>
          </w:tcPr>
          <w:p w:rsidR="007E3C69" w:rsidRPr="00CF4696" w:rsidRDefault="007E3C69" w:rsidP="00CF4696">
            <w:pPr>
              <w:pStyle w:val="Tabletext"/>
              <w:rPr>
                <w:i/>
                <w:lang w:eastAsia="zh-CN"/>
              </w:rPr>
            </w:pPr>
            <w:r w:rsidRPr="00CF4696">
              <w:rPr>
                <w:i/>
                <w:lang w:eastAsia="zh-CN"/>
              </w:rPr>
              <w:t>Not from an equity group</w:t>
            </w: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7"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6"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5"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c>
          <w:tcPr>
            <w:tcW w:w="394" w:type="pct"/>
            <w:tcBorders>
              <w:top w:val="nil"/>
              <w:left w:val="nil"/>
              <w:bottom w:val="nil"/>
              <w:right w:val="nil"/>
            </w:tcBorders>
            <w:shd w:val="clear" w:color="auto" w:fill="auto"/>
            <w:noWrap/>
            <w:hideMark/>
          </w:tcPr>
          <w:p w:rsidR="007E3C69" w:rsidRPr="00247530" w:rsidRDefault="007E3C69" w:rsidP="00CF4696">
            <w:pPr>
              <w:pStyle w:val="Tabletext"/>
              <w:tabs>
                <w:tab w:val="decimal" w:pos="369"/>
              </w:tabs>
              <w:rPr>
                <w:rFonts w:cs="Arial"/>
                <w:szCs w:val="16"/>
                <w:lang w:eastAsia="zh-CN"/>
              </w:rPr>
            </w:pPr>
          </w:p>
        </w:tc>
      </w:tr>
      <w:tr w:rsidR="007E3C69" w:rsidRPr="00247530" w:rsidTr="00CF4696">
        <w:tc>
          <w:tcPr>
            <w:tcW w:w="1048" w:type="pct"/>
            <w:tcBorders>
              <w:top w:val="nil"/>
              <w:left w:val="nil"/>
              <w:bottom w:val="nil"/>
              <w:right w:val="nil"/>
            </w:tcBorders>
            <w:shd w:val="clear" w:color="auto" w:fill="auto"/>
            <w:noWrap/>
            <w:hideMark/>
          </w:tcPr>
          <w:p w:rsidR="007E3C69" w:rsidRPr="00247530" w:rsidRDefault="00EB7F5F" w:rsidP="00CF4696">
            <w:pPr>
              <w:pStyle w:val="Tabletext"/>
              <w:rPr>
                <w:rFonts w:cs="Arial"/>
                <w:szCs w:val="16"/>
                <w:lang w:eastAsia="zh-CN"/>
              </w:rPr>
            </w:pPr>
            <w:r>
              <w:rPr>
                <w:rFonts w:cs="Arial"/>
                <w:szCs w:val="16"/>
                <w:lang w:eastAsia="zh-CN"/>
              </w:rPr>
              <w:t>15–</w:t>
            </w:r>
            <w:r w:rsidR="007E3C69" w:rsidRPr="00247530">
              <w:rPr>
                <w:rFonts w:cs="Arial"/>
                <w:szCs w:val="16"/>
                <w:lang w:eastAsia="zh-CN"/>
              </w:rPr>
              <w:t>19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12.1</w:t>
            </w: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65.7</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-40.7</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-61.4</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-46.8</w:t>
            </w: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-80.8</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28.6</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13.9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17.0</w:t>
            </w: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41.0</w:t>
            </w:r>
          </w:p>
        </w:tc>
      </w:tr>
      <w:tr w:rsidR="007E3C69" w:rsidRPr="00247530" w:rsidTr="00CF4696">
        <w:tc>
          <w:tcPr>
            <w:tcW w:w="1048" w:type="pct"/>
            <w:tcBorders>
              <w:top w:val="nil"/>
              <w:left w:val="nil"/>
              <w:bottom w:val="nil"/>
              <w:right w:val="nil"/>
            </w:tcBorders>
            <w:shd w:val="clear" w:color="auto" w:fill="auto"/>
            <w:noWrap/>
            <w:hideMark/>
          </w:tcPr>
          <w:p w:rsidR="007E3C69" w:rsidRPr="00247530" w:rsidRDefault="00EB7F5F" w:rsidP="00CF4696">
            <w:pPr>
              <w:pStyle w:val="Tabletext"/>
              <w:rPr>
                <w:rFonts w:cs="Arial"/>
                <w:szCs w:val="16"/>
                <w:lang w:eastAsia="zh-CN"/>
              </w:rPr>
            </w:pPr>
            <w:r>
              <w:rPr>
                <w:rFonts w:cs="Arial"/>
                <w:szCs w:val="16"/>
                <w:lang w:eastAsia="zh-CN"/>
              </w:rPr>
              <w:t>20–</w:t>
            </w:r>
            <w:r w:rsidR="007E3C69" w:rsidRPr="00247530">
              <w:rPr>
                <w:rFonts w:cs="Arial"/>
                <w:szCs w:val="16"/>
                <w:lang w:eastAsia="zh-CN"/>
              </w:rPr>
              <w:t>24</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39.0</w:t>
            </w:r>
          </w:p>
        </w:tc>
        <w:tc>
          <w:tcPr>
            <w:tcW w:w="397"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90.2</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-15.5</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-48.9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-28.3</w:t>
            </w:r>
          </w:p>
        </w:tc>
        <w:tc>
          <w:tcPr>
            <w:tcW w:w="396"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-63.3</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34.9</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27.4</w:t>
            </w:r>
          </w:p>
        </w:tc>
        <w:tc>
          <w:tcPr>
            <w:tcW w:w="395"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33.3</w:t>
            </w:r>
          </w:p>
        </w:tc>
        <w:tc>
          <w:tcPr>
            <w:tcW w:w="394" w:type="pct"/>
            <w:tcBorders>
              <w:top w:val="nil"/>
              <w:left w:val="nil"/>
              <w:bottom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58.2</w:t>
            </w:r>
          </w:p>
        </w:tc>
      </w:tr>
      <w:tr w:rsidR="007E3C69" w:rsidRPr="00247530" w:rsidTr="00CF4696">
        <w:tc>
          <w:tcPr>
            <w:tcW w:w="1048" w:type="pct"/>
            <w:tcBorders>
              <w:top w:val="nil"/>
              <w:left w:val="nil"/>
              <w:right w:val="nil"/>
            </w:tcBorders>
            <w:shd w:val="clear" w:color="auto" w:fill="auto"/>
            <w:noWrap/>
            <w:hideMark/>
          </w:tcPr>
          <w:p w:rsidR="007E3C69" w:rsidRPr="00247530" w:rsidRDefault="007E3C69" w:rsidP="00CF4696">
            <w:pPr>
              <w:pStyle w:val="Tabletext"/>
              <w:rPr>
                <w:rFonts w:cs="Arial"/>
                <w:szCs w:val="16"/>
                <w:lang w:eastAsia="zh-CN"/>
              </w:rPr>
            </w:pPr>
            <w:r w:rsidRPr="00247530">
              <w:rPr>
                <w:rFonts w:cs="Arial"/>
                <w:szCs w:val="16"/>
                <w:lang w:eastAsia="zh-CN"/>
              </w:rPr>
              <w:t>25+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3.7</w:t>
            </w:r>
          </w:p>
        </w:tc>
        <w:tc>
          <w:tcPr>
            <w:tcW w:w="397"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39.8</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-25.9</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-66.4</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18.2</w:t>
            </w:r>
          </w:p>
        </w:tc>
        <w:tc>
          <w:tcPr>
            <w:tcW w:w="396"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-63.5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24.5</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105.1</w:t>
            </w:r>
          </w:p>
        </w:tc>
        <w:tc>
          <w:tcPr>
            <w:tcW w:w="395"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6.5</w:t>
            </w:r>
          </w:p>
        </w:tc>
        <w:tc>
          <w:tcPr>
            <w:tcW w:w="394" w:type="pct"/>
            <w:tcBorders>
              <w:top w:val="nil"/>
              <w:left w:val="nil"/>
              <w:right w:val="nil"/>
            </w:tcBorders>
            <w:shd w:val="clear" w:color="auto" w:fill="auto"/>
            <w:noWrap/>
            <w:hideMark/>
          </w:tcPr>
          <w:p w:rsidR="007E3C69" w:rsidRDefault="007E3C69" w:rsidP="00CF4696">
            <w:pPr>
              <w:pStyle w:val="Tabletext"/>
              <w:tabs>
                <w:tab w:val="decimal" w:pos="369"/>
              </w:tabs>
              <w:rPr>
                <w:rFonts w:cs="Arial"/>
                <w:color w:val="000000"/>
                <w:szCs w:val="16"/>
              </w:rPr>
            </w:pPr>
            <w:r>
              <w:rPr>
                <w:rFonts w:cs="Arial"/>
                <w:color w:val="000000"/>
                <w:szCs w:val="16"/>
              </w:rPr>
              <w:t>37.8</w:t>
            </w:r>
          </w:p>
        </w:tc>
      </w:tr>
      <w:tr w:rsidR="007E3C69" w:rsidRPr="00CF4696" w:rsidTr="00CF4696">
        <w:tc>
          <w:tcPr>
            <w:tcW w:w="1048" w:type="pct"/>
            <w:tcBorders>
              <w:top w:val="nil"/>
              <w:left w:val="nil"/>
              <w:bottom w:val="single" w:sz="4" w:space="0" w:color="auto"/>
              <w:right w:val="nil"/>
            </w:tcBorders>
            <w:shd w:val="clear" w:color="auto" w:fill="auto"/>
            <w:noWrap/>
            <w:hideMark/>
          </w:tcPr>
          <w:p w:rsidR="007E3C69" w:rsidRPr="00CF4696" w:rsidRDefault="007E3C69" w:rsidP="00CF4696">
            <w:pPr>
              <w:pStyle w:val="Tabletext"/>
              <w:rPr>
                <w:rFonts w:cs="Arial"/>
                <w:b/>
                <w:szCs w:val="16"/>
                <w:lang w:eastAsia="zh-CN"/>
              </w:rPr>
            </w:pPr>
            <w:r w:rsidRPr="00CF4696">
              <w:rPr>
                <w:rFonts w:cs="Arial"/>
                <w:b/>
                <w:szCs w:val="16"/>
                <w:lang w:eastAsia="zh-CN"/>
              </w:rPr>
              <w:t>Total</w:t>
            </w:r>
          </w:p>
        </w:tc>
        <w:tc>
          <w:tcPr>
            <w:tcW w:w="395"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11.6</w:t>
            </w:r>
          </w:p>
        </w:tc>
        <w:tc>
          <w:tcPr>
            <w:tcW w:w="397"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54.6</w:t>
            </w:r>
          </w:p>
        </w:tc>
        <w:tc>
          <w:tcPr>
            <w:tcW w:w="395"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-27.7</w:t>
            </w:r>
          </w:p>
        </w:tc>
        <w:tc>
          <w:tcPr>
            <w:tcW w:w="395"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-65.9</w:t>
            </w:r>
          </w:p>
        </w:tc>
        <w:tc>
          <w:tcPr>
            <w:tcW w:w="395"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-16.8</w:t>
            </w:r>
          </w:p>
        </w:tc>
        <w:tc>
          <w:tcPr>
            <w:tcW w:w="396"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-69.5</w:t>
            </w:r>
          </w:p>
        </w:tc>
        <w:tc>
          <w:tcPr>
            <w:tcW w:w="395"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28.7</w:t>
            </w:r>
          </w:p>
        </w:tc>
        <w:tc>
          <w:tcPr>
            <w:tcW w:w="395"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46.0</w:t>
            </w:r>
          </w:p>
        </w:tc>
        <w:tc>
          <w:tcPr>
            <w:tcW w:w="395"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14.5</w:t>
            </w:r>
          </w:p>
        </w:tc>
        <w:tc>
          <w:tcPr>
            <w:tcW w:w="394" w:type="pct"/>
            <w:tcBorders>
              <w:top w:val="nil"/>
              <w:left w:val="nil"/>
              <w:bottom w:val="single" w:sz="4" w:space="0" w:color="auto"/>
              <w:right w:val="nil"/>
            </w:tcBorders>
            <w:shd w:val="clear" w:color="auto" w:fill="auto"/>
            <w:noWrap/>
            <w:hideMark/>
          </w:tcPr>
          <w:p w:rsidR="007E3C69" w:rsidRPr="00CF4696" w:rsidRDefault="007E3C69" w:rsidP="00CF4696">
            <w:pPr>
              <w:pStyle w:val="Tabletext"/>
              <w:tabs>
                <w:tab w:val="decimal" w:pos="369"/>
              </w:tabs>
              <w:rPr>
                <w:rFonts w:cs="Arial"/>
                <w:b/>
                <w:color w:val="000000"/>
                <w:szCs w:val="16"/>
              </w:rPr>
            </w:pPr>
            <w:r w:rsidRPr="00CF4696">
              <w:rPr>
                <w:rFonts w:cs="Arial"/>
                <w:b/>
                <w:color w:val="000000"/>
                <w:szCs w:val="16"/>
              </w:rPr>
              <w:t>42.6</w:t>
            </w:r>
          </w:p>
        </w:tc>
      </w:tr>
    </w:tbl>
    <w:p w:rsidR="00CF4696" w:rsidRDefault="00CF4696" w:rsidP="00CF4696">
      <w:pPr>
        <w:pStyle w:val="Source"/>
        <w:tabs>
          <w:tab w:val="left" w:pos="567"/>
        </w:tabs>
        <w:ind w:left="709" w:hanging="709"/>
      </w:pPr>
      <w:r>
        <w:t>Notes:</w:t>
      </w:r>
      <w:r>
        <w:tab/>
      </w:r>
      <w:r w:rsidR="007E3C69" w:rsidRPr="008C75BD">
        <w:t>a</w:t>
      </w:r>
      <w:r>
        <w:tab/>
      </w:r>
      <w:r w:rsidR="008C75BD">
        <w:t>Commonwealth and s</w:t>
      </w:r>
      <w:r w:rsidR="007E3C69">
        <w:t>tate general purpose recurrent funding; Commonwealth specific purpose program funding; state sp</w:t>
      </w:r>
      <w:r>
        <w:t>ecific purpose program funding.</w:t>
      </w:r>
    </w:p>
    <w:p w:rsidR="00CF4696" w:rsidRDefault="00CF4696" w:rsidP="00CF4696">
      <w:pPr>
        <w:pStyle w:val="Source"/>
        <w:tabs>
          <w:tab w:val="left" w:pos="567"/>
        </w:tabs>
        <w:ind w:left="709" w:hanging="709"/>
      </w:pPr>
      <w:r>
        <w:tab/>
      </w:r>
      <w:r w:rsidR="008C75BD">
        <w:t>b</w:t>
      </w:r>
      <w:r>
        <w:tab/>
      </w:r>
      <w:r w:rsidR="007E3C69">
        <w:t>International (excluding citizens of New Zealand who are treated as domestic full-fee paying) full-fee paying students and other revenue from sub-contracted, auspicing, partnership or similar arrangements.</w:t>
      </w:r>
    </w:p>
    <w:p w:rsidR="007E3C69" w:rsidRPr="00B35C55" w:rsidRDefault="007E3C69" w:rsidP="00CF4696">
      <w:pPr>
        <w:pStyle w:val="Source"/>
        <w:tabs>
          <w:tab w:val="left" w:pos="567"/>
        </w:tabs>
        <w:ind w:left="709" w:hanging="709"/>
      </w:pPr>
      <w:r w:rsidRPr="00B35C55">
        <w:t>Source:</w:t>
      </w:r>
      <w:r w:rsidR="00CF4696">
        <w:tab/>
      </w:r>
      <w:r w:rsidR="00402080">
        <w:t xml:space="preserve">National </w:t>
      </w:r>
      <w:r w:rsidR="00301A9C">
        <w:t>VET Provider Collection</w:t>
      </w:r>
      <w:r w:rsidRPr="00B35C55">
        <w:t>.</w:t>
      </w:r>
    </w:p>
    <w:p w:rsidR="00BC5DA3" w:rsidRPr="00BC5DA3" w:rsidRDefault="000B5FDD" w:rsidP="00BC5DA3">
      <w:pPr>
        <w:pStyle w:val="Heading2"/>
      </w:pPr>
      <w:bookmarkStart w:id="61" w:name="_Toc383791518"/>
      <w:r>
        <w:t>I</w:t>
      </w:r>
      <w:r w:rsidR="00BC5DA3" w:rsidRPr="00BC5DA3">
        <w:t>mpacts on student outcomes</w:t>
      </w:r>
      <w:bookmarkEnd w:id="61"/>
      <w:r w:rsidR="00581527">
        <w:t xml:space="preserve"> </w:t>
      </w:r>
    </w:p>
    <w:p w:rsidR="00DC10AA" w:rsidRDefault="00665774" w:rsidP="00665774">
      <w:pPr>
        <w:pStyle w:val="Text"/>
      </w:pPr>
      <w:r>
        <w:t xml:space="preserve">Unconditional </w:t>
      </w:r>
      <w:r w:rsidR="00C13403">
        <w:t>difference-in-differences</w:t>
      </w:r>
      <w:r>
        <w:t xml:space="preserve"> estimates of the </w:t>
      </w:r>
      <w:r w:rsidR="002C5322">
        <w:t xml:space="preserve">Victorian Training Guarantee </w:t>
      </w:r>
      <w:r>
        <w:t xml:space="preserve">reforms for VET graduates </w:t>
      </w:r>
      <w:r w:rsidR="001504A1">
        <w:t xml:space="preserve">using </w:t>
      </w:r>
      <w:r w:rsidR="00301A9C">
        <w:t>the Student Outcomes Survey</w:t>
      </w:r>
      <w:r w:rsidR="001504A1">
        <w:t xml:space="preserve"> </w:t>
      </w:r>
      <w:r>
        <w:t>are presented in</w:t>
      </w:r>
      <w:r w:rsidR="00301A9C">
        <w:t xml:space="preserve"> t</w:t>
      </w:r>
      <w:r w:rsidR="006861F7">
        <w:t xml:space="preserve">able </w:t>
      </w:r>
      <w:r w:rsidR="00F32853">
        <w:t>9</w:t>
      </w:r>
      <w:r>
        <w:t xml:space="preserve">. </w:t>
      </w:r>
      <w:r w:rsidR="00461D14">
        <w:t>Recall</w:t>
      </w:r>
      <w:r w:rsidR="00DC10AA">
        <w:t xml:space="preserve"> that the analysis for post-course outcomes is restricted to graduates who enrolled</w:t>
      </w:r>
      <w:r w:rsidR="00B1493E">
        <w:t xml:space="preserve"> in January </w:t>
      </w:r>
      <w:r w:rsidR="00D640FE">
        <w:t>or</w:t>
      </w:r>
      <w:r w:rsidR="00B1493E">
        <w:t xml:space="preserve"> </w:t>
      </w:r>
      <w:r w:rsidR="00DC10AA">
        <w:t>February 2008 and 2010</w:t>
      </w:r>
      <w:r w:rsidR="00D640FE">
        <w:t>,</w:t>
      </w:r>
      <w:r w:rsidR="00DC10AA">
        <w:t xml:space="preserve"> and for the </w:t>
      </w:r>
      <w:r w:rsidR="00B1493E">
        <w:t>cohorts aged 20—</w:t>
      </w:r>
      <w:r w:rsidR="006657FD">
        <w:t xml:space="preserve">24 </w:t>
      </w:r>
      <w:r w:rsidR="00B1493E">
        <w:t xml:space="preserve">years </w:t>
      </w:r>
      <w:r w:rsidR="006657FD">
        <w:t xml:space="preserve">and </w:t>
      </w:r>
      <w:r w:rsidR="00B1493E">
        <w:t>25 years and over</w:t>
      </w:r>
      <w:r w:rsidR="00DC10AA">
        <w:t xml:space="preserve"> the outcomes are for </w:t>
      </w:r>
      <w:r w:rsidR="006657FD">
        <w:t xml:space="preserve">higher-level qualifications and </w:t>
      </w:r>
      <w:r w:rsidR="00DC10AA">
        <w:t xml:space="preserve">diploma </w:t>
      </w:r>
      <w:r w:rsidR="00461D14">
        <w:t>qualifications</w:t>
      </w:r>
      <w:r w:rsidR="00DC10AA">
        <w:t xml:space="preserve"> </w:t>
      </w:r>
      <w:r w:rsidR="006657FD">
        <w:t>respectively</w:t>
      </w:r>
      <w:r w:rsidR="00DC10AA">
        <w:t>.</w:t>
      </w:r>
      <w:r w:rsidR="00012D39" w:rsidRPr="00012D39">
        <w:t xml:space="preserve"> </w:t>
      </w:r>
      <w:r w:rsidR="00012D39" w:rsidRPr="003860F0">
        <w:t xml:space="preserve">These unconditional </w:t>
      </w:r>
      <w:r w:rsidR="00C13403">
        <w:t>difference-in-differences</w:t>
      </w:r>
      <w:r w:rsidR="00012D39" w:rsidRPr="003860F0">
        <w:t xml:space="preserve"> results give us a first pass at estimating the </w:t>
      </w:r>
      <w:r w:rsidR="00012D39" w:rsidRPr="00A16C44">
        <w:t>reform</w:t>
      </w:r>
      <w:r w:rsidR="00012D39" w:rsidRPr="003860F0">
        <w:t xml:space="preserve"> impacts</w:t>
      </w:r>
      <w:r w:rsidR="00461D14">
        <w:t xml:space="preserve"> on outcomes</w:t>
      </w:r>
      <w:r w:rsidR="00012D39" w:rsidRPr="003860F0">
        <w:t xml:space="preserve">, but do not control for differences in the composition of </w:t>
      </w:r>
      <w:r w:rsidR="00D640FE">
        <w:t xml:space="preserve">the </w:t>
      </w:r>
      <w:r w:rsidR="00012D39" w:rsidRPr="003860F0">
        <w:t>students who complete as a result of the VTG</w:t>
      </w:r>
      <w:r w:rsidR="00012D39">
        <w:t>.</w:t>
      </w:r>
    </w:p>
    <w:p w:rsidR="00461D14" w:rsidRDefault="00665774" w:rsidP="00A16C44">
      <w:pPr>
        <w:pStyle w:val="Text"/>
      </w:pPr>
      <w:r w:rsidRPr="003860F0">
        <w:t>From a quick glance at the results</w:t>
      </w:r>
      <w:r>
        <w:t xml:space="preserve">, it is evident that there </w:t>
      </w:r>
      <w:r w:rsidR="008C75BD">
        <w:t>is</w:t>
      </w:r>
      <w:r>
        <w:t xml:space="preserve"> only a handful of statistically significant results.</w:t>
      </w:r>
      <w:r w:rsidR="00012D39">
        <w:t xml:space="preserve"> The lack of statistical significance is </w:t>
      </w:r>
      <w:r w:rsidR="00F32853">
        <w:t xml:space="preserve">in part </w:t>
      </w:r>
      <w:r w:rsidR="00012D39">
        <w:t xml:space="preserve">due to the small sample size, which increases the imprecision of the results. In response, we take a cautious approach when interpreting the results and focus the discussion on results </w:t>
      </w:r>
      <w:r w:rsidR="00B1493E">
        <w:t>with</w:t>
      </w:r>
      <w:r w:rsidR="00012D39">
        <w:t xml:space="preserve"> at least 10% significance. </w:t>
      </w:r>
      <w:r w:rsidR="00461D14">
        <w:t xml:space="preserve">As discussed above, we present results for the group </w:t>
      </w:r>
      <w:r w:rsidR="00B1493E">
        <w:t xml:space="preserve">aged 25 years and over </w:t>
      </w:r>
      <w:r w:rsidR="00461D14">
        <w:t xml:space="preserve">who enrolled in a diploma course for completeness, but do not discuss their estimated impacts because they are not likely to represent the full effects of the </w:t>
      </w:r>
      <w:r w:rsidR="002C5322">
        <w:t xml:space="preserve">Victorian Training Guarantee </w:t>
      </w:r>
      <w:r w:rsidR="00461D14">
        <w:t>for this cohort.</w:t>
      </w:r>
    </w:p>
    <w:p w:rsidR="00DD21D2" w:rsidRDefault="00DD21D2">
      <w:pPr>
        <w:spacing w:before="0" w:line="240" w:lineRule="auto"/>
      </w:pPr>
      <w:r>
        <w:br w:type="page"/>
      </w:r>
    </w:p>
    <w:p w:rsidR="00A44296" w:rsidRDefault="00A44296" w:rsidP="001504A1">
      <w:pPr>
        <w:pStyle w:val="Text"/>
      </w:pPr>
      <w:r>
        <w:lastRenderedPageBreak/>
        <w:t xml:space="preserve">From the significant unconditional </w:t>
      </w:r>
      <w:r w:rsidR="00C13403">
        <w:t>difference-in-differences</w:t>
      </w:r>
      <w:r w:rsidR="00B1493E">
        <w:t xml:space="preserve"> effects presented in t</w:t>
      </w:r>
      <w:r>
        <w:t xml:space="preserve">able </w:t>
      </w:r>
      <w:r w:rsidR="00F32853">
        <w:t>9</w:t>
      </w:r>
      <w:r>
        <w:t xml:space="preserve">, it appears that the </w:t>
      </w:r>
      <w:r w:rsidR="002C5322">
        <w:t xml:space="preserve">Victorian Training Guarantee </w:t>
      </w:r>
      <w:r>
        <w:t>has had a p</w:t>
      </w:r>
      <w:r w:rsidR="007A708D">
        <w:t xml:space="preserve">ositive effect on </w:t>
      </w:r>
      <w:r w:rsidR="008C75BD">
        <w:t xml:space="preserve">the </w:t>
      </w:r>
      <w:r w:rsidR="007A708D">
        <w:t>outcomes of 15</w:t>
      </w:r>
      <w:r w:rsidR="00B1493E">
        <w:t xml:space="preserve"> to 19-year-</w:t>
      </w:r>
      <w:r>
        <w:t>olds. U</w:t>
      </w:r>
      <w:r w:rsidR="00DC0E0B">
        <w:t xml:space="preserve">nconditional estimates point to a </w:t>
      </w:r>
      <w:r w:rsidR="00CB5183">
        <w:t>four</w:t>
      </w:r>
      <w:r w:rsidR="00B1493E">
        <w:t>-</w:t>
      </w:r>
      <w:r w:rsidR="00DA39AA">
        <w:t>percenta</w:t>
      </w:r>
      <w:r w:rsidR="00B1493E">
        <w:t>ge-</w:t>
      </w:r>
      <w:r w:rsidR="00DA39AA">
        <w:t>point increased ch</w:t>
      </w:r>
      <w:r w:rsidR="00697A2C">
        <w:t>ance of full-time employment</w:t>
      </w:r>
      <w:r w:rsidR="00DC0E0B">
        <w:t>, which is due to</w:t>
      </w:r>
      <w:r w:rsidR="00DA39AA">
        <w:t xml:space="preserve"> </w:t>
      </w:r>
      <w:r w:rsidR="00DC0E0B">
        <w:t xml:space="preserve">an estimated </w:t>
      </w:r>
      <w:r w:rsidR="00CB5183">
        <w:t>ten</w:t>
      </w:r>
      <w:r w:rsidR="00B1493E">
        <w:t>-percentage-</w:t>
      </w:r>
      <w:r w:rsidR="00F014A9">
        <w:t xml:space="preserve">point improvement in the rate of transition (from out of work and part-time work) to full-time work following course completion under the </w:t>
      </w:r>
      <w:r w:rsidR="00B1493E">
        <w:t>training guarantee</w:t>
      </w:r>
      <w:r w:rsidR="00F014A9">
        <w:t xml:space="preserve">. </w:t>
      </w:r>
      <w:r w:rsidR="00BA3E84">
        <w:t>Positive employmen</w:t>
      </w:r>
      <w:r w:rsidR="00B1493E">
        <w:t>t outcomes for the 15 to 19-year-</w:t>
      </w:r>
      <w:r w:rsidR="00BA3E84">
        <w:t xml:space="preserve">olds from the </w:t>
      </w:r>
      <w:r w:rsidR="002C5322">
        <w:t xml:space="preserve">Victorian Training Guarantee </w:t>
      </w:r>
      <w:r w:rsidR="00F32853">
        <w:t>are</w:t>
      </w:r>
      <w:r w:rsidR="00BA3E84">
        <w:t xml:space="preserve"> also accompanied by a 0.1 point higher level of over</w:t>
      </w:r>
      <w:r w:rsidR="00CB5183">
        <w:t>all course satisfaction (on a 5-</w:t>
      </w:r>
      <w:r w:rsidR="00BA3E84">
        <w:t>point scale)</w:t>
      </w:r>
      <w:r>
        <w:t xml:space="preserve"> and </w:t>
      </w:r>
      <w:r w:rsidR="00B1493E">
        <w:t>a 12-percentage-</w:t>
      </w:r>
      <w:r w:rsidR="00697A2C">
        <w:t>point increase in the chance of finding ongoing employment (defined as employment with holiday and sick leave)</w:t>
      </w:r>
      <w:r>
        <w:t>.</w:t>
      </w:r>
    </w:p>
    <w:p w:rsidR="006657FD" w:rsidRDefault="006657FD" w:rsidP="001504A1">
      <w:pPr>
        <w:pStyle w:val="Text"/>
      </w:pPr>
      <w:r>
        <w:t xml:space="preserve">In contrast, </w:t>
      </w:r>
      <w:r w:rsidR="00145E1D">
        <w:t xml:space="preserve">we find no significant positive effects associated with the </w:t>
      </w:r>
      <w:r w:rsidR="002C5322">
        <w:t xml:space="preserve">Victorian Training Guarantee </w:t>
      </w:r>
      <w:r w:rsidR="00145E1D">
        <w:t xml:space="preserve">for those </w:t>
      </w:r>
      <w:r w:rsidR="00F32853">
        <w:t xml:space="preserve">aged </w:t>
      </w:r>
      <w:r w:rsidR="00B1493E">
        <w:t>20—</w:t>
      </w:r>
      <w:r w:rsidR="00145E1D">
        <w:t>24</w:t>
      </w:r>
      <w:r w:rsidR="00B1493E">
        <w:t xml:space="preserve"> years</w:t>
      </w:r>
      <w:r w:rsidR="00145E1D">
        <w:t xml:space="preserve">. The only significant effect is found to be </w:t>
      </w:r>
      <w:r w:rsidR="00B1493E">
        <w:t>a 16-percentage-</w:t>
      </w:r>
      <w:r>
        <w:t xml:space="preserve">point lower chance of finding a job at a higher skill level (at ASCO 6-digit level) than held prior to training (for those employed prior to enrolment). </w:t>
      </w:r>
      <w:r w:rsidR="00145E1D">
        <w:t>Possible explanations for the differing effects between those age</w:t>
      </w:r>
      <w:r w:rsidR="00B1493E">
        <w:t>d 15—19 and those aged 20—</w:t>
      </w:r>
      <w:r w:rsidR="00145E1D">
        <w:t xml:space="preserve">24 </w:t>
      </w:r>
      <w:r w:rsidR="00B1493E">
        <w:t xml:space="preserve">years </w:t>
      </w:r>
      <w:r w:rsidR="00145E1D">
        <w:t>are explored in the multivariate analysis below.</w:t>
      </w:r>
    </w:p>
    <w:p w:rsidR="00DD21D2" w:rsidRDefault="00DD21D2">
      <w:pPr>
        <w:spacing w:before="0" w:line="240" w:lineRule="auto"/>
        <w:rPr>
          <w:rFonts w:ascii="Tahoma" w:hAnsi="Tahoma"/>
          <w:b/>
          <w:sz w:val="17"/>
        </w:rPr>
      </w:pPr>
      <w:r>
        <w:br w:type="page"/>
      </w:r>
    </w:p>
    <w:p w:rsidR="00721972" w:rsidRDefault="00721972" w:rsidP="00C64870">
      <w:pPr>
        <w:pStyle w:val="tabletitle"/>
      </w:pPr>
      <w:bookmarkStart w:id="62" w:name="_Toc383791559"/>
      <w:r>
        <w:lastRenderedPageBreak/>
        <w:t xml:space="preserve">Table </w:t>
      </w:r>
      <w:r w:rsidR="00F41080">
        <w:t>9</w:t>
      </w:r>
      <w:r w:rsidR="009B50BA">
        <w:tab/>
      </w:r>
      <w:r w:rsidR="00D458F8">
        <w:t xml:space="preserve">Unconditional </w:t>
      </w:r>
      <w:r w:rsidR="00C13403" w:rsidRPr="00C64870">
        <w:t>difference</w:t>
      </w:r>
      <w:r w:rsidR="00C13403">
        <w:t>-in-differences</w:t>
      </w:r>
      <w:r w:rsidR="00D458F8" w:rsidRPr="001277CB">
        <w:t xml:space="preserve"> </w:t>
      </w:r>
      <w:r w:rsidR="00D458F8">
        <w:t>estimates of the impact of the VTG on course outcomes by age cohort</w:t>
      </w:r>
      <w:bookmarkEnd w:id="62"/>
    </w:p>
    <w:tbl>
      <w:tblPr>
        <w:tblW w:w="8789" w:type="dxa"/>
        <w:tblLayout w:type="fixed"/>
        <w:tblCellMar>
          <w:left w:w="0" w:type="dxa"/>
          <w:right w:w="0" w:type="dxa"/>
        </w:tblCellMar>
        <w:tblLook w:val="04A0" w:firstRow="1" w:lastRow="0" w:firstColumn="1" w:lastColumn="0" w:noHBand="0" w:noVBand="1"/>
      </w:tblPr>
      <w:tblGrid>
        <w:gridCol w:w="4127"/>
        <w:gridCol w:w="1166"/>
        <w:gridCol w:w="1166"/>
        <w:gridCol w:w="1165"/>
        <w:gridCol w:w="1165"/>
      </w:tblGrid>
      <w:tr w:rsidR="00C82B99" w:rsidRPr="00C64870" w:rsidTr="008E6D09">
        <w:tc>
          <w:tcPr>
            <w:tcW w:w="234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rsidR="00C82B99" w:rsidRPr="00C64870" w:rsidRDefault="00C82B99" w:rsidP="00C64870">
            <w:pPr>
              <w:pStyle w:val="Tablehead1"/>
            </w:pPr>
          </w:p>
        </w:tc>
        <w:tc>
          <w:tcPr>
            <w:tcW w:w="663" w:type="pct"/>
            <w:tcBorders>
              <w:top w:val="single" w:sz="4" w:space="0" w:color="auto"/>
              <w:left w:val="nil"/>
              <w:bottom w:val="single" w:sz="4" w:space="0" w:color="auto"/>
              <w:right w:val="nil"/>
            </w:tcBorders>
          </w:tcPr>
          <w:p w:rsidR="00C82B99" w:rsidRPr="00C64870" w:rsidRDefault="00B1493E" w:rsidP="008E6D09">
            <w:pPr>
              <w:pStyle w:val="Tablehead1"/>
              <w:jc w:val="center"/>
            </w:pPr>
            <w:r w:rsidRPr="00C64870">
              <w:t>15–</w:t>
            </w:r>
            <w:r w:rsidR="00C82B99" w:rsidRPr="00C64870">
              <w:t>19</w:t>
            </w:r>
            <w:r w:rsidRPr="00C64870">
              <w:t xml:space="preserve"> years</w:t>
            </w:r>
          </w:p>
        </w:tc>
        <w:tc>
          <w:tcPr>
            <w:tcW w:w="663" w:type="pct"/>
            <w:tcBorders>
              <w:top w:val="single" w:sz="4" w:space="0" w:color="auto"/>
              <w:left w:val="nil"/>
              <w:bottom w:val="single" w:sz="4" w:space="0" w:color="auto"/>
              <w:right w:val="nil"/>
            </w:tcBorders>
          </w:tcPr>
          <w:p w:rsidR="00C82B99" w:rsidRPr="00C64870" w:rsidRDefault="00B1493E" w:rsidP="008E6D09">
            <w:pPr>
              <w:pStyle w:val="Tablehead1"/>
              <w:jc w:val="center"/>
            </w:pPr>
            <w:r w:rsidRPr="00C64870">
              <w:t>20–</w:t>
            </w:r>
            <w:r w:rsidR="00C82B99" w:rsidRPr="00C64870">
              <w:t xml:space="preserve">24 </w:t>
            </w:r>
            <w:r w:rsidRPr="00C64870">
              <w:t xml:space="preserve">years </w:t>
            </w:r>
            <w:r w:rsidR="00C82B99" w:rsidRPr="00C64870">
              <w:t>who completed a higher level course</w:t>
            </w:r>
          </w:p>
        </w:tc>
        <w:tc>
          <w:tcPr>
            <w:tcW w:w="663" w:type="pct"/>
            <w:tcBorders>
              <w:top w:val="single" w:sz="4" w:space="0" w:color="auto"/>
              <w:left w:val="nil"/>
              <w:bottom w:val="single" w:sz="4" w:space="0" w:color="auto"/>
              <w:right w:val="nil"/>
            </w:tcBorders>
          </w:tcPr>
          <w:p w:rsidR="00C82B99" w:rsidRPr="00C64870" w:rsidRDefault="00C82B99" w:rsidP="008E6D09">
            <w:pPr>
              <w:pStyle w:val="Tablehead1"/>
              <w:jc w:val="center"/>
            </w:pPr>
            <w:r w:rsidRPr="00C64870">
              <w:t xml:space="preserve">25 </w:t>
            </w:r>
            <w:r w:rsidR="00B1493E" w:rsidRPr="00C64870">
              <w:t>years and older who completed a d</w:t>
            </w:r>
            <w:r w:rsidRPr="00C64870">
              <w:t>iploma course or above</w:t>
            </w:r>
          </w:p>
        </w:tc>
        <w:tc>
          <w:tcPr>
            <w:tcW w:w="663" w:type="pct"/>
            <w:tcBorders>
              <w:top w:val="single" w:sz="4" w:space="0" w:color="auto"/>
              <w:left w:val="nil"/>
              <w:bottom w:val="single" w:sz="4" w:space="0" w:color="auto"/>
              <w:right w:val="nil"/>
            </w:tcBorders>
          </w:tcPr>
          <w:p w:rsidR="00C82B99" w:rsidRPr="00C64870" w:rsidRDefault="00C82B99" w:rsidP="008E6D09">
            <w:pPr>
              <w:pStyle w:val="Tablehead1"/>
              <w:jc w:val="center"/>
            </w:pPr>
            <w:r w:rsidRPr="00C64870">
              <w:t>All</w:t>
            </w:r>
          </w:p>
        </w:tc>
      </w:tr>
      <w:tr w:rsidR="00AA1F6B" w:rsidRPr="008E6D09" w:rsidTr="008E6D09">
        <w:tc>
          <w:tcPr>
            <w:tcW w:w="2347"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pPr>
            <w:r w:rsidRPr="008E6D09">
              <w:t>In study (%)</w:t>
            </w:r>
          </w:p>
        </w:tc>
        <w:tc>
          <w:tcPr>
            <w:tcW w:w="663" w:type="pct"/>
            <w:tcBorders>
              <w:top w:val="single" w:sz="4" w:space="0" w:color="auto"/>
              <w:left w:val="nil"/>
              <w:bottom w:val="nil"/>
              <w:right w:val="nil"/>
            </w:tcBorders>
          </w:tcPr>
          <w:p w:rsidR="00AA1F6B" w:rsidRPr="008E6D09" w:rsidRDefault="00AA1F6B" w:rsidP="00DD21D2">
            <w:pPr>
              <w:pStyle w:val="Tabletext"/>
              <w:tabs>
                <w:tab w:val="decimal" w:pos="510"/>
              </w:tabs>
              <w:rPr>
                <w:szCs w:val="16"/>
              </w:rPr>
            </w:pPr>
            <w:r w:rsidRPr="008E6D09">
              <w:rPr>
                <w:szCs w:val="16"/>
              </w:rPr>
              <w:t>3.23</w:t>
            </w:r>
          </w:p>
        </w:tc>
        <w:tc>
          <w:tcPr>
            <w:tcW w:w="663" w:type="pct"/>
            <w:tcBorders>
              <w:top w:val="single" w:sz="4" w:space="0" w:color="auto"/>
              <w:left w:val="nil"/>
              <w:bottom w:val="nil"/>
              <w:right w:val="nil"/>
            </w:tcBorders>
          </w:tcPr>
          <w:p w:rsidR="00AA1F6B" w:rsidRPr="008E6D09" w:rsidRDefault="00AA1F6B" w:rsidP="00DD21D2">
            <w:pPr>
              <w:pStyle w:val="Tabletext"/>
              <w:tabs>
                <w:tab w:val="decimal" w:pos="510"/>
              </w:tabs>
              <w:rPr>
                <w:szCs w:val="16"/>
              </w:rPr>
            </w:pPr>
            <w:r w:rsidRPr="008E6D09">
              <w:rPr>
                <w:szCs w:val="16"/>
              </w:rPr>
              <w:t>-2.36</w:t>
            </w:r>
          </w:p>
        </w:tc>
        <w:tc>
          <w:tcPr>
            <w:tcW w:w="663" w:type="pct"/>
            <w:tcBorders>
              <w:top w:val="single" w:sz="4" w:space="0" w:color="auto"/>
              <w:left w:val="nil"/>
              <w:bottom w:val="nil"/>
              <w:right w:val="nil"/>
            </w:tcBorders>
          </w:tcPr>
          <w:p w:rsidR="00AA1F6B" w:rsidRPr="008E6D09" w:rsidRDefault="00AA1F6B" w:rsidP="00DD21D2">
            <w:pPr>
              <w:pStyle w:val="Tabletext"/>
              <w:tabs>
                <w:tab w:val="decimal" w:pos="510"/>
              </w:tabs>
              <w:rPr>
                <w:szCs w:val="16"/>
              </w:rPr>
            </w:pPr>
            <w:r w:rsidRPr="008E6D09">
              <w:rPr>
                <w:szCs w:val="16"/>
              </w:rPr>
              <w:t>-2.95</w:t>
            </w:r>
          </w:p>
        </w:tc>
        <w:tc>
          <w:tcPr>
            <w:tcW w:w="663" w:type="pct"/>
            <w:tcBorders>
              <w:top w:val="single" w:sz="4" w:space="0" w:color="auto"/>
              <w:left w:val="nil"/>
              <w:bottom w:val="nil"/>
              <w:right w:val="nil"/>
            </w:tcBorders>
          </w:tcPr>
          <w:p w:rsidR="00AA1F6B" w:rsidRPr="008E6D09" w:rsidRDefault="00AA1F6B" w:rsidP="00DD21D2">
            <w:pPr>
              <w:pStyle w:val="Tabletext"/>
              <w:tabs>
                <w:tab w:val="decimal" w:pos="510"/>
              </w:tabs>
              <w:rPr>
                <w:szCs w:val="16"/>
              </w:rPr>
            </w:pPr>
            <w:r w:rsidRPr="008E6D09">
              <w:rPr>
                <w:szCs w:val="16"/>
              </w:rPr>
              <w:t>0.28</w:t>
            </w: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pPr>
            <w:r w:rsidRPr="008E6D09">
              <w:t>Proportion in study who are e</w:t>
            </w:r>
            <w:r w:rsidR="008C75BD" w:rsidRPr="008E6D09">
              <w:t>nrolled in a higher-</w:t>
            </w:r>
            <w:r w:rsidRPr="008E6D09">
              <w:t>level course (%)</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1.33</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-2.46</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-10.2</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-2.86</w:t>
            </w:r>
          </w:p>
        </w:tc>
      </w:tr>
      <w:tr w:rsidR="00C82B99"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82B99" w:rsidRPr="008E6D09" w:rsidRDefault="00C82B99" w:rsidP="00FE3885">
            <w:pPr>
              <w:pStyle w:val="Tabletext"/>
            </w:pPr>
            <w:r w:rsidRPr="008E6D09">
              <w:t>Mean satisfaction with course index</w:t>
            </w:r>
            <w:r w:rsidR="00C5134C" w:rsidRPr="008E6D09">
              <w:t xml:space="preserve"> </w:t>
            </w:r>
            <w:r w:rsidR="008E6D09" w:rsidRPr="008E6D09">
              <w:br/>
            </w:r>
            <w:r w:rsidR="00C5134C" w:rsidRPr="008E6D09">
              <w:t>(1</w:t>
            </w:r>
            <w:r w:rsidR="00DD7D15" w:rsidRPr="008E6D09">
              <w:t xml:space="preserve"> totally dissatisfied </w:t>
            </w:r>
            <w:r w:rsidR="00C64870" w:rsidRPr="008E6D09">
              <w:t xml:space="preserve">– </w:t>
            </w:r>
            <w:r w:rsidR="00C5134C" w:rsidRPr="008E6D09">
              <w:t>5</w:t>
            </w:r>
            <w:r w:rsidR="00DD7D15" w:rsidRPr="008E6D09">
              <w:t xml:space="preserve"> totally satisfied</w:t>
            </w:r>
            <w:r w:rsidR="00C5134C" w:rsidRPr="008E6D09">
              <w:t>)</w:t>
            </w:r>
            <w:r w:rsidR="00FE3885">
              <w:rPr>
                <w:vertAlign w:val="superscript"/>
              </w:rPr>
              <w:t>a</w:t>
            </w:r>
          </w:p>
        </w:tc>
        <w:tc>
          <w:tcPr>
            <w:tcW w:w="663" w:type="pct"/>
            <w:tcBorders>
              <w:top w:val="nil"/>
              <w:left w:val="nil"/>
              <w:bottom w:val="nil"/>
              <w:right w:val="nil"/>
            </w:tcBorders>
          </w:tcPr>
          <w:p w:rsidR="00C82B99" w:rsidRPr="008E6D09" w:rsidRDefault="00C82B99" w:rsidP="00DD21D2">
            <w:pPr>
              <w:pStyle w:val="Tabletext"/>
              <w:tabs>
                <w:tab w:val="decimal" w:pos="510"/>
              </w:tabs>
              <w:rPr>
                <w:szCs w:val="16"/>
              </w:rPr>
            </w:pPr>
          </w:p>
        </w:tc>
        <w:tc>
          <w:tcPr>
            <w:tcW w:w="663" w:type="pct"/>
            <w:tcBorders>
              <w:top w:val="nil"/>
              <w:left w:val="nil"/>
              <w:bottom w:val="nil"/>
              <w:right w:val="nil"/>
            </w:tcBorders>
          </w:tcPr>
          <w:p w:rsidR="00C82B99" w:rsidRPr="008E6D09" w:rsidRDefault="00C82B99" w:rsidP="00DD21D2">
            <w:pPr>
              <w:pStyle w:val="Tabletext"/>
              <w:tabs>
                <w:tab w:val="decimal" w:pos="510"/>
              </w:tabs>
              <w:rPr>
                <w:szCs w:val="16"/>
              </w:rPr>
            </w:pPr>
          </w:p>
        </w:tc>
        <w:tc>
          <w:tcPr>
            <w:tcW w:w="663" w:type="pct"/>
            <w:tcBorders>
              <w:top w:val="nil"/>
              <w:left w:val="nil"/>
              <w:bottom w:val="nil"/>
              <w:right w:val="nil"/>
            </w:tcBorders>
          </w:tcPr>
          <w:p w:rsidR="00C82B99" w:rsidRPr="008E6D09" w:rsidRDefault="00C82B99" w:rsidP="00DD21D2">
            <w:pPr>
              <w:pStyle w:val="Tabletext"/>
              <w:tabs>
                <w:tab w:val="decimal" w:pos="510"/>
              </w:tabs>
              <w:rPr>
                <w:szCs w:val="16"/>
              </w:rPr>
            </w:pPr>
          </w:p>
        </w:tc>
        <w:tc>
          <w:tcPr>
            <w:tcW w:w="663" w:type="pct"/>
            <w:tcBorders>
              <w:top w:val="nil"/>
              <w:left w:val="nil"/>
              <w:bottom w:val="nil"/>
              <w:right w:val="nil"/>
            </w:tcBorders>
          </w:tcPr>
          <w:p w:rsidR="00C82B99" w:rsidRPr="008E6D09" w:rsidRDefault="00C82B99" w:rsidP="00DD21D2">
            <w:pPr>
              <w:pStyle w:val="Tabletext"/>
              <w:tabs>
                <w:tab w:val="decimal" w:pos="510"/>
              </w:tabs>
              <w:rPr>
                <w:szCs w:val="16"/>
              </w:rPr>
            </w:pP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 xml:space="preserve">Teaching </w:t>
            </w:r>
          </w:p>
        </w:tc>
        <w:tc>
          <w:tcPr>
            <w:tcW w:w="663" w:type="pct"/>
            <w:tcBorders>
              <w:top w:val="nil"/>
              <w:left w:val="nil"/>
              <w:bottom w:val="nil"/>
              <w:right w:val="nil"/>
            </w:tcBorders>
          </w:tcPr>
          <w:p w:rsidR="00AA1F6B" w:rsidRPr="008E6D09" w:rsidRDefault="00DD7D15" w:rsidP="00DD21D2">
            <w:pPr>
              <w:pStyle w:val="Tabletext"/>
              <w:tabs>
                <w:tab w:val="decimal" w:pos="510"/>
              </w:tabs>
              <w:rPr>
                <w:szCs w:val="16"/>
              </w:rPr>
            </w:pPr>
            <w:r w:rsidRPr="008E6D09">
              <w:rPr>
                <w:szCs w:val="16"/>
              </w:rPr>
              <w:t>0.03</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-0.06</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-0.0</w:t>
            </w:r>
            <w:r w:rsidR="00DD7D15" w:rsidRPr="008E6D09">
              <w:rPr>
                <w:szCs w:val="16"/>
              </w:rPr>
              <w:t>3</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-0.0</w:t>
            </w:r>
            <w:r w:rsidR="00DD7D15" w:rsidRPr="008E6D09">
              <w:rPr>
                <w:szCs w:val="16"/>
              </w:rPr>
              <w:t>1</w:t>
            </w: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Assessment</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0.04</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-0.10</w:t>
            </w:r>
          </w:p>
        </w:tc>
        <w:tc>
          <w:tcPr>
            <w:tcW w:w="663" w:type="pct"/>
            <w:tcBorders>
              <w:top w:val="nil"/>
              <w:left w:val="nil"/>
              <w:bottom w:val="nil"/>
              <w:right w:val="nil"/>
            </w:tcBorders>
          </w:tcPr>
          <w:p w:rsidR="00AA1F6B" w:rsidRPr="008E6D09" w:rsidRDefault="00DD7D15" w:rsidP="00DD21D2">
            <w:pPr>
              <w:pStyle w:val="Tabletext"/>
              <w:tabs>
                <w:tab w:val="decimal" w:pos="510"/>
              </w:tabs>
              <w:rPr>
                <w:szCs w:val="16"/>
              </w:rPr>
            </w:pPr>
            <w:r w:rsidRPr="008E6D09">
              <w:rPr>
                <w:szCs w:val="16"/>
              </w:rPr>
              <w:t>-0.06</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-0.0</w:t>
            </w:r>
            <w:r w:rsidR="00DD7D15" w:rsidRPr="008E6D09">
              <w:rPr>
                <w:szCs w:val="16"/>
              </w:rPr>
              <w:t>3</w:t>
            </w: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 xml:space="preserve">Learning experiences </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0.12</w:t>
            </w:r>
          </w:p>
        </w:tc>
        <w:tc>
          <w:tcPr>
            <w:tcW w:w="663" w:type="pct"/>
            <w:tcBorders>
              <w:top w:val="nil"/>
              <w:left w:val="nil"/>
              <w:bottom w:val="nil"/>
              <w:right w:val="nil"/>
            </w:tcBorders>
          </w:tcPr>
          <w:p w:rsidR="00AA1F6B" w:rsidRPr="008E6D09" w:rsidRDefault="00DD7D15" w:rsidP="00DD21D2">
            <w:pPr>
              <w:pStyle w:val="Tabletext"/>
              <w:tabs>
                <w:tab w:val="decimal" w:pos="510"/>
              </w:tabs>
              <w:rPr>
                <w:szCs w:val="16"/>
              </w:rPr>
            </w:pPr>
            <w:r w:rsidRPr="008E6D09">
              <w:rPr>
                <w:szCs w:val="16"/>
              </w:rPr>
              <w:t>0.02</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-0.02</w:t>
            </w:r>
          </w:p>
        </w:tc>
        <w:tc>
          <w:tcPr>
            <w:tcW w:w="663" w:type="pct"/>
            <w:tcBorders>
              <w:top w:val="nil"/>
              <w:left w:val="nil"/>
              <w:bottom w:val="nil"/>
              <w:right w:val="nil"/>
            </w:tcBorders>
          </w:tcPr>
          <w:p w:rsidR="00AA1F6B" w:rsidRPr="008E6D09" w:rsidRDefault="00DD7D15" w:rsidP="00DD21D2">
            <w:pPr>
              <w:pStyle w:val="Tabletext"/>
              <w:tabs>
                <w:tab w:val="decimal" w:pos="510"/>
              </w:tabs>
              <w:rPr>
                <w:szCs w:val="16"/>
              </w:rPr>
            </w:pPr>
            <w:r w:rsidRPr="008E6D09">
              <w:rPr>
                <w:szCs w:val="16"/>
              </w:rPr>
              <w:t>0.06</w:t>
            </w: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 xml:space="preserve">Overall course satisfaction </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0.10</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-0.17</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-0.0</w:t>
            </w:r>
            <w:r w:rsidR="00DD7D15" w:rsidRPr="008E6D09">
              <w:rPr>
                <w:szCs w:val="16"/>
              </w:rPr>
              <w:t>3</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-0.00</w:t>
            </w:r>
          </w:p>
        </w:tc>
      </w:tr>
      <w:tr w:rsidR="00C82B99"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82B99" w:rsidRPr="008E6D09" w:rsidRDefault="00C82B99" w:rsidP="008E6D09">
            <w:pPr>
              <w:pStyle w:val="Tabletext"/>
            </w:pPr>
            <w:r w:rsidRPr="008E6D09">
              <w:t>Employment status</w:t>
            </w:r>
            <w:r w:rsidR="00C5134C" w:rsidRPr="008E6D09">
              <w:t xml:space="preserve"> (%)</w:t>
            </w:r>
          </w:p>
        </w:tc>
        <w:tc>
          <w:tcPr>
            <w:tcW w:w="663" w:type="pct"/>
            <w:tcBorders>
              <w:top w:val="nil"/>
              <w:left w:val="nil"/>
              <w:bottom w:val="nil"/>
              <w:right w:val="nil"/>
            </w:tcBorders>
          </w:tcPr>
          <w:p w:rsidR="00C82B99" w:rsidRPr="008E6D09" w:rsidRDefault="00C82B99" w:rsidP="00DD21D2">
            <w:pPr>
              <w:pStyle w:val="Tabletext"/>
              <w:tabs>
                <w:tab w:val="decimal" w:pos="510"/>
              </w:tabs>
              <w:rPr>
                <w:szCs w:val="16"/>
              </w:rPr>
            </w:pPr>
          </w:p>
        </w:tc>
        <w:tc>
          <w:tcPr>
            <w:tcW w:w="663" w:type="pct"/>
            <w:tcBorders>
              <w:top w:val="nil"/>
              <w:left w:val="nil"/>
              <w:bottom w:val="nil"/>
              <w:right w:val="nil"/>
            </w:tcBorders>
          </w:tcPr>
          <w:p w:rsidR="00C82B99" w:rsidRPr="008E6D09" w:rsidRDefault="00C82B99" w:rsidP="00DD21D2">
            <w:pPr>
              <w:pStyle w:val="Tabletext"/>
              <w:tabs>
                <w:tab w:val="decimal" w:pos="510"/>
              </w:tabs>
              <w:rPr>
                <w:szCs w:val="16"/>
              </w:rPr>
            </w:pPr>
          </w:p>
        </w:tc>
        <w:tc>
          <w:tcPr>
            <w:tcW w:w="663" w:type="pct"/>
            <w:tcBorders>
              <w:top w:val="nil"/>
              <w:left w:val="nil"/>
              <w:bottom w:val="nil"/>
              <w:right w:val="nil"/>
            </w:tcBorders>
          </w:tcPr>
          <w:p w:rsidR="00C82B99" w:rsidRPr="008E6D09" w:rsidRDefault="00C82B99" w:rsidP="00DD21D2">
            <w:pPr>
              <w:pStyle w:val="Tabletext"/>
              <w:tabs>
                <w:tab w:val="decimal" w:pos="510"/>
              </w:tabs>
              <w:rPr>
                <w:szCs w:val="16"/>
              </w:rPr>
            </w:pPr>
          </w:p>
        </w:tc>
        <w:tc>
          <w:tcPr>
            <w:tcW w:w="663" w:type="pct"/>
            <w:tcBorders>
              <w:top w:val="nil"/>
              <w:left w:val="nil"/>
              <w:bottom w:val="nil"/>
              <w:right w:val="nil"/>
            </w:tcBorders>
          </w:tcPr>
          <w:p w:rsidR="00C82B99" w:rsidRPr="008E6D09" w:rsidRDefault="00C82B99" w:rsidP="00DD21D2">
            <w:pPr>
              <w:pStyle w:val="Tabletext"/>
              <w:tabs>
                <w:tab w:val="decimal" w:pos="510"/>
              </w:tabs>
              <w:rPr>
                <w:szCs w:val="16"/>
              </w:rPr>
            </w:pP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 xml:space="preserve">Employed full-time </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3.73</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-1.79</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-9.08</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-2.30</w:t>
            </w: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 xml:space="preserve">Employed part-time, in study </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-0.75</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3.70</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1.30</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1.36</w:t>
            </w: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 xml:space="preserve">Employed part-time, not in study </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0.19</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2.24</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4.34</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2.49</w:t>
            </w: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 xml:space="preserve">Not employed, in study </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3.70</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-0.77</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-1.71</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1.21</w:t>
            </w:r>
          </w:p>
        </w:tc>
      </w:tr>
      <w:tr w:rsidR="00AA1F6B"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AA1F6B" w:rsidRPr="008E6D09" w:rsidRDefault="00AA1F6B" w:rsidP="008E6D09">
            <w:pPr>
              <w:pStyle w:val="Tabletext"/>
              <w:ind w:left="284"/>
            </w:pPr>
            <w:r w:rsidRPr="008E6D09">
              <w:t>Not employed, not in study</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-6.87</w:t>
            </w:r>
            <w:r w:rsidR="00B63F7A" w:rsidRPr="008E6D09">
              <w:rPr>
                <w:szCs w:val="16"/>
              </w:rPr>
              <w:t>*</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-3.40</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5.15</w:t>
            </w:r>
          </w:p>
        </w:tc>
        <w:tc>
          <w:tcPr>
            <w:tcW w:w="663" w:type="pct"/>
            <w:tcBorders>
              <w:top w:val="nil"/>
              <w:left w:val="nil"/>
              <w:bottom w:val="nil"/>
              <w:right w:val="nil"/>
            </w:tcBorders>
          </w:tcPr>
          <w:p w:rsidR="00AA1F6B" w:rsidRPr="008E6D09" w:rsidRDefault="00AA1F6B" w:rsidP="00DD21D2">
            <w:pPr>
              <w:pStyle w:val="Tabletext"/>
              <w:tabs>
                <w:tab w:val="decimal" w:pos="510"/>
              </w:tabs>
              <w:rPr>
                <w:szCs w:val="16"/>
              </w:rPr>
            </w:pPr>
            <w:r w:rsidRPr="008E6D09">
              <w:rPr>
                <w:szCs w:val="16"/>
              </w:rPr>
              <w:t>-2.75</w:t>
            </w:r>
          </w:p>
        </w:tc>
      </w:tr>
      <w:tr w:rsidR="00C5134C"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E6D09" w:rsidRDefault="00C5134C" w:rsidP="00FE3885">
            <w:pPr>
              <w:pStyle w:val="Tabletext"/>
            </w:pPr>
            <w:r w:rsidRPr="0000177C">
              <w:t>Ongoing employment (%)</w:t>
            </w:r>
            <w:r w:rsidR="00FE3885">
              <w:rPr>
                <w:vertAlign w:val="superscript"/>
              </w:rPr>
              <w:t>b</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12.36**</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-8.91</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-20.24***</w:t>
            </w:r>
          </w:p>
        </w:tc>
        <w:tc>
          <w:tcPr>
            <w:tcW w:w="663" w:type="pct"/>
            <w:tcBorders>
              <w:top w:val="nil"/>
              <w:left w:val="nil"/>
              <w:bottom w:val="nil"/>
              <w:right w:val="nil"/>
            </w:tcBorders>
          </w:tcPr>
          <w:p w:rsidR="00C5134C" w:rsidRPr="008E6D09" w:rsidRDefault="0000177C" w:rsidP="0000177C">
            <w:pPr>
              <w:pStyle w:val="Tabletext"/>
              <w:jc w:val="center"/>
              <w:rPr>
                <w:szCs w:val="16"/>
              </w:rPr>
            </w:pPr>
            <w:r>
              <w:rPr>
                <w:szCs w:val="16"/>
              </w:rPr>
              <w:t>-</w:t>
            </w:r>
          </w:p>
        </w:tc>
      </w:tr>
      <w:tr w:rsidR="00C5134C"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E6D09" w:rsidRDefault="00C5134C" w:rsidP="00FE3885">
            <w:pPr>
              <w:pStyle w:val="Tabletext"/>
            </w:pPr>
            <w:r w:rsidRPr="008E6D09">
              <w:t>Rates of transition to full-time work following training</w:t>
            </w:r>
            <w:r w:rsidR="00DD7D15" w:rsidRPr="008E6D09">
              <w:t xml:space="preserve"> (%)</w:t>
            </w:r>
            <w:r w:rsidR="00FE3885">
              <w:rPr>
                <w:vertAlign w:val="superscript"/>
              </w:rPr>
              <w:t>c</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p>
        </w:tc>
      </w:tr>
      <w:tr w:rsidR="00C5134C"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E6D09" w:rsidRDefault="00C5134C" w:rsidP="008E6D09">
            <w:pPr>
              <w:pStyle w:val="Tabletext"/>
              <w:ind w:left="284"/>
            </w:pPr>
            <w:r w:rsidRPr="008E6D09">
              <w:t xml:space="preserve">Total </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10.1*</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3.98</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-3.40</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5.38</w:t>
            </w:r>
          </w:p>
        </w:tc>
      </w:tr>
      <w:tr w:rsidR="00C5134C"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E6D09" w:rsidRDefault="00C5134C" w:rsidP="008E6D09">
            <w:pPr>
              <w:pStyle w:val="Tabletext"/>
              <w:ind w:left="284"/>
            </w:pPr>
            <w:r w:rsidRPr="008E6D09">
              <w:t xml:space="preserve">Out of work to full-time </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-2.58</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1.23</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6.50</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-0.064</w:t>
            </w:r>
          </w:p>
        </w:tc>
      </w:tr>
      <w:tr w:rsidR="00C5134C" w:rsidRPr="008E6D09"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E6D09" w:rsidRDefault="00C5134C" w:rsidP="008E6D09">
            <w:pPr>
              <w:pStyle w:val="Tabletext"/>
              <w:ind w:left="284"/>
            </w:pPr>
            <w:r w:rsidRPr="008E6D09">
              <w:t xml:space="preserve">Part-time to full-time </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12.6**</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2.75</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-9.90</w:t>
            </w:r>
          </w:p>
        </w:tc>
        <w:tc>
          <w:tcPr>
            <w:tcW w:w="663" w:type="pct"/>
            <w:tcBorders>
              <w:top w:val="nil"/>
              <w:left w:val="nil"/>
              <w:bottom w:val="nil"/>
              <w:right w:val="nil"/>
            </w:tcBorders>
          </w:tcPr>
          <w:p w:rsidR="00C5134C" w:rsidRPr="008E6D09" w:rsidRDefault="00C5134C" w:rsidP="00DD21D2">
            <w:pPr>
              <w:pStyle w:val="Tabletext"/>
              <w:tabs>
                <w:tab w:val="decimal" w:pos="510"/>
              </w:tabs>
              <w:rPr>
                <w:szCs w:val="16"/>
              </w:rPr>
            </w:pPr>
            <w:r w:rsidRPr="008E6D09">
              <w:rPr>
                <w:szCs w:val="16"/>
              </w:rPr>
              <w:t>5.45</w:t>
            </w:r>
          </w:p>
        </w:tc>
      </w:tr>
      <w:tr w:rsidR="00DD7D15" w:rsidRPr="00CB748A"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00177C" w:rsidRDefault="00DD7D15" w:rsidP="008E6D09">
            <w:pPr>
              <w:pStyle w:val="Tabletext"/>
            </w:pPr>
            <w:r w:rsidRPr="0000177C">
              <w:t>Change industry after training (%)</w:t>
            </w:r>
          </w:p>
        </w:tc>
        <w:tc>
          <w:tcPr>
            <w:tcW w:w="663" w:type="pct"/>
            <w:tcBorders>
              <w:top w:val="nil"/>
              <w:left w:val="nil"/>
              <w:bottom w:val="nil"/>
              <w:right w:val="nil"/>
            </w:tcBorders>
          </w:tcPr>
          <w:p w:rsidR="00DD7D15" w:rsidRPr="00C5134C" w:rsidRDefault="00DD7D15" w:rsidP="00DD21D2">
            <w:pPr>
              <w:pStyle w:val="Tabletext"/>
              <w:tabs>
                <w:tab w:val="decimal" w:pos="510"/>
              </w:tabs>
            </w:pPr>
            <w:r>
              <w:t>-0.83</w:t>
            </w:r>
          </w:p>
        </w:tc>
        <w:tc>
          <w:tcPr>
            <w:tcW w:w="663" w:type="pct"/>
            <w:tcBorders>
              <w:top w:val="nil"/>
              <w:left w:val="nil"/>
              <w:bottom w:val="nil"/>
              <w:right w:val="nil"/>
            </w:tcBorders>
          </w:tcPr>
          <w:p w:rsidR="00DD7D15" w:rsidRPr="00C5134C" w:rsidRDefault="00DD7D15" w:rsidP="00DD21D2">
            <w:pPr>
              <w:pStyle w:val="Tabletext"/>
              <w:tabs>
                <w:tab w:val="decimal" w:pos="510"/>
              </w:tabs>
            </w:pPr>
            <w:r>
              <w:t>-0.39</w:t>
            </w:r>
          </w:p>
        </w:tc>
        <w:tc>
          <w:tcPr>
            <w:tcW w:w="663" w:type="pct"/>
            <w:tcBorders>
              <w:top w:val="nil"/>
              <w:left w:val="nil"/>
              <w:bottom w:val="nil"/>
              <w:right w:val="nil"/>
            </w:tcBorders>
          </w:tcPr>
          <w:p w:rsidR="00DD7D15" w:rsidRPr="00C5134C" w:rsidRDefault="00DD7D15" w:rsidP="00DD21D2">
            <w:pPr>
              <w:pStyle w:val="Tabletext"/>
              <w:tabs>
                <w:tab w:val="decimal" w:pos="510"/>
              </w:tabs>
            </w:pPr>
            <w:r>
              <w:t>14.28</w:t>
            </w:r>
            <w:r w:rsidRPr="00C5134C">
              <w:t>**</w:t>
            </w:r>
          </w:p>
        </w:tc>
        <w:tc>
          <w:tcPr>
            <w:tcW w:w="663" w:type="pct"/>
            <w:tcBorders>
              <w:top w:val="nil"/>
              <w:left w:val="nil"/>
              <w:bottom w:val="nil"/>
              <w:right w:val="nil"/>
            </w:tcBorders>
          </w:tcPr>
          <w:p w:rsidR="00DD7D15" w:rsidRPr="0000177C" w:rsidRDefault="0000177C" w:rsidP="0000177C">
            <w:pPr>
              <w:pStyle w:val="Tabletext"/>
              <w:jc w:val="center"/>
            </w:pPr>
            <w:r w:rsidRPr="0000177C">
              <w:t>-</w:t>
            </w:r>
          </w:p>
        </w:tc>
      </w:tr>
      <w:tr w:rsidR="00DD7D15" w:rsidRPr="00CB748A"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00177C" w:rsidRDefault="00DD7D15" w:rsidP="008E6D09">
            <w:pPr>
              <w:pStyle w:val="Tabletext"/>
            </w:pPr>
            <w:r w:rsidRPr="0000177C">
              <w:t>Change in occupation after training (%)</w:t>
            </w:r>
          </w:p>
        </w:tc>
        <w:tc>
          <w:tcPr>
            <w:tcW w:w="663" w:type="pct"/>
            <w:tcBorders>
              <w:top w:val="nil"/>
              <w:left w:val="nil"/>
              <w:bottom w:val="nil"/>
              <w:right w:val="nil"/>
            </w:tcBorders>
          </w:tcPr>
          <w:p w:rsidR="00DD7D15" w:rsidRPr="00C5134C" w:rsidRDefault="00DD7D15" w:rsidP="00DD21D2">
            <w:pPr>
              <w:pStyle w:val="Tabletext"/>
              <w:tabs>
                <w:tab w:val="decimal" w:pos="510"/>
              </w:tabs>
            </w:pPr>
            <w:r>
              <w:t>6.31</w:t>
            </w:r>
          </w:p>
        </w:tc>
        <w:tc>
          <w:tcPr>
            <w:tcW w:w="663" w:type="pct"/>
            <w:tcBorders>
              <w:top w:val="nil"/>
              <w:left w:val="nil"/>
              <w:bottom w:val="nil"/>
              <w:right w:val="nil"/>
            </w:tcBorders>
          </w:tcPr>
          <w:p w:rsidR="00DD7D15" w:rsidRPr="00C5134C" w:rsidRDefault="00DD7D15" w:rsidP="00DD21D2">
            <w:pPr>
              <w:pStyle w:val="Tabletext"/>
              <w:tabs>
                <w:tab w:val="decimal" w:pos="510"/>
              </w:tabs>
            </w:pPr>
            <w:r w:rsidRPr="00C5134C">
              <w:t>1.90</w:t>
            </w:r>
          </w:p>
        </w:tc>
        <w:tc>
          <w:tcPr>
            <w:tcW w:w="663" w:type="pct"/>
            <w:tcBorders>
              <w:top w:val="nil"/>
              <w:left w:val="nil"/>
              <w:bottom w:val="nil"/>
              <w:right w:val="nil"/>
            </w:tcBorders>
          </w:tcPr>
          <w:p w:rsidR="00DD7D15" w:rsidRPr="00C5134C" w:rsidRDefault="00DD7D15" w:rsidP="00DD21D2">
            <w:pPr>
              <w:pStyle w:val="Tabletext"/>
              <w:tabs>
                <w:tab w:val="decimal" w:pos="510"/>
              </w:tabs>
            </w:pPr>
            <w:r>
              <w:t>8.35</w:t>
            </w:r>
          </w:p>
        </w:tc>
        <w:tc>
          <w:tcPr>
            <w:tcW w:w="663" w:type="pct"/>
            <w:tcBorders>
              <w:top w:val="nil"/>
              <w:left w:val="nil"/>
              <w:bottom w:val="nil"/>
              <w:right w:val="nil"/>
            </w:tcBorders>
          </w:tcPr>
          <w:p w:rsidR="00DD7D15" w:rsidRPr="0000177C" w:rsidRDefault="0000177C" w:rsidP="0000177C">
            <w:pPr>
              <w:pStyle w:val="Tabletext"/>
              <w:jc w:val="center"/>
            </w:pPr>
            <w:r w:rsidRPr="0000177C">
              <w:t>-</w:t>
            </w:r>
          </w:p>
        </w:tc>
      </w:tr>
      <w:tr w:rsidR="00DD7D15" w:rsidRPr="00CB748A"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00177C" w:rsidRDefault="00DD7D15" w:rsidP="008E6D09">
            <w:pPr>
              <w:pStyle w:val="Tabletext"/>
            </w:pPr>
            <w:r w:rsidRPr="0000177C">
              <w:t>Move to a more skilled job after training (%)</w:t>
            </w:r>
          </w:p>
        </w:tc>
        <w:tc>
          <w:tcPr>
            <w:tcW w:w="663" w:type="pct"/>
            <w:tcBorders>
              <w:top w:val="nil"/>
              <w:left w:val="nil"/>
              <w:bottom w:val="nil"/>
              <w:right w:val="nil"/>
            </w:tcBorders>
          </w:tcPr>
          <w:p w:rsidR="00DD7D15" w:rsidRPr="00C5134C" w:rsidRDefault="00DD7D15" w:rsidP="00DD21D2">
            <w:pPr>
              <w:pStyle w:val="Tabletext"/>
              <w:tabs>
                <w:tab w:val="decimal" w:pos="510"/>
              </w:tabs>
            </w:pPr>
            <w:r>
              <w:t>8.38</w:t>
            </w:r>
          </w:p>
        </w:tc>
        <w:tc>
          <w:tcPr>
            <w:tcW w:w="663" w:type="pct"/>
            <w:tcBorders>
              <w:top w:val="nil"/>
              <w:left w:val="nil"/>
              <w:bottom w:val="nil"/>
              <w:right w:val="nil"/>
            </w:tcBorders>
          </w:tcPr>
          <w:p w:rsidR="00DD7D15" w:rsidRPr="00C5134C" w:rsidRDefault="00DD7D15" w:rsidP="00DD21D2">
            <w:pPr>
              <w:pStyle w:val="Tabletext"/>
              <w:tabs>
                <w:tab w:val="decimal" w:pos="510"/>
              </w:tabs>
            </w:pPr>
            <w:r>
              <w:t>-16.46</w:t>
            </w:r>
            <w:r w:rsidRPr="00C5134C">
              <w:t>**</w:t>
            </w:r>
          </w:p>
        </w:tc>
        <w:tc>
          <w:tcPr>
            <w:tcW w:w="663" w:type="pct"/>
            <w:tcBorders>
              <w:top w:val="nil"/>
              <w:left w:val="nil"/>
              <w:bottom w:val="nil"/>
              <w:right w:val="nil"/>
            </w:tcBorders>
          </w:tcPr>
          <w:p w:rsidR="00DD7D15" w:rsidRPr="00C5134C" w:rsidRDefault="00DD7D15" w:rsidP="00DD21D2">
            <w:pPr>
              <w:pStyle w:val="Tabletext"/>
              <w:tabs>
                <w:tab w:val="decimal" w:pos="510"/>
              </w:tabs>
            </w:pPr>
            <w:r>
              <w:t>12.83</w:t>
            </w:r>
            <w:r w:rsidRPr="00C5134C">
              <w:t>*</w:t>
            </w:r>
          </w:p>
        </w:tc>
        <w:tc>
          <w:tcPr>
            <w:tcW w:w="663" w:type="pct"/>
            <w:tcBorders>
              <w:top w:val="nil"/>
              <w:left w:val="nil"/>
              <w:bottom w:val="nil"/>
              <w:right w:val="nil"/>
            </w:tcBorders>
          </w:tcPr>
          <w:p w:rsidR="00DD7D15" w:rsidRPr="0000177C" w:rsidRDefault="0000177C" w:rsidP="0000177C">
            <w:pPr>
              <w:pStyle w:val="Tabletext"/>
              <w:jc w:val="center"/>
            </w:pPr>
            <w:r w:rsidRPr="0000177C">
              <w:t>-</w:t>
            </w:r>
          </w:p>
        </w:tc>
      </w:tr>
      <w:tr w:rsidR="00C5134C" w:rsidRPr="00CB748A"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73CDD" w:rsidRDefault="00C5134C" w:rsidP="00FE3885">
            <w:pPr>
              <w:pStyle w:val="Tabletext"/>
            </w:pPr>
            <w:r w:rsidRPr="00873CDD">
              <w:t>Relevance of trainin</w:t>
            </w:r>
            <w:r w:rsidR="008C75BD">
              <w:t xml:space="preserve">g to your job </w:t>
            </w:r>
            <w:r w:rsidR="008C75BD">
              <w:br/>
              <w:t xml:space="preserve">(1 </w:t>
            </w:r>
            <w:r w:rsidR="008E6D09">
              <w:t>n</w:t>
            </w:r>
            <w:r w:rsidR="008C75BD">
              <w:t xml:space="preserve">ot relevant </w:t>
            </w:r>
            <w:r w:rsidR="008E6D09">
              <w:t>–</w:t>
            </w:r>
            <w:r w:rsidRPr="00873CDD">
              <w:t xml:space="preserve"> 4 highly relevant)</w:t>
            </w:r>
            <w:r w:rsidR="00FE3885">
              <w:rPr>
                <w:sz w:val="18"/>
                <w:szCs w:val="18"/>
                <w:vertAlign w:val="superscript"/>
              </w:rPr>
              <w:t>d</w:t>
            </w:r>
          </w:p>
        </w:tc>
        <w:tc>
          <w:tcPr>
            <w:tcW w:w="663" w:type="pct"/>
            <w:tcBorders>
              <w:top w:val="nil"/>
              <w:left w:val="nil"/>
              <w:bottom w:val="nil"/>
              <w:right w:val="nil"/>
            </w:tcBorders>
          </w:tcPr>
          <w:p w:rsidR="00C5134C" w:rsidRPr="00AA1F6B" w:rsidRDefault="00DD7D15" w:rsidP="00DD21D2">
            <w:pPr>
              <w:pStyle w:val="Tabletext"/>
              <w:tabs>
                <w:tab w:val="decimal" w:pos="510"/>
              </w:tabs>
            </w:pPr>
            <w:r>
              <w:t>-0.05</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-0.1</w:t>
            </w:r>
            <w:r>
              <w:t>2</w:t>
            </w:r>
          </w:p>
        </w:tc>
        <w:tc>
          <w:tcPr>
            <w:tcW w:w="663" w:type="pct"/>
            <w:tcBorders>
              <w:top w:val="nil"/>
              <w:left w:val="nil"/>
              <w:bottom w:val="nil"/>
              <w:right w:val="nil"/>
            </w:tcBorders>
          </w:tcPr>
          <w:p w:rsidR="00C5134C" w:rsidRPr="00AA1F6B" w:rsidRDefault="00DD7D15" w:rsidP="00DD21D2">
            <w:pPr>
              <w:pStyle w:val="Tabletext"/>
              <w:tabs>
                <w:tab w:val="decimal" w:pos="510"/>
              </w:tabs>
            </w:pPr>
            <w:r>
              <w:t>0.02</w:t>
            </w:r>
          </w:p>
        </w:tc>
        <w:tc>
          <w:tcPr>
            <w:tcW w:w="663" w:type="pct"/>
            <w:tcBorders>
              <w:top w:val="nil"/>
              <w:left w:val="nil"/>
              <w:bottom w:val="nil"/>
              <w:right w:val="nil"/>
            </w:tcBorders>
          </w:tcPr>
          <w:p w:rsidR="00C5134C" w:rsidRPr="00AA1F6B" w:rsidRDefault="00DD7D15" w:rsidP="00DD21D2">
            <w:pPr>
              <w:pStyle w:val="Tabletext"/>
              <w:tabs>
                <w:tab w:val="decimal" w:pos="510"/>
              </w:tabs>
            </w:pPr>
            <w:r>
              <w:t>-0.09</w:t>
            </w:r>
          </w:p>
        </w:tc>
      </w:tr>
      <w:tr w:rsidR="00C5134C" w:rsidRPr="00CB748A"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73CDD" w:rsidRDefault="00C5134C" w:rsidP="00FE3885">
            <w:pPr>
              <w:pStyle w:val="Tabletext"/>
            </w:pPr>
            <w:r w:rsidRPr="00873CDD">
              <w:t>Match between occupation and training</w:t>
            </w:r>
            <w:r w:rsidR="00DD7D15">
              <w:t xml:space="preserve"> (%)</w:t>
            </w:r>
            <w:r w:rsidR="00FE3885">
              <w:rPr>
                <w:vertAlign w:val="superscript"/>
              </w:rPr>
              <w:t>e</w:t>
            </w:r>
          </w:p>
        </w:tc>
        <w:tc>
          <w:tcPr>
            <w:tcW w:w="663" w:type="pct"/>
            <w:tcBorders>
              <w:top w:val="nil"/>
              <w:left w:val="nil"/>
              <w:bottom w:val="nil"/>
              <w:right w:val="nil"/>
            </w:tcBorders>
          </w:tcPr>
          <w:p w:rsidR="00C5134C" w:rsidRPr="00AA1F6B" w:rsidRDefault="00C5134C" w:rsidP="00DD21D2">
            <w:pPr>
              <w:pStyle w:val="Tabletext"/>
              <w:tabs>
                <w:tab w:val="decimal" w:pos="510"/>
              </w:tabs>
            </w:pPr>
          </w:p>
        </w:tc>
        <w:tc>
          <w:tcPr>
            <w:tcW w:w="663" w:type="pct"/>
            <w:tcBorders>
              <w:top w:val="nil"/>
              <w:left w:val="nil"/>
              <w:bottom w:val="nil"/>
              <w:right w:val="nil"/>
            </w:tcBorders>
          </w:tcPr>
          <w:p w:rsidR="00C5134C" w:rsidRPr="00AA1F6B" w:rsidRDefault="00C5134C" w:rsidP="00DD21D2">
            <w:pPr>
              <w:pStyle w:val="Tabletext"/>
              <w:tabs>
                <w:tab w:val="decimal" w:pos="510"/>
              </w:tabs>
            </w:pPr>
          </w:p>
        </w:tc>
        <w:tc>
          <w:tcPr>
            <w:tcW w:w="663" w:type="pct"/>
            <w:tcBorders>
              <w:top w:val="nil"/>
              <w:left w:val="nil"/>
              <w:bottom w:val="nil"/>
              <w:right w:val="nil"/>
            </w:tcBorders>
          </w:tcPr>
          <w:p w:rsidR="00C5134C" w:rsidRPr="00AA1F6B" w:rsidRDefault="00C5134C" w:rsidP="00DD21D2">
            <w:pPr>
              <w:pStyle w:val="Tabletext"/>
              <w:tabs>
                <w:tab w:val="decimal" w:pos="510"/>
              </w:tabs>
            </w:pPr>
          </w:p>
        </w:tc>
        <w:tc>
          <w:tcPr>
            <w:tcW w:w="663" w:type="pct"/>
            <w:tcBorders>
              <w:top w:val="nil"/>
              <w:left w:val="nil"/>
              <w:bottom w:val="nil"/>
              <w:right w:val="nil"/>
            </w:tcBorders>
          </w:tcPr>
          <w:p w:rsidR="00C5134C" w:rsidRPr="00AA1F6B" w:rsidRDefault="00C5134C" w:rsidP="00DD21D2">
            <w:pPr>
              <w:pStyle w:val="Tabletext"/>
              <w:tabs>
                <w:tab w:val="decimal" w:pos="510"/>
              </w:tabs>
            </w:pPr>
          </w:p>
        </w:tc>
      </w:tr>
      <w:tr w:rsidR="00C5134C" w:rsidRPr="00CB748A"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73CDD" w:rsidRDefault="00C5134C" w:rsidP="008E6D09">
            <w:pPr>
              <w:pStyle w:val="Tabletext"/>
              <w:ind w:left="284"/>
            </w:pPr>
            <w:r w:rsidRPr="00873CDD">
              <w:t xml:space="preserve">Same occupation as training course </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-5.67</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-7.2</w:t>
            </w:r>
            <w:r>
              <w:t>6</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9.35</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-1.89</w:t>
            </w:r>
          </w:p>
        </w:tc>
      </w:tr>
      <w:tr w:rsidR="00C5134C" w:rsidRPr="00CB748A" w:rsidTr="008E6D09">
        <w:tc>
          <w:tcPr>
            <w:tcW w:w="2347" w:type="pct"/>
            <w:tcBorders>
              <w:top w:val="nil"/>
              <w:left w:val="nil"/>
              <w:bottom w:val="nil"/>
              <w:right w:val="nil"/>
            </w:tcBorders>
            <w:shd w:val="clear" w:color="auto" w:fill="auto"/>
            <w:noWrap/>
            <w:tcMar>
              <w:top w:w="15" w:type="dxa"/>
              <w:left w:w="15" w:type="dxa"/>
              <w:bottom w:w="0" w:type="dxa"/>
              <w:right w:w="15" w:type="dxa"/>
            </w:tcMar>
            <w:hideMark/>
          </w:tcPr>
          <w:p w:rsidR="00C5134C" w:rsidRPr="00873CDD" w:rsidRDefault="00C5134C" w:rsidP="008E6D09">
            <w:pPr>
              <w:pStyle w:val="Tabletext"/>
              <w:ind w:left="284"/>
            </w:pPr>
            <w:r w:rsidRPr="00873CDD">
              <w:t>Different occup</w:t>
            </w:r>
            <w:r w:rsidR="00DD7D15">
              <w:t xml:space="preserve">ation </w:t>
            </w:r>
            <w:r w:rsidR="008E6D09">
              <w:t xml:space="preserve">– </w:t>
            </w:r>
            <w:r w:rsidR="00DD7D15">
              <w:t xml:space="preserve">training is relevant </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0.34</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2.6</w:t>
            </w:r>
            <w:r>
              <w:t>3</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-13.8</w:t>
            </w:r>
            <w:r>
              <w:t>*</w:t>
            </w:r>
          </w:p>
        </w:tc>
        <w:tc>
          <w:tcPr>
            <w:tcW w:w="663" w:type="pct"/>
            <w:tcBorders>
              <w:top w:val="nil"/>
              <w:left w:val="nil"/>
              <w:bottom w:val="nil"/>
              <w:right w:val="nil"/>
            </w:tcBorders>
          </w:tcPr>
          <w:p w:rsidR="00C5134C" w:rsidRPr="00AA1F6B" w:rsidRDefault="00C5134C" w:rsidP="00DD21D2">
            <w:pPr>
              <w:pStyle w:val="Tabletext"/>
              <w:tabs>
                <w:tab w:val="decimal" w:pos="510"/>
              </w:tabs>
            </w:pPr>
            <w:r w:rsidRPr="00AA1F6B">
              <w:t>-4.13</w:t>
            </w:r>
          </w:p>
        </w:tc>
      </w:tr>
      <w:tr w:rsidR="00C5134C" w:rsidRPr="00CB748A" w:rsidTr="008E6D09">
        <w:tc>
          <w:tcPr>
            <w:tcW w:w="2347" w:type="pct"/>
            <w:tcBorders>
              <w:top w:val="nil"/>
              <w:left w:val="nil"/>
              <w:right w:val="nil"/>
            </w:tcBorders>
            <w:shd w:val="clear" w:color="auto" w:fill="auto"/>
            <w:noWrap/>
            <w:tcMar>
              <w:top w:w="15" w:type="dxa"/>
              <w:left w:w="15" w:type="dxa"/>
              <w:bottom w:w="0" w:type="dxa"/>
              <w:right w:w="15" w:type="dxa"/>
            </w:tcMar>
            <w:hideMark/>
          </w:tcPr>
          <w:p w:rsidR="00C5134C" w:rsidRPr="00873CDD" w:rsidRDefault="00C5134C" w:rsidP="008E6D09">
            <w:pPr>
              <w:pStyle w:val="Tabletext"/>
              <w:ind w:left="284"/>
            </w:pPr>
            <w:r w:rsidRPr="00873CDD">
              <w:t>Different occupati</w:t>
            </w:r>
            <w:r w:rsidR="00DD7D15">
              <w:t xml:space="preserve">on </w:t>
            </w:r>
            <w:r w:rsidR="008E6D09">
              <w:t>–</w:t>
            </w:r>
            <w:r w:rsidR="00DD7D15">
              <w:t xml:space="preserve"> training isn</w:t>
            </w:r>
            <w:r w:rsidR="000A4BC4">
              <w:t>’</w:t>
            </w:r>
            <w:r w:rsidR="00DD7D15">
              <w:t>t relevant</w:t>
            </w:r>
          </w:p>
        </w:tc>
        <w:tc>
          <w:tcPr>
            <w:tcW w:w="663" w:type="pct"/>
            <w:tcBorders>
              <w:top w:val="nil"/>
              <w:left w:val="nil"/>
              <w:right w:val="nil"/>
            </w:tcBorders>
          </w:tcPr>
          <w:p w:rsidR="00C5134C" w:rsidRPr="00AA1F6B" w:rsidRDefault="00C5134C" w:rsidP="00DD21D2">
            <w:pPr>
              <w:pStyle w:val="Tabletext"/>
              <w:tabs>
                <w:tab w:val="decimal" w:pos="510"/>
              </w:tabs>
            </w:pPr>
            <w:r w:rsidRPr="00AA1F6B">
              <w:t>5.</w:t>
            </w:r>
            <w:r>
              <w:t>1</w:t>
            </w:r>
            <w:r w:rsidRPr="00AA1F6B">
              <w:t>0</w:t>
            </w:r>
          </w:p>
        </w:tc>
        <w:tc>
          <w:tcPr>
            <w:tcW w:w="663" w:type="pct"/>
            <w:tcBorders>
              <w:top w:val="nil"/>
              <w:left w:val="nil"/>
              <w:right w:val="nil"/>
            </w:tcBorders>
          </w:tcPr>
          <w:p w:rsidR="00C5134C" w:rsidRPr="00AA1F6B" w:rsidRDefault="00C5134C" w:rsidP="00DD21D2">
            <w:pPr>
              <w:pStyle w:val="Tabletext"/>
              <w:tabs>
                <w:tab w:val="decimal" w:pos="510"/>
              </w:tabs>
            </w:pPr>
            <w:r w:rsidRPr="00AA1F6B">
              <w:t>4.2</w:t>
            </w:r>
            <w:r>
              <w:t>1</w:t>
            </w:r>
          </w:p>
        </w:tc>
        <w:tc>
          <w:tcPr>
            <w:tcW w:w="663" w:type="pct"/>
            <w:tcBorders>
              <w:top w:val="nil"/>
              <w:left w:val="nil"/>
              <w:right w:val="nil"/>
            </w:tcBorders>
          </w:tcPr>
          <w:p w:rsidR="00C5134C" w:rsidRPr="00AA1F6B" w:rsidRDefault="00C5134C" w:rsidP="00DD21D2">
            <w:pPr>
              <w:pStyle w:val="Tabletext"/>
              <w:tabs>
                <w:tab w:val="decimal" w:pos="510"/>
              </w:tabs>
            </w:pPr>
            <w:r w:rsidRPr="00AA1F6B">
              <w:t>6.0</w:t>
            </w:r>
            <w:r>
              <w:t>4</w:t>
            </w:r>
          </w:p>
        </w:tc>
        <w:tc>
          <w:tcPr>
            <w:tcW w:w="663" w:type="pct"/>
            <w:tcBorders>
              <w:top w:val="nil"/>
              <w:left w:val="nil"/>
              <w:right w:val="nil"/>
            </w:tcBorders>
          </w:tcPr>
          <w:p w:rsidR="00C5134C" w:rsidRPr="00AA1F6B" w:rsidRDefault="00C5134C" w:rsidP="00DD21D2">
            <w:pPr>
              <w:pStyle w:val="Tabletext"/>
              <w:tabs>
                <w:tab w:val="decimal" w:pos="510"/>
              </w:tabs>
            </w:pPr>
            <w:r w:rsidRPr="00AA1F6B">
              <w:t>6.2</w:t>
            </w:r>
            <w:r>
              <w:t>7</w:t>
            </w:r>
          </w:p>
        </w:tc>
      </w:tr>
      <w:tr w:rsidR="00C5134C" w:rsidRPr="008E6D09" w:rsidTr="008E6D09">
        <w:tc>
          <w:tcPr>
            <w:tcW w:w="2347"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C5134C" w:rsidRPr="008E6D09" w:rsidRDefault="00C5134C" w:rsidP="008E6D09">
            <w:pPr>
              <w:pStyle w:val="Tabletext"/>
              <w:ind w:left="284"/>
            </w:pPr>
            <w:r w:rsidRPr="008E6D09">
              <w:t>Different occup</w:t>
            </w:r>
            <w:r w:rsidR="00DD7D15" w:rsidRPr="008E6D09">
              <w:t>ation - relevance is unknown</w:t>
            </w:r>
          </w:p>
        </w:tc>
        <w:tc>
          <w:tcPr>
            <w:tcW w:w="663" w:type="pct"/>
            <w:tcBorders>
              <w:top w:val="nil"/>
              <w:left w:val="nil"/>
              <w:bottom w:val="single" w:sz="4" w:space="0" w:color="auto"/>
              <w:right w:val="nil"/>
            </w:tcBorders>
          </w:tcPr>
          <w:p w:rsidR="00C5134C" w:rsidRPr="008E6D09" w:rsidRDefault="00C5134C" w:rsidP="00DD21D2">
            <w:pPr>
              <w:pStyle w:val="Tabletext"/>
              <w:tabs>
                <w:tab w:val="decimal" w:pos="510"/>
              </w:tabs>
              <w:rPr>
                <w:szCs w:val="16"/>
              </w:rPr>
            </w:pPr>
            <w:r w:rsidRPr="008E6D09">
              <w:rPr>
                <w:szCs w:val="16"/>
              </w:rPr>
              <w:t>0.23</w:t>
            </w:r>
          </w:p>
        </w:tc>
        <w:tc>
          <w:tcPr>
            <w:tcW w:w="663" w:type="pct"/>
            <w:tcBorders>
              <w:top w:val="nil"/>
              <w:left w:val="nil"/>
              <w:bottom w:val="single" w:sz="4" w:space="0" w:color="auto"/>
              <w:right w:val="nil"/>
            </w:tcBorders>
          </w:tcPr>
          <w:p w:rsidR="00C5134C" w:rsidRPr="008E6D09" w:rsidRDefault="00C5134C" w:rsidP="00DD21D2">
            <w:pPr>
              <w:pStyle w:val="Tabletext"/>
              <w:tabs>
                <w:tab w:val="decimal" w:pos="510"/>
              </w:tabs>
              <w:rPr>
                <w:szCs w:val="16"/>
              </w:rPr>
            </w:pPr>
            <w:r w:rsidRPr="008E6D09">
              <w:rPr>
                <w:szCs w:val="16"/>
              </w:rPr>
              <w:t>0.42</w:t>
            </w:r>
          </w:p>
        </w:tc>
        <w:tc>
          <w:tcPr>
            <w:tcW w:w="663" w:type="pct"/>
            <w:tcBorders>
              <w:top w:val="nil"/>
              <w:left w:val="nil"/>
              <w:bottom w:val="single" w:sz="4" w:space="0" w:color="auto"/>
              <w:right w:val="nil"/>
            </w:tcBorders>
          </w:tcPr>
          <w:p w:rsidR="00C5134C" w:rsidRPr="008E6D09" w:rsidRDefault="00C5134C" w:rsidP="00DD21D2">
            <w:pPr>
              <w:pStyle w:val="Tabletext"/>
              <w:tabs>
                <w:tab w:val="decimal" w:pos="510"/>
              </w:tabs>
              <w:rPr>
                <w:szCs w:val="16"/>
              </w:rPr>
            </w:pPr>
            <w:r w:rsidRPr="008E6D09">
              <w:rPr>
                <w:szCs w:val="16"/>
              </w:rPr>
              <w:t>-1.56</w:t>
            </w:r>
          </w:p>
        </w:tc>
        <w:tc>
          <w:tcPr>
            <w:tcW w:w="663" w:type="pct"/>
            <w:tcBorders>
              <w:top w:val="nil"/>
              <w:left w:val="nil"/>
              <w:bottom w:val="single" w:sz="4" w:space="0" w:color="auto"/>
              <w:right w:val="nil"/>
            </w:tcBorders>
          </w:tcPr>
          <w:p w:rsidR="00C5134C" w:rsidRPr="008E6D09" w:rsidRDefault="00C5134C" w:rsidP="00DD21D2">
            <w:pPr>
              <w:pStyle w:val="Tabletext"/>
              <w:tabs>
                <w:tab w:val="decimal" w:pos="510"/>
              </w:tabs>
              <w:rPr>
                <w:szCs w:val="16"/>
              </w:rPr>
            </w:pPr>
            <w:r w:rsidRPr="008E6D09">
              <w:rPr>
                <w:szCs w:val="16"/>
              </w:rPr>
              <w:t>-0.24</w:t>
            </w:r>
          </w:p>
        </w:tc>
      </w:tr>
    </w:tbl>
    <w:p w:rsidR="00DD21D2" w:rsidRDefault="00DD21D2" w:rsidP="00DD21D2">
      <w:pPr>
        <w:pStyle w:val="Source"/>
        <w:tabs>
          <w:tab w:val="left" w:pos="567"/>
        </w:tabs>
        <w:ind w:left="709" w:hanging="709"/>
      </w:pPr>
      <w:r>
        <w:t>Notes:</w:t>
      </w:r>
      <w:r>
        <w:tab/>
      </w:r>
      <w:r w:rsidR="00357C35">
        <w:t xml:space="preserve">***significant at 1%, **significant at 5% *significant at 10%. </w:t>
      </w:r>
    </w:p>
    <w:p w:rsidR="00DD21D2" w:rsidRDefault="00DD21D2" w:rsidP="00DD21D2">
      <w:pPr>
        <w:pStyle w:val="Source"/>
        <w:tabs>
          <w:tab w:val="left" w:pos="567"/>
        </w:tabs>
        <w:ind w:left="709" w:hanging="709"/>
      </w:pPr>
      <w:r>
        <w:tab/>
      </w:r>
      <w:r w:rsidR="00721972">
        <w:t xml:space="preserve">Fee-for-service students are excluded, as are apprentices and trainees. </w:t>
      </w:r>
    </w:p>
    <w:p w:rsidR="00DD21D2" w:rsidRDefault="00DD21D2" w:rsidP="00DD21D2">
      <w:pPr>
        <w:pStyle w:val="Source"/>
        <w:tabs>
          <w:tab w:val="left" w:pos="567"/>
        </w:tabs>
        <w:ind w:left="709" w:hanging="709"/>
      </w:pPr>
      <w:r>
        <w:tab/>
      </w:r>
      <w:r w:rsidR="00721972" w:rsidRPr="008C75BD">
        <w:t>a</w:t>
      </w:r>
      <w:r>
        <w:tab/>
      </w:r>
      <w:r w:rsidR="00721972">
        <w:t xml:space="preserve">The domains of teaching, assessment and learning experience are a weighted index of individual responses to multiple questions generated from simple averages. Overall satisfaction with the quality of the course is a separate question. All questions on quality, including questions in the three domains, are positively worded statements and respondents are asked to judge on a 5-point scale the degree to which they agree with the statement, where 1 is strongly disagree and </w:t>
      </w:r>
      <w:r w:rsidR="008C75BD">
        <w:t>five</w:t>
      </w:r>
      <w:r w:rsidR="00721972">
        <w:t xml:space="preserve"> strongly agree. All not applicable </w:t>
      </w:r>
      <w:r>
        <w:t>responses are coded as missing.</w:t>
      </w:r>
    </w:p>
    <w:p w:rsidR="00DD21D2" w:rsidRDefault="00DD21D2" w:rsidP="00DD21D2">
      <w:pPr>
        <w:pStyle w:val="Source"/>
        <w:tabs>
          <w:tab w:val="left" w:pos="567"/>
        </w:tabs>
        <w:ind w:left="709" w:hanging="709"/>
      </w:pPr>
      <w:r>
        <w:tab/>
      </w:r>
      <w:r w:rsidR="00FE3885">
        <w:t>b</w:t>
      </w:r>
      <w:r>
        <w:tab/>
      </w:r>
      <w:r w:rsidR="00C5134C">
        <w:t>Ongoing employment is defined as having both holiday and sick leave entitlements.</w:t>
      </w:r>
    </w:p>
    <w:p w:rsidR="00DD21D2" w:rsidRDefault="00DD21D2" w:rsidP="00DD21D2">
      <w:pPr>
        <w:pStyle w:val="Source"/>
        <w:tabs>
          <w:tab w:val="left" w:pos="567"/>
        </w:tabs>
        <w:ind w:left="709" w:hanging="709"/>
      </w:pPr>
      <w:r>
        <w:tab/>
      </w:r>
      <w:r w:rsidR="00FE3885">
        <w:t>c</w:t>
      </w:r>
      <w:r>
        <w:tab/>
      </w:r>
      <w:r w:rsidR="00721972">
        <w:t>Estimated on the sample of those who are either out of work (did not have a paid job) or part-time in the six months preceding training.</w:t>
      </w:r>
      <w:r w:rsidR="00721972" w:rsidRPr="008C75BD">
        <w:t xml:space="preserve"> </w:t>
      </w:r>
    </w:p>
    <w:p w:rsidR="00DD21D2" w:rsidRDefault="00DD21D2" w:rsidP="00DD21D2">
      <w:pPr>
        <w:pStyle w:val="Source"/>
        <w:tabs>
          <w:tab w:val="left" w:pos="567"/>
        </w:tabs>
        <w:ind w:left="709" w:hanging="709"/>
      </w:pPr>
      <w:r>
        <w:tab/>
      </w:r>
      <w:r w:rsidR="00FE3885">
        <w:t>d</w:t>
      </w:r>
      <w:r>
        <w:tab/>
      </w:r>
      <w:r>
        <w:tab/>
      </w:r>
      <w:r w:rsidR="008C75BD">
        <w:t>Original categories are reverse-</w:t>
      </w:r>
      <w:r w:rsidR="00721972">
        <w:t xml:space="preserve">coded. </w:t>
      </w:r>
    </w:p>
    <w:p w:rsidR="00C5134C" w:rsidRDefault="00DD21D2" w:rsidP="00DD21D2">
      <w:pPr>
        <w:pStyle w:val="Source"/>
        <w:tabs>
          <w:tab w:val="left" w:pos="567"/>
        </w:tabs>
        <w:ind w:left="709" w:hanging="709"/>
      </w:pPr>
      <w:r>
        <w:tab/>
      </w:r>
      <w:r w:rsidR="00197F1F">
        <w:t>e</w:t>
      </w:r>
      <w:r>
        <w:tab/>
      </w:r>
      <w:r w:rsidR="00721972">
        <w:t>This is only calculated among cases for which we observe the post-training occupation.</w:t>
      </w:r>
      <w:r w:rsidR="00721972" w:rsidRPr="00B62774">
        <w:t xml:space="preserve"> </w:t>
      </w:r>
    </w:p>
    <w:p w:rsidR="00DD7D15" w:rsidRDefault="00DD7D15" w:rsidP="00DD7D15">
      <w:pPr>
        <w:pStyle w:val="Source"/>
        <w:jc w:val="both"/>
      </w:pPr>
    </w:p>
    <w:p w:rsidR="00227B66" w:rsidRDefault="00227B66">
      <w:pPr>
        <w:spacing w:before="0" w:line="240" w:lineRule="auto"/>
        <w:rPr>
          <w:rFonts w:ascii="Tahoma" w:hAnsi="Tahoma" w:cs="Tahoma"/>
          <w:color w:val="000000"/>
          <w:sz w:val="24"/>
        </w:rPr>
      </w:pPr>
      <w:r>
        <w:br w:type="page"/>
      </w:r>
    </w:p>
    <w:p w:rsidR="00461D14" w:rsidRDefault="00461D14" w:rsidP="00461D14">
      <w:pPr>
        <w:pStyle w:val="Heading3"/>
      </w:pPr>
      <w:r>
        <w:lastRenderedPageBreak/>
        <w:t xml:space="preserve">Conditional </w:t>
      </w:r>
      <w:r w:rsidR="00C13403">
        <w:t>difference-in-differences</w:t>
      </w:r>
    </w:p>
    <w:p w:rsidR="00664DFA" w:rsidRDefault="00461D14" w:rsidP="00227B66">
      <w:pPr>
        <w:pStyle w:val="Textlessbefore"/>
      </w:pPr>
      <w:r>
        <w:t xml:space="preserve">We </w:t>
      </w:r>
      <w:r w:rsidR="00C9159F" w:rsidRPr="00F014A9">
        <w:t xml:space="preserve">use a multivariate regression </w:t>
      </w:r>
      <w:r w:rsidR="00C13403">
        <w:t>difference-in-differences</w:t>
      </w:r>
      <w:r w:rsidR="00C9159F" w:rsidRPr="00F014A9">
        <w:t xml:space="preserve"> approach to better identify the impacts of the </w:t>
      </w:r>
      <w:r w:rsidR="002C5322">
        <w:t xml:space="preserve">Victorian Training Guarantee </w:t>
      </w:r>
      <w:r w:rsidR="00C9159F" w:rsidRPr="00F014A9">
        <w:t xml:space="preserve">from any </w:t>
      </w:r>
      <w:r w:rsidR="00C27617">
        <w:t xml:space="preserve">effects due </w:t>
      </w:r>
      <w:r>
        <w:t xml:space="preserve">to </w:t>
      </w:r>
      <w:r w:rsidR="00C27617">
        <w:t>changes in the characteristics of students over time</w:t>
      </w:r>
      <w:r w:rsidR="00C9159F" w:rsidRPr="00F014A9">
        <w:t xml:space="preserve">. </w:t>
      </w:r>
      <w:r w:rsidR="00C13403">
        <w:t>Difference-in-differences</w:t>
      </w:r>
      <w:r w:rsidR="00664DFA">
        <w:t xml:space="preserve"> regression </w:t>
      </w:r>
      <w:r w:rsidR="005212D1">
        <w:t>models (equation</w:t>
      </w:r>
      <w:r w:rsidR="005F6CFA">
        <w:t xml:space="preserve"> [2]</w:t>
      </w:r>
      <w:r w:rsidR="000072B2">
        <w:t xml:space="preserve">) </w:t>
      </w:r>
      <w:r>
        <w:t xml:space="preserve">are estimated </w:t>
      </w:r>
      <w:r w:rsidR="006E58D0">
        <w:t xml:space="preserve">for </w:t>
      </w:r>
      <w:r w:rsidR="005F6CFA">
        <w:t>eight</w:t>
      </w:r>
      <w:r w:rsidR="00664DFA">
        <w:t xml:space="preserve"> different outcome variables.</w:t>
      </w:r>
      <w:r w:rsidR="000072B2">
        <w:t xml:space="preserve"> </w:t>
      </w:r>
      <w:r w:rsidR="00BA17B3">
        <w:t xml:space="preserve">In estimating the effects of the </w:t>
      </w:r>
      <w:r w:rsidR="005F6CFA">
        <w:t>training guarantee on finding a higher-</w:t>
      </w:r>
      <w:r w:rsidR="00BA17B3">
        <w:t xml:space="preserve">level </w:t>
      </w:r>
      <w:r w:rsidR="00C81CE8">
        <w:t>job</w:t>
      </w:r>
      <w:r w:rsidR="00BA17B3">
        <w:t xml:space="preserve">, </w:t>
      </w:r>
      <w:r w:rsidR="00645387">
        <w:t xml:space="preserve">the </w:t>
      </w:r>
      <w:r w:rsidR="00BA17B3">
        <w:t>sample is restricted to tho</w:t>
      </w:r>
      <w:r w:rsidR="0002063A">
        <w:t>se in employment prior to study</w:t>
      </w:r>
      <w:r w:rsidR="000072B2">
        <w:t>.</w:t>
      </w:r>
      <w:r w:rsidR="00C27617">
        <w:t xml:space="preserve"> For each outcome, we estima</w:t>
      </w:r>
      <w:r w:rsidR="005212D1">
        <w:t>te a separate mo</w:t>
      </w:r>
      <w:r w:rsidR="005F6CFA">
        <w:t>del for each group of graduates:</w:t>
      </w:r>
      <w:r w:rsidR="0002063A">
        <w:t xml:space="preserve"> all 1</w:t>
      </w:r>
      <w:r w:rsidR="005F6CFA">
        <w:t xml:space="preserve">5 to </w:t>
      </w:r>
      <w:r w:rsidR="00C27617">
        <w:t>19</w:t>
      </w:r>
      <w:r w:rsidR="005F6CFA">
        <w:t>-year-</w:t>
      </w:r>
      <w:r w:rsidR="00CB5183">
        <w:t>olds</w:t>
      </w:r>
      <w:r w:rsidR="005F6CFA">
        <w:t xml:space="preserve">, 20 to </w:t>
      </w:r>
      <w:r w:rsidR="00C27617">
        <w:t>24</w:t>
      </w:r>
      <w:r w:rsidR="005F6CFA">
        <w:t>-year-</w:t>
      </w:r>
      <w:r w:rsidR="00CB5183">
        <w:t xml:space="preserve">olds </w:t>
      </w:r>
      <w:r w:rsidR="0002063A">
        <w:t>who complete a higher qualification</w:t>
      </w:r>
      <w:r w:rsidR="005F6CFA">
        <w:t>, those aged 25 years and over who complete</w:t>
      </w:r>
      <w:r w:rsidR="00C27617">
        <w:t xml:space="preserve"> </w:t>
      </w:r>
      <w:r w:rsidR="0002063A">
        <w:t>diploma and above level</w:t>
      </w:r>
      <w:r w:rsidR="005212D1">
        <w:t xml:space="preserve"> and all</w:t>
      </w:r>
      <w:r w:rsidR="0002063A">
        <w:t xml:space="preserve"> graduates</w:t>
      </w:r>
      <w:r w:rsidR="00C27617">
        <w:t>.</w:t>
      </w:r>
      <w:r w:rsidR="0002063A">
        <w:t xml:space="preserve"> To estimate whether </w:t>
      </w:r>
      <w:r w:rsidR="00FE3885">
        <w:t xml:space="preserve">the </w:t>
      </w:r>
      <w:r w:rsidR="0002063A">
        <w:t>impacts vary across equity groups, we estimate models on the entire samp</w:t>
      </w:r>
      <w:r w:rsidR="005F6CFA">
        <w:t>le, but with three-</w:t>
      </w:r>
      <w:r w:rsidR="0002063A">
        <w:t xml:space="preserve">way interaction terms to test whether the equity group outcomes are different </w:t>
      </w:r>
      <w:r w:rsidR="008C75BD">
        <w:t>from</w:t>
      </w:r>
      <w:r w:rsidR="0002063A">
        <w:t xml:space="preserve"> tho</w:t>
      </w:r>
      <w:r w:rsidR="005212D1">
        <w:t>se for the rest of the sample (e</w:t>
      </w:r>
      <w:r w:rsidR="005F6CFA">
        <w:t>quation [3]</w:t>
      </w:r>
      <w:r w:rsidR="0002063A">
        <w:t>).</w:t>
      </w:r>
    </w:p>
    <w:p w:rsidR="007C4433" w:rsidRDefault="00C350BB" w:rsidP="00227B66">
      <w:pPr>
        <w:pStyle w:val="tabletitle"/>
      </w:pPr>
      <w:bookmarkStart w:id="63" w:name="_Toc383791560"/>
      <w:r>
        <w:t>Table 1</w:t>
      </w:r>
      <w:r w:rsidR="00F41080">
        <w:t>0</w:t>
      </w:r>
      <w:r w:rsidR="009B50BA">
        <w:tab/>
      </w:r>
      <w:r w:rsidR="00C13403">
        <w:t>Difference-in-</w:t>
      </w:r>
      <w:r w:rsidR="00C13403" w:rsidRPr="00227B66">
        <w:t>differences</w:t>
      </w:r>
      <w:r w:rsidR="007C4433">
        <w:t xml:space="preserve"> regression estimates of VTG impacts on graduate outcomes, by age cohort, coefficient (robust standard error)</w:t>
      </w:r>
      <w:bookmarkEnd w:id="63"/>
    </w:p>
    <w:tbl>
      <w:tblPr>
        <w:tblW w:w="8789" w:type="dxa"/>
        <w:tblLayout w:type="fixed"/>
        <w:tblCellMar>
          <w:left w:w="0" w:type="dxa"/>
          <w:right w:w="0" w:type="dxa"/>
        </w:tblCellMar>
        <w:tblLook w:val="04A0" w:firstRow="1" w:lastRow="0" w:firstColumn="1" w:lastColumn="0" w:noHBand="0" w:noVBand="1"/>
      </w:tblPr>
      <w:tblGrid>
        <w:gridCol w:w="3668"/>
        <w:gridCol w:w="1280"/>
        <w:gridCol w:w="1280"/>
        <w:gridCol w:w="1280"/>
        <w:gridCol w:w="1281"/>
      </w:tblGrid>
      <w:tr w:rsidR="007C4433" w:rsidRPr="00227B66" w:rsidTr="00227B66">
        <w:tc>
          <w:tcPr>
            <w:tcW w:w="208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rsidR="007C4433" w:rsidRPr="00227B66" w:rsidRDefault="007C4433" w:rsidP="00227B66">
            <w:pPr>
              <w:pStyle w:val="Tablehead1"/>
            </w:pPr>
            <w:r w:rsidRPr="00227B66">
              <w:t>Post-graduation outcome</w:t>
            </w:r>
          </w:p>
        </w:tc>
        <w:tc>
          <w:tcPr>
            <w:tcW w:w="728" w:type="pct"/>
            <w:tcBorders>
              <w:top w:val="single" w:sz="4" w:space="0" w:color="auto"/>
              <w:left w:val="nil"/>
              <w:bottom w:val="single" w:sz="4" w:space="0" w:color="auto"/>
              <w:right w:val="nil"/>
            </w:tcBorders>
          </w:tcPr>
          <w:p w:rsidR="007C4433" w:rsidRPr="00227B66" w:rsidRDefault="005F6CFA" w:rsidP="00227B66">
            <w:pPr>
              <w:pStyle w:val="Tablehead1"/>
              <w:jc w:val="center"/>
            </w:pPr>
            <w:r w:rsidRPr="00227B66">
              <w:t>15–</w:t>
            </w:r>
            <w:r w:rsidR="007C4433" w:rsidRPr="00227B66">
              <w:t>19</w:t>
            </w:r>
            <w:r w:rsidRPr="00227B66">
              <w:t xml:space="preserve"> years</w:t>
            </w:r>
          </w:p>
        </w:tc>
        <w:tc>
          <w:tcPr>
            <w:tcW w:w="728" w:type="pct"/>
            <w:tcBorders>
              <w:top w:val="single" w:sz="4" w:space="0" w:color="auto"/>
              <w:left w:val="nil"/>
              <w:bottom w:val="single" w:sz="4" w:space="0" w:color="auto"/>
              <w:right w:val="nil"/>
            </w:tcBorders>
          </w:tcPr>
          <w:p w:rsidR="007C4433" w:rsidRPr="00227B66" w:rsidRDefault="005F6CFA" w:rsidP="00227B66">
            <w:pPr>
              <w:pStyle w:val="Tablehead1"/>
              <w:jc w:val="center"/>
            </w:pPr>
            <w:r w:rsidRPr="00227B66">
              <w:t>20–</w:t>
            </w:r>
            <w:r w:rsidR="007C4433" w:rsidRPr="00227B66">
              <w:t xml:space="preserve">24 </w:t>
            </w:r>
            <w:r w:rsidRPr="00227B66">
              <w:t xml:space="preserve">years </w:t>
            </w:r>
            <w:r w:rsidR="007C4433" w:rsidRPr="00227B66">
              <w:t>who completed a higher level course</w:t>
            </w:r>
          </w:p>
        </w:tc>
        <w:tc>
          <w:tcPr>
            <w:tcW w:w="728" w:type="pct"/>
            <w:tcBorders>
              <w:top w:val="single" w:sz="4" w:space="0" w:color="auto"/>
              <w:left w:val="nil"/>
              <w:bottom w:val="single" w:sz="4" w:space="0" w:color="auto"/>
              <w:right w:val="nil"/>
            </w:tcBorders>
          </w:tcPr>
          <w:p w:rsidR="007C4433" w:rsidRPr="00227B66" w:rsidRDefault="007C4433" w:rsidP="00227B66">
            <w:pPr>
              <w:pStyle w:val="Tablehead1"/>
              <w:jc w:val="center"/>
            </w:pPr>
            <w:r w:rsidRPr="00227B66">
              <w:t xml:space="preserve">25 </w:t>
            </w:r>
            <w:r w:rsidR="005F6CFA" w:rsidRPr="00227B66">
              <w:t>years and older who completed a d</w:t>
            </w:r>
            <w:r w:rsidRPr="00227B66">
              <w:t>iploma course or above</w:t>
            </w:r>
          </w:p>
        </w:tc>
        <w:tc>
          <w:tcPr>
            <w:tcW w:w="729" w:type="pct"/>
            <w:tcBorders>
              <w:top w:val="single" w:sz="4" w:space="0" w:color="auto"/>
              <w:left w:val="nil"/>
              <w:bottom w:val="single" w:sz="4" w:space="0" w:color="auto"/>
              <w:right w:val="nil"/>
            </w:tcBorders>
          </w:tcPr>
          <w:p w:rsidR="007C4433" w:rsidRPr="00227B66" w:rsidRDefault="007C4433" w:rsidP="00227B66">
            <w:pPr>
              <w:pStyle w:val="Tablehead1"/>
              <w:jc w:val="center"/>
            </w:pPr>
            <w:r w:rsidRPr="00227B66">
              <w:t>All</w:t>
            </w:r>
          </w:p>
        </w:tc>
      </w:tr>
      <w:tr w:rsidR="007C4433" w:rsidRPr="00227B66" w:rsidTr="00227B66">
        <w:tc>
          <w:tcPr>
            <w:tcW w:w="2087"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7C4433" w:rsidRPr="00227B66" w:rsidRDefault="007C4433" w:rsidP="00227B66">
            <w:pPr>
              <w:pStyle w:val="Tabletext"/>
            </w:pPr>
            <w:r w:rsidRPr="00227B66">
              <w:t>In study (1</w:t>
            </w:r>
            <w:r w:rsidR="005F6CFA" w:rsidRPr="00227B66">
              <w:t xml:space="preserve"> </w:t>
            </w:r>
            <w:r w:rsidRPr="00227B66">
              <w:t>=</w:t>
            </w:r>
            <w:r w:rsidR="005F6CFA" w:rsidRPr="00227B66">
              <w:t xml:space="preserve"> </w:t>
            </w:r>
            <w:r w:rsidRPr="00227B66">
              <w:t>enrolled in study, 0 otherwise)</w:t>
            </w:r>
          </w:p>
        </w:tc>
        <w:tc>
          <w:tcPr>
            <w:tcW w:w="728" w:type="pct"/>
            <w:tcBorders>
              <w:top w:val="single" w:sz="4" w:space="0" w:color="auto"/>
              <w:left w:val="nil"/>
              <w:bottom w:val="nil"/>
              <w:right w:val="nil"/>
            </w:tcBorders>
          </w:tcPr>
          <w:p w:rsidR="007C4433" w:rsidRPr="00227B66" w:rsidRDefault="007C4433" w:rsidP="00227B66">
            <w:pPr>
              <w:pStyle w:val="Tabletext"/>
              <w:tabs>
                <w:tab w:val="decimal" w:pos="510"/>
              </w:tabs>
              <w:rPr>
                <w:szCs w:val="16"/>
              </w:rPr>
            </w:pPr>
            <w:r w:rsidRPr="00227B66">
              <w:rPr>
                <w:szCs w:val="16"/>
              </w:rPr>
              <w:t>0.050</w:t>
            </w:r>
          </w:p>
        </w:tc>
        <w:tc>
          <w:tcPr>
            <w:tcW w:w="728" w:type="pct"/>
            <w:tcBorders>
              <w:top w:val="single" w:sz="4" w:space="0" w:color="auto"/>
              <w:left w:val="nil"/>
              <w:bottom w:val="nil"/>
              <w:right w:val="nil"/>
            </w:tcBorders>
          </w:tcPr>
          <w:p w:rsidR="007C4433" w:rsidRPr="00227B66" w:rsidRDefault="007C4433" w:rsidP="00227B66">
            <w:pPr>
              <w:pStyle w:val="Tabletext"/>
              <w:tabs>
                <w:tab w:val="decimal" w:pos="510"/>
              </w:tabs>
              <w:rPr>
                <w:szCs w:val="16"/>
              </w:rPr>
            </w:pPr>
            <w:r w:rsidRPr="00227B66">
              <w:rPr>
                <w:szCs w:val="16"/>
              </w:rPr>
              <w:t>0.059</w:t>
            </w:r>
          </w:p>
        </w:tc>
        <w:tc>
          <w:tcPr>
            <w:tcW w:w="728" w:type="pct"/>
            <w:tcBorders>
              <w:top w:val="single" w:sz="4" w:space="0" w:color="auto"/>
              <w:left w:val="nil"/>
              <w:bottom w:val="nil"/>
              <w:right w:val="nil"/>
            </w:tcBorders>
          </w:tcPr>
          <w:p w:rsidR="007C4433" w:rsidRPr="00227B66" w:rsidRDefault="007C4433" w:rsidP="00227B66">
            <w:pPr>
              <w:pStyle w:val="Tabletext"/>
              <w:tabs>
                <w:tab w:val="decimal" w:pos="510"/>
              </w:tabs>
              <w:rPr>
                <w:szCs w:val="16"/>
              </w:rPr>
            </w:pPr>
            <w:r w:rsidRPr="00227B66">
              <w:rPr>
                <w:szCs w:val="16"/>
              </w:rPr>
              <w:t>-0.017</w:t>
            </w:r>
          </w:p>
        </w:tc>
        <w:tc>
          <w:tcPr>
            <w:tcW w:w="729" w:type="pct"/>
            <w:tcBorders>
              <w:top w:val="single" w:sz="4" w:space="0" w:color="auto"/>
              <w:left w:val="nil"/>
              <w:bottom w:val="nil"/>
              <w:right w:val="nil"/>
            </w:tcBorders>
          </w:tcPr>
          <w:p w:rsidR="007C4433" w:rsidRPr="00227B66" w:rsidRDefault="007C4433" w:rsidP="00227B66">
            <w:pPr>
              <w:pStyle w:val="Tabletext"/>
              <w:tabs>
                <w:tab w:val="decimal" w:pos="510"/>
              </w:tabs>
              <w:rPr>
                <w:szCs w:val="16"/>
              </w:rPr>
            </w:pPr>
            <w:r w:rsidRPr="00227B66">
              <w:rPr>
                <w:szCs w:val="16"/>
              </w:rPr>
              <w:t>0.028</w:t>
            </w:r>
          </w:p>
        </w:tc>
      </w:tr>
      <w:tr w:rsidR="007C4433" w:rsidRPr="00227B66" w:rsidTr="00227B66">
        <w:tc>
          <w:tcPr>
            <w:tcW w:w="2087" w:type="pct"/>
            <w:tcBorders>
              <w:top w:val="nil"/>
              <w:left w:val="nil"/>
              <w:bottom w:val="nil"/>
              <w:right w:val="nil"/>
            </w:tcBorders>
            <w:shd w:val="clear" w:color="auto" w:fill="auto"/>
            <w:noWrap/>
            <w:tcMar>
              <w:top w:w="15" w:type="dxa"/>
              <w:left w:w="15" w:type="dxa"/>
              <w:bottom w:w="0" w:type="dxa"/>
              <w:right w:w="15" w:type="dxa"/>
            </w:tcMar>
            <w:hideMark/>
          </w:tcPr>
          <w:p w:rsidR="007C4433" w:rsidRPr="00227B66" w:rsidRDefault="007C4433" w:rsidP="00227B66">
            <w:pPr>
              <w:pStyle w:val="Tabletext"/>
            </w:pP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(0.038)</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(0.052)</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(0.048)</w:t>
            </w:r>
          </w:p>
        </w:tc>
        <w:tc>
          <w:tcPr>
            <w:tcW w:w="729"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(0.026)</w:t>
            </w:r>
          </w:p>
        </w:tc>
      </w:tr>
      <w:tr w:rsidR="00227B66" w:rsidRPr="00227B66" w:rsidTr="00227B66">
        <w:tc>
          <w:tcPr>
            <w:tcW w:w="2087" w:type="pct"/>
            <w:vMerge w:val="restart"/>
            <w:tcBorders>
              <w:top w:val="nil"/>
              <w:left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r w:rsidRPr="00227B66">
              <w:t>Overall course satisfaction (1 = satisfied/</w:t>
            </w:r>
            <w:r w:rsidRPr="00227B66">
              <w:br/>
              <w:t>highly satisfied, 0 otherwise)</w:t>
            </w:r>
          </w:p>
        </w:tc>
        <w:tc>
          <w:tcPr>
            <w:tcW w:w="728" w:type="pct"/>
            <w:tcBorders>
              <w:top w:val="nil"/>
              <w:left w:val="nil"/>
              <w:bottom w:val="nil"/>
              <w:right w:val="nil"/>
            </w:tcBorders>
          </w:tcPr>
          <w:p w:rsidR="00227B66" w:rsidRPr="00227B66" w:rsidRDefault="00227B66" w:rsidP="00227B66">
            <w:pPr>
              <w:pStyle w:val="Tabletext"/>
              <w:tabs>
                <w:tab w:val="decimal" w:pos="510"/>
              </w:tabs>
              <w:rPr>
                <w:szCs w:val="16"/>
              </w:rPr>
            </w:pPr>
            <w:r w:rsidRPr="00227B66">
              <w:rPr>
                <w:szCs w:val="16"/>
              </w:rPr>
              <w:t>0.040*</w:t>
            </w:r>
          </w:p>
        </w:tc>
        <w:tc>
          <w:tcPr>
            <w:tcW w:w="728" w:type="pct"/>
            <w:tcBorders>
              <w:top w:val="nil"/>
              <w:left w:val="nil"/>
              <w:bottom w:val="nil"/>
              <w:right w:val="nil"/>
            </w:tcBorders>
          </w:tcPr>
          <w:p w:rsidR="00227B66" w:rsidRPr="00227B66" w:rsidRDefault="00227B66" w:rsidP="00227B66">
            <w:pPr>
              <w:pStyle w:val="Tabletext"/>
              <w:tabs>
                <w:tab w:val="decimal" w:pos="510"/>
              </w:tabs>
              <w:rPr>
                <w:szCs w:val="16"/>
              </w:rPr>
            </w:pPr>
            <w:r w:rsidRPr="00227B66">
              <w:rPr>
                <w:szCs w:val="16"/>
              </w:rPr>
              <w:t>0.002</w:t>
            </w:r>
          </w:p>
        </w:tc>
        <w:tc>
          <w:tcPr>
            <w:tcW w:w="728" w:type="pct"/>
            <w:tcBorders>
              <w:top w:val="nil"/>
              <w:left w:val="nil"/>
              <w:bottom w:val="nil"/>
              <w:right w:val="nil"/>
            </w:tcBorders>
          </w:tcPr>
          <w:p w:rsidR="00227B66" w:rsidRPr="00227B66" w:rsidRDefault="00227B66" w:rsidP="00227B66">
            <w:pPr>
              <w:pStyle w:val="Tabletext"/>
              <w:tabs>
                <w:tab w:val="decimal" w:pos="510"/>
              </w:tabs>
              <w:rPr>
                <w:szCs w:val="16"/>
              </w:rPr>
            </w:pPr>
            <w:r w:rsidRPr="00227B66">
              <w:rPr>
                <w:szCs w:val="16"/>
              </w:rPr>
              <w:t>0.030</w:t>
            </w:r>
          </w:p>
        </w:tc>
        <w:tc>
          <w:tcPr>
            <w:tcW w:w="729" w:type="pct"/>
            <w:tcBorders>
              <w:top w:val="nil"/>
              <w:left w:val="nil"/>
              <w:bottom w:val="nil"/>
              <w:right w:val="nil"/>
            </w:tcBorders>
          </w:tcPr>
          <w:p w:rsidR="00227B66" w:rsidRPr="00227B66" w:rsidRDefault="00227B66" w:rsidP="00227B66">
            <w:pPr>
              <w:pStyle w:val="Tabletext"/>
              <w:tabs>
                <w:tab w:val="decimal" w:pos="510"/>
              </w:tabs>
              <w:rPr>
                <w:szCs w:val="16"/>
              </w:rPr>
            </w:pPr>
            <w:r w:rsidRPr="00227B66">
              <w:rPr>
                <w:szCs w:val="16"/>
              </w:rPr>
              <w:t>0.018</w:t>
            </w:r>
          </w:p>
        </w:tc>
      </w:tr>
      <w:tr w:rsidR="00227B66" w:rsidRPr="00227B66" w:rsidTr="00227B66">
        <w:tc>
          <w:tcPr>
            <w:tcW w:w="2087" w:type="pct"/>
            <w:vMerge/>
            <w:tcBorders>
              <w:left w:val="nil"/>
              <w:bottom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p>
        </w:tc>
        <w:tc>
          <w:tcPr>
            <w:tcW w:w="728" w:type="pct"/>
            <w:tcBorders>
              <w:top w:val="nil"/>
              <w:left w:val="nil"/>
              <w:bottom w:val="nil"/>
              <w:right w:val="nil"/>
            </w:tcBorders>
          </w:tcPr>
          <w:p w:rsidR="00227B66" w:rsidRPr="00227B66" w:rsidRDefault="00227B66" w:rsidP="00227B66">
            <w:pPr>
              <w:pStyle w:val="Tabletext"/>
              <w:tabs>
                <w:tab w:val="decimal" w:pos="510"/>
              </w:tabs>
              <w:rPr>
                <w:szCs w:val="16"/>
              </w:rPr>
            </w:pPr>
            <w:r w:rsidRPr="00227B66">
              <w:rPr>
                <w:szCs w:val="16"/>
              </w:rPr>
              <w:t>(0.024)</w:t>
            </w:r>
          </w:p>
        </w:tc>
        <w:tc>
          <w:tcPr>
            <w:tcW w:w="728" w:type="pct"/>
            <w:tcBorders>
              <w:top w:val="nil"/>
              <w:left w:val="nil"/>
              <w:bottom w:val="nil"/>
              <w:right w:val="nil"/>
            </w:tcBorders>
          </w:tcPr>
          <w:p w:rsidR="00227B66" w:rsidRPr="00227B66" w:rsidRDefault="00227B66" w:rsidP="00227B66">
            <w:pPr>
              <w:pStyle w:val="Tabletext"/>
              <w:tabs>
                <w:tab w:val="decimal" w:pos="510"/>
              </w:tabs>
              <w:rPr>
                <w:szCs w:val="16"/>
              </w:rPr>
            </w:pPr>
            <w:r w:rsidRPr="00227B66">
              <w:rPr>
                <w:szCs w:val="16"/>
              </w:rPr>
              <w:t>(0.032)</w:t>
            </w:r>
          </w:p>
        </w:tc>
        <w:tc>
          <w:tcPr>
            <w:tcW w:w="728" w:type="pct"/>
            <w:tcBorders>
              <w:top w:val="nil"/>
              <w:left w:val="nil"/>
              <w:bottom w:val="nil"/>
              <w:right w:val="nil"/>
            </w:tcBorders>
          </w:tcPr>
          <w:p w:rsidR="00227B66" w:rsidRPr="00227B66" w:rsidRDefault="00227B66" w:rsidP="00227B66">
            <w:pPr>
              <w:pStyle w:val="Tabletext"/>
              <w:tabs>
                <w:tab w:val="decimal" w:pos="510"/>
              </w:tabs>
              <w:rPr>
                <w:szCs w:val="16"/>
              </w:rPr>
            </w:pPr>
            <w:r w:rsidRPr="00227B66">
              <w:rPr>
                <w:szCs w:val="16"/>
              </w:rPr>
              <w:t>(0.033)</w:t>
            </w:r>
          </w:p>
        </w:tc>
        <w:tc>
          <w:tcPr>
            <w:tcW w:w="729" w:type="pct"/>
            <w:tcBorders>
              <w:top w:val="nil"/>
              <w:left w:val="nil"/>
              <w:bottom w:val="nil"/>
              <w:right w:val="nil"/>
            </w:tcBorders>
          </w:tcPr>
          <w:p w:rsidR="00227B66" w:rsidRPr="00227B66" w:rsidRDefault="00227B66" w:rsidP="00227B66">
            <w:pPr>
              <w:pStyle w:val="Tabletext"/>
              <w:tabs>
                <w:tab w:val="decimal" w:pos="510"/>
              </w:tabs>
              <w:rPr>
                <w:szCs w:val="16"/>
              </w:rPr>
            </w:pPr>
            <w:r w:rsidRPr="00227B66">
              <w:rPr>
                <w:szCs w:val="16"/>
              </w:rPr>
              <w:t>(0.016)</w:t>
            </w:r>
          </w:p>
        </w:tc>
      </w:tr>
      <w:tr w:rsidR="007C4433" w:rsidRPr="00227B66" w:rsidTr="00227B66">
        <w:tc>
          <w:tcPr>
            <w:tcW w:w="2087" w:type="pct"/>
            <w:tcBorders>
              <w:top w:val="nil"/>
              <w:left w:val="nil"/>
              <w:bottom w:val="nil"/>
              <w:right w:val="nil"/>
            </w:tcBorders>
            <w:shd w:val="clear" w:color="auto" w:fill="auto"/>
            <w:noWrap/>
            <w:tcMar>
              <w:top w:w="15" w:type="dxa"/>
              <w:left w:w="15" w:type="dxa"/>
              <w:bottom w:w="0" w:type="dxa"/>
              <w:right w:w="15" w:type="dxa"/>
            </w:tcMar>
            <w:hideMark/>
          </w:tcPr>
          <w:p w:rsidR="007C4433" w:rsidRPr="00227B66" w:rsidRDefault="007C4433" w:rsidP="00227B66">
            <w:pPr>
              <w:pStyle w:val="Tabletext"/>
            </w:pPr>
            <w:r w:rsidRPr="00227B66">
              <w:t>Employed (1</w:t>
            </w:r>
            <w:r w:rsidR="00E40572" w:rsidRPr="00227B66">
              <w:t xml:space="preserve"> </w:t>
            </w:r>
            <w:r w:rsidRPr="00227B66">
              <w:t>=</w:t>
            </w:r>
            <w:r w:rsidR="00E40572" w:rsidRPr="00227B66">
              <w:t xml:space="preserve"> </w:t>
            </w:r>
            <w:r w:rsidRPr="00227B66">
              <w:t>employed, 0 otherwise)</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0.015</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-0.018</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-0.016</w:t>
            </w:r>
          </w:p>
        </w:tc>
        <w:tc>
          <w:tcPr>
            <w:tcW w:w="729"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-0.002</w:t>
            </w:r>
          </w:p>
        </w:tc>
      </w:tr>
      <w:tr w:rsidR="007C4433" w:rsidRPr="00227B66" w:rsidTr="00227B66">
        <w:tc>
          <w:tcPr>
            <w:tcW w:w="2087" w:type="pct"/>
            <w:tcBorders>
              <w:top w:val="nil"/>
              <w:left w:val="nil"/>
              <w:bottom w:val="nil"/>
              <w:right w:val="nil"/>
            </w:tcBorders>
            <w:shd w:val="clear" w:color="auto" w:fill="auto"/>
            <w:noWrap/>
            <w:tcMar>
              <w:top w:w="15" w:type="dxa"/>
              <w:left w:w="15" w:type="dxa"/>
              <w:bottom w:w="0" w:type="dxa"/>
              <w:right w:w="15" w:type="dxa"/>
            </w:tcMar>
            <w:hideMark/>
          </w:tcPr>
          <w:p w:rsidR="007C4433" w:rsidRPr="00227B66" w:rsidRDefault="007C4433" w:rsidP="00227B66">
            <w:pPr>
              <w:pStyle w:val="Tabletext"/>
            </w:pP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(0.032)</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(0.040)</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(0.035)</w:t>
            </w:r>
          </w:p>
        </w:tc>
        <w:tc>
          <w:tcPr>
            <w:tcW w:w="729"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(0.020)</w:t>
            </w:r>
          </w:p>
        </w:tc>
      </w:tr>
      <w:tr w:rsidR="007C4433" w:rsidRPr="00227B66" w:rsidTr="00227B66">
        <w:tc>
          <w:tcPr>
            <w:tcW w:w="2087" w:type="pct"/>
            <w:tcBorders>
              <w:top w:val="nil"/>
              <w:left w:val="nil"/>
              <w:bottom w:val="nil"/>
              <w:right w:val="nil"/>
            </w:tcBorders>
            <w:shd w:val="clear" w:color="auto" w:fill="auto"/>
            <w:noWrap/>
            <w:tcMar>
              <w:top w:w="15" w:type="dxa"/>
              <w:left w:w="15" w:type="dxa"/>
              <w:bottom w:w="0" w:type="dxa"/>
              <w:right w:w="15" w:type="dxa"/>
            </w:tcMar>
            <w:hideMark/>
          </w:tcPr>
          <w:p w:rsidR="007C4433" w:rsidRPr="00227B66" w:rsidRDefault="007C4433" w:rsidP="00227B66">
            <w:pPr>
              <w:pStyle w:val="Tabletext"/>
            </w:pPr>
            <w:r w:rsidRPr="00227B66">
              <w:t>Full-time employed (1</w:t>
            </w:r>
            <w:r w:rsidR="00E40572" w:rsidRPr="00227B66">
              <w:t xml:space="preserve"> </w:t>
            </w:r>
            <w:r w:rsidRPr="00227B66">
              <w:t>=</w:t>
            </w:r>
            <w:r w:rsidR="00E40572" w:rsidRPr="00227B66">
              <w:t xml:space="preserve"> </w:t>
            </w:r>
            <w:r w:rsidRPr="00227B66">
              <w:t>FT employed, 0 otherwise)</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0.054*</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-0.052</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-0.023</w:t>
            </w:r>
          </w:p>
        </w:tc>
        <w:tc>
          <w:tcPr>
            <w:tcW w:w="729"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-0.005</w:t>
            </w:r>
          </w:p>
        </w:tc>
      </w:tr>
      <w:tr w:rsidR="007C4433" w:rsidRPr="00227B66" w:rsidTr="00227B66">
        <w:tc>
          <w:tcPr>
            <w:tcW w:w="2087" w:type="pct"/>
            <w:tcBorders>
              <w:top w:val="nil"/>
              <w:left w:val="nil"/>
              <w:bottom w:val="nil"/>
              <w:right w:val="nil"/>
            </w:tcBorders>
            <w:shd w:val="clear" w:color="auto" w:fill="auto"/>
            <w:noWrap/>
            <w:tcMar>
              <w:top w:w="15" w:type="dxa"/>
              <w:left w:w="15" w:type="dxa"/>
              <w:bottom w:w="0" w:type="dxa"/>
              <w:right w:w="15" w:type="dxa"/>
            </w:tcMar>
            <w:hideMark/>
          </w:tcPr>
          <w:p w:rsidR="007C4433" w:rsidRPr="00227B66" w:rsidRDefault="007C4433" w:rsidP="00227B66">
            <w:pPr>
              <w:pStyle w:val="Tabletext"/>
            </w:pP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(0.028)</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(0.041)</w:t>
            </w:r>
          </w:p>
        </w:tc>
        <w:tc>
          <w:tcPr>
            <w:tcW w:w="728"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(0.036)</w:t>
            </w:r>
          </w:p>
        </w:tc>
        <w:tc>
          <w:tcPr>
            <w:tcW w:w="729" w:type="pct"/>
            <w:tcBorders>
              <w:top w:val="nil"/>
              <w:left w:val="nil"/>
              <w:bottom w:val="nil"/>
              <w:right w:val="nil"/>
            </w:tcBorders>
          </w:tcPr>
          <w:p w:rsidR="007C4433" w:rsidRPr="00227B66" w:rsidRDefault="007C4433" w:rsidP="00227B66">
            <w:pPr>
              <w:pStyle w:val="Tabletext"/>
              <w:tabs>
                <w:tab w:val="decimal" w:pos="510"/>
              </w:tabs>
              <w:rPr>
                <w:szCs w:val="16"/>
              </w:rPr>
            </w:pPr>
            <w:r w:rsidRPr="00227B66">
              <w:rPr>
                <w:szCs w:val="16"/>
              </w:rPr>
              <w:t>(0.020)</w:t>
            </w:r>
          </w:p>
        </w:tc>
      </w:tr>
      <w:tr w:rsidR="00227B66" w:rsidRPr="00227B66" w:rsidTr="00227B66">
        <w:tc>
          <w:tcPr>
            <w:tcW w:w="2087" w:type="pct"/>
            <w:vMerge w:val="restart"/>
            <w:tcBorders>
              <w:top w:val="nil"/>
              <w:left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r w:rsidRPr="00227B66">
              <w:t>Employed on an ongoing basis (1 = employment with paid holiday and sick leave, 0 otherwise)</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0.064</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-0.053</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-0.005</w:t>
            </w:r>
          </w:p>
        </w:tc>
        <w:tc>
          <w:tcPr>
            <w:tcW w:w="729"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-0.007</w:t>
            </w:r>
          </w:p>
        </w:tc>
      </w:tr>
      <w:tr w:rsidR="00227B66" w:rsidRPr="00227B66" w:rsidTr="00227B66">
        <w:tc>
          <w:tcPr>
            <w:tcW w:w="2087" w:type="pct"/>
            <w:vMerge/>
            <w:tcBorders>
              <w:left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(0.041)</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(0.055)</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(0.041)</w:t>
            </w:r>
          </w:p>
        </w:tc>
        <w:tc>
          <w:tcPr>
            <w:tcW w:w="729"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(0.026)</w:t>
            </w:r>
          </w:p>
        </w:tc>
      </w:tr>
      <w:tr w:rsidR="00227B66" w:rsidRPr="00227B66" w:rsidTr="00227B66">
        <w:tc>
          <w:tcPr>
            <w:tcW w:w="2087" w:type="pct"/>
            <w:vMerge w:val="restart"/>
            <w:tcBorders>
              <w:top w:val="nil"/>
              <w:left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r w:rsidRPr="00227B66">
              <w:t xml:space="preserve">Attained a higher-skilled job than before training </w:t>
            </w:r>
            <w:r w:rsidRPr="00227B66">
              <w:br/>
              <w:t>(1 = higher skilled, 0 otherwise)</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0.077</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-0.106*</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0.035</w:t>
            </w:r>
          </w:p>
        </w:tc>
        <w:tc>
          <w:tcPr>
            <w:tcW w:w="729"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-0.003</w:t>
            </w:r>
          </w:p>
        </w:tc>
      </w:tr>
      <w:tr w:rsidR="00227B66" w:rsidRPr="00227B66" w:rsidTr="00227B66">
        <w:tc>
          <w:tcPr>
            <w:tcW w:w="2087" w:type="pct"/>
            <w:vMerge/>
            <w:tcBorders>
              <w:left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(0.051)</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(0.059)</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(0.042)</w:t>
            </w:r>
          </w:p>
        </w:tc>
        <w:tc>
          <w:tcPr>
            <w:tcW w:w="729"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(0.029)</w:t>
            </w:r>
          </w:p>
        </w:tc>
      </w:tr>
      <w:tr w:rsidR="00227B66" w:rsidRPr="00227B66" w:rsidTr="00227B66">
        <w:tc>
          <w:tcPr>
            <w:tcW w:w="2087" w:type="pct"/>
            <w:vMerge w:val="restart"/>
            <w:tcBorders>
              <w:top w:val="nil"/>
              <w:left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r w:rsidRPr="00227B66">
              <w:t xml:space="preserve">Average annual income after training for those </w:t>
            </w:r>
            <w:r w:rsidRPr="00227B66">
              <w:br/>
              <w:t>employed full-time ($)</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-7.789</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-2180.134</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1213.607</w:t>
            </w:r>
          </w:p>
        </w:tc>
        <w:tc>
          <w:tcPr>
            <w:tcW w:w="729"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468.445</w:t>
            </w:r>
          </w:p>
        </w:tc>
      </w:tr>
      <w:tr w:rsidR="00227B66" w:rsidRPr="00227B66" w:rsidTr="00227B66">
        <w:tc>
          <w:tcPr>
            <w:tcW w:w="2087" w:type="pct"/>
            <w:vMerge/>
            <w:tcBorders>
              <w:left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(2423.641)</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(3026.760)</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(2133.549)</w:t>
            </w:r>
          </w:p>
        </w:tc>
        <w:tc>
          <w:tcPr>
            <w:tcW w:w="729"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(1406.789)</w:t>
            </w:r>
          </w:p>
        </w:tc>
      </w:tr>
      <w:tr w:rsidR="00227B66" w:rsidRPr="00227B66" w:rsidTr="00227B66">
        <w:tc>
          <w:tcPr>
            <w:tcW w:w="2087" w:type="pct"/>
            <w:vMerge w:val="restart"/>
            <w:tcBorders>
              <w:top w:val="nil"/>
              <w:left w:val="nil"/>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r w:rsidRPr="00227B66">
              <w:t>Relevance of training to your job (1 = relevant/</w:t>
            </w:r>
            <w:r w:rsidRPr="00227B66">
              <w:br/>
              <w:t>highly relevant, 0 otherwise)</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-0.047</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0.027</w:t>
            </w:r>
          </w:p>
        </w:tc>
        <w:tc>
          <w:tcPr>
            <w:tcW w:w="728"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-0.039</w:t>
            </w:r>
          </w:p>
        </w:tc>
        <w:tc>
          <w:tcPr>
            <w:tcW w:w="729" w:type="pct"/>
            <w:tcBorders>
              <w:top w:val="nil"/>
              <w:left w:val="nil"/>
              <w:right w:val="nil"/>
            </w:tcBorders>
          </w:tcPr>
          <w:p w:rsidR="00227B66" w:rsidRPr="00227B66" w:rsidRDefault="00227B66" w:rsidP="00227B66">
            <w:pPr>
              <w:pStyle w:val="Tabletext"/>
              <w:tabs>
                <w:tab w:val="decimal" w:pos="510"/>
              </w:tabs>
              <w:rPr>
                <w:szCs w:val="16"/>
              </w:rPr>
            </w:pPr>
            <w:r w:rsidRPr="00227B66">
              <w:rPr>
                <w:szCs w:val="16"/>
              </w:rPr>
              <w:t>-0.024</w:t>
            </w:r>
          </w:p>
        </w:tc>
      </w:tr>
      <w:tr w:rsidR="00227B66" w:rsidRPr="00227B66" w:rsidTr="00227B66">
        <w:tc>
          <w:tcPr>
            <w:tcW w:w="2087" w:type="pct"/>
            <w:vMerge/>
            <w:tcBorders>
              <w:left w:val="nil"/>
              <w:bottom w:val="single" w:sz="4" w:space="0" w:color="auto"/>
              <w:right w:val="nil"/>
            </w:tcBorders>
            <w:shd w:val="clear" w:color="auto" w:fill="auto"/>
            <w:noWrap/>
            <w:tcMar>
              <w:top w:w="15" w:type="dxa"/>
              <w:left w:w="15" w:type="dxa"/>
              <w:bottom w:w="0" w:type="dxa"/>
              <w:right w:w="15" w:type="dxa"/>
            </w:tcMar>
            <w:hideMark/>
          </w:tcPr>
          <w:p w:rsidR="00227B66" w:rsidRPr="00227B66" w:rsidRDefault="00227B66" w:rsidP="00227B66">
            <w:pPr>
              <w:pStyle w:val="Tabletext"/>
            </w:pPr>
          </w:p>
        </w:tc>
        <w:tc>
          <w:tcPr>
            <w:tcW w:w="728" w:type="pct"/>
            <w:tcBorders>
              <w:top w:val="nil"/>
              <w:left w:val="nil"/>
              <w:bottom w:val="single" w:sz="4" w:space="0" w:color="auto"/>
              <w:right w:val="nil"/>
            </w:tcBorders>
          </w:tcPr>
          <w:p w:rsidR="00227B66" w:rsidRPr="00227B66" w:rsidRDefault="00227B66" w:rsidP="00227B66">
            <w:pPr>
              <w:pStyle w:val="Tabletext"/>
              <w:tabs>
                <w:tab w:val="decimal" w:pos="510"/>
              </w:tabs>
              <w:rPr>
                <w:szCs w:val="16"/>
              </w:rPr>
            </w:pPr>
            <w:r w:rsidRPr="00227B66">
              <w:rPr>
                <w:szCs w:val="16"/>
              </w:rPr>
              <w:t>(0.048)</w:t>
            </w:r>
          </w:p>
        </w:tc>
        <w:tc>
          <w:tcPr>
            <w:tcW w:w="728" w:type="pct"/>
            <w:tcBorders>
              <w:top w:val="nil"/>
              <w:left w:val="nil"/>
              <w:bottom w:val="single" w:sz="4" w:space="0" w:color="auto"/>
              <w:right w:val="nil"/>
            </w:tcBorders>
          </w:tcPr>
          <w:p w:rsidR="00227B66" w:rsidRPr="00227B66" w:rsidRDefault="00227B66" w:rsidP="00227B66">
            <w:pPr>
              <w:pStyle w:val="Tabletext"/>
              <w:tabs>
                <w:tab w:val="decimal" w:pos="510"/>
              </w:tabs>
              <w:rPr>
                <w:szCs w:val="16"/>
              </w:rPr>
            </w:pPr>
            <w:r w:rsidRPr="00227B66">
              <w:rPr>
                <w:szCs w:val="16"/>
              </w:rPr>
              <w:t>(0.058)</w:t>
            </w:r>
          </w:p>
        </w:tc>
        <w:tc>
          <w:tcPr>
            <w:tcW w:w="728" w:type="pct"/>
            <w:tcBorders>
              <w:top w:val="nil"/>
              <w:left w:val="nil"/>
              <w:bottom w:val="single" w:sz="4" w:space="0" w:color="auto"/>
              <w:right w:val="nil"/>
            </w:tcBorders>
          </w:tcPr>
          <w:p w:rsidR="00227B66" w:rsidRPr="00227B66" w:rsidRDefault="00227B66" w:rsidP="00227B66">
            <w:pPr>
              <w:pStyle w:val="Tabletext"/>
              <w:tabs>
                <w:tab w:val="decimal" w:pos="510"/>
              </w:tabs>
              <w:rPr>
                <w:szCs w:val="16"/>
              </w:rPr>
            </w:pPr>
            <w:r w:rsidRPr="00227B66">
              <w:rPr>
                <w:szCs w:val="16"/>
              </w:rPr>
              <w:t>(0.043)</w:t>
            </w:r>
          </w:p>
        </w:tc>
        <w:tc>
          <w:tcPr>
            <w:tcW w:w="729" w:type="pct"/>
            <w:tcBorders>
              <w:top w:val="nil"/>
              <w:left w:val="nil"/>
              <w:bottom w:val="single" w:sz="4" w:space="0" w:color="auto"/>
              <w:right w:val="nil"/>
            </w:tcBorders>
          </w:tcPr>
          <w:p w:rsidR="00227B66" w:rsidRPr="00227B66" w:rsidRDefault="00227B66" w:rsidP="00227B66">
            <w:pPr>
              <w:pStyle w:val="Tabletext"/>
              <w:tabs>
                <w:tab w:val="decimal" w:pos="510"/>
              </w:tabs>
              <w:rPr>
                <w:szCs w:val="16"/>
              </w:rPr>
            </w:pPr>
            <w:r w:rsidRPr="00227B66">
              <w:rPr>
                <w:szCs w:val="16"/>
              </w:rPr>
              <w:t>(0.028)</w:t>
            </w:r>
          </w:p>
        </w:tc>
      </w:tr>
    </w:tbl>
    <w:p w:rsidR="00227B66" w:rsidRDefault="00227B66" w:rsidP="00227B66">
      <w:pPr>
        <w:pStyle w:val="Source"/>
        <w:tabs>
          <w:tab w:val="left" w:pos="567"/>
        </w:tabs>
        <w:ind w:left="709" w:hanging="709"/>
      </w:pPr>
      <w:r>
        <w:t>Notes:</w:t>
      </w:r>
      <w:r>
        <w:tab/>
      </w:r>
      <w:r w:rsidR="007C4433">
        <w:t xml:space="preserve">***significant at 1%, **significant at 5% *significant at 10%. </w:t>
      </w:r>
    </w:p>
    <w:p w:rsidR="00227B66" w:rsidRDefault="00227B66" w:rsidP="00AF7054">
      <w:pPr>
        <w:pStyle w:val="Source"/>
        <w:tabs>
          <w:tab w:val="left" w:pos="567"/>
        </w:tabs>
      </w:pPr>
      <w:r>
        <w:tab/>
      </w:r>
      <w:r w:rsidR="007C4433">
        <w:t xml:space="preserve">For binary outcomes (all outcomes except income) coefficients are </w:t>
      </w:r>
      <w:r w:rsidR="008C75BD">
        <w:t>interpretable as the percentage-</w:t>
      </w:r>
      <w:r w:rsidR="007C4433">
        <w:t xml:space="preserve">point change in the probability of the outcome as a result of the VTG. For income, the coefficients are interpretable as the </w:t>
      </w:r>
      <w:r w:rsidR="00E40572">
        <w:t>dollar</w:t>
      </w:r>
      <w:r w:rsidR="007C4433">
        <w:t xml:space="preserve"> impact on income of the VTG. Fee-for-service students are excluded, a</w:t>
      </w:r>
      <w:r>
        <w:t>s are apprentices and trainees.</w:t>
      </w:r>
    </w:p>
    <w:p w:rsidR="006A6234" w:rsidRDefault="00C9159F" w:rsidP="00AF7054">
      <w:pPr>
        <w:pStyle w:val="Textmorebefore"/>
      </w:pPr>
      <w:r w:rsidRPr="00F014A9">
        <w:t>The</w:t>
      </w:r>
      <w:r w:rsidR="00627B0C">
        <w:t xml:space="preserve"> key results from this exercise, the </w:t>
      </w:r>
      <w:r w:rsidR="00664DFA">
        <w:t xml:space="preserve">estimated </w:t>
      </w:r>
      <w:r w:rsidR="00C13403">
        <w:t>difference-in-differences</w:t>
      </w:r>
      <w:r w:rsidR="00664DFA">
        <w:t xml:space="preserve"> coefficients (</w:t>
      </w:r>
      <w:r w:rsidR="00F06659" w:rsidRPr="00F014A9">
        <w:rPr>
          <w:position w:val="-6"/>
        </w:rPr>
        <w:object w:dxaOrig="200" w:dyaOrig="240">
          <v:shape id="_x0000_i1036" type="#_x0000_t75" style="width:12.15pt;height:12.15pt" o:ole="">
            <v:imagedata r:id="rId41" o:title=""/>
          </v:shape>
          <o:OLEObject Type="Embed" ProgID="Equation.DSMT4" ShapeID="_x0000_i1036" DrawAspect="Content" ObjectID="_1460376196" r:id="rId42"/>
        </w:object>
      </w:r>
      <w:r w:rsidR="005212D1">
        <w:t>from e</w:t>
      </w:r>
      <w:r w:rsidR="00E40572">
        <w:t>quation [2]</w:t>
      </w:r>
      <w:r w:rsidR="00664DFA">
        <w:t>)</w:t>
      </w:r>
      <w:r w:rsidRPr="00F014A9">
        <w:t xml:space="preserve"> and the</w:t>
      </w:r>
      <w:r w:rsidR="00664DFA">
        <w:t>ir associated standard errors</w:t>
      </w:r>
      <w:r w:rsidR="00627B0C">
        <w:t>,</w:t>
      </w:r>
      <w:r w:rsidR="00664DFA">
        <w:t xml:space="preserve"> </w:t>
      </w:r>
      <w:r w:rsidR="00E40572">
        <w:t>are presented in t</w:t>
      </w:r>
      <w:r w:rsidR="00C350BB">
        <w:t>able 1</w:t>
      </w:r>
      <w:r w:rsidR="00F32853">
        <w:t>0</w:t>
      </w:r>
      <w:r w:rsidR="00C350BB">
        <w:t xml:space="preserve"> </w:t>
      </w:r>
      <w:r w:rsidR="00E40572">
        <w:t>(see a</w:t>
      </w:r>
      <w:r w:rsidR="00CA03E7">
        <w:t>ppend</w:t>
      </w:r>
      <w:r w:rsidR="00E3740A">
        <w:t xml:space="preserve">ix C for a full set of results with </w:t>
      </w:r>
      <w:r w:rsidR="00CA03E7">
        <w:t>all control variables)</w:t>
      </w:r>
      <w:r w:rsidR="00581527" w:rsidRPr="00F014A9">
        <w:t>.</w:t>
      </w:r>
      <w:r w:rsidR="00577687">
        <w:t xml:space="preserve"> </w:t>
      </w:r>
      <w:r w:rsidR="00435BC6">
        <w:t xml:space="preserve">The estimated </w:t>
      </w:r>
      <w:r w:rsidR="00C13403">
        <w:t>difference-in-differences</w:t>
      </w:r>
      <w:r w:rsidR="00435BC6">
        <w:t xml:space="preserve"> coefficients rep</w:t>
      </w:r>
      <w:r w:rsidR="00E3740A">
        <w:t>resent</w:t>
      </w:r>
      <w:r w:rsidR="005212D1">
        <w:t xml:space="preserve"> the effects</w:t>
      </w:r>
      <w:r w:rsidR="00A054F4">
        <w:t xml:space="preserve"> of the </w:t>
      </w:r>
      <w:r w:rsidR="002C5322">
        <w:t xml:space="preserve">Victorian Training Guarantee </w:t>
      </w:r>
      <w:r w:rsidR="00FF0C41">
        <w:t xml:space="preserve">on graduates in our sample </w:t>
      </w:r>
      <w:r w:rsidR="00E40572">
        <w:t>six</w:t>
      </w:r>
      <w:r w:rsidR="005212D1">
        <w:t xml:space="preserve"> months after graduating</w:t>
      </w:r>
      <w:r w:rsidR="00FF0C41">
        <w:t>, assuming that</w:t>
      </w:r>
      <w:r w:rsidR="00E40572">
        <w:t>,</w:t>
      </w:r>
      <w:r w:rsidR="00FF0C41">
        <w:t xml:space="preserve"> in the absence of the </w:t>
      </w:r>
      <w:r w:rsidR="00E40572">
        <w:t>training guarantee</w:t>
      </w:r>
      <w:r w:rsidR="00FF0C41">
        <w:t xml:space="preserve">, </w:t>
      </w:r>
      <w:r w:rsidR="00FE3885">
        <w:t xml:space="preserve">the </w:t>
      </w:r>
      <w:r w:rsidR="00FF0C41">
        <w:t>outcomes for these graduates would have followed the same trend</w:t>
      </w:r>
      <w:r w:rsidR="0054306E">
        <w:t xml:space="preserve">s as those experienced for graduates in </w:t>
      </w:r>
      <w:r w:rsidR="00FF0C41">
        <w:t xml:space="preserve">NSW </w:t>
      </w:r>
      <w:r w:rsidR="00E40572">
        <w:t xml:space="preserve">who enrol between January and February 2008 and January and </w:t>
      </w:r>
      <w:r w:rsidR="0054306E">
        <w:t>February 2010.</w:t>
      </w:r>
      <w:r w:rsidR="00C350BB">
        <w:t xml:space="preserve"> </w:t>
      </w:r>
      <w:r w:rsidR="00C73D0F">
        <w:t xml:space="preserve">Each </w:t>
      </w:r>
      <w:r w:rsidR="00C13403">
        <w:t>difference-in-differences</w:t>
      </w:r>
      <w:r w:rsidR="00C73D0F">
        <w:t xml:space="preserve"> coefficient is measured in the same units as the dependen</w:t>
      </w:r>
      <w:r w:rsidR="00E90C36">
        <w:t xml:space="preserve">t variable, which means </w:t>
      </w:r>
      <w:r w:rsidR="00D61F18">
        <w:t xml:space="preserve">for </w:t>
      </w:r>
      <w:r w:rsidR="00E90C36">
        <w:t xml:space="preserve">income, the </w:t>
      </w:r>
      <w:r w:rsidR="00D61F18">
        <w:t xml:space="preserve">only continuous outcome variable, the </w:t>
      </w:r>
      <w:r w:rsidR="00C73D0F">
        <w:t xml:space="preserve">impact of the </w:t>
      </w:r>
      <w:r w:rsidR="002C5322">
        <w:t xml:space="preserve">Victorian Training Guarantee </w:t>
      </w:r>
      <w:r w:rsidR="00C73D0F">
        <w:t>is measured in dollars per annum</w:t>
      </w:r>
      <w:r w:rsidR="00E90C36">
        <w:t xml:space="preserve"> compared </w:t>
      </w:r>
      <w:r w:rsidR="00E40572">
        <w:t>with</w:t>
      </w:r>
      <w:r w:rsidR="00E90C36">
        <w:t xml:space="preserve"> </w:t>
      </w:r>
      <w:r w:rsidR="008C75BD">
        <w:t xml:space="preserve">the situation had </w:t>
      </w:r>
      <w:r w:rsidR="007847FE">
        <w:t xml:space="preserve">the training guarantee </w:t>
      </w:r>
      <w:r w:rsidR="00E90C36">
        <w:t xml:space="preserve">not </w:t>
      </w:r>
      <w:r w:rsidR="00E40572">
        <w:t xml:space="preserve">been </w:t>
      </w:r>
      <w:r w:rsidR="00E90C36">
        <w:t>implemented</w:t>
      </w:r>
      <w:r w:rsidR="00D61F18">
        <w:t xml:space="preserve">. For </w:t>
      </w:r>
      <w:r w:rsidR="00E90C36">
        <w:t xml:space="preserve">all </w:t>
      </w:r>
      <w:r w:rsidR="00E90C36">
        <w:lastRenderedPageBreak/>
        <w:t>other variables, the impacts</w:t>
      </w:r>
      <w:r w:rsidR="00C73D0F">
        <w:t xml:space="preserve"> </w:t>
      </w:r>
      <w:r w:rsidR="00E90C36">
        <w:t xml:space="preserve">are </w:t>
      </w:r>
      <w:r w:rsidR="007C4433">
        <w:t>measured as</w:t>
      </w:r>
      <w:r w:rsidR="00E40572">
        <w:t xml:space="preserve"> percentage-</w:t>
      </w:r>
      <w:r w:rsidR="00C73D0F">
        <w:t xml:space="preserve">point </w:t>
      </w:r>
      <w:r w:rsidR="005212D1">
        <w:t>differences</w:t>
      </w:r>
      <w:r w:rsidR="00D61F18">
        <w:t xml:space="preserve">, relative to the </w:t>
      </w:r>
      <w:r w:rsidR="002C5322">
        <w:t xml:space="preserve">Victorian Training Guarantee </w:t>
      </w:r>
      <w:r w:rsidR="00D61F18">
        <w:t>not</w:t>
      </w:r>
      <w:r w:rsidR="00FE3885">
        <w:t xml:space="preserve"> having</w:t>
      </w:r>
      <w:r w:rsidR="00D61F18">
        <w:t xml:space="preserve"> </w:t>
      </w:r>
      <w:r w:rsidR="00E40572">
        <w:t xml:space="preserve">been </w:t>
      </w:r>
      <w:r w:rsidR="00D61F18">
        <w:t>implemented</w:t>
      </w:r>
      <w:r w:rsidR="00C73D0F">
        <w:t xml:space="preserve">. </w:t>
      </w:r>
    </w:p>
    <w:p w:rsidR="003E7AB7" w:rsidRDefault="00665774" w:rsidP="00A604FD">
      <w:pPr>
        <w:pStyle w:val="Text"/>
      </w:pPr>
      <w:r>
        <w:t xml:space="preserve">As for the unconditional estimates, </w:t>
      </w:r>
      <w:r w:rsidR="00201D24">
        <w:t xml:space="preserve">the </w:t>
      </w:r>
      <w:r w:rsidR="008D677D">
        <w:t>results are imprecisely estimated</w:t>
      </w:r>
      <w:r w:rsidR="00FE3885">
        <w:t>,</w:t>
      </w:r>
      <w:r w:rsidR="008D677D">
        <w:t xml:space="preserve"> </w:t>
      </w:r>
      <w:r w:rsidR="00866F97">
        <w:t>with only a handful of statistically significant results. To</w:t>
      </w:r>
      <w:r w:rsidR="008D677D">
        <w:t xml:space="preserve"> be cautious, we focus the discussion on the significant results.</w:t>
      </w:r>
      <w:r w:rsidR="00866F97">
        <w:t xml:space="preserve"> Consistent with the unco</w:t>
      </w:r>
      <w:r w:rsidR="00E40572">
        <w:t>nditional results presented in t</w:t>
      </w:r>
      <w:r w:rsidR="00866F97">
        <w:t xml:space="preserve">able </w:t>
      </w:r>
      <w:r w:rsidR="00F32853">
        <w:t>9</w:t>
      </w:r>
      <w:r w:rsidR="00EF788F">
        <w:t xml:space="preserve">, </w:t>
      </w:r>
      <w:r w:rsidR="00866F97">
        <w:t xml:space="preserve">conditional </w:t>
      </w:r>
      <w:r w:rsidR="00E40572">
        <w:t>results for 15 to 19-year-</w:t>
      </w:r>
      <w:r w:rsidR="00036103">
        <w:t xml:space="preserve">old </w:t>
      </w:r>
      <w:r w:rsidR="00EF788F">
        <w:t>graduate</w:t>
      </w:r>
      <w:r w:rsidR="00036103">
        <w:t>s</w:t>
      </w:r>
      <w:r w:rsidR="00EF788F">
        <w:t xml:space="preserve"> </w:t>
      </w:r>
      <w:r w:rsidR="00036103">
        <w:t xml:space="preserve">are </w:t>
      </w:r>
      <w:r w:rsidR="00625535">
        <w:t xml:space="preserve">generally </w:t>
      </w:r>
      <w:r w:rsidR="00036103">
        <w:t>positive</w:t>
      </w:r>
      <w:r w:rsidR="00BE30A7">
        <w:t xml:space="preserve">, </w:t>
      </w:r>
      <w:r w:rsidR="00036103">
        <w:t xml:space="preserve">with the </w:t>
      </w:r>
      <w:r w:rsidR="002C5322">
        <w:t xml:space="preserve">Victorian Training Guarantee </w:t>
      </w:r>
      <w:r w:rsidR="00036103">
        <w:t xml:space="preserve">found to be </w:t>
      </w:r>
      <w:r w:rsidR="00521F33">
        <w:t>significantly associated with a</w:t>
      </w:r>
      <w:r w:rsidR="00CB5183">
        <w:t xml:space="preserve"> four</w:t>
      </w:r>
      <w:r w:rsidR="00E40572">
        <w:t>-percentage-</w:t>
      </w:r>
      <w:r w:rsidR="002151B2">
        <w:t>point higher chanc</w:t>
      </w:r>
      <w:r w:rsidR="00521F33">
        <w:t>e of being s</w:t>
      </w:r>
      <w:r w:rsidR="00CB5183">
        <w:t>atisfied with the course and a five</w:t>
      </w:r>
      <w:r w:rsidR="00E40572">
        <w:t>-percentage-</w:t>
      </w:r>
      <w:r w:rsidR="00521F33">
        <w:t xml:space="preserve">point higher chance </w:t>
      </w:r>
      <w:r w:rsidR="00611B9D">
        <w:t xml:space="preserve">of being in full-time employment </w:t>
      </w:r>
      <w:r w:rsidR="00521F33">
        <w:t xml:space="preserve">in the year after course completion. </w:t>
      </w:r>
    </w:p>
    <w:p w:rsidR="00866F97" w:rsidRDefault="00866F97" w:rsidP="001445FA">
      <w:pPr>
        <w:pStyle w:val="Text"/>
        <w:ind w:right="-143"/>
      </w:pPr>
      <w:r>
        <w:t xml:space="preserve">Also consistent with the unconditional estimates, we find that the </w:t>
      </w:r>
      <w:r w:rsidR="002C5322">
        <w:t xml:space="preserve">Victorian Training Guarantee </w:t>
      </w:r>
      <w:r>
        <w:t>appears</w:t>
      </w:r>
      <w:r w:rsidR="001445FA">
        <w:t xml:space="preserve"> </w:t>
      </w:r>
      <w:r>
        <w:t xml:space="preserve">to have </w:t>
      </w:r>
      <w:r w:rsidR="003E7AB7">
        <w:t xml:space="preserve">less positive </w:t>
      </w:r>
      <w:r w:rsidR="00201D24">
        <w:t>effects on those 20 to 24-year</w:t>
      </w:r>
      <w:r w:rsidR="00B42454">
        <w:t xml:space="preserve">-olds </w:t>
      </w:r>
      <w:r>
        <w:t xml:space="preserve">who </w:t>
      </w:r>
      <w:r w:rsidRPr="00866F97">
        <w:t>completed a higher qualification</w:t>
      </w:r>
      <w:r w:rsidR="00F114DD">
        <w:t xml:space="preserve"> compared </w:t>
      </w:r>
      <w:r w:rsidR="00B42454">
        <w:t>with the 15 to 19-year-</w:t>
      </w:r>
      <w:r w:rsidR="00F114DD">
        <w:t>olds</w:t>
      </w:r>
      <w:r w:rsidRPr="00866F97">
        <w:t xml:space="preserve">. In particular, we estimate that </w:t>
      </w:r>
      <w:r w:rsidR="00B42454">
        <w:t>for 20 to 24-year-olds who completed a higher-</w:t>
      </w:r>
      <w:r>
        <w:t xml:space="preserve">level qualification, </w:t>
      </w:r>
      <w:r w:rsidRPr="00866F97">
        <w:t xml:space="preserve">the </w:t>
      </w:r>
      <w:r w:rsidR="002C5322">
        <w:t xml:space="preserve">Victorian Training Guarantee </w:t>
      </w:r>
      <w:r>
        <w:t>is associated with a</w:t>
      </w:r>
      <w:r w:rsidR="00B42454">
        <w:t>n 11-percentage-</w:t>
      </w:r>
      <w:r>
        <w:t>point lower chance of finding a hi</w:t>
      </w:r>
      <w:r w:rsidR="00B42454">
        <w:t>gher-</w:t>
      </w:r>
      <w:r w:rsidR="00264604">
        <w:t xml:space="preserve">skilled job after training, which may be because they are more likely to deepen </w:t>
      </w:r>
      <w:r w:rsidR="00B42454">
        <w:t xml:space="preserve">their skills </w:t>
      </w:r>
      <w:r w:rsidR="00264604">
        <w:t>in their existing occupation than retrain.</w:t>
      </w:r>
      <w:r w:rsidR="00F114DD">
        <w:t xml:space="preserve"> No </w:t>
      </w:r>
      <w:r w:rsidR="003E7AB7">
        <w:t>other significa</w:t>
      </w:r>
      <w:r w:rsidR="00B42454">
        <w:t>nt results are found for 20 to 24-</w:t>
      </w:r>
      <w:r w:rsidR="003E7AB7">
        <w:t>year-old graduates of a higher course and, by and large, the magnitude and direction of the estimated impacts are less positive.</w:t>
      </w:r>
    </w:p>
    <w:p w:rsidR="003E7AB7" w:rsidRDefault="003E7AB7" w:rsidP="003E7AB7">
      <w:pPr>
        <w:pStyle w:val="Text"/>
      </w:pPr>
      <w:r>
        <w:t>A</w:t>
      </w:r>
      <w:r w:rsidR="00264604">
        <w:t xml:space="preserve"> possible </w:t>
      </w:r>
      <w:r w:rsidR="005A78AA">
        <w:t xml:space="preserve">reason why the </w:t>
      </w:r>
      <w:r w:rsidR="002C5322">
        <w:t xml:space="preserve">Victorian Training Guarantee </w:t>
      </w:r>
      <w:r w:rsidR="005A78AA">
        <w:t>may have less positive results for</w:t>
      </w:r>
      <w:r>
        <w:t xml:space="preserve"> </w:t>
      </w:r>
      <w:r w:rsidR="00441D22">
        <w:t xml:space="preserve">20 to </w:t>
      </w:r>
      <w:r w:rsidR="001445FA">
        <w:br/>
      </w:r>
      <w:r w:rsidR="00441D22">
        <w:t>24-</w:t>
      </w:r>
      <w:r w:rsidR="005A78AA">
        <w:t>year-olds is the r</w:t>
      </w:r>
      <w:r w:rsidR="00441D22">
        <w:t>equirement to enrol in a higher-</w:t>
      </w:r>
      <w:r w:rsidR="005A78AA">
        <w:t>level course to access a public</w:t>
      </w:r>
      <w:r w:rsidR="00AD0AF5">
        <w:t xml:space="preserve">ly </w:t>
      </w:r>
      <w:r w:rsidR="00441D22">
        <w:t xml:space="preserve">subsidised course. For 20 to 24-year-old </w:t>
      </w:r>
      <w:r w:rsidR="005A78AA">
        <w:t>graduates,</w:t>
      </w:r>
      <w:r>
        <w:t xml:space="preserve"> the </w:t>
      </w:r>
      <w:r w:rsidR="00D5304D">
        <w:t xml:space="preserve">training guarantee </w:t>
      </w:r>
      <w:r>
        <w:t>offers greater freedom to select the preferred provider and course, but only if the course is at a higher level than their highest previous qualification. We find (using three-way interaction terms</w:t>
      </w:r>
      <w:r w:rsidR="005A78AA">
        <w:t xml:space="preserve"> to test for difference in the effects by past</w:t>
      </w:r>
      <w:r w:rsidR="00D5304D">
        <w:t xml:space="preserve"> </w:t>
      </w:r>
      <w:r w:rsidR="005A78AA">
        <w:t>education</w:t>
      </w:r>
      <w:r w:rsidR="00441D22">
        <w:t>) that</w:t>
      </w:r>
      <w:r w:rsidR="00201D24">
        <w:t>,</w:t>
      </w:r>
      <w:r w:rsidR="00441D22">
        <w:t xml:space="preserve"> among 20 to 24-year-</w:t>
      </w:r>
      <w:r>
        <w:t xml:space="preserve">olds with a certificate II or below, </w:t>
      </w:r>
      <w:r w:rsidR="005A78AA">
        <w:t>wh</w:t>
      </w:r>
      <w:r w:rsidR="00441D22">
        <w:t>o may not be affected by the up</w:t>
      </w:r>
      <w:r w:rsidR="005A78AA">
        <w:t xml:space="preserve">skilling requirement, </w:t>
      </w:r>
      <w:r>
        <w:t xml:space="preserve">the estimated </w:t>
      </w:r>
      <w:r w:rsidR="00E55680">
        <w:t xml:space="preserve">employment </w:t>
      </w:r>
      <w:r>
        <w:t>benefit</w:t>
      </w:r>
      <w:r w:rsidR="00E55680">
        <w:t>s</w:t>
      </w:r>
      <w:r>
        <w:t xml:space="preserve"> from the </w:t>
      </w:r>
      <w:r w:rsidR="002C5322">
        <w:t xml:space="preserve">Victorian Training Guarantee </w:t>
      </w:r>
      <w:r>
        <w:t>are similar to those es</w:t>
      </w:r>
      <w:r w:rsidR="00441D22">
        <w:t>timated for 15 to 19-year-</w:t>
      </w:r>
      <w:r w:rsidR="005A78AA">
        <w:t xml:space="preserve">olds. In contrast, </w:t>
      </w:r>
      <w:r>
        <w:t>for those who hold at least a cert</w:t>
      </w:r>
      <w:r w:rsidR="00441D22">
        <w:t>ificate level III qualification</w:t>
      </w:r>
      <w:r>
        <w:t xml:space="preserve"> and whose course choices are more </w:t>
      </w:r>
      <w:r w:rsidR="00441D22">
        <w:t>constrained by up</w:t>
      </w:r>
      <w:r>
        <w:t xml:space="preserve">skilling, the effects </w:t>
      </w:r>
      <w:r w:rsidR="005A78AA">
        <w:t xml:space="preserve">of the </w:t>
      </w:r>
      <w:r w:rsidR="00D5304D">
        <w:t xml:space="preserve">training guarantee </w:t>
      </w:r>
      <w:r>
        <w:t>are</w:t>
      </w:r>
      <w:r w:rsidR="005212D1">
        <w:t xml:space="preserve"> </w:t>
      </w:r>
      <w:r w:rsidR="009F5523">
        <w:t>significantly less</w:t>
      </w:r>
      <w:r>
        <w:t>.</w:t>
      </w:r>
      <w:r>
        <w:rPr>
          <w:rStyle w:val="FootnoteReference"/>
        </w:rPr>
        <w:footnoteReference w:id="30"/>
      </w:r>
      <w:r>
        <w:t xml:space="preserve"> </w:t>
      </w:r>
      <w:r w:rsidR="00E55680">
        <w:t>The d</w:t>
      </w:r>
      <w:r w:rsidR="005A78AA">
        <w:t xml:space="preserve">ifferences in the effects of the </w:t>
      </w:r>
      <w:r w:rsidR="00D5304D">
        <w:t xml:space="preserve">training guarantee </w:t>
      </w:r>
      <w:r w:rsidR="005A78AA">
        <w:t>by previous q</w:t>
      </w:r>
      <w:r w:rsidR="00E55680">
        <w:t>u</w:t>
      </w:r>
      <w:r w:rsidR="00441D22">
        <w:t>alification suggest that the up</w:t>
      </w:r>
      <w:r w:rsidR="00E55680">
        <w:t xml:space="preserve">skilling requirements </w:t>
      </w:r>
      <w:r w:rsidR="00264604">
        <w:t xml:space="preserve">may </w:t>
      </w:r>
      <w:r w:rsidR="00E55680">
        <w:t xml:space="preserve">reduce the short-term benefits that would be otherwise available under the </w:t>
      </w:r>
      <w:r w:rsidR="00D5304D">
        <w:t>training guarantee</w:t>
      </w:r>
      <w:r w:rsidR="00E55680">
        <w:t>.</w:t>
      </w:r>
    </w:p>
    <w:p w:rsidR="00866F97" w:rsidRDefault="00441D22" w:rsidP="00A604FD">
      <w:pPr>
        <w:pStyle w:val="Text"/>
      </w:pPr>
      <w:r>
        <w:t>Up</w:t>
      </w:r>
      <w:r w:rsidR="005A78AA">
        <w:t xml:space="preserve">skilling </w:t>
      </w:r>
      <w:r w:rsidR="00E55680">
        <w:t xml:space="preserve">requirements may reduce the post-training benefits of the </w:t>
      </w:r>
      <w:r w:rsidR="00D5304D">
        <w:t>training guarantee</w:t>
      </w:r>
      <w:r>
        <w:t>,</w:t>
      </w:r>
      <w:r w:rsidR="002C5322">
        <w:t xml:space="preserve"> </w:t>
      </w:r>
      <w:r w:rsidR="00E55680">
        <w:t xml:space="preserve">because, </w:t>
      </w:r>
      <w:r w:rsidR="003E7AB7">
        <w:t xml:space="preserve">for those </w:t>
      </w:r>
      <w:r w:rsidR="00E55680">
        <w:t xml:space="preserve">who </w:t>
      </w:r>
      <w:r w:rsidR="003E7AB7">
        <w:t xml:space="preserve">already </w:t>
      </w:r>
      <w:r w:rsidR="00E55680">
        <w:t>have a</w:t>
      </w:r>
      <w:r w:rsidR="003E7AB7">
        <w:t xml:space="preserve"> certificate III or above, </w:t>
      </w:r>
      <w:r w:rsidR="00E55680">
        <w:t xml:space="preserve">it </w:t>
      </w:r>
      <w:r w:rsidR="00DD6D75">
        <w:t>may create</w:t>
      </w:r>
      <w:r w:rsidR="003E7AB7">
        <w:t xml:space="preserve"> barriers to ret</w:t>
      </w:r>
      <w:r>
        <w:t>raining in areas outside the</w:t>
      </w:r>
      <w:r w:rsidR="00201D24">
        <w:t>ir</w:t>
      </w:r>
      <w:r w:rsidR="003E7AB7">
        <w:t xml:space="preserve"> current expertise and </w:t>
      </w:r>
      <w:r>
        <w:t>encourage</w:t>
      </w:r>
      <w:r w:rsidR="00E55680">
        <w:t xml:space="preserve"> more </w:t>
      </w:r>
      <w:r w:rsidR="003E7AB7">
        <w:t xml:space="preserve">skill deepening instead. This may occur if there are prerequisite skills or training required at the certificate III level or below to gain entry to (and/or complete) higher courses. For those with at least a certificate III, if their </w:t>
      </w:r>
      <w:r w:rsidR="00E55680">
        <w:t xml:space="preserve">past highest </w:t>
      </w:r>
      <w:r w:rsidR="003E7AB7">
        <w:t xml:space="preserve">qualification is not in an area of demand, then further training in the same area may do little to improve their outcomes. In other words, the </w:t>
      </w:r>
      <w:r w:rsidR="002C5322">
        <w:t xml:space="preserve">Victorian Training Guarantee </w:t>
      </w:r>
      <w:r w:rsidR="003E7AB7">
        <w:t xml:space="preserve">may make it easier to repeat </w:t>
      </w:r>
      <w:r w:rsidR="00201D24">
        <w:t xml:space="preserve">the </w:t>
      </w:r>
      <w:r w:rsidR="003E7AB7">
        <w:t xml:space="preserve">past mistakes in course selection </w:t>
      </w:r>
      <w:r>
        <w:t>that are being encouraged by up</w:t>
      </w:r>
      <w:r w:rsidR="003E7AB7">
        <w:t xml:space="preserve">skilling requirements. </w:t>
      </w:r>
      <w:r w:rsidR="00261801">
        <w:t xml:space="preserve">This effect would be exacerbated if the completion rates for certificate III and above qualification holders </w:t>
      </w:r>
      <w:r w:rsidR="00201D24">
        <w:t>are</w:t>
      </w:r>
      <w:r w:rsidR="00261801">
        <w:t xml:space="preserve"> </w:t>
      </w:r>
      <w:r w:rsidR="00411976">
        <w:t>lower</w:t>
      </w:r>
      <w:r w:rsidR="00261801">
        <w:t xml:space="preserve"> for those who retrain than for those who </w:t>
      </w:r>
      <w:r>
        <w:t xml:space="preserve">deepen their </w:t>
      </w:r>
      <w:r w:rsidR="00261801">
        <w:t>skill</w:t>
      </w:r>
      <w:r>
        <w:t>s</w:t>
      </w:r>
      <w:r w:rsidR="00261801">
        <w:t xml:space="preserve">. </w:t>
      </w:r>
      <w:r w:rsidR="003E7AB7">
        <w:t xml:space="preserve">This interpretation is consistent with </w:t>
      </w:r>
      <w:r w:rsidR="00201D24">
        <w:t xml:space="preserve">the </w:t>
      </w:r>
      <w:r w:rsidR="003E7AB7">
        <w:t xml:space="preserve">unconditional </w:t>
      </w:r>
      <w:r w:rsidR="00C13403">
        <w:t>difference-in-differences</w:t>
      </w:r>
      <w:r w:rsidR="003E7AB7">
        <w:t xml:space="preserve"> results pr</w:t>
      </w:r>
      <w:r>
        <w:t>esented in t</w:t>
      </w:r>
      <w:r w:rsidR="00411976">
        <w:t>able 11</w:t>
      </w:r>
      <w:r w:rsidR="007E1B19">
        <w:t>, which show</w:t>
      </w:r>
      <w:r w:rsidR="003E7AB7">
        <w:t xml:space="preserve"> that </w:t>
      </w:r>
      <w:r>
        <w:t>for 20 to 24-</w:t>
      </w:r>
      <w:r w:rsidR="007E1B19">
        <w:t>year-old graduates</w:t>
      </w:r>
      <w:r w:rsidR="003E7AB7">
        <w:t xml:space="preserve"> </w:t>
      </w:r>
      <w:r w:rsidR="007E1B19">
        <w:t xml:space="preserve">whose highest </w:t>
      </w:r>
      <w:r w:rsidR="003E7AB7">
        <w:t xml:space="preserve">prior qualification </w:t>
      </w:r>
      <w:r w:rsidR="007E1B19">
        <w:t xml:space="preserve">is </w:t>
      </w:r>
      <w:r w:rsidR="003E7AB7">
        <w:t xml:space="preserve">at certificate level III and above, the </w:t>
      </w:r>
      <w:r w:rsidR="00D5304D">
        <w:t xml:space="preserve">training guarantee </w:t>
      </w:r>
      <w:r>
        <w:t>is associated with a 12-percentage-</w:t>
      </w:r>
      <w:r w:rsidR="003E7AB7">
        <w:t xml:space="preserve">point </w:t>
      </w:r>
      <w:r w:rsidR="003E7AB7" w:rsidRPr="007E1B19">
        <w:rPr>
          <w:i/>
        </w:rPr>
        <w:t>lower</w:t>
      </w:r>
      <w:r w:rsidR="003E7AB7">
        <w:t xml:space="preserve"> </w:t>
      </w:r>
      <w:r w:rsidR="007E1B19">
        <w:t>chance that th</w:t>
      </w:r>
      <w:r w:rsidR="009F5523">
        <w:t>eir course i</w:t>
      </w:r>
      <w:r w:rsidR="00DD6D75">
        <w:t>s related</w:t>
      </w:r>
      <w:r>
        <w:t xml:space="preserve"> to a skill </w:t>
      </w:r>
      <w:r w:rsidR="003E7AB7">
        <w:t xml:space="preserve">shortage. </w:t>
      </w:r>
      <w:r>
        <w:t>In contrast, for 20 to 24-</w:t>
      </w:r>
      <w:r w:rsidR="007E1B19">
        <w:t xml:space="preserve">year-olds whose highest </w:t>
      </w:r>
      <w:r w:rsidR="00DD6D75">
        <w:t xml:space="preserve">prior </w:t>
      </w:r>
      <w:r w:rsidR="007E1B19">
        <w:t xml:space="preserve">qualification is </w:t>
      </w:r>
      <w:r w:rsidR="00264604">
        <w:t xml:space="preserve">less than a </w:t>
      </w:r>
      <w:r w:rsidR="00264604">
        <w:lastRenderedPageBreak/>
        <w:t>certificate</w:t>
      </w:r>
      <w:r w:rsidR="00197F1F">
        <w:t> </w:t>
      </w:r>
      <w:r w:rsidR="00264604">
        <w:t>III</w:t>
      </w:r>
      <w:r w:rsidR="009F5523">
        <w:t xml:space="preserve">, the </w:t>
      </w:r>
      <w:r w:rsidR="00D5304D">
        <w:t xml:space="preserve">training guarantee </w:t>
      </w:r>
      <w:r w:rsidR="009F5523">
        <w:t>is associated with</w:t>
      </w:r>
      <w:r>
        <w:t xml:space="preserve"> a 3.8-percentage-</w:t>
      </w:r>
      <w:r w:rsidR="007E1B19">
        <w:t xml:space="preserve">point </w:t>
      </w:r>
      <w:r w:rsidR="007E1B19" w:rsidRPr="00DD6D75">
        <w:rPr>
          <w:i/>
        </w:rPr>
        <w:t>higher</w:t>
      </w:r>
      <w:r w:rsidR="009F5523">
        <w:t xml:space="preserve"> chance that their course i</w:t>
      </w:r>
      <w:r w:rsidR="00DD6D75">
        <w:t xml:space="preserve">s related to a skill shortage. </w:t>
      </w:r>
    </w:p>
    <w:p w:rsidR="00182AEE" w:rsidRDefault="00FA29F8" w:rsidP="001445FA">
      <w:pPr>
        <w:pStyle w:val="tabletitle"/>
      </w:pPr>
      <w:bookmarkStart w:id="64" w:name="_Toc383791561"/>
      <w:r>
        <w:t>Table 1</w:t>
      </w:r>
      <w:r w:rsidR="00F41080">
        <w:t>1</w:t>
      </w:r>
      <w:r w:rsidR="009B50BA">
        <w:tab/>
      </w:r>
      <w:r w:rsidR="00182AEE">
        <w:t>Proportion of graduates in skill-shortage areas (4-digit ANZSCO) by pre-training education level</w:t>
      </w:r>
      <w:bookmarkEnd w:id="64"/>
      <w:r w:rsidR="00182AEE">
        <w:t xml:space="preserve"> </w:t>
      </w:r>
    </w:p>
    <w:tbl>
      <w:tblPr>
        <w:tblW w:w="8789" w:type="dxa"/>
        <w:tblLayout w:type="fixed"/>
        <w:tblCellMar>
          <w:left w:w="0" w:type="dxa"/>
          <w:right w:w="0" w:type="dxa"/>
        </w:tblCellMar>
        <w:tblLook w:val="04A0" w:firstRow="1" w:lastRow="0" w:firstColumn="1" w:lastColumn="0" w:noHBand="0" w:noVBand="1"/>
      </w:tblPr>
      <w:tblGrid>
        <w:gridCol w:w="2656"/>
        <w:gridCol w:w="1227"/>
        <w:gridCol w:w="1227"/>
        <w:gridCol w:w="1229"/>
        <w:gridCol w:w="1227"/>
        <w:gridCol w:w="1223"/>
      </w:tblGrid>
      <w:tr w:rsidR="00182AEE" w:rsidRPr="001445FA" w:rsidTr="001445FA">
        <w:tc>
          <w:tcPr>
            <w:tcW w:w="1511"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182AEE" w:rsidRPr="001445FA" w:rsidRDefault="00182AEE" w:rsidP="001445FA">
            <w:pPr>
              <w:pStyle w:val="Tablehead1"/>
            </w:pPr>
            <w:r w:rsidRPr="001445FA">
              <w:t xml:space="preserve">Highest education level </w:t>
            </w:r>
            <w:r w:rsidRPr="001445FA">
              <w:br/>
              <w:t>before training</w:t>
            </w:r>
          </w:p>
        </w:tc>
        <w:tc>
          <w:tcPr>
            <w:tcW w:w="1396" w:type="pct"/>
            <w:gridSpan w:val="2"/>
            <w:tcBorders>
              <w:top w:val="single" w:sz="4" w:space="0" w:color="auto"/>
              <w:left w:val="nil"/>
              <w:bottom w:val="nil"/>
              <w:right w:val="nil"/>
            </w:tcBorders>
            <w:shd w:val="clear" w:color="auto" w:fill="auto"/>
            <w:noWrap/>
            <w:tcMar>
              <w:top w:w="15" w:type="dxa"/>
              <w:left w:w="15" w:type="dxa"/>
              <w:bottom w:w="0" w:type="dxa"/>
              <w:right w:w="15" w:type="dxa"/>
            </w:tcMar>
            <w:hideMark/>
          </w:tcPr>
          <w:p w:rsidR="00182AEE" w:rsidRPr="001445FA" w:rsidRDefault="00182AEE" w:rsidP="001445FA">
            <w:pPr>
              <w:pStyle w:val="Tablehead1"/>
              <w:jc w:val="center"/>
            </w:pPr>
            <w:r w:rsidRPr="001445FA">
              <w:t xml:space="preserve">Pre-reform </w:t>
            </w:r>
            <w:r w:rsidR="001445FA">
              <w:br/>
            </w:r>
            <w:r w:rsidRPr="001445FA">
              <w:t>cohort</w:t>
            </w:r>
            <w:r w:rsidRPr="001445FA">
              <w:rPr>
                <w:vertAlign w:val="superscript"/>
              </w:rPr>
              <w:t>a</w:t>
            </w:r>
          </w:p>
        </w:tc>
        <w:tc>
          <w:tcPr>
            <w:tcW w:w="1397" w:type="pct"/>
            <w:gridSpan w:val="2"/>
            <w:tcBorders>
              <w:top w:val="single" w:sz="4" w:space="0" w:color="auto"/>
              <w:left w:val="nil"/>
              <w:bottom w:val="nil"/>
              <w:right w:val="nil"/>
            </w:tcBorders>
            <w:shd w:val="clear" w:color="auto" w:fill="auto"/>
            <w:tcMar>
              <w:top w:w="15" w:type="dxa"/>
              <w:left w:w="15" w:type="dxa"/>
              <w:bottom w:w="0" w:type="dxa"/>
              <w:right w:w="15" w:type="dxa"/>
            </w:tcMar>
            <w:hideMark/>
          </w:tcPr>
          <w:p w:rsidR="00182AEE" w:rsidRPr="001445FA" w:rsidRDefault="00182AEE" w:rsidP="001445FA">
            <w:pPr>
              <w:pStyle w:val="Tablehead1"/>
              <w:jc w:val="center"/>
            </w:pPr>
            <w:r w:rsidRPr="001445FA">
              <w:t xml:space="preserve">Post-reform </w:t>
            </w:r>
            <w:r w:rsidR="001445FA">
              <w:br/>
            </w:r>
            <w:r w:rsidRPr="001445FA">
              <w:t>cohort</w:t>
            </w:r>
            <w:r w:rsidRPr="001445FA">
              <w:rPr>
                <w:vertAlign w:val="superscript"/>
              </w:rPr>
              <w:t>b</w:t>
            </w:r>
          </w:p>
        </w:tc>
        <w:tc>
          <w:tcPr>
            <w:tcW w:w="696"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182AEE" w:rsidRPr="001445FA" w:rsidRDefault="00C13403" w:rsidP="001445FA">
            <w:pPr>
              <w:pStyle w:val="Tablehead1"/>
              <w:jc w:val="center"/>
            </w:pPr>
            <w:r w:rsidRPr="001445FA">
              <w:t>Difference-in-differences</w:t>
            </w:r>
          </w:p>
        </w:tc>
      </w:tr>
      <w:tr w:rsidR="00182AEE" w:rsidRPr="001445FA" w:rsidTr="001445FA">
        <w:tc>
          <w:tcPr>
            <w:tcW w:w="1511"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182AEE" w:rsidRPr="001445FA" w:rsidRDefault="00182AEE" w:rsidP="001445FA">
            <w:pPr>
              <w:pStyle w:val="Tablehead2"/>
            </w:pP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182AEE" w:rsidRPr="001445FA" w:rsidRDefault="00182AEE" w:rsidP="001445FA">
            <w:pPr>
              <w:pStyle w:val="Tablehead2"/>
              <w:jc w:val="center"/>
              <w:rPr>
                <w:szCs w:val="17"/>
              </w:rPr>
            </w:pPr>
            <w:r w:rsidRPr="001445FA">
              <w:rPr>
                <w:szCs w:val="17"/>
              </w:rPr>
              <w:t>Victoria</w:t>
            </w: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182AEE" w:rsidRPr="001445FA" w:rsidRDefault="00182AEE" w:rsidP="001445FA">
            <w:pPr>
              <w:pStyle w:val="Tablehead2"/>
              <w:jc w:val="center"/>
              <w:rPr>
                <w:szCs w:val="17"/>
              </w:rPr>
            </w:pPr>
            <w:r w:rsidRPr="001445FA">
              <w:rPr>
                <w:szCs w:val="17"/>
              </w:rPr>
              <w:t>NSW</w:t>
            </w:r>
          </w:p>
        </w:tc>
        <w:tc>
          <w:tcPr>
            <w:tcW w:w="699" w:type="pct"/>
            <w:tcBorders>
              <w:top w:val="nil"/>
              <w:left w:val="nil"/>
              <w:bottom w:val="single" w:sz="4" w:space="0" w:color="auto"/>
              <w:right w:val="nil"/>
            </w:tcBorders>
            <w:shd w:val="clear" w:color="auto" w:fill="auto"/>
            <w:tcMar>
              <w:top w:w="15" w:type="dxa"/>
              <w:left w:w="15" w:type="dxa"/>
              <w:bottom w:w="0" w:type="dxa"/>
              <w:right w:w="15" w:type="dxa"/>
            </w:tcMar>
            <w:hideMark/>
          </w:tcPr>
          <w:p w:rsidR="00182AEE" w:rsidRPr="001445FA" w:rsidRDefault="00182AEE" w:rsidP="001445FA">
            <w:pPr>
              <w:pStyle w:val="Tablehead2"/>
              <w:jc w:val="center"/>
              <w:rPr>
                <w:szCs w:val="17"/>
              </w:rPr>
            </w:pPr>
            <w:r w:rsidRPr="001445FA">
              <w:rPr>
                <w:szCs w:val="17"/>
              </w:rPr>
              <w:t>Victoria</w:t>
            </w:r>
          </w:p>
        </w:tc>
        <w:tc>
          <w:tcPr>
            <w:tcW w:w="698" w:type="pct"/>
            <w:tcBorders>
              <w:top w:val="nil"/>
              <w:left w:val="nil"/>
              <w:bottom w:val="single" w:sz="4" w:space="0" w:color="auto"/>
              <w:right w:val="nil"/>
            </w:tcBorders>
            <w:shd w:val="clear" w:color="auto" w:fill="auto"/>
            <w:tcMar>
              <w:top w:w="15" w:type="dxa"/>
              <w:left w:w="15" w:type="dxa"/>
              <w:bottom w:w="0" w:type="dxa"/>
              <w:right w:w="15" w:type="dxa"/>
            </w:tcMar>
            <w:hideMark/>
          </w:tcPr>
          <w:p w:rsidR="00182AEE" w:rsidRPr="001445FA" w:rsidRDefault="00182AEE" w:rsidP="001445FA">
            <w:pPr>
              <w:pStyle w:val="Tablehead2"/>
              <w:jc w:val="center"/>
              <w:rPr>
                <w:szCs w:val="17"/>
              </w:rPr>
            </w:pPr>
            <w:r w:rsidRPr="001445FA">
              <w:rPr>
                <w:szCs w:val="17"/>
              </w:rPr>
              <w:t>NSW</w:t>
            </w:r>
          </w:p>
        </w:tc>
        <w:tc>
          <w:tcPr>
            <w:tcW w:w="696"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182AEE" w:rsidRPr="001445FA" w:rsidRDefault="00182AEE" w:rsidP="001445FA">
            <w:pPr>
              <w:pStyle w:val="Tablehead2"/>
              <w:jc w:val="center"/>
              <w:rPr>
                <w:szCs w:val="17"/>
              </w:rPr>
            </w:pPr>
          </w:p>
        </w:tc>
      </w:tr>
      <w:tr w:rsidR="00625535" w:rsidTr="00625535">
        <w:tc>
          <w:tcPr>
            <w:tcW w:w="5000" w:type="pct"/>
            <w:gridSpan w:val="6"/>
            <w:tcBorders>
              <w:top w:val="single" w:sz="4" w:space="0" w:color="auto"/>
              <w:left w:val="nil"/>
              <w:bottom w:val="nil"/>
              <w:right w:val="nil"/>
            </w:tcBorders>
            <w:shd w:val="clear" w:color="auto" w:fill="auto"/>
            <w:noWrap/>
            <w:tcMar>
              <w:top w:w="15" w:type="dxa"/>
              <w:left w:w="15" w:type="dxa"/>
              <w:bottom w:w="0" w:type="dxa"/>
              <w:right w:w="15" w:type="dxa"/>
            </w:tcMar>
            <w:hideMark/>
          </w:tcPr>
          <w:p w:rsidR="00625535" w:rsidRPr="00B84306" w:rsidRDefault="00625535" w:rsidP="00625535">
            <w:pPr>
              <w:pStyle w:val="Tablehead3"/>
              <w:spacing w:before="120"/>
            </w:pPr>
            <w:r w:rsidRPr="00B84306">
              <w:t>15</w:t>
            </w:r>
            <w:r>
              <w:t>–</w:t>
            </w:r>
            <w:r w:rsidRPr="00B84306">
              <w:t>19</w:t>
            </w:r>
          </w:p>
        </w:tc>
      </w:tr>
      <w:tr w:rsidR="00182AEE" w:rsidRPr="001445FA" w:rsidTr="001445FA">
        <w:tc>
          <w:tcPr>
            <w:tcW w:w="1511"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1445FA">
            <w:pPr>
              <w:pStyle w:val="Tabletext"/>
            </w:pPr>
            <w:r w:rsidRPr="001445FA">
              <w:t>Less than certificate III</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5.686</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6.63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3.535</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1.511</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2.967</w:t>
            </w:r>
          </w:p>
        </w:tc>
      </w:tr>
      <w:tr w:rsidR="00182AEE" w:rsidRPr="001445FA" w:rsidTr="001445FA">
        <w:tc>
          <w:tcPr>
            <w:tcW w:w="1511"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1445FA">
            <w:pPr>
              <w:pStyle w:val="Tabletext"/>
            </w:pPr>
            <w:r w:rsidRPr="001445FA">
              <w:t>Certificate III and above</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19.703</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14.27</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2.129</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0.951</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-4.255</w:t>
            </w:r>
          </w:p>
        </w:tc>
      </w:tr>
      <w:tr w:rsidR="00182AEE" w:rsidRPr="001445FA" w:rsidTr="001445FA">
        <w:tc>
          <w:tcPr>
            <w:tcW w:w="1511"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1445FA">
            <w:pPr>
              <w:pStyle w:val="Tabletext"/>
            </w:pPr>
            <w:r w:rsidRPr="001445FA">
              <w:t>All</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7.922</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7.202</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3.32</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1.425</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1.175</w:t>
            </w:r>
          </w:p>
        </w:tc>
      </w:tr>
      <w:tr w:rsidR="00625535" w:rsidTr="00625535">
        <w:tc>
          <w:tcPr>
            <w:tcW w:w="5000" w:type="pct"/>
            <w:gridSpan w:val="6"/>
            <w:tcBorders>
              <w:top w:val="nil"/>
              <w:left w:val="nil"/>
              <w:bottom w:val="nil"/>
              <w:right w:val="nil"/>
            </w:tcBorders>
            <w:shd w:val="clear" w:color="auto" w:fill="auto"/>
            <w:noWrap/>
            <w:tcMar>
              <w:top w:w="15" w:type="dxa"/>
              <w:left w:w="15" w:type="dxa"/>
              <w:bottom w:w="0" w:type="dxa"/>
              <w:right w:w="15" w:type="dxa"/>
            </w:tcMar>
            <w:hideMark/>
          </w:tcPr>
          <w:p w:rsidR="00625535" w:rsidRPr="003D78F7" w:rsidRDefault="00625535" w:rsidP="00625535">
            <w:pPr>
              <w:pStyle w:val="Tablehead3"/>
              <w:spacing w:before="120"/>
              <w:rPr>
                <w:szCs w:val="16"/>
              </w:rPr>
            </w:pPr>
            <w:r w:rsidRPr="003D78F7">
              <w:rPr>
                <w:szCs w:val="16"/>
              </w:rPr>
              <w:t>20</w:t>
            </w:r>
            <w:r>
              <w:rPr>
                <w:szCs w:val="16"/>
              </w:rPr>
              <w:t>–</w:t>
            </w:r>
            <w:r w:rsidRPr="003D78F7">
              <w:rPr>
                <w:szCs w:val="16"/>
              </w:rPr>
              <w:t>24</w:t>
            </w:r>
          </w:p>
        </w:tc>
      </w:tr>
      <w:tr w:rsidR="00182AEE" w:rsidRPr="001445FA" w:rsidTr="001445FA">
        <w:tc>
          <w:tcPr>
            <w:tcW w:w="1511"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1445FA">
            <w:pPr>
              <w:pStyle w:val="Tabletext"/>
            </w:pPr>
            <w:r w:rsidRPr="001445FA">
              <w:t>Less than certificate III</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10.794</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9.551</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7.975</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2.887</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3.844</w:t>
            </w:r>
          </w:p>
        </w:tc>
      </w:tr>
      <w:tr w:rsidR="00182AEE" w:rsidRPr="001445FA" w:rsidTr="001445FA">
        <w:tc>
          <w:tcPr>
            <w:tcW w:w="1511" w:type="pct"/>
            <w:tcBorders>
              <w:top w:val="nil"/>
              <w:left w:val="nil"/>
              <w:right w:val="nil"/>
            </w:tcBorders>
            <w:shd w:val="clear" w:color="auto" w:fill="auto"/>
            <w:noWrap/>
            <w:tcMar>
              <w:top w:w="15" w:type="dxa"/>
              <w:left w:w="15" w:type="dxa"/>
              <w:bottom w:w="0" w:type="dxa"/>
              <w:right w:w="15" w:type="dxa"/>
            </w:tcMar>
            <w:hideMark/>
          </w:tcPr>
          <w:p w:rsidR="00182AEE" w:rsidRPr="001445FA" w:rsidRDefault="00182AEE" w:rsidP="001445FA">
            <w:pPr>
              <w:pStyle w:val="Tabletext"/>
            </w:pPr>
            <w:r w:rsidRPr="001445FA">
              <w:t>Certificate III and above</w:t>
            </w:r>
          </w:p>
        </w:tc>
        <w:tc>
          <w:tcPr>
            <w:tcW w:w="698" w:type="pct"/>
            <w:tcBorders>
              <w:top w:val="nil"/>
              <w:left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20.701</w:t>
            </w:r>
          </w:p>
        </w:tc>
        <w:tc>
          <w:tcPr>
            <w:tcW w:w="698" w:type="pct"/>
            <w:tcBorders>
              <w:top w:val="nil"/>
              <w:left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16.433</w:t>
            </w:r>
          </w:p>
        </w:tc>
        <w:tc>
          <w:tcPr>
            <w:tcW w:w="699" w:type="pct"/>
            <w:tcBorders>
              <w:top w:val="nil"/>
              <w:left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0.029</w:t>
            </w:r>
          </w:p>
        </w:tc>
        <w:tc>
          <w:tcPr>
            <w:tcW w:w="698" w:type="pct"/>
            <w:tcBorders>
              <w:top w:val="nil"/>
              <w:left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7.663</w:t>
            </w:r>
          </w:p>
        </w:tc>
        <w:tc>
          <w:tcPr>
            <w:tcW w:w="696" w:type="pct"/>
            <w:tcBorders>
              <w:top w:val="nil"/>
              <w:left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-11.931*</w:t>
            </w:r>
          </w:p>
        </w:tc>
      </w:tr>
      <w:tr w:rsidR="00182AEE" w:rsidRPr="001445FA" w:rsidTr="001445FA">
        <w:tc>
          <w:tcPr>
            <w:tcW w:w="1511"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1445FA">
            <w:pPr>
              <w:pStyle w:val="Tabletext"/>
            </w:pPr>
            <w:r w:rsidRPr="001445FA">
              <w:t>All</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13.55</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12.331</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4.636</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4.885</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182AEE" w:rsidRPr="001445FA" w:rsidRDefault="00182AEE" w:rsidP="00032804">
            <w:pPr>
              <w:pStyle w:val="Tabletext"/>
              <w:tabs>
                <w:tab w:val="decimal" w:pos="482"/>
              </w:tabs>
              <w:rPr>
                <w:szCs w:val="16"/>
              </w:rPr>
            </w:pPr>
            <w:r w:rsidRPr="001445FA">
              <w:rPr>
                <w:szCs w:val="16"/>
              </w:rPr>
              <w:t>-1.468</w:t>
            </w:r>
          </w:p>
        </w:tc>
      </w:tr>
      <w:tr w:rsidR="00625535" w:rsidTr="00625535">
        <w:tc>
          <w:tcPr>
            <w:tcW w:w="5000" w:type="pct"/>
            <w:gridSpan w:val="6"/>
            <w:tcBorders>
              <w:top w:val="nil"/>
              <w:left w:val="nil"/>
              <w:bottom w:val="nil"/>
              <w:right w:val="nil"/>
            </w:tcBorders>
            <w:shd w:val="clear" w:color="auto" w:fill="auto"/>
            <w:noWrap/>
            <w:tcMar>
              <w:top w:w="15" w:type="dxa"/>
              <w:left w:w="15" w:type="dxa"/>
              <w:bottom w:w="0" w:type="dxa"/>
              <w:right w:w="15" w:type="dxa"/>
            </w:tcMar>
            <w:hideMark/>
          </w:tcPr>
          <w:p w:rsidR="00625535" w:rsidRPr="003D78F7" w:rsidRDefault="00625535" w:rsidP="00625535">
            <w:pPr>
              <w:pStyle w:val="Tablehead3"/>
              <w:spacing w:before="120"/>
              <w:rPr>
                <w:rFonts w:ascii="Calibri" w:hAnsi="Calibri" w:cs="Calibri"/>
                <w:color w:val="000000"/>
              </w:rPr>
            </w:pPr>
            <w:r>
              <w:t>25+</w:t>
            </w:r>
          </w:p>
        </w:tc>
      </w:tr>
      <w:tr w:rsidR="00C350BB" w:rsidRPr="001445FA" w:rsidTr="00625535">
        <w:tc>
          <w:tcPr>
            <w:tcW w:w="1511"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1445FA">
            <w:pPr>
              <w:pStyle w:val="Tabletext"/>
            </w:pPr>
            <w:r w:rsidRPr="001445FA">
              <w:t>Less than certificate III</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12.309</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4.258</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0.57</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3.762</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-11.243**</w:t>
            </w:r>
          </w:p>
        </w:tc>
      </w:tr>
      <w:tr w:rsidR="00C350BB" w:rsidRPr="001445FA" w:rsidTr="00625535">
        <w:tc>
          <w:tcPr>
            <w:tcW w:w="1511"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1445FA">
            <w:pPr>
              <w:pStyle w:val="Tabletext"/>
            </w:pPr>
            <w:r w:rsidRPr="001445FA">
              <w:t>Certificate III and above</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13.183</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8.472</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1.197</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9.469</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-12.983***</w:t>
            </w:r>
          </w:p>
        </w:tc>
      </w:tr>
      <w:tr w:rsidR="00C350BB" w:rsidRPr="001445FA" w:rsidTr="00625535">
        <w:tc>
          <w:tcPr>
            <w:tcW w:w="1511"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C350BB" w:rsidRPr="001445FA" w:rsidRDefault="00C350BB" w:rsidP="001445FA">
            <w:pPr>
              <w:pStyle w:val="Tabletext"/>
            </w:pPr>
            <w:r w:rsidRPr="001445FA">
              <w:t>All</w:t>
            </w: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14.513</w:t>
            </w: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7.674</w:t>
            </w:r>
          </w:p>
        </w:tc>
        <w:tc>
          <w:tcPr>
            <w:tcW w:w="699"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1.014</w:t>
            </w: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8.901</w:t>
            </w:r>
          </w:p>
        </w:tc>
        <w:tc>
          <w:tcPr>
            <w:tcW w:w="696"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C350BB" w:rsidRPr="001445FA" w:rsidRDefault="00C350BB" w:rsidP="00032804">
            <w:pPr>
              <w:pStyle w:val="Tabletext"/>
              <w:tabs>
                <w:tab w:val="decimal" w:pos="482"/>
              </w:tabs>
              <w:rPr>
                <w:szCs w:val="16"/>
              </w:rPr>
            </w:pPr>
            <w:r w:rsidRPr="001445FA">
              <w:rPr>
                <w:szCs w:val="16"/>
              </w:rPr>
              <w:t>-14.727***</w:t>
            </w:r>
          </w:p>
        </w:tc>
      </w:tr>
    </w:tbl>
    <w:p w:rsidR="00032804" w:rsidRDefault="00182AEE" w:rsidP="00E73C80">
      <w:pPr>
        <w:pStyle w:val="Source"/>
        <w:tabs>
          <w:tab w:val="left" w:pos="567"/>
        </w:tabs>
      </w:pPr>
      <w:r w:rsidRPr="00B84306">
        <w:t>Notes:</w:t>
      </w:r>
      <w:r w:rsidR="00032804">
        <w:tab/>
      </w:r>
      <w:r w:rsidRPr="00B84306">
        <w:t>Skill shortages are identified using state-based skill shortage lists.</w:t>
      </w:r>
      <w:r>
        <w:t xml:space="preserve"> Pre-reform lists are from 2008 and post-reform lists are from 2010.</w:t>
      </w:r>
      <w:r w:rsidR="00BA17B3">
        <w:t xml:space="preserve"> </w:t>
      </w:r>
    </w:p>
    <w:p w:rsidR="00197F1F" w:rsidRDefault="00197F1F" w:rsidP="00197F1F">
      <w:pPr>
        <w:pStyle w:val="Source"/>
        <w:tabs>
          <w:tab w:val="left" w:pos="567"/>
        </w:tabs>
        <w:ind w:left="709" w:hanging="709"/>
      </w:pPr>
      <w:r>
        <w:tab/>
      </w:r>
      <w:r w:rsidRPr="00E40572">
        <w:t>a</w:t>
      </w:r>
      <w:r>
        <w:tab/>
        <w:t>Pre-reform cohort is limited to those who commence their course in January to February 2008 and were observed to complete by December 2009 (using information from the 2009 and 2010 Student Outcome Surveys).</w:t>
      </w:r>
    </w:p>
    <w:p w:rsidR="00197F1F" w:rsidRDefault="00197F1F" w:rsidP="00197F1F">
      <w:pPr>
        <w:pStyle w:val="Source"/>
        <w:tabs>
          <w:tab w:val="left" w:pos="567"/>
        </w:tabs>
        <w:ind w:left="709" w:hanging="709"/>
      </w:pPr>
      <w:r>
        <w:tab/>
        <w:t>b</w:t>
      </w:r>
      <w:r>
        <w:tab/>
        <w:t xml:space="preserve">The post-reform cohort is limited to those who commence their course in January to February 2010 and are observed to have completed by December 2011 (using the information from the 2011 and 2012 Student Outcome Surveys). The full set of results is available in appendix C. </w:t>
      </w:r>
    </w:p>
    <w:p w:rsidR="009031CB" w:rsidRDefault="00F5545C" w:rsidP="001F3D4A">
      <w:pPr>
        <w:pStyle w:val="Heading4"/>
        <w:spacing w:before="360"/>
      </w:pPr>
      <w:r>
        <w:t>Differences in results by equity group</w:t>
      </w:r>
      <w:r w:rsidR="00770C0C">
        <w:t xml:space="preserve"> </w:t>
      </w:r>
    </w:p>
    <w:p w:rsidR="00411976" w:rsidRDefault="00837A69" w:rsidP="001F3D4A">
      <w:pPr>
        <w:pStyle w:val="Textlessbefore"/>
        <w:ind w:right="-143"/>
      </w:pPr>
      <w:r>
        <w:t xml:space="preserve">To examine whether the </w:t>
      </w:r>
      <w:r w:rsidR="002C5322">
        <w:t xml:space="preserve">Victorian Training Guarantee </w:t>
      </w:r>
      <w:r w:rsidR="009C091E">
        <w:t>a</w:t>
      </w:r>
      <w:r>
        <w:t>ffects equity group members differently, we</w:t>
      </w:r>
      <w:r w:rsidR="00F5545C">
        <w:t xml:space="preserve"> </w:t>
      </w:r>
      <w:r w:rsidR="00FA29F8">
        <w:t>estimate</w:t>
      </w:r>
      <w:r>
        <w:t>d impacts on graduate outcomes</w:t>
      </w:r>
      <w:r w:rsidR="007B35E1">
        <w:t xml:space="preserve"> across equity groups:</w:t>
      </w:r>
      <w:r w:rsidR="00FA29F8">
        <w:t xml:space="preserve"> English as a second language, </w:t>
      </w:r>
      <w:r w:rsidR="00791A14">
        <w:t>Indigenous</w:t>
      </w:r>
      <w:r w:rsidR="001F3D4A">
        <w:t> </w:t>
      </w:r>
      <w:r w:rsidR="00FA29F8">
        <w:t xml:space="preserve">and with a disability. </w:t>
      </w:r>
      <w:r w:rsidR="007B35E1">
        <w:t>The results presented in t</w:t>
      </w:r>
      <w:r w:rsidR="00066DC9">
        <w:t>able 1</w:t>
      </w:r>
      <w:r w:rsidR="00411976">
        <w:t>2</w:t>
      </w:r>
      <w:r w:rsidR="00EF45E5">
        <w:t xml:space="preserve"> are the estimated coefficients for the</w:t>
      </w:r>
      <w:r w:rsidR="001F3D4A">
        <w:t> </w:t>
      </w:r>
      <w:r w:rsidR="00F35211">
        <w:t>three-way interaction terms (</w:t>
      </w:r>
      <w:r w:rsidR="00F35211" w:rsidRPr="00C834D0">
        <w:rPr>
          <w:position w:val="-10"/>
        </w:rPr>
        <w:object w:dxaOrig="220" w:dyaOrig="300">
          <v:shape id="_x0000_i1037" type="#_x0000_t75" style="width:12.15pt;height:14.75pt" o:ole="">
            <v:imagedata r:id="rId39" o:title=""/>
          </v:shape>
          <o:OLEObject Type="Embed" ProgID="Equation.DSMT4" ShapeID="_x0000_i1037" DrawAspect="Content" ObjectID="_1460376197" r:id="rId43"/>
        </w:object>
      </w:r>
      <w:r w:rsidR="00F35211">
        <w:t>)</w:t>
      </w:r>
      <w:r w:rsidR="00EF45E5">
        <w:t xml:space="preserve"> </w:t>
      </w:r>
      <w:r w:rsidR="00B21EAF">
        <w:t xml:space="preserve">in </w:t>
      </w:r>
      <w:r w:rsidR="00625535">
        <w:t>e</w:t>
      </w:r>
      <w:r w:rsidR="00B21EAF">
        <w:t>quation (3</w:t>
      </w:r>
      <w:r w:rsidR="00F35211">
        <w:t xml:space="preserve">) and represent the average effect of the </w:t>
      </w:r>
      <w:r w:rsidR="00D5304D">
        <w:t xml:space="preserve">training guarantee </w:t>
      </w:r>
      <w:r w:rsidR="00F35211">
        <w:t xml:space="preserve">on members of the given equity group compared </w:t>
      </w:r>
      <w:r w:rsidR="007B35E1">
        <w:t>with</w:t>
      </w:r>
      <w:r w:rsidR="00F35211">
        <w:t xml:space="preserve"> the effect on members outside the equity group. For example, the 0.049 coefficient for </w:t>
      </w:r>
      <w:r w:rsidR="000A4BC4">
        <w:t>‘</w:t>
      </w:r>
      <w:r w:rsidR="00F35211">
        <w:t>in study</w:t>
      </w:r>
      <w:r w:rsidR="000A4BC4">
        <w:t>’</w:t>
      </w:r>
      <w:r w:rsidR="00F35211">
        <w:t xml:space="preserve"> means for those </w:t>
      </w:r>
      <w:r w:rsidR="009F5523">
        <w:t>from a non-</w:t>
      </w:r>
      <w:r w:rsidR="00F35211">
        <w:t>English</w:t>
      </w:r>
      <w:r w:rsidR="009F5523">
        <w:t xml:space="preserve"> speaking background,</w:t>
      </w:r>
      <w:r w:rsidR="00F35211">
        <w:t xml:space="preserve"> on average, the </w:t>
      </w:r>
      <w:r w:rsidR="00D5304D">
        <w:t xml:space="preserve">training guarantee </w:t>
      </w:r>
      <w:r w:rsidR="00F35211">
        <w:t xml:space="preserve">is estimated to </w:t>
      </w:r>
      <w:r w:rsidR="009F5523">
        <w:t xml:space="preserve">increase their chances of being in study by </w:t>
      </w:r>
      <w:r w:rsidR="00CB5183">
        <w:t>five</w:t>
      </w:r>
      <w:r w:rsidR="00F35211">
        <w:t xml:space="preserve"> percentage point</w:t>
      </w:r>
      <w:r w:rsidR="009F5523">
        <w:t xml:space="preserve">s more than for the </w:t>
      </w:r>
      <w:r w:rsidR="00F35211">
        <w:t xml:space="preserve">rest of the population. </w:t>
      </w:r>
    </w:p>
    <w:p w:rsidR="001F3D4A" w:rsidRDefault="001F3D4A" w:rsidP="001F3D4A">
      <w:pPr>
        <w:pStyle w:val="Text"/>
      </w:pPr>
      <w:r>
        <w:t xml:space="preserve">As with the results presented in table 10, the estimates presented in table 12 are imprecise, with only a few statistically significant results for members of the Indigenous group. For the Indigenous group, the results are based on a sample size of 32 observations in Victoria (see table C12, appendix C), 15 pre-reform and 17 post-reform, which is too small a number of generate reliable results. Although the results for Indigenous are significant, we cannot rule out the possibility that the effects are driven solely by a small number of unrepresentative observations. Another reason to discount the results for the Indigenous group is that employment status in the Student Outcomes Survey does not distinguish between open market employment and engagement in Indigenous employment programs (especially engagement in the Community Development Employment Program). </w:t>
      </w:r>
    </w:p>
    <w:p w:rsidR="001F3D4A" w:rsidRDefault="001F3D4A" w:rsidP="001F3D4A">
      <w:pPr>
        <w:pStyle w:val="Text"/>
      </w:pPr>
      <w:r>
        <w:t xml:space="preserve">For the other two equity groups, the results are statistically insignificant, which means that we cannot conclude with any certainty that there have been differential impacts on post-study outcomes. </w:t>
      </w:r>
    </w:p>
    <w:p w:rsidR="00F5545C" w:rsidRDefault="00066DC9" w:rsidP="001F3D4A">
      <w:pPr>
        <w:pStyle w:val="tabletitle"/>
      </w:pPr>
      <w:bookmarkStart w:id="65" w:name="_Toc383791562"/>
      <w:r>
        <w:lastRenderedPageBreak/>
        <w:t>Table 1</w:t>
      </w:r>
      <w:r w:rsidR="00F41080">
        <w:t>2</w:t>
      </w:r>
      <w:r w:rsidR="009B50BA">
        <w:tab/>
      </w:r>
      <w:r w:rsidR="00C13403">
        <w:t>Difference-in-</w:t>
      </w:r>
      <w:r w:rsidR="00C13403" w:rsidRPr="001F3D4A">
        <w:t>differences</w:t>
      </w:r>
      <w:r w:rsidR="00F5545C">
        <w:t xml:space="preserve"> regression estimates of VTG impacts on graduate outcomes, by disadvantaged group, coefficient (robust standard error)</w:t>
      </w:r>
      <w:bookmarkEnd w:id="65"/>
    </w:p>
    <w:tbl>
      <w:tblPr>
        <w:tblW w:w="8789" w:type="dxa"/>
        <w:tblLayout w:type="fixed"/>
        <w:tblCellMar>
          <w:left w:w="0" w:type="dxa"/>
          <w:right w:w="0" w:type="dxa"/>
        </w:tblCellMar>
        <w:tblLook w:val="04A0" w:firstRow="1" w:lastRow="0" w:firstColumn="1" w:lastColumn="0" w:noHBand="0" w:noVBand="1"/>
      </w:tblPr>
      <w:tblGrid>
        <w:gridCol w:w="4267"/>
        <w:gridCol w:w="1506"/>
        <w:gridCol w:w="1508"/>
        <w:gridCol w:w="1508"/>
      </w:tblGrid>
      <w:tr w:rsidR="00EF45E5" w:rsidRPr="00EE3D41" w:rsidTr="00EE3D41">
        <w:tc>
          <w:tcPr>
            <w:tcW w:w="242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rsidR="00EF45E5" w:rsidRPr="00EE3D41" w:rsidRDefault="00EF45E5" w:rsidP="00EE3D41">
            <w:pPr>
              <w:pStyle w:val="Tablehead1"/>
            </w:pPr>
            <w:r w:rsidRPr="00EE3D41">
              <w:t>Post-graduation outcome</w:t>
            </w:r>
          </w:p>
        </w:tc>
        <w:tc>
          <w:tcPr>
            <w:tcW w:w="857" w:type="pct"/>
            <w:tcBorders>
              <w:top w:val="single" w:sz="4" w:space="0" w:color="auto"/>
              <w:left w:val="nil"/>
              <w:bottom w:val="single" w:sz="4" w:space="0" w:color="auto"/>
              <w:right w:val="nil"/>
            </w:tcBorders>
          </w:tcPr>
          <w:p w:rsidR="00EF45E5" w:rsidRPr="00EE3D41" w:rsidRDefault="00EF45E5" w:rsidP="00EE3D41">
            <w:pPr>
              <w:pStyle w:val="Tablehead1"/>
              <w:jc w:val="center"/>
            </w:pPr>
            <w:r w:rsidRPr="00EE3D41">
              <w:t>English as a second language</w:t>
            </w:r>
          </w:p>
        </w:tc>
        <w:tc>
          <w:tcPr>
            <w:tcW w:w="858" w:type="pct"/>
            <w:tcBorders>
              <w:top w:val="single" w:sz="4" w:space="0" w:color="auto"/>
              <w:left w:val="nil"/>
              <w:bottom w:val="single" w:sz="4" w:space="0" w:color="auto"/>
              <w:right w:val="nil"/>
            </w:tcBorders>
          </w:tcPr>
          <w:p w:rsidR="00EF45E5" w:rsidRPr="00EE3D41" w:rsidRDefault="00791A14" w:rsidP="00EE3D41">
            <w:pPr>
              <w:pStyle w:val="Tablehead1"/>
              <w:jc w:val="center"/>
            </w:pPr>
            <w:r w:rsidRPr="00EE3D41">
              <w:t>Indigenous</w:t>
            </w:r>
          </w:p>
        </w:tc>
        <w:tc>
          <w:tcPr>
            <w:tcW w:w="858" w:type="pct"/>
            <w:tcBorders>
              <w:top w:val="single" w:sz="4" w:space="0" w:color="auto"/>
              <w:left w:val="nil"/>
              <w:bottom w:val="single" w:sz="4" w:space="0" w:color="auto"/>
              <w:right w:val="nil"/>
            </w:tcBorders>
          </w:tcPr>
          <w:p w:rsidR="00EF45E5" w:rsidRPr="00EE3D41" w:rsidRDefault="00EF45E5" w:rsidP="00EE3D41">
            <w:pPr>
              <w:pStyle w:val="Tablehead1"/>
              <w:jc w:val="center"/>
            </w:pPr>
            <w:r w:rsidRPr="00EE3D41">
              <w:t xml:space="preserve">With a </w:t>
            </w:r>
            <w:r w:rsidRPr="00EE3D41">
              <w:br/>
              <w:t>disability</w:t>
            </w:r>
          </w:p>
        </w:tc>
      </w:tr>
      <w:tr w:rsidR="00EF45E5" w:rsidRPr="00EE3D41" w:rsidTr="00EE3D41">
        <w:tc>
          <w:tcPr>
            <w:tcW w:w="2427"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EF45E5" w:rsidRPr="00EE3D41" w:rsidRDefault="00EF45E5" w:rsidP="00EE3D41">
            <w:pPr>
              <w:pStyle w:val="Tabletext"/>
            </w:pPr>
            <w:r w:rsidRPr="00EE3D41">
              <w:t>In study (1</w:t>
            </w:r>
            <w:r w:rsidR="007B35E1" w:rsidRPr="00EE3D41">
              <w:t xml:space="preserve"> </w:t>
            </w:r>
            <w:r w:rsidRPr="00EE3D41">
              <w:t>=</w:t>
            </w:r>
            <w:r w:rsidR="007B35E1" w:rsidRPr="00EE3D41">
              <w:t xml:space="preserve"> </w:t>
            </w:r>
            <w:r w:rsidRPr="00EE3D41">
              <w:t>enrolled in study, 0 otherwise)</w:t>
            </w:r>
          </w:p>
        </w:tc>
        <w:tc>
          <w:tcPr>
            <w:tcW w:w="857" w:type="pct"/>
            <w:tcBorders>
              <w:top w:val="single" w:sz="4" w:space="0" w:color="auto"/>
              <w:left w:val="nil"/>
              <w:bottom w:val="nil"/>
              <w:right w:val="nil"/>
            </w:tcBorders>
          </w:tcPr>
          <w:p w:rsidR="00EF45E5" w:rsidRPr="00EE3D41" w:rsidRDefault="00EF45E5" w:rsidP="00EE3D41">
            <w:pPr>
              <w:pStyle w:val="Tabletext"/>
              <w:tabs>
                <w:tab w:val="decimal" w:pos="652"/>
              </w:tabs>
              <w:rPr>
                <w:szCs w:val="16"/>
              </w:rPr>
            </w:pPr>
            <w:r w:rsidRPr="00EE3D41">
              <w:rPr>
                <w:szCs w:val="16"/>
              </w:rPr>
              <w:t>0.049</w:t>
            </w:r>
          </w:p>
        </w:tc>
        <w:tc>
          <w:tcPr>
            <w:tcW w:w="858" w:type="pct"/>
            <w:tcBorders>
              <w:top w:val="single" w:sz="4" w:space="0" w:color="auto"/>
              <w:left w:val="nil"/>
              <w:bottom w:val="nil"/>
              <w:right w:val="nil"/>
            </w:tcBorders>
          </w:tcPr>
          <w:p w:rsidR="00EF45E5" w:rsidRPr="00EE3D41" w:rsidRDefault="00EF45E5" w:rsidP="00EE3D41">
            <w:pPr>
              <w:pStyle w:val="Tabletext"/>
              <w:tabs>
                <w:tab w:val="decimal" w:pos="652"/>
              </w:tabs>
              <w:rPr>
                <w:szCs w:val="16"/>
              </w:rPr>
            </w:pPr>
            <w:r w:rsidRPr="00EE3D41">
              <w:rPr>
                <w:szCs w:val="16"/>
              </w:rPr>
              <w:t>-0.320*</w:t>
            </w:r>
          </w:p>
        </w:tc>
        <w:tc>
          <w:tcPr>
            <w:tcW w:w="858" w:type="pct"/>
            <w:tcBorders>
              <w:top w:val="single" w:sz="4" w:space="0" w:color="auto"/>
              <w:left w:val="nil"/>
              <w:bottom w:val="nil"/>
              <w:right w:val="nil"/>
            </w:tcBorders>
          </w:tcPr>
          <w:p w:rsidR="00EF45E5" w:rsidRPr="00EE3D41" w:rsidRDefault="00EF45E5" w:rsidP="00EE3D41">
            <w:pPr>
              <w:pStyle w:val="Tabletext"/>
              <w:tabs>
                <w:tab w:val="decimal" w:pos="652"/>
              </w:tabs>
              <w:rPr>
                <w:szCs w:val="16"/>
              </w:rPr>
            </w:pPr>
            <w:r w:rsidRPr="00EE3D41">
              <w:rPr>
                <w:szCs w:val="16"/>
              </w:rPr>
              <w:t>-0.066</w:t>
            </w:r>
          </w:p>
        </w:tc>
      </w:tr>
      <w:tr w:rsidR="00EF45E5" w:rsidRPr="00EE3D41" w:rsidTr="00EE3D41">
        <w:tc>
          <w:tcPr>
            <w:tcW w:w="2427" w:type="pct"/>
            <w:tcBorders>
              <w:top w:val="nil"/>
              <w:left w:val="nil"/>
              <w:bottom w:val="nil"/>
              <w:right w:val="nil"/>
            </w:tcBorders>
            <w:shd w:val="clear" w:color="auto" w:fill="auto"/>
            <w:noWrap/>
            <w:tcMar>
              <w:top w:w="15" w:type="dxa"/>
              <w:left w:w="15" w:type="dxa"/>
              <w:bottom w:w="0" w:type="dxa"/>
              <w:right w:w="15" w:type="dxa"/>
            </w:tcMar>
            <w:hideMark/>
          </w:tcPr>
          <w:p w:rsidR="00EF45E5" w:rsidRPr="00EE3D41" w:rsidRDefault="00EF45E5" w:rsidP="00EE3D41">
            <w:pPr>
              <w:pStyle w:val="Tabletext"/>
            </w:pPr>
          </w:p>
        </w:tc>
        <w:tc>
          <w:tcPr>
            <w:tcW w:w="857"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(0.062)</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(0.193)</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(0.096)</w:t>
            </w:r>
          </w:p>
        </w:tc>
      </w:tr>
      <w:tr w:rsidR="00EE3D41" w:rsidRPr="00EE3D41" w:rsidTr="00800897">
        <w:tc>
          <w:tcPr>
            <w:tcW w:w="2427" w:type="pct"/>
            <w:vMerge w:val="restart"/>
            <w:tcBorders>
              <w:top w:val="nil"/>
              <w:left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r w:rsidRPr="00EE3D41">
              <w:t xml:space="preserve">Overall course satisfaction (1 = satisfied/highly satisfied, </w:t>
            </w:r>
            <w:r>
              <w:br/>
            </w:r>
            <w:r w:rsidRPr="00EE3D41">
              <w:t>0 otherwise)</w:t>
            </w:r>
          </w:p>
        </w:tc>
        <w:tc>
          <w:tcPr>
            <w:tcW w:w="857" w:type="pct"/>
            <w:tcBorders>
              <w:top w:val="nil"/>
              <w:left w:val="nil"/>
              <w:bottom w:val="nil"/>
              <w:right w:val="nil"/>
            </w:tcBorders>
          </w:tcPr>
          <w:p w:rsidR="00EE3D41" w:rsidRPr="00EE3D41" w:rsidRDefault="00EE3D41" w:rsidP="00EE3D41">
            <w:pPr>
              <w:pStyle w:val="Tabletext"/>
              <w:tabs>
                <w:tab w:val="decimal" w:pos="652"/>
              </w:tabs>
              <w:rPr>
                <w:szCs w:val="16"/>
              </w:rPr>
            </w:pPr>
            <w:r w:rsidRPr="00EE3D41">
              <w:rPr>
                <w:szCs w:val="16"/>
              </w:rPr>
              <w:t>0.037</w:t>
            </w:r>
          </w:p>
        </w:tc>
        <w:tc>
          <w:tcPr>
            <w:tcW w:w="858" w:type="pct"/>
            <w:tcBorders>
              <w:top w:val="nil"/>
              <w:left w:val="nil"/>
              <w:bottom w:val="nil"/>
              <w:right w:val="nil"/>
            </w:tcBorders>
          </w:tcPr>
          <w:p w:rsidR="00EE3D41" w:rsidRPr="00EE3D41" w:rsidRDefault="00EE3D41" w:rsidP="00EE3D41">
            <w:pPr>
              <w:pStyle w:val="Tabletext"/>
              <w:tabs>
                <w:tab w:val="decimal" w:pos="652"/>
              </w:tabs>
              <w:rPr>
                <w:szCs w:val="16"/>
              </w:rPr>
            </w:pPr>
            <w:r w:rsidRPr="00EE3D41">
              <w:rPr>
                <w:szCs w:val="16"/>
              </w:rPr>
              <w:t>0.007</w:t>
            </w:r>
          </w:p>
        </w:tc>
        <w:tc>
          <w:tcPr>
            <w:tcW w:w="858" w:type="pct"/>
            <w:tcBorders>
              <w:top w:val="nil"/>
              <w:left w:val="nil"/>
              <w:bottom w:val="nil"/>
              <w:right w:val="nil"/>
            </w:tcBorders>
          </w:tcPr>
          <w:p w:rsidR="00EE3D41" w:rsidRPr="00EE3D41" w:rsidRDefault="00EE3D41" w:rsidP="00EE3D41">
            <w:pPr>
              <w:pStyle w:val="Tabletext"/>
              <w:tabs>
                <w:tab w:val="decimal" w:pos="652"/>
              </w:tabs>
              <w:rPr>
                <w:szCs w:val="16"/>
              </w:rPr>
            </w:pPr>
            <w:r w:rsidRPr="00EE3D41">
              <w:rPr>
                <w:szCs w:val="16"/>
              </w:rPr>
              <w:t>0.072</w:t>
            </w:r>
          </w:p>
        </w:tc>
      </w:tr>
      <w:tr w:rsidR="00EE3D41" w:rsidRPr="00EE3D41" w:rsidTr="00800897">
        <w:tc>
          <w:tcPr>
            <w:tcW w:w="2427" w:type="pct"/>
            <w:vMerge/>
            <w:tcBorders>
              <w:left w:val="nil"/>
              <w:bottom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p>
        </w:tc>
        <w:tc>
          <w:tcPr>
            <w:tcW w:w="857" w:type="pct"/>
            <w:tcBorders>
              <w:top w:val="nil"/>
              <w:left w:val="nil"/>
              <w:bottom w:val="nil"/>
              <w:right w:val="nil"/>
            </w:tcBorders>
          </w:tcPr>
          <w:p w:rsidR="00EE3D41" w:rsidRPr="00EE3D41" w:rsidRDefault="00EE3D41" w:rsidP="00EE3D41">
            <w:pPr>
              <w:pStyle w:val="Tabletext"/>
              <w:tabs>
                <w:tab w:val="decimal" w:pos="652"/>
              </w:tabs>
              <w:rPr>
                <w:szCs w:val="16"/>
              </w:rPr>
            </w:pPr>
            <w:r w:rsidRPr="00EE3D41">
              <w:rPr>
                <w:szCs w:val="16"/>
              </w:rPr>
              <w:t>(0.039)</w:t>
            </w:r>
          </w:p>
        </w:tc>
        <w:tc>
          <w:tcPr>
            <w:tcW w:w="858" w:type="pct"/>
            <w:tcBorders>
              <w:top w:val="nil"/>
              <w:left w:val="nil"/>
              <w:bottom w:val="nil"/>
              <w:right w:val="nil"/>
            </w:tcBorders>
          </w:tcPr>
          <w:p w:rsidR="00EE3D41" w:rsidRPr="00EE3D41" w:rsidRDefault="00EE3D41" w:rsidP="00EE3D41">
            <w:pPr>
              <w:pStyle w:val="Tabletext"/>
              <w:tabs>
                <w:tab w:val="decimal" w:pos="652"/>
              </w:tabs>
              <w:rPr>
                <w:szCs w:val="16"/>
              </w:rPr>
            </w:pPr>
            <w:r w:rsidRPr="00EE3D41">
              <w:rPr>
                <w:szCs w:val="16"/>
              </w:rPr>
              <w:t>(0.124)</w:t>
            </w:r>
          </w:p>
        </w:tc>
        <w:tc>
          <w:tcPr>
            <w:tcW w:w="858" w:type="pct"/>
            <w:tcBorders>
              <w:top w:val="nil"/>
              <w:left w:val="nil"/>
              <w:bottom w:val="nil"/>
              <w:right w:val="nil"/>
            </w:tcBorders>
          </w:tcPr>
          <w:p w:rsidR="00EE3D41" w:rsidRPr="00EE3D41" w:rsidRDefault="00EE3D41" w:rsidP="00EE3D41">
            <w:pPr>
              <w:pStyle w:val="Tabletext"/>
              <w:tabs>
                <w:tab w:val="decimal" w:pos="652"/>
              </w:tabs>
              <w:rPr>
                <w:szCs w:val="16"/>
              </w:rPr>
            </w:pPr>
            <w:r w:rsidRPr="00EE3D41">
              <w:rPr>
                <w:szCs w:val="16"/>
              </w:rPr>
              <w:t>(0.062)</w:t>
            </w:r>
          </w:p>
        </w:tc>
      </w:tr>
      <w:tr w:rsidR="00EF45E5" w:rsidRPr="00EE3D41" w:rsidTr="00EE3D41">
        <w:tc>
          <w:tcPr>
            <w:tcW w:w="2427" w:type="pct"/>
            <w:tcBorders>
              <w:top w:val="nil"/>
              <w:left w:val="nil"/>
              <w:bottom w:val="nil"/>
              <w:right w:val="nil"/>
            </w:tcBorders>
            <w:shd w:val="clear" w:color="auto" w:fill="auto"/>
            <w:noWrap/>
            <w:tcMar>
              <w:top w:w="15" w:type="dxa"/>
              <w:left w:w="15" w:type="dxa"/>
              <w:bottom w:w="0" w:type="dxa"/>
              <w:right w:w="15" w:type="dxa"/>
            </w:tcMar>
            <w:hideMark/>
          </w:tcPr>
          <w:p w:rsidR="00EF45E5" w:rsidRPr="00EE3D41" w:rsidRDefault="00EF45E5" w:rsidP="00EE3D41">
            <w:pPr>
              <w:pStyle w:val="Tabletext"/>
            </w:pPr>
            <w:r w:rsidRPr="00EE3D41">
              <w:t>Employed (1</w:t>
            </w:r>
            <w:r w:rsidR="007B35E1" w:rsidRPr="00EE3D41">
              <w:t xml:space="preserve"> </w:t>
            </w:r>
            <w:r w:rsidRPr="00EE3D41">
              <w:t>=</w:t>
            </w:r>
            <w:r w:rsidR="007B35E1" w:rsidRPr="00EE3D41">
              <w:t xml:space="preserve"> </w:t>
            </w:r>
            <w:r w:rsidRPr="00EE3D41">
              <w:t>employed, 0 otherwise)</w:t>
            </w:r>
          </w:p>
        </w:tc>
        <w:tc>
          <w:tcPr>
            <w:tcW w:w="857"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-0.069</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-0.372**</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0.006</w:t>
            </w:r>
          </w:p>
        </w:tc>
      </w:tr>
      <w:tr w:rsidR="00EF45E5" w:rsidRPr="00EE3D41" w:rsidTr="00EE3D41">
        <w:tc>
          <w:tcPr>
            <w:tcW w:w="2427" w:type="pct"/>
            <w:tcBorders>
              <w:top w:val="nil"/>
              <w:left w:val="nil"/>
              <w:bottom w:val="nil"/>
              <w:right w:val="nil"/>
            </w:tcBorders>
            <w:shd w:val="clear" w:color="auto" w:fill="auto"/>
            <w:noWrap/>
            <w:tcMar>
              <w:top w:w="15" w:type="dxa"/>
              <w:left w:w="15" w:type="dxa"/>
              <w:bottom w:w="0" w:type="dxa"/>
              <w:right w:w="15" w:type="dxa"/>
            </w:tcMar>
            <w:hideMark/>
          </w:tcPr>
          <w:p w:rsidR="00EF45E5" w:rsidRPr="00EE3D41" w:rsidRDefault="00EF45E5" w:rsidP="00EE3D41">
            <w:pPr>
              <w:pStyle w:val="Tabletext"/>
            </w:pPr>
          </w:p>
        </w:tc>
        <w:tc>
          <w:tcPr>
            <w:tcW w:w="857"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(0.052)</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(0.174)</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(0.076)</w:t>
            </w:r>
          </w:p>
        </w:tc>
      </w:tr>
      <w:tr w:rsidR="00EF45E5" w:rsidRPr="00EE3D41" w:rsidTr="00EE3D41">
        <w:tc>
          <w:tcPr>
            <w:tcW w:w="2427" w:type="pct"/>
            <w:tcBorders>
              <w:top w:val="nil"/>
              <w:left w:val="nil"/>
              <w:bottom w:val="nil"/>
              <w:right w:val="nil"/>
            </w:tcBorders>
            <w:shd w:val="clear" w:color="auto" w:fill="auto"/>
            <w:noWrap/>
            <w:tcMar>
              <w:top w:w="15" w:type="dxa"/>
              <w:left w:w="15" w:type="dxa"/>
              <w:bottom w:w="0" w:type="dxa"/>
              <w:right w:w="15" w:type="dxa"/>
            </w:tcMar>
            <w:hideMark/>
          </w:tcPr>
          <w:p w:rsidR="00EF45E5" w:rsidRPr="00EE3D41" w:rsidRDefault="00EF45E5" w:rsidP="00EE3D41">
            <w:pPr>
              <w:pStyle w:val="Tabletext"/>
            </w:pPr>
            <w:r w:rsidRPr="00EE3D41">
              <w:t>Full-time employed (1</w:t>
            </w:r>
            <w:r w:rsidR="007B35E1" w:rsidRPr="00EE3D41">
              <w:t xml:space="preserve"> </w:t>
            </w:r>
            <w:r w:rsidRPr="00EE3D41">
              <w:t>=</w:t>
            </w:r>
            <w:r w:rsidR="007B35E1" w:rsidRPr="00EE3D41">
              <w:t xml:space="preserve"> </w:t>
            </w:r>
            <w:r w:rsidRPr="00EE3D41">
              <w:t>FT employed, 0 otherwise)</w:t>
            </w:r>
          </w:p>
        </w:tc>
        <w:tc>
          <w:tcPr>
            <w:tcW w:w="857"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-0.009</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0.249</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-0.016</w:t>
            </w:r>
          </w:p>
        </w:tc>
      </w:tr>
      <w:tr w:rsidR="00EF45E5" w:rsidRPr="00EE3D41" w:rsidTr="00EE3D41">
        <w:tc>
          <w:tcPr>
            <w:tcW w:w="2427" w:type="pct"/>
            <w:tcBorders>
              <w:top w:val="nil"/>
              <w:left w:val="nil"/>
              <w:bottom w:val="nil"/>
              <w:right w:val="nil"/>
            </w:tcBorders>
            <w:shd w:val="clear" w:color="auto" w:fill="auto"/>
            <w:noWrap/>
            <w:tcMar>
              <w:top w:w="15" w:type="dxa"/>
              <w:left w:w="15" w:type="dxa"/>
              <w:bottom w:w="0" w:type="dxa"/>
              <w:right w:w="15" w:type="dxa"/>
            </w:tcMar>
            <w:hideMark/>
          </w:tcPr>
          <w:p w:rsidR="00EF45E5" w:rsidRPr="00EE3D41" w:rsidRDefault="00EF45E5" w:rsidP="00EE3D41">
            <w:pPr>
              <w:pStyle w:val="Tabletext"/>
            </w:pPr>
          </w:p>
        </w:tc>
        <w:tc>
          <w:tcPr>
            <w:tcW w:w="857"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(0.045)</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(0.180)</w:t>
            </w:r>
          </w:p>
        </w:tc>
        <w:tc>
          <w:tcPr>
            <w:tcW w:w="858" w:type="pct"/>
            <w:tcBorders>
              <w:top w:val="nil"/>
              <w:left w:val="nil"/>
              <w:bottom w:val="nil"/>
              <w:right w:val="nil"/>
            </w:tcBorders>
          </w:tcPr>
          <w:p w:rsidR="00EF45E5" w:rsidRPr="00EE3D41" w:rsidRDefault="00EF45E5" w:rsidP="00EE3D41">
            <w:pPr>
              <w:pStyle w:val="Tabletext"/>
              <w:tabs>
                <w:tab w:val="decimal" w:pos="652"/>
              </w:tabs>
              <w:rPr>
                <w:szCs w:val="16"/>
              </w:rPr>
            </w:pPr>
            <w:r w:rsidRPr="00EE3D41">
              <w:rPr>
                <w:szCs w:val="16"/>
              </w:rPr>
              <w:t>(0.064)</w:t>
            </w:r>
          </w:p>
        </w:tc>
      </w:tr>
      <w:tr w:rsidR="00EE3D41" w:rsidRPr="00EE3D41" w:rsidTr="00EE3D41">
        <w:tc>
          <w:tcPr>
            <w:tcW w:w="2427" w:type="pct"/>
            <w:vMerge w:val="restart"/>
            <w:tcBorders>
              <w:top w:val="nil"/>
              <w:left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r w:rsidRPr="00EE3D41">
              <w:t xml:space="preserve">Employed on an ongoing basis (1 = employment with </w:t>
            </w:r>
            <w:r w:rsidRPr="00EE3D41">
              <w:br/>
              <w:t xml:space="preserve">paid holiday and sick leave, 0 otherwise) </w:t>
            </w:r>
          </w:p>
        </w:tc>
        <w:tc>
          <w:tcPr>
            <w:tcW w:w="857"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0.090</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0.307</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0.013</w:t>
            </w:r>
          </w:p>
        </w:tc>
      </w:tr>
      <w:tr w:rsidR="00EE3D41" w:rsidRPr="00EE3D41" w:rsidTr="00800897">
        <w:tc>
          <w:tcPr>
            <w:tcW w:w="2427" w:type="pct"/>
            <w:vMerge/>
            <w:tcBorders>
              <w:left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p>
        </w:tc>
        <w:tc>
          <w:tcPr>
            <w:tcW w:w="857"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(0.069)</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(0.224)</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(0.109)</w:t>
            </w:r>
          </w:p>
        </w:tc>
      </w:tr>
      <w:tr w:rsidR="00EE3D41" w:rsidRPr="00EE3D41" w:rsidTr="00EE3D41">
        <w:tc>
          <w:tcPr>
            <w:tcW w:w="2427" w:type="pct"/>
            <w:vMerge w:val="restart"/>
            <w:tcBorders>
              <w:top w:val="nil"/>
              <w:left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r w:rsidRPr="00EE3D41">
              <w:t xml:space="preserve">Attained a higher-skilled job than before training </w:t>
            </w:r>
            <w:r w:rsidRPr="00EE3D41">
              <w:br/>
              <w:t>(1 = higher skilled, 0 otherwise)</w:t>
            </w:r>
          </w:p>
        </w:tc>
        <w:tc>
          <w:tcPr>
            <w:tcW w:w="857"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0.009</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0.309</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0.062</w:t>
            </w:r>
          </w:p>
        </w:tc>
      </w:tr>
      <w:tr w:rsidR="00EE3D41" w:rsidRPr="00EE3D41" w:rsidTr="00800897">
        <w:tc>
          <w:tcPr>
            <w:tcW w:w="2427" w:type="pct"/>
            <w:vMerge/>
            <w:tcBorders>
              <w:left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p>
        </w:tc>
        <w:tc>
          <w:tcPr>
            <w:tcW w:w="857"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(0.073)</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(0.289)</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(0.150)</w:t>
            </w:r>
          </w:p>
        </w:tc>
      </w:tr>
      <w:tr w:rsidR="00EE3D41" w:rsidRPr="00EE3D41" w:rsidTr="00EE3D41">
        <w:tc>
          <w:tcPr>
            <w:tcW w:w="2427" w:type="pct"/>
            <w:vMerge w:val="restart"/>
            <w:tcBorders>
              <w:top w:val="nil"/>
              <w:left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r w:rsidRPr="00EE3D41">
              <w:t xml:space="preserve">Average annual income after training for those </w:t>
            </w:r>
            <w:r w:rsidRPr="00EE3D41">
              <w:br/>
              <w:t>employed full time ($)</w:t>
            </w:r>
          </w:p>
        </w:tc>
        <w:tc>
          <w:tcPr>
            <w:tcW w:w="857" w:type="pct"/>
            <w:tcBorders>
              <w:top w:val="nil"/>
              <w:left w:val="nil"/>
              <w:right w:val="nil"/>
            </w:tcBorders>
          </w:tcPr>
          <w:p w:rsidR="00EE3D41" w:rsidRPr="00EE3D41" w:rsidRDefault="00EE3D41" w:rsidP="00EE3D41">
            <w:pPr>
              <w:pStyle w:val="Tabletext"/>
              <w:tabs>
                <w:tab w:val="decimal" w:pos="352"/>
              </w:tabs>
              <w:rPr>
                <w:szCs w:val="16"/>
              </w:rPr>
            </w:pPr>
            <w:r w:rsidRPr="00EE3D41">
              <w:rPr>
                <w:szCs w:val="16"/>
              </w:rPr>
              <w:t>-2</w:t>
            </w:r>
            <w:r>
              <w:rPr>
                <w:szCs w:val="16"/>
              </w:rPr>
              <w:t xml:space="preserve"> </w:t>
            </w:r>
            <w:r w:rsidRPr="00EE3D41">
              <w:rPr>
                <w:szCs w:val="16"/>
              </w:rPr>
              <w:t>346.347</w:t>
            </w:r>
          </w:p>
        </w:tc>
        <w:tc>
          <w:tcPr>
            <w:tcW w:w="858" w:type="pct"/>
            <w:tcBorders>
              <w:top w:val="nil"/>
              <w:left w:val="nil"/>
              <w:right w:val="nil"/>
            </w:tcBorders>
          </w:tcPr>
          <w:p w:rsidR="00EE3D41" w:rsidRPr="00EE3D41" w:rsidRDefault="00EE3D41" w:rsidP="00EE3D41">
            <w:pPr>
              <w:pStyle w:val="Tabletext"/>
              <w:tabs>
                <w:tab w:val="decimal" w:pos="352"/>
              </w:tabs>
              <w:rPr>
                <w:szCs w:val="16"/>
              </w:rPr>
            </w:pPr>
            <w:r w:rsidRPr="00EE3D41">
              <w:rPr>
                <w:szCs w:val="16"/>
              </w:rPr>
              <w:t>30</w:t>
            </w:r>
            <w:r>
              <w:rPr>
                <w:szCs w:val="16"/>
              </w:rPr>
              <w:t xml:space="preserve"> </w:t>
            </w:r>
            <w:r w:rsidRPr="00EE3D41">
              <w:rPr>
                <w:szCs w:val="16"/>
              </w:rPr>
              <w:t>278.473**</w:t>
            </w:r>
          </w:p>
        </w:tc>
        <w:tc>
          <w:tcPr>
            <w:tcW w:w="858" w:type="pct"/>
            <w:tcBorders>
              <w:top w:val="nil"/>
              <w:left w:val="nil"/>
              <w:right w:val="nil"/>
            </w:tcBorders>
          </w:tcPr>
          <w:p w:rsidR="00EE3D41" w:rsidRPr="00EE3D41" w:rsidRDefault="00EE3D41" w:rsidP="00EE3D41">
            <w:pPr>
              <w:pStyle w:val="Tabletext"/>
              <w:tabs>
                <w:tab w:val="decimal" w:pos="352"/>
              </w:tabs>
              <w:rPr>
                <w:szCs w:val="16"/>
              </w:rPr>
            </w:pPr>
            <w:r w:rsidRPr="00EE3D41">
              <w:rPr>
                <w:szCs w:val="16"/>
              </w:rPr>
              <w:t>-8</w:t>
            </w:r>
            <w:r>
              <w:rPr>
                <w:szCs w:val="16"/>
              </w:rPr>
              <w:t xml:space="preserve"> </w:t>
            </w:r>
            <w:r w:rsidRPr="00EE3D41">
              <w:rPr>
                <w:szCs w:val="16"/>
              </w:rPr>
              <w:t>866.477</w:t>
            </w:r>
          </w:p>
        </w:tc>
      </w:tr>
      <w:tr w:rsidR="00EE3D41" w:rsidRPr="00EE3D41" w:rsidTr="00800897">
        <w:tc>
          <w:tcPr>
            <w:tcW w:w="2427" w:type="pct"/>
            <w:vMerge/>
            <w:tcBorders>
              <w:left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p>
        </w:tc>
        <w:tc>
          <w:tcPr>
            <w:tcW w:w="857" w:type="pct"/>
            <w:tcBorders>
              <w:top w:val="nil"/>
              <w:left w:val="nil"/>
              <w:right w:val="nil"/>
            </w:tcBorders>
          </w:tcPr>
          <w:p w:rsidR="00EE3D41" w:rsidRPr="00EE3D41" w:rsidRDefault="00EE3D41" w:rsidP="00EE3D41">
            <w:pPr>
              <w:pStyle w:val="Tabletext"/>
              <w:tabs>
                <w:tab w:val="decimal" w:pos="352"/>
              </w:tabs>
              <w:rPr>
                <w:szCs w:val="16"/>
              </w:rPr>
            </w:pPr>
            <w:r w:rsidRPr="00EE3D41">
              <w:rPr>
                <w:szCs w:val="16"/>
              </w:rPr>
              <w:t>(3</w:t>
            </w:r>
            <w:r>
              <w:rPr>
                <w:szCs w:val="16"/>
              </w:rPr>
              <w:t xml:space="preserve"> </w:t>
            </w:r>
            <w:r w:rsidRPr="00EE3D41">
              <w:rPr>
                <w:szCs w:val="16"/>
              </w:rPr>
              <w:t>857.797)</w:t>
            </w:r>
          </w:p>
        </w:tc>
        <w:tc>
          <w:tcPr>
            <w:tcW w:w="858" w:type="pct"/>
            <w:tcBorders>
              <w:top w:val="nil"/>
              <w:left w:val="nil"/>
              <w:right w:val="nil"/>
            </w:tcBorders>
          </w:tcPr>
          <w:p w:rsidR="00EE3D41" w:rsidRPr="00EE3D41" w:rsidRDefault="00EE3D41" w:rsidP="00EE3D41">
            <w:pPr>
              <w:pStyle w:val="Tabletext"/>
              <w:tabs>
                <w:tab w:val="decimal" w:pos="352"/>
              </w:tabs>
              <w:rPr>
                <w:szCs w:val="16"/>
              </w:rPr>
            </w:pPr>
            <w:r w:rsidRPr="00EE3D41">
              <w:rPr>
                <w:szCs w:val="16"/>
              </w:rPr>
              <w:t>(12</w:t>
            </w:r>
            <w:r>
              <w:rPr>
                <w:szCs w:val="16"/>
              </w:rPr>
              <w:t xml:space="preserve"> </w:t>
            </w:r>
            <w:r w:rsidRPr="00EE3D41">
              <w:rPr>
                <w:szCs w:val="16"/>
              </w:rPr>
              <w:t>449.197)</w:t>
            </w:r>
          </w:p>
        </w:tc>
        <w:tc>
          <w:tcPr>
            <w:tcW w:w="858" w:type="pct"/>
            <w:tcBorders>
              <w:top w:val="nil"/>
              <w:left w:val="nil"/>
              <w:right w:val="nil"/>
            </w:tcBorders>
          </w:tcPr>
          <w:p w:rsidR="00EE3D41" w:rsidRPr="00EE3D41" w:rsidRDefault="00EE3D41" w:rsidP="00EE3D41">
            <w:pPr>
              <w:pStyle w:val="Tabletext"/>
              <w:tabs>
                <w:tab w:val="decimal" w:pos="352"/>
              </w:tabs>
              <w:rPr>
                <w:szCs w:val="16"/>
              </w:rPr>
            </w:pPr>
            <w:r w:rsidRPr="00EE3D41">
              <w:rPr>
                <w:szCs w:val="16"/>
              </w:rPr>
              <w:t>(6</w:t>
            </w:r>
            <w:r>
              <w:rPr>
                <w:szCs w:val="16"/>
              </w:rPr>
              <w:t xml:space="preserve"> </w:t>
            </w:r>
            <w:r w:rsidRPr="00EE3D41">
              <w:rPr>
                <w:szCs w:val="16"/>
              </w:rPr>
              <w:t>029.860)</w:t>
            </w:r>
          </w:p>
        </w:tc>
      </w:tr>
      <w:tr w:rsidR="00EE3D41" w:rsidRPr="00EE3D41" w:rsidTr="00EE3D41">
        <w:tc>
          <w:tcPr>
            <w:tcW w:w="2427" w:type="pct"/>
            <w:vMerge w:val="restart"/>
            <w:tcBorders>
              <w:top w:val="nil"/>
              <w:left w:val="nil"/>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r w:rsidRPr="00EE3D41">
              <w:t>Relevance of training to your job (1 = relevant/</w:t>
            </w:r>
            <w:r w:rsidRPr="00EE3D41">
              <w:br/>
              <w:t>highly relevant, 0 otherwise)</w:t>
            </w:r>
          </w:p>
        </w:tc>
        <w:tc>
          <w:tcPr>
            <w:tcW w:w="857"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0.080</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0.210</w:t>
            </w:r>
          </w:p>
        </w:tc>
        <w:tc>
          <w:tcPr>
            <w:tcW w:w="858" w:type="pct"/>
            <w:tcBorders>
              <w:top w:val="nil"/>
              <w:left w:val="nil"/>
              <w:right w:val="nil"/>
            </w:tcBorders>
          </w:tcPr>
          <w:p w:rsidR="00EE3D41" w:rsidRPr="00EE3D41" w:rsidRDefault="00EE3D41" w:rsidP="00EE3D41">
            <w:pPr>
              <w:pStyle w:val="Tabletext"/>
              <w:tabs>
                <w:tab w:val="decimal" w:pos="652"/>
              </w:tabs>
              <w:rPr>
                <w:szCs w:val="16"/>
              </w:rPr>
            </w:pPr>
            <w:r w:rsidRPr="00EE3D41">
              <w:rPr>
                <w:szCs w:val="16"/>
              </w:rPr>
              <w:t>0.088</w:t>
            </w:r>
          </w:p>
        </w:tc>
      </w:tr>
      <w:tr w:rsidR="00EE3D41" w:rsidRPr="00EE3D41" w:rsidTr="00800897">
        <w:tc>
          <w:tcPr>
            <w:tcW w:w="2427" w:type="pct"/>
            <w:vMerge/>
            <w:tcBorders>
              <w:left w:val="nil"/>
              <w:bottom w:val="single" w:sz="4" w:space="0" w:color="auto"/>
              <w:right w:val="nil"/>
            </w:tcBorders>
            <w:shd w:val="clear" w:color="auto" w:fill="auto"/>
            <w:noWrap/>
            <w:tcMar>
              <w:top w:w="15" w:type="dxa"/>
              <w:left w:w="15" w:type="dxa"/>
              <w:bottom w:w="0" w:type="dxa"/>
              <w:right w:w="15" w:type="dxa"/>
            </w:tcMar>
            <w:hideMark/>
          </w:tcPr>
          <w:p w:rsidR="00EE3D41" w:rsidRPr="00EE3D41" w:rsidRDefault="00EE3D41" w:rsidP="00EE3D41">
            <w:pPr>
              <w:pStyle w:val="Tabletext"/>
            </w:pPr>
          </w:p>
        </w:tc>
        <w:tc>
          <w:tcPr>
            <w:tcW w:w="857" w:type="pct"/>
            <w:tcBorders>
              <w:top w:val="nil"/>
              <w:left w:val="nil"/>
              <w:bottom w:val="single" w:sz="4" w:space="0" w:color="auto"/>
              <w:right w:val="nil"/>
            </w:tcBorders>
          </w:tcPr>
          <w:p w:rsidR="00EE3D41" w:rsidRPr="00EE3D41" w:rsidRDefault="00EE3D41" w:rsidP="00EE3D41">
            <w:pPr>
              <w:pStyle w:val="Tabletext"/>
              <w:tabs>
                <w:tab w:val="decimal" w:pos="652"/>
              </w:tabs>
              <w:rPr>
                <w:szCs w:val="16"/>
              </w:rPr>
            </w:pPr>
            <w:r w:rsidRPr="00EE3D41">
              <w:rPr>
                <w:szCs w:val="16"/>
              </w:rPr>
              <w:t>(0.075)</w:t>
            </w:r>
          </w:p>
        </w:tc>
        <w:tc>
          <w:tcPr>
            <w:tcW w:w="858" w:type="pct"/>
            <w:tcBorders>
              <w:top w:val="nil"/>
              <w:left w:val="nil"/>
              <w:bottom w:val="single" w:sz="4" w:space="0" w:color="auto"/>
              <w:right w:val="nil"/>
            </w:tcBorders>
          </w:tcPr>
          <w:p w:rsidR="00EE3D41" w:rsidRPr="00EE3D41" w:rsidRDefault="00EE3D41" w:rsidP="00EE3D41">
            <w:pPr>
              <w:pStyle w:val="Tabletext"/>
              <w:tabs>
                <w:tab w:val="decimal" w:pos="652"/>
              </w:tabs>
              <w:rPr>
                <w:szCs w:val="16"/>
              </w:rPr>
            </w:pPr>
            <w:r w:rsidRPr="00EE3D41">
              <w:rPr>
                <w:szCs w:val="16"/>
              </w:rPr>
              <w:t>(0.252)</w:t>
            </w:r>
          </w:p>
        </w:tc>
        <w:tc>
          <w:tcPr>
            <w:tcW w:w="858" w:type="pct"/>
            <w:tcBorders>
              <w:top w:val="nil"/>
              <w:left w:val="nil"/>
              <w:bottom w:val="single" w:sz="4" w:space="0" w:color="auto"/>
              <w:right w:val="nil"/>
            </w:tcBorders>
          </w:tcPr>
          <w:p w:rsidR="00EE3D41" w:rsidRPr="00EE3D41" w:rsidRDefault="00EE3D41" w:rsidP="00EE3D41">
            <w:pPr>
              <w:pStyle w:val="Tabletext"/>
              <w:tabs>
                <w:tab w:val="decimal" w:pos="652"/>
              </w:tabs>
              <w:rPr>
                <w:szCs w:val="16"/>
              </w:rPr>
            </w:pPr>
            <w:r w:rsidRPr="00EE3D41">
              <w:rPr>
                <w:szCs w:val="16"/>
              </w:rPr>
              <w:t>(0.127)</w:t>
            </w:r>
          </w:p>
        </w:tc>
      </w:tr>
    </w:tbl>
    <w:p w:rsidR="001F3D4A" w:rsidRDefault="001F3D4A" w:rsidP="001F3D4A">
      <w:pPr>
        <w:pStyle w:val="Source"/>
        <w:tabs>
          <w:tab w:val="left" w:pos="567"/>
        </w:tabs>
        <w:ind w:left="709" w:hanging="709"/>
      </w:pPr>
      <w:r>
        <w:t>Notes:</w:t>
      </w:r>
      <w:r>
        <w:tab/>
      </w:r>
      <w:r w:rsidR="00F5545C">
        <w:t xml:space="preserve">***significant at 1%, **significant at 5% *significant at 10%. </w:t>
      </w:r>
    </w:p>
    <w:p w:rsidR="001F3D4A" w:rsidRDefault="001F3D4A" w:rsidP="0043468D">
      <w:pPr>
        <w:pStyle w:val="Source"/>
        <w:tabs>
          <w:tab w:val="left" w:pos="567"/>
        </w:tabs>
      </w:pPr>
      <w:r>
        <w:tab/>
      </w:r>
      <w:r w:rsidR="00F5545C">
        <w:t xml:space="preserve">For binary outcomes (all outcomes except income) coefficients are </w:t>
      </w:r>
      <w:r w:rsidR="007B35E1">
        <w:t>interpretable as the percentage-</w:t>
      </w:r>
      <w:r w:rsidR="00F5545C">
        <w:t xml:space="preserve">point change in the probability of the outcome as a result of the VTG. For income, the coefficients are interpretable as the </w:t>
      </w:r>
      <w:r w:rsidR="007B35E1">
        <w:t>dollar</w:t>
      </w:r>
      <w:r w:rsidR="00F5545C">
        <w:t xml:space="preserve"> impact on income of the VTG. Fee-for-service students are excluded, as are apprentices and trainees. </w:t>
      </w:r>
    </w:p>
    <w:p w:rsidR="00BC7EB0" w:rsidRDefault="009B50BA" w:rsidP="001F3D4A">
      <w:pPr>
        <w:pStyle w:val="Heading3"/>
        <w:spacing w:before="360"/>
      </w:pPr>
      <w:r>
        <w:t>Sensitivity a</w:t>
      </w:r>
      <w:r w:rsidR="002C7113">
        <w:t xml:space="preserve">nalysis: </w:t>
      </w:r>
      <w:r>
        <w:t>u</w:t>
      </w:r>
      <w:r w:rsidR="002C7113">
        <w:t xml:space="preserve">sing </w:t>
      </w:r>
      <w:r>
        <w:t>r</w:t>
      </w:r>
      <w:r w:rsidR="002C7113">
        <w:t xml:space="preserve">est of Australia to </w:t>
      </w:r>
      <w:r>
        <w:t>g</w:t>
      </w:r>
      <w:r w:rsidR="002C7113">
        <w:t xml:space="preserve">enerate the </w:t>
      </w:r>
      <w:r>
        <w:t>c</w:t>
      </w:r>
      <w:r w:rsidR="002C7113">
        <w:t>ounterfactual</w:t>
      </w:r>
    </w:p>
    <w:p w:rsidR="00B94195" w:rsidRDefault="0044657D" w:rsidP="001F3D4A">
      <w:pPr>
        <w:pStyle w:val="Textlessbefore"/>
      </w:pPr>
      <w:r>
        <w:t xml:space="preserve">A key assumption underlying the validity of the conditional </w:t>
      </w:r>
      <w:r w:rsidR="00C13403">
        <w:t>difference-in-differences</w:t>
      </w:r>
      <w:r>
        <w:t xml:space="preserve"> estimates is the legitimacy of the use of N</w:t>
      </w:r>
      <w:r w:rsidR="007B35E1">
        <w:t xml:space="preserve">ew South Wales </w:t>
      </w:r>
      <w:r>
        <w:t xml:space="preserve">to generate counterfactual outcomes from which </w:t>
      </w:r>
      <w:r w:rsidR="007B35E1">
        <w:t xml:space="preserve">the </w:t>
      </w:r>
      <w:r>
        <w:t xml:space="preserve">impacts of the </w:t>
      </w:r>
      <w:r w:rsidR="002C5322">
        <w:t xml:space="preserve">Victorian Training Guarantee </w:t>
      </w:r>
      <w:r>
        <w:t>can be estimated. If there is a divergence in outcomes between the two states over</w:t>
      </w:r>
      <w:r w:rsidR="007B35E1">
        <w:t xml:space="preserve"> the period of analysis (2008—</w:t>
      </w:r>
      <w:r w:rsidR="009A44F4">
        <w:t>10)</w:t>
      </w:r>
      <w:r w:rsidR="00BB5083">
        <w:t xml:space="preserve"> due to differences in trends unrelated to the </w:t>
      </w:r>
      <w:r w:rsidR="009A44F4">
        <w:t>training guarantee</w:t>
      </w:r>
      <w:r w:rsidR="00BB5083">
        <w:t>, then the estimated</w:t>
      </w:r>
      <w:r>
        <w:t xml:space="preserve"> effect</w:t>
      </w:r>
      <w:r w:rsidR="00BB5083">
        <w:t>s will</w:t>
      </w:r>
      <w:r>
        <w:t xml:space="preserve"> be wrongly attributed to the </w:t>
      </w:r>
      <w:r w:rsidR="004F1637">
        <w:t>Victorian Training Guarantee</w:t>
      </w:r>
      <w:r>
        <w:t xml:space="preserve">. An alternative approach </w:t>
      </w:r>
      <w:r w:rsidR="008378F1">
        <w:t xml:space="preserve">to selecting a particular state and a comparator </w:t>
      </w:r>
      <w:r>
        <w:t xml:space="preserve">would be to use the rest of Australia </w:t>
      </w:r>
      <w:r w:rsidR="008378F1">
        <w:t>instead. From pre-reform trend information presen</w:t>
      </w:r>
      <w:r w:rsidR="009A44F4">
        <w:t>ted in a</w:t>
      </w:r>
      <w:r w:rsidR="008378F1">
        <w:t>ppendi</w:t>
      </w:r>
      <w:r w:rsidR="00B94195">
        <w:t xml:space="preserve">x A, in the main, we do not observe large diverging trends in outcomes </w:t>
      </w:r>
      <w:r w:rsidR="008378F1">
        <w:t>between Victoria</w:t>
      </w:r>
      <w:r w:rsidR="00B94195">
        <w:t>, NSW and the rest of Australia, which suggest</w:t>
      </w:r>
      <w:r w:rsidR="009A44F4">
        <w:t>s</w:t>
      </w:r>
      <w:r w:rsidR="00B94195">
        <w:t xml:space="preserve"> that the </w:t>
      </w:r>
      <w:r w:rsidR="00A84C82">
        <w:t xml:space="preserve">particular </w:t>
      </w:r>
      <w:r w:rsidR="00B94195">
        <w:t xml:space="preserve">selection of the </w:t>
      </w:r>
      <w:r w:rsidR="00A84C82">
        <w:t>comparison state(s)</w:t>
      </w:r>
      <w:r w:rsidR="00B94195">
        <w:t xml:space="preserve"> may </w:t>
      </w:r>
      <w:r w:rsidR="00A84C82">
        <w:t xml:space="preserve">not </w:t>
      </w:r>
      <w:r w:rsidR="00B94195">
        <w:t xml:space="preserve">be </w:t>
      </w:r>
      <w:r w:rsidR="00A84C82">
        <w:t>particularly important</w:t>
      </w:r>
      <w:r w:rsidR="00B94195">
        <w:t xml:space="preserve">. However, there are a few outcomes where there are diverging trends between Victoria and NSW, which suggests that the rest of Australia </w:t>
      </w:r>
      <w:r w:rsidR="00A84C82">
        <w:t xml:space="preserve">may </w:t>
      </w:r>
      <w:r w:rsidR="00B94195">
        <w:t xml:space="preserve">make for a better counterfactual. For example, </w:t>
      </w:r>
      <w:r w:rsidR="00C31FA1">
        <w:t xml:space="preserve">the </w:t>
      </w:r>
      <w:r w:rsidR="00B94195">
        <w:t xml:space="preserve">proportion of </w:t>
      </w:r>
      <w:r w:rsidR="00C31FA1">
        <w:t>graduates</w:t>
      </w:r>
      <w:r w:rsidR="009A44F4">
        <w:t xml:space="preserve"> aged 25 years and over</w:t>
      </w:r>
      <w:r w:rsidR="00C31FA1">
        <w:t xml:space="preserve"> who ar</w:t>
      </w:r>
      <w:r w:rsidR="009A44F4">
        <w:t>e satisfied with their course (</w:t>
      </w:r>
      <w:r w:rsidR="00D5304D">
        <w:t>figure</w:t>
      </w:r>
      <w:r w:rsidR="009A44F4">
        <w:t xml:space="preserve"> A15, a</w:t>
      </w:r>
      <w:r w:rsidR="00C31FA1">
        <w:t xml:space="preserve">ppendix A) and the proportion of graduates </w:t>
      </w:r>
      <w:r w:rsidR="009A44F4">
        <w:t>aged 20—</w:t>
      </w:r>
      <w:r w:rsidR="00C31FA1">
        <w:t xml:space="preserve">24 </w:t>
      </w:r>
      <w:r w:rsidR="009A44F4">
        <w:t xml:space="preserve">years </w:t>
      </w:r>
      <w:r w:rsidR="00C31FA1">
        <w:t>who report that their training is relevant or highly r</w:t>
      </w:r>
      <w:r w:rsidR="009A44F4">
        <w:t>elevant (</w:t>
      </w:r>
      <w:r w:rsidR="00D5304D">
        <w:t>figure</w:t>
      </w:r>
      <w:r w:rsidR="009A44F4">
        <w:t xml:space="preserve"> A17, a</w:t>
      </w:r>
      <w:r w:rsidR="0090240B">
        <w:t xml:space="preserve">ppendix A). </w:t>
      </w:r>
    </w:p>
    <w:p w:rsidR="00800897" w:rsidRDefault="00800897">
      <w:pPr>
        <w:spacing w:before="0" w:line="240" w:lineRule="auto"/>
        <w:rPr>
          <w:rFonts w:ascii="Tahoma" w:hAnsi="Tahoma"/>
          <w:b/>
          <w:sz w:val="17"/>
        </w:rPr>
      </w:pPr>
      <w:r>
        <w:br w:type="page"/>
      </w:r>
    </w:p>
    <w:p w:rsidR="0090240B" w:rsidRDefault="009B50BA" w:rsidP="00800897">
      <w:pPr>
        <w:pStyle w:val="tabletitle"/>
      </w:pPr>
      <w:bookmarkStart w:id="66" w:name="_Toc383791563"/>
      <w:r>
        <w:lastRenderedPageBreak/>
        <w:t>Table 1</w:t>
      </w:r>
      <w:r w:rsidR="00F41080">
        <w:t>3</w:t>
      </w:r>
      <w:r>
        <w:tab/>
      </w:r>
      <w:r w:rsidR="00C13403">
        <w:t>Difference-in-differences</w:t>
      </w:r>
      <w:r w:rsidR="0090240B">
        <w:t xml:space="preserve"> regression estimates of VTG impacts on graduate outcomes using rest of Australia as the comparison group, by age cohort, coefficient (robust standard error)</w:t>
      </w:r>
      <w:bookmarkEnd w:id="66"/>
    </w:p>
    <w:tbl>
      <w:tblPr>
        <w:tblW w:w="8789" w:type="dxa"/>
        <w:tblLayout w:type="fixed"/>
        <w:tblCellMar>
          <w:left w:w="0" w:type="dxa"/>
          <w:right w:w="0" w:type="dxa"/>
        </w:tblCellMar>
        <w:tblLook w:val="04A0" w:firstRow="1" w:lastRow="0" w:firstColumn="1" w:lastColumn="0" w:noHBand="0" w:noVBand="1"/>
      </w:tblPr>
      <w:tblGrid>
        <w:gridCol w:w="3559"/>
        <w:gridCol w:w="1308"/>
        <w:gridCol w:w="1308"/>
        <w:gridCol w:w="1308"/>
        <w:gridCol w:w="1306"/>
      </w:tblGrid>
      <w:tr w:rsidR="0090240B" w:rsidRPr="00800897" w:rsidTr="00800897">
        <w:tc>
          <w:tcPr>
            <w:tcW w:w="202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rsidR="0090240B" w:rsidRPr="00800897" w:rsidRDefault="0090240B" w:rsidP="00800897">
            <w:pPr>
              <w:pStyle w:val="Tablehead1"/>
            </w:pPr>
            <w:r w:rsidRPr="00800897">
              <w:t>Post-graduation outcome</w:t>
            </w:r>
          </w:p>
        </w:tc>
        <w:tc>
          <w:tcPr>
            <w:tcW w:w="744" w:type="pct"/>
            <w:tcBorders>
              <w:top w:val="single" w:sz="4" w:space="0" w:color="auto"/>
              <w:left w:val="nil"/>
              <w:bottom w:val="single" w:sz="4" w:space="0" w:color="auto"/>
              <w:right w:val="nil"/>
            </w:tcBorders>
          </w:tcPr>
          <w:p w:rsidR="0090240B" w:rsidRPr="00800897" w:rsidRDefault="009A44F4" w:rsidP="00800897">
            <w:pPr>
              <w:pStyle w:val="Tablehead1"/>
              <w:jc w:val="center"/>
            </w:pPr>
            <w:r w:rsidRPr="00800897">
              <w:t>15–</w:t>
            </w:r>
            <w:r w:rsidR="0090240B" w:rsidRPr="00800897">
              <w:t>19</w:t>
            </w:r>
            <w:r w:rsidRPr="00800897">
              <w:t xml:space="preserve"> years</w:t>
            </w:r>
          </w:p>
        </w:tc>
        <w:tc>
          <w:tcPr>
            <w:tcW w:w="744" w:type="pct"/>
            <w:tcBorders>
              <w:top w:val="single" w:sz="4" w:space="0" w:color="auto"/>
              <w:left w:val="nil"/>
              <w:bottom w:val="single" w:sz="4" w:space="0" w:color="auto"/>
              <w:right w:val="nil"/>
            </w:tcBorders>
          </w:tcPr>
          <w:p w:rsidR="0090240B" w:rsidRPr="00800897" w:rsidRDefault="009A44F4" w:rsidP="00800897">
            <w:pPr>
              <w:pStyle w:val="Tablehead1"/>
              <w:jc w:val="center"/>
            </w:pPr>
            <w:r w:rsidRPr="00800897">
              <w:t>20–</w:t>
            </w:r>
            <w:r w:rsidR="0090240B" w:rsidRPr="00800897">
              <w:t xml:space="preserve">24 </w:t>
            </w:r>
            <w:r w:rsidRPr="00800897">
              <w:t xml:space="preserve">years </w:t>
            </w:r>
            <w:r w:rsidR="0090240B" w:rsidRPr="00800897">
              <w:t>who completed a higher level course</w:t>
            </w:r>
          </w:p>
        </w:tc>
        <w:tc>
          <w:tcPr>
            <w:tcW w:w="744" w:type="pct"/>
            <w:tcBorders>
              <w:top w:val="single" w:sz="4" w:space="0" w:color="auto"/>
              <w:left w:val="nil"/>
              <w:bottom w:val="single" w:sz="4" w:space="0" w:color="auto"/>
              <w:right w:val="nil"/>
            </w:tcBorders>
          </w:tcPr>
          <w:p w:rsidR="0090240B" w:rsidRPr="00800897" w:rsidRDefault="0090240B" w:rsidP="00800897">
            <w:pPr>
              <w:pStyle w:val="Tablehead1"/>
              <w:jc w:val="center"/>
            </w:pPr>
            <w:r w:rsidRPr="00800897">
              <w:t xml:space="preserve">25 </w:t>
            </w:r>
            <w:r w:rsidR="009A44F4" w:rsidRPr="00800897">
              <w:t>years and older who completed a d</w:t>
            </w:r>
            <w:r w:rsidRPr="00800897">
              <w:t>iploma course or above</w:t>
            </w:r>
          </w:p>
        </w:tc>
        <w:tc>
          <w:tcPr>
            <w:tcW w:w="744" w:type="pct"/>
            <w:tcBorders>
              <w:top w:val="single" w:sz="4" w:space="0" w:color="auto"/>
              <w:left w:val="nil"/>
              <w:bottom w:val="single" w:sz="4" w:space="0" w:color="auto"/>
              <w:right w:val="nil"/>
            </w:tcBorders>
          </w:tcPr>
          <w:p w:rsidR="0090240B" w:rsidRPr="00800897" w:rsidRDefault="0090240B" w:rsidP="00800897">
            <w:pPr>
              <w:pStyle w:val="Tablehead1"/>
              <w:jc w:val="center"/>
            </w:pPr>
            <w:r w:rsidRPr="00800897">
              <w:t>All</w:t>
            </w:r>
          </w:p>
        </w:tc>
      </w:tr>
      <w:tr w:rsidR="0090240B" w:rsidRPr="00800897" w:rsidTr="00800897">
        <w:tc>
          <w:tcPr>
            <w:tcW w:w="2025"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90240B" w:rsidRPr="00800897" w:rsidRDefault="0090240B" w:rsidP="00800897">
            <w:pPr>
              <w:pStyle w:val="Tabletext"/>
            </w:pPr>
            <w:r w:rsidRPr="00800897">
              <w:t>In study (1</w:t>
            </w:r>
            <w:r w:rsidR="009A44F4" w:rsidRPr="00800897">
              <w:t xml:space="preserve"> </w:t>
            </w:r>
            <w:r w:rsidRPr="00800897">
              <w:t>=</w:t>
            </w:r>
            <w:r w:rsidR="009A44F4" w:rsidRPr="00800897">
              <w:t xml:space="preserve"> </w:t>
            </w:r>
            <w:r w:rsidRPr="00800897">
              <w:t>enrolled in study, 0 otherwise)</w:t>
            </w:r>
          </w:p>
        </w:tc>
        <w:tc>
          <w:tcPr>
            <w:tcW w:w="744" w:type="pct"/>
            <w:tcBorders>
              <w:top w:val="single" w:sz="4" w:space="0" w:color="auto"/>
              <w:left w:val="nil"/>
              <w:bottom w:val="nil"/>
              <w:right w:val="nil"/>
            </w:tcBorders>
          </w:tcPr>
          <w:p w:rsidR="0090240B" w:rsidRPr="00800897" w:rsidRDefault="0090240B" w:rsidP="00210C72">
            <w:pPr>
              <w:pStyle w:val="Tabletext"/>
              <w:tabs>
                <w:tab w:val="decimal" w:pos="567"/>
              </w:tabs>
              <w:rPr>
                <w:szCs w:val="16"/>
              </w:rPr>
            </w:pPr>
            <w:r w:rsidRPr="00800897">
              <w:rPr>
                <w:szCs w:val="16"/>
              </w:rPr>
              <w:t>0.053</w:t>
            </w:r>
          </w:p>
        </w:tc>
        <w:tc>
          <w:tcPr>
            <w:tcW w:w="744" w:type="pct"/>
            <w:tcBorders>
              <w:top w:val="single" w:sz="4" w:space="0" w:color="auto"/>
              <w:left w:val="nil"/>
              <w:bottom w:val="nil"/>
              <w:right w:val="nil"/>
            </w:tcBorders>
          </w:tcPr>
          <w:p w:rsidR="0090240B" w:rsidRPr="00800897" w:rsidRDefault="0090240B" w:rsidP="00210C72">
            <w:pPr>
              <w:pStyle w:val="Tabletext"/>
              <w:tabs>
                <w:tab w:val="decimal" w:pos="567"/>
              </w:tabs>
              <w:rPr>
                <w:szCs w:val="16"/>
              </w:rPr>
            </w:pPr>
            <w:r w:rsidRPr="00800897">
              <w:rPr>
                <w:szCs w:val="16"/>
              </w:rPr>
              <w:t>-0.004</w:t>
            </w:r>
          </w:p>
        </w:tc>
        <w:tc>
          <w:tcPr>
            <w:tcW w:w="744" w:type="pct"/>
            <w:tcBorders>
              <w:top w:val="single" w:sz="4" w:space="0" w:color="auto"/>
              <w:left w:val="nil"/>
              <w:bottom w:val="nil"/>
              <w:right w:val="nil"/>
            </w:tcBorders>
          </w:tcPr>
          <w:p w:rsidR="0090240B" w:rsidRPr="00800897" w:rsidRDefault="0090240B" w:rsidP="00210C72">
            <w:pPr>
              <w:pStyle w:val="Tabletext"/>
              <w:tabs>
                <w:tab w:val="decimal" w:pos="567"/>
              </w:tabs>
              <w:rPr>
                <w:szCs w:val="16"/>
              </w:rPr>
            </w:pPr>
            <w:r w:rsidRPr="00800897">
              <w:rPr>
                <w:szCs w:val="16"/>
              </w:rPr>
              <w:t>-0.026</w:t>
            </w:r>
          </w:p>
        </w:tc>
        <w:tc>
          <w:tcPr>
            <w:tcW w:w="744" w:type="pct"/>
            <w:tcBorders>
              <w:top w:val="single" w:sz="4" w:space="0" w:color="auto"/>
              <w:left w:val="nil"/>
              <w:bottom w:val="nil"/>
              <w:right w:val="nil"/>
            </w:tcBorders>
          </w:tcPr>
          <w:p w:rsidR="0090240B" w:rsidRPr="00800897" w:rsidRDefault="0090240B" w:rsidP="00210C72">
            <w:pPr>
              <w:pStyle w:val="Tabletext"/>
              <w:tabs>
                <w:tab w:val="decimal" w:pos="567"/>
              </w:tabs>
              <w:rPr>
                <w:szCs w:val="16"/>
              </w:rPr>
            </w:pPr>
            <w:r w:rsidRPr="00800897">
              <w:rPr>
                <w:szCs w:val="16"/>
              </w:rPr>
              <w:t>0.010</w:t>
            </w:r>
          </w:p>
        </w:tc>
      </w:tr>
      <w:tr w:rsidR="0090240B" w:rsidRPr="00800897" w:rsidTr="00800897">
        <w:tc>
          <w:tcPr>
            <w:tcW w:w="2025" w:type="pct"/>
            <w:tcBorders>
              <w:top w:val="nil"/>
              <w:left w:val="nil"/>
              <w:bottom w:val="nil"/>
              <w:right w:val="nil"/>
            </w:tcBorders>
            <w:shd w:val="clear" w:color="auto" w:fill="auto"/>
            <w:noWrap/>
            <w:tcMar>
              <w:top w:w="15" w:type="dxa"/>
              <w:left w:w="15" w:type="dxa"/>
              <w:bottom w:w="0" w:type="dxa"/>
              <w:right w:w="15" w:type="dxa"/>
            </w:tcMar>
            <w:hideMark/>
          </w:tcPr>
          <w:p w:rsidR="0090240B" w:rsidRPr="00800897" w:rsidRDefault="0090240B" w:rsidP="00800897">
            <w:pPr>
              <w:pStyle w:val="Tabletext"/>
            </w:pP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(0.033)</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(0.048)</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(0.043)</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(0.023)</w:t>
            </w:r>
          </w:p>
        </w:tc>
      </w:tr>
      <w:tr w:rsidR="00800897" w:rsidRPr="00800897" w:rsidTr="00800897">
        <w:tc>
          <w:tcPr>
            <w:tcW w:w="2025" w:type="pct"/>
            <w:vMerge w:val="restart"/>
            <w:tcBorders>
              <w:top w:val="nil"/>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r w:rsidRPr="00800897">
              <w:t>Overall course satisfaction (1 = satisfied/</w:t>
            </w:r>
            <w:r w:rsidRPr="00800897">
              <w:br/>
              <w:t>highly satisfied, 0 otherwise)</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0.008</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-0.016</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-0.012</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-0.002</w:t>
            </w:r>
          </w:p>
        </w:tc>
      </w:tr>
      <w:tr w:rsidR="00800897" w:rsidRPr="00800897" w:rsidTr="00800897">
        <w:tc>
          <w:tcPr>
            <w:tcW w:w="2025" w:type="pct"/>
            <w:vMerge/>
            <w:tcBorders>
              <w:left w:val="nil"/>
              <w:bottom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(0.021)</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(0.032)</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(0.033)</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(0.015)</w:t>
            </w:r>
          </w:p>
        </w:tc>
      </w:tr>
      <w:tr w:rsidR="0090240B" w:rsidRPr="00800897" w:rsidTr="00800897">
        <w:tc>
          <w:tcPr>
            <w:tcW w:w="2025" w:type="pct"/>
            <w:tcBorders>
              <w:top w:val="nil"/>
              <w:left w:val="nil"/>
              <w:bottom w:val="nil"/>
              <w:right w:val="nil"/>
            </w:tcBorders>
            <w:shd w:val="clear" w:color="auto" w:fill="auto"/>
            <w:noWrap/>
            <w:tcMar>
              <w:top w:w="15" w:type="dxa"/>
              <w:left w:w="15" w:type="dxa"/>
              <w:bottom w:w="0" w:type="dxa"/>
              <w:right w:w="15" w:type="dxa"/>
            </w:tcMar>
            <w:hideMark/>
          </w:tcPr>
          <w:p w:rsidR="0090240B" w:rsidRPr="00800897" w:rsidRDefault="0090240B" w:rsidP="00800897">
            <w:pPr>
              <w:pStyle w:val="Tabletext"/>
            </w:pPr>
            <w:r w:rsidRPr="00800897">
              <w:t>Employed (1</w:t>
            </w:r>
            <w:r w:rsidR="009A44F4" w:rsidRPr="00800897">
              <w:t xml:space="preserve"> </w:t>
            </w:r>
            <w:r w:rsidRPr="00800897">
              <w:t>=</w:t>
            </w:r>
            <w:r w:rsidR="009A44F4" w:rsidRPr="00800897">
              <w:t xml:space="preserve"> </w:t>
            </w:r>
            <w:r w:rsidRPr="00800897">
              <w:t>employed, 0 otherwise)</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-0.014</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0.001</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-0.010</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-0.015</w:t>
            </w:r>
          </w:p>
        </w:tc>
      </w:tr>
      <w:tr w:rsidR="0090240B" w:rsidRPr="00800897" w:rsidTr="00800897">
        <w:tc>
          <w:tcPr>
            <w:tcW w:w="2025" w:type="pct"/>
            <w:tcBorders>
              <w:top w:val="nil"/>
              <w:left w:val="nil"/>
              <w:bottom w:val="nil"/>
              <w:right w:val="nil"/>
            </w:tcBorders>
            <w:shd w:val="clear" w:color="auto" w:fill="auto"/>
            <w:noWrap/>
            <w:tcMar>
              <w:top w:w="15" w:type="dxa"/>
              <w:left w:w="15" w:type="dxa"/>
              <w:bottom w:w="0" w:type="dxa"/>
              <w:right w:w="15" w:type="dxa"/>
            </w:tcMar>
            <w:hideMark/>
          </w:tcPr>
          <w:p w:rsidR="0090240B" w:rsidRPr="00800897" w:rsidRDefault="0090240B" w:rsidP="00800897">
            <w:pPr>
              <w:pStyle w:val="Tabletext"/>
            </w:pP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(0.027)</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(0.036)</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(0.030)</w:t>
            </w:r>
          </w:p>
        </w:tc>
        <w:tc>
          <w:tcPr>
            <w:tcW w:w="744" w:type="pct"/>
            <w:tcBorders>
              <w:top w:val="nil"/>
              <w:left w:val="nil"/>
              <w:bottom w:val="nil"/>
              <w:right w:val="nil"/>
            </w:tcBorders>
          </w:tcPr>
          <w:p w:rsidR="0090240B" w:rsidRPr="00800897" w:rsidRDefault="0090240B" w:rsidP="00210C72">
            <w:pPr>
              <w:pStyle w:val="Tabletext"/>
              <w:tabs>
                <w:tab w:val="decimal" w:pos="567"/>
              </w:tabs>
              <w:rPr>
                <w:szCs w:val="16"/>
              </w:rPr>
            </w:pPr>
            <w:r w:rsidRPr="00800897">
              <w:rPr>
                <w:szCs w:val="16"/>
              </w:rPr>
              <w:t>(0.018)</w:t>
            </w:r>
          </w:p>
        </w:tc>
      </w:tr>
      <w:tr w:rsidR="00800897" w:rsidRPr="00800897" w:rsidTr="00800897">
        <w:tc>
          <w:tcPr>
            <w:tcW w:w="2025" w:type="pct"/>
            <w:vMerge w:val="restart"/>
            <w:tcBorders>
              <w:top w:val="nil"/>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r w:rsidRPr="00800897">
              <w:t xml:space="preserve">Full-time employed (1 = FT employed, </w:t>
            </w:r>
            <w:r>
              <w:br/>
            </w:r>
            <w:r w:rsidRPr="00800897">
              <w:t>0 otherwise)</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0.046*</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-0.039</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-0.004</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-0.004</w:t>
            </w:r>
          </w:p>
        </w:tc>
      </w:tr>
      <w:tr w:rsidR="00800897" w:rsidRPr="00800897" w:rsidTr="00800897">
        <w:tc>
          <w:tcPr>
            <w:tcW w:w="2025" w:type="pct"/>
            <w:vMerge/>
            <w:tcBorders>
              <w:left w:val="nil"/>
              <w:bottom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(0.024)</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(0.041)</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(0.034)</w:t>
            </w:r>
          </w:p>
        </w:tc>
        <w:tc>
          <w:tcPr>
            <w:tcW w:w="744" w:type="pct"/>
            <w:tcBorders>
              <w:top w:val="nil"/>
              <w:left w:val="nil"/>
              <w:bottom w:val="nil"/>
              <w:right w:val="nil"/>
            </w:tcBorders>
          </w:tcPr>
          <w:p w:rsidR="00800897" w:rsidRPr="00800897" w:rsidRDefault="00800897" w:rsidP="00210C72">
            <w:pPr>
              <w:pStyle w:val="Tabletext"/>
              <w:tabs>
                <w:tab w:val="decimal" w:pos="567"/>
              </w:tabs>
              <w:rPr>
                <w:szCs w:val="16"/>
              </w:rPr>
            </w:pPr>
            <w:r w:rsidRPr="00800897">
              <w:rPr>
                <w:szCs w:val="16"/>
              </w:rPr>
              <w:t>(0.018)</w:t>
            </w:r>
          </w:p>
        </w:tc>
      </w:tr>
      <w:tr w:rsidR="00800897" w:rsidRPr="00800897" w:rsidTr="00800897">
        <w:tc>
          <w:tcPr>
            <w:tcW w:w="2025" w:type="pct"/>
            <w:vMerge w:val="restart"/>
            <w:tcBorders>
              <w:top w:val="nil"/>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r w:rsidRPr="00800897">
              <w:t xml:space="preserve">Employed on an ongoing basis (1 = employment with paid holiday and sick leave, 0 otherwise) </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0.081**</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-0.084</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-0.025</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-0.003</w:t>
            </w:r>
          </w:p>
        </w:tc>
      </w:tr>
      <w:tr w:rsidR="00800897" w:rsidRPr="00800897" w:rsidTr="00800897">
        <w:tc>
          <w:tcPr>
            <w:tcW w:w="2025" w:type="pct"/>
            <w:vMerge/>
            <w:tcBorders>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(0.034)</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(0.052)</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(0.037)</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(0.023)</w:t>
            </w:r>
          </w:p>
        </w:tc>
      </w:tr>
      <w:tr w:rsidR="00800897" w:rsidRPr="00800897" w:rsidTr="00800897">
        <w:tc>
          <w:tcPr>
            <w:tcW w:w="2025" w:type="pct"/>
            <w:vMerge w:val="restart"/>
            <w:tcBorders>
              <w:top w:val="nil"/>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r w:rsidRPr="00800897">
              <w:t xml:space="preserve">Attained a higher-skilled job than before training </w:t>
            </w:r>
            <w:r w:rsidRPr="00800897">
              <w:br/>
              <w:t>(1 = higher-skilled, 0 otherwise)</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0.055</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-0.066</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0.074**</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0.013</w:t>
            </w:r>
          </w:p>
        </w:tc>
      </w:tr>
      <w:tr w:rsidR="00800897" w:rsidRPr="00800897" w:rsidTr="00800897">
        <w:tc>
          <w:tcPr>
            <w:tcW w:w="2025" w:type="pct"/>
            <w:vMerge/>
            <w:tcBorders>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(0.042)</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(0.054)</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(0.036)</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(0.025)</w:t>
            </w:r>
          </w:p>
        </w:tc>
      </w:tr>
      <w:tr w:rsidR="00800897" w:rsidRPr="00800897" w:rsidTr="00800897">
        <w:tc>
          <w:tcPr>
            <w:tcW w:w="2025" w:type="pct"/>
            <w:vMerge w:val="restart"/>
            <w:tcBorders>
              <w:top w:val="nil"/>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r w:rsidRPr="00800897">
              <w:t xml:space="preserve">Average annual income after training for those </w:t>
            </w:r>
            <w:r w:rsidRPr="00800897">
              <w:br/>
              <w:t>employed full-time ($)</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1127.565</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-3411.859</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1755.749</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341.263</w:t>
            </w:r>
          </w:p>
        </w:tc>
      </w:tr>
      <w:tr w:rsidR="00800897" w:rsidRPr="00800897" w:rsidTr="00800897">
        <w:tc>
          <w:tcPr>
            <w:tcW w:w="2025" w:type="pct"/>
            <w:vMerge/>
            <w:tcBorders>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(2091.083)</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(2708.389)</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(2018.931)</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(1275.775)</w:t>
            </w:r>
          </w:p>
        </w:tc>
      </w:tr>
      <w:tr w:rsidR="00800897" w:rsidRPr="00800897" w:rsidTr="00800897">
        <w:tc>
          <w:tcPr>
            <w:tcW w:w="2025" w:type="pct"/>
            <w:vMerge w:val="restart"/>
            <w:tcBorders>
              <w:top w:val="nil"/>
              <w:left w:val="nil"/>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r w:rsidRPr="00800897">
              <w:t>Relevance of training to your job (1 = relevant/</w:t>
            </w:r>
            <w:r w:rsidRPr="00800897">
              <w:br/>
              <w:t>highly relevant, 0 otherwise)</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0.046</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0.019</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0.062*</w:t>
            </w:r>
          </w:p>
        </w:tc>
        <w:tc>
          <w:tcPr>
            <w:tcW w:w="744" w:type="pct"/>
            <w:tcBorders>
              <w:top w:val="nil"/>
              <w:left w:val="nil"/>
              <w:right w:val="nil"/>
            </w:tcBorders>
          </w:tcPr>
          <w:p w:rsidR="00800897" w:rsidRPr="00800897" w:rsidRDefault="00800897" w:rsidP="00210C72">
            <w:pPr>
              <w:pStyle w:val="Tabletext"/>
              <w:tabs>
                <w:tab w:val="decimal" w:pos="567"/>
              </w:tabs>
              <w:rPr>
                <w:szCs w:val="16"/>
              </w:rPr>
            </w:pPr>
            <w:r w:rsidRPr="00800897">
              <w:rPr>
                <w:szCs w:val="16"/>
              </w:rPr>
              <w:t>0.037</w:t>
            </w:r>
          </w:p>
        </w:tc>
      </w:tr>
      <w:tr w:rsidR="00800897" w:rsidRPr="00800897" w:rsidTr="00800897">
        <w:tc>
          <w:tcPr>
            <w:tcW w:w="2025" w:type="pct"/>
            <w:vMerge/>
            <w:tcBorders>
              <w:left w:val="nil"/>
              <w:bottom w:val="single" w:sz="4" w:space="0" w:color="auto"/>
              <w:right w:val="nil"/>
            </w:tcBorders>
            <w:shd w:val="clear" w:color="auto" w:fill="auto"/>
            <w:noWrap/>
            <w:tcMar>
              <w:top w:w="15" w:type="dxa"/>
              <w:left w:w="15" w:type="dxa"/>
              <w:bottom w:w="0" w:type="dxa"/>
              <w:right w:w="15" w:type="dxa"/>
            </w:tcMar>
            <w:hideMark/>
          </w:tcPr>
          <w:p w:rsidR="00800897" w:rsidRPr="00800897" w:rsidRDefault="00800897" w:rsidP="00800897">
            <w:pPr>
              <w:pStyle w:val="Tabletext"/>
            </w:pPr>
          </w:p>
        </w:tc>
        <w:tc>
          <w:tcPr>
            <w:tcW w:w="744" w:type="pct"/>
            <w:tcBorders>
              <w:top w:val="nil"/>
              <w:left w:val="nil"/>
              <w:bottom w:val="single" w:sz="4" w:space="0" w:color="auto"/>
              <w:right w:val="nil"/>
            </w:tcBorders>
          </w:tcPr>
          <w:p w:rsidR="00800897" w:rsidRPr="00800897" w:rsidRDefault="00800897" w:rsidP="00210C72">
            <w:pPr>
              <w:pStyle w:val="Tabletext"/>
              <w:tabs>
                <w:tab w:val="decimal" w:pos="567"/>
              </w:tabs>
              <w:rPr>
                <w:szCs w:val="16"/>
              </w:rPr>
            </w:pPr>
            <w:r w:rsidRPr="00800897">
              <w:rPr>
                <w:szCs w:val="16"/>
              </w:rPr>
              <w:t>(0.040)</w:t>
            </w:r>
          </w:p>
        </w:tc>
        <w:tc>
          <w:tcPr>
            <w:tcW w:w="744" w:type="pct"/>
            <w:tcBorders>
              <w:top w:val="nil"/>
              <w:left w:val="nil"/>
              <w:bottom w:val="single" w:sz="4" w:space="0" w:color="auto"/>
              <w:right w:val="nil"/>
            </w:tcBorders>
          </w:tcPr>
          <w:p w:rsidR="00800897" w:rsidRPr="00800897" w:rsidRDefault="00800897" w:rsidP="00210C72">
            <w:pPr>
              <w:pStyle w:val="Tabletext"/>
              <w:tabs>
                <w:tab w:val="decimal" w:pos="567"/>
              </w:tabs>
              <w:rPr>
                <w:szCs w:val="16"/>
              </w:rPr>
            </w:pPr>
            <w:r w:rsidRPr="00800897">
              <w:rPr>
                <w:szCs w:val="16"/>
              </w:rPr>
              <w:t>(0.054)</w:t>
            </w:r>
          </w:p>
        </w:tc>
        <w:tc>
          <w:tcPr>
            <w:tcW w:w="744" w:type="pct"/>
            <w:tcBorders>
              <w:top w:val="nil"/>
              <w:left w:val="nil"/>
              <w:bottom w:val="single" w:sz="4" w:space="0" w:color="auto"/>
              <w:right w:val="nil"/>
            </w:tcBorders>
          </w:tcPr>
          <w:p w:rsidR="00800897" w:rsidRPr="00800897" w:rsidRDefault="00800897" w:rsidP="00210C72">
            <w:pPr>
              <w:pStyle w:val="Tabletext"/>
              <w:tabs>
                <w:tab w:val="decimal" w:pos="567"/>
              </w:tabs>
              <w:rPr>
                <w:szCs w:val="16"/>
              </w:rPr>
            </w:pPr>
            <w:r w:rsidRPr="00800897">
              <w:rPr>
                <w:szCs w:val="16"/>
              </w:rPr>
              <w:t>(0.036)</w:t>
            </w:r>
          </w:p>
        </w:tc>
        <w:tc>
          <w:tcPr>
            <w:tcW w:w="744" w:type="pct"/>
            <w:tcBorders>
              <w:top w:val="nil"/>
              <w:left w:val="nil"/>
              <w:bottom w:val="single" w:sz="4" w:space="0" w:color="auto"/>
              <w:right w:val="nil"/>
            </w:tcBorders>
          </w:tcPr>
          <w:p w:rsidR="00800897" w:rsidRPr="00800897" w:rsidRDefault="00800897" w:rsidP="00210C72">
            <w:pPr>
              <w:pStyle w:val="Tabletext"/>
              <w:tabs>
                <w:tab w:val="decimal" w:pos="567"/>
              </w:tabs>
              <w:rPr>
                <w:szCs w:val="16"/>
              </w:rPr>
            </w:pPr>
            <w:r w:rsidRPr="00800897">
              <w:rPr>
                <w:szCs w:val="16"/>
              </w:rPr>
              <w:t>(0.024)</w:t>
            </w:r>
          </w:p>
        </w:tc>
      </w:tr>
    </w:tbl>
    <w:p w:rsidR="00210C72" w:rsidRDefault="00210C72" w:rsidP="00210C72">
      <w:pPr>
        <w:pStyle w:val="Source"/>
      </w:pPr>
      <w:r>
        <w:t>Notes:</w:t>
      </w:r>
      <w:r>
        <w:tab/>
      </w:r>
      <w:r w:rsidR="0090240B">
        <w:t xml:space="preserve">***significant at 1%, **significant at 5% *significant at 10%. </w:t>
      </w:r>
    </w:p>
    <w:p w:rsidR="00210C72" w:rsidRDefault="0090240B" w:rsidP="00210C72">
      <w:pPr>
        <w:pStyle w:val="Source"/>
        <w:ind w:firstLine="0"/>
      </w:pPr>
      <w:r>
        <w:t xml:space="preserve">For binary outcomes (all outcomes except income) coefficients are </w:t>
      </w:r>
      <w:r w:rsidR="009A44F4">
        <w:t>interpretable as the percentage-</w:t>
      </w:r>
      <w:r>
        <w:t xml:space="preserve">point change in the probability of the outcome as a result of the VTG. For income, the coefficients are interpretable as the </w:t>
      </w:r>
      <w:r w:rsidR="009A44F4">
        <w:t>dollar</w:t>
      </w:r>
      <w:r>
        <w:t xml:space="preserve"> impact on </w:t>
      </w:r>
      <w:r w:rsidRPr="00210C72">
        <w:t>income</w:t>
      </w:r>
      <w:r>
        <w:t xml:space="preserve"> of the VTG. Fee-for-service students are excluded, as are apprentices and trainees. </w:t>
      </w:r>
    </w:p>
    <w:p w:rsidR="00063D45" w:rsidRDefault="00063D45" w:rsidP="00210C72">
      <w:pPr>
        <w:pStyle w:val="Textmorebefore"/>
      </w:pPr>
      <w:r>
        <w:t>To test how sensitive the results are to the choice of NSW as a comparison state, we re-est</w:t>
      </w:r>
      <w:r w:rsidR="009A44F4">
        <w:t>imate the results presented in t</w:t>
      </w:r>
      <w:r>
        <w:t>able 10</w:t>
      </w:r>
      <w:r w:rsidR="009A44F4">
        <w:t>,</w:t>
      </w:r>
      <w:r>
        <w:t xml:space="preserve"> with the rest of Australia used to generate counterfactual outcomes. Results from this sensitivity analy</w:t>
      </w:r>
      <w:r w:rsidR="009A44F4">
        <w:t>sis (t</w:t>
      </w:r>
      <w:r>
        <w:t xml:space="preserve">able 13) show that, on the whole, the key findings discussed above are robust to the choice </w:t>
      </w:r>
      <w:r w:rsidR="009A44F4">
        <w:t>of comparison group. Using the r</w:t>
      </w:r>
      <w:r>
        <w:t xml:space="preserve">est of Australia instead of NSW as a comparator makes very little difference to the positive estimated effect of the </w:t>
      </w:r>
      <w:r w:rsidR="002C5322">
        <w:t xml:space="preserve">Victorian Training Guarantee </w:t>
      </w:r>
      <w:r w:rsidR="009A44F4">
        <w:t xml:space="preserve">on the chances of 15 to </w:t>
      </w:r>
      <w:r>
        <w:t>19</w:t>
      </w:r>
      <w:r w:rsidR="009A44F4">
        <w:t>-year-olds</w:t>
      </w:r>
      <w:r>
        <w:t xml:space="preserve"> finding full-time employment</w:t>
      </w:r>
      <w:r w:rsidR="009A44F4">
        <w:t>, ongoing employment and higher-</w:t>
      </w:r>
      <w:r>
        <w:t xml:space="preserve">skilled employment after training. As for impacts using NSW as a comparator, using the rest of Australia </w:t>
      </w:r>
      <w:r w:rsidR="009A44F4">
        <w:t xml:space="preserve">is </w:t>
      </w:r>
      <w:r>
        <w:t xml:space="preserve">also found to produce less positive results for those </w:t>
      </w:r>
      <w:r w:rsidR="009A44F4">
        <w:t>aged 20—</w:t>
      </w:r>
      <w:r>
        <w:t>24</w:t>
      </w:r>
      <w:r w:rsidR="009A44F4">
        <w:t xml:space="preserve"> years</w:t>
      </w:r>
      <w:r>
        <w:t xml:space="preserve">. One outcome where the choice of comparator does make a difference is course satisfaction for </w:t>
      </w:r>
      <w:r w:rsidR="0025244E">
        <w:t>graduates aged 15—</w:t>
      </w:r>
      <w:r>
        <w:t>19</w:t>
      </w:r>
      <w:r w:rsidR="0025244E">
        <w:t xml:space="preserve"> years</w:t>
      </w:r>
      <w:r>
        <w:t xml:space="preserve">. Using the rest of Australia as a comparator, the positive effect of the </w:t>
      </w:r>
      <w:r w:rsidR="002C5322">
        <w:t xml:space="preserve">Victorian Training Guarantee </w:t>
      </w:r>
      <w:r>
        <w:t>disappears. However, from pre-reform co</w:t>
      </w:r>
      <w:r w:rsidR="0025244E">
        <w:t xml:space="preserve">urse satisfaction trends for 15 to </w:t>
      </w:r>
      <w:r w:rsidR="00210C72">
        <w:br/>
      </w:r>
      <w:r w:rsidR="0025244E">
        <w:t>19-year-olds (</w:t>
      </w:r>
      <w:r w:rsidR="00D5304D">
        <w:t>figure</w:t>
      </w:r>
      <w:r w:rsidR="0025244E">
        <w:t xml:space="preserve"> A13, a</w:t>
      </w:r>
      <w:r>
        <w:t>ppendix A), it appears that there are diverging trends in Victoria and the rest of Australia, which makes NSW the preferred comparison state.</w:t>
      </w:r>
    </w:p>
    <w:p w:rsidR="009B50BA" w:rsidRDefault="009B50BA">
      <w:pPr>
        <w:spacing w:before="0" w:line="240" w:lineRule="auto"/>
        <w:rPr>
          <w:rFonts w:ascii="Tahoma" w:hAnsi="Tahoma" w:cs="Tahoma"/>
          <w:color w:val="000000"/>
          <w:kern w:val="28"/>
          <w:sz w:val="56"/>
          <w:szCs w:val="56"/>
        </w:rPr>
      </w:pPr>
      <w:r>
        <w:br w:type="page"/>
      </w:r>
    </w:p>
    <w:p w:rsidR="00BC7EB0" w:rsidRDefault="00BC7EB0" w:rsidP="0006079F">
      <w:pPr>
        <w:pStyle w:val="Heading1"/>
      </w:pPr>
      <w:bookmarkStart w:id="67" w:name="_Toc383791519"/>
      <w:r>
        <w:lastRenderedPageBreak/>
        <w:t>Conclusions</w:t>
      </w:r>
      <w:bookmarkEnd w:id="67"/>
    </w:p>
    <w:p w:rsidR="00CD483E" w:rsidRDefault="00E848CE" w:rsidP="0001562D">
      <w:pPr>
        <w:pStyle w:val="Text"/>
      </w:pPr>
      <w:r>
        <w:t>E</w:t>
      </w:r>
      <w:r w:rsidR="00D639E7">
        <w:t xml:space="preserve">mpirical evidence of the overall effects </w:t>
      </w:r>
      <w:r>
        <w:t xml:space="preserve">of market-based reforms in Victoria </w:t>
      </w:r>
      <w:r w:rsidR="0025244E">
        <w:t>is</w:t>
      </w:r>
      <w:r w:rsidR="00D639E7">
        <w:t xml:space="preserve"> important to help put anecdotal reports of poor student decisions and provider</w:t>
      </w:r>
      <w:r>
        <w:t xml:space="preserve"> misadventure into perspective and to help guide policy design in other states.</w:t>
      </w:r>
      <w:r w:rsidRPr="00E848CE">
        <w:t xml:space="preserve"> </w:t>
      </w:r>
      <w:r>
        <w:t>Previous descriptive studies that have reported changes in enrolments in Victoria up to 2011 have gone some way in doing this (Essential Services Commission 2011; Skills Victoria 2012a). A previous study by the authors (</w:t>
      </w:r>
      <w:r w:rsidR="000059A8">
        <w:t>Leung et al. 2013</w:t>
      </w:r>
      <w:r w:rsidR="0025244E">
        <w:t>)</w:t>
      </w:r>
      <w:r>
        <w:t xml:space="preserve"> has built on these studies by using multivariate analys</w:t>
      </w:r>
      <w:r w:rsidR="005C74B2">
        <w:t>e</w:t>
      </w:r>
      <w:r>
        <w:t xml:space="preserve">s to derive a counterfactual to isolate the effects of the </w:t>
      </w:r>
      <w:r w:rsidR="002C5322">
        <w:t xml:space="preserve">Victorian Training Guarantee </w:t>
      </w:r>
      <w:r>
        <w:t xml:space="preserve">on enrolments from other contemporaneous changes. This study goes further by deploying the same multivariate framework to provide early evidence of the effects of the </w:t>
      </w:r>
      <w:r w:rsidR="002C5322">
        <w:t xml:space="preserve">Victorian Training Guarantee </w:t>
      </w:r>
      <w:r>
        <w:t>on</w:t>
      </w:r>
      <w:r w:rsidR="00E92E08">
        <w:t xml:space="preserve"> enrolments by equity groups and on</w:t>
      </w:r>
      <w:r>
        <w:t xml:space="preserve"> post-study outcomes.</w:t>
      </w:r>
      <w:r w:rsidR="001C0663">
        <w:t xml:space="preserve"> </w:t>
      </w:r>
    </w:p>
    <w:p w:rsidR="005B56F8" w:rsidRDefault="006610F6" w:rsidP="0001562D">
      <w:pPr>
        <w:pStyle w:val="Text"/>
      </w:pPr>
      <w:r>
        <w:t xml:space="preserve">Overall, </w:t>
      </w:r>
      <w:r w:rsidR="003B4734">
        <w:t xml:space="preserve">we estimate that the </w:t>
      </w:r>
      <w:r w:rsidR="002C5322">
        <w:t xml:space="preserve">Victorian Training Guarantee </w:t>
      </w:r>
      <w:r w:rsidR="003B4734">
        <w:t>has i</w:t>
      </w:r>
      <w:r w:rsidR="00E92E08">
        <w:t>ncreased</w:t>
      </w:r>
      <w:r w:rsidR="003B4734">
        <w:t xml:space="preserve"> engagement in vocational education. </w:t>
      </w:r>
      <w:r w:rsidR="000A4630">
        <w:t xml:space="preserve">However, </w:t>
      </w:r>
      <w:r w:rsidR="0025244E">
        <w:t xml:space="preserve">the </w:t>
      </w:r>
      <w:r w:rsidR="000A4630">
        <w:t>evidence presented in this report shows that the increase in engage</w:t>
      </w:r>
      <w:r w:rsidR="0025244E">
        <w:t>ment among equity group members</w:t>
      </w:r>
      <w:r w:rsidR="005C74B2">
        <w:t>,</w:t>
      </w:r>
      <w:r w:rsidR="000A4630">
        <w:t xml:space="preserve"> namely</w:t>
      </w:r>
      <w:r w:rsidR="0025244E">
        <w:t>,</w:t>
      </w:r>
      <w:r w:rsidR="000A4630">
        <w:t xml:space="preserve"> people w</w:t>
      </w:r>
      <w:r w:rsidR="0087626F">
        <w:t xml:space="preserve">ith </w:t>
      </w:r>
      <w:r w:rsidR="005C74B2">
        <w:t xml:space="preserve">a </w:t>
      </w:r>
      <w:r w:rsidR="0087626F">
        <w:t>disability and people from</w:t>
      </w:r>
      <w:r w:rsidR="000A4630">
        <w:t xml:space="preserve"> non-English speaking background</w:t>
      </w:r>
      <w:r w:rsidR="0087626F">
        <w:t>s</w:t>
      </w:r>
      <w:r w:rsidR="000A4630">
        <w:t xml:space="preserve">, </w:t>
      </w:r>
      <w:r w:rsidR="0087626F">
        <w:t xml:space="preserve">has not </w:t>
      </w:r>
      <w:r w:rsidR="005E08CC">
        <w:t xml:space="preserve">been </w:t>
      </w:r>
      <w:r w:rsidR="0087626F">
        <w:t xml:space="preserve">as great as for those who are not from an equity group. For </w:t>
      </w:r>
      <w:r w:rsidR="00791A14">
        <w:t>Indigenous</w:t>
      </w:r>
      <w:r w:rsidR="0087626F">
        <w:t xml:space="preserve"> </w:t>
      </w:r>
      <w:r w:rsidR="00E92E08">
        <w:t xml:space="preserve">students </w:t>
      </w:r>
      <w:r w:rsidR="005E08CC">
        <w:t xml:space="preserve">we estimate that the </w:t>
      </w:r>
      <w:r w:rsidR="002C5322">
        <w:t xml:space="preserve">Victorian Training Guarantee </w:t>
      </w:r>
      <w:r w:rsidR="005E08CC">
        <w:t xml:space="preserve">has had no effect on enrolment </w:t>
      </w:r>
      <w:r w:rsidR="00D97A7F">
        <w:t xml:space="preserve">growth. </w:t>
      </w:r>
      <w:r w:rsidR="005B56F8">
        <w:t xml:space="preserve">The smaller effect on equity group enrolments raises concerns over access, </w:t>
      </w:r>
      <w:r w:rsidR="0025244E">
        <w:t>particularly</w:t>
      </w:r>
      <w:r w:rsidR="005B56F8">
        <w:t xml:space="preserve"> if the cause </w:t>
      </w:r>
      <w:r w:rsidR="004F1637">
        <w:t>relates to</w:t>
      </w:r>
      <w:r w:rsidR="005B56F8">
        <w:t xml:space="preserve"> providers </w:t>
      </w:r>
      <w:r w:rsidR="004F1637">
        <w:t>not having</w:t>
      </w:r>
      <w:r w:rsidR="005B56F8">
        <w:t xml:space="preserve"> the capacity to cater for their special learning needs or if any extra costs borne by providers to cater for their special needs </w:t>
      </w:r>
      <w:r w:rsidR="0025244E">
        <w:t>are</w:t>
      </w:r>
      <w:r w:rsidR="005B56F8">
        <w:t xml:space="preserve"> not being sufficiently compensated under the Victorian VET system. </w:t>
      </w:r>
      <w:r w:rsidR="00D97A7F">
        <w:t xml:space="preserve">Why the </w:t>
      </w:r>
      <w:r w:rsidR="002C5322">
        <w:t xml:space="preserve">Victorian Training Guarantee </w:t>
      </w:r>
      <w:r w:rsidR="00D97A7F">
        <w:t xml:space="preserve">has not improved equity group engagement in education is an issue for further examination </w:t>
      </w:r>
      <w:r w:rsidR="0025244E">
        <w:t>and action if necessary</w:t>
      </w:r>
      <w:r w:rsidR="00D97A7F">
        <w:t xml:space="preserve">. </w:t>
      </w:r>
    </w:p>
    <w:p w:rsidR="007B6FE3" w:rsidRDefault="007B6FE3" w:rsidP="0001562D">
      <w:pPr>
        <w:pStyle w:val="Text"/>
      </w:pPr>
      <w:r>
        <w:t xml:space="preserve">In terms of post-study outcomes, </w:t>
      </w:r>
      <w:r w:rsidR="0025244E">
        <w:t xml:space="preserve">the </w:t>
      </w:r>
      <w:r>
        <w:t xml:space="preserve">analysis </w:t>
      </w:r>
      <w:r w:rsidR="0025244E">
        <w:t>has been</w:t>
      </w:r>
      <w:r>
        <w:t xml:space="preserve"> limited by the availability of data. Because outcome data </w:t>
      </w:r>
      <w:r w:rsidR="0025244E">
        <w:t>are</w:t>
      </w:r>
      <w:r>
        <w:t xml:space="preserve"> only just </w:t>
      </w:r>
      <w:r w:rsidR="0025244E">
        <w:t>becoming</w:t>
      </w:r>
      <w:r>
        <w:t xml:space="preserve"> available, the sample of analysis is limited to course graduates who</w:t>
      </w:r>
      <w:r w:rsidR="0025244E">
        <w:t xml:space="preserve"> enrol</w:t>
      </w:r>
      <w:r w:rsidR="005C74B2">
        <w:t>led</w:t>
      </w:r>
      <w:r w:rsidR="0025244E">
        <w:t xml:space="preserve"> in January </w:t>
      </w:r>
      <w:r w:rsidR="005C74B2">
        <w:t>or</w:t>
      </w:r>
      <w:r w:rsidR="0025244E">
        <w:t xml:space="preserve"> </w:t>
      </w:r>
      <w:r>
        <w:t>February 2010 to allow us to obse</w:t>
      </w:r>
      <w:r w:rsidR="009B50BA">
        <w:t>rve outcomes within at least a two-</w:t>
      </w:r>
      <w:r>
        <w:t>year win</w:t>
      </w:r>
      <w:r w:rsidR="009B50BA">
        <w:t xml:space="preserve">dow. The two main implications </w:t>
      </w:r>
      <w:r w:rsidR="00E92E08">
        <w:t>of these data constraints are</w:t>
      </w:r>
      <w:r>
        <w:t xml:space="preserve"> that</w:t>
      </w:r>
      <w:r w:rsidR="00E92E08">
        <w:t>,</w:t>
      </w:r>
      <w:r>
        <w:t xml:space="preserve"> first, the sample is small and </w:t>
      </w:r>
      <w:r w:rsidR="005C74B2">
        <w:t xml:space="preserve">the </w:t>
      </w:r>
      <w:r>
        <w:t xml:space="preserve">results are estimated with imprecision and are not as robust as we would like. Second, </w:t>
      </w:r>
      <w:r w:rsidR="0025244E">
        <w:t xml:space="preserve">the </w:t>
      </w:r>
      <w:r>
        <w:t xml:space="preserve">analysis of </w:t>
      </w:r>
      <w:r w:rsidR="002C5322">
        <w:t xml:space="preserve">Victorian Training Guarantee </w:t>
      </w:r>
      <w:r w:rsidR="005C74B2">
        <w:t xml:space="preserve">impacts </w:t>
      </w:r>
      <w:r>
        <w:t xml:space="preserve">for </w:t>
      </w:r>
      <w:r w:rsidR="0025244E">
        <w:t>those aged 25 years and over</w:t>
      </w:r>
      <w:r>
        <w:t xml:space="preserve"> in 2010 is prior to the extension </w:t>
      </w:r>
      <w:r w:rsidR="0025244E">
        <w:t>of the entitlement from diploma-</w:t>
      </w:r>
      <w:r>
        <w:t xml:space="preserve">level courses to any higher qualification in 2011 and may not represent the effect of the </w:t>
      </w:r>
      <w:r w:rsidR="005C74B2">
        <w:t xml:space="preserve">training guarantee </w:t>
      </w:r>
      <w:r>
        <w:t>for t</w:t>
      </w:r>
      <w:r w:rsidR="0025244E">
        <w:t>his cohort. As more data become</w:t>
      </w:r>
      <w:r>
        <w:t xml:space="preserve"> available, </w:t>
      </w:r>
      <w:r w:rsidR="0025244E">
        <w:t xml:space="preserve">the </w:t>
      </w:r>
      <w:r>
        <w:t xml:space="preserve">results presented in this study will be updated to provide a clearer picture of the effects of the </w:t>
      </w:r>
      <w:r w:rsidR="0025244E">
        <w:t>training guarantee</w:t>
      </w:r>
      <w:r>
        <w:t xml:space="preserve">. </w:t>
      </w:r>
    </w:p>
    <w:p w:rsidR="0055566D" w:rsidRDefault="0055566D" w:rsidP="0001562D">
      <w:pPr>
        <w:pStyle w:val="Text"/>
      </w:pPr>
      <w:r>
        <w:t xml:space="preserve">Taking the </w:t>
      </w:r>
      <w:r w:rsidR="007B6FE3">
        <w:t xml:space="preserve">data limitations into account, we </w:t>
      </w:r>
      <w:r w:rsidR="005C74B2">
        <w:t>confine</w:t>
      </w:r>
      <w:r>
        <w:t xml:space="preserve"> our</w:t>
      </w:r>
      <w:r w:rsidR="0007714B">
        <w:t xml:space="preserve"> conclusions to three</w:t>
      </w:r>
      <w:r>
        <w:t xml:space="preserve"> main findings. First, </w:t>
      </w:r>
      <w:r w:rsidR="007B6FE3">
        <w:t xml:space="preserve">for </w:t>
      </w:r>
      <w:r w:rsidR="0025244E">
        <w:t>those aged 15—</w:t>
      </w:r>
      <w:r w:rsidR="007A01D7">
        <w:t>19</w:t>
      </w:r>
      <w:r w:rsidR="00CB5183">
        <w:t xml:space="preserve"> years</w:t>
      </w:r>
      <w:r w:rsidR="007A01D7">
        <w:t>, who have an</w:t>
      </w:r>
      <w:r w:rsidR="009B50BA">
        <w:t xml:space="preserve"> open entitlement to a public</w:t>
      </w:r>
      <w:r w:rsidR="00AD0AF5">
        <w:t xml:space="preserve">ly </w:t>
      </w:r>
      <w:r w:rsidR="007A01D7">
        <w:t xml:space="preserve">funded course of their choice and with their provider of choice, the evidence presented in this study is </w:t>
      </w:r>
      <w:r w:rsidR="00E92E08">
        <w:t xml:space="preserve">broadly </w:t>
      </w:r>
      <w:r w:rsidR="007A01D7">
        <w:t xml:space="preserve">positive. We find that the </w:t>
      </w:r>
      <w:r w:rsidR="002C5322">
        <w:t xml:space="preserve">Victorian Training Guarantee </w:t>
      </w:r>
      <w:r w:rsidR="007A01D7">
        <w:t>significantly improves the</w:t>
      </w:r>
      <w:r w:rsidR="004F1637">
        <w:t>ir</w:t>
      </w:r>
      <w:r w:rsidR="007A01D7">
        <w:t xml:space="preserve"> chances of being in full-time employment </w:t>
      </w:r>
      <w:r w:rsidR="009B50BA">
        <w:t>six</w:t>
      </w:r>
      <w:r w:rsidR="007A01D7">
        <w:t xml:space="preserve"> months after training and has a significant positive effect on course satisfaction. </w:t>
      </w:r>
      <w:r w:rsidR="001C0663">
        <w:t xml:space="preserve">Importantly, results from a sensitivity analysis show that these findings are </w:t>
      </w:r>
      <w:r w:rsidR="00BC5A02">
        <w:t xml:space="preserve">generally </w:t>
      </w:r>
      <w:r w:rsidR="001C0663">
        <w:t xml:space="preserve">robust to alternative counterfactual assumptions. </w:t>
      </w:r>
      <w:r>
        <w:t>Th</w:t>
      </w:r>
      <w:r w:rsidR="009B50BA">
        <w:t xml:space="preserve">ese </w:t>
      </w:r>
      <w:r>
        <w:t xml:space="preserve">positive effects may </w:t>
      </w:r>
      <w:r w:rsidR="005C74B2">
        <w:t>be realised</w:t>
      </w:r>
      <w:r>
        <w:t xml:space="preserve"> through different channels, but </w:t>
      </w:r>
      <w:r w:rsidR="004F1637">
        <w:t xml:space="preserve">the </w:t>
      </w:r>
      <w:r>
        <w:t>evidence presented in a previous report by the authors (</w:t>
      </w:r>
      <w:r w:rsidR="000059A8">
        <w:t>Leung et al. 2013</w:t>
      </w:r>
      <w:r>
        <w:t>) suggest</w:t>
      </w:r>
      <w:r w:rsidR="004F1637">
        <w:t>s</w:t>
      </w:r>
      <w:r>
        <w:t xml:space="preserve"> that it may </w:t>
      </w:r>
      <w:r w:rsidR="007478E2">
        <w:t>be</w:t>
      </w:r>
      <w:r>
        <w:t xml:space="preserve"> because increased supply from private providers gives greater access to training in areas of high skill demand.</w:t>
      </w:r>
    </w:p>
    <w:p w:rsidR="0007714B" w:rsidRDefault="0055566D" w:rsidP="0001562D">
      <w:pPr>
        <w:pStyle w:val="Text"/>
      </w:pPr>
      <w:r>
        <w:t xml:space="preserve">Second, the effects of the </w:t>
      </w:r>
      <w:r w:rsidR="002C5322">
        <w:t xml:space="preserve">Victorian Training Guarantee </w:t>
      </w:r>
      <w:r>
        <w:t xml:space="preserve">appear to be less positive </w:t>
      </w:r>
      <w:r w:rsidR="007478E2">
        <w:t xml:space="preserve">for 20 to </w:t>
      </w:r>
      <w:r w:rsidR="001C0663">
        <w:t>24</w:t>
      </w:r>
      <w:r w:rsidR="007478E2">
        <w:t>-year-</w:t>
      </w:r>
      <w:r w:rsidR="00CB5183">
        <w:t xml:space="preserve">old </w:t>
      </w:r>
      <w:r w:rsidR="00CD483E">
        <w:t>graduates</w:t>
      </w:r>
      <w:r w:rsidR="004F1637">
        <w:t>,</w:t>
      </w:r>
      <w:r w:rsidR="00CD483E">
        <w:t xml:space="preserve"> whose ent</w:t>
      </w:r>
      <w:r w:rsidR="007478E2">
        <w:t>itlement is limited to a higher-</w:t>
      </w:r>
      <w:r w:rsidR="00CD483E">
        <w:t xml:space="preserve">level course. In particular, the only significant result is an estimated reduction in the chances of attaining a job at a higher skill level following </w:t>
      </w:r>
      <w:r w:rsidR="00CD483E">
        <w:lastRenderedPageBreak/>
        <w:t xml:space="preserve">course completion. </w:t>
      </w:r>
      <w:r w:rsidR="0033135B">
        <w:t xml:space="preserve">We conjecture that </w:t>
      </w:r>
      <w:r w:rsidR="00CD483E">
        <w:t>restri</w:t>
      </w:r>
      <w:r w:rsidR="007478E2">
        <w:t>cting the entitlement to higher-</w:t>
      </w:r>
      <w:r w:rsidR="00CD483E">
        <w:t xml:space="preserve">level courses </w:t>
      </w:r>
      <w:r w:rsidR="001D7462">
        <w:t xml:space="preserve">may </w:t>
      </w:r>
      <w:r w:rsidR="00CD483E">
        <w:t xml:space="preserve">lead to lower benefits because it </w:t>
      </w:r>
      <w:r w:rsidR="001D7462">
        <w:t>encourage</w:t>
      </w:r>
      <w:r w:rsidR="00CD483E">
        <w:t>s</w:t>
      </w:r>
      <w:r w:rsidR="001D7462">
        <w:t xml:space="preserve"> further in</w:t>
      </w:r>
      <w:r w:rsidR="000F0A7A">
        <w:t>vestments in existing skills</w:t>
      </w:r>
      <w:r w:rsidR="001D7462">
        <w:t xml:space="preserve"> instea</w:t>
      </w:r>
      <w:r w:rsidR="007478E2">
        <w:t xml:space="preserve">d of </w:t>
      </w:r>
      <w:r w:rsidR="004F1637">
        <w:t xml:space="preserve">undertaking </w:t>
      </w:r>
      <w:r w:rsidR="007478E2">
        <w:t>re</w:t>
      </w:r>
      <w:r w:rsidR="00511F17">
        <w:t xml:space="preserve">skilling in response to skill </w:t>
      </w:r>
      <w:r w:rsidR="001D7462">
        <w:t xml:space="preserve">demands. </w:t>
      </w:r>
      <w:r w:rsidR="00511F17">
        <w:t xml:space="preserve">For students who have made poor initial education decisions, greater access to skill deepening under the </w:t>
      </w:r>
      <w:r w:rsidR="002C5322">
        <w:t xml:space="preserve">Victorian Training Guarantee </w:t>
      </w:r>
      <w:r w:rsidR="00511F17">
        <w:t xml:space="preserve">may do little to improve </w:t>
      </w:r>
      <w:r w:rsidR="007478E2">
        <w:t xml:space="preserve">their </w:t>
      </w:r>
      <w:r w:rsidR="00511F17">
        <w:t xml:space="preserve">outcomes. </w:t>
      </w:r>
      <w:r w:rsidR="0007714B">
        <w:t>A possible implication of th</w:t>
      </w:r>
      <w:r w:rsidR="006F1091">
        <w:t>e</w:t>
      </w:r>
      <w:r w:rsidR="0007714B">
        <w:t>s</w:t>
      </w:r>
      <w:r w:rsidR="006F1091">
        <w:t>e</w:t>
      </w:r>
      <w:r w:rsidR="0007714B">
        <w:t xml:space="preserve"> findings is that differences in </w:t>
      </w:r>
      <w:r w:rsidR="004F1637">
        <w:t xml:space="preserve">the </w:t>
      </w:r>
      <w:r w:rsidR="0007714B">
        <w:t>early i</w:t>
      </w:r>
      <w:r w:rsidR="007478E2">
        <w:t>mpacts across age cohorts point</w:t>
      </w:r>
      <w:r w:rsidR="0007714B">
        <w:t xml:space="preserve"> to the greater role of course choice in influencing reform outcomes compared </w:t>
      </w:r>
      <w:r w:rsidR="007478E2">
        <w:t>with</w:t>
      </w:r>
      <w:r w:rsidR="0007714B">
        <w:t xml:space="preserve"> course quality. This underlines the importance of supporting student decisions through the provision of timely data on possible course outcomes, as provided by MySkills, and in avoiding restrictions on course choice that may impede or distort student responses to skill demands. </w:t>
      </w:r>
    </w:p>
    <w:p w:rsidR="00243DC4" w:rsidRDefault="0007714B" w:rsidP="0001562D">
      <w:pPr>
        <w:pStyle w:val="Text"/>
      </w:pPr>
      <w:r>
        <w:t>Third, w</w:t>
      </w:r>
      <w:r w:rsidR="000F0A7A">
        <w:t xml:space="preserve">e find no strong evidence to suggest that </w:t>
      </w:r>
      <w:r w:rsidR="007478E2">
        <w:t xml:space="preserve">the </w:t>
      </w:r>
      <w:r w:rsidR="000F0A7A">
        <w:t>employment effects</w:t>
      </w:r>
      <w:r>
        <w:t xml:space="preserve"> from the </w:t>
      </w:r>
      <w:r w:rsidR="002C5322">
        <w:t xml:space="preserve">Victorian Training Guarantee </w:t>
      </w:r>
      <w:r w:rsidR="000F0A7A">
        <w:t xml:space="preserve">are much different for graduates who have a disability or who are from a non-English speaking background, </w:t>
      </w:r>
      <w:r w:rsidR="005C74B2">
        <w:t>while,</w:t>
      </w:r>
      <w:r w:rsidR="000F0A7A">
        <w:t xml:space="preserve"> due to insufficient data, the results for </w:t>
      </w:r>
      <w:r w:rsidR="00791A14">
        <w:t>Indigenous</w:t>
      </w:r>
      <w:r w:rsidR="000F0A7A">
        <w:t xml:space="preserve"> </w:t>
      </w:r>
      <w:r w:rsidR="007478E2">
        <w:t>student</w:t>
      </w:r>
      <w:r w:rsidR="005C74B2">
        <w:t>s</w:t>
      </w:r>
      <w:r w:rsidR="007478E2">
        <w:t xml:space="preserve"> </w:t>
      </w:r>
      <w:r w:rsidR="000F0A7A">
        <w:t xml:space="preserve">are inconclusive. </w:t>
      </w:r>
    </w:p>
    <w:p w:rsidR="00243DC4" w:rsidRDefault="00243DC4">
      <w:pPr>
        <w:spacing w:before="0" w:line="240" w:lineRule="auto"/>
      </w:pPr>
      <w:r>
        <w:br w:type="page"/>
      </w:r>
    </w:p>
    <w:p w:rsidR="00243DC4" w:rsidRPr="00AE3082" w:rsidRDefault="00243DC4" w:rsidP="00243DC4">
      <w:pPr>
        <w:pStyle w:val="Heading1"/>
      </w:pPr>
      <w:bookmarkStart w:id="68" w:name="_Toc383791520"/>
      <w:r w:rsidRPr="00AE3082">
        <w:lastRenderedPageBreak/>
        <w:t>References</w:t>
      </w:r>
      <w:bookmarkEnd w:id="68"/>
    </w:p>
    <w:p w:rsidR="00243DC4" w:rsidRDefault="00243DC4" w:rsidP="00243DC4">
      <w:pPr>
        <w:pStyle w:val="References"/>
      </w:pPr>
      <w:r>
        <w:t>A</w:t>
      </w:r>
      <w:r w:rsidR="00A15204">
        <w:t xml:space="preserve">ngrist, J &amp; Pischke, J 2009, </w:t>
      </w:r>
      <w:r w:rsidRPr="00A15204">
        <w:rPr>
          <w:i/>
        </w:rPr>
        <w:t>Mostly harmless econome</w:t>
      </w:r>
      <w:r w:rsidR="00A15204" w:rsidRPr="00A15204">
        <w:rPr>
          <w:i/>
        </w:rPr>
        <w:t>trics, an empiricist</w:t>
      </w:r>
      <w:r w:rsidR="005C74B2">
        <w:rPr>
          <w:i/>
        </w:rPr>
        <w:t>’</w:t>
      </w:r>
      <w:r w:rsidR="00A15204" w:rsidRPr="00A15204">
        <w:rPr>
          <w:i/>
        </w:rPr>
        <w:t>s companion</w:t>
      </w:r>
      <w:r>
        <w:t>, Princeton Publishing, New Jersey.</w:t>
      </w:r>
    </w:p>
    <w:p w:rsidR="00A62040" w:rsidRPr="00A62040" w:rsidRDefault="00A62040" w:rsidP="00A62040">
      <w:pPr>
        <w:pStyle w:val="References"/>
      </w:pPr>
      <w:r w:rsidRPr="00A62040">
        <w:t xml:space="preserve">Australian Qualifications Framework Council 2010, </w:t>
      </w:r>
      <w:r w:rsidRPr="00A62040">
        <w:rPr>
          <w:i/>
        </w:rPr>
        <w:t xml:space="preserve">Essential </w:t>
      </w:r>
      <w:r>
        <w:rPr>
          <w:i/>
        </w:rPr>
        <w:t>c</w:t>
      </w:r>
      <w:r w:rsidRPr="00A62040">
        <w:rPr>
          <w:i/>
        </w:rPr>
        <w:t xml:space="preserve">onditions and </w:t>
      </w:r>
      <w:r>
        <w:rPr>
          <w:i/>
        </w:rPr>
        <w:t>standards for c</w:t>
      </w:r>
      <w:r w:rsidRPr="00A62040">
        <w:rPr>
          <w:i/>
        </w:rPr>
        <w:t xml:space="preserve">ontinuing </w:t>
      </w:r>
      <w:r>
        <w:rPr>
          <w:i/>
        </w:rPr>
        <w:t>r</w:t>
      </w:r>
      <w:r w:rsidRPr="00A62040">
        <w:rPr>
          <w:i/>
        </w:rPr>
        <w:t>egistration</w:t>
      </w:r>
      <w:r w:rsidRPr="00A62040">
        <w:t>, AQFC, Adelaide.</w:t>
      </w:r>
    </w:p>
    <w:p w:rsidR="00243DC4" w:rsidRPr="00A71D69" w:rsidRDefault="00243DC4" w:rsidP="00243DC4">
      <w:pPr>
        <w:pStyle w:val="References"/>
      </w:pPr>
      <w:r w:rsidRPr="00A71D69">
        <w:t xml:space="preserve">Bradley, S </w:t>
      </w:r>
      <w:r>
        <w:t>&amp;</w:t>
      </w:r>
      <w:r w:rsidRPr="00A71D69">
        <w:t xml:space="preserve"> Taylor</w:t>
      </w:r>
      <w:r>
        <w:t>,</w:t>
      </w:r>
      <w:r w:rsidRPr="00A71D69">
        <w:t xml:space="preserve"> J 2002</w:t>
      </w:r>
      <w:r>
        <w:t>,</w:t>
      </w:r>
      <w:r w:rsidRPr="00A71D69">
        <w:t xml:space="preserve"> </w:t>
      </w:r>
      <w:r w:rsidR="000A4BC4">
        <w:t>‘</w:t>
      </w:r>
      <w:r w:rsidRPr="00A71D69">
        <w:t>The effect of the quasi-market on the efficiency</w:t>
      </w:r>
      <w:r w:rsidR="00494A58">
        <w:t>—</w:t>
      </w:r>
      <w:r w:rsidRPr="00A71D69">
        <w:t xml:space="preserve">equity trade-off </w:t>
      </w:r>
      <w:r w:rsidR="00A15204">
        <w:t>in the secondary school sector</w:t>
      </w:r>
      <w:r w:rsidR="000A4BC4">
        <w:t>’</w:t>
      </w:r>
      <w:r w:rsidR="00A15204">
        <w:t>,</w:t>
      </w:r>
      <w:r w:rsidRPr="00A71D69">
        <w:t xml:space="preserve"> </w:t>
      </w:r>
      <w:r w:rsidRPr="00167AA3">
        <w:rPr>
          <w:i/>
        </w:rPr>
        <w:t xml:space="preserve">Bulletin of Economic Research, </w:t>
      </w:r>
      <w:r w:rsidRPr="00A15204">
        <w:t>vol.54,</w:t>
      </w:r>
      <w:r w:rsidRPr="00A71D69">
        <w:t xml:space="preserve"> </w:t>
      </w:r>
      <w:r>
        <w:t>no.</w:t>
      </w:r>
      <w:r w:rsidRPr="00A71D69">
        <w:t xml:space="preserve">3, </w:t>
      </w:r>
      <w:r>
        <w:t>pp.</w:t>
      </w:r>
      <w:r w:rsidR="00A15204">
        <w:t>295—</w:t>
      </w:r>
      <w:r w:rsidRPr="00A71D69">
        <w:t>314.</w:t>
      </w:r>
    </w:p>
    <w:p w:rsidR="00243DC4" w:rsidRDefault="00A15204" w:rsidP="00243DC4">
      <w:pPr>
        <w:pStyle w:val="References"/>
      </w:pPr>
      <w:r>
        <w:t xml:space="preserve">Blundell, R &amp; Costa Dias, M 2008, </w:t>
      </w:r>
      <w:r w:rsidR="00243DC4" w:rsidRPr="00A15204">
        <w:rPr>
          <w:i/>
        </w:rPr>
        <w:t>Alternative approaches to evaluat</w:t>
      </w:r>
      <w:r w:rsidRPr="00A15204">
        <w:rPr>
          <w:i/>
        </w:rPr>
        <w:t>ion in empirical microeconomics</w:t>
      </w:r>
      <w:r w:rsidR="00243DC4">
        <w:t xml:space="preserve">, Institute of Labour Studies (IZA) Discussion </w:t>
      </w:r>
      <w:r>
        <w:t>paper no</w:t>
      </w:r>
      <w:r w:rsidR="00243DC4">
        <w:t>. 3800, IZA, Bonn.</w:t>
      </w:r>
    </w:p>
    <w:p w:rsidR="002B58A9" w:rsidRDefault="00243DC4" w:rsidP="002B58A9">
      <w:pPr>
        <w:pStyle w:val="References"/>
      </w:pPr>
      <w:r>
        <w:t>Department of Further Education, Employment, Science</w:t>
      </w:r>
      <w:r w:rsidR="00A15204">
        <w:t xml:space="preserve"> and Technology (DFEEST) 2011, </w:t>
      </w:r>
      <w:r w:rsidRPr="00A15204">
        <w:rPr>
          <w:i/>
        </w:rPr>
        <w:t>Skills for all: the strategic direction for vocational education and traini</w:t>
      </w:r>
      <w:r w:rsidR="00A15204" w:rsidRPr="00A15204">
        <w:rPr>
          <w:i/>
        </w:rPr>
        <w:t>ng in South Australia 2011—2014</w:t>
      </w:r>
      <w:r>
        <w:t>, DFEEST, Adelaide.</w:t>
      </w:r>
    </w:p>
    <w:p w:rsidR="002B58A9" w:rsidRDefault="002B58A9" w:rsidP="002B58A9">
      <w:pPr>
        <w:pStyle w:val="References"/>
      </w:pPr>
      <w:r>
        <w:t xml:space="preserve">Department of Education and Communities (NSW) 2012, </w:t>
      </w:r>
      <w:r w:rsidR="000A4BC4">
        <w:t>‘</w:t>
      </w:r>
      <w:r>
        <w:t>Smart and skilled, overview</w:t>
      </w:r>
      <w:r w:rsidR="000A4BC4">
        <w:t>’</w:t>
      </w:r>
      <w:r>
        <w:t>,</w:t>
      </w:r>
      <w:r w:rsidRPr="00CC62E6">
        <w:t xml:space="preserve"> </w:t>
      </w:r>
      <w:r>
        <w:t>viewed January 2013, &lt;</w:t>
      </w:r>
      <w:r w:rsidRPr="00CC62E6">
        <w:t>https://www.training.nsw.gov.au/forms_documents/vet/skills_reform/fact_sheets/</w:t>
      </w:r>
      <w:r w:rsidR="00511019">
        <w:t xml:space="preserve"> </w:t>
      </w:r>
      <w:r w:rsidRPr="00CC62E6">
        <w:t>smart_skilled_overview.pdf</w:t>
      </w:r>
      <w:r>
        <w:t>&gt;.</w:t>
      </w:r>
    </w:p>
    <w:p w:rsidR="00243DC4" w:rsidRDefault="00243DC4" w:rsidP="00243DC4">
      <w:pPr>
        <w:pStyle w:val="References"/>
      </w:pPr>
      <w:r>
        <w:t>Department of Education and Ear</w:t>
      </w:r>
      <w:r w:rsidR="00A15204">
        <w:t xml:space="preserve">ly Childhood Development </w:t>
      </w:r>
      <w:r w:rsidR="002B58A9">
        <w:t xml:space="preserve">(Victoria) </w:t>
      </w:r>
      <w:r w:rsidR="00A15204">
        <w:t xml:space="preserve">2012, </w:t>
      </w:r>
      <w:r w:rsidRPr="002B58A9">
        <w:rPr>
          <w:i/>
        </w:rPr>
        <w:t>Refocussing vocational training in Victoria</w:t>
      </w:r>
      <w:r>
        <w:t>, DEECD, Melbourne.</w:t>
      </w:r>
    </w:p>
    <w:p w:rsidR="00243DC4" w:rsidRPr="002B58A9" w:rsidRDefault="00243DC4" w:rsidP="00243DC4">
      <w:pPr>
        <w:autoSpaceDE w:val="0"/>
        <w:autoSpaceDN w:val="0"/>
        <w:adjustRightInd w:val="0"/>
        <w:spacing w:before="0" w:line="240" w:lineRule="auto"/>
        <w:ind w:left="284" w:hanging="284"/>
        <w:rPr>
          <w:sz w:val="18"/>
          <w:szCs w:val="18"/>
        </w:rPr>
      </w:pPr>
      <w:r w:rsidRPr="002B58A9">
        <w:rPr>
          <w:sz w:val="18"/>
          <w:szCs w:val="18"/>
        </w:rPr>
        <w:t>Department of Educ</w:t>
      </w:r>
      <w:r w:rsidR="002B58A9">
        <w:rPr>
          <w:sz w:val="18"/>
          <w:szCs w:val="18"/>
        </w:rPr>
        <w:t>ation, Training and Employment (Qld) 2012</w:t>
      </w:r>
      <w:r w:rsidRPr="002B58A9">
        <w:rPr>
          <w:sz w:val="18"/>
          <w:szCs w:val="18"/>
        </w:rPr>
        <w:t xml:space="preserve">, </w:t>
      </w:r>
      <w:r w:rsidR="000A4BC4">
        <w:rPr>
          <w:sz w:val="18"/>
          <w:szCs w:val="18"/>
        </w:rPr>
        <w:t>‘</w:t>
      </w:r>
      <w:r w:rsidRPr="002B58A9">
        <w:rPr>
          <w:sz w:val="18"/>
          <w:szCs w:val="18"/>
        </w:rPr>
        <w:t>Government response to the Queensland skills and training taskf</w:t>
      </w:r>
      <w:r w:rsidR="002B58A9">
        <w:rPr>
          <w:sz w:val="18"/>
          <w:szCs w:val="18"/>
        </w:rPr>
        <w:t>orce final report</w:t>
      </w:r>
      <w:r w:rsidR="005C74B2">
        <w:rPr>
          <w:sz w:val="18"/>
          <w:szCs w:val="18"/>
        </w:rPr>
        <w:t>’</w:t>
      </w:r>
      <w:r w:rsidRPr="002B58A9">
        <w:rPr>
          <w:sz w:val="18"/>
          <w:szCs w:val="18"/>
        </w:rPr>
        <w:t xml:space="preserve">, </w:t>
      </w:r>
      <w:r w:rsidR="002B58A9">
        <w:rPr>
          <w:sz w:val="18"/>
          <w:szCs w:val="18"/>
        </w:rPr>
        <w:t xml:space="preserve">viewed </w:t>
      </w:r>
      <w:r w:rsidR="002B58A9" w:rsidRPr="002B58A9">
        <w:rPr>
          <w:sz w:val="18"/>
          <w:szCs w:val="18"/>
        </w:rPr>
        <w:t>January 2013</w:t>
      </w:r>
      <w:r w:rsidR="002B58A9">
        <w:rPr>
          <w:sz w:val="18"/>
          <w:szCs w:val="18"/>
        </w:rPr>
        <w:t>, &lt;</w:t>
      </w:r>
      <w:r w:rsidRPr="002B58A9">
        <w:rPr>
          <w:sz w:val="18"/>
          <w:szCs w:val="18"/>
        </w:rPr>
        <w:t>http://training.qld.gov.au/resources/</w:t>
      </w:r>
      <w:r w:rsidR="00511019">
        <w:rPr>
          <w:sz w:val="18"/>
          <w:szCs w:val="18"/>
        </w:rPr>
        <w:t xml:space="preserve"> </w:t>
      </w:r>
      <w:r w:rsidRPr="002B58A9">
        <w:rPr>
          <w:sz w:val="18"/>
          <w:szCs w:val="18"/>
        </w:rPr>
        <w:t>industry/pdf/government-response.pdf</w:t>
      </w:r>
      <w:r w:rsidR="002B58A9">
        <w:rPr>
          <w:sz w:val="18"/>
          <w:szCs w:val="18"/>
        </w:rPr>
        <w:t>&gt;</w:t>
      </w:r>
      <w:r w:rsidRPr="002B58A9">
        <w:rPr>
          <w:sz w:val="18"/>
          <w:szCs w:val="18"/>
        </w:rPr>
        <w:t>.</w:t>
      </w:r>
    </w:p>
    <w:p w:rsidR="00243DC4" w:rsidRDefault="00243DC4" w:rsidP="00243DC4">
      <w:pPr>
        <w:pStyle w:val="References"/>
      </w:pPr>
      <w:r w:rsidRPr="00046E3D">
        <w:t>Essenti</w:t>
      </w:r>
      <w:r>
        <w:t>al Servic</w:t>
      </w:r>
      <w:r w:rsidR="002B58A9">
        <w:t xml:space="preserve">es Commission 2011, </w:t>
      </w:r>
      <w:r w:rsidRPr="002B58A9">
        <w:rPr>
          <w:i/>
        </w:rPr>
        <w:t xml:space="preserve">Vocational education and </w:t>
      </w:r>
      <w:r w:rsidR="002B58A9" w:rsidRPr="002B58A9">
        <w:rPr>
          <w:i/>
        </w:rPr>
        <w:t>training fee and funding review</w:t>
      </w:r>
      <w:r w:rsidRPr="00046E3D">
        <w:t>, Essential Services Commission, Melbourne.</w:t>
      </w:r>
    </w:p>
    <w:p w:rsidR="00243DC4" w:rsidRDefault="00243DC4" w:rsidP="00243DC4">
      <w:pPr>
        <w:pStyle w:val="References"/>
      </w:pPr>
      <w:r>
        <w:t>Independent Pricing</w:t>
      </w:r>
      <w:r w:rsidR="0077464C">
        <w:t xml:space="preserve"> and Regulatory Tribunal 2013, </w:t>
      </w:r>
      <w:r w:rsidRPr="0077464C">
        <w:rPr>
          <w:i/>
        </w:rPr>
        <w:t xml:space="preserve">Pricing VET </w:t>
      </w:r>
      <w:r w:rsidR="0077464C" w:rsidRPr="0077464C">
        <w:rPr>
          <w:i/>
        </w:rPr>
        <w:t>under smart and skilled</w:t>
      </w:r>
      <w:r w:rsidR="0077464C">
        <w:t>, IPART,</w:t>
      </w:r>
      <w:r>
        <w:t xml:space="preserve"> Sydney.</w:t>
      </w:r>
    </w:p>
    <w:p w:rsidR="00243DC4" w:rsidRDefault="0077464C" w:rsidP="00243DC4">
      <w:pPr>
        <w:pStyle w:val="References"/>
      </w:pPr>
      <w:r>
        <w:t>Karmel, T &amp; Nguyen</w:t>
      </w:r>
      <w:r w:rsidR="00511019">
        <w:t>, N</w:t>
      </w:r>
      <w:r>
        <w:t xml:space="preserve"> 2008, </w:t>
      </w:r>
      <w:r w:rsidR="00243DC4" w:rsidRPr="0077464C">
        <w:rPr>
          <w:i/>
        </w:rPr>
        <w:t>Disability and</w:t>
      </w:r>
      <w:r w:rsidRPr="0077464C">
        <w:rPr>
          <w:i/>
        </w:rPr>
        <w:t xml:space="preserve"> learning outcomes: h</w:t>
      </w:r>
      <w:r w:rsidR="00243DC4" w:rsidRPr="0077464C">
        <w:rPr>
          <w:i/>
        </w:rPr>
        <w:t>ow much doe</w:t>
      </w:r>
      <w:r w:rsidRPr="0077464C">
        <w:rPr>
          <w:i/>
        </w:rPr>
        <w:t>s the disability really matter</w:t>
      </w:r>
      <w:r>
        <w:t>?</w:t>
      </w:r>
      <w:r w:rsidR="00243DC4" w:rsidRPr="00F1069A">
        <w:t xml:space="preserve"> </w:t>
      </w:r>
      <w:r w:rsidR="00511019">
        <w:t>o</w:t>
      </w:r>
      <w:r>
        <w:t>ccasional p</w:t>
      </w:r>
      <w:r w:rsidR="00243DC4" w:rsidRPr="00F1069A">
        <w:t>aper</w:t>
      </w:r>
      <w:r>
        <w:t>,</w:t>
      </w:r>
      <w:r w:rsidRPr="0077464C">
        <w:t xml:space="preserve"> </w:t>
      </w:r>
      <w:r w:rsidRPr="00F1069A">
        <w:t>NCVER</w:t>
      </w:r>
      <w:r>
        <w:t>, Adelaide</w:t>
      </w:r>
      <w:r w:rsidR="00243DC4" w:rsidRPr="00F1069A">
        <w:t>.</w:t>
      </w:r>
    </w:p>
    <w:p w:rsidR="00243DC4" w:rsidRDefault="00243DC4" w:rsidP="00243DC4">
      <w:pPr>
        <w:pStyle w:val="References"/>
      </w:pPr>
      <w:r w:rsidRPr="00046E3D">
        <w:t>Kranto</w:t>
      </w:r>
      <w:r w:rsidR="0077464C">
        <w:t>n, R</w:t>
      </w:r>
      <w:r>
        <w:t xml:space="preserve"> 2003, </w:t>
      </w:r>
      <w:r w:rsidR="000A4BC4">
        <w:t>‘</w:t>
      </w:r>
      <w:r>
        <w:t>Competition and the i</w:t>
      </w:r>
      <w:r w:rsidRPr="00046E3D">
        <w:t>nce</w:t>
      </w:r>
      <w:r>
        <w:t>ntive to produce high quality</w:t>
      </w:r>
      <w:r w:rsidR="000A4BC4">
        <w:t>’</w:t>
      </w:r>
      <w:r>
        <w:t xml:space="preserve">, </w:t>
      </w:r>
      <w:r w:rsidRPr="0077464C">
        <w:rPr>
          <w:i/>
        </w:rPr>
        <w:t>Economica</w:t>
      </w:r>
      <w:r w:rsidRPr="00046E3D">
        <w:t xml:space="preserve">, </w:t>
      </w:r>
      <w:r w:rsidR="0077464C">
        <w:t>vol.</w:t>
      </w:r>
      <w:r w:rsidRPr="00046E3D">
        <w:t xml:space="preserve">70, </w:t>
      </w:r>
      <w:r w:rsidR="0077464C">
        <w:t>pp.385—</w:t>
      </w:r>
      <w:r w:rsidR="00511019">
        <w:t>4</w:t>
      </w:r>
      <w:r w:rsidRPr="00046E3D">
        <w:t>04.</w:t>
      </w:r>
    </w:p>
    <w:p w:rsidR="000059A8" w:rsidRPr="000059A8" w:rsidRDefault="000059A8" w:rsidP="000059A8">
      <w:pPr>
        <w:pStyle w:val="References"/>
      </w:pPr>
      <w:r w:rsidRPr="000059A8">
        <w:t>Leung, F, McVicar, D</w:t>
      </w:r>
      <w:r w:rsidR="00511019">
        <w:t>,</w:t>
      </w:r>
      <w:r w:rsidRPr="000059A8">
        <w:t xml:space="preserve"> Polidano, C </w:t>
      </w:r>
      <w:r w:rsidR="00511019">
        <w:t>&amp;</w:t>
      </w:r>
      <w:r w:rsidRPr="000059A8">
        <w:t xml:space="preserve"> Zhang, R 2013</w:t>
      </w:r>
      <w:r w:rsidRPr="000059A8">
        <w:rPr>
          <w:i/>
        </w:rPr>
        <w:t xml:space="preserve">, Impacts of the Victorian Training Guarantee on VET </w:t>
      </w:r>
      <w:r w:rsidR="00511019" w:rsidRPr="000059A8">
        <w:rPr>
          <w:i/>
        </w:rPr>
        <w:t>enrolments, course choice and completion</w:t>
      </w:r>
      <w:r>
        <w:t>,</w:t>
      </w:r>
      <w:r w:rsidRPr="000059A8">
        <w:t xml:space="preserve"> Department of Education, Employment and Workplace Relations, Canberra.</w:t>
      </w:r>
    </w:p>
    <w:p w:rsidR="00243DC4" w:rsidRDefault="00243DC4" w:rsidP="00243DC4">
      <w:pPr>
        <w:pStyle w:val="References"/>
      </w:pPr>
      <w:r w:rsidRPr="00FA0872">
        <w:t>McMillan</w:t>
      </w:r>
      <w:r w:rsidR="0077464C">
        <w:t>, R</w:t>
      </w:r>
      <w:r>
        <w:t xml:space="preserve"> 2004,</w:t>
      </w:r>
      <w:r w:rsidRPr="00FA0872">
        <w:t xml:space="preserve"> </w:t>
      </w:r>
      <w:r w:rsidR="000A4BC4">
        <w:t>‘</w:t>
      </w:r>
      <w:r>
        <w:t>Competition, incentives, and public school productivity</w:t>
      </w:r>
      <w:r w:rsidR="000A4BC4">
        <w:t>’</w:t>
      </w:r>
      <w:r w:rsidR="0077464C">
        <w:t>,</w:t>
      </w:r>
      <w:r>
        <w:t xml:space="preserve"> </w:t>
      </w:r>
      <w:r w:rsidRPr="0006079F">
        <w:rPr>
          <w:i/>
        </w:rPr>
        <w:t>Journal of Public Economics</w:t>
      </w:r>
      <w:r>
        <w:t xml:space="preserve">, </w:t>
      </w:r>
      <w:r w:rsidR="0077464C">
        <w:t>vol.</w:t>
      </w:r>
      <w:r w:rsidRPr="00FA0872">
        <w:t>88</w:t>
      </w:r>
      <w:r w:rsidR="0077464C">
        <w:t>, pp.</w:t>
      </w:r>
      <w:r w:rsidRPr="00FA0872">
        <w:t>1871</w:t>
      </w:r>
      <w:r w:rsidR="0077464C">
        <w:t>—</w:t>
      </w:r>
      <w:r w:rsidRPr="00FA0872">
        <w:t>92</w:t>
      </w:r>
      <w:r>
        <w:t>.</w:t>
      </w:r>
    </w:p>
    <w:p w:rsidR="00243DC4" w:rsidRDefault="00243DC4" w:rsidP="00243DC4">
      <w:pPr>
        <w:pStyle w:val="References"/>
      </w:pPr>
      <w:r>
        <w:t>Northern Te</w:t>
      </w:r>
      <w:r w:rsidR="0077464C">
        <w:t>rritory Department of Business 2012</w:t>
      </w:r>
      <w:r>
        <w:t xml:space="preserve">, </w:t>
      </w:r>
      <w:r w:rsidR="000A4BC4">
        <w:t>‘</w:t>
      </w:r>
      <w:r>
        <w:t>Northern Territory flexible reforms</w:t>
      </w:r>
      <w:r w:rsidR="000A4BC4">
        <w:t>’</w:t>
      </w:r>
      <w:r>
        <w:t xml:space="preserve">, </w:t>
      </w:r>
      <w:r w:rsidR="0077464C">
        <w:t>viewed January 2013, &lt;</w:t>
      </w:r>
      <w:r w:rsidRPr="00C520E5">
        <w:t>http://www.dob.nt.gov.au/training/skills-reforms/Pages/nt-flexible-reforms.aspx</w:t>
      </w:r>
      <w:r w:rsidR="0077464C">
        <w:t>&gt;</w:t>
      </w:r>
      <w:r>
        <w:t>.</w:t>
      </w:r>
    </w:p>
    <w:p w:rsidR="00243DC4" w:rsidRPr="00A71D69" w:rsidRDefault="00243DC4" w:rsidP="00243DC4">
      <w:pPr>
        <w:pStyle w:val="References"/>
      </w:pPr>
      <w:r>
        <w:t xml:space="preserve">OECD </w:t>
      </w:r>
      <w:r w:rsidR="0077464C">
        <w:t>(Organisation for Economic Co</w:t>
      </w:r>
      <w:r w:rsidR="00A53A97">
        <w:t xml:space="preserve">-operation and Development) 2008, </w:t>
      </w:r>
      <w:r w:rsidRPr="00A53A97">
        <w:rPr>
          <w:i/>
        </w:rPr>
        <w:t>Learning for jobs: OECD reviews of vocational education and training,</w:t>
      </w:r>
      <w:r w:rsidR="00A53A97" w:rsidRPr="00A53A97">
        <w:rPr>
          <w:i/>
        </w:rPr>
        <w:t xml:space="preserve"> Australia</w:t>
      </w:r>
      <w:r>
        <w:t>,</w:t>
      </w:r>
      <w:r w:rsidRPr="00A71D69">
        <w:t xml:space="preserve"> OECD, Paris.</w:t>
      </w:r>
    </w:p>
    <w:p w:rsidR="00243DC4" w:rsidRPr="00A71D69" w:rsidRDefault="00A53A97" w:rsidP="00243DC4">
      <w:pPr>
        <w:pStyle w:val="References"/>
      </w:pPr>
      <w:r>
        <w:t xml:space="preserve">——2010, </w:t>
      </w:r>
      <w:r w:rsidR="00243DC4" w:rsidRPr="00A53A97">
        <w:rPr>
          <w:i/>
        </w:rPr>
        <w:t>Learning for jobs: synthesis of the OECD reviews of vo</w:t>
      </w:r>
      <w:r w:rsidRPr="00A53A97">
        <w:rPr>
          <w:i/>
        </w:rPr>
        <w:t>cational education and training</w:t>
      </w:r>
      <w:r w:rsidR="00243DC4">
        <w:t>,</w:t>
      </w:r>
      <w:r w:rsidR="00243DC4" w:rsidRPr="00A71D69">
        <w:t xml:space="preserve"> OECD, Paris. </w:t>
      </w:r>
    </w:p>
    <w:p w:rsidR="00243DC4" w:rsidRPr="00A71D69" w:rsidRDefault="00243DC4" w:rsidP="00243DC4">
      <w:pPr>
        <w:pStyle w:val="References"/>
        <w:rPr>
          <w:lang w:val="en-US"/>
        </w:rPr>
      </w:pPr>
      <w:r w:rsidRPr="00A71D69">
        <w:rPr>
          <w:lang w:val="en-US"/>
        </w:rPr>
        <w:t xml:space="preserve">Productivity Commission 2011, </w:t>
      </w:r>
      <w:r w:rsidRPr="00A53A97">
        <w:rPr>
          <w:i/>
          <w:iCs/>
        </w:rPr>
        <w:t xml:space="preserve">Vocational </w:t>
      </w:r>
      <w:r w:rsidR="00A53A97" w:rsidRPr="00A53A97">
        <w:rPr>
          <w:i/>
          <w:iCs/>
        </w:rPr>
        <w:t>education and training workforce,</w:t>
      </w:r>
      <w:r w:rsidR="00A53A97" w:rsidRPr="00A53A97">
        <w:rPr>
          <w:i/>
          <w:lang w:val="en-US"/>
        </w:rPr>
        <w:t xml:space="preserve"> research report</w:t>
      </w:r>
      <w:r w:rsidRPr="00A71D69">
        <w:rPr>
          <w:lang w:val="en-US"/>
        </w:rPr>
        <w:t xml:space="preserve">, </w:t>
      </w:r>
      <w:r>
        <w:rPr>
          <w:lang w:val="en-US"/>
        </w:rPr>
        <w:t xml:space="preserve">Productivity Commission, </w:t>
      </w:r>
      <w:r w:rsidRPr="00A71D69">
        <w:rPr>
          <w:lang w:val="en-US"/>
        </w:rPr>
        <w:t>Canberra.</w:t>
      </w:r>
    </w:p>
    <w:p w:rsidR="00243DC4" w:rsidRPr="00A71D69" w:rsidRDefault="00A53A97" w:rsidP="00243DC4">
      <w:pPr>
        <w:pStyle w:val="References"/>
        <w:rPr>
          <w:lang w:val="en-US"/>
        </w:rPr>
      </w:pPr>
      <w:r>
        <w:rPr>
          <w:lang w:val="en-US"/>
        </w:rPr>
        <w:t>——</w:t>
      </w:r>
      <w:r w:rsidR="00243DC4">
        <w:rPr>
          <w:lang w:val="en-US"/>
        </w:rPr>
        <w:t xml:space="preserve">2012, </w:t>
      </w:r>
      <w:r w:rsidR="00243DC4" w:rsidRPr="00A53A97">
        <w:rPr>
          <w:i/>
          <w:lang w:val="en-US"/>
        </w:rPr>
        <w:t>Impacts and benefits of COAG reforms, research report</w:t>
      </w:r>
      <w:r w:rsidR="00243DC4" w:rsidRPr="00A71D69">
        <w:rPr>
          <w:lang w:val="en-US"/>
        </w:rPr>
        <w:t>,</w:t>
      </w:r>
      <w:r w:rsidR="00243DC4">
        <w:rPr>
          <w:lang w:val="en-US"/>
        </w:rPr>
        <w:t xml:space="preserve"> Productivity Commission,</w:t>
      </w:r>
      <w:r w:rsidR="00243DC4" w:rsidRPr="00A71D69">
        <w:rPr>
          <w:lang w:val="en-US"/>
        </w:rPr>
        <w:t xml:space="preserve"> Canberra.</w:t>
      </w:r>
    </w:p>
    <w:p w:rsidR="00243DC4" w:rsidRPr="00046E3D" w:rsidRDefault="00243DC4" w:rsidP="00243DC4">
      <w:pPr>
        <w:pStyle w:val="References"/>
      </w:pPr>
      <w:r w:rsidRPr="00046E3D">
        <w:t>P</w:t>
      </w:r>
      <w:r w:rsidR="00A53A97">
        <w:t>ropper, C</w:t>
      </w:r>
      <w:r w:rsidRPr="00046E3D">
        <w:t>, Bur</w:t>
      </w:r>
      <w:r w:rsidR="00A53A97">
        <w:t>gess, S &amp; Green, K</w:t>
      </w:r>
      <w:r>
        <w:t xml:space="preserve"> 2004, </w:t>
      </w:r>
      <w:r w:rsidR="000A4BC4">
        <w:t>‘</w:t>
      </w:r>
      <w:r>
        <w:t>Does competition between hospitals improve the quality of care? Hospital death rates and the NHS internal m</w:t>
      </w:r>
      <w:r w:rsidRPr="00046E3D">
        <w:t>arket</w:t>
      </w:r>
      <w:r w:rsidR="000A4BC4">
        <w:t>’</w:t>
      </w:r>
      <w:r w:rsidR="00A53A97">
        <w:t>,</w:t>
      </w:r>
      <w:r w:rsidRPr="00046E3D">
        <w:t xml:space="preserve"> </w:t>
      </w:r>
      <w:r w:rsidRPr="0006079F">
        <w:rPr>
          <w:i/>
        </w:rPr>
        <w:t>Journal of Public Economics</w:t>
      </w:r>
      <w:r w:rsidRPr="00046E3D">
        <w:t xml:space="preserve">, </w:t>
      </w:r>
      <w:r w:rsidR="00A53A97">
        <w:t>vol.</w:t>
      </w:r>
      <w:r w:rsidRPr="00046E3D">
        <w:t xml:space="preserve">88, </w:t>
      </w:r>
      <w:r w:rsidR="00A53A97">
        <w:t>pp.1247—</w:t>
      </w:r>
      <w:r w:rsidRPr="00046E3D">
        <w:t>72.</w:t>
      </w:r>
    </w:p>
    <w:p w:rsidR="00243DC4" w:rsidRPr="00A71D69" w:rsidRDefault="00A53A97" w:rsidP="00243DC4">
      <w:pPr>
        <w:pStyle w:val="References"/>
      </w:pPr>
      <w:r>
        <w:t>Shean, R</w:t>
      </w:r>
      <w:r w:rsidR="00243DC4">
        <w:t xml:space="preserve"> 2012</w:t>
      </w:r>
      <w:r w:rsidR="00243DC4" w:rsidRPr="00A71D69">
        <w:t xml:space="preserve">, </w:t>
      </w:r>
      <w:r w:rsidR="000A4BC4">
        <w:t>‘</w:t>
      </w:r>
      <w:r w:rsidR="00243DC4" w:rsidRPr="00A71D69">
        <w:t>An entitlement model that meets WA</w:t>
      </w:r>
      <w:r w:rsidR="000A4BC4">
        <w:t>’</w:t>
      </w:r>
      <w:r w:rsidR="00243DC4" w:rsidRPr="00A71D69">
        <w:t>s needs</w:t>
      </w:r>
      <w:r w:rsidR="000A4BC4">
        <w:t>’</w:t>
      </w:r>
      <w:r w:rsidR="00243DC4" w:rsidRPr="00A71D69">
        <w:t xml:space="preserve">, </w:t>
      </w:r>
      <w:r w:rsidR="00243DC4" w:rsidRPr="00A71D69">
        <w:rPr>
          <w:i/>
        </w:rPr>
        <w:t>Training Matters</w:t>
      </w:r>
      <w:r w:rsidR="00AC6B47">
        <w:t>, March 2012, pp.</w:t>
      </w:r>
      <w:r w:rsidR="00243DC4" w:rsidRPr="00A71D69">
        <w:t xml:space="preserve">19. </w:t>
      </w:r>
    </w:p>
    <w:p w:rsidR="00243DC4" w:rsidRDefault="00243DC4" w:rsidP="00243DC4">
      <w:pPr>
        <w:pStyle w:val="References"/>
      </w:pPr>
      <w:r>
        <w:t xml:space="preserve">Skills Tasmania 2012, </w:t>
      </w:r>
      <w:r w:rsidR="000A4BC4">
        <w:t>‘</w:t>
      </w:r>
      <w:r>
        <w:t>Skills for work, Tasmania</w:t>
      </w:r>
      <w:r w:rsidR="000A4BC4">
        <w:t>’</w:t>
      </w:r>
      <w:r>
        <w:t>s new skills plan</w:t>
      </w:r>
      <w:r w:rsidR="000A4BC4">
        <w:t>’</w:t>
      </w:r>
      <w:r>
        <w:t xml:space="preserve">, </w:t>
      </w:r>
      <w:r w:rsidR="00AC6B47">
        <w:t>viewed January 2013, &lt;</w:t>
      </w:r>
      <w:r w:rsidRPr="00E10EC1">
        <w:t>http://www.skills.tas.gov.au/skillstas/policiesstrategies</w:t>
      </w:r>
      <w:r w:rsidR="00AC6B47">
        <w:t>&gt;</w:t>
      </w:r>
      <w:r>
        <w:t>.</w:t>
      </w:r>
    </w:p>
    <w:p w:rsidR="00243DC4" w:rsidRDefault="00243DC4" w:rsidP="00243DC4">
      <w:pPr>
        <w:pStyle w:val="References"/>
      </w:pPr>
      <w:r>
        <w:t xml:space="preserve">Skills Victoria </w:t>
      </w:r>
      <w:r w:rsidRPr="00A71D69">
        <w:t>201</w:t>
      </w:r>
      <w:r>
        <w:t>2a,</w:t>
      </w:r>
      <w:r w:rsidRPr="00A71D69">
        <w:t xml:space="preserve"> </w:t>
      </w:r>
      <w:r w:rsidRPr="00A53A97">
        <w:rPr>
          <w:i/>
        </w:rPr>
        <w:t>Victoria</w:t>
      </w:r>
      <w:r w:rsidR="000A4BC4">
        <w:rPr>
          <w:i/>
        </w:rPr>
        <w:t>’</w:t>
      </w:r>
      <w:r w:rsidRPr="00A53A97">
        <w:rPr>
          <w:i/>
        </w:rPr>
        <w:t xml:space="preserve">s </w:t>
      </w:r>
      <w:r w:rsidR="00A53A97" w:rsidRPr="00A53A97">
        <w:rPr>
          <w:i/>
        </w:rPr>
        <w:t>training market quarterly report: full year 2011</w:t>
      </w:r>
      <w:r>
        <w:t>,</w:t>
      </w:r>
      <w:r w:rsidRPr="00A71D69">
        <w:t xml:space="preserve"> Department of Education and Early Childhood Development, Melbourne.</w:t>
      </w:r>
    </w:p>
    <w:p w:rsidR="00243DC4" w:rsidRDefault="00A53A97" w:rsidP="00243DC4">
      <w:pPr>
        <w:pStyle w:val="References"/>
      </w:pPr>
      <w:r>
        <w:t>——</w:t>
      </w:r>
      <w:r w:rsidR="00243DC4">
        <w:t xml:space="preserve">2012b, </w:t>
      </w:r>
      <w:r w:rsidR="000A4BC4">
        <w:t>‘</w:t>
      </w:r>
      <w:r w:rsidR="00243DC4">
        <w:t>2012 course categories</w:t>
      </w:r>
      <w:r w:rsidR="000A4BC4">
        <w:t>’</w:t>
      </w:r>
      <w:r w:rsidR="00243DC4">
        <w:t xml:space="preserve">, </w:t>
      </w:r>
      <w:r>
        <w:t>viewed January 2013, &lt;</w:t>
      </w:r>
      <w:r w:rsidR="00243DC4" w:rsidRPr="00C46153">
        <w:t>http://www.education.vic.gov.au/Documents/training/learners/vet/2012coursecat.pdf</w:t>
      </w:r>
      <w:r>
        <w:t>&gt;</w:t>
      </w:r>
      <w:r w:rsidR="00243DC4">
        <w:t>.</w:t>
      </w:r>
    </w:p>
    <w:p w:rsidR="00A50895" w:rsidRPr="0007714B" w:rsidRDefault="00884BFE" w:rsidP="0006079F">
      <w:pPr>
        <w:pStyle w:val="Heading1"/>
      </w:pPr>
      <w:r>
        <w:br w:type="page"/>
      </w:r>
      <w:bookmarkStart w:id="69" w:name="_Toc383791521"/>
      <w:r w:rsidR="000038B6" w:rsidRPr="000038B6">
        <w:lastRenderedPageBreak/>
        <w:t>Appendix</w:t>
      </w:r>
      <w:r w:rsidR="00854D65">
        <w:t xml:space="preserve"> A</w:t>
      </w:r>
      <w:r w:rsidR="00490C85" w:rsidRPr="000038B6">
        <w:t xml:space="preserve">: </w:t>
      </w:r>
      <w:r w:rsidR="00511019">
        <w:br/>
      </w:r>
      <w:r w:rsidR="00490C85" w:rsidRPr="000038B6">
        <w:t>VET trends across states</w:t>
      </w:r>
      <w:bookmarkEnd w:id="69"/>
      <w:r w:rsidR="00BC7EB0">
        <w:t xml:space="preserve"> </w:t>
      </w:r>
    </w:p>
    <w:p w:rsidR="005A4A6F" w:rsidRDefault="002208D4" w:rsidP="006F021C">
      <w:pPr>
        <w:pStyle w:val="Text"/>
      </w:pPr>
      <w:r>
        <w:t xml:space="preserve">Our </w:t>
      </w:r>
      <w:r w:rsidR="00C13403">
        <w:t>difference-in-differences</w:t>
      </w:r>
      <w:r>
        <w:t xml:space="preserve"> approach requires at least one comparison state for Victoria</w:t>
      </w:r>
      <w:r w:rsidR="00063058">
        <w:t xml:space="preserve"> that</w:t>
      </w:r>
      <w:r>
        <w:t xml:space="preserve"> can be used to estimate counterfactuals (what would have happened in Victoria had the reforms not been introduced). In principle, we could choose any state. But a good comparison state should be as similar as possible to the </w:t>
      </w:r>
      <w:r w:rsidR="000A4BC4">
        <w:t>‘</w:t>
      </w:r>
      <w:r>
        <w:t>treatment state</w:t>
      </w:r>
      <w:r w:rsidR="000A4BC4">
        <w:t>’</w:t>
      </w:r>
      <w:r>
        <w:t xml:space="preserve"> (Victoria) in all respects other than the </w:t>
      </w:r>
      <w:r w:rsidR="000A4BC4">
        <w:t>‘</w:t>
      </w:r>
      <w:r>
        <w:t>treatment</w:t>
      </w:r>
      <w:r w:rsidR="000A4BC4">
        <w:t>’</w:t>
      </w:r>
      <w:r>
        <w:t xml:space="preserve"> (the reforms)</w:t>
      </w:r>
      <w:r w:rsidR="005A4A6F">
        <w:t xml:space="preserve"> and its associated impacts,</w:t>
      </w:r>
      <w:r>
        <w:t xml:space="preserve"> and should have been following similar trends in the outcomes of interest (</w:t>
      </w:r>
      <w:r w:rsidR="00042652">
        <w:t>for example,</w:t>
      </w:r>
      <w:r>
        <w:t xml:space="preserve"> enrolments, reported satisfaction with VET provision) prior to the treatment. At first glance, the most likely comparison state is NSW (on scale grounds alone). But how similar was NSW to Victoria prior to the reforms, and were the two states following similar trends prior to the reforms? Here we </w:t>
      </w:r>
      <w:r w:rsidR="00D2063B">
        <w:t>present some preliminary analys</w:t>
      </w:r>
      <w:r w:rsidR="005C74B2">
        <w:t>e</w:t>
      </w:r>
      <w:r w:rsidR="00D2063B">
        <w:t xml:space="preserve">s of </w:t>
      </w:r>
      <w:r>
        <w:t>the</w:t>
      </w:r>
      <w:r w:rsidR="009954C0">
        <w:t xml:space="preserve"> second of these two</w:t>
      </w:r>
      <w:r>
        <w:t xml:space="preserve"> questions </w:t>
      </w:r>
      <w:r w:rsidRPr="00D2063B">
        <w:t>using</w:t>
      </w:r>
      <w:r w:rsidR="00D2063B" w:rsidRPr="00D2063B">
        <w:t xml:space="preserve"> </w:t>
      </w:r>
      <w:r w:rsidR="009A4F71">
        <w:t xml:space="preserve">a combination of </w:t>
      </w:r>
      <w:r w:rsidR="00D2063B" w:rsidRPr="00D2063B">
        <w:t>public</w:t>
      </w:r>
      <w:r w:rsidR="00AD0AF5">
        <w:t xml:space="preserve">ly </w:t>
      </w:r>
      <w:r w:rsidR="00D2063B" w:rsidRPr="00D2063B">
        <w:t xml:space="preserve">available </w:t>
      </w:r>
      <w:r w:rsidR="009A4F71">
        <w:t xml:space="preserve">aggregate </w:t>
      </w:r>
      <w:r w:rsidR="00D2063B" w:rsidRPr="00D2063B">
        <w:t>data</w:t>
      </w:r>
      <w:r w:rsidRPr="00D2063B">
        <w:t xml:space="preserve"> </w:t>
      </w:r>
      <w:r w:rsidR="00D2063B" w:rsidRPr="00D2063B">
        <w:t>drawn from VOCSTATS</w:t>
      </w:r>
      <w:r w:rsidR="00D2063B">
        <w:t xml:space="preserve"> </w:t>
      </w:r>
      <w:r w:rsidR="009A4F71">
        <w:t>(for enrolments) and our own calculations using the S</w:t>
      </w:r>
      <w:r w:rsidR="005F7DC4">
        <w:t>tudent Outcomes Survey</w:t>
      </w:r>
      <w:r w:rsidR="009A4F71">
        <w:t xml:space="preserve"> data (for graduate outcomes). Where we use VOCSTATS data</w:t>
      </w:r>
      <w:r w:rsidR="005C74B2">
        <w:t>,</w:t>
      </w:r>
      <w:r w:rsidR="009A4F71">
        <w:t xml:space="preserve"> we can chart trends back to 2002 (although the key year in terms of parallel trends is the year just before the </w:t>
      </w:r>
      <w:r w:rsidR="005F7DC4">
        <w:t>Victorian Training Guarantee</w:t>
      </w:r>
      <w:r w:rsidR="009A4F71">
        <w:t xml:space="preserve">, </w:t>
      </w:r>
      <w:r w:rsidR="00F17723">
        <w:t>that is,</w:t>
      </w:r>
      <w:r w:rsidR="009A4F71">
        <w:t xml:space="preserve"> 2007</w:t>
      </w:r>
      <w:r w:rsidR="00063058">
        <w:t>—0</w:t>
      </w:r>
      <w:r w:rsidR="009A4F71">
        <w:t xml:space="preserve">8). Where we use </w:t>
      </w:r>
      <w:r w:rsidR="005F7DC4">
        <w:t>Student Outcomes Survey</w:t>
      </w:r>
      <w:r w:rsidR="009A4F71">
        <w:t xml:space="preserve"> data</w:t>
      </w:r>
      <w:r w:rsidR="005C74B2">
        <w:t>,</w:t>
      </w:r>
      <w:r w:rsidR="009A4F71">
        <w:t xml:space="preserve"> we can only chart trends back to 2006. </w:t>
      </w:r>
      <w:r w:rsidR="00D2063B">
        <w:t xml:space="preserve"> </w:t>
      </w:r>
    </w:p>
    <w:p w:rsidR="00295DD8" w:rsidRDefault="009954C0" w:rsidP="00511019">
      <w:pPr>
        <w:pStyle w:val="Text"/>
        <w:ind w:right="-284"/>
      </w:pPr>
      <w:r>
        <w:t>Figures A1 to A</w:t>
      </w:r>
      <w:r w:rsidR="009A4F71">
        <w:t>9</w:t>
      </w:r>
      <w:r>
        <w:t xml:space="preserve"> show state-level</w:t>
      </w:r>
      <w:r w:rsidR="005F7DC4">
        <w:t xml:space="preserve"> trends —</w:t>
      </w:r>
      <w:r w:rsidR="00D2063B">
        <w:t xml:space="preserve"> for Victoria, </w:t>
      </w:r>
      <w:r w:rsidR="00063058">
        <w:t>New South Wales</w:t>
      </w:r>
      <w:r w:rsidR="00D2063B">
        <w:t xml:space="preserve"> </w:t>
      </w:r>
      <w:r w:rsidR="009A4F71">
        <w:t xml:space="preserve">and the rest of Australia </w:t>
      </w:r>
      <w:r w:rsidR="005F7DC4">
        <w:t>—</w:t>
      </w:r>
      <w:r w:rsidR="00D2063B">
        <w:t xml:space="preserve"> in </w:t>
      </w:r>
      <w:r w:rsidR="00821B91">
        <w:t xml:space="preserve">the </w:t>
      </w:r>
      <w:r w:rsidR="009A4F71">
        <w:t xml:space="preserve">number of enrolments by age group, by equity group, and by qualification level. </w:t>
      </w:r>
      <w:r w:rsidR="00295DD8">
        <w:t>T</w:t>
      </w:r>
      <w:r w:rsidR="00063058">
        <w:t>he t</w:t>
      </w:r>
      <w:r w:rsidR="00295DD8">
        <w:t>rends in overall</w:t>
      </w:r>
      <w:r w:rsidR="00511019">
        <w:t> </w:t>
      </w:r>
      <w:r w:rsidR="00295DD8">
        <w:t xml:space="preserve">enrolments by age group look parallel or close to parallel over the key period, both comparing Victoria to NSW and comparing Victoria to the rest of Australia. For </w:t>
      </w:r>
      <w:r w:rsidR="00791A14">
        <w:t>Indigenous</w:t>
      </w:r>
      <w:r w:rsidR="00295DD8">
        <w:t xml:space="preserve"> enrolm</w:t>
      </w:r>
      <w:r w:rsidR="00063058">
        <w:t>ents, although trends over 2007—</w:t>
      </w:r>
      <w:r w:rsidR="005F7DC4">
        <w:t>0</w:t>
      </w:r>
      <w:r w:rsidR="00295DD8">
        <w:t xml:space="preserve">8 for Victoria and NSW look similar, there is a trend </w:t>
      </w:r>
      <w:r w:rsidR="00295DD8" w:rsidRPr="00295DD8">
        <w:rPr>
          <w:i/>
        </w:rPr>
        <w:t>fall</w:t>
      </w:r>
      <w:r w:rsidR="00295DD8">
        <w:t xml:space="preserve"> in enrolments for the rest of</w:t>
      </w:r>
      <w:r w:rsidR="00511019">
        <w:t> </w:t>
      </w:r>
      <w:r w:rsidR="00295DD8">
        <w:t xml:space="preserve">Australia not shared by Victoria and NSW, suggesting </w:t>
      </w:r>
      <w:r w:rsidR="005F7DC4">
        <w:t xml:space="preserve">that the </w:t>
      </w:r>
      <w:r w:rsidR="00295DD8">
        <w:t xml:space="preserve">rest of Australia may not be an appropriate comparator for this particular outcome. For enrolments of those reporting a disability, the opposite appears to be the case, with </w:t>
      </w:r>
      <w:r w:rsidR="005F7DC4">
        <w:t xml:space="preserve">the </w:t>
      </w:r>
      <w:r w:rsidR="00295DD8">
        <w:t>rest of Australia and Victoria following similar trends, but NSW</w:t>
      </w:r>
      <w:r w:rsidR="00511019">
        <w:t> </w:t>
      </w:r>
      <w:r w:rsidR="00295DD8">
        <w:t>and Victoria sligh</w:t>
      </w:r>
      <w:r w:rsidR="005F7DC4">
        <w:t>tly diverging over the key 2007—0</w:t>
      </w:r>
      <w:r w:rsidR="00295DD8">
        <w:t xml:space="preserve">8 period. </w:t>
      </w:r>
      <w:r w:rsidR="00C53ECE">
        <w:t>All three trends in enrolments for those</w:t>
      </w:r>
      <w:r w:rsidR="00511019">
        <w:t> </w:t>
      </w:r>
      <w:r w:rsidR="00C53ECE">
        <w:t>for whom English is a second language are close</w:t>
      </w:r>
      <w:r w:rsidR="005F7DC4">
        <w:t>ly parallel. For enrolments at d</w:t>
      </w:r>
      <w:r w:rsidR="00C53ECE">
        <w:t>iploma or above level, although NSW and the rest of Australia appear to be following similar trends, Victoria appears to be</w:t>
      </w:r>
      <w:r w:rsidR="00511019">
        <w:t> </w:t>
      </w:r>
      <w:r w:rsidR="00C53ECE">
        <w:t>diverging</w:t>
      </w:r>
      <w:r w:rsidR="005C74B2">
        <w:t>,</w:t>
      </w:r>
      <w:r w:rsidR="00C53ECE">
        <w:t xml:space="preserve"> even prior to the </w:t>
      </w:r>
      <w:r w:rsidR="002C5322">
        <w:t xml:space="preserve">Victorian Training Guarantee </w:t>
      </w:r>
      <w:r w:rsidR="00C53ECE">
        <w:t xml:space="preserve">reforms, and the potential for a continuation of this divergence had the </w:t>
      </w:r>
      <w:r w:rsidR="005F7DC4">
        <w:t>training guarantee</w:t>
      </w:r>
      <w:r w:rsidR="002C5322">
        <w:t xml:space="preserve"> </w:t>
      </w:r>
      <w:r w:rsidR="00C53ECE">
        <w:t xml:space="preserve">not been introduced means we should be cautious about our </w:t>
      </w:r>
      <w:r w:rsidR="00C13403">
        <w:t>difference-in-differences</w:t>
      </w:r>
      <w:r w:rsidR="00C53ECE">
        <w:t xml:space="preserve"> results pertaining to enrolments at this level. In contrast, enrolments at </w:t>
      </w:r>
      <w:r w:rsidR="006F1091">
        <w:t>c</w:t>
      </w:r>
      <w:r w:rsidR="00C53ECE">
        <w:t>ert</w:t>
      </w:r>
      <w:r w:rsidR="006F1091">
        <w:t>ificate</w:t>
      </w:r>
      <w:r w:rsidR="00C53ECE">
        <w:t xml:space="preserve"> III/IV and I/II levels appear to be following close to parallel trends in all cases. </w:t>
      </w:r>
    </w:p>
    <w:p w:rsidR="009A4F71" w:rsidRDefault="009A4F71" w:rsidP="006F021C">
      <w:pPr>
        <w:pStyle w:val="Text"/>
      </w:pPr>
      <w:r>
        <w:t xml:space="preserve">Figures A10 to A18 show state-level trends in selected graduate outcomes: </w:t>
      </w:r>
      <w:r w:rsidR="005F7DC4">
        <w:t xml:space="preserve">the </w:t>
      </w:r>
      <w:r>
        <w:t>propor</w:t>
      </w:r>
      <w:r w:rsidR="00063058">
        <w:t>tion in employment by age group;</w:t>
      </w:r>
      <w:r>
        <w:t xml:space="preserve"> </w:t>
      </w:r>
      <w:r w:rsidR="005F7DC4">
        <w:t xml:space="preserve">the </w:t>
      </w:r>
      <w:r>
        <w:t>proportion satisfied or highly satisfied</w:t>
      </w:r>
      <w:r w:rsidR="00063058">
        <w:t xml:space="preserve"> with their course by age group;</w:t>
      </w:r>
      <w:r>
        <w:t xml:space="preserve"> and </w:t>
      </w:r>
      <w:r w:rsidR="005F7DC4">
        <w:t xml:space="preserve">the </w:t>
      </w:r>
      <w:r>
        <w:t xml:space="preserve">proportion reporting </w:t>
      </w:r>
      <w:r w:rsidR="005F7DC4">
        <w:t xml:space="preserve">that </w:t>
      </w:r>
      <w:r>
        <w:t>their training was relevant or highly relev</w:t>
      </w:r>
      <w:r w:rsidR="00063058">
        <w:t xml:space="preserve">ant to their job by age group. </w:t>
      </w:r>
      <w:r w:rsidR="00C53ECE">
        <w:t>Prior trends in the proportion of graduates in employment look close to parallel for all age groups. Trends in the proportion of graduates reporting they are satisfied or highly satisfied with their course are obscured to some degree by noise in the data, but the main concern is for the 25</w:t>
      </w:r>
      <w:r w:rsidR="00DC2A24">
        <w:t xml:space="preserve"> years and over</w:t>
      </w:r>
      <w:r w:rsidR="00C53ECE">
        <w:t xml:space="preserve"> age group, </w:t>
      </w:r>
      <w:r w:rsidR="00063058">
        <w:t>such that</w:t>
      </w:r>
      <w:r w:rsidR="00C53ECE">
        <w:t xml:space="preserve"> the rest of Australia may possibly be a more suitable comparator than NSW. </w:t>
      </w:r>
      <w:r w:rsidR="0083279F">
        <w:t>Trends in the proportion of graduates who report their course being relevant or highly relevant to their job are also partly obscure</w:t>
      </w:r>
      <w:r w:rsidR="00DC2A24">
        <w:t xml:space="preserve">d by noise, but for both the 20 to </w:t>
      </w:r>
      <w:r w:rsidR="0083279F">
        <w:t>24</w:t>
      </w:r>
      <w:r w:rsidR="00DC2A24">
        <w:t xml:space="preserve"> years and 25 years and over</w:t>
      </w:r>
      <w:r w:rsidR="0083279F">
        <w:t xml:space="preserve"> age groups there is a suggestion that the rest of Australia may be a more suitable </w:t>
      </w:r>
      <w:r w:rsidR="00DC2A24">
        <w:t>comparator than NSW. For the 15—</w:t>
      </w:r>
      <w:r w:rsidR="0083279F">
        <w:t xml:space="preserve">19 </w:t>
      </w:r>
      <w:r w:rsidR="00DC2A24">
        <w:t xml:space="preserve">years </w:t>
      </w:r>
      <w:r w:rsidR="0083279F">
        <w:t>age group</w:t>
      </w:r>
      <w:r w:rsidR="00063058">
        <w:t>,</w:t>
      </w:r>
      <w:r w:rsidR="0083279F">
        <w:t xml:space="preserve"> again it is Victoria that appears to diverge prior to the </w:t>
      </w:r>
      <w:r w:rsidR="002C5322">
        <w:t xml:space="preserve">Victorian </w:t>
      </w:r>
      <w:r w:rsidR="002C5322">
        <w:lastRenderedPageBreak/>
        <w:t xml:space="preserve">Training Guarantee </w:t>
      </w:r>
      <w:r w:rsidR="0083279F">
        <w:t xml:space="preserve">from the other states and territories, again suggesting we should be cautious in reading too much into our </w:t>
      </w:r>
      <w:r w:rsidR="00C13403">
        <w:t>difference-in-differences</w:t>
      </w:r>
      <w:r w:rsidR="0083279F">
        <w:t xml:space="preserve"> results for this particular outcome for this particular group. </w:t>
      </w:r>
    </w:p>
    <w:p w:rsidR="00490C85" w:rsidRPr="00346590" w:rsidRDefault="00511019" w:rsidP="00511019">
      <w:pPr>
        <w:pStyle w:val="Figuretitle"/>
      </w:pPr>
      <w:r>
        <w:rPr>
          <w:noProof/>
          <w:lang w:eastAsia="en-AU"/>
        </w:rPr>
        <w:drawing>
          <wp:anchor distT="0" distB="0" distL="114300" distR="114300" simplePos="0" relativeHeight="251681792" behindDoc="0" locked="0" layoutInCell="1" allowOverlap="1">
            <wp:simplePos x="0" y="0"/>
            <wp:positionH relativeFrom="column">
              <wp:posOffset>3810</wp:posOffset>
            </wp:positionH>
            <wp:positionV relativeFrom="paragraph">
              <wp:posOffset>470535</wp:posOffset>
            </wp:positionV>
            <wp:extent cx="4592320" cy="2766695"/>
            <wp:effectExtent l="19050" t="0" r="0" b="0"/>
            <wp:wrapTopAndBottom/>
            <wp:docPr id="27" name="Picture 10"/>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44" cstate="print"/>
                    <a:stretch>
                      <a:fillRect/>
                    </a:stretch>
                  </pic:blipFill>
                  <pic:spPr>
                    <a:xfrm>
                      <a:off x="0" y="0"/>
                      <a:ext cx="4592320" cy="2766695"/>
                    </a:xfrm>
                    <a:prstGeom prst="rect">
                      <a:avLst/>
                    </a:prstGeom>
                  </pic:spPr>
                </pic:pic>
              </a:graphicData>
            </a:graphic>
          </wp:anchor>
        </w:drawing>
      </w:r>
      <w:bookmarkStart w:id="70" w:name="_Toc383791584"/>
      <w:r w:rsidR="00490C85" w:rsidRPr="00346590">
        <w:t>Figure A1</w:t>
      </w:r>
      <w:r>
        <w:tab/>
      </w:r>
      <w:r w:rsidR="00DC2A24">
        <w:t>Course enrolments, 15–</w:t>
      </w:r>
      <w:r w:rsidR="00E205DD" w:rsidRPr="00346590">
        <w:t xml:space="preserve">19 </w:t>
      </w:r>
      <w:r w:rsidR="00DC2A24">
        <w:t xml:space="preserve">years </w:t>
      </w:r>
      <w:r w:rsidR="00E205DD" w:rsidRPr="00346590">
        <w:t>age group</w:t>
      </w:r>
      <w:bookmarkEnd w:id="70"/>
    </w:p>
    <w:p w:rsidR="00490C85" w:rsidRDefault="00490C85" w:rsidP="0037619C">
      <w:pPr>
        <w:pStyle w:val="Source"/>
        <w:spacing w:before="120"/>
      </w:pPr>
      <w:r>
        <w:t>Source:</w:t>
      </w:r>
      <w:r w:rsidR="00511019">
        <w:tab/>
      </w:r>
      <w:r>
        <w:t>VOCSTATS</w:t>
      </w:r>
      <w:r w:rsidR="00DC2A24">
        <w:t>.</w:t>
      </w:r>
    </w:p>
    <w:p w:rsidR="00490C85" w:rsidRDefault="00511019" w:rsidP="00511019">
      <w:pPr>
        <w:pStyle w:val="Figuretitle"/>
      </w:pPr>
      <w:bookmarkStart w:id="71" w:name="_Toc347494254"/>
      <w:bookmarkStart w:id="72" w:name="_Toc357697112"/>
      <w:bookmarkStart w:id="73" w:name="_Toc357697476"/>
      <w:r>
        <w:rPr>
          <w:noProof/>
          <w:lang w:eastAsia="en-AU"/>
        </w:rPr>
        <w:drawing>
          <wp:anchor distT="0" distB="0" distL="114300" distR="114300" simplePos="0" relativeHeight="251682816" behindDoc="0" locked="0" layoutInCell="1" allowOverlap="1">
            <wp:simplePos x="0" y="0"/>
            <wp:positionH relativeFrom="column">
              <wp:posOffset>3810</wp:posOffset>
            </wp:positionH>
            <wp:positionV relativeFrom="paragraph">
              <wp:posOffset>463550</wp:posOffset>
            </wp:positionV>
            <wp:extent cx="4592320" cy="2766695"/>
            <wp:effectExtent l="19050" t="0" r="0" b="0"/>
            <wp:wrapTopAndBottom/>
            <wp:docPr id="29" name="Picture 1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45" cstate="print"/>
                    <a:stretch>
                      <a:fillRect/>
                    </a:stretch>
                  </pic:blipFill>
                  <pic:spPr>
                    <a:xfrm>
                      <a:off x="0" y="0"/>
                      <a:ext cx="4592320" cy="2766695"/>
                    </a:xfrm>
                    <a:prstGeom prst="rect">
                      <a:avLst/>
                    </a:prstGeom>
                  </pic:spPr>
                </pic:pic>
              </a:graphicData>
            </a:graphic>
          </wp:anchor>
        </w:drawing>
      </w:r>
      <w:bookmarkStart w:id="74" w:name="_Toc383791585"/>
      <w:r w:rsidR="00490C85" w:rsidRPr="00490C85">
        <w:t>Figure A2</w:t>
      </w:r>
      <w:r>
        <w:tab/>
      </w:r>
      <w:r w:rsidR="00E205DD" w:rsidRPr="00E205DD">
        <w:t xml:space="preserve">Course enrolments, </w:t>
      </w:r>
      <w:r w:rsidR="00DC2A24">
        <w:t>20–</w:t>
      </w:r>
      <w:r w:rsidR="00E205DD">
        <w:t>24</w:t>
      </w:r>
      <w:r w:rsidR="00E205DD" w:rsidRPr="00E205DD">
        <w:t xml:space="preserve"> </w:t>
      </w:r>
      <w:r w:rsidR="00DC2A24">
        <w:t xml:space="preserve">years </w:t>
      </w:r>
      <w:r w:rsidR="00E205DD" w:rsidRPr="00E205DD">
        <w:t>age grou</w:t>
      </w:r>
      <w:bookmarkEnd w:id="71"/>
      <w:bookmarkEnd w:id="72"/>
      <w:bookmarkEnd w:id="73"/>
      <w:r w:rsidR="00346590">
        <w:t>p</w:t>
      </w:r>
      <w:bookmarkEnd w:id="74"/>
    </w:p>
    <w:p w:rsidR="00490C85" w:rsidRDefault="00490C85" w:rsidP="0037619C">
      <w:pPr>
        <w:pStyle w:val="Source"/>
        <w:spacing w:before="120"/>
      </w:pPr>
      <w:r>
        <w:t>Source:</w:t>
      </w:r>
      <w:r w:rsidR="00511019">
        <w:tab/>
      </w:r>
      <w:r>
        <w:t>VOCSTATS</w:t>
      </w:r>
      <w:r w:rsidR="00DC2A24">
        <w:t>.</w:t>
      </w:r>
    </w:p>
    <w:p w:rsidR="00511019" w:rsidRDefault="00511019">
      <w:pPr>
        <w:spacing w:before="0" w:line="240" w:lineRule="auto"/>
        <w:rPr>
          <w:rFonts w:ascii="Tahoma" w:hAnsi="Tahoma"/>
          <w:b/>
          <w:sz w:val="17"/>
        </w:rPr>
      </w:pPr>
      <w:r>
        <w:br w:type="page"/>
      </w:r>
    </w:p>
    <w:p w:rsidR="00490C85" w:rsidRPr="00346590" w:rsidRDefault="00511019" w:rsidP="00511019">
      <w:pPr>
        <w:pStyle w:val="Figuretitle"/>
      </w:pPr>
      <w:r>
        <w:rPr>
          <w:noProof/>
          <w:lang w:eastAsia="en-AU"/>
        </w:rPr>
        <w:lastRenderedPageBreak/>
        <w:drawing>
          <wp:anchor distT="0" distB="0" distL="114300" distR="114300" simplePos="0" relativeHeight="251683840" behindDoc="0" locked="0" layoutInCell="1" allowOverlap="1">
            <wp:simplePos x="0" y="0"/>
            <wp:positionH relativeFrom="column">
              <wp:posOffset>635</wp:posOffset>
            </wp:positionH>
            <wp:positionV relativeFrom="paragraph">
              <wp:posOffset>247015</wp:posOffset>
            </wp:positionV>
            <wp:extent cx="4592320" cy="2766695"/>
            <wp:effectExtent l="19050" t="0" r="0" b="0"/>
            <wp:wrapTopAndBottom/>
            <wp:docPr id="30" name="Picture 12"/>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46" cstate="print"/>
                    <a:stretch>
                      <a:fillRect/>
                    </a:stretch>
                  </pic:blipFill>
                  <pic:spPr>
                    <a:xfrm>
                      <a:off x="0" y="0"/>
                      <a:ext cx="4592320" cy="2766695"/>
                    </a:xfrm>
                    <a:prstGeom prst="rect">
                      <a:avLst/>
                    </a:prstGeom>
                  </pic:spPr>
                </pic:pic>
              </a:graphicData>
            </a:graphic>
          </wp:anchor>
        </w:drawing>
      </w:r>
      <w:bookmarkStart w:id="75" w:name="_Toc383791586"/>
      <w:r w:rsidR="00490C85" w:rsidRPr="00346590">
        <w:t>Figure A3</w:t>
      </w:r>
      <w:r>
        <w:tab/>
      </w:r>
      <w:r w:rsidR="006919C6" w:rsidRPr="00346590">
        <w:t>Course e</w:t>
      </w:r>
      <w:r w:rsidR="00DC2A24">
        <w:t>nrolments, 25 years and over</w:t>
      </w:r>
      <w:r w:rsidR="006919C6" w:rsidRPr="00346590">
        <w:t xml:space="preserve"> age group</w:t>
      </w:r>
      <w:bookmarkEnd w:id="75"/>
    </w:p>
    <w:p w:rsidR="00490C85" w:rsidRDefault="00490C85" w:rsidP="0037619C">
      <w:pPr>
        <w:pStyle w:val="Source"/>
        <w:spacing w:before="120"/>
      </w:pPr>
      <w:r>
        <w:t>Source:</w:t>
      </w:r>
      <w:r w:rsidR="00511019">
        <w:tab/>
      </w:r>
      <w:r>
        <w:t>VOCSTATS</w:t>
      </w:r>
      <w:r w:rsidR="00DC2A24">
        <w:t>.</w:t>
      </w:r>
    </w:p>
    <w:p w:rsidR="00490C85" w:rsidRPr="00490C85" w:rsidRDefault="00511019" w:rsidP="00346590">
      <w:pPr>
        <w:pStyle w:val="Figuretitle"/>
      </w:pPr>
      <w:bookmarkStart w:id="76" w:name="_Toc347494255"/>
      <w:bookmarkStart w:id="77" w:name="_Toc357697115"/>
      <w:bookmarkStart w:id="78" w:name="_Toc357697479"/>
      <w:r>
        <w:rPr>
          <w:noProof/>
          <w:lang w:eastAsia="en-AU"/>
        </w:rPr>
        <w:drawing>
          <wp:anchor distT="0" distB="0" distL="114300" distR="114300" simplePos="0" relativeHeight="251684864" behindDoc="0" locked="0" layoutInCell="1" allowOverlap="1">
            <wp:simplePos x="0" y="0"/>
            <wp:positionH relativeFrom="column">
              <wp:posOffset>635</wp:posOffset>
            </wp:positionH>
            <wp:positionV relativeFrom="paragraph">
              <wp:posOffset>487680</wp:posOffset>
            </wp:positionV>
            <wp:extent cx="4592320" cy="2766695"/>
            <wp:effectExtent l="19050" t="0" r="0" b="0"/>
            <wp:wrapTopAndBottom/>
            <wp:docPr id="31" name="Picture 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7" cstate="print"/>
                    <a:stretch>
                      <a:fillRect/>
                    </a:stretch>
                  </pic:blipFill>
                  <pic:spPr>
                    <a:xfrm>
                      <a:off x="0" y="0"/>
                      <a:ext cx="4592320" cy="2766695"/>
                    </a:xfrm>
                    <a:prstGeom prst="rect">
                      <a:avLst/>
                    </a:prstGeom>
                  </pic:spPr>
                </pic:pic>
              </a:graphicData>
            </a:graphic>
          </wp:anchor>
        </w:drawing>
      </w:r>
      <w:bookmarkStart w:id="79" w:name="_Toc383791587"/>
      <w:r w:rsidR="00490C85" w:rsidRPr="00490C85">
        <w:t>Figure A4</w:t>
      </w:r>
      <w:r>
        <w:tab/>
      </w:r>
      <w:r w:rsidR="006919C6">
        <w:t xml:space="preserve">Course enrolments, </w:t>
      </w:r>
      <w:r w:rsidR="00791A14">
        <w:t>Indigenous</w:t>
      </w:r>
      <w:r w:rsidR="006919C6">
        <w:t xml:space="preserve"> students</w:t>
      </w:r>
      <w:bookmarkEnd w:id="76"/>
      <w:bookmarkEnd w:id="77"/>
      <w:bookmarkEnd w:id="78"/>
      <w:bookmarkEnd w:id="79"/>
    </w:p>
    <w:p w:rsidR="00490C85" w:rsidRDefault="00490C85" w:rsidP="0037619C">
      <w:pPr>
        <w:pStyle w:val="Source"/>
        <w:spacing w:before="120"/>
      </w:pPr>
      <w:r>
        <w:t>Source:</w:t>
      </w:r>
      <w:r w:rsidR="00511019">
        <w:tab/>
      </w:r>
      <w:r>
        <w:t>VOCSTATS</w:t>
      </w:r>
      <w:r w:rsidR="00DC2A24">
        <w:t>.</w:t>
      </w:r>
    </w:p>
    <w:p w:rsidR="00511019" w:rsidRDefault="00511019">
      <w:pPr>
        <w:spacing w:before="0" w:line="240" w:lineRule="auto"/>
        <w:rPr>
          <w:rFonts w:ascii="Tahoma" w:hAnsi="Tahoma"/>
          <w:b/>
          <w:sz w:val="17"/>
        </w:rPr>
      </w:pPr>
      <w:r>
        <w:br w:type="page"/>
      </w:r>
    </w:p>
    <w:p w:rsidR="00490C85" w:rsidRPr="00346590" w:rsidRDefault="00511019" w:rsidP="00346590">
      <w:pPr>
        <w:pStyle w:val="Figuretitle"/>
      </w:pPr>
      <w:r>
        <w:rPr>
          <w:noProof/>
          <w:lang w:eastAsia="en-AU"/>
        </w:rPr>
        <w:lastRenderedPageBreak/>
        <w:drawing>
          <wp:anchor distT="0" distB="0" distL="114300" distR="114300" simplePos="0" relativeHeight="251685888" behindDoc="0" locked="0" layoutInCell="1" allowOverlap="1">
            <wp:simplePos x="0" y="0"/>
            <wp:positionH relativeFrom="column">
              <wp:posOffset>3810</wp:posOffset>
            </wp:positionH>
            <wp:positionV relativeFrom="paragraph">
              <wp:posOffset>254635</wp:posOffset>
            </wp:positionV>
            <wp:extent cx="4592320" cy="2759075"/>
            <wp:effectExtent l="19050" t="0" r="0" b="0"/>
            <wp:wrapTopAndBottom/>
            <wp:docPr id="32" name="Picture 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8" cstate="print"/>
                    <a:stretch>
                      <a:fillRect/>
                    </a:stretch>
                  </pic:blipFill>
                  <pic:spPr>
                    <a:xfrm>
                      <a:off x="0" y="0"/>
                      <a:ext cx="4592320" cy="2759075"/>
                    </a:xfrm>
                    <a:prstGeom prst="rect">
                      <a:avLst/>
                    </a:prstGeom>
                  </pic:spPr>
                </pic:pic>
              </a:graphicData>
            </a:graphic>
          </wp:anchor>
        </w:drawing>
      </w:r>
      <w:bookmarkStart w:id="80" w:name="_Toc383791588"/>
      <w:r w:rsidR="00490C85" w:rsidRPr="00346590">
        <w:t>Figure A5</w:t>
      </w:r>
      <w:r>
        <w:tab/>
      </w:r>
      <w:r w:rsidR="006919C6" w:rsidRPr="00346590">
        <w:t>Course enrolments, students reporting a disability</w:t>
      </w:r>
      <w:bookmarkEnd w:id="80"/>
    </w:p>
    <w:p w:rsidR="00490C85" w:rsidRDefault="00490C85" w:rsidP="0037619C">
      <w:pPr>
        <w:pStyle w:val="Source"/>
        <w:spacing w:before="120"/>
      </w:pPr>
      <w:r>
        <w:t>Source:</w:t>
      </w:r>
      <w:r w:rsidR="00511019">
        <w:tab/>
      </w:r>
      <w:r>
        <w:t>VOCSTATS</w:t>
      </w:r>
      <w:r w:rsidR="00DC2A24">
        <w:t>.</w:t>
      </w:r>
    </w:p>
    <w:p w:rsidR="00541BE9" w:rsidRPr="00346590" w:rsidRDefault="00BA6EB1" w:rsidP="00346590">
      <w:pPr>
        <w:pStyle w:val="Figuretitle"/>
      </w:pPr>
      <w:r>
        <w:rPr>
          <w:noProof/>
          <w:lang w:eastAsia="en-AU"/>
        </w:rPr>
        <w:drawing>
          <wp:anchor distT="0" distB="0" distL="114300" distR="114300" simplePos="0" relativeHeight="251686912" behindDoc="0" locked="0" layoutInCell="1" allowOverlap="1">
            <wp:simplePos x="0" y="0"/>
            <wp:positionH relativeFrom="column">
              <wp:posOffset>3810</wp:posOffset>
            </wp:positionH>
            <wp:positionV relativeFrom="paragraph">
              <wp:posOffset>487680</wp:posOffset>
            </wp:positionV>
            <wp:extent cx="4592320" cy="2759075"/>
            <wp:effectExtent l="19050" t="0" r="0" b="0"/>
            <wp:wrapTopAndBottom/>
            <wp:docPr id="33" name="Picture 3"/>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49" cstate="print"/>
                    <a:stretch>
                      <a:fillRect/>
                    </a:stretch>
                  </pic:blipFill>
                  <pic:spPr>
                    <a:xfrm>
                      <a:off x="0" y="0"/>
                      <a:ext cx="4592320" cy="2759075"/>
                    </a:xfrm>
                    <a:prstGeom prst="rect">
                      <a:avLst/>
                    </a:prstGeom>
                  </pic:spPr>
                </pic:pic>
              </a:graphicData>
            </a:graphic>
          </wp:anchor>
        </w:drawing>
      </w:r>
      <w:bookmarkStart w:id="81" w:name="_Toc383791589"/>
      <w:r w:rsidR="00A42D24" w:rsidRPr="00346590">
        <w:t>Figure A6</w:t>
      </w:r>
      <w:r w:rsidR="00511019">
        <w:tab/>
      </w:r>
      <w:r w:rsidR="006919C6" w:rsidRPr="00346590">
        <w:t>Course enrolments, students from a non-English speaking background</w:t>
      </w:r>
      <w:bookmarkEnd w:id="81"/>
    </w:p>
    <w:p w:rsidR="006919C6" w:rsidRDefault="006919C6" w:rsidP="0037619C">
      <w:pPr>
        <w:pStyle w:val="Source"/>
        <w:spacing w:before="120"/>
      </w:pPr>
      <w:r>
        <w:t>Source:</w:t>
      </w:r>
      <w:r w:rsidR="00BA6EB1">
        <w:tab/>
      </w:r>
      <w:r>
        <w:t>VOCSTATS</w:t>
      </w:r>
      <w:r w:rsidR="00DC2A24">
        <w:t>.</w:t>
      </w:r>
    </w:p>
    <w:p w:rsidR="00BA6EB1" w:rsidRDefault="00BA6EB1">
      <w:pPr>
        <w:spacing w:before="0" w:line="240" w:lineRule="auto"/>
        <w:rPr>
          <w:rFonts w:ascii="Tahoma" w:hAnsi="Tahoma"/>
          <w:b/>
          <w:sz w:val="17"/>
        </w:rPr>
      </w:pPr>
      <w:r>
        <w:br w:type="page"/>
      </w:r>
    </w:p>
    <w:p w:rsidR="006919C6" w:rsidRPr="00346590" w:rsidRDefault="00BA6EB1" w:rsidP="00346590">
      <w:pPr>
        <w:pStyle w:val="Figuretitle"/>
      </w:pPr>
      <w:r>
        <w:rPr>
          <w:noProof/>
          <w:lang w:eastAsia="en-AU"/>
        </w:rPr>
        <w:lastRenderedPageBreak/>
        <w:drawing>
          <wp:anchor distT="0" distB="0" distL="114300" distR="114300" simplePos="0" relativeHeight="251687936" behindDoc="0" locked="0" layoutInCell="1" allowOverlap="1">
            <wp:simplePos x="0" y="0"/>
            <wp:positionH relativeFrom="column">
              <wp:posOffset>8890</wp:posOffset>
            </wp:positionH>
            <wp:positionV relativeFrom="paragraph">
              <wp:posOffset>254635</wp:posOffset>
            </wp:positionV>
            <wp:extent cx="4592320" cy="2766695"/>
            <wp:effectExtent l="19050" t="0" r="0" b="0"/>
            <wp:wrapTopAndBottom/>
            <wp:docPr id="36" name="Picture 4"/>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0" cstate="print"/>
                    <a:stretch>
                      <a:fillRect/>
                    </a:stretch>
                  </pic:blipFill>
                  <pic:spPr>
                    <a:xfrm>
                      <a:off x="0" y="0"/>
                      <a:ext cx="4592320" cy="2766695"/>
                    </a:xfrm>
                    <a:prstGeom prst="rect">
                      <a:avLst/>
                    </a:prstGeom>
                  </pic:spPr>
                </pic:pic>
              </a:graphicData>
            </a:graphic>
          </wp:anchor>
        </w:drawing>
      </w:r>
      <w:bookmarkStart w:id="82" w:name="_Toc383791590"/>
      <w:r w:rsidR="00DC2A24">
        <w:t>Figure A7</w:t>
      </w:r>
      <w:r>
        <w:tab/>
      </w:r>
      <w:r w:rsidR="00DC2A24">
        <w:t>Course enrolments, d</w:t>
      </w:r>
      <w:r w:rsidR="006919C6" w:rsidRPr="00346590">
        <w:t>iploma or higher</w:t>
      </w:r>
      <w:bookmarkEnd w:id="82"/>
    </w:p>
    <w:p w:rsidR="006919C6" w:rsidRDefault="006919C6" w:rsidP="0037619C">
      <w:pPr>
        <w:pStyle w:val="Source"/>
        <w:spacing w:before="120"/>
      </w:pPr>
      <w:r>
        <w:t>Source:</w:t>
      </w:r>
      <w:r w:rsidR="00BA6EB1">
        <w:tab/>
      </w:r>
      <w:r>
        <w:t>VOCSTATS</w:t>
      </w:r>
      <w:r w:rsidR="00DC2A24">
        <w:t>.</w:t>
      </w:r>
    </w:p>
    <w:p w:rsidR="006919C6" w:rsidRPr="00346590" w:rsidRDefault="00BA6EB1" w:rsidP="00346590">
      <w:pPr>
        <w:pStyle w:val="Figuretitle"/>
      </w:pPr>
      <w:r>
        <w:rPr>
          <w:noProof/>
          <w:lang w:eastAsia="en-AU"/>
        </w:rPr>
        <w:drawing>
          <wp:anchor distT="0" distB="0" distL="114300" distR="114300" simplePos="0" relativeHeight="251688960" behindDoc="0" locked="0" layoutInCell="1" allowOverlap="1">
            <wp:simplePos x="0" y="0"/>
            <wp:positionH relativeFrom="column">
              <wp:posOffset>635</wp:posOffset>
            </wp:positionH>
            <wp:positionV relativeFrom="paragraph">
              <wp:posOffset>487680</wp:posOffset>
            </wp:positionV>
            <wp:extent cx="4592320" cy="2766695"/>
            <wp:effectExtent l="19050" t="0" r="0" b="0"/>
            <wp:wrapTopAndBottom/>
            <wp:docPr id="37"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1" cstate="print"/>
                    <a:stretch>
                      <a:fillRect/>
                    </a:stretch>
                  </pic:blipFill>
                  <pic:spPr>
                    <a:xfrm>
                      <a:off x="0" y="0"/>
                      <a:ext cx="4592320" cy="2766695"/>
                    </a:xfrm>
                    <a:prstGeom prst="rect">
                      <a:avLst/>
                    </a:prstGeom>
                  </pic:spPr>
                </pic:pic>
              </a:graphicData>
            </a:graphic>
          </wp:anchor>
        </w:drawing>
      </w:r>
      <w:bookmarkStart w:id="83" w:name="_Toc383791591"/>
      <w:r w:rsidR="00063058">
        <w:t>Figure A8</w:t>
      </w:r>
      <w:r>
        <w:tab/>
      </w:r>
      <w:r w:rsidR="00063058">
        <w:t>Course enrolments, c</w:t>
      </w:r>
      <w:r w:rsidR="006919C6" w:rsidRPr="00346590">
        <w:t>ert</w:t>
      </w:r>
      <w:r w:rsidR="00DC2A24">
        <w:t>ificate</w:t>
      </w:r>
      <w:r w:rsidR="006919C6" w:rsidRPr="00346590">
        <w:t xml:space="preserve"> III/IV</w:t>
      </w:r>
      <w:bookmarkEnd w:id="83"/>
    </w:p>
    <w:p w:rsidR="006919C6" w:rsidRDefault="006919C6" w:rsidP="0037619C">
      <w:pPr>
        <w:pStyle w:val="Source"/>
        <w:spacing w:before="120"/>
      </w:pPr>
      <w:r>
        <w:t>Source:</w:t>
      </w:r>
      <w:r w:rsidR="00BA6EB1">
        <w:tab/>
      </w:r>
      <w:r>
        <w:t>VOCSTATS</w:t>
      </w:r>
      <w:r w:rsidR="00DC2A24">
        <w:t>.</w:t>
      </w:r>
    </w:p>
    <w:p w:rsidR="00BA6EB1" w:rsidRDefault="00BA6EB1">
      <w:pPr>
        <w:spacing w:before="0" w:line="240" w:lineRule="auto"/>
        <w:rPr>
          <w:rFonts w:ascii="Tahoma" w:hAnsi="Tahoma"/>
          <w:b/>
          <w:sz w:val="17"/>
        </w:rPr>
      </w:pPr>
      <w:r>
        <w:br w:type="page"/>
      </w:r>
    </w:p>
    <w:p w:rsidR="006919C6" w:rsidRPr="00346590" w:rsidRDefault="00BA6EB1" w:rsidP="00346590">
      <w:pPr>
        <w:pStyle w:val="Figuretitle"/>
      </w:pPr>
      <w:r>
        <w:rPr>
          <w:noProof/>
          <w:lang w:eastAsia="en-AU"/>
        </w:rPr>
        <w:lastRenderedPageBreak/>
        <w:drawing>
          <wp:anchor distT="0" distB="0" distL="114300" distR="114300" simplePos="0" relativeHeight="251689984" behindDoc="0" locked="0" layoutInCell="1" allowOverlap="1">
            <wp:simplePos x="0" y="0"/>
            <wp:positionH relativeFrom="column">
              <wp:posOffset>12065</wp:posOffset>
            </wp:positionH>
            <wp:positionV relativeFrom="paragraph">
              <wp:posOffset>247015</wp:posOffset>
            </wp:positionV>
            <wp:extent cx="4592320" cy="2766695"/>
            <wp:effectExtent l="19050" t="0" r="0" b="0"/>
            <wp:wrapTopAndBottom/>
            <wp:docPr id="40" name="Picture 6"/>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2" cstate="print"/>
                    <a:stretch>
                      <a:fillRect/>
                    </a:stretch>
                  </pic:blipFill>
                  <pic:spPr>
                    <a:xfrm>
                      <a:off x="0" y="0"/>
                      <a:ext cx="4592320" cy="2766695"/>
                    </a:xfrm>
                    <a:prstGeom prst="rect">
                      <a:avLst/>
                    </a:prstGeom>
                  </pic:spPr>
                </pic:pic>
              </a:graphicData>
            </a:graphic>
          </wp:anchor>
        </w:drawing>
      </w:r>
      <w:bookmarkStart w:id="84" w:name="_Toc383791592"/>
      <w:r w:rsidR="00063058">
        <w:t>Figure A9</w:t>
      </w:r>
      <w:r>
        <w:tab/>
      </w:r>
      <w:r w:rsidR="00063058">
        <w:t>Course enrolments, c</w:t>
      </w:r>
      <w:r w:rsidR="006919C6" w:rsidRPr="00346590">
        <w:t>ert</w:t>
      </w:r>
      <w:r w:rsidR="00DC2A24">
        <w:t>ificate</w:t>
      </w:r>
      <w:r w:rsidR="006919C6" w:rsidRPr="00346590">
        <w:t xml:space="preserve"> I/II</w:t>
      </w:r>
      <w:bookmarkEnd w:id="84"/>
    </w:p>
    <w:p w:rsidR="006919C6" w:rsidRDefault="006919C6" w:rsidP="0037619C">
      <w:pPr>
        <w:pStyle w:val="Source"/>
        <w:spacing w:before="120"/>
      </w:pPr>
      <w:r>
        <w:t>Source:</w:t>
      </w:r>
      <w:r w:rsidR="00BA6EB1">
        <w:tab/>
      </w:r>
      <w:r>
        <w:t>VOCSTATS</w:t>
      </w:r>
      <w:r w:rsidR="00063058">
        <w:t>.</w:t>
      </w:r>
    </w:p>
    <w:p w:rsidR="006919C6" w:rsidRPr="00346590" w:rsidRDefault="00BA6EB1" w:rsidP="00346590">
      <w:pPr>
        <w:pStyle w:val="Figuretitle"/>
      </w:pPr>
      <w:r>
        <w:rPr>
          <w:noProof/>
          <w:lang w:eastAsia="en-AU"/>
        </w:rPr>
        <w:drawing>
          <wp:anchor distT="0" distB="0" distL="114300" distR="114300" simplePos="0" relativeHeight="251691008" behindDoc="0" locked="0" layoutInCell="1" allowOverlap="1">
            <wp:simplePos x="0" y="0"/>
            <wp:positionH relativeFrom="column">
              <wp:posOffset>3810</wp:posOffset>
            </wp:positionH>
            <wp:positionV relativeFrom="paragraph">
              <wp:posOffset>479425</wp:posOffset>
            </wp:positionV>
            <wp:extent cx="4592320" cy="2766695"/>
            <wp:effectExtent l="19050" t="0" r="0" b="0"/>
            <wp:wrapTopAndBottom/>
            <wp:docPr id="41" name="Picture 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53" cstate="print"/>
                    <a:stretch>
                      <a:fillRect/>
                    </a:stretch>
                  </pic:blipFill>
                  <pic:spPr>
                    <a:xfrm>
                      <a:off x="0" y="0"/>
                      <a:ext cx="4592320" cy="2766695"/>
                    </a:xfrm>
                    <a:prstGeom prst="rect">
                      <a:avLst/>
                    </a:prstGeom>
                  </pic:spPr>
                </pic:pic>
              </a:graphicData>
            </a:graphic>
          </wp:anchor>
        </w:drawing>
      </w:r>
      <w:bookmarkStart w:id="85" w:name="_Toc383791593"/>
      <w:r w:rsidR="006919C6" w:rsidRPr="00346590">
        <w:t>Figure A10</w:t>
      </w:r>
      <w:r>
        <w:tab/>
      </w:r>
      <w:r w:rsidR="006919C6" w:rsidRPr="00346590">
        <w:t xml:space="preserve">Proportion of </w:t>
      </w:r>
      <w:r w:rsidR="00DC2A24">
        <w:t>VET graduates in employment, 15–</w:t>
      </w:r>
      <w:r w:rsidR="006919C6" w:rsidRPr="00346590">
        <w:t xml:space="preserve">19 </w:t>
      </w:r>
      <w:r w:rsidR="00DC2A24">
        <w:t xml:space="preserve">years </w:t>
      </w:r>
      <w:r w:rsidR="006919C6" w:rsidRPr="00346590">
        <w:t>age group</w:t>
      </w:r>
      <w:bookmarkEnd w:id="85"/>
    </w:p>
    <w:p w:rsidR="006919C6" w:rsidRDefault="006919C6" w:rsidP="0037619C">
      <w:pPr>
        <w:pStyle w:val="Source"/>
        <w:spacing w:before="120"/>
      </w:pPr>
      <w:r>
        <w:t>Source:</w:t>
      </w:r>
      <w:r w:rsidR="00BA6EB1">
        <w:tab/>
      </w:r>
      <w:r>
        <w:t>Authors</w:t>
      </w:r>
      <w:r w:rsidR="000A4BC4">
        <w:t>’</w:t>
      </w:r>
      <w:r>
        <w:t xml:space="preserve"> calculations using </w:t>
      </w:r>
      <w:r w:rsidR="00DC2A24">
        <w:t>Students Outcomes Survey</w:t>
      </w:r>
      <w:r>
        <w:t>.</w:t>
      </w:r>
    </w:p>
    <w:p w:rsidR="00BA6EB1" w:rsidRDefault="00BA6EB1">
      <w:pPr>
        <w:spacing w:before="0" w:line="240" w:lineRule="auto"/>
        <w:rPr>
          <w:rFonts w:ascii="Tahoma" w:hAnsi="Tahoma"/>
          <w:b/>
          <w:sz w:val="17"/>
        </w:rPr>
      </w:pPr>
      <w:r>
        <w:br w:type="page"/>
      </w:r>
    </w:p>
    <w:p w:rsidR="006919C6" w:rsidRPr="00346590" w:rsidRDefault="00BA6EB1" w:rsidP="00346590">
      <w:pPr>
        <w:pStyle w:val="Figuretitle"/>
      </w:pPr>
      <w:r>
        <w:rPr>
          <w:noProof/>
          <w:lang w:eastAsia="en-AU"/>
        </w:rPr>
        <w:lastRenderedPageBreak/>
        <w:drawing>
          <wp:anchor distT="0" distB="0" distL="114300" distR="114300" simplePos="0" relativeHeight="251692032" behindDoc="0" locked="0" layoutInCell="1" allowOverlap="1">
            <wp:simplePos x="0" y="0"/>
            <wp:positionH relativeFrom="column">
              <wp:posOffset>8890</wp:posOffset>
            </wp:positionH>
            <wp:positionV relativeFrom="paragraph">
              <wp:posOffset>247015</wp:posOffset>
            </wp:positionV>
            <wp:extent cx="4592320" cy="2766695"/>
            <wp:effectExtent l="19050" t="0" r="0" b="0"/>
            <wp:wrapTopAndBottom/>
            <wp:docPr id="44" name="Picture 2"/>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54" cstate="print"/>
                    <a:stretch>
                      <a:fillRect/>
                    </a:stretch>
                  </pic:blipFill>
                  <pic:spPr>
                    <a:xfrm>
                      <a:off x="0" y="0"/>
                      <a:ext cx="4592320" cy="2766695"/>
                    </a:xfrm>
                    <a:prstGeom prst="rect">
                      <a:avLst/>
                    </a:prstGeom>
                  </pic:spPr>
                </pic:pic>
              </a:graphicData>
            </a:graphic>
          </wp:anchor>
        </w:drawing>
      </w:r>
      <w:bookmarkStart w:id="86" w:name="_Toc383791594"/>
      <w:r w:rsidR="006919C6" w:rsidRPr="00346590">
        <w:t>Figure A11</w:t>
      </w:r>
      <w:r>
        <w:tab/>
      </w:r>
      <w:r w:rsidR="006919C6" w:rsidRPr="00346590">
        <w:t xml:space="preserve">Proportion of </w:t>
      </w:r>
      <w:r w:rsidR="00DC2A24">
        <w:t>VET graduates in employment, 20–</w:t>
      </w:r>
      <w:r w:rsidR="006919C6" w:rsidRPr="00346590">
        <w:t xml:space="preserve">24 </w:t>
      </w:r>
      <w:r w:rsidR="00DC2A24">
        <w:t xml:space="preserve">years </w:t>
      </w:r>
      <w:r w:rsidR="006919C6" w:rsidRPr="00346590">
        <w:t>age group</w:t>
      </w:r>
      <w:bookmarkEnd w:id="86"/>
    </w:p>
    <w:p w:rsidR="006919C6" w:rsidRDefault="006919C6" w:rsidP="0037619C">
      <w:pPr>
        <w:pStyle w:val="Source"/>
        <w:spacing w:before="120"/>
      </w:pPr>
      <w:r>
        <w:t>Source:</w:t>
      </w:r>
      <w:r w:rsidR="00BA6EB1">
        <w:tab/>
      </w:r>
      <w:r w:rsidR="00DC2A24">
        <w:t>Authors</w:t>
      </w:r>
      <w:r w:rsidR="000A4BC4">
        <w:t>’</w:t>
      </w:r>
      <w:r w:rsidR="00DC2A24">
        <w:t xml:space="preserve"> calculations using Students Outcomes Survey.</w:t>
      </w:r>
    </w:p>
    <w:p w:rsidR="006919C6" w:rsidRPr="00346590" w:rsidRDefault="00BA6EB1" w:rsidP="00346590">
      <w:pPr>
        <w:pStyle w:val="Figuretitle"/>
      </w:pPr>
      <w:r>
        <w:rPr>
          <w:noProof/>
          <w:lang w:eastAsia="en-AU"/>
        </w:rPr>
        <w:drawing>
          <wp:anchor distT="0" distB="0" distL="114300" distR="114300" simplePos="0" relativeHeight="251693056" behindDoc="0" locked="0" layoutInCell="1" allowOverlap="1">
            <wp:simplePos x="0" y="0"/>
            <wp:positionH relativeFrom="column">
              <wp:posOffset>635</wp:posOffset>
            </wp:positionH>
            <wp:positionV relativeFrom="paragraph">
              <wp:posOffset>479425</wp:posOffset>
            </wp:positionV>
            <wp:extent cx="4592320" cy="2766695"/>
            <wp:effectExtent l="19050" t="0" r="0" b="0"/>
            <wp:wrapTopAndBottom/>
            <wp:docPr id="45" name="Picture 3"/>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55" cstate="print"/>
                    <a:stretch>
                      <a:fillRect/>
                    </a:stretch>
                  </pic:blipFill>
                  <pic:spPr>
                    <a:xfrm>
                      <a:off x="0" y="0"/>
                      <a:ext cx="4592320" cy="2766695"/>
                    </a:xfrm>
                    <a:prstGeom prst="rect">
                      <a:avLst/>
                    </a:prstGeom>
                  </pic:spPr>
                </pic:pic>
              </a:graphicData>
            </a:graphic>
          </wp:anchor>
        </w:drawing>
      </w:r>
      <w:bookmarkStart w:id="87" w:name="_Toc383791595"/>
      <w:r w:rsidR="006919C6" w:rsidRPr="00346590">
        <w:t>Figure A12</w:t>
      </w:r>
      <w:r>
        <w:tab/>
      </w:r>
      <w:r w:rsidR="006919C6" w:rsidRPr="00346590">
        <w:t>Proportion of VET graduates in employment, 25</w:t>
      </w:r>
      <w:r w:rsidR="00DC2A24">
        <w:t xml:space="preserve"> years and over</w:t>
      </w:r>
      <w:r w:rsidR="006919C6" w:rsidRPr="00346590">
        <w:t xml:space="preserve"> age group</w:t>
      </w:r>
      <w:bookmarkEnd w:id="87"/>
    </w:p>
    <w:p w:rsidR="006919C6" w:rsidRDefault="006919C6" w:rsidP="0037619C">
      <w:pPr>
        <w:pStyle w:val="Source"/>
        <w:spacing w:before="120"/>
      </w:pPr>
      <w:r>
        <w:t>Source:</w:t>
      </w:r>
      <w:r w:rsidR="00BA6EB1">
        <w:tab/>
      </w:r>
      <w:r w:rsidR="00DC2A24">
        <w:t>Authors</w:t>
      </w:r>
      <w:r w:rsidR="000A4BC4">
        <w:t>’</w:t>
      </w:r>
      <w:r w:rsidR="00DC2A24">
        <w:t xml:space="preserve"> calculations using Students Outcomes Survey.</w:t>
      </w:r>
    </w:p>
    <w:p w:rsidR="00BA6EB1" w:rsidRDefault="00BA6EB1">
      <w:pPr>
        <w:spacing w:before="0" w:line="240" w:lineRule="auto"/>
        <w:rPr>
          <w:rFonts w:ascii="Tahoma" w:hAnsi="Tahoma"/>
          <w:b/>
          <w:sz w:val="17"/>
        </w:rPr>
      </w:pPr>
      <w:r>
        <w:br w:type="page"/>
      </w:r>
    </w:p>
    <w:p w:rsidR="006919C6" w:rsidRPr="00346590" w:rsidRDefault="00BA6EB1" w:rsidP="00BA6EB1">
      <w:pPr>
        <w:pStyle w:val="Figuretitle"/>
        <w:ind w:right="-143"/>
      </w:pPr>
      <w:r>
        <w:rPr>
          <w:noProof/>
          <w:lang w:eastAsia="en-AU"/>
        </w:rPr>
        <w:lastRenderedPageBreak/>
        <w:drawing>
          <wp:anchor distT="0" distB="0" distL="114300" distR="114300" simplePos="0" relativeHeight="251694080" behindDoc="0" locked="0" layoutInCell="1" allowOverlap="1">
            <wp:simplePos x="0" y="0"/>
            <wp:positionH relativeFrom="column">
              <wp:posOffset>12065</wp:posOffset>
            </wp:positionH>
            <wp:positionV relativeFrom="paragraph">
              <wp:posOffset>262890</wp:posOffset>
            </wp:positionV>
            <wp:extent cx="4592320" cy="2766695"/>
            <wp:effectExtent l="19050" t="0" r="0" b="0"/>
            <wp:wrapTopAndBottom/>
            <wp:docPr id="48" name="Picture 4"/>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56" cstate="print"/>
                    <a:stretch>
                      <a:fillRect/>
                    </a:stretch>
                  </pic:blipFill>
                  <pic:spPr>
                    <a:xfrm>
                      <a:off x="0" y="0"/>
                      <a:ext cx="4592320" cy="2766695"/>
                    </a:xfrm>
                    <a:prstGeom prst="rect">
                      <a:avLst/>
                    </a:prstGeom>
                  </pic:spPr>
                </pic:pic>
              </a:graphicData>
            </a:graphic>
          </wp:anchor>
        </w:drawing>
      </w:r>
      <w:bookmarkStart w:id="88" w:name="_Toc383791596"/>
      <w:r w:rsidR="006919C6" w:rsidRPr="00346590">
        <w:t>Figure A1</w:t>
      </w:r>
      <w:r w:rsidR="00A70F1B" w:rsidRPr="00346590">
        <w:t>3</w:t>
      </w:r>
      <w:r>
        <w:tab/>
      </w:r>
      <w:r w:rsidR="006919C6" w:rsidRPr="00346590">
        <w:t xml:space="preserve">Proportion of VET graduates </w:t>
      </w:r>
      <w:r w:rsidR="00A70F1B" w:rsidRPr="00346590">
        <w:t>satisfied/highly satisfied with course</w:t>
      </w:r>
      <w:r w:rsidR="006919C6" w:rsidRPr="00346590">
        <w:t xml:space="preserve">, </w:t>
      </w:r>
      <w:r w:rsidR="00A70F1B" w:rsidRPr="00346590">
        <w:t>15</w:t>
      </w:r>
      <w:r w:rsidR="00EE447C">
        <w:t>–</w:t>
      </w:r>
      <w:r w:rsidR="00A70F1B" w:rsidRPr="00346590">
        <w:t>19</w:t>
      </w:r>
      <w:r w:rsidR="006919C6" w:rsidRPr="00346590">
        <w:t xml:space="preserve"> </w:t>
      </w:r>
      <w:r w:rsidR="00EE447C">
        <w:t xml:space="preserve">years </w:t>
      </w:r>
      <w:r w:rsidR="006919C6" w:rsidRPr="00346590">
        <w:t>age group</w:t>
      </w:r>
      <w:bookmarkEnd w:id="88"/>
    </w:p>
    <w:p w:rsidR="006919C6" w:rsidRDefault="006919C6" w:rsidP="0037619C">
      <w:pPr>
        <w:pStyle w:val="Source"/>
        <w:spacing w:before="120"/>
      </w:pPr>
      <w:r>
        <w:t>Source:</w:t>
      </w:r>
      <w:r w:rsidR="00BA6EB1">
        <w:tab/>
      </w:r>
      <w:r w:rsidR="00EE447C">
        <w:t>Authors</w:t>
      </w:r>
      <w:r w:rsidR="000A4BC4">
        <w:t>’</w:t>
      </w:r>
      <w:r w:rsidR="00EE447C">
        <w:t xml:space="preserve"> calculations using Students Outcomes Survey.</w:t>
      </w:r>
    </w:p>
    <w:p w:rsidR="006919C6" w:rsidRPr="00346590" w:rsidRDefault="00BA6EB1" w:rsidP="00BA6EB1">
      <w:pPr>
        <w:pStyle w:val="Figuretitle"/>
        <w:ind w:right="-143"/>
      </w:pPr>
      <w:r>
        <w:rPr>
          <w:noProof/>
          <w:lang w:eastAsia="en-AU"/>
        </w:rPr>
        <w:drawing>
          <wp:anchor distT="0" distB="0" distL="114300" distR="114300" simplePos="0" relativeHeight="251695104" behindDoc="0" locked="0" layoutInCell="1" allowOverlap="1">
            <wp:simplePos x="0" y="0"/>
            <wp:positionH relativeFrom="column">
              <wp:posOffset>12065</wp:posOffset>
            </wp:positionH>
            <wp:positionV relativeFrom="paragraph">
              <wp:posOffset>487680</wp:posOffset>
            </wp:positionV>
            <wp:extent cx="4592320" cy="2766695"/>
            <wp:effectExtent l="19050" t="0" r="0" b="0"/>
            <wp:wrapTopAndBottom/>
            <wp:docPr id="49" name="Picture 5"/>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57" cstate="print"/>
                    <a:stretch>
                      <a:fillRect/>
                    </a:stretch>
                  </pic:blipFill>
                  <pic:spPr>
                    <a:xfrm>
                      <a:off x="0" y="0"/>
                      <a:ext cx="4592320" cy="2766695"/>
                    </a:xfrm>
                    <a:prstGeom prst="rect">
                      <a:avLst/>
                    </a:prstGeom>
                  </pic:spPr>
                </pic:pic>
              </a:graphicData>
            </a:graphic>
          </wp:anchor>
        </w:drawing>
      </w:r>
      <w:bookmarkStart w:id="89" w:name="_Toc383791597"/>
      <w:r w:rsidR="006919C6" w:rsidRPr="00346590">
        <w:t>Figure A1</w:t>
      </w:r>
      <w:r w:rsidR="00A70F1B" w:rsidRPr="00346590">
        <w:t>4</w:t>
      </w:r>
      <w:r>
        <w:tab/>
      </w:r>
      <w:r w:rsidR="006919C6" w:rsidRPr="00346590">
        <w:t xml:space="preserve">Proportion of VET graduates </w:t>
      </w:r>
      <w:r w:rsidR="00A70F1B" w:rsidRPr="00346590">
        <w:t>satisfied/highly satisfied with course</w:t>
      </w:r>
      <w:r w:rsidR="006919C6" w:rsidRPr="00346590">
        <w:t xml:space="preserve">, </w:t>
      </w:r>
      <w:r w:rsidR="00EE447C">
        <w:t>20–</w:t>
      </w:r>
      <w:r w:rsidR="00A70F1B" w:rsidRPr="00346590">
        <w:t>24</w:t>
      </w:r>
      <w:r w:rsidR="006919C6" w:rsidRPr="00346590">
        <w:t xml:space="preserve"> </w:t>
      </w:r>
      <w:r w:rsidR="00EE447C">
        <w:t xml:space="preserve">years </w:t>
      </w:r>
      <w:r w:rsidR="006919C6" w:rsidRPr="00346590">
        <w:t>age group</w:t>
      </w:r>
      <w:bookmarkEnd w:id="89"/>
    </w:p>
    <w:p w:rsidR="006919C6" w:rsidRDefault="006919C6" w:rsidP="0037619C">
      <w:pPr>
        <w:pStyle w:val="Source"/>
        <w:spacing w:before="120"/>
      </w:pPr>
      <w:r>
        <w:t>Source:</w:t>
      </w:r>
      <w:r w:rsidR="00BA6EB1">
        <w:tab/>
      </w:r>
      <w:r w:rsidR="00EE447C">
        <w:t>Authors</w:t>
      </w:r>
      <w:r w:rsidR="000A4BC4">
        <w:t>’</w:t>
      </w:r>
      <w:r w:rsidR="00EE447C">
        <w:t xml:space="preserve"> calculations using Students Outcomes Survey.</w:t>
      </w:r>
    </w:p>
    <w:p w:rsidR="00BA6EB1" w:rsidRDefault="00BA6EB1">
      <w:pPr>
        <w:spacing w:before="0" w:line="240" w:lineRule="auto"/>
        <w:rPr>
          <w:rFonts w:ascii="Tahoma" w:hAnsi="Tahoma"/>
          <w:b/>
          <w:sz w:val="17"/>
        </w:rPr>
      </w:pPr>
      <w:r>
        <w:br w:type="page"/>
      </w:r>
    </w:p>
    <w:p w:rsidR="00A70F1B" w:rsidRPr="00346590" w:rsidRDefault="00BA6EB1" w:rsidP="00346590">
      <w:pPr>
        <w:pStyle w:val="Figuretitle"/>
      </w:pPr>
      <w:r>
        <w:rPr>
          <w:noProof/>
          <w:lang w:eastAsia="en-AU"/>
        </w:rPr>
        <w:lastRenderedPageBreak/>
        <w:drawing>
          <wp:anchor distT="0" distB="0" distL="114300" distR="114300" simplePos="0" relativeHeight="251696128" behindDoc="0" locked="0" layoutInCell="1" allowOverlap="1">
            <wp:simplePos x="0" y="0"/>
            <wp:positionH relativeFrom="column">
              <wp:posOffset>8890</wp:posOffset>
            </wp:positionH>
            <wp:positionV relativeFrom="paragraph">
              <wp:posOffset>374015</wp:posOffset>
            </wp:positionV>
            <wp:extent cx="4592320" cy="2766695"/>
            <wp:effectExtent l="19050" t="0" r="0" b="0"/>
            <wp:wrapTopAndBottom/>
            <wp:docPr id="53" name="Picture 6"/>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58" cstate="print"/>
                    <a:stretch>
                      <a:fillRect/>
                    </a:stretch>
                  </pic:blipFill>
                  <pic:spPr>
                    <a:xfrm>
                      <a:off x="0" y="0"/>
                      <a:ext cx="4592320" cy="2766695"/>
                    </a:xfrm>
                    <a:prstGeom prst="rect">
                      <a:avLst/>
                    </a:prstGeom>
                  </pic:spPr>
                </pic:pic>
              </a:graphicData>
            </a:graphic>
          </wp:anchor>
        </w:drawing>
      </w:r>
      <w:bookmarkStart w:id="90" w:name="_Toc383791598"/>
      <w:r w:rsidR="00A70F1B" w:rsidRPr="00346590">
        <w:t>Figure A15</w:t>
      </w:r>
      <w:r>
        <w:tab/>
      </w:r>
      <w:r w:rsidR="00A70F1B" w:rsidRPr="00346590">
        <w:t>Proportion of VET graduates satisfied/h</w:t>
      </w:r>
      <w:r w:rsidR="00EE447C">
        <w:t>ighly satisfied with course, 25 years and over</w:t>
      </w:r>
      <w:r w:rsidR="00A70F1B" w:rsidRPr="00346590">
        <w:t xml:space="preserve"> age</w:t>
      </w:r>
      <w:r>
        <w:t> </w:t>
      </w:r>
      <w:r w:rsidR="00A70F1B" w:rsidRPr="00346590">
        <w:t>group</w:t>
      </w:r>
      <w:bookmarkEnd w:id="90"/>
    </w:p>
    <w:p w:rsidR="00A70F1B" w:rsidRDefault="00A70F1B" w:rsidP="0037619C">
      <w:pPr>
        <w:pStyle w:val="Source"/>
        <w:spacing w:before="120"/>
      </w:pPr>
      <w:r>
        <w:t>Source:</w:t>
      </w:r>
      <w:r w:rsidR="00BA6EB1">
        <w:tab/>
      </w:r>
      <w:r w:rsidR="00EE447C">
        <w:t>Authors</w:t>
      </w:r>
      <w:r w:rsidR="000A4BC4">
        <w:t>’</w:t>
      </w:r>
      <w:r w:rsidR="00EE447C">
        <w:t xml:space="preserve"> calculations using Students Outcomes Survey.</w:t>
      </w:r>
    </w:p>
    <w:p w:rsidR="00A70F1B" w:rsidRDefault="00BA6EB1" w:rsidP="00346590">
      <w:pPr>
        <w:pStyle w:val="Figuretitle"/>
      </w:pPr>
      <w:r>
        <w:rPr>
          <w:noProof/>
          <w:lang w:eastAsia="en-AU"/>
        </w:rPr>
        <w:drawing>
          <wp:anchor distT="0" distB="0" distL="114300" distR="114300" simplePos="0" relativeHeight="251697152" behindDoc="0" locked="0" layoutInCell="1" allowOverlap="1">
            <wp:simplePos x="0" y="0"/>
            <wp:positionH relativeFrom="column">
              <wp:posOffset>635</wp:posOffset>
            </wp:positionH>
            <wp:positionV relativeFrom="paragraph">
              <wp:posOffset>607060</wp:posOffset>
            </wp:positionV>
            <wp:extent cx="4592320" cy="2766695"/>
            <wp:effectExtent l="19050" t="0" r="0" b="0"/>
            <wp:wrapTopAndBottom/>
            <wp:docPr id="54" name="Picture 7"/>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59" cstate="print"/>
                    <a:stretch>
                      <a:fillRect/>
                    </a:stretch>
                  </pic:blipFill>
                  <pic:spPr>
                    <a:xfrm>
                      <a:off x="0" y="0"/>
                      <a:ext cx="4592320" cy="2766695"/>
                    </a:xfrm>
                    <a:prstGeom prst="rect">
                      <a:avLst/>
                    </a:prstGeom>
                  </pic:spPr>
                </pic:pic>
              </a:graphicData>
            </a:graphic>
          </wp:anchor>
        </w:drawing>
      </w:r>
      <w:bookmarkStart w:id="91" w:name="_Toc383791599"/>
      <w:r w:rsidR="00A70F1B" w:rsidRPr="00346590">
        <w:t>Figure A16</w:t>
      </w:r>
      <w:r>
        <w:tab/>
      </w:r>
      <w:r w:rsidR="00A70F1B" w:rsidRPr="00346590">
        <w:t>Proportion of VET graduates reporting course rele</w:t>
      </w:r>
      <w:r w:rsidR="00EE447C">
        <w:t xml:space="preserve">vant/highly relevant to job, </w:t>
      </w:r>
      <w:r>
        <w:br/>
      </w:r>
      <w:r w:rsidR="00EE447C">
        <w:t>15–</w:t>
      </w:r>
      <w:r w:rsidR="00A70F1B" w:rsidRPr="00346590">
        <w:t>19</w:t>
      </w:r>
      <w:r>
        <w:t> </w:t>
      </w:r>
      <w:r w:rsidR="00EE447C">
        <w:t xml:space="preserve">years </w:t>
      </w:r>
      <w:r w:rsidR="00A70F1B" w:rsidRPr="00346590">
        <w:t>age group</w:t>
      </w:r>
      <w:bookmarkEnd w:id="91"/>
    </w:p>
    <w:p w:rsidR="00A70F1B" w:rsidRDefault="00A70F1B" w:rsidP="0037619C">
      <w:pPr>
        <w:pStyle w:val="Source"/>
        <w:spacing w:before="120"/>
      </w:pPr>
      <w:r>
        <w:t>Source:</w:t>
      </w:r>
      <w:r w:rsidR="00BA6EB1">
        <w:tab/>
      </w:r>
      <w:r w:rsidR="00EE447C">
        <w:t>Authors</w:t>
      </w:r>
      <w:r w:rsidR="000A4BC4">
        <w:t>’</w:t>
      </w:r>
      <w:r w:rsidR="00EE447C">
        <w:t xml:space="preserve"> calculations using Students Outcomes Survey.</w:t>
      </w:r>
    </w:p>
    <w:p w:rsidR="00BA6EB1" w:rsidRDefault="00BA6EB1">
      <w:pPr>
        <w:spacing w:before="0" w:line="240" w:lineRule="auto"/>
        <w:rPr>
          <w:rFonts w:ascii="Tahoma" w:hAnsi="Tahoma"/>
          <w:b/>
          <w:sz w:val="17"/>
        </w:rPr>
      </w:pPr>
      <w:r>
        <w:br w:type="page"/>
      </w:r>
    </w:p>
    <w:p w:rsidR="00A70F1B" w:rsidRDefault="009A12A4" w:rsidP="00346590">
      <w:pPr>
        <w:pStyle w:val="Figuretitle"/>
      </w:pPr>
      <w:r>
        <w:rPr>
          <w:noProof/>
          <w:lang w:eastAsia="en-AU"/>
        </w:rPr>
        <w:lastRenderedPageBreak/>
        <w:drawing>
          <wp:anchor distT="0" distB="0" distL="114300" distR="114300" simplePos="0" relativeHeight="251698176" behindDoc="0" locked="0" layoutInCell="1" allowOverlap="1">
            <wp:simplePos x="0" y="0"/>
            <wp:positionH relativeFrom="column">
              <wp:posOffset>12065</wp:posOffset>
            </wp:positionH>
            <wp:positionV relativeFrom="paragraph">
              <wp:posOffset>389890</wp:posOffset>
            </wp:positionV>
            <wp:extent cx="4592320" cy="2766695"/>
            <wp:effectExtent l="19050" t="0" r="0" b="0"/>
            <wp:wrapTopAndBottom/>
            <wp:docPr id="57" name="Picture 8"/>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60" cstate="print"/>
                    <a:stretch>
                      <a:fillRect/>
                    </a:stretch>
                  </pic:blipFill>
                  <pic:spPr>
                    <a:xfrm>
                      <a:off x="0" y="0"/>
                      <a:ext cx="4592320" cy="2766695"/>
                    </a:xfrm>
                    <a:prstGeom prst="rect">
                      <a:avLst/>
                    </a:prstGeom>
                  </pic:spPr>
                </pic:pic>
              </a:graphicData>
            </a:graphic>
          </wp:anchor>
        </w:drawing>
      </w:r>
      <w:bookmarkStart w:id="92" w:name="_Toc383791600"/>
      <w:r w:rsidR="00A70F1B" w:rsidRPr="00346590">
        <w:t>Figure A17</w:t>
      </w:r>
      <w:r w:rsidR="00BA6EB1">
        <w:tab/>
      </w:r>
      <w:r w:rsidR="00A70F1B" w:rsidRPr="00346590">
        <w:t>Proportion of VET graduates reporting course rele</w:t>
      </w:r>
      <w:r w:rsidR="00EE447C">
        <w:t xml:space="preserve">vant/highly relevant to job, </w:t>
      </w:r>
      <w:r w:rsidR="00BA6EB1">
        <w:br/>
      </w:r>
      <w:r w:rsidR="00EE447C">
        <w:t>20–</w:t>
      </w:r>
      <w:r w:rsidR="00A70F1B" w:rsidRPr="00346590">
        <w:t xml:space="preserve">24 </w:t>
      </w:r>
      <w:r w:rsidR="00EE447C">
        <w:t xml:space="preserve">years </w:t>
      </w:r>
      <w:r w:rsidR="00A70F1B" w:rsidRPr="00346590">
        <w:t>age group</w:t>
      </w:r>
      <w:bookmarkEnd w:id="92"/>
    </w:p>
    <w:p w:rsidR="008A30F5" w:rsidRPr="00346590" w:rsidRDefault="00A70F1B" w:rsidP="0037619C">
      <w:pPr>
        <w:pStyle w:val="Source"/>
        <w:spacing w:before="120"/>
        <w:rPr>
          <w:rFonts w:cs="Arial"/>
          <w:szCs w:val="15"/>
        </w:rPr>
      </w:pPr>
      <w:r>
        <w:t>Source:</w:t>
      </w:r>
      <w:r w:rsidR="00BA6EB1">
        <w:tab/>
      </w:r>
      <w:r w:rsidR="00EE447C">
        <w:t>Authors</w:t>
      </w:r>
      <w:r w:rsidR="000A4BC4">
        <w:t>’</w:t>
      </w:r>
      <w:r w:rsidR="00EE447C">
        <w:t xml:space="preserve"> calculations using Students Outcomes Survey.</w:t>
      </w:r>
      <w:r>
        <w:rPr>
          <w:rFonts w:cs="Arial"/>
          <w:szCs w:val="15"/>
        </w:rPr>
        <w:t xml:space="preserve"> </w:t>
      </w:r>
    </w:p>
    <w:p w:rsidR="00A70F1B" w:rsidRDefault="009A12A4" w:rsidP="00346590">
      <w:pPr>
        <w:pStyle w:val="Figuretitle"/>
      </w:pPr>
      <w:r>
        <w:rPr>
          <w:noProof/>
          <w:lang w:eastAsia="en-AU"/>
        </w:rPr>
        <w:drawing>
          <wp:anchor distT="0" distB="0" distL="114300" distR="114300" simplePos="0" relativeHeight="251699200" behindDoc="0" locked="0" layoutInCell="1" allowOverlap="1">
            <wp:simplePos x="0" y="0"/>
            <wp:positionH relativeFrom="column">
              <wp:posOffset>12065</wp:posOffset>
            </wp:positionH>
            <wp:positionV relativeFrom="paragraph">
              <wp:posOffset>614680</wp:posOffset>
            </wp:positionV>
            <wp:extent cx="4592320" cy="2759075"/>
            <wp:effectExtent l="19050" t="0" r="0" b="0"/>
            <wp:wrapTopAndBottom/>
            <wp:docPr id="58" name="Picture 9"/>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61" cstate="print"/>
                    <a:stretch>
                      <a:fillRect/>
                    </a:stretch>
                  </pic:blipFill>
                  <pic:spPr>
                    <a:xfrm>
                      <a:off x="0" y="0"/>
                      <a:ext cx="4592320" cy="2759075"/>
                    </a:xfrm>
                    <a:prstGeom prst="rect">
                      <a:avLst/>
                    </a:prstGeom>
                  </pic:spPr>
                </pic:pic>
              </a:graphicData>
            </a:graphic>
          </wp:anchor>
        </w:drawing>
      </w:r>
      <w:bookmarkStart w:id="93" w:name="_Toc383791601"/>
      <w:r w:rsidR="00A70F1B" w:rsidRPr="00346590">
        <w:t>Figure A1</w:t>
      </w:r>
      <w:r w:rsidR="009A4F71" w:rsidRPr="00346590">
        <w:t>8</w:t>
      </w:r>
      <w:r w:rsidR="00BA6EB1">
        <w:tab/>
      </w:r>
      <w:r w:rsidR="00A70F1B" w:rsidRPr="00346590">
        <w:t>Proportion of VET graduates reporting course relevant/highly relevant to job, 25</w:t>
      </w:r>
      <w:r w:rsidR="00520F40">
        <w:t xml:space="preserve"> </w:t>
      </w:r>
      <w:r w:rsidR="00EE447C">
        <w:t xml:space="preserve">years and over </w:t>
      </w:r>
      <w:r w:rsidR="00A70F1B" w:rsidRPr="00346590">
        <w:t>age group</w:t>
      </w:r>
      <w:bookmarkEnd w:id="93"/>
    </w:p>
    <w:p w:rsidR="008A30F5" w:rsidRDefault="00A70F1B" w:rsidP="0037619C">
      <w:pPr>
        <w:pStyle w:val="Source"/>
        <w:spacing w:before="120"/>
      </w:pPr>
      <w:r>
        <w:t>Source:</w:t>
      </w:r>
      <w:r w:rsidR="00BA6EB1">
        <w:tab/>
      </w:r>
      <w:r w:rsidR="00EE447C">
        <w:t>Authors</w:t>
      </w:r>
      <w:r w:rsidR="000A4BC4">
        <w:t>’</w:t>
      </w:r>
      <w:r w:rsidR="00EE447C">
        <w:t xml:space="preserve"> calculations using Students Outcomes Survey.</w:t>
      </w:r>
    </w:p>
    <w:p w:rsidR="00BA6EB1" w:rsidRDefault="00BA6EB1" w:rsidP="00EE447C">
      <w:pPr>
        <w:pStyle w:val="Source"/>
      </w:pPr>
    </w:p>
    <w:p w:rsidR="009A12A4" w:rsidRPr="008A30F5" w:rsidRDefault="009A12A4" w:rsidP="00EE447C">
      <w:pPr>
        <w:pStyle w:val="Source"/>
        <w:rPr>
          <w:rFonts w:cs="Arial"/>
          <w:szCs w:val="15"/>
        </w:rPr>
        <w:sectPr w:rsidR="009A12A4" w:rsidRPr="008A30F5" w:rsidSect="00965F2B">
          <w:footerReference w:type="even" r:id="rId62"/>
          <w:footerReference w:type="default" r:id="rId63"/>
          <w:pgSz w:w="11907" w:h="16840" w:code="9"/>
          <w:pgMar w:top="1276" w:right="1701" w:bottom="1276" w:left="1418" w:header="709" w:footer="556" w:gutter="0"/>
          <w:cols w:space="708"/>
          <w:docGrid w:linePitch="360"/>
        </w:sectPr>
      </w:pPr>
    </w:p>
    <w:p w:rsidR="008A23DC" w:rsidRPr="008A30F5" w:rsidRDefault="00854D65" w:rsidP="00AE3082">
      <w:pPr>
        <w:pStyle w:val="Heading1"/>
        <w:spacing w:after="120"/>
      </w:pPr>
      <w:bookmarkStart w:id="94" w:name="_Toc383791522"/>
      <w:r w:rsidRPr="000038B6">
        <w:lastRenderedPageBreak/>
        <w:t>Appendix</w:t>
      </w:r>
      <w:r>
        <w:t xml:space="preserve"> B</w:t>
      </w:r>
      <w:r w:rsidRPr="000038B6">
        <w:t xml:space="preserve">: </w:t>
      </w:r>
      <w:r w:rsidR="008029A8">
        <w:t>Enrolment data</w:t>
      </w:r>
      <w:bookmarkEnd w:id="94"/>
    </w:p>
    <w:p w:rsidR="00097811" w:rsidRDefault="008029A8" w:rsidP="00510808">
      <w:pPr>
        <w:pStyle w:val="tabletitle"/>
      </w:pPr>
      <w:bookmarkStart w:id="95" w:name="_Toc341959341"/>
      <w:bookmarkStart w:id="96" w:name="_Toc383791564"/>
      <w:r>
        <w:t>Table B</w:t>
      </w:r>
      <w:r w:rsidR="00097811">
        <w:t>1</w:t>
      </w:r>
      <w:r w:rsidR="0020683B">
        <w:tab/>
      </w:r>
      <w:r w:rsidR="00097811">
        <w:t xml:space="preserve">Number of course enrolments at AQF </w:t>
      </w:r>
      <w:r w:rsidR="002D105F" w:rsidRPr="00510808">
        <w:t>level</w:t>
      </w:r>
      <w:r w:rsidR="00097811">
        <w:t xml:space="preserve"> 1 and above in Victoria, AVETMISS</w:t>
      </w:r>
      <w:bookmarkEnd w:id="95"/>
      <w:bookmarkEnd w:id="96"/>
    </w:p>
    <w:tbl>
      <w:tblPr>
        <w:tblW w:w="14288" w:type="dxa"/>
        <w:tblLayout w:type="fixed"/>
        <w:tblCellMar>
          <w:left w:w="0" w:type="dxa"/>
          <w:right w:w="0" w:type="dxa"/>
        </w:tblCellMar>
        <w:tblLook w:val="04A0" w:firstRow="1" w:lastRow="0" w:firstColumn="1" w:lastColumn="0" w:noHBand="0" w:noVBand="1"/>
      </w:tblPr>
      <w:tblGrid>
        <w:gridCol w:w="991"/>
        <w:gridCol w:w="885"/>
        <w:gridCol w:w="885"/>
        <w:gridCol w:w="889"/>
        <w:gridCol w:w="886"/>
        <w:gridCol w:w="886"/>
        <w:gridCol w:w="889"/>
        <w:gridCol w:w="886"/>
        <w:gridCol w:w="886"/>
        <w:gridCol w:w="889"/>
        <w:gridCol w:w="886"/>
        <w:gridCol w:w="886"/>
        <w:gridCol w:w="889"/>
        <w:gridCol w:w="886"/>
        <w:gridCol w:w="886"/>
        <w:gridCol w:w="883"/>
      </w:tblGrid>
      <w:tr w:rsidR="00097811" w:rsidRPr="001A0843" w:rsidTr="00DD5EDE">
        <w:tc>
          <w:tcPr>
            <w:tcW w:w="347" w:type="pct"/>
            <w:tcBorders>
              <w:top w:val="single" w:sz="4" w:space="0" w:color="auto"/>
              <w:left w:val="nil"/>
              <w:right w:val="nil"/>
            </w:tcBorders>
            <w:shd w:val="clear" w:color="auto" w:fill="auto"/>
            <w:noWrap/>
            <w:hideMark/>
          </w:tcPr>
          <w:p w:rsidR="00097811" w:rsidRPr="004C513F" w:rsidRDefault="00A62040" w:rsidP="00AE3082">
            <w:pPr>
              <w:pStyle w:val="Tablehead1"/>
              <w:rPr>
                <w:lang w:eastAsia="zh-CN"/>
              </w:rPr>
            </w:pPr>
            <w:r>
              <w:rPr>
                <w:lang w:eastAsia="zh-CN"/>
              </w:rPr>
              <w:t>Age</w:t>
            </w:r>
          </w:p>
        </w:tc>
        <w:tc>
          <w:tcPr>
            <w:tcW w:w="931" w:type="pct"/>
            <w:gridSpan w:val="3"/>
            <w:tcBorders>
              <w:top w:val="single" w:sz="4" w:space="0" w:color="auto"/>
              <w:left w:val="nil"/>
              <w:right w:val="nil"/>
            </w:tcBorders>
            <w:shd w:val="clear" w:color="auto" w:fill="auto"/>
            <w:noWrap/>
            <w:hideMark/>
          </w:tcPr>
          <w:p w:rsidR="00097811" w:rsidRPr="004C513F" w:rsidRDefault="00097811" w:rsidP="009C1CF3">
            <w:pPr>
              <w:pStyle w:val="Tablehead1"/>
              <w:jc w:val="center"/>
              <w:rPr>
                <w:lang w:eastAsia="zh-CN"/>
              </w:rPr>
            </w:pPr>
            <w:r w:rsidRPr="004C513F">
              <w:rPr>
                <w:lang w:eastAsia="zh-CN"/>
              </w:rPr>
              <w:t>Government</w:t>
            </w:r>
            <w:r w:rsidR="00EE447C">
              <w:rPr>
                <w:lang w:eastAsia="zh-CN"/>
              </w:rPr>
              <w:t>-</w:t>
            </w:r>
            <w:r w:rsidRPr="004C513F">
              <w:rPr>
                <w:lang w:eastAsia="zh-CN"/>
              </w:rPr>
              <w:t>funded</w:t>
            </w:r>
            <w:r w:rsidRPr="004C513F">
              <w:rPr>
                <w:vertAlign w:val="superscript"/>
                <w:lang w:eastAsia="zh-CN"/>
              </w:rPr>
              <w:t>a</w:t>
            </w:r>
          </w:p>
        </w:tc>
        <w:tc>
          <w:tcPr>
            <w:tcW w:w="931" w:type="pct"/>
            <w:gridSpan w:val="3"/>
            <w:tcBorders>
              <w:top w:val="single" w:sz="4" w:space="0" w:color="auto"/>
              <w:left w:val="nil"/>
              <w:right w:val="nil"/>
            </w:tcBorders>
            <w:shd w:val="clear" w:color="auto" w:fill="auto"/>
            <w:hideMark/>
          </w:tcPr>
          <w:p w:rsidR="00097811" w:rsidRPr="004C513F" w:rsidRDefault="00097811" w:rsidP="009C1CF3">
            <w:pPr>
              <w:pStyle w:val="Tablehead1"/>
              <w:jc w:val="center"/>
              <w:rPr>
                <w:lang w:eastAsia="zh-CN"/>
              </w:rPr>
            </w:pPr>
            <w:r w:rsidRPr="004C513F">
              <w:rPr>
                <w:lang w:eastAsia="zh-CN"/>
              </w:rPr>
              <w:t>Domestic fee-for-service</w:t>
            </w:r>
          </w:p>
        </w:tc>
        <w:tc>
          <w:tcPr>
            <w:tcW w:w="931" w:type="pct"/>
            <w:gridSpan w:val="3"/>
            <w:tcBorders>
              <w:top w:val="single" w:sz="4" w:space="0" w:color="auto"/>
              <w:left w:val="nil"/>
              <w:right w:val="nil"/>
            </w:tcBorders>
            <w:shd w:val="clear" w:color="auto" w:fill="auto"/>
            <w:hideMark/>
          </w:tcPr>
          <w:p w:rsidR="00097811" w:rsidRPr="004C513F" w:rsidRDefault="00097811" w:rsidP="009C1CF3">
            <w:pPr>
              <w:pStyle w:val="Tablehead1"/>
              <w:jc w:val="center"/>
              <w:rPr>
                <w:lang w:eastAsia="zh-CN"/>
              </w:rPr>
            </w:pPr>
            <w:r w:rsidRPr="004C513F">
              <w:rPr>
                <w:lang w:eastAsia="zh-CN"/>
              </w:rPr>
              <w:t>International and other</w:t>
            </w:r>
            <w:r w:rsidRPr="004C513F">
              <w:rPr>
                <w:vertAlign w:val="superscript"/>
                <w:lang w:eastAsia="zh-CN"/>
              </w:rPr>
              <w:t>b</w:t>
            </w:r>
          </w:p>
        </w:tc>
        <w:tc>
          <w:tcPr>
            <w:tcW w:w="931" w:type="pct"/>
            <w:gridSpan w:val="3"/>
            <w:tcBorders>
              <w:top w:val="single" w:sz="4" w:space="0" w:color="auto"/>
              <w:left w:val="nil"/>
              <w:right w:val="nil"/>
            </w:tcBorders>
            <w:shd w:val="clear" w:color="auto" w:fill="auto"/>
            <w:hideMark/>
          </w:tcPr>
          <w:p w:rsidR="00097811" w:rsidRPr="004C513F" w:rsidRDefault="00097811" w:rsidP="0020683B">
            <w:pPr>
              <w:pStyle w:val="Tablehead1"/>
              <w:jc w:val="center"/>
              <w:rPr>
                <w:lang w:eastAsia="zh-CN"/>
              </w:rPr>
            </w:pPr>
            <w:r w:rsidRPr="004C513F">
              <w:rPr>
                <w:lang w:eastAsia="zh-CN"/>
              </w:rPr>
              <w:t>Trainees/apprentices</w:t>
            </w:r>
          </w:p>
        </w:tc>
        <w:tc>
          <w:tcPr>
            <w:tcW w:w="931" w:type="pct"/>
            <w:gridSpan w:val="3"/>
            <w:tcBorders>
              <w:top w:val="single" w:sz="4" w:space="0" w:color="auto"/>
              <w:left w:val="nil"/>
              <w:right w:val="nil"/>
            </w:tcBorders>
            <w:shd w:val="clear" w:color="auto" w:fill="auto"/>
            <w:hideMark/>
          </w:tcPr>
          <w:p w:rsidR="00097811" w:rsidRPr="004C513F" w:rsidRDefault="00097811" w:rsidP="009C1CF3">
            <w:pPr>
              <w:pStyle w:val="Tablehead1"/>
              <w:jc w:val="center"/>
              <w:rPr>
                <w:lang w:eastAsia="zh-CN"/>
              </w:rPr>
            </w:pPr>
            <w:r w:rsidRPr="004C513F">
              <w:rPr>
                <w:lang w:eastAsia="zh-CN"/>
              </w:rPr>
              <w:t>All</w:t>
            </w:r>
          </w:p>
        </w:tc>
      </w:tr>
      <w:tr w:rsidR="00097811" w:rsidRPr="001A0843" w:rsidTr="00DD5EDE">
        <w:tc>
          <w:tcPr>
            <w:tcW w:w="347" w:type="pct"/>
            <w:tcBorders>
              <w:left w:val="nil"/>
              <w:bottom w:val="single" w:sz="4" w:space="0" w:color="000000"/>
              <w:right w:val="nil"/>
            </w:tcBorders>
            <w:shd w:val="clear" w:color="auto" w:fill="auto"/>
            <w:hideMark/>
          </w:tcPr>
          <w:p w:rsidR="00097811" w:rsidRPr="004C513F" w:rsidRDefault="00097811" w:rsidP="00510808">
            <w:pPr>
              <w:pStyle w:val="Tablehead2"/>
              <w:jc w:val="center"/>
              <w:rPr>
                <w:lang w:eastAsia="zh-CN"/>
              </w:rPr>
            </w:pPr>
          </w:p>
        </w:tc>
        <w:tc>
          <w:tcPr>
            <w:tcW w:w="310" w:type="pct"/>
            <w:tcBorders>
              <w:left w:val="nil"/>
              <w:bottom w:val="single" w:sz="4" w:space="0" w:color="auto"/>
              <w:right w:val="nil"/>
            </w:tcBorders>
            <w:shd w:val="clear" w:color="auto" w:fill="auto"/>
            <w:noWrap/>
            <w:hideMark/>
          </w:tcPr>
          <w:p w:rsidR="00097811" w:rsidRPr="004C513F" w:rsidRDefault="00097811" w:rsidP="00677758">
            <w:pPr>
              <w:pStyle w:val="Tablehead2"/>
              <w:ind w:right="198"/>
              <w:jc w:val="right"/>
              <w:rPr>
                <w:lang w:eastAsia="zh-CN"/>
              </w:rPr>
            </w:pPr>
            <w:r w:rsidRPr="004C513F">
              <w:rPr>
                <w:lang w:eastAsia="zh-CN"/>
              </w:rPr>
              <w:t>2008</w:t>
            </w:r>
          </w:p>
        </w:tc>
        <w:tc>
          <w:tcPr>
            <w:tcW w:w="310" w:type="pct"/>
            <w:tcBorders>
              <w:left w:val="nil"/>
              <w:bottom w:val="single" w:sz="4" w:space="0" w:color="auto"/>
              <w:right w:val="nil"/>
            </w:tcBorders>
            <w:shd w:val="clear" w:color="auto" w:fill="auto"/>
            <w:noWrap/>
            <w:hideMark/>
          </w:tcPr>
          <w:p w:rsidR="00097811" w:rsidRPr="004C513F" w:rsidRDefault="00097811" w:rsidP="00677758">
            <w:pPr>
              <w:pStyle w:val="Tablehead2"/>
              <w:ind w:right="198"/>
              <w:jc w:val="right"/>
              <w:rPr>
                <w:lang w:eastAsia="zh-CN"/>
              </w:rPr>
            </w:pPr>
            <w:r w:rsidRPr="004C513F">
              <w:rPr>
                <w:lang w:eastAsia="zh-CN"/>
              </w:rPr>
              <w:t>2010</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2011</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2008</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2010</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2011</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2008</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2010</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2011</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2008</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2010</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2011</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2008</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2010</w:t>
            </w:r>
          </w:p>
        </w:tc>
        <w:tc>
          <w:tcPr>
            <w:tcW w:w="310" w:type="pct"/>
            <w:tcBorders>
              <w:left w:val="nil"/>
              <w:bottom w:val="single" w:sz="4" w:space="0" w:color="auto"/>
              <w:right w:val="nil"/>
            </w:tcBorders>
            <w:shd w:val="clear" w:color="auto" w:fill="auto"/>
            <w:hideMark/>
          </w:tcPr>
          <w:p w:rsidR="00097811" w:rsidRPr="004C513F" w:rsidRDefault="00097811" w:rsidP="00677758">
            <w:pPr>
              <w:pStyle w:val="Tablehead2"/>
              <w:ind w:right="198"/>
              <w:jc w:val="right"/>
              <w:rPr>
                <w:lang w:eastAsia="zh-CN"/>
              </w:rPr>
            </w:pPr>
            <w:r w:rsidRPr="004C513F">
              <w:rPr>
                <w:lang w:eastAsia="zh-CN"/>
              </w:rPr>
              <w:t>2011</w:t>
            </w:r>
          </w:p>
        </w:tc>
      </w:tr>
      <w:tr w:rsidR="00097811" w:rsidRPr="001A0843" w:rsidTr="00DD5EDE">
        <w:tc>
          <w:tcPr>
            <w:tcW w:w="347" w:type="pct"/>
            <w:tcBorders>
              <w:top w:val="nil"/>
              <w:left w:val="nil"/>
              <w:bottom w:val="nil"/>
              <w:right w:val="nil"/>
            </w:tcBorders>
            <w:shd w:val="clear" w:color="auto" w:fill="auto"/>
            <w:noWrap/>
            <w:hideMark/>
          </w:tcPr>
          <w:p w:rsidR="00097811" w:rsidRPr="00A074C6" w:rsidRDefault="00097811" w:rsidP="00510808">
            <w:pPr>
              <w:pStyle w:val="Tablehead3"/>
              <w:spacing w:before="120"/>
            </w:pPr>
            <w:r w:rsidRPr="00A074C6">
              <w:t>TAFE</w:t>
            </w:r>
            <w:r w:rsidRPr="005C74B2">
              <w:rPr>
                <w:i w:val="0"/>
                <w:vertAlign w:val="superscript"/>
              </w:rPr>
              <w:t>c</w:t>
            </w:r>
          </w:p>
        </w:tc>
        <w:tc>
          <w:tcPr>
            <w:tcW w:w="310" w:type="pct"/>
            <w:tcBorders>
              <w:top w:val="nil"/>
              <w:left w:val="nil"/>
              <w:bottom w:val="nil"/>
              <w:right w:val="nil"/>
            </w:tcBorders>
            <w:shd w:val="clear" w:color="auto" w:fill="auto"/>
            <w:noWrap/>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noWrap/>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pPr>
            <w:r w:rsidRPr="00A074C6">
              <w:t> </w:t>
            </w:r>
          </w:p>
        </w:tc>
        <w:tc>
          <w:tcPr>
            <w:tcW w:w="310" w:type="pct"/>
            <w:tcBorders>
              <w:top w:val="nil"/>
              <w:left w:val="nil"/>
              <w:bottom w:val="nil"/>
              <w:right w:val="nil"/>
            </w:tcBorders>
            <w:shd w:val="clear" w:color="auto" w:fill="auto"/>
            <w:hideMark/>
          </w:tcPr>
          <w:p w:rsidR="00097811" w:rsidRPr="00A074C6" w:rsidRDefault="00097811" w:rsidP="00510808">
            <w:pPr>
              <w:pStyle w:val="Tablehead3"/>
              <w:spacing w:before="120"/>
              <w:rPr>
                <w:rFonts w:cs="Arial"/>
                <w:color w:val="000000"/>
                <w:szCs w:val="16"/>
              </w:rPr>
            </w:pPr>
            <w:r w:rsidRPr="00A074C6">
              <w:rPr>
                <w:rFonts w:cs="Arial"/>
                <w:color w:val="000000"/>
                <w:szCs w:val="16"/>
              </w:rPr>
              <w:t> </w:t>
            </w: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EE447C" w:rsidP="00510808">
            <w:pPr>
              <w:pStyle w:val="Tabletext"/>
            </w:pPr>
            <w:r w:rsidRPr="00510808">
              <w:t>15–</w:t>
            </w:r>
            <w:r w:rsidR="00097811" w:rsidRPr="00510808">
              <w:t>19</w:t>
            </w:r>
          </w:p>
        </w:tc>
        <w:tc>
          <w:tcPr>
            <w:tcW w:w="310" w:type="pct"/>
            <w:tcBorders>
              <w:top w:val="nil"/>
              <w:left w:val="nil"/>
              <w:bottom w:val="nil"/>
              <w:right w:val="nil"/>
            </w:tcBorders>
            <w:shd w:val="clear" w:color="auto" w:fill="auto"/>
            <w:noWrap/>
            <w:hideMark/>
          </w:tcPr>
          <w:p w:rsidR="00097811" w:rsidRPr="00510808" w:rsidRDefault="00952778" w:rsidP="008C2499">
            <w:pPr>
              <w:pStyle w:val="Tabletext"/>
              <w:ind w:right="198"/>
              <w:jc w:val="right"/>
            </w:pPr>
            <w:r w:rsidRPr="00510808">
              <w:t xml:space="preserve">   29</w:t>
            </w:r>
            <w:r w:rsidR="008C2499">
              <w:t>,</w:t>
            </w:r>
            <w:r w:rsidR="00097811" w:rsidRPr="00510808">
              <w:t xml:space="preserve">885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33</w:t>
            </w:r>
            <w:r w:rsidR="008C2499">
              <w:t>,</w:t>
            </w:r>
            <w:r w:rsidR="00097811" w:rsidRPr="00510808">
              <w:t xml:space="preserve">468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35</w:t>
            </w:r>
            <w:r w:rsidR="008C2499">
              <w:t>,</w:t>
            </w:r>
            <w:r w:rsidR="00097811" w:rsidRPr="00510808">
              <w:t xml:space="preserve">493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5</w:t>
            </w:r>
            <w:r w:rsidR="008C2499">
              <w:t>,</w:t>
            </w:r>
            <w:r w:rsidR="00097811" w:rsidRPr="00510808">
              <w:t xml:space="preserve">695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5</w:t>
            </w:r>
            <w:r w:rsidR="008C2499">
              <w:t>,</w:t>
            </w:r>
            <w:r w:rsidR="00097811" w:rsidRPr="00510808">
              <w:t xml:space="preserve">751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4</w:t>
            </w:r>
            <w:r w:rsidR="008C2499">
              <w:t>,</w:t>
            </w:r>
            <w:r w:rsidR="00097811" w:rsidRPr="00510808">
              <w:t xml:space="preserve">378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2</w:t>
            </w:r>
            <w:r w:rsidR="008C2499">
              <w:t>,</w:t>
            </w:r>
            <w:r w:rsidR="00097811" w:rsidRPr="00510808">
              <w:t xml:space="preserve">145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1</w:t>
            </w:r>
            <w:r w:rsidR="008C2499">
              <w:t>,</w:t>
            </w:r>
            <w:r w:rsidR="00097811" w:rsidRPr="00510808">
              <w:t xml:space="preserve">645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581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10</w:t>
            </w:r>
            <w:r w:rsidR="008C2499">
              <w:t>,</w:t>
            </w:r>
            <w:r w:rsidR="00097811" w:rsidRPr="00510808">
              <w:t xml:space="preserve">501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11</w:t>
            </w:r>
            <w:r w:rsidR="008C2499">
              <w:t>,</w:t>
            </w:r>
            <w:r w:rsidR="00097811" w:rsidRPr="00510808">
              <w:t xml:space="preserve">710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7</w:t>
            </w:r>
            <w:r w:rsidR="008C2499">
              <w:t>,</w:t>
            </w:r>
            <w:r w:rsidR="00097811" w:rsidRPr="00510808">
              <w:t xml:space="preserve">842 </w:t>
            </w:r>
          </w:p>
        </w:tc>
        <w:tc>
          <w:tcPr>
            <w:tcW w:w="310" w:type="pct"/>
            <w:tcBorders>
              <w:top w:val="nil"/>
              <w:left w:val="nil"/>
              <w:bottom w:val="nil"/>
              <w:right w:val="nil"/>
            </w:tcBorders>
            <w:shd w:val="clear" w:color="auto" w:fill="auto"/>
            <w:hideMark/>
          </w:tcPr>
          <w:p w:rsidR="00097811" w:rsidRPr="00510808" w:rsidRDefault="008D506A" w:rsidP="00DD5EDE">
            <w:pPr>
              <w:pStyle w:val="Tabletext"/>
              <w:ind w:right="198"/>
              <w:jc w:val="right"/>
            </w:pPr>
            <w:r w:rsidRPr="00510808">
              <w:t xml:space="preserve">   48</w:t>
            </w:r>
            <w:r w:rsidR="008C2499">
              <w:t>,</w:t>
            </w:r>
            <w:r w:rsidR="00097811" w:rsidRPr="00510808">
              <w:t xml:space="preserve">226 </w:t>
            </w:r>
          </w:p>
        </w:tc>
        <w:tc>
          <w:tcPr>
            <w:tcW w:w="310" w:type="pct"/>
            <w:tcBorders>
              <w:top w:val="nil"/>
              <w:left w:val="nil"/>
              <w:bottom w:val="nil"/>
              <w:right w:val="nil"/>
            </w:tcBorders>
            <w:shd w:val="clear" w:color="auto" w:fill="auto"/>
            <w:hideMark/>
          </w:tcPr>
          <w:p w:rsidR="00097811" w:rsidRPr="00510808" w:rsidRDefault="008D506A" w:rsidP="00DD5EDE">
            <w:pPr>
              <w:pStyle w:val="Tabletext"/>
              <w:ind w:right="198"/>
              <w:jc w:val="right"/>
            </w:pPr>
            <w:r w:rsidRPr="00510808">
              <w:t xml:space="preserve">   52</w:t>
            </w:r>
            <w:r w:rsidR="008C2499">
              <w:t>,</w:t>
            </w:r>
            <w:r w:rsidR="00097811" w:rsidRPr="00510808">
              <w:t xml:space="preserve">574 </w:t>
            </w:r>
          </w:p>
        </w:tc>
        <w:tc>
          <w:tcPr>
            <w:tcW w:w="310" w:type="pct"/>
            <w:tcBorders>
              <w:top w:val="nil"/>
              <w:left w:val="nil"/>
              <w:bottom w:val="nil"/>
              <w:right w:val="nil"/>
            </w:tcBorders>
            <w:shd w:val="clear" w:color="auto" w:fill="auto"/>
            <w:hideMark/>
          </w:tcPr>
          <w:p w:rsidR="00097811" w:rsidRPr="00510808" w:rsidRDefault="008D506A" w:rsidP="00DD5EDE">
            <w:pPr>
              <w:pStyle w:val="Tabletext"/>
              <w:ind w:right="198"/>
              <w:jc w:val="right"/>
            </w:pPr>
            <w:r w:rsidRPr="00510808">
              <w:t xml:space="preserve">   48</w:t>
            </w:r>
            <w:r w:rsidR="008C2499">
              <w:t>,</w:t>
            </w:r>
            <w:r w:rsidR="00097811" w:rsidRPr="00510808">
              <w:t xml:space="preserve">294 </w:t>
            </w: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EE447C" w:rsidP="00510808">
            <w:pPr>
              <w:pStyle w:val="Tabletext"/>
            </w:pPr>
            <w:r w:rsidRPr="00510808">
              <w:t>20–</w:t>
            </w:r>
            <w:r w:rsidR="00097811" w:rsidRPr="00510808">
              <w:t>24</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21</w:t>
            </w:r>
            <w:r w:rsidR="008C2499">
              <w:t>,</w:t>
            </w:r>
            <w:r w:rsidR="00097811" w:rsidRPr="00510808">
              <w:t xml:space="preserve">586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26</w:t>
            </w:r>
            <w:r w:rsidR="008C2499">
              <w:t>,</w:t>
            </w:r>
            <w:r w:rsidR="00097811" w:rsidRPr="00510808">
              <w:t xml:space="preserve">038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24</w:t>
            </w:r>
            <w:r w:rsidR="008C2499">
              <w:t>,</w:t>
            </w:r>
            <w:r w:rsidR="00097811" w:rsidRPr="00510808">
              <w:t xml:space="preserve">877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5</w:t>
            </w:r>
            <w:r w:rsidR="008C2499">
              <w:t>,</w:t>
            </w:r>
            <w:r w:rsidR="00097811" w:rsidRPr="00510808">
              <w:t xml:space="preserve">554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7</w:t>
            </w:r>
            <w:r w:rsidR="008C2499">
              <w:t>,</w:t>
            </w:r>
            <w:r w:rsidR="00097811" w:rsidRPr="00510808">
              <w:t xml:space="preserve">456 </w:t>
            </w:r>
          </w:p>
        </w:tc>
        <w:tc>
          <w:tcPr>
            <w:tcW w:w="310" w:type="pct"/>
            <w:tcBorders>
              <w:top w:val="nil"/>
              <w:left w:val="nil"/>
              <w:bottom w:val="nil"/>
              <w:right w:val="nil"/>
            </w:tcBorders>
            <w:shd w:val="clear" w:color="auto" w:fill="auto"/>
            <w:noWrap/>
            <w:hideMark/>
          </w:tcPr>
          <w:p w:rsidR="00097811" w:rsidRPr="00510808" w:rsidRDefault="00952778" w:rsidP="00DD5EDE">
            <w:pPr>
              <w:pStyle w:val="Tabletext"/>
              <w:ind w:right="198"/>
              <w:jc w:val="right"/>
            </w:pPr>
            <w:r w:rsidRPr="00510808">
              <w:t xml:space="preserve">   6</w:t>
            </w:r>
            <w:r w:rsidR="008C2499">
              <w:t>,</w:t>
            </w:r>
            <w:r w:rsidR="00097811" w:rsidRPr="00510808">
              <w:t xml:space="preserve">448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5</w:t>
            </w:r>
            <w:r w:rsidR="008C2499">
              <w:t>,</w:t>
            </w:r>
            <w:r w:rsidR="00097811" w:rsidRPr="00510808">
              <w:t xml:space="preserve">504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5</w:t>
            </w:r>
            <w:r w:rsidR="008C2499">
              <w:t>,</w:t>
            </w:r>
            <w:r w:rsidR="00097811" w:rsidRPr="00510808">
              <w:t xml:space="preserve">156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2</w:t>
            </w:r>
            <w:r w:rsidR="008C2499">
              <w:t>,</w:t>
            </w:r>
            <w:r w:rsidR="00097811" w:rsidRPr="00510808">
              <w:t xml:space="preserve">445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4</w:t>
            </w:r>
            <w:r w:rsidR="008C2499">
              <w:t>,</w:t>
            </w:r>
            <w:r w:rsidR="00097811" w:rsidRPr="00510808">
              <w:t xml:space="preserve">691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6</w:t>
            </w:r>
            <w:r w:rsidR="008C2499">
              <w:t>,</w:t>
            </w:r>
            <w:r w:rsidR="00097811" w:rsidRPr="00510808">
              <w:t xml:space="preserve">039 </w:t>
            </w:r>
          </w:p>
        </w:tc>
        <w:tc>
          <w:tcPr>
            <w:tcW w:w="310" w:type="pct"/>
            <w:tcBorders>
              <w:top w:val="nil"/>
              <w:left w:val="nil"/>
              <w:bottom w:val="nil"/>
              <w:right w:val="nil"/>
            </w:tcBorders>
            <w:shd w:val="clear" w:color="auto" w:fill="auto"/>
            <w:noWrap/>
            <w:hideMark/>
          </w:tcPr>
          <w:p w:rsidR="00097811" w:rsidRPr="00510808" w:rsidRDefault="008D506A" w:rsidP="00DD5EDE">
            <w:pPr>
              <w:pStyle w:val="Tabletext"/>
              <w:ind w:right="198"/>
              <w:jc w:val="right"/>
            </w:pPr>
            <w:r w:rsidRPr="00510808">
              <w:t xml:space="preserve">   4</w:t>
            </w:r>
            <w:r w:rsidR="008C2499">
              <w:t>,</w:t>
            </w:r>
            <w:r w:rsidR="00097811" w:rsidRPr="00510808">
              <w:t xml:space="preserve">278 </w:t>
            </w:r>
          </w:p>
        </w:tc>
        <w:tc>
          <w:tcPr>
            <w:tcW w:w="310" w:type="pct"/>
            <w:tcBorders>
              <w:top w:val="nil"/>
              <w:left w:val="nil"/>
              <w:bottom w:val="nil"/>
              <w:right w:val="nil"/>
            </w:tcBorders>
            <w:shd w:val="clear" w:color="auto" w:fill="auto"/>
            <w:hideMark/>
          </w:tcPr>
          <w:p w:rsidR="00097811" w:rsidRPr="00510808" w:rsidRDefault="008D506A" w:rsidP="00DD5EDE">
            <w:pPr>
              <w:pStyle w:val="Tabletext"/>
              <w:ind w:right="198"/>
              <w:jc w:val="right"/>
            </w:pPr>
            <w:r w:rsidRPr="00510808">
              <w:t xml:space="preserve">   37</w:t>
            </w:r>
            <w:r w:rsidR="008C2499">
              <w:t>,</w:t>
            </w:r>
            <w:r w:rsidR="00097811" w:rsidRPr="00510808">
              <w:t xml:space="preserve">335 </w:t>
            </w:r>
          </w:p>
        </w:tc>
        <w:tc>
          <w:tcPr>
            <w:tcW w:w="310" w:type="pct"/>
            <w:tcBorders>
              <w:top w:val="nil"/>
              <w:left w:val="nil"/>
              <w:bottom w:val="nil"/>
              <w:right w:val="nil"/>
            </w:tcBorders>
            <w:shd w:val="clear" w:color="auto" w:fill="auto"/>
            <w:hideMark/>
          </w:tcPr>
          <w:p w:rsidR="00097811" w:rsidRPr="00510808" w:rsidRDefault="008D506A" w:rsidP="00DD5EDE">
            <w:pPr>
              <w:pStyle w:val="Tabletext"/>
              <w:ind w:right="198"/>
              <w:jc w:val="right"/>
            </w:pPr>
            <w:r w:rsidRPr="00510808">
              <w:t xml:space="preserve">   44</w:t>
            </w:r>
            <w:r w:rsidR="008C2499">
              <w:t>,</w:t>
            </w:r>
            <w:r w:rsidR="00097811" w:rsidRPr="00510808">
              <w:t xml:space="preserve">689 </w:t>
            </w:r>
          </w:p>
        </w:tc>
        <w:tc>
          <w:tcPr>
            <w:tcW w:w="310" w:type="pct"/>
            <w:tcBorders>
              <w:top w:val="nil"/>
              <w:left w:val="nil"/>
              <w:bottom w:val="nil"/>
              <w:right w:val="nil"/>
            </w:tcBorders>
            <w:shd w:val="clear" w:color="auto" w:fill="auto"/>
            <w:hideMark/>
          </w:tcPr>
          <w:p w:rsidR="00097811" w:rsidRPr="00510808" w:rsidRDefault="008D506A" w:rsidP="00DD5EDE">
            <w:pPr>
              <w:pStyle w:val="Tabletext"/>
              <w:ind w:right="198"/>
              <w:jc w:val="right"/>
            </w:pPr>
            <w:r w:rsidRPr="00510808">
              <w:t xml:space="preserve">   38</w:t>
            </w:r>
            <w:r w:rsidR="008C2499">
              <w:t>,</w:t>
            </w:r>
            <w:r w:rsidR="00097811" w:rsidRPr="00510808">
              <w:t xml:space="preserve">048 </w:t>
            </w:r>
          </w:p>
        </w:tc>
      </w:tr>
      <w:tr w:rsidR="00097811" w:rsidRPr="00510808" w:rsidTr="00DD5EDE">
        <w:tc>
          <w:tcPr>
            <w:tcW w:w="347" w:type="pct"/>
            <w:tcBorders>
              <w:top w:val="nil"/>
              <w:left w:val="nil"/>
              <w:right w:val="nil"/>
            </w:tcBorders>
            <w:shd w:val="clear" w:color="auto" w:fill="auto"/>
            <w:noWrap/>
            <w:hideMark/>
          </w:tcPr>
          <w:p w:rsidR="00097811" w:rsidRPr="00510808" w:rsidRDefault="00097811" w:rsidP="00510808">
            <w:pPr>
              <w:pStyle w:val="Tabletext"/>
            </w:pPr>
            <w:r w:rsidRPr="00510808">
              <w:t>25+</w:t>
            </w:r>
          </w:p>
        </w:tc>
        <w:tc>
          <w:tcPr>
            <w:tcW w:w="310" w:type="pct"/>
            <w:tcBorders>
              <w:top w:val="nil"/>
              <w:left w:val="nil"/>
              <w:right w:val="nil"/>
            </w:tcBorders>
            <w:shd w:val="clear" w:color="auto" w:fill="auto"/>
            <w:noWrap/>
            <w:hideMark/>
          </w:tcPr>
          <w:p w:rsidR="00097811" w:rsidRPr="00510808" w:rsidRDefault="00952778" w:rsidP="00DD5EDE">
            <w:pPr>
              <w:pStyle w:val="Tabletext"/>
              <w:ind w:right="198"/>
              <w:jc w:val="right"/>
            </w:pPr>
            <w:r w:rsidRPr="00510808">
              <w:t xml:space="preserve">   76</w:t>
            </w:r>
            <w:r w:rsidR="008C2499">
              <w:t>,</w:t>
            </w:r>
            <w:r w:rsidR="00097811" w:rsidRPr="00510808">
              <w:t xml:space="preserve">140 </w:t>
            </w:r>
          </w:p>
        </w:tc>
        <w:tc>
          <w:tcPr>
            <w:tcW w:w="310" w:type="pct"/>
            <w:tcBorders>
              <w:top w:val="nil"/>
              <w:left w:val="nil"/>
              <w:right w:val="nil"/>
            </w:tcBorders>
            <w:shd w:val="clear" w:color="auto" w:fill="auto"/>
            <w:noWrap/>
            <w:hideMark/>
          </w:tcPr>
          <w:p w:rsidR="00097811" w:rsidRPr="00510808" w:rsidRDefault="00952778" w:rsidP="00DD5EDE">
            <w:pPr>
              <w:pStyle w:val="Tabletext"/>
              <w:ind w:right="198"/>
              <w:jc w:val="right"/>
            </w:pPr>
            <w:r w:rsidRPr="00510808">
              <w:t xml:space="preserve">   85</w:t>
            </w:r>
            <w:r w:rsidR="008C2499">
              <w:t>,</w:t>
            </w:r>
            <w:r w:rsidR="00097811" w:rsidRPr="00510808">
              <w:t xml:space="preserve">817 </w:t>
            </w:r>
          </w:p>
        </w:tc>
        <w:tc>
          <w:tcPr>
            <w:tcW w:w="310" w:type="pct"/>
            <w:tcBorders>
              <w:top w:val="nil"/>
              <w:left w:val="nil"/>
              <w:right w:val="nil"/>
            </w:tcBorders>
            <w:shd w:val="clear" w:color="auto" w:fill="auto"/>
            <w:noWrap/>
            <w:hideMark/>
          </w:tcPr>
          <w:p w:rsidR="00097811" w:rsidRPr="00510808" w:rsidRDefault="00952778" w:rsidP="00DD5EDE">
            <w:pPr>
              <w:pStyle w:val="Tabletext"/>
              <w:ind w:right="198"/>
              <w:jc w:val="right"/>
            </w:pPr>
            <w:r w:rsidRPr="00510808">
              <w:t xml:space="preserve">   70</w:t>
            </w:r>
            <w:r w:rsidR="008C2499">
              <w:t>,</w:t>
            </w:r>
            <w:r w:rsidR="00097811" w:rsidRPr="00510808">
              <w:t xml:space="preserve">891 </w:t>
            </w:r>
          </w:p>
        </w:tc>
        <w:tc>
          <w:tcPr>
            <w:tcW w:w="310" w:type="pct"/>
            <w:tcBorders>
              <w:top w:val="nil"/>
              <w:left w:val="nil"/>
              <w:right w:val="nil"/>
            </w:tcBorders>
            <w:shd w:val="clear" w:color="auto" w:fill="auto"/>
            <w:noWrap/>
            <w:hideMark/>
          </w:tcPr>
          <w:p w:rsidR="00097811" w:rsidRPr="00510808" w:rsidRDefault="00952778" w:rsidP="00DD5EDE">
            <w:pPr>
              <w:pStyle w:val="Tabletext"/>
              <w:ind w:right="198"/>
              <w:jc w:val="right"/>
            </w:pPr>
            <w:r w:rsidRPr="00510808">
              <w:t xml:space="preserve"> 30</w:t>
            </w:r>
            <w:r w:rsidR="008C2499">
              <w:t>,</w:t>
            </w:r>
            <w:r w:rsidR="00097811" w:rsidRPr="00510808">
              <w:t xml:space="preserve">006 </w:t>
            </w:r>
          </w:p>
        </w:tc>
        <w:tc>
          <w:tcPr>
            <w:tcW w:w="310" w:type="pct"/>
            <w:tcBorders>
              <w:top w:val="nil"/>
              <w:left w:val="nil"/>
              <w:right w:val="nil"/>
            </w:tcBorders>
            <w:shd w:val="clear" w:color="auto" w:fill="auto"/>
            <w:noWrap/>
            <w:hideMark/>
          </w:tcPr>
          <w:p w:rsidR="00097811" w:rsidRPr="00510808" w:rsidRDefault="00952778" w:rsidP="00DD5EDE">
            <w:pPr>
              <w:pStyle w:val="Tabletext"/>
              <w:ind w:right="198"/>
              <w:jc w:val="right"/>
            </w:pPr>
            <w:r w:rsidRPr="00510808">
              <w:t xml:space="preserve"> 39</w:t>
            </w:r>
            <w:r w:rsidR="008C2499">
              <w:t>,</w:t>
            </w:r>
            <w:r w:rsidR="00097811" w:rsidRPr="00510808">
              <w:t xml:space="preserve">341 </w:t>
            </w:r>
          </w:p>
        </w:tc>
        <w:tc>
          <w:tcPr>
            <w:tcW w:w="310" w:type="pct"/>
            <w:tcBorders>
              <w:top w:val="nil"/>
              <w:left w:val="nil"/>
              <w:right w:val="nil"/>
            </w:tcBorders>
            <w:shd w:val="clear" w:color="auto" w:fill="auto"/>
            <w:noWrap/>
            <w:hideMark/>
          </w:tcPr>
          <w:p w:rsidR="00097811" w:rsidRPr="00510808" w:rsidRDefault="00952778" w:rsidP="00DD5EDE">
            <w:pPr>
              <w:pStyle w:val="Tabletext"/>
              <w:ind w:right="198"/>
              <w:jc w:val="right"/>
            </w:pPr>
            <w:r w:rsidRPr="00510808">
              <w:t xml:space="preserve"> 38</w:t>
            </w:r>
            <w:r w:rsidR="008C2499">
              <w:t>,</w:t>
            </w:r>
            <w:r w:rsidR="00097811" w:rsidRPr="00510808">
              <w:t xml:space="preserve">135 </w:t>
            </w:r>
          </w:p>
        </w:tc>
        <w:tc>
          <w:tcPr>
            <w:tcW w:w="310" w:type="pct"/>
            <w:tcBorders>
              <w:top w:val="nil"/>
              <w:left w:val="nil"/>
              <w:right w:val="nil"/>
            </w:tcBorders>
            <w:shd w:val="clear" w:color="auto" w:fill="auto"/>
            <w:noWrap/>
            <w:hideMark/>
          </w:tcPr>
          <w:p w:rsidR="00097811" w:rsidRPr="00510808" w:rsidRDefault="008D506A" w:rsidP="00DD5EDE">
            <w:pPr>
              <w:pStyle w:val="Tabletext"/>
              <w:ind w:right="198"/>
              <w:jc w:val="right"/>
            </w:pPr>
            <w:r w:rsidRPr="00510808">
              <w:t xml:space="preserve">   3</w:t>
            </w:r>
            <w:r w:rsidR="008C2499">
              <w:t>,</w:t>
            </w:r>
            <w:r w:rsidR="00097811" w:rsidRPr="00510808">
              <w:t xml:space="preserve">833 </w:t>
            </w:r>
          </w:p>
        </w:tc>
        <w:tc>
          <w:tcPr>
            <w:tcW w:w="310" w:type="pct"/>
            <w:tcBorders>
              <w:top w:val="nil"/>
              <w:left w:val="nil"/>
              <w:right w:val="nil"/>
            </w:tcBorders>
            <w:shd w:val="clear" w:color="auto" w:fill="auto"/>
            <w:noWrap/>
            <w:hideMark/>
          </w:tcPr>
          <w:p w:rsidR="00097811" w:rsidRPr="00510808" w:rsidRDefault="008D506A" w:rsidP="00DD5EDE">
            <w:pPr>
              <w:pStyle w:val="Tabletext"/>
              <w:ind w:right="198"/>
              <w:jc w:val="right"/>
            </w:pPr>
            <w:r w:rsidRPr="00510808">
              <w:t xml:space="preserve">   4</w:t>
            </w:r>
            <w:r w:rsidR="008C2499">
              <w:t>,</w:t>
            </w:r>
            <w:r w:rsidR="00097811" w:rsidRPr="00510808">
              <w:t xml:space="preserve">288 </w:t>
            </w:r>
          </w:p>
        </w:tc>
        <w:tc>
          <w:tcPr>
            <w:tcW w:w="310" w:type="pct"/>
            <w:tcBorders>
              <w:top w:val="nil"/>
              <w:left w:val="nil"/>
              <w:right w:val="nil"/>
            </w:tcBorders>
            <w:shd w:val="clear" w:color="auto" w:fill="auto"/>
            <w:noWrap/>
            <w:hideMark/>
          </w:tcPr>
          <w:p w:rsidR="00097811" w:rsidRPr="00510808" w:rsidRDefault="008D506A" w:rsidP="00DD5EDE">
            <w:pPr>
              <w:pStyle w:val="Tabletext"/>
              <w:ind w:right="198"/>
              <w:jc w:val="right"/>
            </w:pPr>
            <w:r w:rsidRPr="00510808">
              <w:t xml:space="preserve"> 2</w:t>
            </w:r>
            <w:r w:rsidR="008C2499">
              <w:t>,</w:t>
            </w:r>
            <w:r w:rsidR="00097811" w:rsidRPr="00510808">
              <w:t xml:space="preserve">014 </w:t>
            </w:r>
          </w:p>
        </w:tc>
        <w:tc>
          <w:tcPr>
            <w:tcW w:w="310" w:type="pct"/>
            <w:tcBorders>
              <w:top w:val="nil"/>
              <w:left w:val="nil"/>
              <w:right w:val="nil"/>
            </w:tcBorders>
            <w:shd w:val="clear" w:color="auto" w:fill="auto"/>
            <w:noWrap/>
            <w:hideMark/>
          </w:tcPr>
          <w:p w:rsidR="00097811" w:rsidRPr="00510808" w:rsidRDefault="008D506A" w:rsidP="00DD5EDE">
            <w:pPr>
              <w:pStyle w:val="Tabletext"/>
              <w:ind w:right="198"/>
              <w:jc w:val="right"/>
            </w:pPr>
            <w:r w:rsidRPr="00510808">
              <w:t xml:space="preserve">   5</w:t>
            </w:r>
            <w:r w:rsidR="008C2499">
              <w:t>,</w:t>
            </w:r>
            <w:r w:rsidR="00097811" w:rsidRPr="00510808">
              <w:t xml:space="preserve">740 </w:t>
            </w:r>
          </w:p>
        </w:tc>
        <w:tc>
          <w:tcPr>
            <w:tcW w:w="310" w:type="pct"/>
            <w:tcBorders>
              <w:top w:val="nil"/>
              <w:left w:val="nil"/>
              <w:right w:val="nil"/>
            </w:tcBorders>
            <w:shd w:val="clear" w:color="auto" w:fill="auto"/>
            <w:noWrap/>
            <w:hideMark/>
          </w:tcPr>
          <w:p w:rsidR="00097811" w:rsidRPr="00510808" w:rsidRDefault="008D506A" w:rsidP="00DD5EDE">
            <w:pPr>
              <w:pStyle w:val="Tabletext"/>
              <w:ind w:right="198"/>
              <w:jc w:val="right"/>
            </w:pPr>
            <w:r w:rsidRPr="00510808">
              <w:t xml:space="preserve">   6</w:t>
            </w:r>
            <w:r w:rsidR="008C2499">
              <w:t>,</w:t>
            </w:r>
            <w:r w:rsidR="00097811" w:rsidRPr="00510808">
              <w:t xml:space="preserve">935 </w:t>
            </w:r>
          </w:p>
        </w:tc>
        <w:tc>
          <w:tcPr>
            <w:tcW w:w="310" w:type="pct"/>
            <w:tcBorders>
              <w:top w:val="nil"/>
              <w:left w:val="nil"/>
              <w:right w:val="nil"/>
            </w:tcBorders>
            <w:shd w:val="clear" w:color="auto" w:fill="auto"/>
            <w:noWrap/>
            <w:hideMark/>
          </w:tcPr>
          <w:p w:rsidR="00097811" w:rsidRPr="00510808" w:rsidRDefault="008D506A" w:rsidP="00DD5EDE">
            <w:pPr>
              <w:pStyle w:val="Tabletext"/>
              <w:ind w:right="198"/>
              <w:jc w:val="right"/>
            </w:pPr>
            <w:r w:rsidRPr="00510808">
              <w:t xml:space="preserve">   6</w:t>
            </w:r>
            <w:r w:rsidR="008C2499">
              <w:t>,</w:t>
            </w:r>
            <w:r w:rsidR="00097811" w:rsidRPr="00510808">
              <w:t xml:space="preserve">243 </w:t>
            </w:r>
          </w:p>
        </w:tc>
        <w:tc>
          <w:tcPr>
            <w:tcW w:w="310" w:type="pct"/>
            <w:tcBorders>
              <w:top w:val="nil"/>
              <w:left w:val="nil"/>
              <w:right w:val="nil"/>
            </w:tcBorders>
            <w:shd w:val="clear" w:color="auto" w:fill="auto"/>
            <w:hideMark/>
          </w:tcPr>
          <w:p w:rsidR="00097811" w:rsidRPr="00510808" w:rsidRDefault="008D506A" w:rsidP="00DD5EDE">
            <w:pPr>
              <w:pStyle w:val="Tabletext"/>
              <w:ind w:right="198"/>
              <w:jc w:val="right"/>
            </w:pPr>
            <w:r w:rsidRPr="00510808">
              <w:t xml:space="preserve"> 115</w:t>
            </w:r>
            <w:r w:rsidR="008C2499">
              <w:t>,</w:t>
            </w:r>
            <w:r w:rsidR="00097811" w:rsidRPr="00510808">
              <w:t xml:space="preserve">719 </w:t>
            </w:r>
          </w:p>
        </w:tc>
        <w:tc>
          <w:tcPr>
            <w:tcW w:w="310" w:type="pct"/>
            <w:tcBorders>
              <w:top w:val="nil"/>
              <w:left w:val="nil"/>
              <w:right w:val="nil"/>
            </w:tcBorders>
            <w:shd w:val="clear" w:color="auto" w:fill="auto"/>
            <w:hideMark/>
          </w:tcPr>
          <w:p w:rsidR="00097811" w:rsidRPr="00510808" w:rsidRDefault="008D506A" w:rsidP="00DD5EDE">
            <w:pPr>
              <w:pStyle w:val="Tabletext"/>
              <w:ind w:right="198"/>
              <w:jc w:val="right"/>
            </w:pPr>
            <w:r w:rsidRPr="00510808">
              <w:t xml:space="preserve"> 136</w:t>
            </w:r>
            <w:r w:rsidR="008C2499">
              <w:t>,</w:t>
            </w:r>
            <w:r w:rsidR="00097811" w:rsidRPr="00510808">
              <w:t xml:space="preserve">381 </w:t>
            </w:r>
          </w:p>
        </w:tc>
        <w:tc>
          <w:tcPr>
            <w:tcW w:w="310" w:type="pct"/>
            <w:tcBorders>
              <w:top w:val="nil"/>
              <w:left w:val="nil"/>
              <w:right w:val="nil"/>
            </w:tcBorders>
            <w:shd w:val="clear" w:color="auto" w:fill="auto"/>
            <w:hideMark/>
          </w:tcPr>
          <w:p w:rsidR="00097811" w:rsidRPr="00510808" w:rsidRDefault="008D506A" w:rsidP="00DD5EDE">
            <w:pPr>
              <w:pStyle w:val="Tabletext"/>
              <w:ind w:right="198"/>
              <w:jc w:val="right"/>
            </w:pPr>
            <w:r w:rsidRPr="00510808">
              <w:t xml:space="preserve"> 117</w:t>
            </w:r>
            <w:r w:rsidR="008C2499">
              <w:t>,</w:t>
            </w:r>
            <w:r w:rsidR="00097811" w:rsidRPr="00510808">
              <w:t xml:space="preserve">283 </w:t>
            </w:r>
          </w:p>
        </w:tc>
      </w:tr>
      <w:tr w:rsidR="00097811" w:rsidRPr="00224D19" w:rsidTr="00DD5EDE">
        <w:tc>
          <w:tcPr>
            <w:tcW w:w="347" w:type="pct"/>
            <w:tcBorders>
              <w:top w:val="nil"/>
              <w:left w:val="nil"/>
              <w:bottom w:val="dashed" w:sz="4" w:space="0" w:color="auto"/>
              <w:right w:val="nil"/>
            </w:tcBorders>
            <w:shd w:val="clear" w:color="auto" w:fill="auto"/>
            <w:noWrap/>
            <w:hideMark/>
          </w:tcPr>
          <w:p w:rsidR="00097811" w:rsidRPr="00224D19" w:rsidRDefault="00097811" w:rsidP="00510808">
            <w:pPr>
              <w:pStyle w:val="Tabletext"/>
              <w:rPr>
                <w:b/>
              </w:rPr>
            </w:pPr>
            <w:r w:rsidRPr="00224D19">
              <w:rPr>
                <w:b/>
              </w:rPr>
              <w:t>Total</w:t>
            </w:r>
          </w:p>
        </w:tc>
        <w:tc>
          <w:tcPr>
            <w:tcW w:w="310" w:type="pct"/>
            <w:tcBorders>
              <w:top w:val="nil"/>
              <w:left w:val="nil"/>
              <w:bottom w:val="dashed" w:sz="4" w:space="0" w:color="auto"/>
              <w:right w:val="nil"/>
            </w:tcBorders>
            <w:shd w:val="clear" w:color="auto" w:fill="auto"/>
            <w:noWrap/>
            <w:hideMark/>
          </w:tcPr>
          <w:p w:rsidR="00097811" w:rsidRPr="00224D19" w:rsidRDefault="00952778" w:rsidP="00DD5EDE">
            <w:pPr>
              <w:pStyle w:val="Tabletext"/>
              <w:ind w:right="198"/>
              <w:jc w:val="right"/>
              <w:rPr>
                <w:b/>
              </w:rPr>
            </w:pPr>
            <w:r w:rsidRPr="00224D19">
              <w:rPr>
                <w:b/>
              </w:rPr>
              <w:t xml:space="preserve"> 127</w:t>
            </w:r>
            <w:r w:rsidR="008C2499">
              <w:rPr>
                <w:b/>
              </w:rPr>
              <w:t>,</w:t>
            </w:r>
            <w:r w:rsidR="00097811" w:rsidRPr="00224D19">
              <w:rPr>
                <w:b/>
              </w:rPr>
              <w:t xml:space="preserve">611 </w:t>
            </w:r>
          </w:p>
        </w:tc>
        <w:tc>
          <w:tcPr>
            <w:tcW w:w="310" w:type="pct"/>
            <w:tcBorders>
              <w:top w:val="nil"/>
              <w:left w:val="nil"/>
              <w:bottom w:val="dashed" w:sz="4" w:space="0" w:color="auto"/>
              <w:right w:val="nil"/>
            </w:tcBorders>
            <w:shd w:val="clear" w:color="auto" w:fill="auto"/>
            <w:noWrap/>
            <w:hideMark/>
          </w:tcPr>
          <w:p w:rsidR="00097811" w:rsidRPr="00224D19" w:rsidRDefault="00952778" w:rsidP="00DD5EDE">
            <w:pPr>
              <w:pStyle w:val="Tabletext"/>
              <w:ind w:right="198"/>
              <w:jc w:val="right"/>
              <w:rPr>
                <w:b/>
              </w:rPr>
            </w:pPr>
            <w:r w:rsidRPr="00224D19">
              <w:rPr>
                <w:b/>
              </w:rPr>
              <w:t xml:space="preserve"> 145</w:t>
            </w:r>
            <w:r w:rsidR="008C2499">
              <w:rPr>
                <w:b/>
              </w:rPr>
              <w:t>,</w:t>
            </w:r>
            <w:r w:rsidR="00097811" w:rsidRPr="00224D19">
              <w:rPr>
                <w:b/>
              </w:rPr>
              <w:t xml:space="preserve">323 </w:t>
            </w:r>
          </w:p>
        </w:tc>
        <w:tc>
          <w:tcPr>
            <w:tcW w:w="310" w:type="pct"/>
            <w:tcBorders>
              <w:top w:val="nil"/>
              <w:left w:val="nil"/>
              <w:bottom w:val="dashed" w:sz="4" w:space="0" w:color="auto"/>
              <w:right w:val="nil"/>
            </w:tcBorders>
            <w:shd w:val="clear" w:color="auto" w:fill="auto"/>
            <w:noWrap/>
            <w:hideMark/>
          </w:tcPr>
          <w:p w:rsidR="00097811" w:rsidRPr="00224D19" w:rsidRDefault="00952778" w:rsidP="00DD5EDE">
            <w:pPr>
              <w:pStyle w:val="Tabletext"/>
              <w:ind w:right="198"/>
              <w:jc w:val="right"/>
              <w:rPr>
                <w:b/>
              </w:rPr>
            </w:pPr>
            <w:r w:rsidRPr="00224D19">
              <w:rPr>
                <w:b/>
              </w:rPr>
              <w:t xml:space="preserve"> 131</w:t>
            </w:r>
            <w:r w:rsidR="008C2499">
              <w:rPr>
                <w:b/>
              </w:rPr>
              <w:t>,</w:t>
            </w:r>
            <w:r w:rsidR="00097811" w:rsidRPr="00224D19">
              <w:rPr>
                <w:b/>
              </w:rPr>
              <w:t xml:space="preserve">261 </w:t>
            </w:r>
          </w:p>
        </w:tc>
        <w:tc>
          <w:tcPr>
            <w:tcW w:w="310" w:type="pct"/>
            <w:tcBorders>
              <w:top w:val="nil"/>
              <w:left w:val="nil"/>
              <w:bottom w:val="dashed" w:sz="4" w:space="0" w:color="auto"/>
              <w:right w:val="nil"/>
            </w:tcBorders>
            <w:shd w:val="clear" w:color="auto" w:fill="auto"/>
            <w:noWrap/>
            <w:hideMark/>
          </w:tcPr>
          <w:p w:rsidR="00097811" w:rsidRPr="00224D19" w:rsidRDefault="00952778" w:rsidP="00DD5EDE">
            <w:pPr>
              <w:pStyle w:val="Tabletext"/>
              <w:ind w:right="198"/>
              <w:jc w:val="right"/>
              <w:rPr>
                <w:b/>
              </w:rPr>
            </w:pPr>
            <w:r w:rsidRPr="00224D19">
              <w:rPr>
                <w:b/>
              </w:rPr>
              <w:t xml:space="preserve"> 41</w:t>
            </w:r>
            <w:r w:rsidR="008C2499">
              <w:rPr>
                <w:b/>
              </w:rPr>
              <w:t>,</w:t>
            </w:r>
            <w:r w:rsidR="00097811" w:rsidRPr="00224D19">
              <w:rPr>
                <w:b/>
              </w:rPr>
              <w:t xml:space="preserve">255 </w:t>
            </w:r>
          </w:p>
        </w:tc>
        <w:tc>
          <w:tcPr>
            <w:tcW w:w="310" w:type="pct"/>
            <w:tcBorders>
              <w:top w:val="nil"/>
              <w:left w:val="nil"/>
              <w:bottom w:val="dashed" w:sz="4" w:space="0" w:color="auto"/>
              <w:right w:val="nil"/>
            </w:tcBorders>
            <w:shd w:val="clear" w:color="auto" w:fill="auto"/>
            <w:noWrap/>
            <w:hideMark/>
          </w:tcPr>
          <w:p w:rsidR="00097811" w:rsidRPr="00224D19" w:rsidRDefault="00952778" w:rsidP="00DD5EDE">
            <w:pPr>
              <w:pStyle w:val="Tabletext"/>
              <w:ind w:right="198"/>
              <w:jc w:val="right"/>
              <w:rPr>
                <w:b/>
              </w:rPr>
            </w:pPr>
            <w:r w:rsidRPr="00224D19">
              <w:rPr>
                <w:b/>
              </w:rPr>
              <w:t xml:space="preserve"> 52</w:t>
            </w:r>
            <w:r w:rsidR="008C2499">
              <w:rPr>
                <w:b/>
              </w:rPr>
              <w:t>,</w:t>
            </w:r>
            <w:r w:rsidR="00097811" w:rsidRPr="00224D19">
              <w:rPr>
                <w:b/>
              </w:rPr>
              <w:t xml:space="preserve">548 </w:t>
            </w:r>
          </w:p>
        </w:tc>
        <w:tc>
          <w:tcPr>
            <w:tcW w:w="310" w:type="pct"/>
            <w:tcBorders>
              <w:top w:val="nil"/>
              <w:left w:val="nil"/>
              <w:bottom w:val="dashed" w:sz="4" w:space="0" w:color="auto"/>
              <w:right w:val="nil"/>
            </w:tcBorders>
            <w:shd w:val="clear" w:color="auto" w:fill="auto"/>
            <w:noWrap/>
            <w:hideMark/>
          </w:tcPr>
          <w:p w:rsidR="00097811" w:rsidRPr="00224D19" w:rsidRDefault="00952778" w:rsidP="00DD5EDE">
            <w:pPr>
              <w:pStyle w:val="Tabletext"/>
              <w:ind w:right="198"/>
              <w:jc w:val="right"/>
              <w:rPr>
                <w:b/>
              </w:rPr>
            </w:pPr>
            <w:r w:rsidRPr="00224D19">
              <w:rPr>
                <w:b/>
              </w:rPr>
              <w:t xml:space="preserve"> 48</w:t>
            </w:r>
            <w:r w:rsidR="008C2499">
              <w:rPr>
                <w:b/>
              </w:rPr>
              <w:t>,</w:t>
            </w:r>
            <w:r w:rsidR="00097811" w:rsidRPr="00224D19">
              <w:rPr>
                <w:b/>
              </w:rPr>
              <w:t xml:space="preserve">961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11</w:t>
            </w:r>
            <w:r w:rsidR="008C2499">
              <w:rPr>
                <w:b/>
              </w:rPr>
              <w:t>,</w:t>
            </w:r>
            <w:r w:rsidRPr="00224D19">
              <w:rPr>
                <w:b/>
              </w:rPr>
              <w:t xml:space="preserve">482 </w:t>
            </w:r>
          </w:p>
        </w:tc>
        <w:tc>
          <w:tcPr>
            <w:tcW w:w="310" w:type="pct"/>
            <w:tcBorders>
              <w:top w:val="nil"/>
              <w:left w:val="nil"/>
              <w:bottom w:val="dashed" w:sz="4" w:space="0" w:color="auto"/>
              <w:right w:val="nil"/>
            </w:tcBorders>
            <w:shd w:val="clear" w:color="auto" w:fill="auto"/>
            <w:noWrap/>
            <w:hideMark/>
          </w:tcPr>
          <w:p w:rsidR="00097811" w:rsidRPr="00224D19" w:rsidRDefault="008D506A" w:rsidP="00DD5EDE">
            <w:pPr>
              <w:pStyle w:val="Tabletext"/>
              <w:ind w:right="198"/>
              <w:jc w:val="right"/>
              <w:rPr>
                <w:b/>
              </w:rPr>
            </w:pPr>
            <w:r w:rsidRPr="00224D19">
              <w:rPr>
                <w:b/>
              </w:rPr>
              <w:t xml:space="preserve"> 11</w:t>
            </w:r>
            <w:r w:rsidR="008C2499">
              <w:rPr>
                <w:b/>
              </w:rPr>
              <w:t>,</w:t>
            </w:r>
            <w:r w:rsidR="00097811" w:rsidRPr="00224D19">
              <w:rPr>
                <w:b/>
              </w:rPr>
              <w:t xml:space="preserve">089 </w:t>
            </w:r>
          </w:p>
        </w:tc>
        <w:tc>
          <w:tcPr>
            <w:tcW w:w="310" w:type="pct"/>
            <w:tcBorders>
              <w:top w:val="nil"/>
              <w:left w:val="nil"/>
              <w:bottom w:val="dashed" w:sz="4" w:space="0" w:color="auto"/>
              <w:right w:val="nil"/>
            </w:tcBorders>
            <w:shd w:val="clear" w:color="auto" w:fill="auto"/>
            <w:noWrap/>
            <w:hideMark/>
          </w:tcPr>
          <w:p w:rsidR="00097811" w:rsidRPr="00224D19" w:rsidRDefault="008D506A" w:rsidP="00DD5EDE">
            <w:pPr>
              <w:pStyle w:val="Tabletext"/>
              <w:ind w:right="198"/>
              <w:jc w:val="right"/>
              <w:rPr>
                <w:b/>
              </w:rPr>
            </w:pPr>
            <w:r w:rsidRPr="00224D19">
              <w:rPr>
                <w:b/>
              </w:rPr>
              <w:t xml:space="preserve"> 5</w:t>
            </w:r>
            <w:r w:rsidR="008C2499">
              <w:rPr>
                <w:b/>
              </w:rPr>
              <w:t>,</w:t>
            </w:r>
            <w:r w:rsidR="00097811" w:rsidRPr="00224D19">
              <w:rPr>
                <w:b/>
              </w:rPr>
              <w:t xml:space="preserve">040 </w:t>
            </w:r>
          </w:p>
        </w:tc>
        <w:tc>
          <w:tcPr>
            <w:tcW w:w="310" w:type="pct"/>
            <w:tcBorders>
              <w:top w:val="nil"/>
              <w:left w:val="nil"/>
              <w:bottom w:val="dashed" w:sz="4" w:space="0" w:color="auto"/>
              <w:right w:val="nil"/>
            </w:tcBorders>
            <w:shd w:val="clear" w:color="auto" w:fill="auto"/>
            <w:noWrap/>
            <w:hideMark/>
          </w:tcPr>
          <w:p w:rsidR="00097811" w:rsidRPr="00224D19" w:rsidRDefault="008D506A" w:rsidP="00DD5EDE">
            <w:pPr>
              <w:pStyle w:val="Tabletext"/>
              <w:ind w:right="198"/>
              <w:jc w:val="right"/>
              <w:rPr>
                <w:b/>
              </w:rPr>
            </w:pPr>
            <w:r w:rsidRPr="00224D19">
              <w:rPr>
                <w:b/>
              </w:rPr>
              <w:t xml:space="preserve"> 20</w:t>
            </w:r>
            <w:r w:rsidR="008C2499">
              <w:rPr>
                <w:b/>
              </w:rPr>
              <w:t>,</w:t>
            </w:r>
            <w:r w:rsidR="00097811" w:rsidRPr="00224D19">
              <w:rPr>
                <w:b/>
              </w:rPr>
              <w:t xml:space="preserve">932 </w:t>
            </w:r>
          </w:p>
        </w:tc>
        <w:tc>
          <w:tcPr>
            <w:tcW w:w="310" w:type="pct"/>
            <w:tcBorders>
              <w:top w:val="nil"/>
              <w:left w:val="nil"/>
              <w:bottom w:val="dashed" w:sz="4" w:space="0" w:color="auto"/>
              <w:right w:val="nil"/>
            </w:tcBorders>
            <w:shd w:val="clear" w:color="auto" w:fill="auto"/>
            <w:noWrap/>
            <w:hideMark/>
          </w:tcPr>
          <w:p w:rsidR="00097811" w:rsidRPr="00224D19" w:rsidRDefault="008D506A" w:rsidP="00DD5EDE">
            <w:pPr>
              <w:pStyle w:val="Tabletext"/>
              <w:ind w:right="198"/>
              <w:jc w:val="right"/>
              <w:rPr>
                <w:b/>
              </w:rPr>
            </w:pPr>
            <w:r w:rsidRPr="00224D19">
              <w:rPr>
                <w:b/>
              </w:rPr>
              <w:t xml:space="preserve"> 24</w:t>
            </w:r>
            <w:r w:rsidR="008C2499">
              <w:rPr>
                <w:b/>
              </w:rPr>
              <w:t>,</w:t>
            </w:r>
            <w:r w:rsidR="00097811" w:rsidRPr="00224D19">
              <w:rPr>
                <w:b/>
              </w:rPr>
              <w:t xml:space="preserve">684 </w:t>
            </w:r>
          </w:p>
        </w:tc>
        <w:tc>
          <w:tcPr>
            <w:tcW w:w="310" w:type="pct"/>
            <w:tcBorders>
              <w:top w:val="nil"/>
              <w:left w:val="nil"/>
              <w:bottom w:val="dashed" w:sz="4" w:space="0" w:color="auto"/>
              <w:right w:val="nil"/>
            </w:tcBorders>
            <w:shd w:val="clear" w:color="auto" w:fill="auto"/>
            <w:noWrap/>
            <w:hideMark/>
          </w:tcPr>
          <w:p w:rsidR="00097811" w:rsidRPr="00224D19" w:rsidRDefault="008D506A" w:rsidP="00DD5EDE">
            <w:pPr>
              <w:pStyle w:val="Tabletext"/>
              <w:ind w:right="198"/>
              <w:jc w:val="right"/>
              <w:rPr>
                <w:b/>
              </w:rPr>
            </w:pPr>
            <w:r w:rsidRPr="00224D19">
              <w:rPr>
                <w:b/>
              </w:rPr>
              <w:t xml:space="preserve"> 18</w:t>
            </w:r>
            <w:r w:rsidR="008C2499">
              <w:rPr>
                <w:b/>
              </w:rPr>
              <w:t>,</w:t>
            </w:r>
            <w:r w:rsidR="00097811" w:rsidRPr="00224D19">
              <w:rPr>
                <w:b/>
              </w:rPr>
              <w:t xml:space="preserve">363 </w:t>
            </w:r>
          </w:p>
        </w:tc>
        <w:tc>
          <w:tcPr>
            <w:tcW w:w="310" w:type="pct"/>
            <w:tcBorders>
              <w:top w:val="nil"/>
              <w:left w:val="nil"/>
              <w:bottom w:val="dashed" w:sz="4" w:space="0" w:color="auto"/>
              <w:right w:val="nil"/>
            </w:tcBorders>
            <w:shd w:val="clear" w:color="auto" w:fill="auto"/>
            <w:noWrap/>
            <w:hideMark/>
          </w:tcPr>
          <w:p w:rsidR="00097811" w:rsidRPr="00224D19" w:rsidRDefault="008D506A" w:rsidP="00DD5EDE">
            <w:pPr>
              <w:pStyle w:val="Tabletext"/>
              <w:ind w:right="198"/>
              <w:jc w:val="right"/>
              <w:rPr>
                <w:b/>
              </w:rPr>
            </w:pPr>
            <w:r w:rsidRPr="00224D19">
              <w:rPr>
                <w:b/>
              </w:rPr>
              <w:t xml:space="preserve"> 201</w:t>
            </w:r>
            <w:r w:rsidR="008C2499">
              <w:rPr>
                <w:b/>
              </w:rPr>
              <w:t>,</w:t>
            </w:r>
            <w:r w:rsidR="00097811" w:rsidRPr="00224D19">
              <w:rPr>
                <w:b/>
              </w:rPr>
              <w:t xml:space="preserve">280 </w:t>
            </w:r>
          </w:p>
        </w:tc>
        <w:tc>
          <w:tcPr>
            <w:tcW w:w="310" w:type="pct"/>
            <w:tcBorders>
              <w:top w:val="nil"/>
              <w:left w:val="nil"/>
              <w:bottom w:val="dashed" w:sz="4" w:space="0" w:color="auto"/>
              <w:right w:val="nil"/>
            </w:tcBorders>
            <w:shd w:val="clear" w:color="auto" w:fill="auto"/>
            <w:noWrap/>
            <w:hideMark/>
          </w:tcPr>
          <w:p w:rsidR="00097811" w:rsidRPr="00224D19" w:rsidRDefault="008D506A" w:rsidP="00DD5EDE">
            <w:pPr>
              <w:pStyle w:val="Tabletext"/>
              <w:ind w:right="198"/>
              <w:jc w:val="right"/>
              <w:rPr>
                <w:b/>
              </w:rPr>
            </w:pPr>
            <w:r w:rsidRPr="00224D19">
              <w:rPr>
                <w:b/>
              </w:rPr>
              <w:t xml:space="preserve"> 233</w:t>
            </w:r>
            <w:r w:rsidR="008C2499">
              <w:rPr>
                <w:b/>
              </w:rPr>
              <w:t>,</w:t>
            </w:r>
            <w:r w:rsidR="00097811" w:rsidRPr="00224D19">
              <w:rPr>
                <w:b/>
              </w:rPr>
              <w:t xml:space="preserve">644 </w:t>
            </w:r>
          </w:p>
        </w:tc>
        <w:tc>
          <w:tcPr>
            <w:tcW w:w="310" w:type="pct"/>
            <w:tcBorders>
              <w:top w:val="nil"/>
              <w:left w:val="nil"/>
              <w:bottom w:val="dashed" w:sz="4" w:space="0" w:color="auto"/>
              <w:right w:val="nil"/>
            </w:tcBorders>
            <w:shd w:val="clear" w:color="auto" w:fill="auto"/>
            <w:noWrap/>
            <w:hideMark/>
          </w:tcPr>
          <w:p w:rsidR="00097811" w:rsidRPr="00224D19" w:rsidRDefault="008D506A" w:rsidP="00DD5EDE">
            <w:pPr>
              <w:pStyle w:val="Tabletext"/>
              <w:ind w:right="198"/>
              <w:jc w:val="right"/>
              <w:rPr>
                <w:b/>
              </w:rPr>
            </w:pPr>
            <w:r w:rsidRPr="00224D19">
              <w:rPr>
                <w:b/>
              </w:rPr>
              <w:t xml:space="preserve"> 203</w:t>
            </w:r>
            <w:r w:rsidR="008C2499">
              <w:rPr>
                <w:b/>
              </w:rPr>
              <w:t>,</w:t>
            </w:r>
            <w:r w:rsidR="00097811" w:rsidRPr="00224D19">
              <w:rPr>
                <w:b/>
              </w:rPr>
              <w:t xml:space="preserve">625 </w:t>
            </w:r>
          </w:p>
        </w:tc>
      </w:tr>
      <w:tr w:rsidR="00097811" w:rsidRPr="001A0843" w:rsidTr="00DD5EDE">
        <w:tc>
          <w:tcPr>
            <w:tcW w:w="347" w:type="pct"/>
            <w:tcBorders>
              <w:top w:val="dashed" w:sz="4" w:space="0" w:color="auto"/>
              <w:left w:val="nil"/>
              <w:bottom w:val="nil"/>
              <w:right w:val="nil"/>
            </w:tcBorders>
            <w:shd w:val="clear" w:color="auto" w:fill="auto"/>
            <w:noWrap/>
            <w:hideMark/>
          </w:tcPr>
          <w:p w:rsidR="00097811" w:rsidRPr="00A074C6" w:rsidRDefault="00097811" w:rsidP="00510808">
            <w:pPr>
              <w:pStyle w:val="Tablehead3"/>
              <w:spacing w:before="120"/>
            </w:pPr>
            <w:r w:rsidRPr="00A074C6">
              <w:t>ACE</w:t>
            </w:r>
          </w:p>
        </w:tc>
        <w:tc>
          <w:tcPr>
            <w:tcW w:w="310" w:type="pct"/>
            <w:tcBorders>
              <w:top w:val="dashed" w:sz="4" w:space="0" w:color="auto"/>
              <w:left w:val="nil"/>
              <w:bottom w:val="nil"/>
              <w:right w:val="nil"/>
            </w:tcBorders>
            <w:shd w:val="clear" w:color="auto" w:fill="auto"/>
            <w:noWrap/>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noWrap/>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EE447C" w:rsidP="00510808">
            <w:pPr>
              <w:pStyle w:val="Tabletext"/>
            </w:pPr>
            <w:r w:rsidRPr="00510808">
              <w:t>15–</w:t>
            </w:r>
            <w:r w:rsidR="00097811" w:rsidRPr="00510808">
              <w:t>19</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3,031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3,654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4,884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564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719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629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512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483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507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4,107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4,857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6,020 </w:t>
            </w: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EE447C" w:rsidP="00510808">
            <w:pPr>
              <w:pStyle w:val="Tabletext"/>
            </w:pPr>
            <w:r w:rsidRPr="00510808">
              <w:t>20–</w:t>
            </w:r>
            <w:r w:rsidR="00097811" w:rsidRPr="00510808">
              <w:t>24</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1,496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1,983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2,756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492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623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725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361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313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387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2,352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2,921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3,868 </w:t>
            </w:r>
          </w:p>
        </w:tc>
      </w:tr>
      <w:tr w:rsidR="00097811" w:rsidRPr="00510808" w:rsidTr="00DD5EDE">
        <w:tc>
          <w:tcPr>
            <w:tcW w:w="347" w:type="pct"/>
            <w:tcBorders>
              <w:top w:val="nil"/>
              <w:left w:val="nil"/>
              <w:right w:val="nil"/>
            </w:tcBorders>
            <w:shd w:val="clear" w:color="auto" w:fill="auto"/>
            <w:noWrap/>
            <w:hideMark/>
          </w:tcPr>
          <w:p w:rsidR="00097811" w:rsidRPr="00510808" w:rsidRDefault="00097811" w:rsidP="00510808">
            <w:pPr>
              <w:pStyle w:val="Tabletext"/>
            </w:pPr>
            <w:r w:rsidRPr="00510808">
              <w:t>25+</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13,333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10,797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15,803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3,605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4,506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4,668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19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3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729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906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1,062 </w:t>
            </w:r>
          </w:p>
        </w:tc>
        <w:tc>
          <w:tcPr>
            <w:tcW w:w="310" w:type="pct"/>
            <w:tcBorders>
              <w:top w:val="nil"/>
              <w:left w:val="nil"/>
              <w:right w:val="nil"/>
            </w:tcBorders>
            <w:shd w:val="clear" w:color="auto" w:fill="auto"/>
            <w:hideMark/>
          </w:tcPr>
          <w:p w:rsidR="00097811" w:rsidRPr="00510808" w:rsidRDefault="00097811" w:rsidP="00DD5EDE">
            <w:pPr>
              <w:pStyle w:val="Tabletext"/>
              <w:ind w:right="198"/>
              <w:jc w:val="right"/>
            </w:pPr>
            <w:r w:rsidRPr="00510808">
              <w:t xml:space="preserve">   17,686 </w:t>
            </w:r>
          </w:p>
        </w:tc>
        <w:tc>
          <w:tcPr>
            <w:tcW w:w="310" w:type="pct"/>
            <w:tcBorders>
              <w:top w:val="nil"/>
              <w:left w:val="nil"/>
              <w:right w:val="nil"/>
            </w:tcBorders>
            <w:shd w:val="clear" w:color="auto" w:fill="auto"/>
            <w:hideMark/>
          </w:tcPr>
          <w:p w:rsidR="00097811" w:rsidRPr="00510808" w:rsidRDefault="00097811" w:rsidP="00DD5EDE">
            <w:pPr>
              <w:pStyle w:val="Tabletext"/>
              <w:ind w:right="198"/>
              <w:jc w:val="right"/>
            </w:pPr>
            <w:r w:rsidRPr="00510808">
              <w:t xml:space="preserve">   16,210 </w:t>
            </w:r>
          </w:p>
        </w:tc>
        <w:tc>
          <w:tcPr>
            <w:tcW w:w="310" w:type="pct"/>
            <w:tcBorders>
              <w:top w:val="nil"/>
              <w:left w:val="nil"/>
              <w:right w:val="nil"/>
            </w:tcBorders>
            <w:shd w:val="clear" w:color="auto" w:fill="auto"/>
            <w:hideMark/>
          </w:tcPr>
          <w:p w:rsidR="00097811" w:rsidRPr="00510808" w:rsidRDefault="00097811" w:rsidP="00DD5EDE">
            <w:pPr>
              <w:pStyle w:val="Tabletext"/>
              <w:ind w:right="198"/>
              <w:jc w:val="right"/>
            </w:pPr>
            <w:r w:rsidRPr="00510808">
              <w:t xml:space="preserve">   21,536 </w:t>
            </w:r>
          </w:p>
        </w:tc>
      </w:tr>
      <w:tr w:rsidR="00097811" w:rsidRPr="00224D19" w:rsidTr="00DD5EDE">
        <w:tc>
          <w:tcPr>
            <w:tcW w:w="347" w:type="pct"/>
            <w:tcBorders>
              <w:top w:val="nil"/>
              <w:left w:val="nil"/>
              <w:bottom w:val="dashed" w:sz="4" w:space="0" w:color="auto"/>
              <w:right w:val="nil"/>
            </w:tcBorders>
            <w:shd w:val="clear" w:color="auto" w:fill="auto"/>
            <w:noWrap/>
            <w:hideMark/>
          </w:tcPr>
          <w:p w:rsidR="00097811" w:rsidRPr="00224D19" w:rsidRDefault="00097811" w:rsidP="00510808">
            <w:pPr>
              <w:pStyle w:val="Tabletext"/>
              <w:rPr>
                <w:b/>
              </w:rPr>
            </w:pPr>
            <w:r w:rsidRPr="00224D19">
              <w:rPr>
                <w:b/>
              </w:rPr>
              <w:t>Total</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17,860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16,434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23,443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4,661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5,848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6,022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22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4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3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1,602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1,702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1,956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24,145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23,988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31,424 </w:t>
            </w:r>
          </w:p>
        </w:tc>
      </w:tr>
      <w:tr w:rsidR="00097811" w:rsidRPr="001A0843" w:rsidTr="00DD5EDE">
        <w:tc>
          <w:tcPr>
            <w:tcW w:w="347" w:type="pct"/>
            <w:tcBorders>
              <w:top w:val="dashed" w:sz="4" w:space="0" w:color="auto"/>
              <w:left w:val="nil"/>
              <w:bottom w:val="nil"/>
              <w:right w:val="nil"/>
            </w:tcBorders>
            <w:shd w:val="clear" w:color="auto" w:fill="auto"/>
            <w:noWrap/>
            <w:hideMark/>
          </w:tcPr>
          <w:p w:rsidR="00097811" w:rsidRPr="00A074C6" w:rsidRDefault="00097811" w:rsidP="00510808">
            <w:pPr>
              <w:pStyle w:val="Tablehead3"/>
              <w:spacing w:before="120"/>
            </w:pPr>
            <w:r w:rsidRPr="00A074C6">
              <w:t>Private</w:t>
            </w:r>
            <w:r w:rsidRPr="005C74B2">
              <w:rPr>
                <w:i w:val="0"/>
                <w:vertAlign w:val="superscript"/>
              </w:rPr>
              <w:t>d</w:t>
            </w:r>
          </w:p>
        </w:tc>
        <w:tc>
          <w:tcPr>
            <w:tcW w:w="310" w:type="pct"/>
            <w:tcBorders>
              <w:top w:val="dashed" w:sz="4" w:space="0" w:color="auto"/>
              <w:left w:val="nil"/>
              <w:bottom w:val="nil"/>
              <w:right w:val="nil"/>
            </w:tcBorders>
            <w:shd w:val="clear" w:color="auto" w:fill="auto"/>
            <w:noWrap/>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noWrap/>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EE447C" w:rsidP="00510808">
            <w:pPr>
              <w:pStyle w:val="Tabletext"/>
            </w:pPr>
            <w:r w:rsidRPr="00510808">
              <w:t>15–</w:t>
            </w:r>
            <w:r w:rsidR="00097811" w:rsidRPr="00510808">
              <w:t>19</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1,416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8,566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18,952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198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137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38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4,487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5,481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6,741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6,101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14,184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25,731 </w:t>
            </w: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EE447C" w:rsidP="00510808">
            <w:pPr>
              <w:pStyle w:val="Tabletext"/>
            </w:pPr>
            <w:r w:rsidRPr="00510808">
              <w:t>20–</w:t>
            </w:r>
            <w:r w:rsidR="00097811" w:rsidRPr="00510808">
              <w:t>24</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1,721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9,073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19,369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266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225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82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3,779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4,447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5,848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5,766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13,746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25,299 </w:t>
            </w:r>
          </w:p>
        </w:tc>
      </w:tr>
      <w:tr w:rsidR="00097811" w:rsidRPr="00510808" w:rsidTr="00DD5EDE">
        <w:tc>
          <w:tcPr>
            <w:tcW w:w="347" w:type="pct"/>
            <w:tcBorders>
              <w:top w:val="nil"/>
              <w:left w:val="nil"/>
              <w:right w:val="nil"/>
            </w:tcBorders>
            <w:shd w:val="clear" w:color="auto" w:fill="auto"/>
            <w:noWrap/>
            <w:hideMark/>
          </w:tcPr>
          <w:p w:rsidR="00097811" w:rsidRPr="00510808" w:rsidRDefault="00097811" w:rsidP="00510808">
            <w:pPr>
              <w:pStyle w:val="Tabletext"/>
            </w:pPr>
            <w:r w:rsidRPr="00510808">
              <w:t>25+</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10,604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19,846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58,059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1,571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1,495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873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6,467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7,293 </w:t>
            </w:r>
          </w:p>
        </w:tc>
        <w:tc>
          <w:tcPr>
            <w:tcW w:w="310" w:type="pct"/>
            <w:tcBorders>
              <w:top w:val="nil"/>
              <w:left w:val="nil"/>
              <w:right w:val="nil"/>
            </w:tcBorders>
            <w:shd w:val="clear" w:color="auto" w:fill="auto"/>
            <w:noWrap/>
            <w:hideMark/>
          </w:tcPr>
          <w:p w:rsidR="00097811" w:rsidRPr="00510808" w:rsidRDefault="00097811" w:rsidP="00DD5EDE">
            <w:pPr>
              <w:pStyle w:val="Tabletext"/>
              <w:ind w:right="198"/>
              <w:jc w:val="right"/>
            </w:pPr>
            <w:r w:rsidRPr="00510808">
              <w:t xml:space="preserve"> 15,563 </w:t>
            </w:r>
          </w:p>
        </w:tc>
        <w:tc>
          <w:tcPr>
            <w:tcW w:w="310" w:type="pct"/>
            <w:tcBorders>
              <w:top w:val="nil"/>
              <w:left w:val="nil"/>
              <w:right w:val="nil"/>
            </w:tcBorders>
            <w:shd w:val="clear" w:color="auto" w:fill="auto"/>
            <w:hideMark/>
          </w:tcPr>
          <w:p w:rsidR="00097811" w:rsidRPr="00510808" w:rsidRDefault="00097811" w:rsidP="00DD5EDE">
            <w:pPr>
              <w:pStyle w:val="Tabletext"/>
              <w:ind w:right="198"/>
              <w:jc w:val="right"/>
            </w:pPr>
            <w:r w:rsidRPr="00510808">
              <w:t xml:space="preserve">   18,642 </w:t>
            </w:r>
          </w:p>
        </w:tc>
        <w:tc>
          <w:tcPr>
            <w:tcW w:w="310" w:type="pct"/>
            <w:tcBorders>
              <w:top w:val="nil"/>
              <w:left w:val="nil"/>
              <w:right w:val="nil"/>
            </w:tcBorders>
            <w:shd w:val="clear" w:color="auto" w:fill="auto"/>
            <w:hideMark/>
          </w:tcPr>
          <w:p w:rsidR="00097811" w:rsidRPr="00510808" w:rsidRDefault="00097811" w:rsidP="00DD5EDE">
            <w:pPr>
              <w:pStyle w:val="Tabletext"/>
              <w:ind w:right="198"/>
              <w:jc w:val="right"/>
            </w:pPr>
            <w:r w:rsidRPr="00510808">
              <w:t xml:space="preserve">   28,634 </w:t>
            </w:r>
          </w:p>
        </w:tc>
        <w:tc>
          <w:tcPr>
            <w:tcW w:w="310" w:type="pct"/>
            <w:tcBorders>
              <w:top w:val="nil"/>
              <w:left w:val="nil"/>
              <w:right w:val="nil"/>
            </w:tcBorders>
            <w:shd w:val="clear" w:color="auto" w:fill="auto"/>
            <w:hideMark/>
          </w:tcPr>
          <w:p w:rsidR="00097811" w:rsidRPr="00510808" w:rsidRDefault="00097811" w:rsidP="00DD5EDE">
            <w:pPr>
              <w:pStyle w:val="Tabletext"/>
              <w:ind w:right="198"/>
              <w:jc w:val="right"/>
            </w:pPr>
            <w:r w:rsidRPr="00510808">
              <w:t xml:space="preserve">   74,495 </w:t>
            </w:r>
          </w:p>
        </w:tc>
      </w:tr>
      <w:tr w:rsidR="00097811" w:rsidRPr="00224D19" w:rsidTr="00DD5EDE">
        <w:tc>
          <w:tcPr>
            <w:tcW w:w="347" w:type="pct"/>
            <w:tcBorders>
              <w:top w:val="nil"/>
              <w:left w:val="nil"/>
              <w:bottom w:val="dashed" w:sz="4" w:space="0" w:color="auto"/>
              <w:right w:val="nil"/>
            </w:tcBorders>
            <w:shd w:val="clear" w:color="auto" w:fill="auto"/>
            <w:noWrap/>
            <w:hideMark/>
          </w:tcPr>
          <w:p w:rsidR="00097811" w:rsidRPr="00224D19" w:rsidRDefault="00097811" w:rsidP="00510808">
            <w:pPr>
              <w:pStyle w:val="Tabletext"/>
              <w:rPr>
                <w:b/>
              </w:rPr>
            </w:pPr>
            <w:r w:rsidRPr="00224D19">
              <w:rPr>
                <w:b/>
              </w:rPr>
              <w:t>Total</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13,741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37,485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96,380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2,035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1,857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993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14,733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17,221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28,152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30,509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56,564 </w:t>
            </w:r>
          </w:p>
        </w:tc>
        <w:tc>
          <w:tcPr>
            <w:tcW w:w="310" w:type="pct"/>
            <w:tcBorders>
              <w:top w:val="nil"/>
              <w:left w:val="nil"/>
              <w:bottom w:val="dashed"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125,525 </w:t>
            </w:r>
          </w:p>
        </w:tc>
      </w:tr>
      <w:tr w:rsidR="00097811" w:rsidRPr="001A0843" w:rsidTr="00DD5EDE">
        <w:tc>
          <w:tcPr>
            <w:tcW w:w="347" w:type="pct"/>
            <w:tcBorders>
              <w:top w:val="dashed" w:sz="4" w:space="0" w:color="auto"/>
              <w:left w:val="nil"/>
              <w:bottom w:val="nil"/>
              <w:right w:val="nil"/>
            </w:tcBorders>
            <w:shd w:val="clear" w:color="auto" w:fill="auto"/>
            <w:noWrap/>
            <w:hideMark/>
          </w:tcPr>
          <w:p w:rsidR="00097811" w:rsidRPr="00A074C6" w:rsidRDefault="00097811" w:rsidP="00510808">
            <w:pPr>
              <w:pStyle w:val="Tablehead3"/>
              <w:spacing w:before="120"/>
            </w:pPr>
            <w:r w:rsidRPr="00A074C6">
              <w:t>All</w:t>
            </w:r>
          </w:p>
        </w:tc>
        <w:tc>
          <w:tcPr>
            <w:tcW w:w="310" w:type="pct"/>
            <w:tcBorders>
              <w:top w:val="dashed" w:sz="4" w:space="0" w:color="auto"/>
              <w:left w:val="nil"/>
              <w:bottom w:val="nil"/>
              <w:right w:val="nil"/>
            </w:tcBorders>
            <w:shd w:val="clear" w:color="auto" w:fill="auto"/>
            <w:noWrap/>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noWrap/>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c>
          <w:tcPr>
            <w:tcW w:w="310" w:type="pct"/>
            <w:tcBorders>
              <w:top w:val="dashed" w:sz="4" w:space="0" w:color="auto"/>
              <w:left w:val="nil"/>
              <w:bottom w:val="nil"/>
              <w:right w:val="nil"/>
            </w:tcBorders>
            <w:shd w:val="clear" w:color="auto" w:fill="auto"/>
            <w:hideMark/>
          </w:tcPr>
          <w:p w:rsidR="00097811" w:rsidRPr="004E7C3F" w:rsidRDefault="00097811" w:rsidP="00510808">
            <w:pPr>
              <w:pStyle w:val="Tablehead3"/>
              <w:spacing w:before="120"/>
              <w:jc w:val="right"/>
            </w:pP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EE447C" w:rsidP="00510808">
            <w:pPr>
              <w:pStyle w:val="Tabletext"/>
            </w:pPr>
            <w:r w:rsidRPr="00510808">
              <w:t>15–</w:t>
            </w:r>
            <w:r w:rsidR="00097811" w:rsidRPr="00510808">
              <w:t>19</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34,332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45,688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59,329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6,457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6,607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5,045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2,145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1,646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581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15,500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17,674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15,090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58,434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71,615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80,045 </w:t>
            </w: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EE447C" w:rsidP="00510808">
            <w:pPr>
              <w:pStyle w:val="Tabletext"/>
            </w:pPr>
            <w:r w:rsidRPr="00510808">
              <w:t>20–</w:t>
            </w:r>
            <w:r w:rsidR="00097811" w:rsidRPr="00510808">
              <w:t>24</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24,803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37,094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47,002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6,312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8,304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7,255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5,507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5,159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2,445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8,831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10,799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10,513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45,453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61,356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67,215 </w:t>
            </w:r>
          </w:p>
        </w:tc>
      </w:tr>
      <w:tr w:rsidR="00097811" w:rsidRPr="00510808" w:rsidTr="00DD5EDE">
        <w:tc>
          <w:tcPr>
            <w:tcW w:w="347" w:type="pct"/>
            <w:tcBorders>
              <w:top w:val="nil"/>
              <w:left w:val="nil"/>
              <w:bottom w:val="nil"/>
              <w:right w:val="nil"/>
            </w:tcBorders>
            <w:shd w:val="clear" w:color="auto" w:fill="auto"/>
            <w:noWrap/>
            <w:hideMark/>
          </w:tcPr>
          <w:p w:rsidR="00097811" w:rsidRPr="00510808" w:rsidRDefault="00097811" w:rsidP="00510808">
            <w:pPr>
              <w:pStyle w:val="Tabletext"/>
            </w:pPr>
            <w:r w:rsidRPr="00510808">
              <w:t>25+</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100,077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116,460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144,753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35,182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45,342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43,676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3,852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4,289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2,017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12,936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15,134 </w:t>
            </w:r>
          </w:p>
        </w:tc>
        <w:tc>
          <w:tcPr>
            <w:tcW w:w="310" w:type="pct"/>
            <w:tcBorders>
              <w:top w:val="nil"/>
              <w:left w:val="nil"/>
              <w:bottom w:val="nil"/>
              <w:right w:val="nil"/>
            </w:tcBorders>
            <w:shd w:val="clear" w:color="auto" w:fill="auto"/>
            <w:noWrap/>
            <w:hideMark/>
          </w:tcPr>
          <w:p w:rsidR="00097811" w:rsidRPr="00510808" w:rsidRDefault="00097811" w:rsidP="00DD5EDE">
            <w:pPr>
              <w:pStyle w:val="Tabletext"/>
              <w:ind w:right="198"/>
              <w:jc w:val="right"/>
            </w:pPr>
            <w:r w:rsidRPr="00510808">
              <w:t xml:space="preserve"> 22,868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152,047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181,225 </w:t>
            </w:r>
          </w:p>
        </w:tc>
        <w:tc>
          <w:tcPr>
            <w:tcW w:w="310" w:type="pct"/>
            <w:tcBorders>
              <w:top w:val="nil"/>
              <w:left w:val="nil"/>
              <w:bottom w:val="nil"/>
              <w:right w:val="nil"/>
            </w:tcBorders>
            <w:shd w:val="clear" w:color="auto" w:fill="auto"/>
            <w:hideMark/>
          </w:tcPr>
          <w:p w:rsidR="00097811" w:rsidRPr="00510808" w:rsidRDefault="00097811" w:rsidP="00DD5EDE">
            <w:pPr>
              <w:pStyle w:val="Tabletext"/>
              <w:ind w:right="198"/>
              <w:jc w:val="right"/>
            </w:pPr>
            <w:r w:rsidRPr="00510808">
              <w:t xml:space="preserve"> 213,314 </w:t>
            </w:r>
          </w:p>
        </w:tc>
      </w:tr>
      <w:tr w:rsidR="00097811" w:rsidRPr="00224D19" w:rsidTr="00DD5EDE">
        <w:tc>
          <w:tcPr>
            <w:tcW w:w="347" w:type="pct"/>
            <w:tcBorders>
              <w:top w:val="nil"/>
              <w:left w:val="nil"/>
              <w:bottom w:val="single" w:sz="4" w:space="0" w:color="auto"/>
              <w:right w:val="nil"/>
            </w:tcBorders>
            <w:shd w:val="clear" w:color="auto" w:fill="auto"/>
            <w:noWrap/>
            <w:hideMark/>
          </w:tcPr>
          <w:p w:rsidR="00097811" w:rsidRPr="00224D19" w:rsidRDefault="00097811" w:rsidP="00510808">
            <w:pPr>
              <w:pStyle w:val="Tabletext"/>
              <w:rPr>
                <w:b/>
              </w:rPr>
            </w:pPr>
            <w:r w:rsidRPr="00224D19">
              <w:rPr>
                <w:b/>
              </w:rPr>
              <w:t>Total</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159,212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199,242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251,084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47,951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60,253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55,976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11,504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11,094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5,043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37,267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43,607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48,471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255,934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314,196 </w:t>
            </w:r>
          </w:p>
        </w:tc>
        <w:tc>
          <w:tcPr>
            <w:tcW w:w="310" w:type="pct"/>
            <w:tcBorders>
              <w:top w:val="nil"/>
              <w:left w:val="nil"/>
              <w:bottom w:val="single" w:sz="4" w:space="0" w:color="auto"/>
              <w:right w:val="nil"/>
            </w:tcBorders>
            <w:shd w:val="clear" w:color="auto" w:fill="auto"/>
            <w:noWrap/>
            <w:hideMark/>
          </w:tcPr>
          <w:p w:rsidR="00097811" w:rsidRPr="00224D19" w:rsidRDefault="00097811" w:rsidP="00DD5EDE">
            <w:pPr>
              <w:pStyle w:val="Tabletext"/>
              <w:ind w:right="198"/>
              <w:jc w:val="right"/>
              <w:rPr>
                <w:b/>
              </w:rPr>
            </w:pPr>
            <w:r w:rsidRPr="00224D19">
              <w:rPr>
                <w:b/>
              </w:rPr>
              <w:t xml:space="preserve"> 360,574 </w:t>
            </w:r>
          </w:p>
        </w:tc>
      </w:tr>
    </w:tbl>
    <w:p w:rsidR="00801512" w:rsidRPr="00510808" w:rsidRDefault="00510808" w:rsidP="00510808">
      <w:pPr>
        <w:pStyle w:val="Source"/>
        <w:tabs>
          <w:tab w:val="left" w:pos="567"/>
        </w:tabs>
        <w:ind w:left="709" w:hanging="709"/>
      </w:pPr>
      <w:r>
        <w:t>Notes:</w:t>
      </w:r>
      <w:r>
        <w:tab/>
        <w:t>a</w:t>
      </w:r>
      <w:r>
        <w:tab/>
      </w:r>
      <w:r w:rsidR="00EE447C">
        <w:t>Commonwealth and s</w:t>
      </w:r>
      <w:r w:rsidR="00097811">
        <w:t xml:space="preserve">tate general purpose </w:t>
      </w:r>
      <w:r w:rsidR="00097811" w:rsidRPr="00510808">
        <w:t xml:space="preserve">recurrent funding; Commonwealth specific purpose program funding; state specific purpose program funding. </w:t>
      </w:r>
    </w:p>
    <w:p w:rsidR="00801512" w:rsidRPr="00510808" w:rsidRDefault="00510808" w:rsidP="00510808">
      <w:pPr>
        <w:pStyle w:val="Source"/>
        <w:tabs>
          <w:tab w:val="left" w:pos="567"/>
        </w:tabs>
        <w:ind w:left="709" w:hanging="709"/>
      </w:pPr>
      <w:r>
        <w:tab/>
        <w:t>b</w:t>
      </w:r>
      <w:r>
        <w:tab/>
      </w:r>
      <w:r w:rsidR="00097811" w:rsidRPr="00510808">
        <w:t xml:space="preserve">International (excluding citizens of New Zealand who are treated as domestic full-fee paying) full-fee paying students and other revenue from sub-contracted, auspicing, partnership or similar arrangements. </w:t>
      </w:r>
    </w:p>
    <w:p w:rsidR="005C74B2" w:rsidRDefault="00510808" w:rsidP="00510808">
      <w:pPr>
        <w:pStyle w:val="Source"/>
        <w:tabs>
          <w:tab w:val="left" w:pos="567"/>
        </w:tabs>
        <w:ind w:left="709" w:hanging="709"/>
      </w:pPr>
      <w:r>
        <w:tab/>
        <w:t>c</w:t>
      </w:r>
      <w:r>
        <w:tab/>
      </w:r>
      <w:r w:rsidR="00097811" w:rsidRPr="00510808">
        <w:t xml:space="preserve">TAFE includes TAFE institutes and VET provided through universities. </w:t>
      </w:r>
    </w:p>
    <w:p w:rsidR="00097811" w:rsidRPr="00CB7123" w:rsidRDefault="005C74B2" w:rsidP="00510808">
      <w:pPr>
        <w:pStyle w:val="Source"/>
        <w:tabs>
          <w:tab w:val="left" w:pos="567"/>
        </w:tabs>
        <w:ind w:left="709" w:hanging="709"/>
      </w:pPr>
      <w:r>
        <w:tab/>
      </w:r>
      <w:r w:rsidR="00097811" w:rsidRPr="00510808">
        <w:t>d</w:t>
      </w:r>
      <w:r>
        <w:tab/>
      </w:r>
      <w:r w:rsidR="00097811" w:rsidRPr="00510808">
        <w:t>Includes training provided by private registered training organisations as well as training provided through private and publicly owned trading enterprises, schools and industry</w:t>
      </w:r>
      <w:r w:rsidR="00097811">
        <w:t>/professional associations.</w:t>
      </w:r>
      <w:r w:rsidR="00097811" w:rsidRPr="00097811">
        <w:t xml:space="preserve"> </w:t>
      </w:r>
      <w:r w:rsidR="00097811">
        <w:t>Note that information on enrolments with private providers in anything other than public</w:t>
      </w:r>
      <w:r w:rsidR="00AD0AF5">
        <w:t xml:space="preserve">ly </w:t>
      </w:r>
      <w:r w:rsidR="00097811">
        <w:t xml:space="preserve">funded courses is incomplete, most particularly in respect </w:t>
      </w:r>
      <w:r w:rsidR="00EE447C">
        <w:t>to</w:t>
      </w:r>
      <w:r w:rsidR="00097811">
        <w:t xml:space="preserve"> fee-for-service enrolments.</w:t>
      </w:r>
    </w:p>
    <w:p w:rsidR="0020683B" w:rsidRDefault="0020683B">
      <w:pPr>
        <w:spacing w:before="0" w:line="240" w:lineRule="auto"/>
        <w:rPr>
          <w:rFonts w:ascii="Tahoma" w:hAnsi="Tahoma"/>
          <w:b/>
          <w:sz w:val="17"/>
        </w:rPr>
      </w:pPr>
      <w:bookmarkStart w:id="97" w:name="_Toc341959342"/>
      <w:r>
        <w:br w:type="page"/>
      </w:r>
    </w:p>
    <w:p w:rsidR="00097811" w:rsidRDefault="008029A8" w:rsidP="00224D19">
      <w:pPr>
        <w:pStyle w:val="tabletitle"/>
      </w:pPr>
      <w:bookmarkStart w:id="98" w:name="_Toc383791565"/>
      <w:r>
        <w:lastRenderedPageBreak/>
        <w:t>Table B</w:t>
      </w:r>
      <w:r w:rsidR="00097811">
        <w:t>2</w:t>
      </w:r>
      <w:r w:rsidR="00224D19">
        <w:tab/>
      </w:r>
      <w:r w:rsidR="00097811">
        <w:t xml:space="preserve">Number of course enrolments at AQF </w:t>
      </w:r>
      <w:r w:rsidR="002D105F">
        <w:t>level</w:t>
      </w:r>
      <w:r w:rsidR="00097811" w:rsidRPr="00BC4347">
        <w:t xml:space="preserve"> 1 and above</w:t>
      </w:r>
      <w:r w:rsidR="00097811">
        <w:t xml:space="preserve"> in NSW, AVETMISS</w:t>
      </w:r>
      <w:bookmarkEnd w:id="97"/>
      <w:bookmarkEnd w:id="98"/>
    </w:p>
    <w:tbl>
      <w:tblPr>
        <w:tblW w:w="14288" w:type="dxa"/>
        <w:tblLayout w:type="fixed"/>
        <w:tblCellMar>
          <w:left w:w="0" w:type="dxa"/>
          <w:right w:w="0" w:type="dxa"/>
        </w:tblCellMar>
        <w:tblLook w:val="04A0" w:firstRow="1" w:lastRow="0" w:firstColumn="1" w:lastColumn="0" w:noHBand="0" w:noVBand="1"/>
      </w:tblPr>
      <w:tblGrid>
        <w:gridCol w:w="988"/>
        <w:gridCol w:w="885"/>
        <w:gridCol w:w="885"/>
        <w:gridCol w:w="889"/>
        <w:gridCol w:w="886"/>
        <w:gridCol w:w="886"/>
        <w:gridCol w:w="889"/>
        <w:gridCol w:w="886"/>
        <w:gridCol w:w="886"/>
        <w:gridCol w:w="889"/>
        <w:gridCol w:w="886"/>
        <w:gridCol w:w="886"/>
        <w:gridCol w:w="889"/>
        <w:gridCol w:w="886"/>
        <w:gridCol w:w="886"/>
        <w:gridCol w:w="886"/>
      </w:tblGrid>
      <w:tr w:rsidR="00097811" w:rsidRPr="001A0843" w:rsidTr="00224D19">
        <w:tc>
          <w:tcPr>
            <w:tcW w:w="346" w:type="pct"/>
            <w:tcBorders>
              <w:top w:val="single" w:sz="4" w:space="0" w:color="auto"/>
              <w:left w:val="nil"/>
              <w:right w:val="nil"/>
            </w:tcBorders>
            <w:shd w:val="clear" w:color="auto" w:fill="auto"/>
            <w:noWrap/>
            <w:hideMark/>
          </w:tcPr>
          <w:p w:rsidR="00097811" w:rsidRPr="001A0843" w:rsidRDefault="00A62040" w:rsidP="00A62040">
            <w:pPr>
              <w:pStyle w:val="Tablehead1"/>
              <w:rPr>
                <w:lang w:eastAsia="zh-CN"/>
              </w:rPr>
            </w:pPr>
            <w:r>
              <w:rPr>
                <w:lang w:eastAsia="zh-CN"/>
              </w:rPr>
              <w:t>Age</w:t>
            </w:r>
          </w:p>
        </w:tc>
        <w:tc>
          <w:tcPr>
            <w:tcW w:w="931" w:type="pct"/>
            <w:gridSpan w:val="3"/>
            <w:tcBorders>
              <w:top w:val="single" w:sz="4" w:space="0" w:color="auto"/>
              <w:left w:val="nil"/>
              <w:right w:val="nil"/>
            </w:tcBorders>
            <w:shd w:val="clear" w:color="auto" w:fill="auto"/>
            <w:noWrap/>
            <w:hideMark/>
          </w:tcPr>
          <w:p w:rsidR="00097811" w:rsidRPr="004C513F" w:rsidRDefault="00097811" w:rsidP="00097811">
            <w:pPr>
              <w:pStyle w:val="Tablehead1"/>
              <w:jc w:val="center"/>
              <w:rPr>
                <w:lang w:eastAsia="zh-CN"/>
              </w:rPr>
            </w:pPr>
            <w:r w:rsidRPr="004C513F">
              <w:rPr>
                <w:lang w:eastAsia="zh-CN"/>
              </w:rPr>
              <w:t>Government</w:t>
            </w:r>
            <w:r w:rsidR="00EE447C">
              <w:rPr>
                <w:lang w:eastAsia="zh-CN"/>
              </w:rPr>
              <w:t>-</w:t>
            </w:r>
            <w:r w:rsidRPr="004C513F">
              <w:rPr>
                <w:lang w:eastAsia="zh-CN"/>
              </w:rPr>
              <w:t>funded</w:t>
            </w:r>
            <w:r w:rsidRPr="004C513F">
              <w:rPr>
                <w:vertAlign w:val="superscript"/>
                <w:lang w:eastAsia="zh-CN"/>
              </w:rPr>
              <w:t>a</w:t>
            </w:r>
          </w:p>
        </w:tc>
        <w:tc>
          <w:tcPr>
            <w:tcW w:w="931" w:type="pct"/>
            <w:gridSpan w:val="3"/>
            <w:tcBorders>
              <w:top w:val="single" w:sz="4" w:space="0" w:color="auto"/>
              <w:left w:val="nil"/>
              <w:right w:val="nil"/>
            </w:tcBorders>
            <w:shd w:val="clear" w:color="auto" w:fill="auto"/>
            <w:hideMark/>
          </w:tcPr>
          <w:p w:rsidR="00097811" w:rsidRPr="004C513F" w:rsidRDefault="00097811" w:rsidP="00097811">
            <w:pPr>
              <w:pStyle w:val="Tablehead1"/>
              <w:jc w:val="center"/>
              <w:rPr>
                <w:lang w:eastAsia="zh-CN"/>
              </w:rPr>
            </w:pPr>
            <w:r w:rsidRPr="004C513F">
              <w:rPr>
                <w:lang w:eastAsia="zh-CN"/>
              </w:rPr>
              <w:t>Domestic fee-for-service</w:t>
            </w:r>
          </w:p>
        </w:tc>
        <w:tc>
          <w:tcPr>
            <w:tcW w:w="931" w:type="pct"/>
            <w:gridSpan w:val="3"/>
            <w:tcBorders>
              <w:top w:val="single" w:sz="4" w:space="0" w:color="auto"/>
              <w:left w:val="nil"/>
              <w:right w:val="nil"/>
            </w:tcBorders>
            <w:shd w:val="clear" w:color="auto" w:fill="auto"/>
            <w:hideMark/>
          </w:tcPr>
          <w:p w:rsidR="00097811" w:rsidRPr="004C513F" w:rsidRDefault="00097811" w:rsidP="00097811">
            <w:pPr>
              <w:pStyle w:val="Tablehead1"/>
              <w:jc w:val="center"/>
              <w:rPr>
                <w:lang w:eastAsia="zh-CN"/>
              </w:rPr>
            </w:pPr>
            <w:r w:rsidRPr="004C513F">
              <w:rPr>
                <w:lang w:eastAsia="zh-CN"/>
              </w:rPr>
              <w:t>International and other</w:t>
            </w:r>
            <w:r w:rsidRPr="004C513F">
              <w:rPr>
                <w:vertAlign w:val="superscript"/>
                <w:lang w:eastAsia="zh-CN"/>
              </w:rPr>
              <w:t>b</w:t>
            </w:r>
          </w:p>
        </w:tc>
        <w:tc>
          <w:tcPr>
            <w:tcW w:w="931" w:type="pct"/>
            <w:gridSpan w:val="3"/>
            <w:tcBorders>
              <w:top w:val="single" w:sz="4" w:space="0" w:color="auto"/>
              <w:left w:val="nil"/>
              <w:right w:val="nil"/>
            </w:tcBorders>
            <w:shd w:val="clear" w:color="auto" w:fill="auto"/>
            <w:hideMark/>
          </w:tcPr>
          <w:p w:rsidR="00097811" w:rsidRPr="004C513F" w:rsidRDefault="00097811" w:rsidP="00097811">
            <w:pPr>
              <w:pStyle w:val="Tablehead1"/>
              <w:jc w:val="center"/>
              <w:rPr>
                <w:lang w:eastAsia="zh-CN"/>
              </w:rPr>
            </w:pPr>
            <w:r w:rsidRPr="004C513F">
              <w:rPr>
                <w:lang w:eastAsia="zh-CN"/>
              </w:rPr>
              <w:t>Trainees/ apprentices</w:t>
            </w:r>
          </w:p>
        </w:tc>
        <w:tc>
          <w:tcPr>
            <w:tcW w:w="931" w:type="pct"/>
            <w:gridSpan w:val="3"/>
            <w:tcBorders>
              <w:top w:val="single" w:sz="4" w:space="0" w:color="auto"/>
              <w:left w:val="nil"/>
              <w:right w:val="nil"/>
            </w:tcBorders>
            <w:shd w:val="clear" w:color="auto" w:fill="auto"/>
            <w:hideMark/>
          </w:tcPr>
          <w:p w:rsidR="00097811" w:rsidRPr="004C513F" w:rsidRDefault="00097811" w:rsidP="00097811">
            <w:pPr>
              <w:pStyle w:val="Tablehead1"/>
              <w:jc w:val="center"/>
              <w:rPr>
                <w:lang w:eastAsia="zh-CN"/>
              </w:rPr>
            </w:pPr>
            <w:r w:rsidRPr="004C513F">
              <w:rPr>
                <w:lang w:eastAsia="zh-CN"/>
              </w:rPr>
              <w:t>All</w:t>
            </w:r>
          </w:p>
        </w:tc>
      </w:tr>
      <w:tr w:rsidR="00097811" w:rsidRPr="001A0843" w:rsidTr="00224D19">
        <w:tc>
          <w:tcPr>
            <w:tcW w:w="346" w:type="pct"/>
            <w:tcBorders>
              <w:left w:val="nil"/>
              <w:bottom w:val="single" w:sz="4" w:space="0" w:color="auto"/>
              <w:right w:val="nil"/>
            </w:tcBorders>
            <w:shd w:val="clear" w:color="auto" w:fill="auto"/>
            <w:hideMark/>
          </w:tcPr>
          <w:p w:rsidR="00097811" w:rsidRPr="001A0843" w:rsidRDefault="00097811" w:rsidP="00097811">
            <w:pPr>
              <w:pStyle w:val="Tablehead2"/>
              <w:jc w:val="center"/>
              <w:rPr>
                <w:lang w:eastAsia="zh-CN"/>
              </w:rPr>
            </w:pPr>
          </w:p>
        </w:tc>
        <w:tc>
          <w:tcPr>
            <w:tcW w:w="310" w:type="pct"/>
            <w:tcBorders>
              <w:left w:val="nil"/>
              <w:bottom w:val="single" w:sz="4" w:space="0" w:color="auto"/>
              <w:right w:val="nil"/>
            </w:tcBorders>
            <w:shd w:val="clear" w:color="auto" w:fill="auto"/>
            <w:noWrap/>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2008</w:t>
            </w:r>
          </w:p>
        </w:tc>
        <w:tc>
          <w:tcPr>
            <w:tcW w:w="310" w:type="pct"/>
            <w:tcBorders>
              <w:left w:val="nil"/>
              <w:bottom w:val="single" w:sz="4" w:space="0" w:color="auto"/>
              <w:right w:val="nil"/>
            </w:tcBorders>
            <w:shd w:val="clear" w:color="auto" w:fill="auto"/>
            <w:noWrap/>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2010</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2011</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2008</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2010</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2011</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2008</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2010</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2011</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2008</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2010</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2011</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2008</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2010</w:t>
            </w:r>
          </w:p>
        </w:tc>
        <w:tc>
          <w:tcPr>
            <w:tcW w:w="310" w:type="pct"/>
            <w:tcBorders>
              <w:left w:val="nil"/>
              <w:bottom w:val="single" w:sz="4" w:space="0" w:color="auto"/>
              <w:right w:val="nil"/>
            </w:tcBorders>
            <w:shd w:val="clear" w:color="auto" w:fill="auto"/>
            <w:hideMark/>
          </w:tcPr>
          <w:p w:rsidR="00097811" w:rsidRPr="001A0843" w:rsidRDefault="00097811" w:rsidP="00677758">
            <w:pPr>
              <w:pStyle w:val="Tablehead2"/>
              <w:ind w:right="198"/>
              <w:jc w:val="right"/>
              <w:rPr>
                <w:rFonts w:cs="Arial"/>
                <w:szCs w:val="17"/>
                <w:lang w:eastAsia="zh-CN"/>
              </w:rPr>
            </w:pPr>
            <w:r w:rsidRPr="001A0843">
              <w:rPr>
                <w:rFonts w:cs="Arial"/>
                <w:szCs w:val="17"/>
                <w:lang w:eastAsia="zh-CN"/>
              </w:rPr>
              <w:t>2011</w:t>
            </w:r>
          </w:p>
        </w:tc>
      </w:tr>
      <w:tr w:rsidR="00097811" w:rsidRPr="001A0843" w:rsidTr="00224D19">
        <w:tc>
          <w:tcPr>
            <w:tcW w:w="346" w:type="pct"/>
            <w:tcBorders>
              <w:top w:val="single" w:sz="4" w:space="0" w:color="auto"/>
              <w:left w:val="nil"/>
              <w:bottom w:val="nil"/>
              <w:right w:val="nil"/>
            </w:tcBorders>
            <w:shd w:val="clear" w:color="auto" w:fill="auto"/>
            <w:noWrap/>
            <w:hideMark/>
          </w:tcPr>
          <w:p w:rsidR="00097811" w:rsidRDefault="00097811" w:rsidP="00224D19">
            <w:pPr>
              <w:pStyle w:val="Tablehead3"/>
              <w:spacing w:before="120"/>
            </w:pPr>
            <w:r>
              <w:t>TAFE</w:t>
            </w:r>
            <w:r w:rsidRPr="005C74B2">
              <w:rPr>
                <w:i w:val="0"/>
                <w:vertAlign w:val="superscript"/>
              </w:rPr>
              <w:t>c</w:t>
            </w:r>
          </w:p>
        </w:tc>
        <w:tc>
          <w:tcPr>
            <w:tcW w:w="310" w:type="pct"/>
            <w:tcBorders>
              <w:top w:val="single" w:sz="4" w:space="0" w:color="auto"/>
              <w:left w:val="nil"/>
              <w:bottom w:val="nil"/>
              <w:right w:val="nil"/>
            </w:tcBorders>
            <w:shd w:val="clear" w:color="auto" w:fill="auto"/>
            <w:noWrap/>
            <w:hideMark/>
          </w:tcPr>
          <w:p w:rsidR="00097811" w:rsidRDefault="00097811" w:rsidP="00677758">
            <w:pPr>
              <w:pStyle w:val="Tablehead3"/>
              <w:spacing w:before="120"/>
              <w:ind w:right="198"/>
              <w:jc w:val="right"/>
              <w:rPr>
                <w:rFonts w:cs="Calibri"/>
              </w:rPr>
            </w:pPr>
          </w:p>
        </w:tc>
        <w:tc>
          <w:tcPr>
            <w:tcW w:w="310" w:type="pct"/>
            <w:tcBorders>
              <w:top w:val="single" w:sz="4" w:space="0" w:color="auto"/>
              <w:left w:val="nil"/>
              <w:bottom w:val="nil"/>
              <w:right w:val="nil"/>
            </w:tcBorders>
            <w:shd w:val="clear" w:color="auto" w:fill="auto"/>
            <w:noWrap/>
            <w:hideMark/>
          </w:tcPr>
          <w:p w:rsidR="00097811" w:rsidRDefault="00097811" w:rsidP="00677758">
            <w:pPr>
              <w:pStyle w:val="Tablehead3"/>
              <w:spacing w:before="120"/>
              <w:ind w:right="198"/>
              <w:jc w:val="right"/>
              <w:rPr>
                <w:rFonts w:cs="Calibri"/>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c>
          <w:tcPr>
            <w:tcW w:w="310" w:type="pct"/>
            <w:tcBorders>
              <w:top w:val="single" w:sz="4" w:space="0" w:color="auto"/>
              <w:left w:val="nil"/>
              <w:bottom w:val="nil"/>
              <w:right w:val="nil"/>
            </w:tcBorders>
            <w:shd w:val="clear" w:color="auto" w:fill="auto"/>
            <w:hideMark/>
          </w:tcPr>
          <w:p w:rsidR="00097811" w:rsidRDefault="00097811" w:rsidP="00677758">
            <w:pPr>
              <w:pStyle w:val="Tablehead3"/>
              <w:spacing w:before="120"/>
              <w:ind w:right="198"/>
              <w:jc w:val="right"/>
              <w:rPr>
                <w:szCs w:val="16"/>
              </w:rPr>
            </w:pPr>
          </w:p>
        </w:tc>
      </w:tr>
      <w:tr w:rsidR="00097811" w:rsidRPr="001A0843" w:rsidTr="00224D19">
        <w:tc>
          <w:tcPr>
            <w:tcW w:w="346" w:type="pct"/>
            <w:tcBorders>
              <w:top w:val="nil"/>
              <w:left w:val="nil"/>
              <w:bottom w:val="nil"/>
              <w:right w:val="nil"/>
            </w:tcBorders>
            <w:shd w:val="clear" w:color="auto" w:fill="auto"/>
            <w:noWrap/>
            <w:hideMark/>
          </w:tcPr>
          <w:p w:rsidR="00097811" w:rsidRDefault="00EE447C" w:rsidP="00224D19">
            <w:pPr>
              <w:pStyle w:val="Tabletext"/>
              <w:rPr>
                <w:szCs w:val="16"/>
              </w:rPr>
            </w:pPr>
            <w:r>
              <w:rPr>
                <w:szCs w:val="16"/>
              </w:rPr>
              <w:t>15–</w:t>
            </w:r>
            <w:r w:rsidR="00097811">
              <w:rPr>
                <w:szCs w:val="16"/>
              </w:rPr>
              <w:t>19</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29,736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35,325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32,517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1,355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1,792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1,882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653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881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595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13,131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12,453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11,890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44,875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50,451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46,884 </w:t>
            </w:r>
          </w:p>
        </w:tc>
      </w:tr>
      <w:tr w:rsidR="00097811" w:rsidRPr="001A0843" w:rsidTr="00224D19">
        <w:tc>
          <w:tcPr>
            <w:tcW w:w="346" w:type="pct"/>
            <w:tcBorders>
              <w:top w:val="nil"/>
              <w:left w:val="nil"/>
              <w:bottom w:val="nil"/>
              <w:right w:val="nil"/>
            </w:tcBorders>
            <w:shd w:val="clear" w:color="auto" w:fill="auto"/>
            <w:noWrap/>
            <w:hideMark/>
          </w:tcPr>
          <w:p w:rsidR="00097811" w:rsidRDefault="00EE447C" w:rsidP="00224D19">
            <w:pPr>
              <w:pStyle w:val="Tabletext"/>
              <w:rPr>
                <w:szCs w:val="16"/>
              </w:rPr>
            </w:pPr>
            <w:r>
              <w:rPr>
                <w:szCs w:val="16"/>
              </w:rPr>
              <w:t>20–</w:t>
            </w:r>
            <w:r w:rsidR="00097811">
              <w:rPr>
                <w:szCs w:val="16"/>
              </w:rPr>
              <w:t>24</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23,327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26,601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25,717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2,392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2,538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3,134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2,109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2,257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1,646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4,060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4,289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4,627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31,888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35,685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35,124 </w:t>
            </w:r>
          </w:p>
        </w:tc>
      </w:tr>
      <w:tr w:rsidR="00097811" w:rsidRPr="001A0843" w:rsidTr="00224D19">
        <w:tc>
          <w:tcPr>
            <w:tcW w:w="346" w:type="pct"/>
            <w:tcBorders>
              <w:top w:val="nil"/>
              <w:left w:val="nil"/>
              <w:right w:val="nil"/>
            </w:tcBorders>
            <w:shd w:val="clear" w:color="auto" w:fill="auto"/>
            <w:noWrap/>
            <w:hideMark/>
          </w:tcPr>
          <w:p w:rsidR="00097811" w:rsidRDefault="00097811" w:rsidP="00224D19">
            <w:pPr>
              <w:pStyle w:val="Tabletext"/>
              <w:rPr>
                <w:szCs w:val="16"/>
              </w:rPr>
            </w:pPr>
            <w:r>
              <w:rPr>
                <w:szCs w:val="16"/>
              </w:rPr>
              <w:t>25+</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80,494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90,406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85,798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11,248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11,772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15,953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2,235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2,595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2,210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6,265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5,653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4,946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100,242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110,426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108,907 </w:t>
            </w:r>
          </w:p>
        </w:tc>
      </w:tr>
      <w:tr w:rsidR="00097811" w:rsidRPr="00224D19" w:rsidTr="00224D19">
        <w:tc>
          <w:tcPr>
            <w:tcW w:w="346" w:type="pct"/>
            <w:tcBorders>
              <w:top w:val="nil"/>
              <w:left w:val="nil"/>
              <w:bottom w:val="dashed" w:sz="4" w:space="0" w:color="auto"/>
              <w:right w:val="nil"/>
            </w:tcBorders>
            <w:shd w:val="clear" w:color="auto" w:fill="auto"/>
            <w:noWrap/>
            <w:hideMark/>
          </w:tcPr>
          <w:p w:rsidR="00097811" w:rsidRPr="00224D19" w:rsidRDefault="00097811" w:rsidP="00224D19">
            <w:pPr>
              <w:pStyle w:val="Tabletext"/>
              <w:rPr>
                <w:b/>
                <w:szCs w:val="16"/>
              </w:rPr>
            </w:pPr>
            <w:r w:rsidRPr="00224D19">
              <w:rPr>
                <w:b/>
                <w:szCs w:val="16"/>
              </w:rPr>
              <w:t>Total</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133,557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152,332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144,032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14,995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16,102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20,969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4,997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5,733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4,451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23,456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22,395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21,463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177,005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196,562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190,915 </w:t>
            </w:r>
          </w:p>
        </w:tc>
      </w:tr>
      <w:tr w:rsidR="00097811" w:rsidRPr="001A0843" w:rsidTr="00224D19">
        <w:tc>
          <w:tcPr>
            <w:tcW w:w="346" w:type="pct"/>
            <w:tcBorders>
              <w:top w:val="dashed" w:sz="4" w:space="0" w:color="auto"/>
              <w:left w:val="nil"/>
              <w:bottom w:val="nil"/>
              <w:right w:val="nil"/>
            </w:tcBorders>
            <w:shd w:val="clear" w:color="auto" w:fill="auto"/>
            <w:noWrap/>
            <w:hideMark/>
          </w:tcPr>
          <w:p w:rsidR="00097811" w:rsidRDefault="00097811" w:rsidP="00224D19">
            <w:pPr>
              <w:pStyle w:val="Tablehead3"/>
              <w:spacing w:before="120"/>
            </w:pPr>
            <w:r>
              <w:t>ACE</w:t>
            </w:r>
          </w:p>
        </w:tc>
        <w:tc>
          <w:tcPr>
            <w:tcW w:w="310" w:type="pct"/>
            <w:tcBorders>
              <w:top w:val="dashed" w:sz="4" w:space="0" w:color="auto"/>
              <w:left w:val="nil"/>
              <w:bottom w:val="nil"/>
              <w:right w:val="nil"/>
            </w:tcBorders>
            <w:shd w:val="clear" w:color="auto" w:fill="auto"/>
            <w:noWrap/>
            <w:hideMark/>
          </w:tcPr>
          <w:p w:rsidR="00097811" w:rsidRPr="00224D19" w:rsidRDefault="00097811" w:rsidP="00224D19">
            <w:pPr>
              <w:pStyle w:val="Tablehead3"/>
              <w:spacing w:before="120"/>
              <w:ind w:right="198"/>
              <w:jc w:val="right"/>
            </w:pPr>
          </w:p>
        </w:tc>
        <w:tc>
          <w:tcPr>
            <w:tcW w:w="310" w:type="pct"/>
            <w:tcBorders>
              <w:top w:val="dashed" w:sz="4" w:space="0" w:color="auto"/>
              <w:left w:val="nil"/>
              <w:bottom w:val="nil"/>
              <w:right w:val="nil"/>
            </w:tcBorders>
            <w:shd w:val="clear" w:color="auto" w:fill="auto"/>
            <w:noWrap/>
            <w:hideMark/>
          </w:tcPr>
          <w:p w:rsidR="00097811" w:rsidRPr="00224D19" w:rsidRDefault="00097811" w:rsidP="00224D19">
            <w:pPr>
              <w:pStyle w:val="Tablehead3"/>
              <w:spacing w:before="120"/>
              <w:ind w:right="198"/>
              <w:jc w:val="right"/>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r>
      <w:tr w:rsidR="00097811" w:rsidRPr="001A0843" w:rsidTr="00224D19">
        <w:tc>
          <w:tcPr>
            <w:tcW w:w="346" w:type="pct"/>
            <w:tcBorders>
              <w:top w:val="nil"/>
              <w:left w:val="nil"/>
              <w:bottom w:val="nil"/>
              <w:right w:val="nil"/>
            </w:tcBorders>
            <w:shd w:val="clear" w:color="auto" w:fill="auto"/>
            <w:noWrap/>
            <w:hideMark/>
          </w:tcPr>
          <w:p w:rsidR="00097811" w:rsidRDefault="00EE447C" w:rsidP="00224D19">
            <w:pPr>
              <w:pStyle w:val="Tabletext"/>
              <w:rPr>
                <w:szCs w:val="16"/>
              </w:rPr>
            </w:pPr>
            <w:r>
              <w:rPr>
                <w:szCs w:val="16"/>
              </w:rPr>
              <w:t>15–</w:t>
            </w:r>
            <w:r w:rsidR="00097811">
              <w:rPr>
                <w:szCs w:val="16"/>
              </w:rPr>
              <w:t>19</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1,948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2,396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1,952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14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89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1,124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786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765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3,086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3,272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2,728 </w:t>
            </w:r>
          </w:p>
        </w:tc>
      </w:tr>
      <w:tr w:rsidR="00097811" w:rsidRPr="001A0843" w:rsidTr="00224D19">
        <w:tc>
          <w:tcPr>
            <w:tcW w:w="346" w:type="pct"/>
            <w:tcBorders>
              <w:top w:val="nil"/>
              <w:left w:val="nil"/>
              <w:bottom w:val="nil"/>
              <w:right w:val="nil"/>
            </w:tcBorders>
            <w:shd w:val="clear" w:color="auto" w:fill="auto"/>
            <w:noWrap/>
            <w:hideMark/>
          </w:tcPr>
          <w:p w:rsidR="00097811" w:rsidRDefault="00EE447C" w:rsidP="00224D19">
            <w:pPr>
              <w:pStyle w:val="Tabletext"/>
              <w:rPr>
                <w:szCs w:val="16"/>
              </w:rPr>
            </w:pPr>
            <w:r>
              <w:rPr>
                <w:szCs w:val="16"/>
              </w:rPr>
              <w:t>20–</w:t>
            </w:r>
            <w:r w:rsidR="00097811">
              <w:rPr>
                <w:szCs w:val="16"/>
              </w:rPr>
              <w:t>24</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2,080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2,236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2,003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510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498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508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2,652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2,752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2,532 </w:t>
            </w:r>
          </w:p>
        </w:tc>
      </w:tr>
      <w:tr w:rsidR="00097811" w:rsidRPr="001A0843" w:rsidTr="00224D19">
        <w:tc>
          <w:tcPr>
            <w:tcW w:w="346" w:type="pct"/>
            <w:tcBorders>
              <w:top w:val="nil"/>
              <w:left w:val="nil"/>
              <w:right w:val="nil"/>
            </w:tcBorders>
            <w:shd w:val="clear" w:color="auto" w:fill="auto"/>
            <w:noWrap/>
            <w:hideMark/>
          </w:tcPr>
          <w:p w:rsidR="00097811" w:rsidRDefault="00097811" w:rsidP="00224D19">
            <w:pPr>
              <w:pStyle w:val="Tabletext"/>
              <w:rPr>
                <w:szCs w:val="16"/>
              </w:rPr>
            </w:pPr>
            <w:r>
              <w:rPr>
                <w:szCs w:val="16"/>
              </w:rPr>
              <w:t>25+</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17,087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17,173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14,793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602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362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268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12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7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14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696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852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673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18,397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18,394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15,748 </w:t>
            </w:r>
          </w:p>
        </w:tc>
      </w:tr>
      <w:tr w:rsidR="00097811" w:rsidRPr="00224D19" w:rsidTr="00224D19">
        <w:tc>
          <w:tcPr>
            <w:tcW w:w="346" w:type="pct"/>
            <w:tcBorders>
              <w:top w:val="nil"/>
              <w:left w:val="nil"/>
              <w:bottom w:val="dashed" w:sz="4" w:space="0" w:color="auto"/>
              <w:right w:val="nil"/>
            </w:tcBorders>
            <w:shd w:val="clear" w:color="auto" w:fill="auto"/>
            <w:noWrap/>
            <w:hideMark/>
          </w:tcPr>
          <w:p w:rsidR="00097811" w:rsidRPr="00224D19" w:rsidRDefault="00097811" w:rsidP="00224D19">
            <w:pPr>
              <w:pStyle w:val="Tabletext"/>
              <w:rPr>
                <w:b/>
                <w:szCs w:val="16"/>
              </w:rPr>
            </w:pPr>
            <w:r w:rsidRPr="00224D19">
              <w:rPr>
                <w:b/>
                <w:szCs w:val="16"/>
              </w:rPr>
              <w:t>Total</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21,115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21,805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18,748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678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469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293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12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8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21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2,330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2,136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1,946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24,135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24,418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21,008 </w:t>
            </w:r>
          </w:p>
        </w:tc>
      </w:tr>
      <w:tr w:rsidR="00097811" w:rsidRPr="001A0843" w:rsidTr="00224D19">
        <w:tc>
          <w:tcPr>
            <w:tcW w:w="346" w:type="pct"/>
            <w:tcBorders>
              <w:top w:val="dashed" w:sz="4" w:space="0" w:color="auto"/>
              <w:left w:val="nil"/>
              <w:bottom w:val="nil"/>
              <w:right w:val="nil"/>
            </w:tcBorders>
            <w:shd w:val="clear" w:color="auto" w:fill="auto"/>
            <w:noWrap/>
            <w:hideMark/>
          </w:tcPr>
          <w:p w:rsidR="00097811" w:rsidRDefault="00097811" w:rsidP="00224D19">
            <w:pPr>
              <w:pStyle w:val="Tablehead3"/>
              <w:spacing w:before="120"/>
            </w:pPr>
            <w:r>
              <w:t>Private</w:t>
            </w:r>
            <w:r w:rsidRPr="005C74B2">
              <w:rPr>
                <w:i w:val="0"/>
                <w:vertAlign w:val="superscript"/>
              </w:rPr>
              <w:t>d</w:t>
            </w:r>
          </w:p>
        </w:tc>
        <w:tc>
          <w:tcPr>
            <w:tcW w:w="310" w:type="pct"/>
            <w:tcBorders>
              <w:top w:val="dashed" w:sz="4" w:space="0" w:color="auto"/>
              <w:left w:val="nil"/>
              <w:bottom w:val="nil"/>
              <w:right w:val="nil"/>
            </w:tcBorders>
            <w:shd w:val="clear" w:color="auto" w:fill="auto"/>
            <w:noWrap/>
            <w:hideMark/>
          </w:tcPr>
          <w:p w:rsidR="00097811" w:rsidRPr="00224D19" w:rsidRDefault="00097811" w:rsidP="00224D19">
            <w:pPr>
              <w:pStyle w:val="Tablehead3"/>
              <w:spacing w:before="120"/>
              <w:ind w:right="198"/>
              <w:jc w:val="right"/>
            </w:pPr>
          </w:p>
        </w:tc>
        <w:tc>
          <w:tcPr>
            <w:tcW w:w="310" w:type="pct"/>
            <w:tcBorders>
              <w:top w:val="dashed" w:sz="4" w:space="0" w:color="auto"/>
              <w:left w:val="nil"/>
              <w:bottom w:val="nil"/>
              <w:right w:val="nil"/>
            </w:tcBorders>
            <w:shd w:val="clear" w:color="auto" w:fill="auto"/>
            <w:noWrap/>
            <w:hideMark/>
          </w:tcPr>
          <w:p w:rsidR="00097811" w:rsidRPr="00224D19" w:rsidRDefault="00097811" w:rsidP="00224D19">
            <w:pPr>
              <w:pStyle w:val="Tablehead3"/>
              <w:spacing w:before="120"/>
              <w:ind w:right="198"/>
              <w:jc w:val="right"/>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r>
      <w:tr w:rsidR="00097811" w:rsidRPr="001A0843" w:rsidTr="00224D19">
        <w:tc>
          <w:tcPr>
            <w:tcW w:w="346" w:type="pct"/>
            <w:tcBorders>
              <w:top w:val="nil"/>
              <w:left w:val="nil"/>
              <w:bottom w:val="nil"/>
              <w:right w:val="nil"/>
            </w:tcBorders>
            <w:shd w:val="clear" w:color="auto" w:fill="auto"/>
            <w:noWrap/>
            <w:hideMark/>
          </w:tcPr>
          <w:p w:rsidR="00097811" w:rsidRDefault="00EE447C" w:rsidP="00224D19">
            <w:pPr>
              <w:pStyle w:val="Tabletext"/>
              <w:rPr>
                <w:szCs w:val="16"/>
              </w:rPr>
            </w:pPr>
            <w:r>
              <w:rPr>
                <w:szCs w:val="16"/>
              </w:rPr>
              <w:t>15–</w:t>
            </w:r>
            <w:r w:rsidR="00097811">
              <w:rPr>
                <w:szCs w:val="16"/>
              </w:rPr>
              <w:t>19</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162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272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298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45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54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6,316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4,863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4,727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6,479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5,180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5,079 </w:t>
            </w:r>
          </w:p>
        </w:tc>
      </w:tr>
      <w:tr w:rsidR="00097811" w:rsidRPr="001A0843" w:rsidTr="00224D19">
        <w:tc>
          <w:tcPr>
            <w:tcW w:w="346" w:type="pct"/>
            <w:tcBorders>
              <w:top w:val="nil"/>
              <w:left w:val="nil"/>
              <w:bottom w:val="nil"/>
              <w:right w:val="nil"/>
            </w:tcBorders>
            <w:shd w:val="clear" w:color="auto" w:fill="auto"/>
            <w:noWrap/>
            <w:hideMark/>
          </w:tcPr>
          <w:p w:rsidR="00097811" w:rsidRDefault="00EE447C" w:rsidP="00224D19">
            <w:pPr>
              <w:pStyle w:val="Tabletext"/>
              <w:rPr>
                <w:szCs w:val="16"/>
              </w:rPr>
            </w:pPr>
            <w:r>
              <w:rPr>
                <w:szCs w:val="16"/>
              </w:rPr>
              <w:t>20–</w:t>
            </w:r>
            <w:r w:rsidR="00097811">
              <w:rPr>
                <w:szCs w:val="16"/>
              </w:rPr>
              <w:t>24</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320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1,104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931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149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147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5,763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5,009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4,915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6,090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6,262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5,993 </w:t>
            </w:r>
          </w:p>
        </w:tc>
      </w:tr>
      <w:tr w:rsidR="00097811" w:rsidRPr="001A0843" w:rsidTr="00224D19">
        <w:tc>
          <w:tcPr>
            <w:tcW w:w="346" w:type="pct"/>
            <w:tcBorders>
              <w:top w:val="nil"/>
              <w:left w:val="nil"/>
              <w:right w:val="nil"/>
            </w:tcBorders>
            <w:shd w:val="clear" w:color="auto" w:fill="auto"/>
            <w:noWrap/>
            <w:hideMark/>
          </w:tcPr>
          <w:p w:rsidR="00097811" w:rsidRDefault="00097811" w:rsidP="00224D19">
            <w:pPr>
              <w:pStyle w:val="Tabletext"/>
              <w:rPr>
                <w:szCs w:val="16"/>
              </w:rPr>
            </w:pPr>
            <w:r>
              <w:rPr>
                <w:szCs w:val="16"/>
              </w:rPr>
              <w:t>25+</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2,687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9,159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6,699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132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2,106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2,119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12,148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11,709 </w:t>
            </w:r>
          </w:p>
        </w:tc>
        <w:tc>
          <w:tcPr>
            <w:tcW w:w="310" w:type="pct"/>
            <w:tcBorders>
              <w:top w:val="nil"/>
              <w:left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10,067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14,967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22,974 </w:t>
            </w:r>
          </w:p>
        </w:tc>
        <w:tc>
          <w:tcPr>
            <w:tcW w:w="310" w:type="pct"/>
            <w:tcBorders>
              <w:top w:val="nil"/>
              <w:left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18,887 </w:t>
            </w:r>
          </w:p>
        </w:tc>
      </w:tr>
      <w:tr w:rsidR="00097811" w:rsidRPr="00224D19" w:rsidTr="00224D19">
        <w:tc>
          <w:tcPr>
            <w:tcW w:w="346" w:type="pct"/>
            <w:tcBorders>
              <w:top w:val="nil"/>
              <w:left w:val="nil"/>
              <w:bottom w:val="dashed" w:sz="4" w:space="0" w:color="auto"/>
              <w:right w:val="nil"/>
            </w:tcBorders>
            <w:shd w:val="clear" w:color="auto" w:fill="auto"/>
            <w:noWrap/>
            <w:hideMark/>
          </w:tcPr>
          <w:p w:rsidR="00097811" w:rsidRPr="00224D19" w:rsidRDefault="00097811" w:rsidP="00224D19">
            <w:pPr>
              <w:pStyle w:val="Tabletext"/>
              <w:rPr>
                <w:b/>
                <w:szCs w:val="16"/>
              </w:rPr>
            </w:pPr>
            <w:r w:rsidRPr="00224D19">
              <w:rPr>
                <w:b/>
                <w:szCs w:val="16"/>
              </w:rPr>
              <w:t>Total</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3,169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10,535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7,928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139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2,300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2,320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24,227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21,581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19,709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27,536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34,416 </w:t>
            </w:r>
          </w:p>
        </w:tc>
        <w:tc>
          <w:tcPr>
            <w:tcW w:w="310" w:type="pct"/>
            <w:tcBorders>
              <w:top w:val="nil"/>
              <w:left w:val="nil"/>
              <w:bottom w:val="dashed"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29,959 </w:t>
            </w:r>
          </w:p>
        </w:tc>
      </w:tr>
      <w:tr w:rsidR="00097811" w:rsidRPr="001A0843" w:rsidTr="00224D19">
        <w:tc>
          <w:tcPr>
            <w:tcW w:w="346" w:type="pct"/>
            <w:tcBorders>
              <w:top w:val="dashed" w:sz="4" w:space="0" w:color="auto"/>
              <w:left w:val="nil"/>
              <w:bottom w:val="nil"/>
              <w:right w:val="nil"/>
            </w:tcBorders>
            <w:shd w:val="clear" w:color="auto" w:fill="auto"/>
            <w:noWrap/>
            <w:hideMark/>
          </w:tcPr>
          <w:p w:rsidR="00097811" w:rsidRDefault="00097811" w:rsidP="00224D19">
            <w:pPr>
              <w:pStyle w:val="Tablehead3"/>
              <w:spacing w:before="120"/>
            </w:pPr>
            <w:r>
              <w:t>All</w:t>
            </w:r>
          </w:p>
        </w:tc>
        <w:tc>
          <w:tcPr>
            <w:tcW w:w="310" w:type="pct"/>
            <w:tcBorders>
              <w:top w:val="dashed" w:sz="4" w:space="0" w:color="auto"/>
              <w:left w:val="nil"/>
              <w:bottom w:val="nil"/>
              <w:right w:val="nil"/>
            </w:tcBorders>
            <w:shd w:val="clear" w:color="auto" w:fill="auto"/>
            <w:noWrap/>
            <w:hideMark/>
          </w:tcPr>
          <w:p w:rsidR="00097811" w:rsidRPr="00224D19" w:rsidRDefault="00097811" w:rsidP="00224D19">
            <w:pPr>
              <w:pStyle w:val="Tablehead3"/>
              <w:spacing w:before="120"/>
              <w:ind w:right="198"/>
              <w:jc w:val="right"/>
            </w:pPr>
          </w:p>
        </w:tc>
        <w:tc>
          <w:tcPr>
            <w:tcW w:w="310" w:type="pct"/>
            <w:tcBorders>
              <w:top w:val="dashed" w:sz="4" w:space="0" w:color="auto"/>
              <w:left w:val="nil"/>
              <w:bottom w:val="nil"/>
              <w:right w:val="nil"/>
            </w:tcBorders>
            <w:shd w:val="clear" w:color="auto" w:fill="auto"/>
            <w:noWrap/>
            <w:hideMark/>
          </w:tcPr>
          <w:p w:rsidR="00097811" w:rsidRPr="00224D19" w:rsidRDefault="00097811" w:rsidP="00224D19">
            <w:pPr>
              <w:pStyle w:val="Tablehead3"/>
              <w:spacing w:before="120"/>
              <w:ind w:right="198"/>
              <w:jc w:val="right"/>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c>
          <w:tcPr>
            <w:tcW w:w="310" w:type="pct"/>
            <w:tcBorders>
              <w:top w:val="dashed" w:sz="4" w:space="0" w:color="auto"/>
              <w:left w:val="nil"/>
              <w:bottom w:val="nil"/>
              <w:right w:val="nil"/>
            </w:tcBorders>
            <w:shd w:val="clear" w:color="auto" w:fill="auto"/>
            <w:hideMark/>
          </w:tcPr>
          <w:p w:rsidR="00097811" w:rsidRDefault="00097811" w:rsidP="00224D19">
            <w:pPr>
              <w:pStyle w:val="Tablehead3"/>
              <w:spacing w:before="120"/>
              <w:ind w:right="198"/>
              <w:jc w:val="right"/>
              <w:rPr>
                <w:rFonts w:cs="Arial"/>
                <w:color w:val="000000"/>
                <w:szCs w:val="16"/>
              </w:rPr>
            </w:pPr>
          </w:p>
        </w:tc>
      </w:tr>
      <w:tr w:rsidR="00097811" w:rsidRPr="001A0843" w:rsidTr="00224D19">
        <w:tc>
          <w:tcPr>
            <w:tcW w:w="346" w:type="pct"/>
            <w:tcBorders>
              <w:top w:val="nil"/>
              <w:left w:val="nil"/>
              <w:bottom w:val="nil"/>
              <w:right w:val="nil"/>
            </w:tcBorders>
            <w:shd w:val="clear" w:color="auto" w:fill="auto"/>
            <w:noWrap/>
            <w:hideMark/>
          </w:tcPr>
          <w:p w:rsidR="00097811" w:rsidRDefault="00EE447C" w:rsidP="00224D19">
            <w:pPr>
              <w:pStyle w:val="Tabletext"/>
              <w:rPr>
                <w:szCs w:val="16"/>
              </w:rPr>
            </w:pPr>
            <w:r>
              <w:rPr>
                <w:szCs w:val="16"/>
              </w:rPr>
              <w:t>15–</w:t>
            </w:r>
            <w:r w:rsidR="00097811">
              <w:rPr>
                <w:szCs w:val="16"/>
              </w:rPr>
              <w:t>19</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31,846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37,993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34,767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1,370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1,926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1,944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653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882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598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20,571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18,102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17,382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54,440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58,903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54,691 </w:t>
            </w:r>
          </w:p>
        </w:tc>
      </w:tr>
      <w:tr w:rsidR="00097811" w:rsidRPr="001A0843" w:rsidTr="00224D19">
        <w:tc>
          <w:tcPr>
            <w:tcW w:w="346" w:type="pct"/>
            <w:tcBorders>
              <w:top w:val="nil"/>
              <w:left w:val="nil"/>
              <w:bottom w:val="nil"/>
              <w:right w:val="nil"/>
            </w:tcBorders>
            <w:shd w:val="clear" w:color="auto" w:fill="auto"/>
            <w:noWrap/>
            <w:hideMark/>
          </w:tcPr>
          <w:p w:rsidR="00097811" w:rsidRDefault="00EE447C" w:rsidP="00224D19">
            <w:pPr>
              <w:pStyle w:val="Tabletext"/>
              <w:rPr>
                <w:szCs w:val="16"/>
              </w:rPr>
            </w:pPr>
            <w:r>
              <w:rPr>
                <w:szCs w:val="16"/>
              </w:rPr>
              <w:t>20–</w:t>
            </w:r>
            <w:r w:rsidR="00097811">
              <w:rPr>
                <w:szCs w:val="16"/>
              </w:rPr>
              <w:t>24</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25,727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29,941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28,651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2,460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2,705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3,298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2,110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2,257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1,650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10,333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9,796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10,050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40,630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44,699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43,649 </w:t>
            </w:r>
          </w:p>
        </w:tc>
      </w:tr>
      <w:tr w:rsidR="00097811" w:rsidRPr="001A0843" w:rsidTr="00224D19">
        <w:tc>
          <w:tcPr>
            <w:tcW w:w="346" w:type="pct"/>
            <w:tcBorders>
              <w:top w:val="nil"/>
              <w:left w:val="nil"/>
              <w:bottom w:val="nil"/>
              <w:right w:val="nil"/>
            </w:tcBorders>
            <w:shd w:val="clear" w:color="auto" w:fill="auto"/>
            <w:noWrap/>
            <w:hideMark/>
          </w:tcPr>
          <w:p w:rsidR="00097811" w:rsidRDefault="00097811" w:rsidP="00224D19">
            <w:pPr>
              <w:pStyle w:val="Tabletext"/>
              <w:rPr>
                <w:szCs w:val="16"/>
              </w:rPr>
            </w:pPr>
            <w:r>
              <w:rPr>
                <w:szCs w:val="16"/>
              </w:rPr>
              <w:t>25+</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100,268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116,738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107,290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11,982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14,240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18,340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2,247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2,602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2,226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19,109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18,214 </w:t>
            </w:r>
          </w:p>
        </w:tc>
        <w:tc>
          <w:tcPr>
            <w:tcW w:w="310" w:type="pct"/>
            <w:tcBorders>
              <w:top w:val="nil"/>
              <w:left w:val="nil"/>
              <w:bottom w:val="nil"/>
              <w:right w:val="nil"/>
            </w:tcBorders>
            <w:shd w:val="clear" w:color="auto" w:fill="auto"/>
            <w:noWrap/>
            <w:hideMark/>
          </w:tcPr>
          <w:p w:rsidR="00097811" w:rsidRDefault="00097811" w:rsidP="00224D19">
            <w:pPr>
              <w:pStyle w:val="Tabletext"/>
              <w:ind w:right="198"/>
              <w:jc w:val="right"/>
              <w:rPr>
                <w:rFonts w:cs="Arial"/>
                <w:color w:val="000000"/>
                <w:szCs w:val="16"/>
              </w:rPr>
            </w:pPr>
            <w:r>
              <w:rPr>
                <w:rFonts w:cs="Arial"/>
                <w:color w:val="000000"/>
                <w:szCs w:val="16"/>
              </w:rPr>
              <w:t xml:space="preserve"> 15,686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133,606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151,794 </w:t>
            </w:r>
          </w:p>
        </w:tc>
        <w:tc>
          <w:tcPr>
            <w:tcW w:w="310" w:type="pct"/>
            <w:tcBorders>
              <w:top w:val="nil"/>
              <w:left w:val="nil"/>
              <w:bottom w:val="nil"/>
              <w:right w:val="nil"/>
            </w:tcBorders>
            <w:shd w:val="clear" w:color="auto" w:fill="auto"/>
            <w:hideMark/>
          </w:tcPr>
          <w:p w:rsidR="00097811" w:rsidRDefault="00097811" w:rsidP="00224D19">
            <w:pPr>
              <w:pStyle w:val="Tabletext"/>
              <w:ind w:right="198"/>
              <w:jc w:val="right"/>
              <w:rPr>
                <w:rFonts w:cs="Arial"/>
                <w:color w:val="000000"/>
                <w:szCs w:val="16"/>
              </w:rPr>
            </w:pPr>
            <w:r>
              <w:rPr>
                <w:rFonts w:cs="Arial"/>
                <w:color w:val="000000"/>
                <w:szCs w:val="16"/>
              </w:rPr>
              <w:t xml:space="preserve"> 143,542 </w:t>
            </w:r>
          </w:p>
        </w:tc>
      </w:tr>
      <w:tr w:rsidR="00097811" w:rsidRPr="00224D19" w:rsidTr="00224D19">
        <w:tc>
          <w:tcPr>
            <w:tcW w:w="346" w:type="pct"/>
            <w:tcBorders>
              <w:top w:val="nil"/>
              <w:left w:val="nil"/>
              <w:bottom w:val="single" w:sz="4" w:space="0" w:color="auto"/>
              <w:right w:val="nil"/>
            </w:tcBorders>
            <w:shd w:val="clear" w:color="auto" w:fill="auto"/>
            <w:noWrap/>
            <w:hideMark/>
          </w:tcPr>
          <w:p w:rsidR="00097811" w:rsidRPr="00224D19" w:rsidRDefault="00097811" w:rsidP="00224D19">
            <w:pPr>
              <w:pStyle w:val="Tabletext"/>
              <w:rPr>
                <w:b/>
                <w:szCs w:val="16"/>
              </w:rPr>
            </w:pPr>
            <w:r w:rsidRPr="00224D19">
              <w:rPr>
                <w:b/>
                <w:szCs w:val="16"/>
              </w:rPr>
              <w:t>Total</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157,841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184,672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170,708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15,812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18,871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23,582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5,010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5,741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4,474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50,013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46,112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43,118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228,676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255,396 </w:t>
            </w:r>
          </w:p>
        </w:tc>
        <w:tc>
          <w:tcPr>
            <w:tcW w:w="310" w:type="pct"/>
            <w:tcBorders>
              <w:top w:val="nil"/>
              <w:left w:val="nil"/>
              <w:bottom w:val="single" w:sz="4" w:space="0" w:color="auto"/>
              <w:right w:val="nil"/>
            </w:tcBorders>
            <w:shd w:val="clear" w:color="auto" w:fill="auto"/>
            <w:noWrap/>
            <w:hideMark/>
          </w:tcPr>
          <w:p w:rsidR="00097811" w:rsidRPr="00224D19" w:rsidRDefault="00097811" w:rsidP="00224D19">
            <w:pPr>
              <w:pStyle w:val="Tabletext"/>
              <w:ind w:right="198"/>
              <w:jc w:val="right"/>
              <w:rPr>
                <w:rFonts w:cs="Arial"/>
                <w:b/>
                <w:color w:val="000000"/>
                <w:szCs w:val="16"/>
              </w:rPr>
            </w:pPr>
            <w:r w:rsidRPr="00224D19">
              <w:rPr>
                <w:rFonts w:cs="Arial"/>
                <w:b/>
                <w:color w:val="000000"/>
                <w:szCs w:val="16"/>
              </w:rPr>
              <w:t xml:space="preserve"> 241,882 </w:t>
            </w:r>
          </w:p>
        </w:tc>
      </w:tr>
    </w:tbl>
    <w:p w:rsidR="00801512" w:rsidRPr="00224D19" w:rsidRDefault="00224D19" w:rsidP="00224D19">
      <w:pPr>
        <w:pStyle w:val="Source"/>
        <w:tabs>
          <w:tab w:val="left" w:pos="567"/>
        </w:tabs>
        <w:ind w:left="709" w:hanging="709"/>
      </w:pPr>
      <w:r>
        <w:t>Notes:</w:t>
      </w:r>
      <w:r>
        <w:tab/>
        <w:t>a</w:t>
      </w:r>
      <w:r>
        <w:tab/>
      </w:r>
      <w:r w:rsidR="00EE447C">
        <w:t xml:space="preserve">Commonwealth </w:t>
      </w:r>
      <w:r w:rsidR="00EE447C" w:rsidRPr="00224D19">
        <w:t>and s</w:t>
      </w:r>
      <w:r w:rsidR="00097811" w:rsidRPr="00224D19">
        <w:t xml:space="preserve">tate general purpose recurrent funding; Commonwealth specific purpose program funding; state specific purpose program funding. </w:t>
      </w:r>
    </w:p>
    <w:p w:rsidR="00801512" w:rsidRPr="00224D19" w:rsidRDefault="00224D19" w:rsidP="00224D19">
      <w:pPr>
        <w:pStyle w:val="Source"/>
        <w:tabs>
          <w:tab w:val="left" w:pos="567"/>
        </w:tabs>
        <w:ind w:left="709" w:hanging="709"/>
      </w:pPr>
      <w:r>
        <w:tab/>
        <w:t>b</w:t>
      </w:r>
      <w:r>
        <w:tab/>
      </w:r>
      <w:r w:rsidR="00097811" w:rsidRPr="00224D19">
        <w:t xml:space="preserve">International (excluding citizens of New Zealand who are treated as domestic full-fee paying) full-fee paying students and other revenue from sub-contracted, auspicing, partnership or similar arrangements. </w:t>
      </w:r>
    </w:p>
    <w:p w:rsidR="005C74B2" w:rsidRDefault="005C74B2" w:rsidP="00224D19">
      <w:pPr>
        <w:pStyle w:val="Source"/>
        <w:tabs>
          <w:tab w:val="left" w:pos="567"/>
        </w:tabs>
        <w:ind w:left="709" w:hanging="709"/>
      </w:pPr>
      <w:r>
        <w:tab/>
        <w:t>c</w:t>
      </w:r>
      <w:r>
        <w:tab/>
      </w:r>
      <w:r w:rsidR="00097811" w:rsidRPr="00224D19">
        <w:t xml:space="preserve">TAFE includes TAFE institutes and VET provided through universities. dIncludes training provided by private registered training organisations as well as training provided through private and publicly owned trading enterprises, schools and industry/professional associations. </w:t>
      </w:r>
    </w:p>
    <w:p w:rsidR="00097811" w:rsidRPr="00224D19" w:rsidRDefault="005C74B2" w:rsidP="00224D19">
      <w:pPr>
        <w:pStyle w:val="Source"/>
        <w:tabs>
          <w:tab w:val="left" w:pos="567"/>
        </w:tabs>
        <w:ind w:left="709" w:hanging="709"/>
      </w:pPr>
      <w:r>
        <w:tab/>
        <w:t>d</w:t>
      </w:r>
      <w:r>
        <w:tab/>
      </w:r>
      <w:r w:rsidR="00097811" w:rsidRPr="00224D19">
        <w:t>Note that information on enrolments with private providers in anything other than public</w:t>
      </w:r>
      <w:r w:rsidR="00AD0AF5" w:rsidRPr="00224D19">
        <w:t xml:space="preserve">ly </w:t>
      </w:r>
      <w:r w:rsidR="00097811" w:rsidRPr="00224D19">
        <w:t>funded courses is incomplete, most particularly in respect of fee-for-service enrolments.</w:t>
      </w:r>
    </w:p>
    <w:p w:rsidR="00224D19" w:rsidRPr="00224D19" w:rsidRDefault="00224D19" w:rsidP="00224D19">
      <w:pPr>
        <w:pStyle w:val="Source"/>
      </w:pPr>
    </w:p>
    <w:p w:rsidR="00097811" w:rsidRDefault="00097811" w:rsidP="00097811">
      <w:pPr>
        <w:pStyle w:val="Text"/>
        <w:sectPr w:rsidR="00097811" w:rsidSect="0020683B">
          <w:footerReference w:type="even" r:id="rId64"/>
          <w:footerReference w:type="default" r:id="rId65"/>
          <w:pgSz w:w="16840" w:h="11907" w:orient="landscape" w:code="9"/>
          <w:pgMar w:top="1418" w:right="1276" w:bottom="567" w:left="1276" w:header="709" w:footer="556" w:gutter="0"/>
          <w:cols w:space="708"/>
          <w:docGrid w:linePitch="360"/>
        </w:sectPr>
      </w:pPr>
    </w:p>
    <w:p w:rsidR="00097811" w:rsidRDefault="00097811" w:rsidP="00224D19">
      <w:pPr>
        <w:pStyle w:val="tabletitle"/>
      </w:pPr>
      <w:bookmarkStart w:id="99" w:name="_Toc341959345"/>
      <w:bookmarkStart w:id="100" w:name="_Toc383791566"/>
      <w:r>
        <w:lastRenderedPageBreak/>
        <w:t>T</w:t>
      </w:r>
      <w:r w:rsidRPr="00C6337A">
        <w:t xml:space="preserve">able </w:t>
      </w:r>
      <w:r w:rsidR="008029A8">
        <w:t>B</w:t>
      </w:r>
      <w:r>
        <w:t>3</w:t>
      </w:r>
      <w:r w:rsidR="00224D19">
        <w:tab/>
      </w:r>
      <w:r w:rsidRPr="00C6337A">
        <w:t xml:space="preserve">Enrolment in fields of education for enrolments at AQF </w:t>
      </w:r>
      <w:r w:rsidR="002D105F">
        <w:t>level</w:t>
      </w:r>
      <w:r w:rsidRPr="00C6337A">
        <w:t xml:space="preserve"> 1 and above</w:t>
      </w:r>
      <w:r>
        <w:t xml:space="preserve"> in Victoria</w:t>
      </w:r>
      <w:bookmarkEnd w:id="99"/>
      <w:bookmarkEnd w:id="100"/>
    </w:p>
    <w:tbl>
      <w:tblPr>
        <w:tblW w:w="8789" w:type="dxa"/>
        <w:tblLayout w:type="fixed"/>
        <w:tblCellMar>
          <w:left w:w="0" w:type="dxa"/>
          <w:right w:w="0" w:type="dxa"/>
        </w:tblCellMar>
        <w:tblLook w:val="04A0" w:firstRow="1" w:lastRow="0" w:firstColumn="1" w:lastColumn="0" w:noHBand="0" w:noVBand="1"/>
      </w:tblPr>
      <w:tblGrid>
        <w:gridCol w:w="2253"/>
        <w:gridCol w:w="726"/>
        <w:gridCol w:w="726"/>
        <w:gridCol w:w="726"/>
        <w:gridCol w:w="726"/>
        <w:gridCol w:w="728"/>
        <w:gridCol w:w="726"/>
        <w:gridCol w:w="726"/>
        <w:gridCol w:w="726"/>
        <w:gridCol w:w="726"/>
      </w:tblGrid>
      <w:tr w:rsidR="00097811" w:rsidRPr="00B05F18" w:rsidTr="00EC7F89">
        <w:tc>
          <w:tcPr>
            <w:tcW w:w="1282" w:type="pct"/>
            <w:tcBorders>
              <w:top w:val="single" w:sz="4" w:space="0" w:color="auto"/>
              <w:left w:val="nil"/>
              <w:right w:val="nil"/>
            </w:tcBorders>
            <w:shd w:val="clear" w:color="000000" w:fill="FFFFFF"/>
            <w:hideMark/>
          </w:tcPr>
          <w:p w:rsidR="00097811" w:rsidRPr="00B05F18" w:rsidRDefault="00097811" w:rsidP="00224D19">
            <w:pPr>
              <w:pStyle w:val="Tablehead1"/>
              <w:rPr>
                <w:lang w:eastAsia="zh-CN"/>
              </w:rPr>
            </w:pPr>
          </w:p>
        </w:tc>
        <w:tc>
          <w:tcPr>
            <w:tcW w:w="1239" w:type="pct"/>
            <w:gridSpan w:val="3"/>
            <w:tcBorders>
              <w:top w:val="single" w:sz="4" w:space="0" w:color="auto"/>
              <w:left w:val="nil"/>
              <w:right w:val="nil"/>
            </w:tcBorders>
            <w:shd w:val="clear" w:color="000000" w:fill="FFFFFF"/>
            <w:hideMark/>
          </w:tcPr>
          <w:p w:rsidR="00097811" w:rsidRPr="00B05F18" w:rsidRDefault="00097811" w:rsidP="00EC7F89">
            <w:pPr>
              <w:pStyle w:val="Tablehead1"/>
              <w:jc w:val="center"/>
              <w:rPr>
                <w:bCs/>
                <w:lang w:eastAsia="zh-CN"/>
              </w:rPr>
            </w:pPr>
            <w:r w:rsidRPr="00B05F18">
              <w:rPr>
                <w:bCs/>
                <w:lang w:eastAsia="zh-CN"/>
              </w:rPr>
              <w:t>TAFE</w:t>
            </w:r>
          </w:p>
        </w:tc>
        <w:tc>
          <w:tcPr>
            <w:tcW w:w="1240" w:type="pct"/>
            <w:gridSpan w:val="3"/>
            <w:tcBorders>
              <w:top w:val="single" w:sz="4" w:space="0" w:color="auto"/>
              <w:left w:val="nil"/>
              <w:right w:val="nil"/>
            </w:tcBorders>
            <w:shd w:val="clear" w:color="000000" w:fill="FFFFFF"/>
            <w:hideMark/>
          </w:tcPr>
          <w:p w:rsidR="00097811" w:rsidRPr="00B05F18" w:rsidRDefault="00097811" w:rsidP="00EC7F89">
            <w:pPr>
              <w:pStyle w:val="Tablehead1"/>
              <w:jc w:val="center"/>
              <w:rPr>
                <w:bCs/>
                <w:lang w:eastAsia="zh-CN"/>
              </w:rPr>
            </w:pPr>
            <w:r w:rsidRPr="00B05F18">
              <w:rPr>
                <w:bCs/>
                <w:lang w:eastAsia="zh-CN"/>
              </w:rPr>
              <w:t>ACE</w:t>
            </w:r>
          </w:p>
        </w:tc>
        <w:tc>
          <w:tcPr>
            <w:tcW w:w="1240" w:type="pct"/>
            <w:gridSpan w:val="3"/>
            <w:tcBorders>
              <w:top w:val="single" w:sz="4" w:space="0" w:color="auto"/>
              <w:left w:val="nil"/>
              <w:right w:val="nil"/>
            </w:tcBorders>
            <w:shd w:val="clear" w:color="000000" w:fill="FFFFFF"/>
            <w:hideMark/>
          </w:tcPr>
          <w:p w:rsidR="00097811" w:rsidRPr="00B05F18" w:rsidRDefault="00097811" w:rsidP="00EC7F89">
            <w:pPr>
              <w:pStyle w:val="Tablehead1"/>
              <w:jc w:val="center"/>
              <w:rPr>
                <w:bCs/>
                <w:lang w:eastAsia="zh-CN"/>
              </w:rPr>
            </w:pPr>
            <w:r w:rsidRPr="00B05F18">
              <w:rPr>
                <w:bCs/>
                <w:lang w:eastAsia="zh-CN"/>
              </w:rPr>
              <w:t>Private</w:t>
            </w:r>
          </w:p>
        </w:tc>
      </w:tr>
      <w:tr w:rsidR="00097811" w:rsidRPr="00B05F18" w:rsidTr="00EC7F89">
        <w:tc>
          <w:tcPr>
            <w:tcW w:w="1282" w:type="pct"/>
            <w:tcBorders>
              <w:left w:val="nil"/>
              <w:bottom w:val="single" w:sz="4" w:space="0" w:color="auto"/>
              <w:right w:val="nil"/>
            </w:tcBorders>
            <w:shd w:val="clear" w:color="000000" w:fill="FFFFFF"/>
            <w:hideMark/>
          </w:tcPr>
          <w:p w:rsidR="00097811" w:rsidRPr="00B05F18" w:rsidRDefault="00097811" w:rsidP="00224D19">
            <w:pPr>
              <w:pStyle w:val="Tablehead2"/>
              <w:rPr>
                <w:lang w:eastAsia="zh-CN"/>
              </w:rPr>
            </w:pPr>
            <w:r w:rsidRPr="00B05F18">
              <w:rPr>
                <w:lang w:eastAsia="zh-CN"/>
              </w:rPr>
              <w:t> </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2008</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2010</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2011</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2008</w:t>
            </w:r>
          </w:p>
        </w:tc>
        <w:tc>
          <w:tcPr>
            <w:tcW w:w="414"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2010</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2011</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w:t>
            </w:r>
            <w:r w:rsidR="009C1CF3">
              <w:rPr>
                <w:lang w:eastAsia="zh-CN"/>
              </w:rPr>
              <w:t>0</w:t>
            </w:r>
            <w:r w:rsidRPr="00B05F18">
              <w:rPr>
                <w:lang w:eastAsia="zh-CN"/>
              </w:rPr>
              <w:t>8</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2010</w:t>
            </w:r>
          </w:p>
        </w:tc>
        <w:tc>
          <w:tcPr>
            <w:tcW w:w="414"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2011</w:t>
            </w:r>
          </w:p>
        </w:tc>
      </w:tr>
      <w:tr w:rsidR="00097811" w:rsidRPr="00B05F18" w:rsidTr="00EC7F89">
        <w:tc>
          <w:tcPr>
            <w:tcW w:w="1282" w:type="pct"/>
            <w:tcBorders>
              <w:top w:val="single" w:sz="4" w:space="0" w:color="auto"/>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Natural and physical sciences</w:t>
            </w:r>
          </w:p>
        </w:tc>
        <w:tc>
          <w:tcPr>
            <w:tcW w:w="413"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1,472</w:t>
            </w:r>
          </w:p>
        </w:tc>
        <w:tc>
          <w:tcPr>
            <w:tcW w:w="413"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1,211</w:t>
            </w:r>
          </w:p>
        </w:tc>
        <w:tc>
          <w:tcPr>
            <w:tcW w:w="413"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836</w:t>
            </w:r>
          </w:p>
        </w:tc>
        <w:tc>
          <w:tcPr>
            <w:tcW w:w="413"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w:t>
            </w:r>
          </w:p>
        </w:tc>
        <w:tc>
          <w:tcPr>
            <w:tcW w:w="414"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w:t>
            </w:r>
          </w:p>
        </w:tc>
        <w:tc>
          <w:tcPr>
            <w:tcW w:w="413"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w:t>
            </w:r>
          </w:p>
        </w:tc>
        <w:tc>
          <w:tcPr>
            <w:tcW w:w="413"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w:t>
            </w:r>
          </w:p>
        </w:tc>
        <w:tc>
          <w:tcPr>
            <w:tcW w:w="413"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29</w:t>
            </w:r>
          </w:p>
        </w:tc>
        <w:tc>
          <w:tcPr>
            <w:tcW w:w="414" w:type="pct"/>
            <w:tcBorders>
              <w:top w:val="single" w:sz="4" w:space="0" w:color="auto"/>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178</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Information technology</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5,724</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4,671</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3,198</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100</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54</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65</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53</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101</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Engineering and related technologies</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35,225</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45,867</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34,967</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402</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391</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1,260</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5,195</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10,094</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26,621</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Architecture and building</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11,264</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24,082</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16,572</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85</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66</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129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1,034</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1,882</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2,503</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 xml:space="preserve">Agriculture, environmental </w:t>
            </w:r>
            <w:r w:rsidR="00EC7F89">
              <w:rPr>
                <w:lang w:eastAsia="zh-CN"/>
              </w:rPr>
              <w:br/>
            </w:r>
            <w:r w:rsidRPr="00B05F18">
              <w:rPr>
                <w:lang w:eastAsia="zh-CN"/>
              </w:rPr>
              <w:t>and related</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11,159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13,006</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16,361</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540</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872</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1,053</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1,147</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1,888</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2,190</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Health</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10,341</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16,042</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15,119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736</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1,247</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1,069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629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1,665</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3,433</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Education</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6,512</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8,346</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5,994</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899</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1,074</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1,586</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716</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819</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1,855</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Management and commerce</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51,172</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46,260</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35,538</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5,533</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4,194</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5,537</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10,996</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19,465</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48,312</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Society and culture</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18,061</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21,599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16,795</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4,448</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6,182</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7,879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3,780</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9,694</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22,118</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Creative arts</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6,033</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7,947</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7,499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215</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145</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305</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349</w:t>
            </w:r>
          </w:p>
        </w:tc>
        <w:tc>
          <w:tcPr>
            <w:tcW w:w="413"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512</w:t>
            </w:r>
          </w:p>
        </w:tc>
        <w:tc>
          <w:tcPr>
            <w:tcW w:w="414" w:type="pct"/>
            <w:tcBorders>
              <w:top w:val="nil"/>
              <w:left w:val="nil"/>
              <w:bottom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625</w:t>
            </w:r>
          </w:p>
        </w:tc>
      </w:tr>
      <w:tr w:rsidR="00097811" w:rsidRPr="00B05F18" w:rsidTr="00EC7F89">
        <w:tc>
          <w:tcPr>
            <w:tcW w:w="1282" w:type="pct"/>
            <w:tcBorders>
              <w:top w:val="nil"/>
              <w:left w:val="nil"/>
              <w:right w:val="nil"/>
            </w:tcBorders>
            <w:shd w:val="clear" w:color="auto" w:fill="auto"/>
            <w:noWrap/>
            <w:hideMark/>
          </w:tcPr>
          <w:p w:rsidR="00097811" w:rsidRPr="00B05F18" w:rsidRDefault="00097811" w:rsidP="00224D19">
            <w:pPr>
              <w:pStyle w:val="Tabletext"/>
              <w:rPr>
                <w:lang w:eastAsia="zh-CN"/>
              </w:rPr>
            </w:pPr>
            <w:r w:rsidRPr="00B05F18">
              <w:rPr>
                <w:lang w:eastAsia="zh-CN"/>
              </w:rPr>
              <w:t xml:space="preserve">Food, hospitality and </w:t>
            </w:r>
            <w:r w:rsidR="00EC7F89">
              <w:rPr>
                <w:lang w:eastAsia="zh-CN"/>
              </w:rPr>
              <w:br/>
            </w:r>
            <w:r w:rsidRPr="00B05F18">
              <w:rPr>
                <w:lang w:eastAsia="zh-CN"/>
              </w:rPr>
              <w:t>personal services</w:t>
            </w:r>
          </w:p>
        </w:tc>
        <w:tc>
          <w:tcPr>
            <w:tcW w:w="413"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19,077</w:t>
            </w:r>
          </w:p>
        </w:tc>
        <w:tc>
          <w:tcPr>
            <w:tcW w:w="413"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20,070</w:t>
            </w:r>
          </w:p>
        </w:tc>
        <w:tc>
          <w:tcPr>
            <w:tcW w:w="413"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15,684</w:t>
            </w:r>
          </w:p>
        </w:tc>
        <w:tc>
          <w:tcPr>
            <w:tcW w:w="413"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3,531</w:t>
            </w:r>
          </w:p>
        </w:tc>
        <w:tc>
          <w:tcPr>
            <w:tcW w:w="414"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4,172</w:t>
            </w:r>
          </w:p>
        </w:tc>
        <w:tc>
          <w:tcPr>
            <w:tcW w:w="413"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5,033</w:t>
            </w:r>
          </w:p>
        </w:tc>
        <w:tc>
          <w:tcPr>
            <w:tcW w:w="413"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3,687</w:t>
            </w:r>
          </w:p>
        </w:tc>
        <w:tc>
          <w:tcPr>
            <w:tcW w:w="413"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7,728</w:t>
            </w:r>
          </w:p>
        </w:tc>
        <w:tc>
          <w:tcPr>
            <w:tcW w:w="414" w:type="pct"/>
            <w:tcBorders>
              <w:top w:val="nil"/>
              <w:left w:val="nil"/>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12,874</w:t>
            </w:r>
          </w:p>
        </w:tc>
      </w:tr>
      <w:tr w:rsidR="00097811" w:rsidRPr="00B05F18" w:rsidTr="00EC7F89">
        <w:tc>
          <w:tcPr>
            <w:tcW w:w="1282" w:type="pct"/>
            <w:tcBorders>
              <w:top w:val="nil"/>
              <w:left w:val="nil"/>
              <w:bottom w:val="single" w:sz="4" w:space="0" w:color="auto"/>
              <w:right w:val="nil"/>
            </w:tcBorders>
            <w:shd w:val="clear" w:color="auto" w:fill="auto"/>
            <w:noWrap/>
            <w:hideMark/>
          </w:tcPr>
          <w:p w:rsidR="00097811" w:rsidRPr="00B05F18" w:rsidRDefault="0039450B" w:rsidP="00224D19">
            <w:pPr>
              <w:pStyle w:val="Tabletext"/>
              <w:rPr>
                <w:lang w:eastAsia="zh-CN"/>
              </w:rPr>
            </w:pPr>
            <w:r>
              <w:rPr>
                <w:lang w:eastAsia="zh-CN"/>
              </w:rPr>
              <w:t>Mixed field program</w:t>
            </w:r>
            <w:r w:rsidR="00097811" w:rsidRPr="00B05F18">
              <w:rPr>
                <w:lang w:eastAsia="zh-CN"/>
              </w:rPr>
              <w:t>s</w:t>
            </w:r>
          </w:p>
        </w:tc>
        <w:tc>
          <w:tcPr>
            <w:tcW w:w="413"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25,236</w:t>
            </w:r>
          </w:p>
        </w:tc>
        <w:tc>
          <w:tcPr>
            <w:tcW w:w="413"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24,543</w:t>
            </w:r>
          </w:p>
        </w:tc>
        <w:tc>
          <w:tcPr>
            <w:tcW w:w="413"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35,062</w:t>
            </w:r>
          </w:p>
        </w:tc>
        <w:tc>
          <w:tcPr>
            <w:tcW w:w="413"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7,656</w:t>
            </w:r>
          </w:p>
        </w:tc>
        <w:tc>
          <w:tcPr>
            <w:tcW w:w="414"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5,591</w:t>
            </w:r>
          </w:p>
        </w:tc>
        <w:tc>
          <w:tcPr>
            <w:tcW w:w="413"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7,514</w:t>
            </w:r>
          </w:p>
        </w:tc>
        <w:tc>
          <w:tcPr>
            <w:tcW w:w="413"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2,909</w:t>
            </w:r>
          </w:p>
        </w:tc>
        <w:tc>
          <w:tcPr>
            <w:tcW w:w="413"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2,735</w:t>
            </w:r>
          </w:p>
        </w:tc>
        <w:tc>
          <w:tcPr>
            <w:tcW w:w="414" w:type="pct"/>
            <w:tcBorders>
              <w:top w:val="nil"/>
              <w:left w:val="nil"/>
              <w:bottom w:val="single" w:sz="4" w:space="0" w:color="auto"/>
              <w:right w:val="nil"/>
            </w:tcBorders>
            <w:shd w:val="clear" w:color="000000" w:fill="FFFFFF"/>
            <w:hideMark/>
          </w:tcPr>
          <w:p w:rsidR="00097811" w:rsidRPr="00B05F18" w:rsidRDefault="00097811" w:rsidP="00EC7F89">
            <w:pPr>
              <w:pStyle w:val="Tabletext"/>
              <w:ind w:right="113"/>
              <w:jc w:val="right"/>
              <w:rPr>
                <w:bCs/>
                <w:szCs w:val="16"/>
                <w:lang w:eastAsia="zh-CN"/>
              </w:rPr>
            </w:pPr>
            <w:r w:rsidRPr="00B05F18">
              <w:rPr>
                <w:bCs/>
                <w:szCs w:val="16"/>
                <w:lang w:eastAsia="zh-CN"/>
              </w:rPr>
              <w:t>4,715</w:t>
            </w:r>
          </w:p>
        </w:tc>
      </w:tr>
    </w:tbl>
    <w:p w:rsidR="00097811" w:rsidRPr="00B05F18" w:rsidRDefault="00A62040" w:rsidP="00224D19">
      <w:pPr>
        <w:pStyle w:val="Source"/>
      </w:pPr>
      <w:r w:rsidRPr="00B05F18">
        <w:rPr>
          <w:lang w:eastAsia="zh-CN"/>
        </w:rPr>
        <w:t>Source:</w:t>
      </w:r>
      <w:r w:rsidR="00224D19">
        <w:rPr>
          <w:lang w:eastAsia="zh-CN"/>
        </w:rPr>
        <w:tab/>
      </w:r>
      <w:r>
        <w:rPr>
          <w:lang w:eastAsia="zh-CN"/>
        </w:rPr>
        <w:t xml:space="preserve">National </w:t>
      </w:r>
      <w:r w:rsidRPr="00B05F18">
        <w:rPr>
          <w:lang w:eastAsia="zh-CN"/>
        </w:rPr>
        <w:t>VET</w:t>
      </w:r>
      <w:r>
        <w:rPr>
          <w:lang w:eastAsia="zh-CN"/>
        </w:rPr>
        <w:t xml:space="preserve"> Provider Collection</w:t>
      </w:r>
      <w:r w:rsidR="005C74B2">
        <w:rPr>
          <w:lang w:eastAsia="zh-CN"/>
        </w:rPr>
        <w:t>.</w:t>
      </w:r>
    </w:p>
    <w:p w:rsidR="00097811" w:rsidRDefault="00097811" w:rsidP="00224D19">
      <w:pPr>
        <w:pStyle w:val="tabletitle"/>
      </w:pPr>
      <w:bookmarkStart w:id="101" w:name="_Toc341959346"/>
      <w:bookmarkStart w:id="102" w:name="_Toc383791567"/>
      <w:r w:rsidRPr="00C6337A">
        <w:t xml:space="preserve">Table </w:t>
      </w:r>
      <w:r w:rsidR="008029A8">
        <w:t>B</w:t>
      </w:r>
      <w:r>
        <w:t>4</w:t>
      </w:r>
      <w:r w:rsidR="00224D19">
        <w:tab/>
      </w:r>
      <w:r w:rsidRPr="00C6337A">
        <w:t xml:space="preserve">Enrolment in fields of education for enrolments at AQF </w:t>
      </w:r>
      <w:r w:rsidR="002D105F">
        <w:t>level</w:t>
      </w:r>
      <w:r w:rsidRPr="00C6337A">
        <w:t xml:space="preserve"> 1 and above in NS</w:t>
      </w:r>
      <w:bookmarkEnd w:id="101"/>
      <w:r>
        <w:t>W</w:t>
      </w:r>
      <w:bookmarkEnd w:id="102"/>
    </w:p>
    <w:tbl>
      <w:tblPr>
        <w:tblW w:w="8789" w:type="dxa"/>
        <w:tblLayout w:type="fixed"/>
        <w:tblCellMar>
          <w:left w:w="0" w:type="dxa"/>
          <w:right w:w="0" w:type="dxa"/>
        </w:tblCellMar>
        <w:tblLook w:val="04A0" w:firstRow="1" w:lastRow="0" w:firstColumn="1" w:lastColumn="0" w:noHBand="0" w:noVBand="1"/>
      </w:tblPr>
      <w:tblGrid>
        <w:gridCol w:w="2253"/>
        <w:gridCol w:w="726"/>
        <w:gridCol w:w="726"/>
        <w:gridCol w:w="726"/>
        <w:gridCol w:w="726"/>
        <w:gridCol w:w="728"/>
        <w:gridCol w:w="726"/>
        <w:gridCol w:w="726"/>
        <w:gridCol w:w="726"/>
        <w:gridCol w:w="726"/>
      </w:tblGrid>
      <w:tr w:rsidR="00097811" w:rsidRPr="00B05F18" w:rsidTr="00EC7F89">
        <w:tc>
          <w:tcPr>
            <w:tcW w:w="1282" w:type="pct"/>
            <w:tcBorders>
              <w:top w:val="single" w:sz="4" w:space="0" w:color="auto"/>
              <w:left w:val="nil"/>
              <w:right w:val="nil"/>
            </w:tcBorders>
            <w:shd w:val="clear" w:color="000000" w:fill="FFFFFF"/>
            <w:hideMark/>
          </w:tcPr>
          <w:p w:rsidR="00097811" w:rsidRPr="00B05F18" w:rsidRDefault="00097811" w:rsidP="00EC7F89">
            <w:pPr>
              <w:pStyle w:val="Tablehead1"/>
              <w:rPr>
                <w:lang w:eastAsia="zh-CN"/>
              </w:rPr>
            </w:pPr>
          </w:p>
        </w:tc>
        <w:tc>
          <w:tcPr>
            <w:tcW w:w="1239" w:type="pct"/>
            <w:gridSpan w:val="3"/>
            <w:tcBorders>
              <w:top w:val="single" w:sz="4" w:space="0" w:color="auto"/>
              <w:left w:val="nil"/>
              <w:right w:val="nil"/>
            </w:tcBorders>
            <w:shd w:val="clear" w:color="000000" w:fill="FFFFFF"/>
            <w:hideMark/>
          </w:tcPr>
          <w:p w:rsidR="00097811" w:rsidRPr="00B05F18" w:rsidRDefault="00097811" w:rsidP="00EC7F89">
            <w:pPr>
              <w:pStyle w:val="Tablehead1"/>
              <w:jc w:val="center"/>
              <w:rPr>
                <w:bCs/>
                <w:lang w:eastAsia="zh-CN"/>
              </w:rPr>
            </w:pPr>
            <w:r w:rsidRPr="00B05F18">
              <w:rPr>
                <w:bCs/>
                <w:lang w:eastAsia="zh-CN"/>
              </w:rPr>
              <w:t>TAFE</w:t>
            </w:r>
          </w:p>
        </w:tc>
        <w:tc>
          <w:tcPr>
            <w:tcW w:w="1240" w:type="pct"/>
            <w:gridSpan w:val="3"/>
            <w:tcBorders>
              <w:top w:val="single" w:sz="4" w:space="0" w:color="auto"/>
              <w:left w:val="nil"/>
              <w:right w:val="nil"/>
            </w:tcBorders>
            <w:shd w:val="clear" w:color="000000" w:fill="FFFFFF"/>
            <w:hideMark/>
          </w:tcPr>
          <w:p w:rsidR="00097811" w:rsidRPr="00B05F18" w:rsidRDefault="00097811" w:rsidP="00EC7F89">
            <w:pPr>
              <w:pStyle w:val="Tablehead1"/>
              <w:jc w:val="center"/>
              <w:rPr>
                <w:bCs/>
                <w:lang w:eastAsia="zh-CN"/>
              </w:rPr>
            </w:pPr>
            <w:r w:rsidRPr="00B05F18">
              <w:rPr>
                <w:bCs/>
                <w:lang w:eastAsia="zh-CN"/>
              </w:rPr>
              <w:t>ACE</w:t>
            </w:r>
          </w:p>
        </w:tc>
        <w:tc>
          <w:tcPr>
            <w:tcW w:w="1240" w:type="pct"/>
            <w:gridSpan w:val="3"/>
            <w:tcBorders>
              <w:top w:val="single" w:sz="4" w:space="0" w:color="auto"/>
              <w:left w:val="nil"/>
              <w:right w:val="nil"/>
            </w:tcBorders>
            <w:shd w:val="clear" w:color="000000" w:fill="FFFFFF"/>
            <w:hideMark/>
          </w:tcPr>
          <w:p w:rsidR="00097811" w:rsidRPr="00B05F18" w:rsidRDefault="00097811" w:rsidP="00EC7F89">
            <w:pPr>
              <w:pStyle w:val="Tablehead1"/>
              <w:jc w:val="center"/>
              <w:rPr>
                <w:bCs/>
                <w:lang w:eastAsia="zh-CN"/>
              </w:rPr>
            </w:pPr>
            <w:r w:rsidRPr="00B05F18">
              <w:rPr>
                <w:bCs/>
                <w:lang w:eastAsia="zh-CN"/>
              </w:rPr>
              <w:t>Private</w:t>
            </w:r>
          </w:p>
        </w:tc>
      </w:tr>
      <w:tr w:rsidR="00097811" w:rsidRPr="00B05F18" w:rsidTr="00EC7F89">
        <w:tc>
          <w:tcPr>
            <w:tcW w:w="1282" w:type="pct"/>
            <w:tcBorders>
              <w:left w:val="nil"/>
              <w:bottom w:val="single" w:sz="4" w:space="0" w:color="auto"/>
              <w:right w:val="nil"/>
            </w:tcBorders>
            <w:shd w:val="clear" w:color="000000" w:fill="FFFFFF"/>
            <w:hideMark/>
          </w:tcPr>
          <w:p w:rsidR="00097811" w:rsidRPr="00B05F18" w:rsidRDefault="00097811" w:rsidP="00EC7F89">
            <w:pPr>
              <w:pStyle w:val="Tablehead2"/>
              <w:rPr>
                <w:lang w:eastAsia="zh-CN"/>
              </w:rPr>
            </w:pPr>
            <w:r w:rsidRPr="00B05F18">
              <w:rPr>
                <w:lang w:eastAsia="zh-CN"/>
              </w:rPr>
              <w:t> </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2008</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2010</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2011</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2008</w:t>
            </w:r>
          </w:p>
        </w:tc>
        <w:tc>
          <w:tcPr>
            <w:tcW w:w="414"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2010</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2011</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w:t>
            </w:r>
            <w:r w:rsidR="009C1CF3">
              <w:rPr>
                <w:lang w:eastAsia="zh-CN"/>
              </w:rPr>
              <w:t>0</w:t>
            </w:r>
            <w:r w:rsidRPr="00B05F18">
              <w:rPr>
                <w:lang w:eastAsia="zh-CN"/>
              </w:rPr>
              <w:t>8</w:t>
            </w:r>
          </w:p>
        </w:tc>
        <w:tc>
          <w:tcPr>
            <w:tcW w:w="413"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2010</w:t>
            </w:r>
          </w:p>
        </w:tc>
        <w:tc>
          <w:tcPr>
            <w:tcW w:w="414" w:type="pct"/>
            <w:tcBorders>
              <w:left w:val="nil"/>
              <w:bottom w:val="single" w:sz="4" w:space="0" w:color="auto"/>
              <w:right w:val="nil"/>
            </w:tcBorders>
            <w:shd w:val="clear" w:color="000000" w:fill="FFFFFF"/>
            <w:hideMark/>
          </w:tcPr>
          <w:p w:rsidR="00097811" w:rsidRPr="00B05F18" w:rsidRDefault="00097811" w:rsidP="00677758">
            <w:pPr>
              <w:pStyle w:val="Tablehead2"/>
              <w:ind w:right="113"/>
              <w:jc w:val="right"/>
              <w:rPr>
                <w:lang w:eastAsia="zh-CN"/>
              </w:rPr>
            </w:pPr>
            <w:r w:rsidRPr="00B05F18">
              <w:rPr>
                <w:lang w:eastAsia="zh-CN"/>
              </w:rPr>
              <w:t>2011</w:t>
            </w:r>
          </w:p>
        </w:tc>
      </w:tr>
      <w:tr w:rsidR="00097811" w:rsidRPr="00B05F18" w:rsidTr="00EC7F89">
        <w:tc>
          <w:tcPr>
            <w:tcW w:w="1282" w:type="pct"/>
            <w:tcBorders>
              <w:top w:val="single" w:sz="4" w:space="0" w:color="auto"/>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Natural and physical sciences</w:t>
            </w:r>
          </w:p>
        </w:tc>
        <w:tc>
          <w:tcPr>
            <w:tcW w:w="413"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949</w:t>
            </w:r>
          </w:p>
        </w:tc>
        <w:tc>
          <w:tcPr>
            <w:tcW w:w="413"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918</w:t>
            </w:r>
          </w:p>
        </w:tc>
        <w:tc>
          <w:tcPr>
            <w:tcW w:w="413"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969</w:t>
            </w:r>
          </w:p>
        </w:tc>
        <w:tc>
          <w:tcPr>
            <w:tcW w:w="413"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w:t>
            </w:r>
          </w:p>
        </w:tc>
        <w:tc>
          <w:tcPr>
            <w:tcW w:w="414"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w:t>
            </w:r>
          </w:p>
        </w:tc>
        <w:tc>
          <w:tcPr>
            <w:tcW w:w="413"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w:t>
            </w:r>
          </w:p>
        </w:tc>
        <w:tc>
          <w:tcPr>
            <w:tcW w:w="413"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w:t>
            </w:r>
          </w:p>
        </w:tc>
        <w:tc>
          <w:tcPr>
            <w:tcW w:w="413"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83</w:t>
            </w:r>
          </w:p>
        </w:tc>
        <w:tc>
          <w:tcPr>
            <w:tcW w:w="414" w:type="pct"/>
            <w:tcBorders>
              <w:top w:val="single" w:sz="4" w:space="0" w:color="auto"/>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37</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Information technology</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7,590</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8,368</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8,330</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149</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28</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33</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131</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122</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199</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Engineering and related technologies</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24,957</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25,497</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25,733</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599</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629</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627</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4,586</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6,669</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6,308</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Architecture and building</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11,473</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11,498</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10,816</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51</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1,603</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908</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220</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688</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433</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 xml:space="preserve">Agriculture, environmental </w:t>
            </w:r>
            <w:r w:rsidR="00EC7F89">
              <w:rPr>
                <w:lang w:eastAsia="zh-CN"/>
              </w:rPr>
              <w:br/>
            </w:r>
            <w:r w:rsidRPr="00B05F18">
              <w:rPr>
                <w:lang w:eastAsia="zh-CN"/>
              </w:rPr>
              <w:t>and related</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7,021</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7,709</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7,370</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1,318</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695</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496</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876</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3,429</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3,175</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Health</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6,746</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8,451</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8,337</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1,937</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2,615</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2,269</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230</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971</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489</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Education</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2,674</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4,910</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6,752</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1,319</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2,239</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1,692</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212</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711</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505</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Management and commerce</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50,973</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54,438</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51,559</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7,464</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6,569</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5,537</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14,196</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13,445</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11,369</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Society and culture</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29,308</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33,248</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31,674</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5,134</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3,784</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3,481</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3,405</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3,910</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3,166</w:t>
            </w:r>
          </w:p>
        </w:tc>
      </w:tr>
      <w:tr w:rsidR="00097811" w:rsidRPr="00B05F18" w:rsidTr="00EC7F89">
        <w:tc>
          <w:tcPr>
            <w:tcW w:w="1282" w:type="pct"/>
            <w:tcBorders>
              <w:top w:val="nil"/>
              <w:left w:val="nil"/>
              <w:bottom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Creative arts</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7,402</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9,233</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8,604</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126</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142</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139</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46</w:t>
            </w:r>
          </w:p>
        </w:tc>
        <w:tc>
          <w:tcPr>
            <w:tcW w:w="413"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78</w:t>
            </w:r>
          </w:p>
        </w:tc>
        <w:tc>
          <w:tcPr>
            <w:tcW w:w="414" w:type="pct"/>
            <w:tcBorders>
              <w:top w:val="nil"/>
              <w:left w:val="nil"/>
              <w:bottom w:val="nil"/>
              <w:right w:val="nil"/>
            </w:tcBorders>
            <w:shd w:val="clear" w:color="000000" w:fill="FFFFFF"/>
            <w:hideMark/>
          </w:tcPr>
          <w:p w:rsidR="00097811" w:rsidRDefault="00097811" w:rsidP="00EC7F89">
            <w:pPr>
              <w:pStyle w:val="Tabletext"/>
              <w:ind w:right="113"/>
              <w:jc w:val="right"/>
              <w:rPr>
                <w:szCs w:val="16"/>
              </w:rPr>
            </w:pPr>
            <w:r>
              <w:rPr>
                <w:szCs w:val="16"/>
              </w:rPr>
              <w:t>36</w:t>
            </w:r>
          </w:p>
        </w:tc>
      </w:tr>
      <w:tr w:rsidR="00097811" w:rsidRPr="00B05F18" w:rsidTr="00EC7F89">
        <w:tc>
          <w:tcPr>
            <w:tcW w:w="1282" w:type="pct"/>
            <w:tcBorders>
              <w:top w:val="nil"/>
              <w:left w:val="nil"/>
              <w:right w:val="nil"/>
            </w:tcBorders>
            <w:shd w:val="clear" w:color="auto" w:fill="auto"/>
            <w:noWrap/>
            <w:hideMark/>
          </w:tcPr>
          <w:p w:rsidR="00097811" w:rsidRPr="00B05F18" w:rsidRDefault="00097811" w:rsidP="00EC7F89">
            <w:pPr>
              <w:pStyle w:val="Tabletext"/>
              <w:rPr>
                <w:lang w:eastAsia="zh-CN"/>
              </w:rPr>
            </w:pPr>
            <w:r w:rsidRPr="00B05F18">
              <w:rPr>
                <w:lang w:eastAsia="zh-CN"/>
              </w:rPr>
              <w:t xml:space="preserve">Food, hospitality and </w:t>
            </w:r>
            <w:r w:rsidR="00EC7F89">
              <w:rPr>
                <w:lang w:eastAsia="zh-CN"/>
              </w:rPr>
              <w:br/>
            </w:r>
            <w:r w:rsidRPr="00B05F18">
              <w:rPr>
                <w:lang w:eastAsia="zh-CN"/>
              </w:rPr>
              <w:t>personal services</w:t>
            </w:r>
          </w:p>
        </w:tc>
        <w:tc>
          <w:tcPr>
            <w:tcW w:w="413"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11,591</w:t>
            </w:r>
          </w:p>
        </w:tc>
        <w:tc>
          <w:tcPr>
            <w:tcW w:w="413"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12,703</w:t>
            </w:r>
          </w:p>
        </w:tc>
        <w:tc>
          <w:tcPr>
            <w:tcW w:w="413"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12,247</w:t>
            </w:r>
          </w:p>
        </w:tc>
        <w:tc>
          <w:tcPr>
            <w:tcW w:w="413"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3,651</w:t>
            </w:r>
          </w:p>
        </w:tc>
        <w:tc>
          <w:tcPr>
            <w:tcW w:w="414"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4,284</w:t>
            </w:r>
          </w:p>
        </w:tc>
        <w:tc>
          <w:tcPr>
            <w:tcW w:w="413"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4,554</w:t>
            </w:r>
          </w:p>
        </w:tc>
        <w:tc>
          <w:tcPr>
            <w:tcW w:w="413"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3,322</w:t>
            </w:r>
          </w:p>
        </w:tc>
        <w:tc>
          <w:tcPr>
            <w:tcW w:w="413"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4,209</w:t>
            </w:r>
          </w:p>
        </w:tc>
        <w:tc>
          <w:tcPr>
            <w:tcW w:w="414" w:type="pct"/>
            <w:tcBorders>
              <w:top w:val="nil"/>
              <w:left w:val="nil"/>
              <w:right w:val="nil"/>
            </w:tcBorders>
            <w:shd w:val="clear" w:color="000000" w:fill="FFFFFF"/>
            <w:hideMark/>
          </w:tcPr>
          <w:p w:rsidR="00097811" w:rsidRDefault="00097811" w:rsidP="00EC7F89">
            <w:pPr>
              <w:pStyle w:val="Tabletext"/>
              <w:ind w:right="113"/>
              <w:jc w:val="right"/>
              <w:rPr>
                <w:szCs w:val="16"/>
              </w:rPr>
            </w:pPr>
            <w:r>
              <w:rPr>
                <w:szCs w:val="16"/>
              </w:rPr>
              <w:t>3,805</w:t>
            </w:r>
          </w:p>
        </w:tc>
      </w:tr>
      <w:tr w:rsidR="00097811" w:rsidRPr="00B05F18" w:rsidTr="00EC7F89">
        <w:tc>
          <w:tcPr>
            <w:tcW w:w="1282" w:type="pct"/>
            <w:tcBorders>
              <w:top w:val="nil"/>
              <w:left w:val="nil"/>
              <w:bottom w:val="single" w:sz="4" w:space="0" w:color="auto"/>
              <w:right w:val="nil"/>
            </w:tcBorders>
            <w:shd w:val="clear" w:color="auto" w:fill="auto"/>
            <w:noWrap/>
            <w:hideMark/>
          </w:tcPr>
          <w:p w:rsidR="00097811" w:rsidRPr="00B05F18" w:rsidRDefault="00097811" w:rsidP="00EC7F89">
            <w:pPr>
              <w:pStyle w:val="Tabletext"/>
              <w:rPr>
                <w:lang w:eastAsia="zh-CN"/>
              </w:rPr>
            </w:pPr>
            <w:r w:rsidRPr="00B05F18">
              <w:rPr>
                <w:lang w:eastAsia="zh-CN"/>
              </w:rPr>
              <w:t>Mixed field programmes</w:t>
            </w:r>
          </w:p>
        </w:tc>
        <w:tc>
          <w:tcPr>
            <w:tcW w:w="413"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16,321</w:t>
            </w:r>
          </w:p>
        </w:tc>
        <w:tc>
          <w:tcPr>
            <w:tcW w:w="413"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19,589</w:t>
            </w:r>
          </w:p>
        </w:tc>
        <w:tc>
          <w:tcPr>
            <w:tcW w:w="413"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18,520</w:t>
            </w:r>
          </w:p>
        </w:tc>
        <w:tc>
          <w:tcPr>
            <w:tcW w:w="413"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2,387</w:t>
            </w:r>
          </w:p>
        </w:tc>
        <w:tc>
          <w:tcPr>
            <w:tcW w:w="414"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1,810</w:t>
            </w:r>
          </w:p>
        </w:tc>
        <w:tc>
          <w:tcPr>
            <w:tcW w:w="413"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1,272</w:t>
            </w:r>
          </w:p>
        </w:tc>
        <w:tc>
          <w:tcPr>
            <w:tcW w:w="413"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305</w:t>
            </w:r>
          </w:p>
        </w:tc>
        <w:tc>
          <w:tcPr>
            <w:tcW w:w="413"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101</w:t>
            </w:r>
          </w:p>
        </w:tc>
        <w:tc>
          <w:tcPr>
            <w:tcW w:w="414" w:type="pct"/>
            <w:tcBorders>
              <w:top w:val="nil"/>
              <w:left w:val="nil"/>
              <w:bottom w:val="single" w:sz="4" w:space="0" w:color="auto"/>
              <w:right w:val="nil"/>
            </w:tcBorders>
            <w:shd w:val="clear" w:color="000000" w:fill="FFFFFF"/>
            <w:hideMark/>
          </w:tcPr>
          <w:p w:rsidR="00097811" w:rsidRDefault="00097811" w:rsidP="00EC7F89">
            <w:pPr>
              <w:pStyle w:val="Tabletext"/>
              <w:ind w:right="113"/>
              <w:jc w:val="right"/>
              <w:rPr>
                <w:szCs w:val="16"/>
              </w:rPr>
            </w:pPr>
            <w:r>
              <w:rPr>
                <w:szCs w:val="16"/>
              </w:rPr>
              <w:t>437</w:t>
            </w:r>
          </w:p>
        </w:tc>
      </w:tr>
    </w:tbl>
    <w:p w:rsidR="00A62040" w:rsidRDefault="00A62040" w:rsidP="00A62040">
      <w:pPr>
        <w:pStyle w:val="Source"/>
        <w:rPr>
          <w:lang w:eastAsia="zh-CN"/>
        </w:rPr>
      </w:pPr>
      <w:r w:rsidRPr="00B05F18">
        <w:rPr>
          <w:lang w:eastAsia="zh-CN"/>
        </w:rPr>
        <w:t>Source:</w:t>
      </w:r>
      <w:r w:rsidR="00224D19">
        <w:rPr>
          <w:lang w:eastAsia="zh-CN"/>
        </w:rPr>
        <w:tab/>
      </w:r>
      <w:r>
        <w:rPr>
          <w:lang w:eastAsia="zh-CN"/>
        </w:rPr>
        <w:t xml:space="preserve">National </w:t>
      </w:r>
      <w:r w:rsidRPr="00B05F18">
        <w:rPr>
          <w:lang w:eastAsia="zh-CN"/>
        </w:rPr>
        <w:t>VET</w:t>
      </w:r>
      <w:r>
        <w:rPr>
          <w:lang w:eastAsia="zh-CN"/>
        </w:rPr>
        <w:t xml:space="preserve"> Provider Collection</w:t>
      </w:r>
      <w:r w:rsidR="005C74B2">
        <w:rPr>
          <w:lang w:eastAsia="zh-CN"/>
        </w:rPr>
        <w:t>.</w:t>
      </w:r>
    </w:p>
    <w:p w:rsidR="00224D19" w:rsidRPr="00B05F18" w:rsidRDefault="00224D19" w:rsidP="00A62040">
      <w:pPr>
        <w:pStyle w:val="Source"/>
      </w:pPr>
    </w:p>
    <w:p w:rsidR="00097811" w:rsidRPr="00754F57" w:rsidRDefault="00097811" w:rsidP="00097811">
      <w:pPr>
        <w:pStyle w:val="Text"/>
        <w:sectPr w:rsidR="00097811" w:rsidRPr="00754F57" w:rsidSect="00045390">
          <w:footerReference w:type="even" r:id="rId66"/>
          <w:footerReference w:type="default" r:id="rId67"/>
          <w:pgSz w:w="11907" w:h="16840" w:code="9"/>
          <w:pgMar w:top="1276" w:right="1701" w:bottom="1276" w:left="1418" w:header="709" w:footer="556" w:gutter="0"/>
          <w:cols w:space="708"/>
          <w:docGrid w:linePitch="360"/>
        </w:sectPr>
      </w:pPr>
    </w:p>
    <w:p w:rsidR="00097811" w:rsidRDefault="008029A8" w:rsidP="00207D65">
      <w:pPr>
        <w:pStyle w:val="tabletitle"/>
      </w:pPr>
      <w:bookmarkStart w:id="103" w:name="_Toc341959347"/>
      <w:bookmarkStart w:id="104" w:name="_Toc383791568"/>
      <w:r>
        <w:rPr>
          <w:shd w:val="clear" w:color="auto" w:fill="FFFFFF" w:themeFill="background1"/>
          <w:lang w:eastAsia="zh-CN"/>
        </w:rPr>
        <w:lastRenderedPageBreak/>
        <w:t>Table B</w:t>
      </w:r>
      <w:r w:rsidR="00097811">
        <w:rPr>
          <w:shd w:val="clear" w:color="auto" w:fill="FFFFFF" w:themeFill="background1"/>
          <w:lang w:eastAsia="zh-CN"/>
        </w:rPr>
        <w:t>5</w:t>
      </w:r>
      <w:r w:rsidR="00207D65">
        <w:rPr>
          <w:shd w:val="clear" w:color="auto" w:fill="FFFFFF" w:themeFill="background1"/>
          <w:lang w:eastAsia="zh-CN"/>
        </w:rPr>
        <w:tab/>
      </w:r>
      <w:r w:rsidR="00097811" w:rsidRPr="003156AC">
        <w:rPr>
          <w:shd w:val="clear" w:color="auto" w:fill="FFFFFF" w:themeFill="background1"/>
          <w:lang w:eastAsia="zh-CN"/>
        </w:rPr>
        <w:t xml:space="preserve">Number of course enrolments at AQF </w:t>
      </w:r>
      <w:r w:rsidR="002D105F">
        <w:rPr>
          <w:shd w:val="clear" w:color="auto" w:fill="FFFFFF" w:themeFill="background1"/>
          <w:lang w:eastAsia="zh-CN"/>
        </w:rPr>
        <w:t>level</w:t>
      </w:r>
      <w:r w:rsidR="00097811" w:rsidRPr="003156AC">
        <w:rPr>
          <w:shd w:val="clear" w:color="auto" w:fill="FFFFFF" w:themeFill="background1"/>
          <w:lang w:eastAsia="zh-CN"/>
        </w:rPr>
        <w:t xml:space="preserve"> 1 and above by course level in Victoria</w:t>
      </w:r>
      <w:bookmarkEnd w:id="103"/>
      <w:bookmarkEnd w:id="104"/>
    </w:p>
    <w:tbl>
      <w:tblPr>
        <w:tblW w:w="14288" w:type="dxa"/>
        <w:tblLayout w:type="fixed"/>
        <w:tblCellMar>
          <w:left w:w="0" w:type="dxa"/>
          <w:right w:w="0" w:type="dxa"/>
        </w:tblCellMar>
        <w:tblLook w:val="04A0" w:firstRow="1" w:lastRow="0" w:firstColumn="1" w:lastColumn="0" w:noHBand="0" w:noVBand="1"/>
      </w:tblPr>
      <w:tblGrid>
        <w:gridCol w:w="1559"/>
        <w:gridCol w:w="848"/>
        <w:gridCol w:w="848"/>
        <w:gridCol w:w="848"/>
        <w:gridCol w:w="849"/>
        <w:gridCol w:w="849"/>
        <w:gridCol w:w="849"/>
        <w:gridCol w:w="849"/>
        <w:gridCol w:w="849"/>
        <w:gridCol w:w="849"/>
        <w:gridCol w:w="849"/>
        <w:gridCol w:w="849"/>
        <w:gridCol w:w="849"/>
        <w:gridCol w:w="849"/>
        <w:gridCol w:w="849"/>
        <w:gridCol w:w="846"/>
      </w:tblGrid>
      <w:tr w:rsidR="00097811" w:rsidRPr="0016465D" w:rsidTr="00207D65">
        <w:tc>
          <w:tcPr>
            <w:tcW w:w="546" w:type="pct"/>
            <w:tcBorders>
              <w:top w:val="single" w:sz="4" w:space="0" w:color="auto"/>
              <w:left w:val="nil"/>
              <w:right w:val="nil"/>
            </w:tcBorders>
            <w:shd w:val="clear" w:color="auto" w:fill="auto"/>
            <w:noWrap/>
            <w:hideMark/>
          </w:tcPr>
          <w:p w:rsidR="00097811" w:rsidRPr="0016465D" w:rsidRDefault="00A62040" w:rsidP="00A62040">
            <w:pPr>
              <w:pStyle w:val="Tablehead1"/>
              <w:rPr>
                <w:lang w:eastAsia="zh-CN"/>
              </w:rPr>
            </w:pPr>
            <w:r>
              <w:rPr>
                <w:lang w:eastAsia="zh-CN"/>
              </w:rPr>
              <w:t>Age</w:t>
            </w:r>
          </w:p>
        </w:tc>
        <w:tc>
          <w:tcPr>
            <w:tcW w:w="891" w:type="pct"/>
            <w:gridSpan w:val="3"/>
            <w:tcBorders>
              <w:top w:val="single" w:sz="4" w:space="0" w:color="auto"/>
              <w:left w:val="nil"/>
              <w:right w:val="nil"/>
            </w:tcBorders>
            <w:shd w:val="clear" w:color="auto" w:fill="auto"/>
            <w:noWrap/>
            <w:hideMark/>
          </w:tcPr>
          <w:p w:rsidR="00097811" w:rsidRPr="0016465D" w:rsidRDefault="0039450B" w:rsidP="00097811">
            <w:pPr>
              <w:pStyle w:val="Tablehead1"/>
              <w:jc w:val="center"/>
              <w:rPr>
                <w:bCs/>
                <w:lang w:eastAsia="zh-CN"/>
              </w:rPr>
            </w:pPr>
            <w:r>
              <w:rPr>
                <w:bCs/>
                <w:lang w:eastAsia="zh-CN"/>
              </w:rPr>
              <w:t>Government-</w:t>
            </w:r>
            <w:r w:rsidR="00097811" w:rsidRPr="0016465D">
              <w:rPr>
                <w:bCs/>
                <w:lang w:eastAsia="zh-CN"/>
              </w:rPr>
              <w:t>funded</w:t>
            </w:r>
            <w:r w:rsidR="00097811" w:rsidRPr="0016465D">
              <w:rPr>
                <w:bCs/>
                <w:vertAlign w:val="superscript"/>
                <w:lang w:eastAsia="zh-CN"/>
              </w:rPr>
              <w:t>a</w:t>
            </w:r>
          </w:p>
        </w:tc>
        <w:tc>
          <w:tcPr>
            <w:tcW w:w="891" w:type="pct"/>
            <w:gridSpan w:val="3"/>
            <w:tcBorders>
              <w:top w:val="single" w:sz="4" w:space="0" w:color="auto"/>
              <w:left w:val="nil"/>
              <w:right w:val="nil"/>
            </w:tcBorders>
            <w:shd w:val="clear" w:color="auto" w:fill="auto"/>
            <w:hideMark/>
          </w:tcPr>
          <w:p w:rsidR="00097811" w:rsidRPr="0016465D" w:rsidRDefault="00097811" w:rsidP="00097811">
            <w:pPr>
              <w:pStyle w:val="Tablehead1"/>
              <w:jc w:val="center"/>
              <w:rPr>
                <w:bCs/>
                <w:lang w:eastAsia="zh-CN"/>
              </w:rPr>
            </w:pPr>
            <w:r w:rsidRPr="0016465D">
              <w:rPr>
                <w:bCs/>
                <w:lang w:eastAsia="zh-CN"/>
              </w:rPr>
              <w:t>Domestic fee-for-service</w:t>
            </w:r>
          </w:p>
        </w:tc>
        <w:tc>
          <w:tcPr>
            <w:tcW w:w="891" w:type="pct"/>
            <w:gridSpan w:val="3"/>
            <w:tcBorders>
              <w:top w:val="single" w:sz="4" w:space="0" w:color="auto"/>
              <w:left w:val="nil"/>
              <w:right w:val="nil"/>
            </w:tcBorders>
            <w:shd w:val="clear" w:color="auto" w:fill="auto"/>
            <w:hideMark/>
          </w:tcPr>
          <w:p w:rsidR="00097811" w:rsidRPr="0016465D" w:rsidRDefault="00097811" w:rsidP="00097811">
            <w:pPr>
              <w:pStyle w:val="Tablehead1"/>
              <w:jc w:val="center"/>
              <w:rPr>
                <w:bCs/>
                <w:lang w:eastAsia="zh-CN"/>
              </w:rPr>
            </w:pPr>
            <w:r w:rsidRPr="0016465D">
              <w:rPr>
                <w:bCs/>
                <w:lang w:eastAsia="zh-CN"/>
              </w:rPr>
              <w:t>International and other</w:t>
            </w:r>
            <w:r w:rsidRPr="0016465D">
              <w:rPr>
                <w:bCs/>
                <w:vertAlign w:val="superscript"/>
                <w:lang w:eastAsia="zh-CN"/>
              </w:rPr>
              <w:t>b</w:t>
            </w:r>
          </w:p>
        </w:tc>
        <w:tc>
          <w:tcPr>
            <w:tcW w:w="891" w:type="pct"/>
            <w:gridSpan w:val="3"/>
            <w:tcBorders>
              <w:top w:val="single" w:sz="4" w:space="0" w:color="auto"/>
              <w:left w:val="nil"/>
              <w:right w:val="nil"/>
            </w:tcBorders>
            <w:shd w:val="clear" w:color="auto" w:fill="auto"/>
            <w:hideMark/>
          </w:tcPr>
          <w:p w:rsidR="00097811" w:rsidRPr="0016465D" w:rsidRDefault="00097811" w:rsidP="00097811">
            <w:pPr>
              <w:pStyle w:val="Tablehead1"/>
              <w:jc w:val="center"/>
              <w:rPr>
                <w:bCs/>
                <w:lang w:eastAsia="zh-CN"/>
              </w:rPr>
            </w:pPr>
            <w:r>
              <w:rPr>
                <w:bCs/>
                <w:lang w:eastAsia="zh-CN"/>
              </w:rPr>
              <w:t>Trainees/</w:t>
            </w:r>
            <w:r w:rsidRPr="0016465D">
              <w:rPr>
                <w:bCs/>
                <w:lang w:eastAsia="zh-CN"/>
              </w:rPr>
              <w:t>apprentices</w:t>
            </w:r>
          </w:p>
        </w:tc>
        <w:tc>
          <w:tcPr>
            <w:tcW w:w="891" w:type="pct"/>
            <w:gridSpan w:val="3"/>
            <w:tcBorders>
              <w:top w:val="single" w:sz="4" w:space="0" w:color="auto"/>
              <w:left w:val="nil"/>
              <w:right w:val="nil"/>
            </w:tcBorders>
            <w:shd w:val="clear" w:color="auto" w:fill="auto"/>
            <w:hideMark/>
          </w:tcPr>
          <w:p w:rsidR="00097811" w:rsidRPr="0016465D" w:rsidRDefault="00097811" w:rsidP="00097811">
            <w:pPr>
              <w:pStyle w:val="Tablehead1"/>
              <w:jc w:val="center"/>
              <w:rPr>
                <w:bCs/>
                <w:lang w:eastAsia="zh-CN"/>
              </w:rPr>
            </w:pPr>
            <w:r w:rsidRPr="0016465D">
              <w:rPr>
                <w:bCs/>
                <w:lang w:eastAsia="zh-CN"/>
              </w:rPr>
              <w:t>All</w:t>
            </w:r>
          </w:p>
        </w:tc>
      </w:tr>
      <w:tr w:rsidR="00097811" w:rsidRPr="0016465D" w:rsidTr="00207D65">
        <w:tc>
          <w:tcPr>
            <w:tcW w:w="546" w:type="pct"/>
            <w:tcBorders>
              <w:top w:val="nil"/>
              <w:left w:val="nil"/>
              <w:bottom w:val="single" w:sz="4" w:space="0" w:color="auto"/>
              <w:right w:val="nil"/>
            </w:tcBorders>
            <w:shd w:val="clear" w:color="auto" w:fill="auto"/>
            <w:hideMark/>
          </w:tcPr>
          <w:p w:rsidR="00097811" w:rsidRPr="0016465D" w:rsidRDefault="00097811" w:rsidP="00097811">
            <w:pPr>
              <w:pStyle w:val="Tablehead2"/>
              <w:jc w:val="center"/>
              <w:rPr>
                <w:lang w:eastAsia="zh-CN"/>
              </w:rPr>
            </w:pPr>
          </w:p>
        </w:tc>
        <w:tc>
          <w:tcPr>
            <w:tcW w:w="297" w:type="pct"/>
            <w:tcBorders>
              <w:top w:val="nil"/>
              <w:left w:val="nil"/>
              <w:bottom w:val="single" w:sz="4" w:space="0" w:color="auto"/>
              <w:right w:val="nil"/>
            </w:tcBorders>
            <w:shd w:val="clear" w:color="auto" w:fill="auto"/>
            <w:noWrap/>
            <w:hideMark/>
          </w:tcPr>
          <w:p w:rsidR="00097811" w:rsidRPr="0016465D" w:rsidRDefault="00097811" w:rsidP="00677758">
            <w:pPr>
              <w:pStyle w:val="Tablehead2"/>
              <w:ind w:right="198"/>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noWrap/>
            <w:hideMark/>
          </w:tcPr>
          <w:p w:rsidR="00097811" w:rsidRPr="0016465D" w:rsidRDefault="00097811" w:rsidP="00677758">
            <w:pPr>
              <w:pStyle w:val="Tablehead2"/>
              <w:ind w:right="198"/>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2011</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2011</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2011</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2011</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198"/>
              <w:jc w:val="right"/>
              <w:rPr>
                <w:lang w:eastAsia="zh-CN"/>
              </w:rPr>
            </w:pPr>
            <w:r w:rsidRPr="0016465D">
              <w:rPr>
                <w:lang w:eastAsia="zh-CN"/>
              </w:rPr>
              <w:t>2011</w:t>
            </w:r>
          </w:p>
        </w:tc>
      </w:tr>
      <w:tr w:rsidR="00097811" w:rsidRPr="0016465D" w:rsidTr="00207D65">
        <w:tc>
          <w:tcPr>
            <w:tcW w:w="546" w:type="pct"/>
            <w:tcBorders>
              <w:left w:val="nil"/>
              <w:bottom w:val="nil"/>
              <w:right w:val="nil"/>
            </w:tcBorders>
            <w:shd w:val="clear" w:color="auto" w:fill="auto"/>
            <w:noWrap/>
            <w:hideMark/>
          </w:tcPr>
          <w:p w:rsidR="00097811" w:rsidRPr="004709A9" w:rsidRDefault="00097811" w:rsidP="00207D65">
            <w:pPr>
              <w:pStyle w:val="Tablehead3"/>
              <w:spacing w:before="120"/>
              <w:rPr>
                <w:vertAlign w:val="superscript"/>
                <w:lang w:eastAsia="zh-CN"/>
              </w:rPr>
            </w:pPr>
            <w:r w:rsidRPr="0016465D">
              <w:rPr>
                <w:lang w:eastAsia="zh-CN"/>
              </w:rPr>
              <w:t>Diploma or above</w:t>
            </w:r>
            <w:r w:rsidRPr="005C74B2">
              <w:rPr>
                <w:i w:val="0"/>
                <w:vertAlign w:val="superscript"/>
                <w:lang w:eastAsia="zh-CN"/>
              </w:rPr>
              <w:t>c</w:t>
            </w: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c>
          <w:tcPr>
            <w:tcW w:w="297" w:type="pct"/>
            <w:tcBorders>
              <w:left w:val="nil"/>
              <w:bottom w:val="nil"/>
              <w:right w:val="nil"/>
            </w:tcBorders>
            <w:shd w:val="clear" w:color="auto" w:fill="auto"/>
            <w:noWrap/>
            <w:hideMark/>
          </w:tcPr>
          <w:p w:rsidR="00097811" w:rsidRPr="0016465D" w:rsidRDefault="00097811" w:rsidP="00207D65">
            <w:pPr>
              <w:pStyle w:val="Tablehead3"/>
              <w:spacing w:before="120"/>
              <w:rPr>
                <w:lang w:eastAsia="zh-CN"/>
              </w:rPr>
            </w:pP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9,473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9,734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9,554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377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200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271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919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662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323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235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10,854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10,697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10,383 </w:t>
            </w: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6,930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7,953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8,119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471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498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516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3,020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2,365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1,387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165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267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801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10,586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11,083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10,823 </w:t>
            </w:r>
          </w:p>
        </w:tc>
      </w:tr>
      <w:tr w:rsidR="00097811" w:rsidRPr="0016465D" w:rsidTr="00207D65">
        <w:tc>
          <w:tcPr>
            <w:tcW w:w="546" w:type="pct"/>
            <w:tcBorders>
              <w:top w:val="nil"/>
              <w:left w:val="nil"/>
              <w:right w:val="nil"/>
            </w:tcBorders>
            <w:shd w:val="clear" w:color="auto" w:fill="auto"/>
            <w:noWrap/>
            <w:hideMark/>
          </w:tcPr>
          <w:p w:rsidR="00097811" w:rsidRPr="0016465D" w:rsidRDefault="00097811" w:rsidP="00207D65">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16,755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21,989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22,171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2,681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3,956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3,678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1,867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1,725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1,035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261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911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3,558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21,564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28,581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30,442 </w:t>
            </w:r>
          </w:p>
        </w:tc>
      </w:tr>
      <w:tr w:rsidR="00097811" w:rsidRPr="00207D65" w:rsidTr="00207D65">
        <w:tc>
          <w:tcPr>
            <w:tcW w:w="546" w:type="pct"/>
            <w:tcBorders>
              <w:top w:val="nil"/>
              <w:left w:val="nil"/>
              <w:bottom w:val="dashed" w:sz="4" w:space="0" w:color="auto"/>
              <w:right w:val="nil"/>
            </w:tcBorders>
            <w:shd w:val="clear" w:color="auto" w:fill="auto"/>
            <w:noWrap/>
            <w:hideMark/>
          </w:tcPr>
          <w:p w:rsidR="00097811" w:rsidRPr="00207D65" w:rsidRDefault="00097811" w:rsidP="00207D65">
            <w:pPr>
              <w:pStyle w:val="Tabletext"/>
              <w:rPr>
                <w:b/>
                <w:lang w:eastAsia="zh-CN"/>
              </w:rPr>
            </w:pPr>
            <w:r w:rsidRPr="00207D65">
              <w:rPr>
                <w:b/>
                <w:lang w:eastAsia="zh-CN"/>
              </w:rPr>
              <w:t>Total</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33,158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39,676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39,844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3,529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4,654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4,465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5,806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4,752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2,745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511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1,279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4,594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43,004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50,361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51,648 </w:t>
            </w:r>
          </w:p>
        </w:tc>
      </w:tr>
      <w:tr w:rsidR="00097811" w:rsidRPr="0016465D" w:rsidTr="00207D65">
        <w:tc>
          <w:tcPr>
            <w:tcW w:w="546" w:type="pct"/>
            <w:tcBorders>
              <w:top w:val="dashed" w:sz="4" w:space="0" w:color="auto"/>
              <w:left w:val="nil"/>
              <w:bottom w:val="nil"/>
              <w:right w:val="nil"/>
            </w:tcBorders>
            <w:shd w:val="clear" w:color="auto" w:fill="auto"/>
            <w:noWrap/>
            <w:hideMark/>
          </w:tcPr>
          <w:p w:rsidR="00097811" w:rsidRPr="0016465D" w:rsidRDefault="00097811" w:rsidP="00207D65">
            <w:pPr>
              <w:pStyle w:val="Tablehead3"/>
              <w:spacing w:before="120"/>
              <w:rPr>
                <w:lang w:eastAsia="zh-CN"/>
              </w:rPr>
            </w:pPr>
            <w:r w:rsidRPr="0016465D">
              <w:rPr>
                <w:lang w:eastAsia="zh-CN"/>
              </w:rPr>
              <w:t>Certificate IV</w:t>
            </w: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5,623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6,523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10,434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459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552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317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332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340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391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732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616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6,805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8,147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11,494 </w:t>
            </w: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4,641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7,029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11,999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1,256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1,609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1,260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799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1,023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542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538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816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1,254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7,234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10,477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15,055 </w:t>
            </w:r>
          </w:p>
        </w:tc>
      </w:tr>
      <w:tr w:rsidR="00097811" w:rsidRPr="0016465D" w:rsidTr="00207D65">
        <w:tc>
          <w:tcPr>
            <w:tcW w:w="546" w:type="pct"/>
            <w:tcBorders>
              <w:top w:val="nil"/>
              <w:left w:val="nil"/>
              <w:right w:val="nil"/>
            </w:tcBorders>
            <w:shd w:val="clear" w:color="auto" w:fill="auto"/>
            <w:noWrap/>
            <w:hideMark/>
          </w:tcPr>
          <w:p w:rsidR="00097811" w:rsidRPr="0016465D" w:rsidRDefault="00097811" w:rsidP="00207D65">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17,966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28,082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33,655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8,642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9,805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11,682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733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904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478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1,351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2,742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4,895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28,692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41,533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50,710 </w:t>
            </w:r>
          </w:p>
        </w:tc>
      </w:tr>
      <w:tr w:rsidR="00097811" w:rsidRPr="00207D65" w:rsidTr="00207D65">
        <w:tc>
          <w:tcPr>
            <w:tcW w:w="546" w:type="pct"/>
            <w:tcBorders>
              <w:top w:val="nil"/>
              <w:left w:val="nil"/>
              <w:bottom w:val="dashed" w:sz="4" w:space="0" w:color="auto"/>
              <w:right w:val="nil"/>
            </w:tcBorders>
            <w:shd w:val="clear" w:color="auto" w:fill="auto"/>
            <w:noWrap/>
            <w:hideMark/>
          </w:tcPr>
          <w:p w:rsidR="00097811" w:rsidRPr="00207D65" w:rsidRDefault="00097811" w:rsidP="00207D65">
            <w:pPr>
              <w:pStyle w:val="Tabletext"/>
              <w:rPr>
                <w:b/>
                <w:lang w:eastAsia="zh-CN"/>
              </w:rPr>
            </w:pPr>
            <w:r w:rsidRPr="00207D65">
              <w:rPr>
                <w:b/>
                <w:lang w:eastAsia="zh-CN"/>
              </w:rPr>
              <w:t>Total</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28,230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41,634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56,088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10,357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11,966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13,259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1,864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2,267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1,147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2,280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4,290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6,765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42,731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60,157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77,259 </w:t>
            </w:r>
          </w:p>
        </w:tc>
      </w:tr>
      <w:tr w:rsidR="00097811" w:rsidRPr="0016465D" w:rsidTr="00207D65">
        <w:tc>
          <w:tcPr>
            <w:tcW w:w="546" w:type="pct"/>
            <w:tcBorders>
              <w:top w:val="dashed" w:sz="4" w:space="0" w:color="auto"/>
              <w:left w:val="nil"/>
              <w:bottom w:val="nil"/>
              <w:right w:val="nil"/>
            </w:tcBorders>
            <w:shd w:val="clear" w:color="auto" w:fill="auto"/>
            <w:noWrap/>
            <w:hideMark/>
          </w:tcPr>
          <w:p w:rsidR="00097811" w:rsidRPr="0016465D" w:rsidRDefault="00097811" w:rsidP="00207D65">
            <w:pPr>
              <w:pStyle w:val="Tablehead3"/>
              <w:spacing w:before="120"/>
              <w:rPr>
                <w:lang w:eastAsia="zh-CN"/>
              </w:rPr>
            </w:pPr>
            <w:r w:rsidRPr="0016465D">
              <w:rPr>
                <w:lang w:eastAsia="zh-CN"/>
              </w:rPr>
              <w:t>Certificate III</w:t>
            </w: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5,092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9,927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13,601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1,241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1,587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1,069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621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464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13,550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15,065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13,145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20,504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27,043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27,943 </w:t>
            </w: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5,183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10,005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13,513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1,571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2,042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1,926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1,367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1,498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492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7,365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9,090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8,089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15,486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22,635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24,020 </w:t>
            </w:r>
          </w:p>
        </w:tc>
      </w:tr>
      <w:tr w:rsidR="00097811" w:rsidRPr="0016465D" w:rsidTr="00207D65">
        <w:tc>
          <w:tcPr>
            <w:tcW w:w="546" w:type="pct"/>
            <w:tcBorders>
              <w:top w:val="nil"/>
              <w:left w:val="nil"/>
              <w:right w:val="nil"/>
            </w:tcBorders>
            <w:shd w:val="clear" w:color="auto" w:fill="auto"/>
            <w:noWrap/>
            <w:hideMark/>
          </w:tcPr>
          <w:p w:rsidR="00097811" w:rsidRPr="0016465D" w:rsidRDefault="00097811" w:rsidP="00207D65">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25,895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29,627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46,406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8,240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10,556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9,666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1,013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1,389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464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9,952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10,533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13,780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45,100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52,105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70,316 </w:t>
            </w:r>
          </w:p>
        </w:tc>
      </w:tr>
      <w:tr w:rsidR="00097811" w:rsidRPr="00207D65" w:rsidTr="00207D65">
        <w:tc>
          <w:tcPr>
            <w:tcW w:w="546" w:type="pct"/>
            <w:tcBorders>
              <w:top w:val="nil"/>
              <w:left w:val="nil"/>
              <w:bottom w:val="dashed" w:sz="4" w:space="0" w:color="auto"/>
              <w:right w:val="nil"/>
            </w:tcBorders>
            <w:shd w:val="clear" w:color="auto" w:fill="auto"/>
            <w:noWrap/>
            <w:hideMark/>
          </w:tcPr>
          <w:p w:rsidR="00097811" w:rsidRPr="00207D65" w:rsidRDefault="00097811" w:rsidP="00207D65">
            <w:pPr>
              <w:pStyle w:val="Tabletext"/>
              <w:rPr>
                <w:b/>
                <w:lang w:eastAsia="zh-CN"/>
              </w:rPr>
            </w:pPr>
            <w:r w:rsidRPr="00207D65">
              <w:rPr>
                <w:b/>
                <w:lang w:eastAsia="zh-CN"/>
              </w:rPr>
              <w:t>Total</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36,170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49,559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73,520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11,052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14,185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12,661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3,001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3,351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1,084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30,867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34,688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35,014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81,090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101,783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122,279 </w:t>
            </w:r>
          </w:p>
        </w:tc>
      </w:tr>
      <w:tr w:rsidR="00097811" w:rsidRPr="0016465D" w:rsidTr="00207D65">
        <w:tc>
          <w:tcPr>
            <w:tcW w:w="546" w:type="pct"/>
            <w:tcBorders>
              <w:top w:val="dashed" w:sz="4" w:space="0" w:color="auto"/>
              <w:left w:val="nil"/>
              <w:bottom w:val="nil"/>
              <w:right w:val="nil"/>
            </w:tcBorders>
            <w:shd w:val="clear" w:color="auto" w:fill="auto"/>
            <w:noWrap/>
            <w:hideMark/>
          </w:tcPr>
          <w:p w:rsidR="00097811" w:rsidRPr="0016465D" w:rsidRDefault="00097811" w:rsidP="00207D65">
            <w:pPr>
              <w:pStyle w:val="Tablehead3"/>
              <w:spacing w:before="120"/>
              <w:rPr>
                <w:lang w:eastAsia="zh-CN"/>
              </w:rPr>
            </w:pPr>
            <w:r w:rsidRPr="0016465D">
              <w:rPr>
                <w:lang w:eastAsia="zh-CN"/>
              </w:rPr>
              <w:t>Certificate II</w:t>
            </w: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9,527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15,512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18,766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3,694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2,456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2,073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211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1,460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1,774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1,093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14,892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19,850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21,934 </w:t>
            </w: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5,415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9,736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9,268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2,140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2,830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2,656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284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759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624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369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8,598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13,342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12,311 </w:t>
            </w:r>
          </w:p>
        </w:tc>
      </w:tr>
      <w:tr w:rsidR="00097811" w:rsidRPr="0016465D" w:rsidTr="00207D65">
        <w:tc>
          <w:tcPr>
            <w:tcW w:w="546" w:type="pct"/>
            <w:tcBorders>
              <w:top w:val="nil"/>
              <w:left w:val="nil"/>
              <w:right w:val="nil"/>
            </w:tcBorders>
            <w:shd w:val="clear" w:color="auto" w:fill="auto"/>
            <w:noWrap/>
            <w:hideMark/>
          </w:tcPr>
          <w:p w:rsidR="00097811" w:rsidRPr="0016465D" w:rsidRDefault="00097811" w:rsidP="00207D65">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24,537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25,754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26,267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10,690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15,770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15,218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181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28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1,358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946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634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36,766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42,604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42,147 </w:t>
            </w:r>
          </w:p>
        </w:tc>
      </w:tr>
      <w:tr w:rsidR="00097811" w:rsidRPr="00207D65" w:rsidTr="00207D65">
        <w:tc>
          <w:tcPr>
            <w:tcW w:w="546" w:type="pct"/>
            <w:tcBorders>
              <w:top w:val="nil"/>
              <w:left w:val="nil"/>
              <w:bottom w:val="dashed" w:sz="4" w:space="0" w:color="auto"/>
              <w:right w:val="nil"/>
            </w:tcBorders>
            <w:shd w:val="clear" w:color="auto" w:fill="auto"/>
            <w:noWrap/>
            <w:hideMark/>
          </w:tcPr>
          <w:p w:rsidR="00097811" w:rsidRPr="00207D65" w:rsidRDefault="00097811" w:rsidP="00207D65">
            <w:pPr>
              <w:pStyle w:val="Tabletext"/>
              <w:rPr>
                <w:b/>
                <w:lang w:eastAsia="zh-CN"/>
              </w:rPr>
            </w:pPr>
            <w:r w:rsidRPr="00207D65">
              <w:rPr>
                <w:b/>
                <w:lang w:eastAsia="zh-CN"/>
              </w:rPr>
              <w:t>Total</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39,479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51,002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54,301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16,524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21,056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19,947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676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394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48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3,577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3,344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2,096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60,256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75,796 </w:t>
            </w:r>
          </w:p>
        </w:tc>
        <w:tc>
          <w:tcPr>
            <w:tcW w:w="297" w:type="pct"/>
            <w:tcBorders>
              <w:top w:val="nil"/>
              <w:left w:val="nil"/>
              <w:bottom w:val="dashed"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76,392 </w:t>
            </w:r>
          </w:p>
        </w:tc>
      </w:tr>
      <w:tr w:rsidR="00097811" w:rsidRPr="0016465D" w:rsidTr="00207D65">
        <w:tc>
          <w:tcPr>
            <w:tcW w:w="546" w:type="pct"/>
            <w:tcBorders>
              <w:top w:val="dashed" w:sz="4" w:space="0" w:color="auto"/>
              <w:left w:val="nil"/>
              <w:bottom w:val="nil"/>
              <w:right w:val="nil"/>
            </w:tcBorders>
            <w:shd w:val="clear" w:color="auto" w:fill="auto"/>
            <w:noWrap/>
            <w:hideMark/>
          </w:tcPr>
          <w:p w:rsidR="00097811" w:rsidRPr="0016465D" w:rsidRDefault="00097811" w:rsidP="00207D65">
            <w:pPr>
              <w:pStyle w:val="Tablehead3"/>
              <w:spacing w:before="120"/>
              <w:rPr>
                <w:lang w:eastAsia="zh-CN"/>
              </w:rPr>
            </w:pPr>
            <w:r w:rsidRPr="0016465D">
              <w:rPr>
                <w:lang w:eastAsia="zh-CN"/>
              </w:rPr>
              <w:t>Certificate I</w:t>
            </w: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207D65">
            <w:pPr>
              <w:pStyle w:val="Tablehead3"/>
              <w:spacing w:before="120"/>
              <w:ind w:right="198"/>
              <w:jc w:val="right"/>
              <w:rPr>
                <w:rFonts w:cs="Arial"/>
                <w:color w:val="000000"/>
                <w:sz w:val="16"/>
                <w:szCs w:val="16"/>
              </w:rPr>
            </w:pP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4,617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3,992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6,974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686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1,812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1,315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72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5,379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5,878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8,291 </w:t>
            </w:r>
          </w:p>
        </w:tc>
      </w:tr>
      <w:tr w:rsidR="00097811" w:rsidRPr="0016465D" w:rsidTr="00207D65">
        <w:tc>
          <w:tcPr>
            <w:tcW w:w="546" w:type="pct"/>
            <w:tcBorders>
              <w:top w:val="nil"/>
              <w:left w:val="nil"/>
              <w:bottom w:val="nil"/>
              <w:right w:val="nil"/>
            </w:tcBorders>
            <w:shd w:val="clear" w:color="auto" w:fill="auto"/>
            <w:noWrap/>
            <w:hideMark/>
          </w:tcPr>
          <w:p w:rsidR="00097811" w:rsidRPr="0016465D" w:rsidRDefault="0039450B" w:rsidP="00207D65">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2,634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2,371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4,103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874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1,325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897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37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121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6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3,549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3,819 </w:t>
            </w:r>
          </w:p>
        </w:tc>
        <w:tc>
          <w:tcPr>
            <w:tcW w:w="297" w:type="pct"/>
            <w:tcBorders>
              <w:top w:val="nil"/>
              <w:left w:val="nil"/>
              <w:bottom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5,006 </w:t>
            </w:r>
          </w:p>
        </w:tc>
      </w:tr>
      <w:tr w:rsidR="00097811" w:rsidRPr="0016465D" w:rsidTr="00207D65">
        <w:tc>
          <w:tcPr>
            <w:tcW w:w="546" w:type="pct"/>
            <w:tcBorders>
              <w:top w:val="nil"/>
              <w:left w:val="nil"/>
              <w:right w:val="nil"/>
            </w:tcBorders>
            <w:shd w:val="clear" w:color="auto" w:fill="auto"/>
            <w:noWrap/>
            <w:hideMark/>
          </w:tcPr>
          <w:p w:rsidR="00097811" w:rsidRPr="0016465D" w:rsidRDefault="00097811" w:rsidP="00207D65">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14,924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11,008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16,254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4,929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5,255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3,432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58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137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14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19,925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16,402 </w:t>
            </w:r>
          </w:p>
        </w:tc>
        <w:tc>
          <w:tcPr>
            <w:tcW w:w="297" w:type="pct"/>
            <w:tcBorders>
              <w:top w:val="nil"/>
              <w:left w:val="nil"/>
              <w:right w:val="nil"/>
            </w:tcBorders>
            <w:shd w:val="clear" w:color="auto" w:fill="auto"/>
            <w:noWrap/>
            <w:hideMark/>
          </w:tcPr>
          <w:p w:rsidR="00097811" w:rsidRDefault="00097811" w:rsidP="00207D65">
            <w:pPr>
              <w:pStyle w:val="Tabletext"/>
              <w:ind w:right="198"/>
              <w:jc w:val="right"/>
              <w:rPr>
                <w:rFonts w:cs="Arial"/>
                <w:color w:val="000000"/>
                <w:szCs w:val="16"/>
              </w:rPr>
            </w:pPr>
            <w:r>
              <w:rPr>
                <w:rFonts w:cs="Arial"/>
                <w:color w:val="000000"/>
                <w:szCs w:val="16"/>
              </w:rPr>
              <w:t xml:space="preserve">   19,699 </w:t>
            </w:r>
          </w:p>
        </w:tc>
      </w:tr>
      <w:tr w:rsidR="00097811" w:rsidRPr="00207D65" w:rsidTr="00207D65">
        <w:tc>
          <w:tcPr>
            <w:tcW w:w="546" w:type="pct"/>
            <w:tcBorders>
              <w:top w:val="nil"/>
              <w:left w:val="nil"/>
              <w:bottom w:val="single" w:sz="4" w:space="0" w:color="auto"/>
              <w:right w:val="nil"/>
            </w:tcBorders>
            <w:shd w:val="clear" w:color="auto" w:fill="auto"/>
            <w:noWrap/>
            <w:hideMark/>
          </w:tcPr>
          <w:p w:rsidR="00097811" w:rsidRPr="00207D65" w:rsidRDefault="00097811" w:rsidP="00207D65">
            <w:pPr>
              <w:pStyle w:val="Tabletext"/>
              <w:rPr>
                <w:b/>
                <w:lang w:eastAsia="zh-CN"/>
              </w:rPr>
            </w:pPr>
            <w:r w:rsidRPr="00207D65">
              <w:rPr>
                <w:b/>
                <w:lang w:eastAsia="zh-CN"/>
              </w:rPr>
              <w:t>Total</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22,175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17,371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27,331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6,489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8,392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5,644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157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330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19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32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6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28,853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26,099 </w:t>
            </w:r>
          </w:p>
        </w:tc>
        <w:tc>
          <w:tcPr>
            <w:tcW w:w="297" w:type="pct"/>
            <w:tcBorders>
              <w:top w:val="nil"/>
              <w:left w:val="nil"/>
              <w:bottom w:val="single" w:sz="4" w:space="0" w:color="auto"/>
              <w:right w:val="nil"/>
            </w:tcBorders>
            <w:shd w:val="clear" w:color="auto" w:fill="auto"/>
            <w:noWrap/>
            <w:hideMark/>
          </w:tcPr>
          <w:p w:rsidR="00097811" w:rsidRPr="00207D65" w:rsidRDefault="00097811" w:rsidP="00207D65">
            <w:pPr>
              <w:pStyle w:val="Tabletext"/>
              <w:ind w:right="198"/>
              <w:jc w:val="right"/>
              <w:rPr>
                <w:rFonts w:cs="Arial"/>
                <w:b/>
                <w:color w:val="000000"/>
                <w:szCs w:val="16"/>
              </w:rPr>
            </w:pPr>
            <w:r w:rsidRPr="00207D65">
              <w:rPr>
                <w:rFonts w:cs="Arial"/>
                <w:b/>
                <w:color w:val="000000"/>
                <w:szCs w:val="16"/>
              </w:rPr>
              <w:t xml:space="preserve">   32,996 </w:t>
            </w:r>
          </w:p>
        </w:tc>
      </w:tr>
    </w:tbl>
    <w:p w:rsidR="00801512" w:rsidRPr="00207D65" w:rsidRDefault="00207D65" w:rsidP="00207D65">
      <w:pPr>
        <w:pStyle w:val="Source"/>
        <w:tabs>
          <w:tab w:val="left" w:pos="567"/>
        </w:tabs>
        <w:ind w:left="709" w:hanging="709"/>
      </w:pPr>
      <w:r>
        <w:t>Notes:</w:t>
      </w:r>
      <w:r>
        <w:tab/>
        <w:t>a</w:t>
      </w:r>
      <w:r>
        <w:tab/>
      </w:r>
      <w:r w:rsidR="0039450B" w:rsidRPr="00207D65">
        <w:t>Commonwealth and s</w:t>
      </w:r>
      <w:r w:rsidR="00097811" w:rsidRPr="00207D65">
        <w:t xml:space="preserve">tate general purpose recurrent funding; Commonwealth specific purpose program funding; state specific purpose program funding. </w:t>
      </w:r>
    </w:p>
    <w:p w:rsidR="00801512" w:rsidRPr="00207D65" w:rsidRDefault="00207D65" w:rsidP="00207D65">
      <w:pPr>
        <w:pStyle w:val="Source"/>
        <w:tabs>
          <w:tab w:val="left" w:pos="567"/>
        </w:tabs>
        <w:ind w:left="709" w:hanging="709"/>
      </w:pPr>
      <w:r>
        <w:tab/>
        <w:t>b</w:t>
      </w:r>
      <w:r>
        <w:tab/>
      </w:r>
      <w:r w:rsidR="00097811" w:rsidRPr="00207D65">
        <w:t xml:space="preserve">International (excluding citizens of New Zealand who are treated as domestic full-fee paying) full-fee paying students and other revenue from sub-contracted, auspicing, partnership or similar arrangements. </w:t>
      </w:r>
    </w:p>
    <w:p w:rsidR="00097811" w:rsidRPr="0096516D" w:rsidRDefault="00207D65" w:rsidP="00207D65">
      <w:pPr>
        <w:pStyle w:val="Source"/>
        <w:tabs>
          <w:tab w:val="left" w:pos="567"/>
        </w:tabs>
        <w:ind w:left="709" w:hanging="709"/>
      </w:pPr>
      <w:r>
        <w:tab/>
        <w:t>c</w:t>
      </w:r>
      <w:r>
        <w:tab/>
      </w:r>
      <w:r w:rsidR="00097811" w:rsidRPr="00207D65">
        <w:t>Including graduate</w:t>
      </w:r>
      <w:r w:rsidR="00097811" w:rsidRPr="0096516D">
        <w:t xml:space="preserve"> diploma, graduate certificate, advanced diploma, and diploma.</w:t>
      </w:r>
    </w:p>
    <w:p w:rsidR="00207D65" w:rsidRDefault="00207D65">
      <w:pPr>
        <w:spacing w:before="0" w:line="240" w:lineRule="auto"/>
        <w:rPr>
          <w:rFonts w:ascii="Tahoma" w:hAnsi="Tahoma"/>
          <w:b/>
          <w:sz w:val="17"/>
        </w:rPr>
      </w:pPr>
      <w:bookmarkStart w:id="105" w:name="_Toc341959348"/>
      <w:r>
        <w:br w:type="page"/>
      </w:r>
    </w:p>
    <w:p w:rsidR="00097811" w:rsidRDefault="008029A8" w:rsidP="00677758">
      <w:pPr>
        <w:pStyle w:val="tabletitle"/>
      </w:pPr>
      <w:bookmarkStart w:id="106" w:name="_Toc383791569"/>
      <w:r>
        <w:lastRenderedPageBreak/>
        <w:t>Table B</w:t>
      </w:r>
      <w:r w:rsidR="00097811">
        <w:t>6</w:t>
      </w:r>
      <w:r w:rsidR="00677758">
        <w:tab/>
      </w:r>
      <w:r w:rsidR="00097811">
        <w:t xml:space="preserve">Number of course enrolments at AQF </w:t>
      </w:r>
      <w:r w:rsidR="002D105F">
        <w:t>level</w:t>
      </w:r>
      <w:r w:rsidR="00097811">
        <w:t xml:space="preserve"> 1 and above by course level in </w:t>
      </w:r>
      <w:r w:rsidR="000A7B4A">
        <w:t>NSW</w:t>
      </w:r>
      <w:bookmarkEnd w:id="105"/>
      <w:bookmarkEnd w:id="106"/>
    </w:p>
    <w:tbl>
      <w:tblPr>
        <w:tblW w:w="14288" w:type="dxa"/>
        <w:tblLayout w:type="fixed"/>
        <w:tblCellMar>
          <w:left w:w="0" w:type="dxa"/>
          <w:right w:w="0" w:type="dxa"/>
        </w:tblCellMar>
        <w:tblLook w:val="04A0" w:firstRow="1" w:lastRow="0" w:firstColumn="1" w:lastColumn="0" w:noHBand="0" w:noVBand="1"/>
      </w:tblPr>
      <w:tblGrid>
        <w:gridCol w:w="1559"/>
        <w:gridCol w:w="848"/>
        <w:gridCol w:w="848"/>
        <w:gridCol w:w="848"/>
        <w:gridCol w:w="849"/>
        <w:gridCol w:w="849"/>
        <w:gridCol w:w="849"/>
        <w:gridCol w:w="849"/>
        <w:gridCol w:w="849"/>
        <w:gridCol w:w="849"/>
        <w:gridCol w:w="849"/>
        <w:gridCol w:w="849"/>
        <w:gridCol w:w="849"/>
        <w:gridCol w:w="849"/>
        <w:gridCol w:w="849"/>
        <w:gridCol w:w="846"/>
      </w:tblGrid>
      <w:tr w:rsidR="00097811" w:rsidRPr="0016465D" w:rsidTr="00677758">
        <w:tc>
          <w:tcPr>
            <w:tcW w:w="546" w:type="pct"/>
            <w:tcBorders>
              <w:top w:val="single" w:sz="4" w:space="0" w:color="auto"/>
              <w:left w:val="nil"/>
              <w:right w:val="nil"/>
            </w:tcBorders>
            <w:shd w:val="clear" w:color="auto" w:fill="auto"/>
            <w:noWrap/>
            <w:hideMark/>
          </w:tcPr>
          <w:p w:rsidR="00097811" w:rsidRPr="0016465D" w:rsidRDefault="00A62040" w:rsidP="00A62040">
            <w:pPr>
              <w:pStyle w:val="Tablehead1"/>
              <w:rPr>
                <w:lang w:eastAsia="zh-CN"/>
              </w:rPr>
            </w:pPr>
            <w:r>
              <w:rPr>
                <w:lang w:eastAsia="zh-CN"/>
              </w:rPr>
              <w:t>Age</w:t>
            </w:r>
          </w:p>
        </w:tc>
        <w:tc>
          <w:tcPr>
            <w:tcW w:w="890" w:type="pct"/>
            <w:gridSpan w:val="3"/>
            <w:tcBorders>
              <w:top w:val="single" w:sz="4" w:space="0" w:color="auto"/>
              <w:left w:val="nil"/>
              <w:right w:val="nil"/>
            </w:tcBorders>
            <w:shd w:val="clear" w:color="auto" w:fill="auto"/>
            <w:noWrap/>
            <w:hideMark/>
          </w:tcPr>
          <w:p w:rsidR="00097811" w:rsidRPr="0016465D" w:rsidRDefault="0039450B" w:rsidP="00097811">
            <w:pPr>
              <w:pStyle w:val="Tablehead1"/>
              <w:jc w:val="center"/>
              <w:rPr>
                <w:bCs/>
                <w:lang w:eastAsia="zh-CN"/>
              </w:rPr>
            </w:pPr>
            <w:r>
              <w:rPr>
                <w:bCs/>
                <w:lang w:eastAsia="zh-CN"/>
              </w:rPr>
              <w:t>Government-</w:t>
            </w:r>
            <w:r w:rsidR="00097811" w:rsidRPr="0016465D">
              <w:rPr>
                <w:bCs/>
                <w:lang w:eastAsia="zh-CN"/>
              </w:rPr>
              <w:t>funded</w:t>
            </w:r>
            <w:r w:rsidR="00097811" w:rsidRPr="0016465D">
              <w:rPr>
                <w:bCs/>
                <w:vertAlign w:val="superscript"/>
                <w:lang w:eastAsia="zh-CN"/>
              </w:rPr>
              <w:t>a</w:t>
            </w:r>
          </w:p>
        </w:tc>
        <w:tc>
          <w:tcPr>
            <w:tcW w:w="891" w:type="pct"/>
            <w:gridSpan w:val="3"/>
            <w:tcBorders>
              <w:top w:val="single" w:sz="4" w:space="0" w:color="auto"/>
              <w:left w:val="nil"/>
              <w:right w:val="nil"/>
            </w:tcBorders>
            <w:shd w:val="clear" w:color="auto" w:fill="auto"/>
            <w:hideMark/>
          </w:tcPr>
          <w:p w:rsidR="00097811" w:rsidRPr="0016465D" w:rsidRDefault="00097811" w:rsidP="00097811">
            <w:pPr>
              <w:pStyle w:val="Tablehead1"/>
              <w:jc w:val="center"/>
              <w:rPr>
                <w:bCs/>
                <w:lang w:eastAsia="zh-CN"/>
              </w:rPr>
            </w:pPr>
            <w:r w:rsidRPr="0016465D">
              <w:rPr>
                <w:bCs/>
                <w:lang w:eastAsia="zh-CN"/>
              </w:rPr>
              <w:t>Domestic fee-for-service</w:t>
            </w:r>
          </w:p>
        </w:tc>
        <w:tc>
          <w:tcPr>
            <w:tcW w:w="891" w:type="pct"/>
            <w:gridSpan w:val="3"/>
            <w:tcBorders>
              <w:top w:val="single" w:sz="4" w:space="0" w:color="auto"/>
              <w:left w:val="nil"/>
              <w:right w:val="nil"/>
            </w:tcBorders>
            <w:shd w:val="clear" w:color="auto" w:fill="auto"/>
            <w:hideMark/>
          </w:tcPr>
          <w:p w:rsidR="00097811" w:rsidRPr="0016465D" w:rsidRDefault="00097811" w:rsidP="00097811">
            <w:pPr>
              <w:pStyle w:val="Tablehead1"/>
              <w:jc w:val="center"/>
              <w:rPr>
                <w:bCs/>
                <w:lang w:eastAsia="zh-CN"/>
              </w:rPr>
            </w:pPr>
            <w:r w:rsidRPr="0016465D">
              <w:rPr>
                <w:bCs/>
                <w:lang w:eastAsia="zh-CN"/>
              </w:rPr>
              <w:t>International and other</w:t>
            </w:r>
            <w:r w:rsidRPr="0016465D">
              <w:rPr>
                <w:bCs/>
                <w:vertAlign w:val="superscript"/>
                <w:lang w:eastAsia="zh-CN"/>
              </w:rPr>
              <w:t>b</w:t>
            </w:r>
          </w:p>
        </w:tc>
        <w:tc>
          <w:tcPr>
            <w:tcW w:w="891" w:type="pct"/>
            <w:gridSpan w:val="3"/>
            <w:tcBorders>
              <w:top w:val="single" w:sz="4" w:space="0" w:color="auto"/>
              <w:left w:val="nil"/>
              <w:right w:val="nil"/>
            </w:tcBorders>
            <w:shd w:val="clear" w:color="auto" w:fill="auto"/>
            <w:hideMark/>
          </w:tcPr>
          <w:p w:rsidR="00097811" w:rsidRPr="0016465D" w:rsidRDefault="00097811" w:rsidP="00097811">
            <w:pPr>
              <w:pStyle w:val="Tablehead1"/>
              <w:jc w:val="center"/>
              <w:rPr>
                <w:bCs/>
                <w:lang w:eastAsia="zh-CN"/>
              </w:rPr>
            </w:pPr>
            <w:r w:rsidRPr="0016465D">
              <w:rPr>
                <w:bCs/>
                <w:lang w:eastAsia="zh-CN"/>
              </w:rPr>
              <w:t>Trainees/ apprentices</w:t>
            </w:r>
          </w:p>
        </w:tc>
        <w:tc>
          <w:tcPr>
            <w:tcW w:w="890" w:type="pct"/>
            <w:gridSpan w:val="3"/>
            <w:tcBorders>
              <w:top w:val="single" w:sz="4" w:space="0" w:color="auto"/>
              <w:left w:val="nil"/>
              <w:right w:val="nil"/>
            </w:tcBorders>
            <w:shd w:val="clear" w:color="auto" w:fill="auto"/>
            <w:hideMark/>
          </w:tcPr>
          <w:p w:rsidR="00097811" w:rsidRPr="0016465D" w:rsidRDefault="00097811" w:rsidP="00097811">
            <w:pPr>
              <w:pStyle w:val="Tablehead1"/>
              <w:jc w:val="center"/>
              <w:rPr>
                <w:bCs/>
                <w:lang w:eastAsia="zh-CN"/>
              </w:rPr>
            </w:pPr>
            <w:r w:rsidRPr="0016465D">
              <w:rPr>
                <w:bCs/>
                <w:lang w:eastAsia="zh-CN"/>
              </w:rPr>
              <w:t>All</w:t>
            </w:r>
          </w:p>
        </w:tc>
      </w:tr>
      <w:tr w:rsidR="00097811" w:rsidRPr="0016465D" w:rsidTr="00677758">
        <w:tc>
          <w:tcPr>
            <w:tcW w:w="546" w:type="pct"/>
            <w:tcBorders>
              <w:top w:val="nil"/>
              <w:left w:val="nil"/>
              <w:bottom w:val="single" w:sz="4" w:space="0" w:color="auto"/>
              <w:right w:val="nil"/>
            </w:tcBorders>
            <w:shd w:val="clear" w:color="auto" w:fill="auto"/>
            <w:hideMark/>
          </w:tcPr>
          <w:p w:rsidR="00097811" w:rsidRPr="0016465D" w:rsidRDefault="00097811" w:rsidP="00097811">
            <w:pPr>
              <w:pStyle w:val="Tablehead2"/>
              <w:jc w:val="center"/>
              <w:rPr>
                <w:lang w:eastAsia="zh-CN"/>
              </w:rPr>
            </w:pPr>
          </w:p>
        </w:tc>
        <w:tc>
          <w:tcPr>
            <w:tcW w:w="297" w:type="pct"/>
            <w:tcBorders>
              <w:top w:val="nil"/>
              <w:left w:val="nil"/>
              <w:bottom w:val="single" w:sz="4" w:space="0" w:color="auto"/>
              <w:right w:val="nil"/>
            </w:tcBorders>
            <w:shd w:val="clear" w:color="auto" w:fill="auto"/>
            <w:noWrap/>
            <w:hideMark/>
          </w:tcPr>
          <w:p w:rsidR="00097811" w:rsidRPr="0016465D" w:rsidRDefault="00097811" w:rsidP="00677758">
            <w:pPr>
              <w:pStyle w:val="Tablehead2"/>
              <w:ind w:right="227"/>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noWrap/>
            <w:hideMark/>
          </w:tcPr>
          <w:p w:rsidR="00097811" w:rsidRPr="0016465D" w:rsidRDefault="00097811" w:rsidP="00677758">
            <w:pPr>
              <w:pStyle w:val="Tablehead2"/>
              <w:ind w:right="227"/>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2011</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2011</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2011</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2010</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2011</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2008</w:t>
            </w:r>
          </w:p>
        </w:tc>
        <w:tc>
          <w:tcPr>
            <w:tcW w:w="297"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2010</w:t>
            </w:r>
          </w:p>
        </w:tc>
        <w:tc>
          <w:tcPr>
            <w:tcW w:w="296" w:type="pct"/>
            <w:tcBorders>
              <w:top w:val="nil"/>
              <w:left w:val="nil"/>
              <w:bottom w:val="single" w:sz="4" w:space="0" w:color="auto"/>
              <w:right w:val="nil"/>
            </w:tcBorders>
            <w:shd w:val="clear" w:color="auto" w:fill="auto"/>
            <w:hideMark/>
          </w:tcPr>
          <w:p w:rsidR="00097811" w:rsidRPr="0016465D" w:rsidRDefault="00097811" w:rsidP="00677758">
            <w:pPr>
              <w:pStyle w:val="Tablehead2"/>
              <w:ind w:right="227"/>
              <w:jc w:val="right"/>
              <w:rPr>
                <w:lang w:eastAsia="zh-CN"/>
              </w:rPr>
            </w:pPr>
            <w:r w:rsidRPr="0016465D">
              <w:rPr>
                <w:lang w:eastAsia="zh-CN"/>
              </w:rPr>
              <w:t>2011</w:t>
            </w:r>
          </w:p>
        </w:tc>
      </w:tr>
      <w:tr w:rsidR="00097811" w:rsidRPr="0016465D" w:rsidTr="00677758">
        <w:tc>
          <w:tcPr>
            <w:tcW w:w="546" w:type="pct"/>
            <w:tcBorders>
              <w:top w:val="nil"/>
              <w:left w:val="nil"/>
              <w:bottom w:val="nil"/>
              <w:right w:val="nil"/>
            </w:tcBorders>
            <w:shd w:val="clear" w:color="auto" w:fill="auto"/>
            <w:noWrap/>
            <w:hideMark/>
          </w:tcPr>
          <w:p w:rsidR="00097811" w:rsidRPr="004709A9" w:rsidRDefault="00097811" w:rsidP="00677758">
            <w:pPr>
              <w:pStyle w:val="Tablehead3"/>
              <w:spacing w:before="120"/>
              <w:rPr>
                <w:vertAlign w:val="superscript"/>
                <w:lang w:eastAsia="zh-CN"/>
              </w:rPr>
            </w:pPr>
            <w:r w:rsidRPr="0016465D">
              <w:rPr>
                <w:lang w:eastAsia="zh-CN"/>
              </w:rPr>
              <w:t>Diploma or above</w:t>
            </w:r>
            <w:r w:rsidRPr="005C74B2">
              <w:rPr>
                <w:i w:val="0"/>
                <w:vertAlign w:val="superscript"/>
                <w:lang w:eastAsia="zh-CN"/>
              </w:rPr>
              <w:t>c</w:t>
            </w: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7"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c>
          <w:tcPr>
            <w:tcW w:w="296" w:type="pct"/>
            <w:tcBorders>
              <w:top w:val="nil"/>
              <w:left w:val="nil"/>
              <w:bottom w:val="nil"/>
              <w:right w:val="nil"/>
            </w:tcBorders>
            <w:shd w:val="clear" w:color="auto" w:fill="auto"/>
            <w:noWrap/>
            <w:hideMark/>
          </w:tcPr>
          <w:p w:rsidR="00097811" w:rsidRPr="0016465D" w:rsidRDefault="00097811" w:rsidP="00677758">
            <w:pPr>
              <w:pStyle w:val="Tablehead3"/>
              <w:spacing w:before="120"/>
              <w:rPr>
                <w:lang w:eastAsia="zh-CN"/>
              </w:rPr>
            </w:pP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5,623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4,723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4,121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152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156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332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319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239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6,063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5,289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4,630 </w:t>
            </w: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5,409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5,744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5,293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253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441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549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1,004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1,054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685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165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211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6,710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7,404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6,738 </w:t>
            </w:r>
          </w:p>
        </w:tc>
      </w:tr>
      <w:tr w:rsidR="00097811" w:rsidRPr="0016465D" w:rsidTr="00677758">
        <w:tc>
          <w:tcPr>
            <w:tcW w:w="546" w:type="pct"/>
            <w:tcBorders>
              <w:top w:val="nil"/>
              <w:left w:val="nil"/>
              <w:right w:val="nil"/>
            </w:tcBorders>
            <w:shd w:val="clear" w:color="auto" w:fill="auto"/>
            <w:noWrap/>
            <w:hideMark/>
          </w:tcPr>
          <w:p w:rsidR="00097811" w:rsidRPr="0016465D" w:rsidRDefault="00097811" w:rsidP="00677758">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11,989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19,451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17,655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1,300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2,260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3,196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994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972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719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196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315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14,335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22,879 </w:t>
            </w:r>
          </w:p>
        </w:tc>
        <w:tc>
          <w:tcPr>
            <w:tcW w:w="296"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21,885 </w:t>
            </w:r>
          </w:p>
        </w:tc>
      </w:tr>
      <w:tr w:rsidR="00097811" w:rsidRPr="00677758" w:rsidTr="00677758">
        <w:tc>
          <w:tcPr>
            <w:tcW w:w="546" w:type="pct"/>
            <w:tcBorders>
              <w:top w:val="nil"/>
              <w:left w:val="nil"/>
              <w:bottom w:val="dashed" w:sz="4" w:space="0" w:color="auto"/>
              <w:right w:val="nil"/>
            </w:tcBorders>
            <w:shd w:val="clear" w:color="auto" w:fill="auto"/>
            <w:noWrap/>
            <w:hideMark/>
          </w:tcPr>
          <w:p w:rsidR="00097811" w:rsidRPr="00677758" w:rsidRDefault="00097811" w:rsidP="00677758">
            <w:pPr>
              <w:pStyle w:val="Tabletext"/>
              <w:rPr>
                <w:b/>
                <w:lang w:eastAsia="zh-CN"/>
              </w:rPr>
            </w:pPr>
            <w:r w:rsidRPr="00677758">
              <w:rPr>
                <w:b/>
                <w:lang w:eastAsia="zh-CN"/>
              </w:rPr>
              <w:t>Total</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23,021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29,918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27,069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1,640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2,853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3,901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2,330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2,345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1,643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117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456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640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27,108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35,572 </w:t>
            </w:r>
          </w:p>
        </w:tc>
        <w:tc>
          <w:tcPr>
            <w:tcW w:w="296"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33,253 </w:t>
            </w:r>
          </w:p>
        </w:tc>
      </w:tr>
      <w:tr w:rsidR="00097811" w:rsidRPr="0016465D" w:rsidTr="00677758">
        <w:tc>
          <w:tcPr>
            <w:tcW w:w="546" w:type="pct"/>
            <w:tcBorders>
              <w:top w:val="dashed" w:sz="4" w:space="0" w:color="auto"/>
              <w:left w:val="nil"/>
              <w:bottom w:val="nil"/>
              <w:right w:val="nil"/>
            </w:tcBorders>
            <w:shd w:val="clear" w:color="auto" w:fill="auto"/>
            <w:noWrap/>
            <w:hideMark/>
          </w:tcPr>
          <w:p w:rsidR="00097811" w:rsidRPr="0016465D" w:rsidRDefault="00097811" w:rsidP="00677758">
            <w:pPr>
              <w:pStyle w:val="Tablehead3"/>
              <w:spacing w:before="120"/>
              <w:rPr>
                <w:lang w:eastAsia="zh-CN"/>
              </w:rPr>
            </w:pPr>
            <w:r w:rsidRPr="0016465D">
              <w:rPr>
                <w:lang w:eastAsia="zh-CN"/>
              </w:rPr>
              <w:t>Certificate IV</w:t>
            </w: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6"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5,942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6,839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6,544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176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201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135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788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824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779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6,969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7,974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7,666 </w:t>
            </w: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6,451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7,482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7,492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675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765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889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292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421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388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1,035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1,165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1,219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8,453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9,833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9,988 </w:t>
            </w:r>
          </w:p>
        </w:tc>
      </w:tr>
      <w:tr w:rsidR="00097811" w:rsidRPr="0016465D" w:rsidTr="00677758">
        <w:tc>
          <w:tcPr>
            <w:tcW w:w="546" w:type="pct"/>
            <w:tcBorders>
              <w:top w:val="nil"/>
              <w:left w:val="nil"/>
              <w:right w:val="nil"/>
            </w:tcBorders>
            <w:shd w:val="clear" w:color="auto" w:fill="auto"/>
            <w:noWrap/>
            <w:hideMark/>
          </w:tcPr>
          <w:p w:rsidR="00097811" w:rsidRPr="0016465D" w:rsidRDefault="00097811" w:rsidP="00677758">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20,527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28,223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26,342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5,008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5,087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6,892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324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554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559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2,611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3,950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3,096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28,470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37,814 </w:t>
            </w:r>
          </w:p>
        </w:tc>
        <w:tc>
          <w:tcPr>
            <w:tcW w:w="296"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36,889 </w:t>
            </w:r>
          </w:p>
        </w:tc>
      </w:tr>
      <w:tr w:rsidR="00097811" w:rsidRPr="00677758" w:rsidTr="00677758">
        <w:tc>
          <w:tcPr>
            <w:tcW w:w="546" w:type="pct"/>
            <w:tcBorders>
              <w:top w:val="nil"/>
              <w:left w:val="nil"/>
              <w:bottom w:val="dashed" w:sz="4" w:space="0" w:color="auto"/>
              <w:right w:val="nil"/>
            </w:tcBorders>
            <w:shd w:val="clear" w:color="auto" w:fill="auto"/>
            <w:noWrap/>
            <w:hideMark/>
          </w:tcPr>
          <w:p w:rsidR="00097811" w:rsidRPr="00677758" w:rsidRDefault="00097811" w:rsidP="00677758">
            <w:pPr>
              <w:pStyle w:val="Tabletext"/>
              <w:rPr>
                <w:b/>
                <w:lang w:eastAsia="zh-CN"/>
              </w:rPr>
            </w:pPr>
            <w:r w:rsidRPr="00677758">
              <w:rPr>
                <w:b/>
                <w:lang w:eastAsia="zh-CN"/>
              </w:rPr>
              <w:t>Total</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32,920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42,544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40,378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5,828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6,028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7,982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710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1,110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1,089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4,434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5,939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5,094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43,892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55,621 </w:t>
            </w:r>
          </w:p>
        </w:tc>
        <w:tc>
          <w:tcPr>
            <w:tcW w:w="296"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54,543 </w:t>
            </w:r>
          </w:p>
        </w:tc>
      </w:tr>
      <w:tr w:rsidR="00097811" w:rsidRPr="0016465D" w:rsidTr="00677758">
        <w:tc>
          <w:tcPr>
            <w:tcW w:w="546" w:type="pct"/>
            <w:tcBorders>
              <w:top w:val="dashed" w:sz="4" w:space="0" w:color="auto"/>
              <w:left w:val="nil"/>
              <w:bottom w:val="nil"/>
              <w:right w:val="nil"/>
            </w:tcBorders>
            <w:shd w:val="clear" w:color="auto" w:fill="auto"/>
            <w:noWrap/>
            <w:hideMark/>
          </w:tcPr>
          <w:p w:rsidR="00097811" w:rsidRPr="0016465D" w:rsidRDefault="00097811" w:rsidP="00677758">
            <w:pPr>
              <w:pStyle w:val="Tablehead3"/>
              <w:spacing w:before="120"/>
              <w:rPr>
                <w:lang w:eastAsia="zh-CN"/>
              </w:rPr>
            </w:pPr>
            <w:r w:rsidRPr="0016465D">
              <w:rPr>
                <w:lang w:eastAsia="zh-CN"/>
              </w:rPr>
              <w:t>Certificate III</w:t>
            </w: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6"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9,510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12,039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11,563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507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482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519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171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312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150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16,943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15,182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15,075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27,131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28,015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27,307 </w:t>
            </w: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7,264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8,930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8,853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636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637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758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651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661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457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8,139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7,367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7,857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16,690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17,595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17,925 </w:t>
            </w:r>
          </w:p>
        </w:tc>
      </w:tr>
      <w:tr w:rsidR="00097811" w:rsidRPr="0016465D" w:rsidTr="00677758">
        <w:tc>
          <w:tcPr>
            <w:tcW w:w="546" w:type="pct"/>
            <w:tcBorders>
              <w:top w:val="nil"/>
              <w:left w:val="nil"/>
              <w:right w:val="nil"/>
            </w:tcBorders>
            <w:shd w:val="clear" w:color="auto" w:fill="auto"/>
            <w:noWrap/>
            <w:hideMark/>
          </w:tcPr>
          <w:p w:rsidR="00097811" w:rsidRPr="0016465D" w:rsidRDefault="00097811" w:rsidP="00677758">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28,928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33,212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31,097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2,968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3,455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3,738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707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843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729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14,532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12,262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11,633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47,135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49,772 </w:t>
            </w:r>
          </w:p>
        </w:tc>
        <w:tc>
          <w:tcPr>
            <w:tcW w:w="296"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47,197 </w:t>
            </w:r>
          </w:p>
        </w:tc>
      </w:tr>
      <w:tr w:rsidR="00097811" w:rsidRPr="00677758" w:rsidTr="00677758">
        <w:tc>
          <w:tcPr>
            <w:tcW w:w="546" w:type="pct"/>
            <w:tcBorders>
              <w:top w:val="nil"/>
              <w:left w:val="nil"/>
              <w:bottom w:val="dashed" w:sz="4" w:space="0" w:color="auto"/>
              <w:right w:val="nil"/>
            </w:tcBorders>
            <w:shd w:val="clear" w:color="auto" w:fill="auto"/>
            <w:noWrap/>
            <w:hideMark/>
          </w:tcPr>
          <w:p w:rsidR="00097811" w:rsidRPr="00677758" w:rsidRDefault="00097811" w:rsidP="00677758">
            <w:pPr>
              <w:pStyle w:val="Tabletext"/>
              <w:rPr>
                <w:b/>
                <w:lang w:eastAsia="zh-CN"/>
              </w:rPr>
            </w:pPr>
            <w:r w:rsidRPr="00677758">
              <w:rPr>
                <w:b/>
                <w:lang w:eastAsia="zh-CN"/>
              </w:rPr>
              <w:t>Total</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45,702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54,181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51,513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4,111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4,574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5,015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1,529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1,816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1,336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39,614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34,811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34,565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90,956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95,382 </w:t>
            </w:r>
          </w:p>
        </w:tc>
        <w:tc>
          <w:tcPr>
            <w:tcW w:w="296"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92,429 </w:t>
            </w:r>
          </w:p>
        </w:tc>
      </w:tr>
      <w:tr w:rsidR="00097811" w:rsidRPr="0016465D" w:rsidTr="00677758">
        <w:tc>
          <w:tcPr>
            <w:tcW w:w="546" w:type="pct"/>
            <w:tcBorders>
              <w:top w:val="dashed" w:sz="4" w:space="0" w:color="auto"/>
              <w:left w:val="nil"/>
              <w:bottom w:val="nil"/>
              <w:right w:val="nil"/>
            </w:tcBorders>
            <w:shd w:val="clear" w:color="auto" w:fill="auto"/>
            <w:noWrap/>
            <w:hideMark/>
          </w:tcPr>
          <w:p w:rsidR="00097811" w:rsidRPr="0016465D" w:rsidRDefault="00097811" w:rsidP="00677758">
            <w:pPr>
              <w:pStyle w:val="Tablehead3"/>
              <w:spacing w:before="120"/>
              <w:rPr>
                <w:lang w:eastAsia="zh-CN"/>
              </w:rPr>
            </w:pPr>
            <w:r w:rsidRPr="0016465D">
              <w:rPr>
                <w:lang w:eastAsia="zh-CN"/>
              </w:rPr>
              <w:t>Certificate II</w:t>
            </w: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6"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8,797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12,099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10,318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433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891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933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46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106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2,819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2,001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1,414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12,095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15,097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12,724 </w:t>
            </w: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5,146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6,385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5,733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473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589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828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1,115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1,099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763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6,883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8,180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7,426 </w:t>
            </w:r>
          </w:p>
        </w:tc>
      </w:tr>
      <w:tr w:rsidR="00097811" w:rsidRPr="0016465D" w:rsidTr="00677758">
        <w:tc>
          <w:tcPr>
            <w:tcW w:w="546" w:type="pct"/>
            <w:tcBorders>
              <w:top w:val="nil"/>
              <w:left w:val="nil"/>
              <w:right w:val="nil"/>
            </w:tcBorders>
            <w:shd w:val="clear" w:color="auto" w:fill="auto"/>
            <w:noWrap/>
            <w:hideMark/>
          </w:tcPr>
          <w:p w:rsidR="00097811" w:rsidRPr="0016465D" w:rsidRDefault="00097811" w:rsidP="00677758">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25,141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24,571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22,668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1,551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2,288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3,418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172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175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160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1,914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1,806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642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28,778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28,840 </w:t>
            </w:r>
          </w:p>
        </w:tc>
        <w:tc>
          <w:tcPr>
            <w:tcW w:w="296"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26,888 </w:t>
            </w:r>
          </w:p>
        </w:tc>
      </w:tr>
      <w:tr w:rsidR="00097811" w:rsidRPr="00677758" w:rsidTr="00677758">
        <w:tc>
          <w:tcPr>
            <w:tcW w:w="546" w:type="pct"/>
            <w:tcBorders>
              <w:top w:val="nil"/>
              <w:left w:val="nil"/>
              <w:bottom w:val="dashed" w:sz="4" w:space="0" w:color="auto"/>
              <w:right w:val="nil"/>
            </w:tcBorders>
            <w:shd w:val="clear" w:color="auto" w:fill="auto"/>
            <w:noWrap/>
            <w:hideMark/>
          </w:tcPr>
          <w:p w:rsidR="00097811" w:rsidRPr="00677758" w:rsidRDefault="00097811" w:rsidP="00677758">
            <w:pPr>
              <w:pStyle w:val="Tabletext"/>
              <w:rPr>
                <w:b/>
                <w:lang w:eastAsia="zh-CN"/>
              </w:rPr>
            </w:pPr>
            <w:r w:rsidRPr="00677758">
              <w:rPr>
                <w:b/>
                <w:lang w:eastAsia="zh-CN"/>
              </w:rPr>
              <w:t>Total</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39,084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43,055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38,719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2,457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3,768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5,179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367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388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321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5,848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4,906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2,819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47,756 </w:t>
            </w:r>
          </w:p>
        </w:tc>
        <w:tc>
          <w:tcPr>
            <w:tcW w:w="297"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52,117 </w:t>
            </w:r>
          </w:p>
        </w:tc>
        <w:tc>
          <w:tcPr>
            <w:tcW w:w="296" w:type="pct"/>
            <w:tcBorders>
              <w:top w:val="nil"/>
              <w:left w:val="nil"/>
              <w:bottom w:val="dashed"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47,038 </w:t>
            </w:r>
          </w:p>
        </w:tc>
      </w:tr>
      <w:tr w:rsidR="00097811" w:rsidRPr="0016465D" w:rsidTr="00677758">
        <w:tc>
          <w:tcPr>
            <w:tcW w:w="546" w:type="pct"/>
            <w:tcBorders>
              <w:top w:val="dashed" w:sz="4" w:space="0" w:color="auto"/>
              <w:left w:val="nil"/>
              <w:bottom w:val="nil"/>
              <w:right w:val="nil"/>
            </w:tcBorders>
            <w:shd w:val="clear" w:color="auto" w:fill="auto"/>
            <w:noWrap/>
            <w:hideMark/>
          </w:tcPr>
          <w:p w:rsidR="00097811" w:rsidRPr="0016465D" w:rsidRDefault="00097811" w:rsidP="00677758">
            <w:pPr>
              <w:pStyle w:val="Tablehead3"/>
              <w:spacing w:before="120"/>
              <w:rPr>
                <w:lang w:eastAsia="zh-CN"/>
              </w:rPr>
            </w:pPr>
            <w:r w:rsidRPr="0016465D">
              <w:rPr>
                <w:lang w:eastAsia="zh-CN"/>
              </w:rPr>
              <w:t>Certificate I</w:t>
            </w: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7"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c>
          <w:tcPr>
            <w:tcW w:w="296" w:type="pct"/>
            <w:tcBorders>
              <w:top w:val="dashed" w:sz="4" w:space="0" w:color="auto"/>
              <w:left w:val="nil"/>
              <w:bottom w:val="nil"/>
              <w:right w:val="nil"/>
            </w:tcBorders>
            <w:shd w:val="clear" w:color="auto" w:fill="auto"/>
            <w:noWrap/>
            <w:hideMark/>
          </w:tcPr>
          <w:p w:rsidR="00097811" w:rsidRDefault="00097811" w:rsidP="00677758">
            <w:pPr>
              <w:pStyle w:val="Tablehead3"/>
              <w:spacing w:before="120"/>
              <w:ind w:right="227"/>
              <w:jc w:val="right"/>
              <w:rPr>
                <w:rFonts w:cs="Arial"/>
                <w:color w:val="000000"/>
                <w:sz w:val="16"/>
                <w:szCs w:val="16"/>
              </w:rPr>
            </w:pP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15–</w:t>
            </w:r>
            <w:r w:rsidR="00097811" w:rsidRPr="0016465D">
              <w:rPr>
                <w:lang w:eastAsia="zh-CN"/>
              </w:rPr>
              <w:t>19</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1,974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2,293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2,221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198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225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135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8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2,182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2,528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2,364 </w:t>
            </w:r>
          </w:p>
        </w:tc>
      </w:tr>
      <w:tr w:rsidR="00097811" w:rsidRPr="0016465D" w:rsidTr="00677758">
        <w:tc>
          <w:tcPr>
            <w:tcW w:w="546" w:type="pct"/>
            <w:tcBorders>
              <w:top w:val="nil"/>
              <w:left w:val="nil"/>
              <w:bottom w:val="nil"/>
              <w:right w:val="nil"/>
            </w:tcBorders>
            <w:shd w:val="clear" w:color="auto" w:fill="auto"/>
            <w:noWrap/>
            <w:hideMark/>
          </w:tcPr>
          <w:p w:rsidR="00097811" w:rsidRPr="0016465D" w:rsidRDefault="0039450B" w:rsidP="00677758">
            <w:pPr>
              <w:pStyle w:val="Tabletext"/>
              <w:rPr>
                <w:lang w:eastAsia="zh-CN"/>
              </w:rPr>
            </w:pPr>
            <w:r>
              <w:rPr>
                <w:lang w:eastAsia="zh-CN"/>
              </w:rPr>
              <w:t>20–</w:t>
            </w:r>
            <w:r w:rsidR="00097811" w:rsidRPr="0016465D">
              <w:rPr>
                <w:lang w:eastAsia="zh-CN"/>
              </w:rPr>
              <w:t>24</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1,457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1,400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1,280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423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273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274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18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1,894 </w:t>
            </w:r>
          </w:p>
        </w:tc>
        <w:tc>
          <w:tcPr>
            <w:tcW w:w="297"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1,687 </w:t>
            </w:r>
          </w:p>
        </w:tc>
        <w:tc>
          <w:tcPr>
            <w:tcW w:w="296" w:type="pct"/>
            <w:tcBorders>
              <w:top w:val="nil"/>
              <w:left w:val="nil"/>
              <w:bottom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1,572 </w:t>
            </w:r>
          </w:p>
        </w:tc>
      </w:tr>
      <w:tr w:rsidR="00097811" w:rsidRPr="0016465D" w:rsidTr="00677758">
        <w:tc>
          <w:tcPr>
            <w:tcW w:w="546" w:type="pct"/>
            <w:tcBorders>
              <w:top w:val="nil"/>
              <w:left w:val="nil"/>
              <w:right w:val="nil"/>
            </w:tcBorders>
            <w:shd w:val="clear" w:color="auto" w:fill="auto"/>
            <w:noWrap/>
            <w:hideMark/>
          </w:tcPr>
          <w:p w:rsidR="00097811" w:rsidRPr="0016465D" w:rsidRDefault="00097811" w:rsidP="00677758">
            <w:pPr>
              <w:pStyle w:val="Tabletext"/>
              <w:rPr>
                <w:lang w:eastAsia="zh-CN"/>
              </w:rPr>
            </w:pPr>
            <w:r w:rsidRPr="0016465D">
              <w:rPr>
                <w:lang w:eastAsia="zh-CN"/>
              </w:rPr>
              <w:t>25+</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13,683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11,281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9,528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1,155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1,150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1,096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50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59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14,888 </w:t>
            </w:r>
          </w:p>
        </w:tc>
        <w:tc>
          <w:tcPr>
            <w:tcW w:w="297"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12,489 </w:t>
            </w:r>
          </w:p>
        </w:tc>
        <w:tc>
          <w:tcPr>
            <w:tcW w:w="296" w:type="pct"/>
            <w:tcBorders>
              <w:top w:val="nil"/>
              <w:left w:val="nil"/>
              <w:right w:val="nil"/>
            </w:tcBorders>
            <w:shd w:val="clear" w:color="auto" w:fill="auto"/>
            <w:noWrap/>
            <w:hideMark/>
          </w:tcPr>
          <w:p w:rsidR="00097811" w:rsidRDefault="00097811" w:rsidP="00677758">
            <w:pPr>
              <w:pStyle w:val="Tabletext"/>
              <w:ind w:right="227"/>
              <w:jc w:val="right"/>
              <w:rPr>
                <w:rFonts w:cs="Arial"/>
                <w:color w:val="000000"/>
                <w:szCs w:val="16"/>
              </w:rPr>
            </w:pPr>
            <w:r>
              <w:rPr>
                <w:rFonts w:cs="Arial"/>
                <w:color w:val="000000"/>
                <w:szCs w:val="16"/>
              </w:rPr>
              <w:t xml:space="preserve">  10,683 </w:t>
            </w:r>
          </w:p>
        </w:tc>
      </w:tr>
      <w:tr w:rsidR="00097811" w:rsidRPr="00677758" w:rsidTr="00677758">
        <w:tc>
          <w:tcPr>
            <w:tcW w:w="546" w:type="pct"/>
            <w:tcBorders>
              <w:top w:val="nil"/>
              <w:left w:val="nil"/>
              <w:bottom w:val="single" w:sz="4" w:space="0" w:color="auto"/>
              <w:right w:val="nil"/>
            </w:tcBorders>
            <w:shd w:val="clear" w:color="auto" w:fill="auto"/>
            <w:noWrap/>
            <w:hideMark/>
          </w:tcPr>
          <w:p w:rsidR="00097811" w:rsidRPr="00677758" w:rsidRDefault="00097811" w:rsidP="00677758">
            <w:pPr>
              <w:pStyle w:val="Tabletext"/>
              <w:rPr>
                <w:b/>
                <w:lang w:eastAsia="zh-CN"/>
              </w:rPr>
            </w:pPr>
            <w:r w:rsidRPr="00677758">
              <w:rPr>
                <w:b/>
                <w:lang w:eastAsia="zh-CN"/>
              </w:rPr>
              <w:t>Total</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17,114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14,974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13,029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1,776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1,648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1,505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74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82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85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18,964 </w:t>
            </w:r>
          </w:p>
        </w:tc>
        <w:tc>
          <w:tcPr>
            <w:tcW w:w="297"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16,704 </w:t>
            </w:r>
          </w:p>
        </w:tc>
        <w:tc>
          <w:tcPr>
            <w:tcW w:w="296" w:type="pct"/>
            <w:tcBorders>
              <w:top w:val="nil"/>
              <w:left w:val="nil"/>
              <w:bottom w:val="single" w:sz="4" w:space="0" w:color="auto"/>
              <w:right w:val="nil"/>
            </w:tcBorders>
            <w:shd w:val="clear" w:color="auto" w:fill="auto"/>
            <w:noWrap/>
            <w:hideMark/>
          </w:tcPr>
          <w:p w:rsidR="00097811" w:rsidRPr="00677758" w:rsidRDefault="00097811" w:rsidP="00677758">
            <w:pPr>
              <w:pStyle w:val="Tabletext"/>
              <w:ind w:right="227"/>
              <w:jc w:val="right"/>
              <w:rPr>
                <w:rFonts w:cs="Arial"/>
                <w:b/>
                <w:color w:val="000000"/>
                <w:szCs w:val="16"/>
              </w:rPr>
            </w:pPr>
            <w:r w:rsidRPr="00677758">
              <w:rPr>
                <w:rFonts w:cs="Arial"/>
                <w:b/>
                <w:color w:val="000000"/>
                <w:szCs w:val="16"/>
              </w:rPr>
              <w:t xml:space="preserve">  14,619 </w:t>
            </w:r>
          </w:p>
        </w:tc>
      </w:tr>
    </w:tbl>
    <w:p w:rsidR="00801512" w:rsidRPr="008528D2" w:rsidRDefault="008528D2" w:rsidP="008528D2">
      <w:pPr>
        <w:pStyle w:val="Source"/>
        <w:tabs>
          <w:tab w:val="left" w:pos="567"/>
        </w:tabs>
        <w:ind w:left="709" w:hanging="709"/>
      </w:pPr>
      <w:r>
        <w:t>Notes:</w:t>
      </w:r>
      <w:r>
        <w:tab/>
        <w:t>a</w:t>
      </w:r>
      <w:r>
        <w:tab/>
      </w:r>
      <w:r w:rsidR="00520F40" w:rsidRPr="008528D2">
        <w:t>Commonwealth and s</w:t>
      </w:r>
      <w:r w:rsidR="00097811" w:rsidRPr="008528D2">
        <w:t xml:space="preserve">tate general purpose recurrent funding; Commonwealth specific purpose program funding; state specific purpose program funding. </w:t>
      </w:r>
    </w:p>
    <w:p w:rsidR="002A34AE" w:rsidRPr="008528D2" w:rsidRDefault="008528D2" w:rsidP="008528D2">
      <w:pPr>
        <w:pStyle w:val="Source"/>
        <w:tabs>
          <w:tab w:val="left" w:pos="567"/>
        </w:tabs>
        <w:ind w:left="709" w:hanging="709"/>
      </w:pPr>
      <w:r>
        <w:tab/>
      </w:r>
      <w:r w:rsidR="008704AE">
        <w:t>b</w:t>
      </w:r>
      <w:r>
        <w:tab/>
      </w:r>
      <w:r w:rsidR="00097811" w:rsidRPr="008528D2">
        <w:t xml:space="preserve">International (excluding citizens of New Zealand who are treated as domestic full-fee paying) full-fee paying students and other revenue from sub-contracted, auspicing, partnership or similar arrangements. </w:t>
      </w:r>
    </w:p>
    <w:p w:rsidR="0020683B" w:rsidRDefault="008704AE" w:rsidP="008528D2">
      <w:pPr>
        <w:pStyle w:val="Source"/>
        <w:tabs>
          <w:tab w:val="left" w:pos="567"/>
        </w:tabs>
        <w:ind w:left="709" w:hanging="709"/>
      </w:pPr>
      <w:r>
        <w:tab/>
        <w:t>c</w:t>
      </w:r>
      <w:r>
        <w:tab/>
      </w:r>
      <w:r w:rsidR="00097811" w:rsidRPr="008528D2">
        <w:t>Including</w:t>
      </w:r>
      <w:r w:rsidR="00097811" w:rsidRPr="0096516D">
        <w:t xml:space="preserve"> graduate diploma, graduate certificate</w:t>
      </w:r>
      <w:r w:rsidR="00097811">
        <w:t>, advanced diploma, and diploma.</w:t>
      </w:r>
    </w:p>
    <w:p w:rsidR="0020683B" w:rsidRDefault="0020683B">
      <w:pPr>
        <w:spacing w:before="0" w:line="240" w:lineRule="auto"/>
        <w:rPr>
          <w:rFonts w:ascii="Arial" w:hAnsi="Arial"/>
          <w:sz w:val="15"/>
        </w:rPr>
      </w:pPr>
      <w:r>
        <w:br w:type="page"/>
      </w:r>
    </w:p>
    <w:p w:rsidR="00097811" w:rsidRDefault="008029A8" w:rsidP="00FD668B">
      <w:pPr>
        <w:pStyle w:val="tabletitle"/>
      </w:pPr>
      <w:bookmarkStart w:id="107" w:name="_Toc341959349"/>
      <w:bookmarkStart w:id="108" w:name="_Toc383791570"/>
      <w:r>
        <w:lastRenderedPageBreak/>
        <w:t>Table B</w:t>
      </w:r>
      <w:r w:rsidR="00097811">
        <w:t>7</w:t>
      </w:r>
      <w:r w:rsidR="00FD668B">
        <w:tab/>
      </w:r>
      <w:r w:rsidR="00097811">
        <w:t xml:space="preserve">Number of AQF </w:t>
      </w:r>
      <w:r w:rsidR="002D105F">
        <w:t>level</w:t>
      </w:r>
      <w:r w:rsidR="00097811">
        <w:t xml:space="preserve"> 1 </w:t>
      </w:r>
      <w:r w:rsidR="0053489E">
        <w:t xml:space="preserve">and above </w:t>
      </w:r>
      <w:r w:rsidR="00B63F7A">
        <w:t xml:space="preserve">enrolments </w:t>
      </w:r>
      <w:r w:rsidR="00097811">
        <w:t>by equity group in Victoria</w:t>
      </w:r>
      <w:bookmarkEnd w:id="107"/>
      <w:bookmarkEnd w:id="108"/>
    </w:p>
    <w:tbl>
      <w:tblPr>
        <w:tblW w:w="14288" w:type="dxa"/>
        <w:tblLayout w:type="fixed"/>
        <w:tblCellMar>
          <w:left w:w="0" w:type="dxa"/>
          <w:right w:w="0" w:type="dxa"/>
        </w:tblCellMar>
        <w:tblLook w:val="04A0" w:firstRow="1" w:lastRow="0" w:firstColumn="1" w:lastColumn="0" w:noHBand="0" w:noVBand="1"/>
      </w:tblPr>
      <w:tblGrid>
        <w:gridCol w:w="1642"/>
        <w:gridCol w:w="766"/>
        <w:gridCol w:w="77"/>
        <w:gridCol w:w="832"/>
        <w:gridCol w:w="11"/>
        <w:gridCol w:w="843"/>
        <w:gridCol w:w="86"/>
        <w:gridCol w:w="757"/>
        <w:gridCol w:w="80"/>
        <w:gridCol w:w="763"/>
        <w:gridCol w:w="74"/>
        <w:gridCol w:w="769"/>
        <w:gridCol w:w="69"/>
        <w:gridCol w:w="732"/>
        <w:gridCol w:w="43"/>
        <w:gridCol w:w="689"/>
        <w:gridCol w:w="154"/>
        <w:gridCol w:w="577"/>
        <w:gridCol w:w="266"/>
        <w:gridCol w:w="572"/>
        <w:gridCol w:w="271"/>
        <w:gridCol w:w="566"/>
        <w:gridCol w:w="277"/>
        <w:gridCol w:w="560"/>
        <w:gridCol w:w="283"/>
        <w:gridCol w:w="657"/>
        <w:gridCol w:w="186"/>
        <w:gridCol w:w="754"/>
        <w:gridCol w:w="89"/>
        <w:gridCol w:w="843"/>
      </w:tblGrid>
      <w:tr w:rsidR="00097811" w:rsidRPr="00BD3F96" w:rsidTr="00FD668B">
        <w:tc>
          <w:tcPr>
            <w:tcW w:w="575" w:type="pct"/>
            <w:tcBorders>
              <w:top w:val="single" w:sz="4" w:space="0" w:color="auto"/>
              <w:left w:val="nil"/>
              <w:right w:val="nil"/>
            </w:tcBorders>
            <w:shd w:val="clear" w:color="auto" w:fill="auto"/>
            <w:noWrap/>
            <w:hideMark/>
          </w:tcPr>
          <w:p w:rsidR="00097811" w:rsidRPr="00BD3F96" w:rsidRDefault="009C1CF3" w:rsidP="00FD668B">
            <w:pPr>
              <w:pStyle w:val="Tablehead1"/>
              <w:rPr>
                <w:lang w:eastAsia="zh-CN"/>
              </w:rPr>
            </w:pPr>
            <w:r>
              <w:rPr>
                <w:lang w:eastAsia="zh-CN"/>
              </w:rPr>
              <w:t>Age</w:t>
            </w:r>
          </w:p>
        </w:tc>
        <w:tc>
          <w:tcPr>
            <w:tcW w:w="885" w:type="pct"/>
            <w:gridSpan w:val="5"/>
            <w:tcBorders>
              <w:top w:val="single" w:sz="4" w:space="0" w:color="auto"/>
              <w:left w:val="nil"/>
              <w:bottom w:val="nil"/>
              <w:right w:val="nil"/>
            </w:tcBorders>
            <w:shd w:val="clear" w:color="auto" w:fill="auto"/>
            <w:noWrap/>
            <w:hideMark/>
          </w:tcPr>
          <w:p w:rsidR="00097811" w:rsidRPr="00BD3F96" w:rsidRDefault="00520F40" w:rsidP="00FD668B">
            <w:pPr>
              <w:pStyle w:val="Tablehead1"/>
              <w:jc w:val="center"/>
              <w:rPr>
                <w:vertAlign w:val="superscript"/>
                <w:lang w:eastAsia="zh-CN"/>
              </w:rPr>
            </w:pPr>
            <w:r>
              <w:rPr>
                <w:lang w:eastAsia="zh-CN"/>
              </w:rPr>
              <w:t>Government-</w:t>
            </w:r>
            <w:r w:rsidR="00097811" w:rsidRPr="00BD3F96">
              <w:rPr>
                <w:lang w:eastAsia="zh-CN"/>
              </w:rPr>
              <w:t>funded</w:t>
            </w:r>
            <w:r w:rsidR="00097811">
              <w:rPr>
                <w:vertAlign w:val="superscript"/>
                <w:lang w:eastAsia="zh-CN"/>
              </w:rPr>
              <w:t>a</w:t>
            </w:r>
          </w:p>
        </w:tc>
        <w:tc>
          <w:tcPr>
            <w:tcW w:w="885" w:type="pct"/>
            <w:gridSpan w:val="6"/>
            <w:tcBorders>
              <w:top w:val="single" w:sz="4" w:space="0" w:color="auto"/>
              <w:left w:val="nil"/>
              <w:bottom w:val="nil"/>
              <w:right w:val="nil"/>
            </w:tcBorders>
            <w:shd w:val="clear" w:color="auto" w:fill="auto"/>
            <w:hideMark/>
          </w:tcPr>
          <w:p w:rsidR="00097811" w:rsidRPr="00BD3F96" w:rsidRDefault="00097811" w:rsidP="00FD668B">
            <w:pPr>
              <w:pStyle w:val="Tablehead1"/>
              <w:jc w:val="center"/>
              <w:rPr>
                <w:lang w:eastAsia="zh-CN"/>
              </w:rPr>
            </w:pPr>
            <w:r w:rsidRPr="00BD3F96">
              <w:rPr>
                <w:lang w:eastAsia="zh-CN"/>
              </w:rPr>
              <w:t>Domestic fee-for-service</w:t>
            </w:r>
          </w:p>
        </w:tc>
        <w:tc>
          <w:tcPr>
            <w:tcW w:w="885" w:type="pct"/>
            <w:gridSpan w:val="7"/>
            <w:tcBorders>
              <w:top w:val="single" w:sz="4" w:space="0" w:color="auto"/>
              <w:left w:val="nil"/>
              <w:bottom w:val="nil"/>
              <w:right w:val="nil"/>
            </w:tcBorders>
            <w:shd w:val="clear" w:color="auto" w:fill="auto"/>
            <w:hideMark/>
          </w:tcPr>
          <w:p w:rsidR="00097811" w:rsidRPr="00BD3F96" w:rsidRDefault="00097811" w:rsidP="00FD668B">
            <w:pPr>
              <w:pStyle w:val="Tablehead1"/>
              <w:jc w:val="center"/>
              <w:rPr>
                <w:vertAlign w:val="superscript"/>
                <w:lang w:eastAsia="zh-CN"/>
              </w:rPr>
            </w:pPr>
            <w:r w:rsidRPr="00BD3F96">
              <w:rPr>
                <w:lang w:eastAsia="zh-CN"/>
              </w:rPr>
              <w:t>International and other</w:t>
            </w:r>
            <w:r>
              <w:rPr>
                <w:vertAlign w:val="superscript"/>
                <w:lang w:eastAsia="zh-CN"/>
              </w:rPr>
              <w:t>b</w:t>
            </w:r>
          </w:p>
        </w:tc>
        <w:tc>
          <w:tcPr>
            <w:tcW w:w="885" w:type="pct"/>
            <w:gridSpan w:val="6"/>
            <w:tcBorders>
              <w:top w:val="single" w:sz="4" w:space="0" w:color="auto"/>
              <w:left w:val="nil"/>
              <w:bottom w:val="nil"/>
              <w:right w:val="nil"/>
            </w:tcBorders>
            <w:shd w:val="clear" w:color="auto" w:fill="auto"/>
            <w:hideMark/>
          </w:tcPr>
          <w:p w:rsidR="00097811" w:rsidRPr="00FD668B" w:rsidRDefault="00FD668B" w:rsidP="00FD668B">
            <w:pPr>
              <w:pStyle w:val="Tablehead1"/>
              <w:jc w:val="center"/>
            </w:pPr>
            <w:r>
              <w:t>Trainees/</w:t>
            </w:r>
            <w:r w:rsidR="00097811" w:rsidRPr="00FD668B">
              <w:t>apprentices</w:t>
            </w:r>
          </w:p>
        </w:tc>
        <w:tc>
          <w:tcPr>
            <w:tcW w:w="885" w:type="pct"/>
            <w:gridSpan w:val="5"/>
            <w:tcBorders>
              <w:top w:val="single" w:sz="4" w:space="0" w:color="auto"/>
              <w:left w:val="nil"/>
              <w:bottom w:val="nil"/>
              <w:right w:val="nil"/>
            </w:tcBorders>
            <w:shd w:val="clear" w:color="auto" w:fill="auto"/>
            <w:hideMark/>
          </w:tcPr>
          <w:p w:rsidR="00097811" w:rsidRPr="00FD668B" w:rsidRDefault="00097811" w:rsidP="00FD668B">
            <w:pPr>
              <w:pStyle w:val="Tablehead1"/>
              <w:jc w:val="center"/>
            </w:pPr>
            <w:r w:rsidRPr="00FD668B">
              <w:t>All</w:t>
            </w:r>
          </w:p>
        </w:tc>
      </w:tr>
      <w:tr w:rsidR="00097811" w:rsidRPr="00BD3F96" w:rsidTr="00FD668B">
        <w:tc>
          <w:tcPr>
            <w:tcW w:w="575" w:type="pct"/>
            <w:tcBorders>
              <w:left w:val="nil"/>
              <w:bottom w:val="single" w:sz="4" w:space="0" w:color="000000"/>
              <w:right w:val="nil"/>
            </w:tcBorders>
            <w:shd w:val="clear" w:color="auto" w:fill="auto"/>
            <w:hideMark/>
          </w:tcPr>
          <w:p w:rsidR="00097811" w:rsidRPr="00BD3F96" w:rsidRDefault="00097811" w:rsidP="00FD668B">
            <w:pPr>
              <w:pStyle w:val="Tablehead2"/>
              <w:rPr>
                <w:lang w:eastAsia="zh-CN"/>
              </w:rPr>
            </w:pPr>
          </w:p>
        </w:tc>
        <w:tc>
          <w:tcPr>
            <w:tcW w:w="295" w:type="pct"/>
            <w:gridSpan w:val="2"/>
            <w:tcBorders>
              <w:top w:val="nil"/>
              <w:left w:val="nil"/>
              <w:bottom w:val="single" w:sz="4" w:space="0" w:color="auto"/>
              <w:right w:val="nil"/>
            </w:tcBorders>
            <w:shd w:val="clear" w:color="auto" w:fill="auto"/>
            <w:noWrap/>
            <w:hideMark/>
          </w:tcPr>
          <w:p w:rsidR="00097811" w:rsidRPr="00BD3F96" w:rsidRDefault="00097811" w:rsidP="00FD668B">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noWrap/>
            <w:hideMark/>
          </w:tcPr>
          <w:p w:rsidR="00097811" w:rsidRPr="00BD3F96" w:rsidRDefault="00097811" w:rsidP="00FD668B">
            <w:pPr>
              <w:pStyle w:val="Tablehead2"/>
              <w:ind w:right="198"/>
              <w:jc w:val="right"/>
              <w:rPr>
                <w:lang w:eastAsia="zh-CN"/>
              </w:rPr>
            </w:pPr>
            <w:r w:rsidRPr="00BD3F96">
              <w:rPr>
                <w:lang w:eastAsia="zh-CN"/>
              </w:rPr>
              <w:t>2010</w:t>
            </w:r>
          </w:p>
        </w:tc>
        <w:tc>
          <w:tcPr>
            <w:tcW w:w="295" w:type="pct"/>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2011</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2010</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2011</w:t>
            </w:r>
          </w:p>
        </w:tc>
        <w:tc>
          <w:tcPr>
            <w:tcW w:w="295" w:type="pct"/>
            <w:gridSpan w:val="3"/>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2010</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2011</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2010</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2011</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2010</w:t>
            </w:r>
          </w:p>
        </w:tc>
        <w:tc>
          <w:tcPr>
            <w:tcW w:w="295" w:type="pct"/>
            <w:tcBorders>
              <w:top w:val="nil"/>
              <w:left w:val="nil"/>
              <w:bottom w:val="single" w:sz="4" w:space="0" w:color="auto"/>
              <w:right w:val="nil"/>
            </w:tcBorders>
            <w:shd w:val="clear" w:color="auto" w:fill="auto"/>
            <w:hideMark/>
          </w:tcPr>
          <w:p w:rsidR="00097811" w:rsidRPr="00BD3F96" w:rsidRDefault="00097811" w:rsidP="00FD668B">
            <w:pPr>
              <w:pStyle w:val="Tablehead2"/>
              <w:ind w:right="198"/>
              <w:jc w:val="right"/>
              <w:rPr>
                <w:lang w:eastAsia="zh-CN"/>
              </w:rPr>
            </w:pPr>
            <w:r w:rsidRPr="00BD3F96">
              <w:rPr>
                <w:lang w:eastAsia="zh-CN"/>
              </w:rPr>
              <w:t>2011</w:t>
            </w:r>
          </w:p>
        </w:tc>
      </w:tr>
      <w:tr w:rsidR="00097811" w:rsidRPr="00BD3F96" w:rsidTr="00FD668B">
        <w:tc>
          <w:tcPr>
            <w:tcW w:w="1161" w:type="pct"/>
            <w:gridSpan w:val="4"/>
            <w:tcBorders>
              <w:top w:val="single"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r w:rsidRPr="00BD3F96">
              <w:rPr>
                <w:lang w:eastAsia="zh-CN"/>
              </w:rPr>
              <w:t>English as a second language</w:t>
            </w:r>
          </w:p>
        </w:tc>
        <w:tc>
          <w:tcPr>
            <w:tcW w:w="329" w:type="pct"/>
            <w:gridSpan w:val="3"/>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56" w:type="pct"/>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56"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56"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329"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329"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c>
          <w:tcPr>
            <w:tcW w:w="326" w:type="pct"/>
            <w:gridSpan w:val="2"/>
            <w:tcBorders>
              <w:top w:val="nil"/>
              <w:left w:val="nil"/>
              <w:bottom w:val="nil"/>
              <w:right w:val="nil"/>
            </w:tcBorders>
            <w:shd w:val="clear" w:color="auto" w:fill="auto"/>
            <w:hideMark/>
          </w:tcPr>
          <w:p w:rsidR="00097811" w:rsidRPr="00BD3F96" w:rsidRDefault="00097811" w:rsidP="00FD668B">
            <w:pPr>
              <w:pStyle w:val="Tablehead3"/>
              <w:spacing w:before="120"/>
              <w:rPr>
                <w:lang w:eastAsia="zh-CN"/>
              </w:rPr>
            </w:pPr>
            <w:r w:rsidRPr="00BD3F96">
              <w:rPr>
                <w:lang w:eastAsia="zh-CN"/>
              </w:rPr>
              <w:t> </w:t>
            </w:r>
          </w:p>
        </w:tc>
      </w:tr>
      <w:tr w:rsidR="00097811" w:rsidRPr="00BD3F96" w:rsidTr="00FD668B">
        <w:tc>
          <w:tcPr>
            <w:tcW w:w="575" w:type="pct"/>
            <w:tcBorders>
              <w:top w:val="nil"/>
              <w:left w:val="nil"/>
              <w:bottom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15</w:t>
            </w:r>
            <w:r w:rsidR="0039450B">
              <w:rPr>
                <w:lang w:eastAsia="zh-CN"/>
              </w:rPr>
              <w:t>–</w:t>
            </w:r>
            <w:r w:rsidRPr="00BD3F96">
              <w:rPr>
                <w:lang w:eastAsia="zh-CN"/>
              </w:rPr>
              <w:t>19</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4,777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6,079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7,612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636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638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604 </w:t>
            </w:r>
          </w:p>
        </w:tc>
        <w:tc>
          <w:tcPr>
            <w:tcW w:w="295" w:type="pct"/>
            <w:gridSpan w:val="3"/>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1,830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1,430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503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815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928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923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8,058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9,075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9,642 </w:t>
            </w:r>
          </w:p>
        </w:tc>
      </w:tr>
      <w:tr w:rsidR="00097811" w:rsidRPr="00BD3F96" w:rsidTr="00FD668B">
        <w:tc>
          <w:tcPr>
            <w:tcW w:w="575" w:type="pct"/>
            <w:tcBorders>
              <w:top w:val="nil"/>
              <w:left w:val="nil"/>
              <w:bottom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20</w:t>
            </w:r>
            <w:r w:rsidR="0039450B">
              <w:rPr>
                <w:lang w:eastAsia="zh-CN"/>
              </w:rPr>
              <w:t>–</w:t>
            </w:r>
            <w:r w:rsidRPr="00BD3F96">
              <w:rPr>
                <w:lang w:eastAsia="zh-CN"/>
              </w:rPr>
              <w:t>24</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4,692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6,298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7,566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1,405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1,771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1,322 </w:t>
            </w:r>
          </w:p>
        </w:tc>
        <w:tc>
          <w:tcPr>
            <w:tcW w:w="295" w:type="pct"/>
            <w:gridSpan w:val="3"/>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4,755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4,420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2,102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1,032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938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966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11,884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13,427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11,956 </w:t>
            </w:r>
          </w:p>
        </w:tc>
      </w:tr>
      <w:tr w:rsidR="00097811" w:rsidRPr="00BD3F96" w:rsidTr="00FD668B">
        <w:tc>
          <w:tcPr>
            <w:tcW w:w="575" w:type="pct"/>
            <w:tcBorders>
              <w:top w:val="nil"/>
              <w:left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25+</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23,566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26,336 </w:t>
            </w:r>
          </w:p>
        </w:tc>
        <w:tc>
          <w:tcPr>
            <w:tcW w:w="295" w:type="pct"/>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36,343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7,533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8,516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7,509 </w:t>
            </w:r>
          </w:p>
        </w:tc>
        <w:tc>
          <w:tcPr>
            <w:tcW w:w="295" w:type="pct"/>
            <w:gridSpan w:val="3"/>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3,264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3,445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1,635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2,362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2,544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3,952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36,725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40,841 </w:t>
            </w:r>
          </w:p>
        </w:tc>
        <w:tc>
          <w:tcPr>
            <w:tcW w:w="295" w:type="pct"/>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49,439 </w:t>
            </w:r>
          </w:p>
        </w:tc>
      </w:tr>
      <w:tr w:rsidR="00097811" w:rsidRPr="00FD668B" w:rsidTr="00FD668B">
        <w:tc>
          <w:tcPr>
            <w:tcW w:w="575" w:type="pct"/>
            <w:tcBorders>
              <w:top w:val="nil"/>
              <w:left w:val="nil"/>
              <w:bottom w:val="dashed" w:sz="4" w:space="0" w:color="auto"/>
              <w:right w:val="nil"/>
            </w:tcBorders>
            <w:shd w:val="clear" w:color="auto" w:fill="auto"/>
            <w:noWrap/>
            <w:hideMark/>
          </w:tcPr>
          <w:p w:rsidR="00097811" w:rsidRPr="00FD668B" w:rsidRDefault="00097811" w:rsidP="00FD668B">
            <w:pPr>
              <w:pStyle w:val="Tabletext"/>
              <w:rPr>
                <w:b/>
                <w:lang w:eastAsia="zh-CN"/>
              </w:rPr>
            </w:pPr>
            <w:r w:rsidRPr="00FD668B">
              <w:rPr>
                <w:b/>
                <w:lang w:eastAsia="zh-CN"/>
              </w:rPr>
              <w:t>Total</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33,035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38,713 </w:t>
            </w:r>
          </w:p>
        </w:tc>
        <w:tc>
          <w:tcPr>
            <w:tcW w:w="295" w:type="pct"/>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51,521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9,574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10,925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9,435 </w:t>
            </w:r>
          </w:p>
        </w:tc>
        <w:tc>
          <w:tcPr>
            <w:tcW w:w="295" w:type="pct"/>
            <w:gridSpan w:val="3"/>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9,849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9,295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4,240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4,209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4,410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5,841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56,667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63,343 </w:t>
            </w:r>
          </w:p>
        </w:tc>
        <w:tc>
          <w:tcPr>
            <w:tcW w:w="295" w:type="pct"/>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71,037 </w:t>
            </w:r>
          </w:p>
        </w:tc>
      </w:tr>
      <w:tr w:rsidR="00097811" w:rsidRPr="00BD3F96" w:rsidTr="00FD668B">
        <w:tc>
          <w:tcPr>
            <w:tcW w:w="575" w:type="pct"/>
            <w:tcBorders>
              <w:top w:val="dashed" w:sz="4" w:space="0" w:color="auto"/>
              <w:left w:val="nil"/>
              <w:bottom w:val="nil"/>
              <w:right w:val="nil"/>
            </w:tcBorders>
            <w:shd w:val="clear" w:color="auto" w:fill="auto"/>
            <w:noWrap/>
            <w:hideMark/>
          </w:tcPr>
          <w:p w:rsidR="00097811" w:rsidRPr="00BD3F96" w:rsidRDefault="00791A14" w:rsidP="00FD668B">
            <w:pPr>
              <w:pStyle w:val="Tablehead3"/>
              <w:spacing w:before="120"/>
              <w:rPr>
                <w:lang w:eastAsia="zh-CN"/>
              </w:rPr>
            </w:pPr>
            <w:r>
              <w:rPr>
                <w:lang w:eastAsia="zh-CN"/>
              </w:rPr>
              <w:t>Indigenous</w:t>
            </w: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3"/>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r>
      <w:tr w:rsidR="00097811" w:rsidRPr="00BD3F96" w:rsidTr="00FD668B">
        <w:tc>
          <w:tcPr>
            <w:tcW w:w="575" w:type="pct"/>
            <w:tcBorders>
              <w:top w:val="nil"/>
              <w:left w:val="nil"/>
              <w:bottom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15</w:t>
            </w:r>
            <w:r w:rsidR="0039450B">
              <w:rPr>
                <w:lang w:eastAsia="zh-CN"/>
              </w:rPr>
              <w:t>–</w:t>
            </w:r>
            <w:r w:rsidRPr="00BD3F96">
              <w:rPr>
                <w:lang w:eastAsia="zh-CN"/>
              </w:rPr>
              <w:t>19</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966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1,198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1,174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126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192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136 </w:t>
            </w:r>
          </w:p>
        </w:tc>
        <w:tc>
          <w:tcPr>
            <w:tcW w:w="295" w:type="pct"/>
            <w:gridSpan w:val="3"/>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156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191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178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1,248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1,581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1,488 </w:t>
            </w:r>
          </w:p>
        </w:tc>
      </w:tr>
      <w:tr w:rsidR="00097811" w:rsidRPr="00BD3F96" w:rsidTr="00FD668B">
        <w:tc>
          <w:tcPr>
            <w:tcW w:w="575" w:type="pct"/>
            <w:tcBorders>
              <w:top w:val="nil"/>
              <w:left w:val="nil"/>
              <w:bottom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20</w:t>
            </w:r>
            <w:r w:rsidR="0039450B">
              <w:rPr>
                <w:lang w:eastAsia="zh-CN"/>
              </w:rPr>
              <w:t>–</w:t>
            </w:r>
            <w:r w:rsidRPr="00BD3F96">
              <w:rPr>
                <w:lang w:eastAsia="zh-CN"/>
              </w:rPr>
              <w:t>24</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644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687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793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126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173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124 </w:t>
            </w:r>
          </w:p>
        </w:tc>
        <w:tc>
          <w:tcPr>
            <w:tcW w:w="295" w:type="pct"/>
            <w:gridSpan w:val="3"/>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111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154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855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971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1,071 </w:t>
            </w:r>
          </w:p>
        </w:tc>
      </w:tr>
      <w:tr w:rsidR="00097811" w:rsidRPr="00BD3F96" w:rsidTr="00FD668B">
        <w:tc>
          <w:tcPr>
            <w:tcW w:w="575" w:type="pct"/>
            <w:tcBorders>
              <w:top w:val="nil"/>
              <w:left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25+</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1,833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1,800 </w:t>
            </w:r>
          </w:p>
        </w:tc>
        <w:tc>
          <w:tcPr>
            <w:tcW w:w="295" w:type="pct"/>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1,991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480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489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459 </w:t>
            </w:r>
          </w:p>
        </w:tc>
        <w:tc>
          <w:tcPr>
            <w:tcW w:w="295" w:type="pct"/>
            <w:gridSpan w:val="3"/>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85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124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201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2,398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2,413 </w:t>
            </w:r>
          </w:p>
        </w:tc>
        <w:tc>
          <w:tcPr>
            <w:tcW w:w="295" w:type="pct"/>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2,652 </w:t>
            </w:r>
          </w:p>
        </w:tc>
      </w:tr>
      <w:tr w:rsidR="00097811" w:rsidRPr="00FD668B" w:rsidTr="00FD668B">
        <w:tc>
          <w:tcPr>
            <w:tcW w:w="575" w:type="pct"/>
            <w:tcBorders>
              <w:top w:val="nil"/>
              <w:left w:val="nil"/>
              <w:bottom w:val="dashed" w:sz="4" w:space="0" w:color="auto"/>
              <w:right w:val="nil"/>
            </w:tcBorders>
            <w:shd w:val="clear" w:color="auto" w:fill="auto"/>
            <w:noWrap/>
            <w:hideMark/>
          </w:tcPr>
          <w:p w:rsidR="00097811" w:rsidRPr="00FD668B" w:rsidRDefault="00097811" w:rsidP="00FD668B">
            <w:pPr>
              <w:pStyle w:val="Tabletext"/>
              <w:rPr>
                <w:b/>
                <w:lang w:eastAsia="zh-CN"/>
              </w:rPr>
            </w:pPr>
            <w:r w:rsidRPr="00FD668B">
              <w:rPr>
                <w:b/>
                <w:lang w:eastAsia="zh-CN"/>
              </w:rPr>
              <w:t>Total</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3,443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3,685 </w:t>
            </w:r>
          </w:p>
        </w:tc>
        <w:tc>
          <w:tcPr>
            <w:tcW w:w="295" w:type="pct"/>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3,958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732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854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719 </w:t>
            </w:r>
          </w:p>
        </w:tc>
        <w:tc>
          <w:tcPr>
            <w:tcW w:w="295" w:type="pct"/>
            <w:gridSpan w:val="3"/>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326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426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533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4,501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4,965 </w:t>
            </w:r>
          </w:p>
        </w:tc>
        <w:tc>
          <w:tcPr>
            <w:tcW w:w="295" w:type="pct"/>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5,211 </w:t>
            </w:r>
          </w:p>
        </w:tc>
      </w:tr>
      <w:tr w:rsidR="00097811" w:rsidRPr="00BD3F96" w:rsidTr="00FD668B">
        <w:tc>
          <w:tcPr>
            <w:tcW w:w="575" w:type="pct"/>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r w:rsidRPr="00BD3F96">
              <w:rPr>
                <w:lang w:eastAsia="zh-CN"/>
              </w:rPr>
              <w:t>With a disability</w:t>
            </w: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3"/>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c>
          <w:tcPr>
            <w:tcW w:w="295" w:type="pct"/>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ind w:right="198"/>
              <w:jc w:val="right"/>
              <w:rPr>
                <w:lang w:eastAsia="zh-CN"/>
              </w:rPr>
            </w:pPr>
          </w:p>
        </w:tc>
      </w:tr>
      <w:tr w:rsidR="00097811" w:rsidRPr="00BD3F96" w:rsidTr="00FD668B">
        <w:tc>
          <w:tcPr>
            <w:tcW w:w="575" w:type="pct"/>
            <w:tcBorders>
              <w:top w:val="nil"/>
              <w:left w:val="nil"/>
              <w:bottom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15</w:t>
            </w:r>
            <w:r w:rsidR="0039450B">
              <w:rPr>
                <w:lang w:eastAsia="zh-CN"/>
              </w:rPr>
              <w:t>–</w:t>
            </w:r>
            <w:r w:rsidRPr="00BD3F96">
              <w:rPr>
                <w:lang w:eastAsia="zh-CN"/>
              </w:rPr>
              <w:t>19</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3,218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3,839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5,218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360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471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356 </w:t>
            </w:r>
          </w:p>
        </w:tc>
        <w:tc>
          <w:tcPr>
            <w:tcW w:w="295" w:type="pct"/>
            <w:gridSpan w:val="3"/>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14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531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670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598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4,135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4,998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6,186 </w:t>
            </w:r>
          </w:p>
        </w:tc>
      </w:tr>
      <w:tr w:rsidR="00097811" w:rsidRPr="00BD3F96" w:rsidTr="00FD668B">
        <w:tc>
          <w:tcPr>
            <w:tcW w:w="575" w:type="pct"/>
            <w:tcBorders>
              <w:top w:val="nil"/>
              <w:left w:val="nil"/>
              <w:bottom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20</w:t>
            </w:r>
            <w:r w:rsidR="0039450B">
              <w:rPr>
                <w:lang w:eastAsia="zh-CN"/>
              </w:rPr>
              <w:t>–</w:t>
            </w:r>
            <w:r w:rsidRPr="00BD3F96">
              <w:rPr>
                <w:lang w:eastAsia="zh-CN"/>
              </w:rPr>
              <w:t>24</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2,268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3,042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3,955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288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349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362 </w:t>
            </w:r>
          </w:p>
        </w:tc>
        <w:tc>
          <w:tcPr>
            <w:tcW w:w="295" w:type="pct"/>
            <w:gridSpan w:val="3"/>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79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283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420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431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2,904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3,890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4,790 </w:t>
            </w:r>
          </w:p>
        </w:tc>
      </w:tr>
      <w:tr w:rsidR="00097811" w:rsidRPr="00BD3F96" w:rsidTr="00FD668B">
        <w:tc>
          <w:tcPr>
            <w:tcW w:w="575" w:type="pct"/>
            <w:tcBorders>
              <w:top w:val="nil"/>
              <w:left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25+</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10,033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10,332 </w:t>
            </w:r>
          </w:p>
        </w:tc>
        <w:tc>
          <w:tcPr>
            <w:tcW w:w="295" w:type="pct"/>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14,190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1,584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2,132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2,245 </w:t>
            </w:r>
          </w:p>
        </w:tc>
        <w:tc>
          <w:tcPr>
            <w:tcW w:w="295" w:type="pct"/>
            <w:gridSpan w:val="3"/>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52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95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31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456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611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946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12,125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13,170 </w:t>
            </w:r>
          </w:p>
        </w:tc>
        <w:tc>
          <w:tcPr>
            <w:tcW w:w="295" w:type="pct"/>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17,412 </w:t>
            </w:r>
          </w:p>
        </w:tc>
      </w:tr>
      <w:tr w:rsidR="00097811" w:rsidRPr="00FD668B" w:rsidTr="00FD668B">
        <w:tc>
          <w:tcPr>
            <w:tcW w:w="575" w:type="pct"/>
            <w:tcBorders>
              <w:top w:val="nil"/>
              <w:left w:val="nil"/>
              <w:bottom w:val="dashed" w:sz="4" w:space="0" w:color="auto"/>
              <w:right w:val="nil"/>
            </w:tcBorders>
            <w:shd w:val="clear" w:color="auto" w:fill="auto"/>
            <w:noWrap/>
            <w:hideMark/>
          </w:tcPr>
          <w:p w:rsidR="00097811" w:rsidRPr="00FD668B" w:rsidRDefault="00097811" w:rsidP="00FD668B">
            <w:pPr>
              <w:pStyle w:val="Tabletext"/>
              <w:rPr>
                <w:b/>
                <w:lang w:eastAsia="zh-CN"/>
              </w:rPr>
            </w:pPr>
            <w:r w:rsidRPr="00FD668B">
              <w:rPr>
                <w:b/>
                <w:lang w:eastAsia="zh-CN"/>
              </w:rPr>
              <w:t>Total</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15,519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17,213 </w:t>
            </w:r>
          </w:p>
        </w:tc>
        <w:tc>
          <w:tcPr>
            <w:tcW w:w="295" w:type="pct"/>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23,363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2,232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2,952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2,963 </w:t>
            </w:r>
          </w:p>
        </w:tc>
        <w:tc>
          <w:tcPr>
            <w:tcW w:w="295" w:type="pct"/>
            <w:gridSpan w:val="3"/>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143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192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87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1,270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1,701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1,975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19,164 </w:t>
            </w:r>
          </w:p>
        </w:tc>
        <w:tc>
          <w:tcPr>
            <w:tcW w:w="295" w:type="pct"/>
            <w:gridSpan w:val="2"/>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22,058 </w:t>
            </w:r>
          </w:p>
        </w:tc>
        <w:tc>
          <w:tcPr>
            <w:tcW w:w="295" w:type="pct"/>
            <w:tcBorders>
              <w:top w:val="nil"/>
              <w:left w:val="nil"/>
              <w:bottom w:val="dashed"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28,388 </w:t>
            </w:r>
          </w:p>
        </w:tc>
      </w:tr>
      <w:tr w:rsidR="00097811" w:rsidRPr="00BD3F96" w:rsidTr="00FD668B">
        <w:tc>
          <w:tcPr>
            <w:tcW w:w="843"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r w:rsidRPr="00BD3F96">
              <w:rPr>
                <w:lang w:eastAsia="zh-CN"/>
              </w:rPr>
              <w:t>Not from an equity group</w:t>
            </w:r>
          </w:p>
        </w:tc>
        <w:tc>
          <w:tcPr>
            <w:tcW w:w="317"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329" w:type="pct"/>
            <w:gridSpan w:val="3"/>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56" w:type="pct"/>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56"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56"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329"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329"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c>
          <w:tcPr>
            <w:tcW w:w="326" w:type="pct"/>
            <w:gridSpan w:val="2"/>
            <w:tcBorders>
              <w:top w:val="dashed" w:sz="4" w:space="0" w:color="auto"/>
              <w:left w:val="nil"/>
              <w:bottom w:val="nil"/>
              <w:right w:val="nil"/>
            </w:tcBorders>
            <w:shd w:val="clear" w:color="auto" w:fill="auto"/>
            <w:noWrap/>
            <w:hideMark/>
          </w:tcPr>
          <w:p w:rsidR="00097811" w:rsidRPr="00BD3F96" w:rsidRDefault="00097811" w:rsidP="00FD668B">
            <w:pPr>
              <w:pStyle w:val="Tablehead3"/>
              <w:spacing w:before="120"/>
              <w:rPr>
                <w:lang w:eastAsia="zh-CN"/>
              </w:rPr>
            </w:pPr>
          </w:p>
        </w:tc>
      </w:tr>
      <w:tr w:rsidR="00097811" w:rsidRPr="00BD3F96" w:rsidTr="00FD668B">
        <w:tc>
          <w:tcPr>
            <w:tcW w:w="575" w:type="pct"/>
            <w:tcBorders>
              <w:top w:val="nil"/>
              <w:left w:val="nil"/>
              <w:bottom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15</w:t>
            </w:r>
            <w:r w:rsidR="0039450B">
              <w:rPr>
                <w:lang w:eastAsia="zh-CN"/>
              </w:rPr>
              <w:t>–</w:t>
            </w:r>
            <w:r w:rsidRPr="00BD3F96">
              <w:rPr>
                <w:lang w:eastAsia="zh-CN"/>
              </w:rPr>
              <w:t>19</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23,628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32,582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42,456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4,825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4,708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3,865 </w:t>
            </w:r>
          </w:p>
        </w:tc>
        <w:tc>
          <w:tcPr>
            <w:tcW w:w="295" w:type="pct"/>
            <w:gridSpan w:val="3"/>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266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178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12,429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14,793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12,436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41,148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52,261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58,830 </w:t>
            </w:r>
          </w:p>
        </w:tc>
      </w:tr>
      <w:tr w:rsidR="00097811" w:rsidRPr="00BD3F96" w:rsidTr="00FD668B">
        <w:tc>
          <w:tcPr>
            <w:tcW w:w="575" w:type="pct"/>
            <w:tcBorders>
              <w:top w:val="nil"/>
              <w:left w:val="nil"/>
              <w:bottom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20</w:t>
            </w:r>
            <w:r w:rsidR="0039450B">
              <w:rPr>
                <w:lang w:eastAsia="zh-CN"/>
              </w:rPr>
              <w:t>–</w:t>
            </w:r>
            <w:r w:rsidRPr="00BD3F96">
              <w:rPr>
                <w:lang w:eastAsia="zh-CN"/>
              </w:rPr>
              <w:t>24</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15,342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24,997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31,745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3,953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5,279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5,281 </w:t>
            </w:r>
          </w:p>
        </w:tc>
        <w:tc>
          <w:tcPr>
            <w:tcW w:w="295" w:type="pct"/>
            <w:gridSpan w:val="3"/>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573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621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310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6,492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8,552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8,313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26,360 </w:t>
            </w:r>
          </w:p>
        </w:tc>
        <w:tc>
          <w:tcPr>
            <w:tcW w:w="295" w:type="pct"/>
            <w:gridSpan w:val="2"/>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39,449 </w:t>
            </w:r>
          </w:p>
        </w:tc>
        <w:tc>
          <w:tcPr>
            <w:tcW w:w="295" w:type="pct"/>
            <w:tcBorders>
              <w:top w:val="nil"/>
              <w:left w:val="nil"/>
              <w:bottom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45,649 </w:t>
            </w:r>
          </w:p>
        </w:tc>
      </w:tr>
      <w:tr w:rsidR="00097811" w:rsidRPr="00BD3F96" w:rsidTr="00FD668B">
        <w:tc>
          <w:tcPr>
            <w:tcW w:w="575" w:type="pct"/>
            <w:tcBorders>
              <w:top w:val="nil"/>
              <w:left w:val="nil"/>
              <w:right w:val="nil"/>
            </w:tcBorders>
            <w:shd w:val="clear" w:color="auto" w:fill="auto"/>
            <w:noWrap/>
            <w:hideMark/>
          </w:tcPr>
          <w:p w:rsidR="00097811" w:rsidRPr="00BD3F96" w:rsidRDefault="00097811" w:rsidP="00FD668B">
            <w:pPr>
              <w:pStyle w:val="Tabletext"/>
              <w:rPr>
                <w:lang w:eastAsia="zh-CN"/>
              </w:rPr>
            </w:pPr>
            <w:r w:rsidRPr="00BD3F96">
              <w:rPr>
                <w:lang w:eastAsia="zh-CN"/>
              </w:rPr>
              <w:t>25+</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54,505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72,437 </w:t>
            </w:r>
          </w:p>
        </w:tc>
        <w:tc>
          <w:tcPr>
            <w:tcW w:w="295" w:type="pct"/>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85,263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21,623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29,331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32,328 </w:t>
            </w:r>
          </w:p>
        </w:tc>
        <w:tc>
          <w:tcPr>
            <w:tcW w:w="295" w:type="pct"/>
            <w:gridSpan w:val="3"/>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467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732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322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8,568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10,541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16,321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85,163 </w:t>
            </w:r>
          </w:p>
        </w:tc>
        <w:tc>
          <w:tcPr>
            <w:tcW w:w="295" w:type="pct"/>
            <w:gridSpan w:val="2"/>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113,041 </w:t>
            </w:r>
          </w:p>
        </w:tc>
        <w:tc>
          <w:tcPr>
            <w:tcW w:w="295" w:type="pct"/>
            <w:tcBorders>
              <w:top w:val="nil"/>
              <w:left w:val="nil"/>
              <w:right w:val="nil"/>
            </w:tcBorders>
            <w:shd w:val="clear" w:color="auto" w:fill="auto"/>
            <w:noWrap/>
            <w:hideMark/>
          </w:tcPr>
          <w:p w:rsidR="00097811" w:rsidRPr="00BD3F96" w:rsidRDefault="00097811" w:rsidP="00FD668B">
            <w:pPr>
              <w:pStyle w:val="Tabletext"/>
              <w:ind w:right="198"/>
              <w:jc w:val="right"/>
              <w:rPr>
                <w:lang w:eastAsia="zh-CN"/>
              </w:rPr>
            </w:pPr>
            <w:r w:rsidRPr="00BD3F96">
              <w:rPr>
                <w:lang w:eastAsia="zh-CN"/>
              </w:rPr>
              <w:t xml:space="preserve"> 134,234 </w:t>
            </w:r>
          </w:p>
        </w:tc>
      </w:tr>
      <w:tr w:rsidR="00097811" w:rsidRPr="00FD668B" w:rsidTr="00FD668B">
        <w:tc>
          <w:tcPr>
            <w:tcW w:w="575" w:type="pct"/>
            <w:tcBorders>
              <w:top w:val="nil"/>
              <w:left w:val="nil"/>
              <w:bottom w:val="single" w:sz="4" w:space="0" w:color="auto"/>
              <w:right w:val="nil"/>
            </w:tcBorders>
            <w:shd w:val="clear" w:color="auto" w:fill="auto"/>
            <w:noWrap/>
            <w:hideMark/>
          </w:tcPr>
          <w:p w:rsidR="00097811" w:rsidRPr="00FD668B" w:rsidRDefault="00097811" w:rsidP="00FD668B">
            <w:pPr>
              <w:pStyle w:val="Tabletext"/>
              <w:rPr>
                <w:b/>
                <w:lang w:eastAsia="zh-CN"/>
              </w:rPr>
            </w:pPr>
            <w:r w:rsidRPr="00FD668B">
              <w:rPr>
                <w:b/>
                <w:lang w:eastAsia="zh-CN"/>
              </w:rPr>
              <w:t>Total</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93,475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130,016 </w:t>
            </w:r>
          </w:p>
        </w:tc>
        <w:tc>
          <w:tcPr>
            <w:tcW w:w="295" w:type="pct"/>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159,464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30,401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39,318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41,474 </w:t>
            </w:r>
          </w:p>
        </w:tc>
        <w:tc>
          <w:tcPr>
            <w:tcW w:w="295" w:type="pct"/>
            <w:gridSpan w:val="3"/>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1,306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1,531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705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27,489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33,886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37,070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152,671 </w:t>
            </w:r>
          </w:p>
        </w:tc>
        <w:tc>
          <w:tcPr>
            <w:tcW w:w="295" w:type="pct"/>
            <w:gridSpan w:val="2"/>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204,751 </w:t>
            </w:r>
          </w:p>
        </w:tc>
        <w:tc>
          <w:tcPr>
            <w:tcW w:w="295" w:type="pct"/>
            <w:tcBorders>
              <w:top w:val="nil"/>
              <w:left w:val="nil"/>
              <w:bottom w:val="single" w:sz="4" w:space="0" w:color="auto"/>
              <w:right w:val="nil"/>
            </w:tcBorders>
            <w:shd w:val="clear" w:color="auto" w:fill="auto"/>
            <w:noWrap/>
            <w:hideMark/>
          </w:tcPr>
          <w:p w:rsidR="00097811" w:rsidRPr="00FD668B" w:rsidRDefault="00097811" w:rsidP="00FD668B">
            <w:pPr>
              <w:pStyle w:val="Tabletext"/>
              <w:ind w:right="198"/>
              <w:jc w:val="right"/>
              <w:rPr>
                <w:b/>
                <w:lang w:eastAsia="zh-CN"/>
              </w:rPr>
            </w:pPr>
            <w:r w:rsidRPr="00FD668B">
              <w:rPr>
                <w:b/>
                <w:lang w:eastAsia="zh-CN"/>
              </w:rPr>
              <w:t xml:space="preserve"> 238,713 </w:t>
            </w:r>
          </w:p>
        </w:tc>
      </w:tr>
    </w:tbl>
    <w:p w:rsidR="00586D5F" w:rsidRPr="00FD668B" w:rsidRDefault="00FD668B" w:rsidP="00FD668B">
      <w:pPr>
        <w:pStyle w:val="Source"/>
        <w:tabs>
          <w:tab w:val="left" w:pos="567"/>
        </w:tabs>
        <w:ind w:left="709" w:hanging="709"/>
      </w:pPr>
      <w:r>
        <w:t>Notes:</w:t>
      </w:r>
      <w:r>
        <w:tab/>
        <w:t>a</w:t>
      </w:r>
      <w:r>
        <w:tab/>
      </w:r>
      <w:r w:rsidR="00097811">
        <w:t xml:space="preserve">This </w:t>
      </w:r>
      <w:r w:rsidR="00097811" w:rsidRPr="00FD668B">
        <w:t>means enrolling in a course that is higher than existing highest qualification. For those who have not completed Year 12, this means attaining a minimum of a certificate II, which is treated as Year 12 equivalent.</w:t>
      </w:r>
    </w:p>
    <w:p w:rsidR="002A34AE" w:rsidRPr="00FD668B" w:rsidRDefault="00FD668B" w:rsidP="00FD668B">
      <w:pPr>
        <w:pStyle w:val="Source"/>
        <w:tabs>
          <w:tab w:val="left" w:pos="567"/>
        </w:tabs>
        <w:ind w:left="709" w:hanging="709"/>
      </w:pPr>
      <w:r>
        <w:tab/>
        <w:t>b</w:t>
      </w:r>
      <w:r>
        <w:tab/>
      </w:r>
      <w:r w:rsidR="002A34AE" w:rsidRPr="00FD668B">
        <w:t xml:space="preserve">International (excluding citizens of New Zealand who are treated as domestic full-fee paying) full-fee paying students and other revenue from sub-contracted, auspicing, partnership or similar arrangements. </w:t>
      </w:r>
    </w:p>
    <w:p w:rsidR="00097811" w:rsidRDefault="0039450B" w:rsidP="00FD668B">
      <w:pPr>
        <w:pStyle w:val="Source"/>
        <w:tabs>
          <w:tab w:val="left" w:pos="567"/>
        </w:tabs>
        <w:ind w:left="709" w:hanging="709"/>
      </w:pPr>
      <w:r w:rsidRPr="00FD668B">
        <w:t>Source:</w:t>
      </w:r>
      <w:r w:rsidR="00FD668B">
        <w:tab/>
      </w:r>
      <w:r w:rsidR="002A34AE">
        <w:t>National</w:t>
      </w:r>
      <w:r w:rsidRPr="00C81F45">
        <w:t xml:space="preserve"> </w:t>
      </w:r>
      <w:r>
        <w:t>VET Provider Collection</w:t>
      </w:r>
      <w:r w:rsidRPr="00C81F45">
        <w:t>.</w:t>
      </w:r>
    </w:p>
    <w:p w:rsidR="0020683B" w:rsidRDefault="0020683B">
      <w:pPr>
        <w:spacing w:before="0" w:line="240" w:lineRule="auto"/>
        <w:rPr>
          <w:rFonts w:ascii="Tahoma" w:hAnsi="Tahoma"/>
          <w:b/>
          <w:sz w:val="17"/>
        </w:rPr>
      </w:pPr>
      <w:bookmarkStart w:id="109" w:name="_Toc341959350"/>
      <w:r>
        <w:br w:type="page"/>
      </w:r>
    </w:p>
    <w:p w:rsidR="00097811" w:rsidRDefault="00097811" w:rsidP="00FD668B">
      <w:pPr>
        <w:pStyle w:val="tabletitle"/>
      </w:pPr>
      <w:bookmarkStart w:id="110" w:name="_Toc383791571"/>
      <w:r>
        <w:lastRenderedPageBreak/>
        <w:t>Table</w:t>
      </w:r>
      <w:r w:rsidR="008029A8">
        <w:t xml:space="preserve"> B</w:t>
      </w:r>
      <w:r>
        <w:t>8</w:t>
      </w:r>
      <w:r w:rsidR="00FD668B">
        <w:tab/>
      </w:r>
      <w:r>
        <w:t xml:space="preserve">Number of AQF </w:t>
      </w:r>
      <w:r w:rsidR="002D105F">
        <w:t>level</w:t>
      </w:r>
      <w:r>
        <w:t xml:space="preserve"> 1 </w:t>
      </w:r>
      <w:r w:rsidR="0053489E">
        <w:t xml:space="preserve">and above </w:t>
      </w:r>
      <w:r w:rsidR="00B63F7A">
        <w:t xml:space="preserve">enrolments </w:t>
      </w:r>
      <w:r>
        <w:t>by equity group in NSW</w:t>
      </w:r>
      <w:bookmarkEnd w:id="109"/>
      <w:bookmarkEnd w:id="110"/>
    </w:p>
    <w:tbl>
      <w:tblPr>
        <w:tblW w:w="14288" w:type="dxa"/>
        <w:tblLayout w:type="fixed"/>
        <w:tblCellMar>
          <w:left w:w="0" w:type="dxa"/>
          <w:right w:w="0" w:type="dxa"/>
        </w:tblCellMar>
        <w:tblLook w:val="04A0" w:firstRow="1" w:lastRow="0" w:firstColumn="1" w:lastColumn="0" w:noHBand="0" w:noVBand="1"/>
      </w:tblPr>
      <w:tblGrid>
        <w:gridCol w:w="1643"/>
        <w:gridCol w:w="740"/>
        <w:gridCol w:w="103"/>
        <w:gridCol w:w="843"/>
        <w:gridCol w:w="843"/>
        <w:gridCol w:w="97"/>
        <w:gridCol w:w="746"/>
        <w:gridCol w:w="91"/>
        <w:gridCol w:w="752"/>
        <w:gridCol w:w="86"/>
        <w:gridCol w:w="757"/>
        <w:gridCol w:w="80"/>
        <w:gridCol w:w="732"/>
        <w:gridCol w:w="31"/>
        <w:gridCol w:w="700"/>
        <w:gridCol w:w="143"/>
        <w:gridCol w:w="589"/>
        <w:gridCol w:w="254"/>
        <w:gridCol w:w="583"/>
        <w:gridCol w:w="260"/>
        <w:gridCol w:w="577"/>
        <w:gridCol w:w="266"/>
        <w:gridCol w:w="572"/>
        <w:gridCol w:w="271"/>
        <w:gridCol w:w="669"/>
        <w:gridCol w:w="174"/>
        <w:gridCol w:w="766"/>
        <w:gridCol w:w="77"/>
        <w:gridCol w:w="843"/>
      </w:tblGrid>
      <w:tr w:rsidR="00097811" w:rsidRPr="00FD668B" w:rsidTr="00A906BD">
        <w:tc>
          <w:tcPr>
            <w:tcW w:w="575" w:type="pct"/>
            <w:tcBorders>
              <w:top w:val="single" w:sz="4" w:space="0" w:color="auto"/>
              <w:left w:val="nil"/>
              <w:right w:val="nil"/>
            </w:tcBorders>
            <w:shd w:val="clear" w:color="auto" w:fill="auto"/>
            <w:noWrap/>
            <w:hideMark/>
          </w:tcPr>
          <w:p w:rsidR="00097811" w:rsidRPr="00FD668B" w:rsidRDefault="009C1CF3" w:rsidP="00FD668B">
            <w:pPr>
              <w:pStyle w:val="Tablehead1"/>
            </w:pPr>
            <w:r w:rsidRPr="00FD668B">
              <w:t>Age</w:t>
            </w:r>
          </w:p>
        </w:tc>
        <w:tc>
          <w:tcPr>
            <w:tcW w:w="885" w:type="pct"/>
            <w:gridSpan w:val="4"/>
            <w:tcBorders>
              <w:top w:val="single" w:sz="4" w:space="0" w:color="auto"/>
              <w:left w:val="nil"/>
              <w:bottom w:val="nil"/>
              <w:right w:val="nil"/>
            </w:tcBorders>
            <w:shd w:val="clear" w:color="auto" w:fill="auto"/>
            <w:noWrap/>
            <w:hideMark/>
          </w:tcPr>
          <w:p w:rsidR="00097811" w:rsidRPr="00FD668B" w:rsidRDefault="00586D5F" w:rsidP="00A906BD">
            <w:pPr>
              <w:pStyle w:val="Tablehead1"/>
              <w:jc w:val="center"/>
            </w:pPr>
            <w:r w:rsidRPr="00FD668B">
              <w:t>Government-</w:t>
            </w:r>
            <w:r w:rsidR="00097811" w:rsidRPr="00FD668B">
              <w:t>funded</w:t>
            </w:r>
            <w:r w:rsidR="00097811" w:rsidRPr="00A906BD">
              <w:rPr>
                <w:vertAlign w:val="superscript"/>
              </w:rPr>
              <w:t>a</w:t>
            </w:r>
          </w:p>
        </w:tc>
        <w:tc>
          <w:tcPr>
            <w:tcW w:w="885" w:type="pct"/>
            <w:gridSpan w:val="6"/>
            <w:tcBorders>
              <w:top w:val="single" w:sz="4" w:space="0" w:color="auto"/>
              <w:left w:val="nil"/>
              <w:bottom w:val="nil"/>
              <w:right w:val="nil"/>
            </w:tcBorders>
            <w:shd w:val="clear" w:color="auto" w:fill="auto"/>
            <w:hideMark/>
          </w:tcPr>
          <w:p w:rsidR="00097811" w:rsidRPr="00FD668B" w:rsidRDefault="00097811" w:rsidP="00A906BD">
            <w:pPr>
              <w:pStyle w:val="Tablehead1"/>
              <w:jc w:val="center"/>
            </w:pPr>
            <w:r w:rsidRPr="00FD668B">
              <w:t>Domestic fee-for-service</w:t>
            </w:r>
          </w:p>
        </w:tc>
        <w:tc>
          <w:tcPr>
            <w:tcW w:w="885" w:type="pct"/>
            <w:gridSpan w:val="7"/>
            <w:tcBorders>
              <w:top w:val="single" w:sz="4" w:space="0" w:color="auto"/>
              <w:left w:val="nil"/>
              <w:bottom w:val="nil"/>
              <w:right w:val="nil"/>
            </w:tcBorders>
            <w:shd w:val="clear" w:color="auto" w:fill="auto"/>
            <w:hideMark/>
          </w:tcPr>
          <w:p w:rsidR="00097811" w:rsidRPr="00FD668B" w:rsidRDefault="00097811" w:rsidP="00A906BD">
            <w:pPr>
              <w:pStyle w:val="Tablehead1"/>
              <w:jc w:val="center"/>
            </w:pPr>
            <w:r w:rsidRPr="00FD668B">
              <w:t>International and other</w:t>
            </w:r>
            <w:r w:rsidRPr="00A906BD">
              <w:rPr>
                <w:vertAlign w:val="superscript"/>
              </w:rPr>
              <w:t>b</w:t>
            </w:r>
          </w:p>
        </w:tc>
        <w:tc>
          <w:tcPr>
            <w:tcW w:w="885" w:type="pct"/>
            <w:gridSpan w:val="6"/>
            <w:tcBorders>
              <w:top w:val="single" w:sz="4" w:space="0" w:color="auto"/>
              <w:left w:val="nil"/>
              <w:bottom w:val="nil"/>
              <w:right w:val="nil"/>
            </w:tcBorders>
            <w:shd w:val="clear" w:color="auto" w:fill="auto"/>
            <w:hideMark/>
          </w:tcPr>
          <w:p w:rsidR="00097811" w:rsidRPr="00FD668B" w:rsidRDefault="00A906BD" w:rsidP="00A906BD">
            <w:pPr>
              <w:pStyle w:val="Tablehead1"/>
              <w:jc w:val="center"/>
            </w:pPr>
            <w:r>
              <w:t>Trainees/</w:t>
            </w:r>
            <w:r w:rsidR="00097811" w:rsidRPr="00FD668B">
              <w:t>apprentices</w:t>
            </w:r>
          </w:p>
        </w:tc>
        <w:tc>
          <w:tcPr>
            <w:tcW w:w="885" w:type="pct"/>
            <w:gridSpan w:val="5"/>
            <w:tcBorders>
              <w:top w:val="single" w:sz="4" w:space="0" w:color="auto"/>
              <w:left w:val="nil"/>
              <w:bottom w:val="nil"/>
              <w:right w:val="nil"/>
            </w:tcBorders>
            <w:shd w:val="clear" w:color="auto" w:fill="auto"/>
            <w:hideMark/>
          </w:tcPr>
          <w:p w:rsidR="00097811" w:rsidRPr="00FD668B" w:rsidRDefault="00097811" w:rsidP="00A906BD">
            <w:pPr>
              <w:pStyle w:val="Tablehead1"/>
              <w:jc w:val="center"/>
            </w:pPr>
            <w:r w:rsidRPr="00FD668B">
              <w:t>All</w:t>
            </w:r>
          </w:p>
        </w:tc>
      </w:tr>
      <w:tr w:rsidR="00097811" w:rsidRPr="00BD3F96" w:rsidTr="00A906BD">
        <w:tc>
          <w:tcPr>
            <w:tcW w:w="575" w:type="pct"/>
            <w:tcBorders>
              <w:left w:val="nil"/>
              <w:bottom w:val="single" w:sz="4" w:space="0" w:color="000000"/>
              <w:right w:val="nil"/>
            </w:tcBorders>
            <w:shd w:val="clear" w:color="auto" w:fill="auto"/>
            <w:hideMark/>
          </w:tcPr>
          <w:p w:rsidR="00097811" w:rsidRPr="00BD3F96" w:rsidRDefault="00097811" w:rsidP="00FD668B">
            <w:pPr>
              <w:pStyle w:val="Tablehead2"/>
              <w:rPr>
                <w:lang w:eastAsia="zh-CN"/>
              </w:rPr>
            </w:pPr>
          </w:p>
        </w:tc>
        <w:tc>
          <w:tcPr>
            <w:tcW w:w="295" w:type="pct"/>
            <w:gridSpan w:val="2"/>
            <w:tcBorders>
              <w:top w:val="nil"/>
              <w:left w:val="nil"/>
              <w:bottom w:val="single" w:sz="4" w:space="0" w:color="auto"/>
              <w:right w:val="nil"/>
            </w:tcBorders>
            <w:shd w:val="clear" w:color="auto" w:fill="auto"/>
            <w:noWrap/>
            <w:hideMark/>
          </w:tcPr>
          <w:p w:rsidR="00097811" w:rsidRPr="00BD3F96" w:rsidRDefault="00097811" w:rsidP="00A906BD">
            <w:pPr>
              <w:pStyle w:val="Tablehead2"/>
              <w:ind w:right="198"/>
              <w:jc w:val="right"/>
              <w:rPr>
                <w:lang w:eastAsia="zh-CN"/>
              </w:rPr>
            </w:pPr>
            <w:r w:rsidRPr="00BD3F96">
              <w:rPr>
                <w:lang w:eastAsia="zh-CN"/>
              </w:rPr>
              <w:t>2008</w:t>
            </w:r>
          </w:p>
        </w:tc>
        <w:tc>
          <w:tcPr>
            <w:tcW w:w="295" w:type="pct"/>
            <w:tcBorders>
              <w:top w:val="nil"/>
              <w:left w:val="nil"/>
              <w:bottom w:val="single" w:sz="4" w:space="0" w:color="auto"/>
              <w:right w:val="nil"/>
            </w:tcBorders>
            <w:shd w:val="clear" w:color="auto" w:fill="auto"/>
            <w:noWrap/>
            <w:hideMark/>
          </w:tcPr>
          <w:p w:rsidR="00097811" w:rsidRPr="00BD3F96" w:rsidRDefault="00097811" w:rsidP="00A906BD">
            <w:pPr>
              <w:pStyle w:val="Tablehead2"/>
              <w:ind w:right="198"/>
              <w:jc w:val="right"/>
              <w:rPr>
                <w:lang w:eastAsia="zh-CN"/>
              </w:rPr>
            </w:pPr>
            <w:r w:rsidRPr="00BD3F96">
              <w:rPr>
                <w:lang w:eastAsia="zh-CN"/>
              </w:rPr>
              <w:t>2010</w:t>
            </w:r>
          </w:p>
        </w:tc>
        <w:tc>
          <w:tcPr>
            <w:tcW w:w="295" w:type="pct"/>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2011</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2010</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2011</w:t>
            </w:r>
          </w:p>
        </w:tc>
        <w:tc>
          <w:tcPr>
            <w:tcW w:w="295" w:type="pct"/>
            <w:gridSpan w:val="3"/>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2010</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2011</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2010</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2011</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2008</w:t>
            </w:r>
          </w:p>
        </w:tc>
        <w:tc>
          <w:tcPr>
            <w:tcW w:w="295" w:type="pct"/>
            <w:gridSpan w:val="2"/>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2010</w:t>
            </w:r>
          </w:p>
        </w:tc>
        <w:tc>
          <w:tcPr>
            <w:tcW w:w="295" w:type="pct"/>
            <w:tcBorders>
              <w:top w:val="nil"/>
              <w:left w:val="nil"/>
              <w:bottom w:val="single" w:sz="4" w:space="0" w:color="auto"/>
              <w:right w:val="nil"/>
            </w:tcBorders>
            <w:shd w:val="clear" w:color="auto" w:fill="auto"/>
            <w:hideMark/>
          </w:tcPr>
          <w:p w:rsidR="00097811" w:rsidRPr="00BD3F96" w:rsidRDefault="00097811" w:rsidP="00A906BD">
            <w:pPr>
              <w:pStyle w:val="Tablehead2"/>
              <w:ind w:right="198"/>
              <w:jc w:val="right"/>
              <w:rPr>
                <w:lang w:eastAsia="zh-CN"/>
              </w:rPr>
            </w:pPr>
            <w:r w:rsidRPr="00BD3F96">
              <w:rPr>
                <w:lang w:eastAsia="zh-CN"/>
              </w:rPr>
              <w:t>2011</w:t>
            </w:r>
          </w:p>
        </w:tc>
      </w:tr>
      <w:tr w:rsidR="00097811" w:rsidRPr="00BD3F96" w:rsidTr="00A906BD">
        <w:tc>
          <w:tcPr>
            <w:tcW w:w="1165" w:type="pct"/>
            <w:gridSpan w:val="4"/>
            <w:tcBorders>
              <w:top w:val="single"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r w:rsidRPr="00BD3F96">
              <w:rPr>
                <w:lang w:eastAsia="zh-CN"/>
              </w:rPr>
              <w:t>English as a second language</w:t>
            </w:r>
          </w:p>
        </w:tc>
        <w:tc>
          <w:tcPr>
            <w:tcW w:w="329"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56" w:type="pct"/>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56"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56"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293"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329"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329"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c>
          <w:tcPr>
            <w:tcW w:w="322" w:type="pct"/>
            <w:gridSpan w:val="2"/>
            <w:tcBorders>
              <w:top w:val="nil"/>
              <w:left w:val="nil"/>
              <w:bottom w:val="nil"/>
              <w:right w:val="nil"/>
            </w:tcBorders>
            <w:shd w:val="clear" w:color="auto" w:fill="auto"/>
            <w:hideMark/>
          </w:tcPr>
          <w:p w:rsidR="00097811" w:rsidRPr="00BD3F96" w:rsidRDefault="00097811" w:rsidP="00A906BD">
            <w:pPr>
              <w:pStyle w:val="Tablehead3"/>
              <w:spacing w:before="120"/>
              <w:rPr>
                <w:lang w:eastAsia="zh-CN"/>
              </w:rPr>
            </w:pPr>
            <w:r w:rsidRPr="00BD3F96">
              <w:rPr>
                <w:lang w:eastAsia="zh-CN"/>
              </w:rPr>
              <w:t> </w:t>
            </w:r>
          </w:p>
        </w:tc>
      </w:tr>
      <w:tr w:rsidR="00097811" w:rsidRPr="00BD3F96" w:rsidTr="00A906BD">
        <w:tc>
          <w:tcPr>
            <w:tcW w:w="575" w:type="pct"/>
            <w:tcBorders>
              <w:top w:val="nil"/>
              <w:left w:val="nil"/>
              <w:bottom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15</w:t>
            </w:r>
            <w:r w:rsidR="00586D5F">
              <w:rPr>
                <w:lang w:eastAsia="zh-CN"/>
              </w:rPr>
              <w:t>–</w:t>
            </w:r>
            <w:r w:rsidRPr="00BD3F96">
              <w:rPr>
                <w:lang w:eastAsia="zh-CN"/>
              </w:rPr>
              <w:t>19</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6,382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6,639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6,171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218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392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379 </w:t>
            </w:r>
          </w:p>
        </w:tc>
        <w:tc>
          <w:tcPr>
            <w:tcW w:w="295" w:type="pct"/>
            <w:gridSpan w:val="3"/>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564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793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516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1,884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1,465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1,389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9,048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9,289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8,455 </w:t>
            </w:r>
          </w:p>
        </w:tc>
      </w:tr>
      <w:tr w:rsidR="00097811" w:rsidRPr="00BD3F96" w:rsidTr="00A906BD">
        <w:tc>
          <w:tcPr>
            <w:tcW w:w="575" w:type="pct"/>
            <w:tcBorders>
              <w:top w:val="nil"/>
              <w:left w:val="nil"/>
              <w:bottom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20</w:t>
            </w:r>
            <w:r w:rsidR="00586D5F">
              <w:rPr>
                <w:lang w:eastAsia="zh-CN"/>
              </w:rPr>
              <w:t>–</w:t>
            </w:r>
            <w:r w:rsidRPr="00BD3F96">
              <w:rPr>
                <w:lang w:eastAsia="zh-CN"/>
              </w:rPr>
              <w:t>24</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6,402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6,836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6,584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483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420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541 </w:t>
            </w:r>
          </w:p>
        </w:tc>
        <w:tc>
          <w:tcPr>
            <w:tcW w:w="295" w:type="pct"/>
            <w:gridSpan w:val="3"/>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1,373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1,799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1,342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1,481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1,285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1,210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9,739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10,340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9,677 </w:t>
            </w:r>
          </w:p>
        </w:tc>
      </w:tr>
      <w:tr w:rsidR="00097811" w:rsidRPr="00BD3F96" w:rsidTr="00A906BD">
        <w:tc>
          <w:tcPr>
            <w:tcW w:w="575" w:type="pct"/>
            <w:tcBorders>
              <w:top w:val="nil"/>
              <w:left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25+</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29,929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31,679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31,249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1,671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1,937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2,606 </w:t>
            </w:r>
          </w:p>
        </w:tc>
        <w:tc>
          <w:tcPr>
            <w:tcW w:w="295" w:type="pct"/>
            <w:gridSpan w:val="3"/>
            <w:tcBorders>
              <w:top w:val="nil"/>
              <w:left w:val="nil"/>
              <w:right w:val="nil"/>
            </w:tcBorders>
            <w:shd w:val="clear" w:color="auto" w:fill="auto"/>
            <w:noWrap/>
            <w:hideMark/>
          </w:tcPr>
          <w:p w:rsidR="00097811" w:rsidRDefault="00097811" w:rsidP="00A906BD">
            <w:pPr>
              <w:pStyle w:val="Tabletext"/>
              <w:ind w:right="198"/>
              <w:jc w:val="right"/>
            </w:pPr>
            <w:r>
              <w:t xml:space="preserve"> 1,349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1,984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1,775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4,069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3,835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3,302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37,018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39,435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38,932 </w:t>
            </w:r>
          </w:p>
        </w:tc>
      </w:tr>
      <w:tr w:rsidR="00097811" w:rsidRPr="00A906BD" w:rsidTr="00A906BD">
        <w:tc>
          <w:tcPr>
            <w:tcW w:w="575" w:type="pct"/>
            <w:tcBorders>
              <w:top w:val="nil"/>
              <w:left w:val="nil"/>
              <w:bottom w:val="dashed" w:sz="4" w:space="0" w:color="auto"/>
              <w:right w:val="nil"/>
            </w:tcBorders>
            <w:shd w:val="clear" w:color="auto" w:fill="auto"/>
            <w:noWrap/>
            <w:hideMark/>
          </w:tcPr>
          <w:p w:rsidR="00097811" w:rsidRPr="00A906BD" w:rsidRDefault="00097811" w:rsidP="00A906BD">
            <w:pPr>
              <w:pStyle w:val="Tabletext"/>
              <w:rPr>
                <w:b/>
                <w:lang w:eastAsia="zh-CN"/>
              </w:rPr>
            </w:pPr>
            <w:r w:rsidRPr="00A906BD">
              <w:rPr>
                <w:b/>
                <w:lang w:eastAsia="zh-CN"/>
              </w:rPr>
              <w:t>Total</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42,713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45,154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44,004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2,372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2,749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3,526 </w:t>
            </w:r>
          </w:p>
        </w:tc>
        <w:tc>
          <w:tcPr>
            <w:tcW w:w="295" w:type="pct"/>
            <w:gridSpan w:val="3"/>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3,286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4,576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3,633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7,434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6,585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5,901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55,805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59,064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57,064 </w:t>
            </w:r>
          </w:p>
        </w:tc>
      </w:tr>
      <w:tr w:rsidR="00097811" w:rsidRPr="00BD3F96" w:rsidTr="00A906BD">
        <w:tc>
          <w:tcPr>
            <w:tcW w:w="575" w:type="pct"/>
            <w:tcBorders>
              <w:top w:val="dashed" w:sz="4" w:space="0" w:color="auto"/>
              <w:left w:val="nil"/>
              <w:bottom w:val="nil"/>
              <w:right w:val="nil"/>
            </w:tcBorders>
            <w:shd w:val="clear" w:color="auto" w:fill="auto"/>
            <w:noWrap/>
            <w:hideMark/>
          </w:tcPr>
          <w:p w:rsidR="00097811" w:rsidRPr="00BD3F96" w:rsidRDefault="00791A14" w:rsidP="00A906BD">
            <w:pPr>
              <w:pStyle w:val="Tablehead3"/>
              <w:spacing w:before="120"/>
              <w:rPr>
                <w:lang w:eastAsia="zh-CN"/>
              </w:rPr>
            </w:pPr>
            <w:r>
              <w:rPr>
                <w:lang w:eastAsia="zh-CN"/>
              </w:rPr>
              <w:t>Indigenous</w:t>
            </w: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3"/>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r>
      <w:tr w:rsidR="00097811" w:rsidRPr="00BD3F96" w:rsidTr="00A906BD">
        <w:tc>
          <w:tcPr>
            <w:tcW w:w="575" w:type="pct"/>
            <w:tcBorders>
              <w:top w:val="nil"/>
              <w:left w:val="nil"/>
              <w:bottom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15</w:t>
            </w:r>
            <w:r w:rsidR="00586D5F">
              <w:rPr>
                <w:lang w:eastAsia="zh-CN"/>
              </w:rPr>
              <w:t>–</w:t>
            </w:r>
            <w:r w:rsidRPr="00BD3F96">
              <w:rPr>
                <w:lang w:eastAsia="zh-CN"/>
              </w:rPr>
              <w:t>19</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2,834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3,880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3,554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131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145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123 </w:t>
            </w:r>
          </w:p>
        </w:tc>
        <w:tc>
          <w:tcPr>
            <w:tcW w:w="295" w:type="pct"/>
            <w:gridSpan w:val="3"/>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740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793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774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3,705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4,820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4,451 </w:t>
            </w:r>
          </w:p>
        </w:tc>
      </w:tr>
      <w:tr w:rsidR="00097811" w:rsidRPr="00BD3F96" w:rsidTr="00A906BD">
        <w:tc>
          <w:tcPr>
            <w:tcW w:w="575" w:type="pct"/>
            <w:tcBorders>
              <w:top w:val="nil"/>
              <w:left w:val="nil"/>
              <w:bottom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20</w:t>
            </w:r>
            <w:r w:rsidR="00586D5F">
              <w:rPr>
                <w:lang w:eastAsia="zh-CN"/>
              </w:rPr>
              <w:t>–</w:t>
            </w:r>
            <w:r w:rsidRPr="00BD3F96">
              <w:rPr>
                <w:lang w:eastAsia="zh-CN"/>
              </w:rPr>
              <w:t>24</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1,714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2,181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2,279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105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147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161 </w:t>
            </w:r>
          </w:p>
        </w:tc>
        <w:tc>
          <w:tcPr>
            <w:tcW w:w="295" w:type="pct"/>
            <w:gridSpan w:val="3"/>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381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504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508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2,203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2,833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2,950 </w:t>
            </w:r>
          </w:p>
        </w:tc>
      </w:tr>
      <w:tr w:rsidR="00097811" w:rsidRPr="00BD3F96" w:rsidTr="00A906BD">
        <w:tc>
          <w:tcPr>
            <w:tcW w:w="575" w:type="pct"/>
            <w:tcBorders>
              <w:top w:val="nil"/>
              <w:left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25+</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5,821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7,088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6,451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302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477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584 </w:t>
            </w:r>
          </w:p>
        </w:tc>
        <w:tc>
          <w:tcPr>
            <w:tcW w:w="295" w:type="pct"/>
            <w:gridSpan w:val="3"/>
            <w:tcBorders>
              <w:top w:val="nil"/>
              <w:left w:val="nil"/>
              <w:right w:val="nil"/>
            </w:tcBorders>
            <w:shd w:val="clear" w:color="auto" w:fill="auto"/>
            <w:noWrap/>
            <w:hideMark/>
          </w:tcPr>
          <w:p w:rsidR="00097811" w:rsidRDefault="00097811" w:rsidP="00A906BD">
            <w:pPr>
              <w:pStyle w:val="Tabletext"/>
              <w:ind w:right="198"/>
              <w:jc w:val="right"/>
            </w:pPr>
            <w:r>
              <w:t xml:space="preserve">       4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9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9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664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678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625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6,791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8,252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7,669 </w:t>
            </w:r>
          </w:p>
        </w:tc>
      </w:tr>
      <w:tr w:rsidR="00097811" w:rsidRPr="00A906BD" w:rsidTr="00A906BD">
        <w:tc>
          <w:tcPr>
            <w:tcW w:w="575" w:type="pct"/>
            <w:tcBorders>
              <w:top w:val="nil"/>
              <w:left w:val="nil"/>
              <w:bottom w:val="dashed" w:sz="4" w:space="0" w:color="auto"/>
              <w:right w:val="nil"/>
            </w:tcBorders>
            <w:shd w:val="clear" w:color="auto" w:fill="auto"/>
            <w:noWrap/>
            <w:hideMark/>
          </w:tcPr>
          <w:p w:rsidR="00097811" w:rsidRPr="00A906BD" w:rsidRDefault="00097811" w:rsidP="00A906BD">
            <w:pPr>
              <w:pStyle w:val="Tabletext"/>
              <w:rPr>
                <w:b/>
                <w:lang w:eastAsia="zh-CN"/>
              </w:rPr>
            </w:pPr>
            <w:r w:rsidRPr="00A906BD">
              <w:rPr>
                <w:b/>
                <w:lang w:eastAsia="zh-CN"/>
              </w:rPr>
              <w:t>Total</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10,369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13,149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12,284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538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769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868 </w:t>
            </w:r>
          </w:p>
        </w:tc>
        <w:tc>
          <w:tcPr>
            <w:tcW w:w="295" w:type="pct"/>
            <w:gridSpan w:val="3"/>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7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12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11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1,785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1,975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1,907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12,699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15,905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15,070 </w:t>
            </w:r>
          </w:p>
        </w:tc>
      </w:tr>
      <w:tr w:rsidR="00097811" w:rsidRPr="00BD3F96" w:rsidTr="00A906BD">
        <w:tc>
          <w:tcPr>
            <w:tcW w:w="575" w:type="pct"/>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r w:rsidRPr="00BD3F96">
              <w:rPr>
                <w:lang w:eastAsia="zh-CN"/>
              </w:rPr>
              <w:t>With a disability</w:t>
            </w: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3"/>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gridSpan w:val="2"/>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c>
          <w:tcPr>
            <w:tcW w:w="295" w:type="pct"/>
            <w:tcBorders>
              <w:top w:val="dashed" w:sz="4" w:space="0" w:color="auto"/>
              <w:left w:val="nil"/>
              <w:bottom w:val="nil"/>
              <w:right w:val="nil"/>
            </w:tcBorders>
            <w:shd w:val="clear" w:color="auto" w:fill="auto"/>
            <w:noWrap/>
            <w:hideMark/>
          </w:tcPr>
          <w:p w:rsidR="00097811" w:rsidRDefault="00097811" w:rsidP="00A906BD">
            <w:pPr>
              <w:pStyle w:val="Tablehead3"/>
              <w:spacing w:before="120"/>
              <w:ind w:right="198"/>
              <w:jc w:val="right"/>
            </w:pPr>
          </w:p>
        </w:tc>
      </w:tr>
      <w:tr w:rsidR="00097811" w:rsidRPr="00BD3F96" w:rsidTr="00A906BD">
        <w:tc>
          <w:tcPr>
            <w:tcW w:w="575" w:type="pct"/>
            <w:tcBorders>
              <w:top w:val="nil"/>
              <w:left w:val="nil"/>
              <w:bottom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15-19</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2,649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3,589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3,541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59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66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97 </w:t>
            </w:r>
          </w:p>
        </w:tc>
        <w:tc>
          <w:tcPr>
            <w:tcW w:w="295" w:type="pct"/>
            <w:gridSpan w:val="3"/>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5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5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696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613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766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3,409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4,271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4,409 </w:t>
            </w:r>
          </w:p>
        </w:tc>
      </w:tr>
      <w:tr w:rsidR="00097811" w:rsidRPr="00BD3F96" w:rsidTr="00A906BD">
        <w:tc>
          <w:tcPr>
            <w:tcW w:w="575" w:type="pct"/>
            <w:tcBorders>
              <w:top w:val="nil"/>
              <w:left w:val="nil"/>
              <w:bottom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20</w:t>
            </w:r>
            <w:r w:rsidR="00586D5F">
              <w:rPr>
                <w:lang w:eastAsia="zh-CN"/>
              </w:rPr>
              <w:t>–</w:t>
            </w:r>
            <w:r w:rsidRPr="00BD3F96">
              <w:rPr>
                <w:lang w:eastAsia="zh-CN"/>
              </w:rPr>
              <w:t>24</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2,054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2,767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2,766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48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94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96 </w:t>
            </w:r>
          </w:p>
        </w:tc>
        <w:tc>
          <w:tcPr>
            <w:tcW w:w="295" w:type="pct"/>
            <w:gridSpan w:val="3"/>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18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16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282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254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333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2,406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3,133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3,211 </w:t>
            </w:r>
          </w:p>
        </w:tc>
      </w:tr>
      <w:tr w:rsidR="00097811" w:rsidRPr="00BD3F96" w:rsidTr="00A906BD">
        <w:tc>
          <w:tcPr>
            <w:tcW w:w="575" w:type="pct"/>
            <w:tcBorders>
              <w:top w:val="nil"/>
              <w:left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25+</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11,020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12,503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12,140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374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591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688 </w:t>
            </w:r>
          </w:p>
        </w:tc>
        <w:tc>
          <w:tcPr>
            <w:tcW w:w="295" w:type="pct"/>
            <w:gridSpan w:val="3"/>
            <w:tcBorders>
              <w:top w:val="nil"/>
              <w:left w:val="nil"/>
              <w:right w:val="nil"/>
            </w:tcBorders>
            <w:shd w:val="clear" w:color="auto" w:fill="auto"/>
            <w:noWrap/>
            <w:hideMark/>
          </w:tcPr>
          <w:p w:rsidR="00097811" w:rsidRDefault="00097811" w:rsidP="00A906BD">
            <w:pPr>
              <w:pStyle w:val="Tabletext"/>
              <w:ind w:right="198"/>
              <w:jc w:val="right"/>
            </w:pPr>
            <w:r>
              <w:t xml:space="preserve">      22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28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29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439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450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380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11,855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13,572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13,237 </w:t>
            </w:r>
          </w:p>
        </w:tc>
      </w:tr>
      <w:tr w:rsidR="00097811" w:rsidRPr="00A906BD" w:rsidTr="00A906BD">
        <w:tc>
          <w:tcPr>
            <w:tcW w:w="575" w:type="pct"/>
            <w:tcBorders>
              <w:top w:val="nil"/>
              <w:left w:val="nil"/>
              <w:bottom w:val="dashed" w:sz="4" w:space="0" w:color="auto"/>
              <w:right w:val="nil"/>
            </w:tcBorders>
            <w:shd w:val="clear" w:color="auto" w:fill="auto"/>
            <w:noWrap/>
            <w:hideMark/>
          </w:tcPr>
          <w:p w:rsidR="00097811" w:rsidRPr="00A906BD" w:rsidRDefault="00097811" w:rsidP="00A906BD">
            <w:pPr>
              <w:pStyle w:val="Tabletext"/>
              <w:rPr>
                <w:b/>
                <w:lang w:eastAsia="zh-CN"/>
              </w:rPr>
            </w:pPr>
            <w:r w:rsidRPr="00A906BD">
              <w:rPr>
                <w:b/>
                <w:lang w:eastAsia="zh-CN"/>
              </w:rPr>
              <w:t>Total</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15,723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18,859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18,447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481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751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881 </w:t>
            </w:r>
          </w:p>
        </w:tc>
        <w:tc>
          <w:tcPr>
            <w:tcW w:w="295" w:type="pct"/>
            <w:gridSpan w:val="3"/>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49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49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50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1,417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1,317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1,479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17,670 </w:t>
            </w:r>
          </w:p>
        </w:tc>
        <w:tc>
          <w:tcPr>
            <w:tcW w:w="295" w:type="pct"/>
            <w:gridSpan w:val="2"/>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20,976 </w:t>
            </w:r>
          </w:p>
        </w:tc>
        <w:tc>
          <w:tcPr>
            <w:tcW w:w="295" w:type="pct"/>
            <w:tcBorders>
              <w:top w:val="nil"/>
              <w:left w:val="nil"/>
              <w:bottom w:val="dashed"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20,857 </w:t>
            </w:r>
          </w:p>
        </w:tc>
      </w:tr>
      <w:tr w:rsidR="00097811" w:rsidRPr="00BD3F96" w:rsidTr="00A906BD">
        <w:tc>
          <w:tcPr>
            <w:tcW w:w="834"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r w:rsidRPr="00BD3F96">
              <w:rPr>
                <w:lang w:eastAsia="zh-CN"/>
              </w:rPr>
              <w:t>Not from an equity group</w:t>
            </w:r>
          </w:p>
        </w:tc>
        <w:tc>
          <w:tcPr>
            <w:tcW w:w="331"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329"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56" w:type="pct"/>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56"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56"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293"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329"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329"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c>
          <w:tcPr>
            <w:tcW w:w="322" w:type="pct"/>
            <w:gridSpan w:val="2"/>
            <w:tcBorders>
              <w:top w:val="dashed" w:sz="4" w:space="0" w:color="auto"/>
              <w:left w:val="nil"/>
              <w:bottom w:val="nil"/>
              <w:right w:val="nil"/>
            </w:tcBorders>
            <w:shd w:val="clear" w:color="auto" w:fill="auto"/>
            <w:noWrap/>
            <w:hideMark/>
          </w:tcPr>
          <w:p w:rsidR="00097811" w:rsidRPr="00BD3F96" w:rsidRDefault="00097811" w:rsidP="00A906BD">
            <w:pPr>
              <w:pStyle w:val="Tablehead3"/>
              <w:spacing w:before="120"/>
              <w:rPr>
                <w:lang w:eastAsia="zh-CN"/>
              </w:rPr>
            </w:pPr>
          </w:p>
        </w:tc>
      </w:tr>
      <w:tr w:rsidR="00097811" w:rsidRPr="00BD3F96" w:rsidTr="00A906BD">
        <w:tc>
          <w:tcPr>
            <w:tcW w:w="575" w:type="pct"/>
            <w:tcBorders>
              <w:top w:val="nil"/>
              <w:left w:val="nil"/>
              <w:bottom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15</w:t>
            </w:r>
            <w:r w:rsidR="00586D5F">
              <w:rPr>
                <w:lang w:eastAsia="zh-CN"/>
              </w:rPr>
              <w:t>–</w:t>
            </w:r>
            <w:r w:rsidRPr="00BD3F96">
              <w:rPr>
                <w:lang w:eastAsia="zh-CN"/>
              </w:rPr>
              <w:t>19</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19,034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23,946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21,692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949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1,312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1,343 </w:t>
            </w:r>
          </w:p>
        </w:tc>
        <w:tc>
          <w:tcPr>
            <w:tcW w:w="295" w:type="pct"/>
            <w:gridSpan w:val="3"/>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83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16,772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15,169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14,449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36,828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40,510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37,563 </w:t>
            </w:r>
          </w:p>
        </w:tc>
      </w:tr>
      <w:tr w:rsidR="00097811" w:rsidRPr="00BD3F96" w:rsidTr="00A906BD">
        <w:tc>
          <w:tcPr>
            <w:tcW w:w="575" w:type="pct"/>
            <w:tcBorders>
              <w:top w:val="nil"/>
              <w:left w:val="nil"/>
              <w:bottom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20</w:t>
            </w:r>
            <w:r w:rsidR="00586D5F">
              <w:rPr>
                <w:lang w:eastAsia="zh-CN"/>
              </w:rPr>
              <w:t>–</w:t>
            </w:r>
            <w:r w:rsidRPr="00BD3F96">
              <w:rPr>
                <w:lang w:eastAsia="zh-CN"/>
              </w:rPr>
              <w:t>24</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14,050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17,414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16,396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1,300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1,937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2,372 </w:t>
            </w:r>
          </w:p>
        </w:tc>
        <w:tc>
          <w:tcPr>
            <w:tcW w:w="295" w:type="pct"/>
            <w:gridSpan w:val="3"/>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161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220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189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7,780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7,535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7,830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23,291 </w:t>
            </w:r>
          </w:p>
        </w:tc>
        <w:tc>
          <w:tcPr>
            <w:tcW w:w="295" w:type="pct"/>
            <w:gridSpan w:val="2"/>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27,106 </w:t>
            </w:r>
          </w:p>
        </w:tc>
        <w:tc>
          <w:tcPr>
            <w:tcW w:w="295" w:type="pct"/>
            <w:tcBorders>
              <w:top w:val="nil"/>
              <w:left w:val="nil"/>
              <w:bottom w:val="nil"/>
              <w:right w:val="nil"/>
            </w:tcBorders>
            <w:shd w:val="clear" w:color="auto" w:fill="auto"/>
            <w:noWrap/>
            <w:hideMark/>
          </w:tcPr>
          <w:p w:rsidR="00097811" w:rsidRDefault="00097811" w:rsidP="00A906BD">
            <w:pPr>
              <w:pStyle w:val="Tabletext"/>
              <w:ind w:right="198"/>
              <w:jc w:val="right"/>
            </w:pPr>
            <w:r>
              <w:t xml:space="preserve">   26,787 </w:t>
            </w:r>
          </w:p>
        </w:tc>
      </w:tr>
      <w:tr w:rsidR="00097811" w:rsidRPr="00BD3F96" w:rsidTr="00A906BD">
        <w:tc>
          <w:tcPr>
            <w:tcW w:w="575" w:type="pct"/>
            <w:tcBorders>
              <w:top w:val="nil"/>
              <w:left w:val="nil"/>
              <w:right w:val="nil"/>
            </w:tcBorders>
            <w:shd w:val="clear" w:color="auto" w:fill="auto"/>
            <w:noWrap/>
            <w:hideMark/>
          </w:tcPr>
          <w:p w:rsidR="00097811" w:rsidRPr="00BD3F96" w:rsidRDefault="00097811" w:rsidP="00A906BD">
            <w:pPr>
              <w:pStyle w:val="Tabletext"/>
              <w:rPr>
                <w:lang w:eastAsia="zh-CN"/>
              </w:rPr>
            </w:pPr>
            <w:r w:rsidRPr="00BD3F96">
              <w:rPr>
                <w:lang w:eastAsia="zh-CN"/>
              </w:rPr>
              <w:t>25+</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46,130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59,600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53,811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6,161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9,956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13,299 </w:t>
            </w:r>
          </w:p>
        </w:tc>
        <w:tc>
          <w:tcPr>
            <w:tcW w:w="295" w:type="pct"/>
            <w:gridSpan w:val="3"/>
            <w:tcBorders>
              <w:top w:val="nil"/>
              <w:left w:val="nil"/>
              <w:right w:val="nil"/>
            </w:tcBorders>
            <w:shd w:val="clear" w:color="auto" w:fill="auto"/>
            <w:noWrap/>
            <w:hideMark/>
          </w:tcPr>
          <w:p w:rsidR="00097811" w:rsidRDefault="00097811" w:rsidP="00A906BD">
            <w:pPr>
              <w:pStyle w:val="Tabletext"/>
              <w:ind w:right="198"/>
              <w:jc w:val="right"/>
            </w:pPr>
            <w:r>
              <w:t xml:space="preserve">    231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320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306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12,913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12,728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11,020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65,435 </w:t>
            </w:r>
          </w:p>
        </w:tc>
        <w:tc>
          <w:tcPr>
            <w:tcW w:w="295" w:type="pct"/>
            <w:gridSpan w:val="2"/>
            <w:tcBorders>
              <w:top w:val="nil"/>
              <w:left w:val="nil"/>
              <w:right w:val="nil"/>
            </w:tcBorders>
            <w:shd w:val="clear" w:color="auto" w:fill="auto"/>
            <w:noWrap/>
            <w:hideMark/>
          </w:tcPr>
          <w:p w:rsidR="00097811" w:rsidRDefault="00097811" w:rsidP="00A906BD">
            <w:pPr>
              <w:pStyle w:val="Tabletext"/>
              <w:ind w:right="198"/>
              <w:jc w:val="right"/>
            </w:pPr>
            <w:r>
              <w:t xml:space="preserve">   82,604 </w:t>
            </w:r>
          </w:p>
        </w:tc>
        <w:tc>
          <w:tcPr>
            <w:tcW w:w="295" w:type="pct"/>
            <w:tcBorders>
              <w:top w:val="nil"/>
              <w:left w:val="nil"/>
              <w:right w:val="nil"/>
            </w:tcBorders>
            <w:shd w:val="clear" w:color="auto" w:fill="auto"/>
            <w:noWrap/>
            <w:hideMark/>
          </w:tcPr>
          <w:p w:rsidR="00097811" w:rsidRDefault="00097811" w:rsidP="00A906BD">
            <w:pPr>
              <w:pStyle w:val="Tabletext"/>
              <w:ind w:right="198"/>
              <w:jc w:val="right"/>
            </w:pPr>
            <w:r>
              <w:t xml:space="preserve">   78,436 </w:t>
            </w:r>
          </w:p>
        </w:tc>
      </w:tr>
      <w:tr w:rsidR="00097811" w:rsidRPr="00A906BD" w:rsidTr="00A906BD">
        <w:tc>
          <w:tcPr>
            <w:tcW w:w="575" w:type="pct"/>
            <w:tcBorders>
              <w:top w:val="nil"/>
              <w:left w:val="nil"/>
              <w:bottom w:val="single" w:sz="4" w:space="0" w:color="auto"/>
              <w:right w:val="nil"/>
            </w:tcBorders>
            <w:shd w:val="clear" w:color="auto" w:fill="auto"/>
            <w:noWrap/>
            <w:hideMark/>
          </w:tcPr>
          <w:p w:rsidR="00097811" w:rsidRPr="00A906BD" w:rsidRDefault="00097811" w:rsidP="00A906BD">
            <w:pPr>
              <w:pStyle w:val="Tabletext"/>
              <w:rPr>
                <w:b/>
                <w:lang w:eastAsia="zh-CN"/>
              </w:rPr>
            </w:pPr>
            <w:r w:rsidRPr="00A906BD">
              <w:rPr>
                <w:b/>
                <w:lang w:eastAsia="zh-CN"/>
              </w:rPr>
              <w:t>Total</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79,214 </w:t>
            </w:r>
          </w:p>
        </w:tc>
        <w:tc>
          <w:tcPr>
            <w:tcW w:w="295" w:type="pct"/>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100,960 </w:t>
            </w:r>
          </w:p>
        </w:tc>
        <w:tc>
          <w:tcPr>
            <w:tcW w:w="295" w:type="pct"/>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91,899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8,410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13,205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17,014 </w:t>
            </w:r>
          </w:p>
        </w:tc>
        <w:tc>
          <w:tcPr>
            <w:tcW w:w="295" w:type="pct"/>
            <w:gridSpan w:val="3"/>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465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623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574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37,465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35,432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33,299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125,554 </w:t>
            </w:r>
          </w:p>
        </w:tc>
        <w:tc>
          <w:tcPr>
            <w:tcW w:w="295" w:type="pct"/>
            <w:gridSpan w:val="2"/>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150,220 </w:t>
            </w:r>
          </w:p>
        </w:tc>
        <w:tc>
          <w:tcPr>
            <w:tcW w:w="295" w:type="pct"/>
            <w:tcBorders>
              <w:top w:val="nil"/>
              <w:left w:val="nil"/>
              <w:bottom w:val="single" w:sz="4" w:space="0" w:color="auto"/>
              <w:right w:val="nil"/>
            </w:tcBorders>
            <w:shd w:val="clear" w:color="auto" w:fill="auto"/>
            <w:noWrap/>
            <w:hideMark/>
          </w:tcPr>
          <w:p w:rsidR="00097811" w:rsidRPr="00A906BD" w:rsidRDefault="00097811" w:rsidP="00A906BD">
            <w:pPr>
              <w:pStyle w:val="Tabletext"/>
              <w:ind w:right="198"/>
              <w:jc w:val="right"/>
              <w:rPr>
                <w:b/>
              </w:rPr>
            </w:pPr>
            <w:r w:rsidRPr="00A906BD">
              <w:rPr>
                <w:b/>
              </w:rPr>
              <w:t xml:space="preserve"> 142,786 </w:t>
            </w:r>
          </w:p>
        </w:tc>
      </w:tr>
    </w:tbl>
    <w:p w:rsidR="00586D5F" w:rsidRPr="00A906BD" w:rsidRDefault="00A906BD" w:rsidP="00A906BD">
      <w:pPr>
        <w:pStyle w:val="Source"/>
        <w:tabs>
          <w:tab w:val="left" w:pos="567"/>
        </w:tabs>
        <w:ind w:left="709" w:hanging="709"/>
      </w:pPr>
      <w:r>
        <w:t>Notes:</w:t>
      </w:r>
      <w:r>
        <w:tab/>
        <w:t>a</w:t>
      </w:r>
      <w:r>
        <w:tab/>
      </w:r>
      <w:r w:rsidR="00097811">
        <w:t xml:space="preserve">This </w:t>
      </w:r>
      <w:r w:rsidR="00097811" w:rsidRPr="00A906BD">
        <w:t>means enrolling in a course that is higher than existing highest qualification. For those who have not completed Year 12, this means attaining a minimum of a certificate II, which is treated as Year 12 equivalent.</w:t>
      </w:r>
    </w:p>
    <w:p w:rsidR="002A34AE" w:rsidRPr="00A906BD" w:rsidRDefault="00A906BD" w:rsidP="00A906BD">
      <w:pPr>
        <w:pStyle w:val="Source"/>
        <w:tabs>
          <w:tab w:val="left" w:pos="567"/>
        </w:tabs>
        <w:ind w:left="709" w:hanging="709"/>
      </w:pPr>
      <w:r>
        <w:tab/>
        <w:t>b</w:t>
      </w:r>
      <w:r>
        <w:tab/>
      </w:r>
      <w:r w:rsidR="002A34AE" w:rsidRPr="00A906BD">
        <w:t xml:space="preserve">International (excluding citizens of New Zealand who are treated as domestic full-fee paying) full-fee paying students and other revenue from sub-contracted, auspicing, partnership or similar arrangements. </w:t>
      </w:r>
    </w:p>
    <w:p w:rsidR="00097811" w:rsidRDefault="00586D5F" w:rsidP="00A906BD">
      <w:pPr>
        <w:pStyle w:val="Source"/>
        <w:tabs>
          <w:tab w:val="left" w:pos="567"/>
        </w:tabs>
        <w:ind w:left="709" w:hanging="709"/>
      </w:pPr>
      <w:r w:rsidRPr="00A906BD">
        <w:t>Source:</w:t>
      </w:r>
      <w:r w:rsidR="00A906BD">
        <w:tab/>
      </w:r>
      <w:r w:rsidR="002A34AE">
        <w:t xml:space="preserve">National </w:t>
      </w:r>
      <w:r w:rsidRPr="00C81F45">
        <w:t>VET</w:t>
      </w:r>
      <w:r>
        <w:t xml:space="preserve"> Provider Collection</w:t>
      </w:r>
      <w:r w:rsidRPr="00C81F45">
        <w:t>.</w:t>
      </w:r>
    </w:p>
    <w:p w:rsidR="00097811" w:rsidRDefault="00097811" w:rsidP="00097811">
      <w:pPr>
        <w:pStyle w:val="Source"/>
      </w:pPr>
    </w:p>
    <w:p w:rsidR="00097811" w:rsidRDefault="00097811" w:rsidP="00097811">
      <w:pPr>
        <w:pStyle w:val="tabletitle"/>
        <w:sectPr w:rsidR="00097811" w:rsidSect="00045390">
          <w:footerReference w:type="even" r:id="rId68"/>
          <w:footerReference w:type="default" r:id="rId69"/>
          <w:pgSz w:w="16840" w:h="11907" w:orient="landscape" w:code="9"/>
          <w:pgMar w:top="1418" w:right="1276" w:bottom="567" w:left="1276" w:header="709" w:footer="556" w:gutter="0"/>
          <w:cols w:space="708"/>
          <w:docGrid w:linePitch="360"/>
        </w:sectPr>
      </w:pPr>
    </w:p>
    <w:p w:rsidR="00C5134C" w:rsidRDefault="00C9159F" w:rsidP="0006079F">
      <w:pPr>
        <w:pStyle w:val="Heading1"/>
      </w:pPr>
      <w:bookmarkStart w:id="111" w:name="_Toc383791523"/>
      <w:bookmarkStart w:id="112" w:name="_Toc456000800"/>
      <w:bookmarkStart w:id="113" w:name="_Toc457122465"/>
      <w:bookmarkStart w:id="114" w:name="_Toc188077643"/>
      <w:r>
        <w:lastRenderedPageBreak/>
        <w:t xml:space="preserve">Appendix C: </w:t>
      </w:r>
      <w:r w:rsidR="008029A8">
        <w:t>Outcome data</w:t>
      </w:r>
      <w:bookmarkEnd w:id="111"/>
    </w:p>
    <w:p w:rsidR="00DD7D15" w:rsidRDefault="00DD7D15" w:rsidP="004B378D">
      <w:pPr>
        <w:pStyle w:val="tabletitle"/>
        <w:ind w:right="-426"/>
      </w:pPr>
      <w:bookmarkStart w:id="115" w:name="_Toc383791572"/>
      <w:r>
        <w:t xml:space="preserve">Table </w:t>
      </w:r>
      <w:r w:rsidR="008029A8">
        <w:t>C</w:t>
      </w:r>
      <w:r w:rsidR="001D079E">
        <w:t>1</w:t>
      </w:r>
      <w:r w:rsidR="00852E08">
        <w:tab/>
      </w:r>
      <w:r w:rsidR="008029A8">
        <w:t xml:space="preserve">Key characteristics </w:t>
      </w:r>
      <w:r w:rsidR="002359A0">
        <w:t>of</w:t>
      </w:r>
      <w:r>
        <w:t xml:space="preserve"> </w:t>
      </w:r>
      <w:r w:rsidR="002359A0">
        <w:t xml:space="preserve">graduates </w:t>
      </w:r>
      <w:r w:rsidR="00586D5F">
        <w:t xml:space="preserve">aged </w:t>
      </w:r>
      <w:r>
        <w:t>15</w:t>
      </w:r>
      <w:r w:rsidR="00421716">
        <w:t>–</w:t>
      </w:r>
      <w:r>
        <w:t>19</w:t>
      </w:r>
      <w:r w:rsidR="008029A8">
        <w:t xml:space="preserve"> </w:t>
      </w:r>
      <w:r w:rsidR="00586D5F">
        <w:t xml:space="preserve">years </w:t>
      </w:r>
      <w:r w:rsidR="008029A8">
        <w:t>from the S</w:t>
      </w:r>
      <w:r w:rsidR="00586D5F">
        <w:t xml:space="preserve">tudent Outcomes Survey </w:t>
      </w:r>
      <w:r w:rsidR="008029A8">
        <w:t>sample</w:t>
      </w:r>
      <w:bookmarkEnd w:id="115"/>
    </w:p>
    <w:tbl>
      <w:tblPr>
        <w:tblW w:w="8789" w:type="dxa"/>
        <w:tblLayout w:type="fixed"/>
        <w:tblCellMar>
          <w:left w:w="0" w:type="dxa"/>
          <w:right w:w="0" w:type="dxa"/>
        </w:tblCellMar>
        <w:tblLook w:val="04A0" w:firstRow="1" w:lastRow="0" w:firstColumn="1" w:lastColumn="0" w:noHBand="0" w:noVBand="1"/>
      </w:tblPr>
      <w:tblGrid>
        <w:gridCol w:w="4126"/>
        <w:gridCol w:w="932"/>
        <w:gridCol w:w="933"/>
        <w:gridCol w:w="933"/>
        <w:gridCol w:w="933"/>
        <w:gridCol w:w="932"/>
      </w:tblGrid>
      <w:tr w:rsidR="00421716" w:rsidRPr="00CF77B7" w:rsidTr="00F65AA0">
        <w:trPr>
          <w:tblHeader/>
        </w:trPr>
        <w:tc>
          <w:tcPr>
            <w:tcW w:w="2347" w:type="pct"/>
            <w:tcBorders>
              <w:top w:val="single" w:sz="4" w:space="0" w:color="auto"/>
              <w:left w:val="nil"/>
              <w:right w:val="nil"/>
            </w:tcBorders>
            <w:shd w:val="clear" w:color="auto" w:fill="auto"/>
            <w:noWrap/>
            <w:tcMar>
              <w:top w:w="15" w:type="dxa"/>
              <w:left w:w="15" w:type="dxa"/>
              <w:bottom w:w="0" w:type="dxa"/>
              <w:right w:w="15" w:type="dxa"/>
            </w:tcMar>
            <w:hideMark/>
          </w:tcPr>
          <w:p w:rsidR="00421716" w:rsidRPr="009F62B6" w:rsidRDefault="00421716" w:rsidP="00F65AA0">
            <w:pPr>
              <w:pStyle w:val="Tablehead1"/>
            </w:pPr>
          </w:p>
        </w:tc>
        <w:tc>
          <w:tcPr>
            <w:tcW w:w="1061" w:type="pct"/>
            <w:gridSpan w:val="2"/>
            <w:tcBorders>
              <w:top w:val="single" w:sz="4" w:space="0" w:color="auto"/>
              <w:left w:val="nil"/>
              <w:right w:val="nil"/>
            </w:tcBorders>
            <w:shd w:val="clear" w:color="auto" w:fill="auto"/>
            <w:noWrap/>
            <w:tcMar>
              <w:top w:w="15" w:type="dxa"/>
              <w:left w:w="15" w:type="dxa"/>
              <w:bottom w:w="0" w:type="dxa"/>
              <w:right w:w="15" w:type="dxa"/>
            </w:tcMar>
            <w:hideMark/>
          </w:tcPr>
          <w:p w:rsidR="00421716" w:rsidRPr="00ED2DB8" w:rsidRDefault="00421716" w:rsidP="00F65AA0">
            <w:pPr>
              <w:pStyle w:val="Tablehead1"/>
              <w:jc w:val="center"/>
            </w:pPr>
            <w:r w:rsidRPr="00ED2DB8">
              <w:t xml:space="preserve">Pre-reform </w:t>
            </w:r>
            <w:r>
              <w:br/>
            </w:r>
            <w:r w:rsidRPr="00ED2DB8">
              <w:t>cohort</w:t>
            </w:r>
            <w:r>
              <w:rPr>
                <w:vertAlign w:val="superscript"/>
              </w:rPr>
              <w:t>a</w:t>
            </w:r>
          </w:p>
        </w:tc>
        <w:tc>
          <w:tcPr>
            <w:tcW w:w="1062" w:type="pct"/>
            <w:gridSpan w:val="2"/>
            <w:tcBorders>
              <w:top w:val="single" w:sz="4" w:space="0" w:color="auto"/>
              <w:left w:val="nil"/>
              <w:right w:val="nil"/>
            </w:tcBorders>
          </w:tcPr>
          <w:p w:rsidR="00421716" w:rsidRPr="00ED2DB8" w:rsidRDefault="00421716" w:rsidP="00F65AA0">
            <w:pPr>
              <w:pStyle w:val="Tablehead1"/>
              <w:jc w:val="center"/>
            </w:pPr>
            <w:r w:rsidRPr="00ED2DB8">
              <w:t xml:space="preserve">Post-reform </w:t>
            </w:r>
            <w:r>
              <w:br/>
            </w:r>
            <w:r w:rsidRPr="00ED2DB8">
              <w:t>cohort</w:t>
            </w:r>
            <w:r>
              <w:rPr>
                <w:vertAlign w:val="superscript"/>
              </w:rPr>
              <w:t>b</w:t>
            </w:r>
          </w:p>
        </w:tc>
        <w:tc>
          <w:tcPr>
            <w:tcW w:w="530" w:type="pct"/>
            <w:tcBorders>
              <w:top w:val="single" w:sz="4" w:space="0" w:color="auto"/>
              <w:left w:val="nil"/>
              <w:right w:val="nil"/>
            </w:tcBorders>
          </w:tcPr>
          <w:p w:rsidR="00421716" w:rsidRPr="00ED2DB8" w:rsidRDefault="00421716" w:rsidP="00F65AA0">
            <w:pPr>
              <w:pStyle w:val="Tablehead1"/>
              <w:spacing w:after="0"/>
              <w:jc w:val="center"/>
            </w:pPr>
            <w:r>
              <w:t>Difference-in-differences</w:t>
            </w:r>
          </w:p>
        </w:tc>
      </w:tr>
      <w:tr w:rsidR="004B378D" w:rsidTr="00F65AA0">
        <w:trPr>
          <w:tblHeader/>
        </w:trPr>
        <w:tc>
          <w:tcPr>
            <w:tcW w:w="2347"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Default="00DD7D15" w:rsidP="00F65AA0">
            <w:pPr>
              <w:pStyle w:val="Tablehead2"/>
            </w:pPr>
          </w:p>
        </w:tc>
        <w:tc>
          <w:tcPr>
            <w:tcW w:w="530"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Pr="009E4774" w:rsidRDefault="00DD7D15" w:rsidP="00F65AA0">
            <w:pPr>
              <w:pStyle w:val="Tablehead2"/>
              <w:jc w:val="center"/>
            </w:pPr>
            <w:r>
              <w:t>Victoria</w:t>
            </w:r>
          </w:p>
        </w:tc>
        <w:tc>
          <w:tcPr>
            <w:tcW w:w="531"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Pr="009E4774" w:rsidRDefault="00DD7D15" w:rsidP="00F65AA0">
            <w:pPr>
              <w:pStyle w:val="Tablehead2"/>
              <w:jc w:val="center"/>
            </w:pPr>
            <w:r>
              <w:t>NSW</w:t>
            </w:r>
          </w:p>
        </w:tc>
        <w:tc>
          <w:tcPr>
            <w:tcW w:w="531" w:type="pct"/>
            <w:tcBorders>
              <w:left w:val="nil"/>
              <w:bottom w:val="single" w:sz="4" w:space="0" w:color="auto"/>
              <w:right w:val="nil"/>
            </w:tcBorders>
          </w:tcPr>
          <w:p w:rsidR="00DD7D15" w:rsidRPr="009E4774" w:rsidRDefault="00DD7D15" w:rsidP="00F65AA0">
            <w:pPr>
              <w:pStyle w:val="Tablehead2"/>
              <w:jc w:val="center"/>
            </w:pPr>
            <w:r>
              <w:t>Victoria</w:t>
            </w:r>
          </w:p>
        </w:tc>
        <w:tc>
          <w:tcPr>
            <w:tcW w:w="531" w:type="pct"/>
            <w:tcBorders>
              <w:left w:val="nil"/>
              <w:bottom w:val="single" w:sz="4" w:space="0" w:color="auto"/>
              <w:right w:val="nil"/>
            </w:tcBorders>
          </w:tcPr>
          <w:p w:rsidR="00DD7D15" w:rsidRPr="009E4774" w:rsidRDefault="00DD7D15" w:rsidP="00F65AA0">
            <w:pPr>
              <w:pStyle w:val="Tablehead2"/>
              <w:jc w:val="center"/>
            </w:pPr>
            <w:r>
              <w:t>NSW</w:t>
            </w:r>
          </w:p>
        </w:tc>
        <w:tc>
          <w:tcPr>
            <w:tcW w:w="530" w:type="pct"/>
            <w:tcBorders>
              <w:left w:val="nil"/>
              <w:bottom w:val="single" w:sz="4" w:space="0" w:color="auto"/>
              <w:right w:val="nil"/>
            </w:tcBorders>
          </w:tcPr>
          <w:p w:rsidR="00DD7D15" w:rsidRDefault="00DD7D15" w:rsidP="00F65AA0">
            <w:pPr>
              <w:pStyle w:val="Tablehead2"/>
              <w:jc w:val="center"/>
            </w:pP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DD7D15">
            <w:pPr>
              <w:pStyle w:val="Tabletext"/>
              <w:rPr>
                <w:rFonts w:cs="Arial"/>
                <w:szCs w:val="16"/>
              </w:rPr>
            </w:pPr>
            <w:r w:rsidRPr="00873CDD">
              <w:rPr>
                <w:rFonts w:cs="Arial"/>
                <w:szCs w:val="16"/>
              </w:rPr>
              <w:t>Employment status</w:t>
            </w:r>
            <w:r>
              <w:rPr>
                <w:rFonts w:cs="Arial"/>
                <w:szCs w:val="16"/>
              </w:rPr>
              <w:t xml:space="preserve"> prior to study</w:t>
            </w:r>
            <w:r w:rsidR="002359A0">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pPr>
          </w:p>
        </w:tc>
        <w:tc>
          <w:tcPr>
            <w:tcW w:w="531" w:type="pct"/>
            <w:tcBorders>
              <w:top w:val="nil"/>
              <w:left w:val="nil"/>
              <w:bottom w:val="nil"/>
              <w:right w:val="nil"/>
            </w:tcBorders>
          </w:tcPr>
          <w:p w:rsidR="00DD7D15" w:rsidRPr="00421716" w:rsidRDefault="00DD7D15" w:rsidP="00421716">
            <w:pPr>
              <w:pStyle w:val="Tabletext"/>
            </w:pPr>
          </w:p>
        </w:tc>
        <w:tc>
          <w:tcPr>
            <w:tcW w:w="531" w:type="pct"/>
            <w:tcBorders>
              <w:top w:val="nil"/>
              <w:left w:val="nil"/>
              <w:bottom w:val="nil"/>
              <w:right w:val="nil"/>
            </w:tcBorders>
          </w:tcPr>
          <w:p w:rsidR="00DD7D15" w:rsidRPr="00421716" w:rsidRDefault="00DD7D15" w:rsidP="00421716">
            <w:pPr>
              <w:pStyle w:val="Tabletext"/>
            </w:pPr>
          </w:p>
        </w:tc>
        <w:tc>
          <w:tcPr>
            <w:tcW w:w="530" w:type="pct"/>
            <w:tcBorders>
              <w:top w:val="nil"/>
              <w:left w:val="nil"/>
              <w:bottom w:val="nil"/>
              <w:right w:val="nil"/>
            </w:tcBorders>
          </w:tcPr>
          <w:p w:rsidR="00DD7D15" w:rsidRPr="00421716" w:rsidRDefault="00DD7D15" w:rsidP="00421716">
            <w:pPr>
              <w:pStyle w:val="Tabletext"/>
            </w:pP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873CDD">
              <w:rPr>
                <w:rFonts w:cs="Arial"/>
                <w:szCs w:val="16"/>
              </w:rPr>
              <w:t xml:space="preserve">Employed full-time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5.009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6.261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2.801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5.562</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-1.508</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873CDD">
              <w:rPr>
                <w:rFonts w:cs="Arial"/>
                <w:szCs w:val="16"/>
              </w:rPr>
              <w:t xml:space="preserve">Employed part-time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53.168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46.807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50.487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39.328</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4.798</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873CDD">
              <w:rPr>
                <w:rFonts w:cs="Arial"/>
                <w:szCs w:val="16"/>
              </w:rPr>
              <w:t xml:space="preserve">Not employed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41.823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46.932</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46.712</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55.11</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-3.290</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DD7D15">
            <w:pPr>
              <w:pStyle w:val="Tabletext"/>
              <w:rPr>
                <w:rFonts w:cs="Arial"/>
                <w:szCs w:val="16"/>
              </w:rPr>
            </w:pPr>
            <w:r>
              <w:rPr>
                <w:rFonts w:cs="Arial"/>
                <w:szCs w:val="16"/>
              </w:rPr>
              <w:t>Casual employment for those employed prior to study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81.201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75.551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74.217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81.929</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-13.361**</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DD7D15">
            <w:pPr>
              <w:pStyle w:val="Tabletext"/>
              <w:rPr>
                <w:rFonts w:cs="Arial"/>
                <w:szCs w:val="16"/>
              </w:rPr>
            </w:pPr>
            <w:r>
              <w:rPr>
                <w:rFonts w:cs="Arial"/>
                <w:szCs w:val="16"/>
              </w:rPr>
              <w:t>Highest prior qualification level</w:t>
            </w:r>
            <w:r w:rsidR="002359A0">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rPr>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rPr>
                <w:szCs w:val="16"/>
              </w:rPr>
            </w:pPr>
          </w:p>
        </w:tc>
        <w:tc>
          <w:tcPr>
            <w:tcW w:w="531" w:type="pct"/>
            <w:tcBorders>
              <w:top w:val="nil"/>
              <w:left w:val="nil"/>
              <w:bottom w:val="nil"/>
              <w:right w:val="nil"/>
            </w:tcBorders>
          </w:tcPr>
          <w:p w:rsidR="00DD7D15" w:rsidRPr="00421716" w:rsidRDefault="00DD7D15" w:rsidP="00421716">
            <w:pPr>
              <w:pStyle w:val="Tabletext"/>
              <w:rPr>
                <w:szCs w:val="16"/>
              </w:rPr>
            </w:pPr>
          </w:p>
        </w:tc>
        <w:tc>
          <w:tcPr>
            <w:tcW w:w="531" w:type="pct"/>
            <w:tcBorders>
              <w:top w:val="nil"/>
              <w:left w:val="nil"/>
              <w:bottom w:val="nil"/>
              <w:right w:val="nil"/>
            </w:tcBorders>
          </w:tcPr>
          <w:p w:rsidR="00DD7D15" w:rsidRPr="00421716" w:rsidRDefault="00DD7D15" w:rsidP="00421716">
            <w:pPr>
              <w:pStyle w:val="Tabletext"/>
              <w:rPr>
                <w:szCs w:val="16"/>
              </w:rPr>
            </w:pPr>
          </w:p>
        </w:tc>
        <w:tc>
          <w:tcPr>
            <w:tcW w:w="530" w:type="pct"/>
            <w:tcBorders>
              <w:top w:val="nil"/>
              <w:left w:val="nil"/>
              <w:bottom w:val="nil"/>
              <w:right w:val="nil"/>
            </w:tcBorders>
          </w:tcPr>
          <w:p w:rsidR="00DD7D15" w:rsidRPr="00421716" w:rsidRDefault="00DD7D15" w:rsidP="00421716">
            <w:pPr>
              <w:pStyle w:val="Tabletext"/>
              <w:rPr>
                <w:szCs w:val="16"/>
              </w:rPr>
            </w:pP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586D5F" w:rsidP="002359A0">
            <w:pPr>
              <w:pStyle w:val="Tabletext"/>
              <w:ind w:left="142"/>
              <w:rPr>
                <w:rFonts w:cs="Arial"/>
                <w:szCs w:val="16"/>
              </w:rPr>
            </w:pPr>
            <w:r>
              <w:rPr>
                <w:rFonts w:cs="Arial"/>
                <w:szCs w:val="16"/>
              </w:rPr>
              <w:t>Less than Y</w:t>
            </w:r>
            <w:r w:rsidR="00DD7D15">
              <w:rPr>
                <w:rFonts w:cs="Arial"/>
                <w:szCs w:val="16"/>
              </w:rPr>
              <w:t xml:space="preserve">ear 12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39.463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46.485</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37.999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47.667</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-2.646</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Year 12 or equivalent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45.09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45.253</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44.046</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39.123</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5.085</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Cert</w:t>
            </w:r>
            <w:r w:rsidR="00586D5F">
              <w:rPr>
                <w:rFonts w:cs="Arial"/>
                <w:szCs w:val="16"/>
              </w:rPr>
              <w:t>.</w:t>
            </w:r>
            <w:r>
              <w:rPr>
                <w:rFonts w:cs="Arial"/>
                <w:szCs w:val="16"/>
              </w:rPr>
              <w:t xml:space="preserve"> III &amp; IV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11.371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7.128</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14.391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11.184</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-1.037</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Diploma and above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4.076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1.134</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3.564</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2.026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-1.403</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2359A0" w:rsidP="00DD7D15">
            <w:pPr>
              <w:pStyle w:val="Tabletext"/>
              <w:rPr>
                <w:rFonts w:cs="Arial"/>
                <w:szCs w:val="16"/>
              </w:rPr>
            </w:pPr>
            <w:r>
              <w:rPr>
                <w:rFonts w:cs="Arial"/>
                <w:szCs w:val="16"/>
              </w:rPr>
              <w:t>Occupations prior to study f</w:t>
            </w:r>
            <w:r w:rsidR="00DD7D15">
              <w:rPr>
                <w:rFonts w:cs="Arial"/>
                <w:szCs w:val="16"/>
              </w:rPr>
              <w:t>or those employed</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rPr>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rPr>
                <w:szCs w:val="16"/>
              </w:rPr>
            </w:pPr>
          </w:p>
        </w:tc>
        <w:tc>
          <w:tcPr>
            <w:tcW w:w="531" w:type="pct"/>
            <w:tcBorders>
              <w:top w:val="nil"/>
              <w:left w:val="nil"/>
              <w:bottom w:val="nil"/>
              <w:right w:val="nil"/>
            </w:tcBorders>
          </w:tcPr>
          <w:p w:rsidR="00DD7D15" w:rsidRPr="00421716" w:rsidRDefault="00DD7D15" w:rsidP="00421716">
            <w:pPr>
              <w:pStyle w:val="Tabletext"/>
              <w:rPr>
                <w:szCs w:val="16"/>
              </w:rPr>
            </w:pPr>
          </w:p>
        </w:tc>
        <w:tc>
          <w:tcPr>
            <w:tcW w:w="531" w:type="pct"/>
            <w:tcBorders>
              <w:top w:val="nil"/>
              <w:left w:val="nil"/>
              <w:bottom w:val="nil"/>
              <w:right w:val="nil"/>
            </w:tcBorders>
          </w:tcPr>
          <w:p w:rsidR="00DD7D15" w:rsidRPr="00421716" w:rsidRDefault="00DD7D15" w:rsidP="00421716">
            <w:pPr>
              <w:pStyle w:val="Tabletext"/>
              <w:rPr>
                <w:szCs w:val="16"/>
              </w:rPr>
            </w:pPr>
          </w:p>
        </w:tc>
        <w:tc>
          <w:tcPr>
            <w:tcW w:w="530" w:type="pct"/>
            <w:tcBorders>
              <w:top w:val="nil"/>
              <w:left w:val="nil"/>
              <w:bottom w:val="nil"/>
              <w:right w:val="nil"/>
            </w:tcBorders>
          </w:tcPr>
          <w:p w:rsidR="00DD7D15" w:rsidRPr="00421716" w:rsidRDefault="00DD7D15" w:rsidP="00421716">
            <w:pPr>
              <w:pStyle w:val="Tabletext"/>
              <w:rPr>
                <w:szCs w:val="16"/>
              </w:rPr>
            </w:pP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Managers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0.831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1.092</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1.39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1.556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0.096</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Professionals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0.069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0.879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1.707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2.518***</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Technical and trade workers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4.418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2.142</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4.871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4.823</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-2.228</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Community and personal services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16.56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16.511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18.136</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15.628</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2.460</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Clerical and administrative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4.504</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7.556</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2.747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5.563</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0.235</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Sales</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43.701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48.539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39.647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47.59</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-3.106</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Machinery operators and drivers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3.649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2.714</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1.79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1.58</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-0.724</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Pr>
                <w:rFonts w:cs="Arial"/>
                <w:szCs w:val="16"/>
              </w:rPr>
              <w:t xml:space="preserve">Labourers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26.269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20.567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29.711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23.26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0.750</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2359A0" w:rsidP="002359A0">
            <w:pPr>
              <w:pStyle w:val="Tabletext"/>
              <w:rPr>
                <w:rFonts w:cs="Arial"/>
                <w:szCs w:val="16"/>
              </w:rPr>
            </w:pPr>
            <w:r>
              <w:rPr>
                <w:rFonts w:cs="Arial"/>
                <w:szCs w:val="16"/>
              </w:rPr>
              <w:t>Industry prior to study for those employed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rPr>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rPr>
                <w:szCs w:val="16"/>
              </w:rPr>
            </w:pPr>
          </w:p>
        </w:tc>
        <w:tc>
          <w:tcPr>
            <w:tcW w:w="531" w:type="pct"/>
            <w:tcBorders>
              <w:top w:val="nil"/>
              <w:left w:val="nil"/>
              <w:bottom w:val="nil"/>
              <w:right w:val="nil"/>
            </w:tcBorders>
          </w:tcPr>
          <w:p w:rsidR="00DD7D15" w:rsidRPr="00421716" w:rsidRDefault="00DD7D15" w:rsidP="00421716">
            <w:pPr>
              <w:pStyle w:val="Tabletext"/>
              <w:rPr>
                <w:szCs w:val="16"/>
              </w:rPr>
            </w:pPr>
          </w:p>
        </w:tc>
        <w:tc>
          <w:tcPr>
            <w:tcW w:w="531" w:type="pct"/>
            <w:tcBorders>
              <w:top w:val="nil"/>
              <w:left w:val="nil"/>
              <w:bottom w:val="nil"/>
              <w:right w:val="nil"/>
            </w:tcBorders>
          </w:tcPr>
          <w:p w:rsidR="00DD7D15" w:rsidRPr="00421716" w:rsidRDefault="00DD7D15" w:rsidP="00421716">
            <w:pPr>
              <w:pStyle w:val="Tabletext"/>
              <w:rPr>
                <w:szCs w:val="16"/>
              </w:rPr>
            </w:pPr>
          </w:p>
        </w:tc>
        <w:tc>
          <w:tcPr>
            <w:tcW w:w="530" w:type="pct"/>
            <w:tcBorders>
              <w:top w:val="nil"/>
              <w:left w:val="nil"/>
              <w:bottom w:val="nil"/>
              <w:right w:val="nil"/>
            </w:tcBorders>
          </w:tcPr>
          <w:p w:rsidR="00DD7D15" w:rsidRPr="00421716" w:rsidRDefault="00DD7D15" w:rsidP="00421716">
            <w:pPr>
              <w:pStyle w:val="Tabletext"/>
              <w:rPr>
                <w:szCs w:val="16"/>
              </w:rPr>
            </w:pP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5C74B2">
            <w:pPr>
              <w:pStyle w:val="Tabletext"/>
              <w:ind w:left="142"/>
              <w:rPr>
                <w:rFonts w:cs="Arial"/>
                <w:szCs w:val="16"/>
              </w:rPr>
            </w:pPr>
            <w:r w:rsidRPr="005F5BB9">
              <w:rPr>
                <w:rFonts w:cs="Arial"/>
                <w:szCs w:val="16"/>
              </w:rPr>
              <w:t xml:space="preserve">Primary </w:t>
            </w:r>
            <w:r w:rsidR="005C74B2">
              <w:rPr>
                <w:rFonts w:cs="Arial"/>
                <w:szCs w:val="16"/>
              </w:rPr>
              <w:t>i</w:t>
            </w:r>
            <w:r w:rsidRPr="005F5BB9">
              <w:rPr>
                <w:rFonts w:cs="Arial"/>
                <w:szCs w:val="16"/>
              </w:rPr>
              <w:t>ndustries</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2.987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1.841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1.768</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2.394</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-1.771</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5F5BB9">
              <w:rPr>
                <w:rFonts w:cs="Arial"/>
                <w:szCs w:val="16"/>
              </w:rPr>
              <w:t>Manufacturing and construction</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5.541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3.15</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9.213</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4.905</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1.917</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520F40" w:rsidP="002359A0">
            <w:pPr>
              <w:pStyle w:val="Tabletext"/>
              <w:ind w:left="142"/>
              <w:rPr>
                <w:rFonts w:cs="Arial"/>
                <w:szCs w:val="16"/>
              </w:rPr>
            </w:pPr>
            <w:r>
              <w:rPr>
                <w:rFonts w:cs="Arial"/>
                <w:szCs w:val="16"/>
              </w:rPr>
              <w:t>Retail and h</w:t>
            </w:r>
            <w:r w:rsidR="00DD7D15" w:rsidRPr="005F5BB9">
              <w:rPr>
                <w:rFonts w:cs="Arial"/>
                <w:szCs w:val="16"/>
              </w:rPr>
              <w:t xml:space="preserve">ospitality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77.922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77.71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71.022</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73.506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-2.696</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5F5BB9">
              <w:rPr>
                <w:rFonts w:cs="Arial"/>
                <w:szCs w:val="16"/>
              </w:rPr>
              <w:t xml:space="preserve">Business services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1.077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1.287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1.409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1.406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0.214</w:t>
            </w:r>
          </w:p>
        </w:tc>
      </w:tr>
      <w:tr w:rsidR="004B378D" w:rsidRPr="00CB748A" w:rsidTr="00421716">
        <w:tc>
          <w:tcPr>
            <w:tcW w:w="2347" w:type="pct"/>
            <w:tcBorders>
              <w:top w:val="nil"/>
              <w:left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5F5BB9">
              <w:rPr>
                <w:rFonts w:cs="Arial"/>
                <w:szCs w:val="16"/>
              </w:rPr>
              <w:t xml:space="preserve">Administrative services </w:t>
            </w:r>
          </w:p>
        </w:tc>
        <w:tc>
          <w:tcPr>
            <w:tcW w:w="530"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2.307</w:t>
            </w:r>
          </w:p>
        </w:tc>
        <w:tc>
          <w:tcPr>
            <w:tcW w:w="531"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4.606</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1.198</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3.445</w:t>
            </w:r>
          </w:p>
        </w:tc>
        <w:tc>
          <w:tcPr>
            <w:tcW w:w="530"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0.052</w:t>
            </w:r>
          </w:p>
        </w:tc>
      </w:tr>
      <w:tr w:rsidR="004B378D" w:rsidRPr="00CB748A" w:rsidTr="00421716">
        <w:tc>
          <w:tcPr>
            <w:tcW w:w="2347" w:type="pct"/>
            <w:tcBorders>
              <w:top w:val="nil"/>
              <w:left w:val="nil"/>
              <w:right w:val="nil"/>
            </w:tcBorders>
            <w:shd w:val="clear" w:color="auto" w:fill="auto"/>
            <w:noWrap/>
            <w:tcMar>
              <w:top w:w="15" w:type="dxa"/>
              <w:left w:w="15" w:type="dxa"/>
              <w:bottom w:w="0" w:type="dxa"/>
              <w:right w:w="15" w:type="dxa"/>
            </w:tcMar>
            <w:hideMark/>
          </w:tcPr>
          <w:p w:rsidR="00DD7D15" w:rsidRPr="00873CDD" w:rsidRDefault="00520F40" w:rsidP="002359A0">
            <w:pPr>
              <w:pStyle w:val="Tabletext"/>
              <w:ind w:left="142"/>
              <w:rPr>
                <w:rFonts w:cs="Arial"/>
                <w:szCs w:val="16"/>
              </w:rPr>
            </w:pPr>
            <w:r>
              <w:rPr>
                <w:rFonts w:cs="Arial"/>
                <w:szCs w:val="16"/>
              </w:rPr>
              <w:t>Health and e</w:t>
            </w:r>
            <w:r w:rsidR="00DD7D15" w:rsidRPr="005F5BB9">
              <w:rPr>
                <w:rFonts w:cs="Arial"/>
                <w:szCs w:val="16"/>
              </w:rPr>
              <w:t xml:space="preserve">ducation </w:t>
            </w:r>
          </w:p>
        </w:tc>
        <w:tc>
          <w:tcPr>
            <w:tcW w:w="530"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4.919</w:t>
            </w:r>
          </w:p>
        </w:tc>
        <w:tc>
          <w:tcPr>
            <w:tcW w:w="531"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5.996</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4.272</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4.478</w:t>
            </w:r>
          </w:p>
        </w:tc>
        <w:tc>
          <w:tcPr>
            <w:tcW w:w="530"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0.872</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5F5BB9">
              <w:rPr>
                <w:rFonts w:cs="Arial"/>
                <w:szCs w:val="16"/>
              </w:rPr>
              <w:t xml:space="preserve">Professional, scientific and technical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0.067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1.29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2.305</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5.366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-1.839</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5F5BB9">
              <w:rPr>
                <w:rFonts w:cs="Arial"/>
                <w:szCs w:val="16"/>
              </w:rPr>
              <w:t>Other</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5.182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4.12</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8.812</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4.5</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3.251</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DD7D15">
            <w:pPr>
              <w:pStyle w:val="Tabletext"/>
              <w:rPr>
                <w:rFonts w:cs="Arial"/>
                <w:szCs w:val="16"/>
              </w:rPr>
            </w:pPr>
            <w:r>
              <w:rPr>
                <w:rFonts w:cs="Arial"/>
                <w:szCs w:val="16"/>
              </w:rPr>
              <w:t>Fields of study</w:t>
            </w:r>
            <w:r w:rsidR="002359A0">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rPr>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rPr>
                <w:szCs w:val="16"/>
              </w:rPr>
            </w:pPr>
          </w:p>
        </w:tc>
        <w:tc>
          <w:tcPr>
            <w:tcW w:w="531" w:type="pct"/>
            <w:tcBorders>
              <w:top w:val="nil"/>
              <w:left w:val="nil"/>
              <w:bottom w:val="nil"/>
              <w:right w:val="nil"/>
            </w:tcBorders>
          </w:tcPr>
          <w:p w:rsidR="00DD7D15" w:rsidRPr="00421716" w:rsidRDefault="00DD7D15" w:rsidP="00421716">
            <w:pPr>
              <w:pStyle w:val="Tabletext"/>
              <w:rPr>
                <w:szCs w:val="16"/>
              </w:rPr>
            </w:pPr>
          </w:p>
        </w:tc>
        <w:tc>
          <w:tcPr>
            <w:tcW w:w="531" w:type="pct"/>
            <w:tcBorders>
              <w:top w:val="nil"/>
              <w:left w:val="nil"/>
              <w:bottom w:val="nil"/>
              <w:right w:val="nil"/>
            </w:tcBorders>
          </w:tcPr>
          <w:p w:rsidR="00DD7D15" w:rsidRPr="00421716" w:rsidRDefault="00DD7D15" w:rsidP="00421716">
            <w:pPr>
              <w:pStyle w:val="Tabletext"/>
              <w:rPr>
                <w:szCs w:val="16"/>
              </w:rPr>
            </w:pPr>
          </w:p>
        </w:tc>
        <w:tc>
          <w:tcPr>
            <w:tcW w:w="530" w:type="pct"/>
            <w:tcBorders>
              <w:top w:val="nil"/>
              <w:left w:val="nil"/>
              <w:bottom w:val="nil"/>
              <w:right w:val="nil"/>
            </w:tcBorders>
          </w:tcPr>
          <w:p w:rsidR="00DD7D15" w:rsidRPr="00421716" w:rsidRDefault="00DD7D15" w:rsidP="00421716">
            <w:pPr>
              <w:pStyle w:val="Tabletext"/>
              <w:rPr>
                <w:szCs w:val="16"/>
              </w:rPr>
            </w:pPr>
          </w:p>
        </w:tc>
      </w:tr>
      <w:tr w:rsidR="004B378D" w:rsidRPr="00CB748A" w:rsidTr="00421716">
        <w:tc>
          <w:tcPr>
            <w:tcW w:w="2347" w:type="pct"/>
            <w:tcBorders>
              <w:top w:val="nil"/>
              <w:left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BF329B">
              <w:rPr>
                <w:rFonts w:cs="Arial"/>
                <w:szCs w:val="16"/>
              </w:rPr>
              <w:t xml:space="preserve">Natural and </w:t>
            </w:r>
            <w:r w:rsidR="00586D5F" w:rsidRPr="00BF329B">
              <w:rPr>
                <w:rFonts w:cs="Arial"/>
                <w:szCs w:val="16"/>
              </w:rPr>
              <w:t>physical sciences</w:t>
            </w:r>
            <w:r w:rsidR="00586D5F">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0.947</w:t>
            </w:r>
          </w:p>
        </w:tc>
        <w:tc>
          <w:tcPr>
            <w:tcW w:w="531"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0.149</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0.436</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0.767</w:t>
            </w:r>
          </w:p>
        </w:tc>
        <w:tc>
          <w:tcPr>
            <w:tcW w:w="530"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-1.128*</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BF329B">
              <w:rPr>
                <w:rFonts w:cs="Arial"/>
                <w:szCs w:val="16"/>
              </w:rPr>
              <w:t xml:space="preserve">Information </w:t>
            </w:r>
            <w:r w:rsidR="00586D5F" w:rsidRPr="00BF329B">
              <w:rPr>
                <w:rFonts w:cs="Arial"/>
                <w:szCs w:val="16"/>
              </w:rPr>
              <w:t>technology</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3.213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6.816</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3.989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3.914</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3.679*</w:t>
            </w:r>
          </w:p>
        </w:tc>
      </w:tr>
      <w:tr w:rsidR="004B378D" w:rsidRPr="00CB748A" w:rsidTr="00421716">
        <w:tc>
          <w:tcPr>
            <w:tcW w:w="2347" w:type="pct"/>
            <w:tcBorders>
              <w:top w:val="nil"/>
              <w:left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BF329B">
              <w:rPr>
                <w:rFonts w:cs="Arial"/>
                <w:szCs w:val="16"/>
              </w:rPr>
              <w:t xml:space="preserve">Engineering and </w:t>
            </w:r>
            <w:r w:rsidR="00586D5F" w:rsidRPr="00BF329B">
              <w:rPr>
                <w:rFonts w:cs="Arial"/>
                <w:szCs w:val="16"/>
              </w:rPr>
              <w:t>related technologies</w:t>
            </w:r>
            <w:r w:rsidR="00586D5F">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12.929</w:t>
            </w:r>
          </w:p>
        </w:tc>
        <w:tc>
          <w:tcPr>
            <w:tcW w:w="531"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6.527</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11.625</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6.453</w:t>
            </w:r>
          </w:p>
        </w:tc>
        <w:tc>
          <w:tcPr>
            <w:tcW w:w="530"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-1.229</w:t>
            </w:r>
          </w:p>
        </w:tc>
      </w:tr>
      <w:tr w:rsidR="004B378D" w:rsidRPr="00CB748A" w:rsidTr="00421716">
        <w:tc>
          <w:tcPr>
            <w:tcW w:w="2347" w:type="pct"/>
            <w:tcBorders>
              <w:top w:val="nil"/>
              <w:left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BF329B">
              <w:rPr>
                <w:rFonts w:cs="Arial"/>
                <w:szCs w:val="16"/>
              </w:rPr>
              <w:t xml:space="preserve">Architecture and </w:t>
            </w:r>
            <w:r w:rsidR="00586D5F" w:rsidRPr="00BF329B">
              <w:rPr>
                <w:rFonts w:cs="Arial"/>
                <w:szCs w:val="16"/>
              </w:rPr>
              <w:t>building</w:t>
            </w:r>
            <w:r w:rsidR="00586D5F">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7.366</w:t>
            </w:r>
          </w:p>
        </w:tc>
        <w:tc>
          <w:tcPr>
            <w:tcW w:w="531"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1.679</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6.267</w:t>
            </w:r>
          </w:p>
        </w:tc>
        <w:tc>
          <w:tcPr>
            <w:tcW w:w="531"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5.473</w:t>
            </w:r>
          </w:p>
        </w:tc>
        <w:tc>
          <w:tcPr>
            <w:tcW w:w="530" w:type="pct"/>
            <w:tcBorders>
              <w:top w:val="nil"/>
              <w:left w:val="nil"/>
              <w:right w:val="nil"/>
            </w:tcBorders>
          </w:tcPr>
          <w:p w:rsidR="00DD7D15" w:rsidRPr="00421716" w:rsidRDefault="00DD7D15" w:rsidP="00421716">
            <w:pPr>
              <w:pStyle w:val="Tabletext"/>
              <w:tabs>
                <w:tab w:val="decimal" w:pos="284"/>
              </w:tabs>
              <w:rPr>
                <w:szCs w:val="16"/>
              </w:rPr>
            </w:pPr>
            <w:r w:rsidRPr="00421716">
              <w:rPr>
                <w:szCs w:val="16"/>
              </w:rPr>
              <w:t>-4.893**</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873CDD" w:rsidRDefault="00DD7D15" w:rsidP="002359A0">
            <w:pPr>
              <w:pStyle w:val="Tabletext"/>
              <w:ind w:left="142"/>
              <w:rPr>
                <w:rFonts w:cs="Arial"/>
                <w:szCs w:val="16"/>
              </w:rPr>
            </w:pPr>
            <w:r w:rsidRPr="00BF329B">
              <w:rPr>
                <w:rFonts w:cs="Arial"/>
                <w:szCs w:val="16"/>
              </w:rPr>
              <w:t xml:space="preserve">Agriculture, </w:t>
            </w:r>
            <w:r w:rsidR="00586D5F" w:rsidRPr="00BF329B">
              <w:rPr>
                <w:rFonts w:cs="Arial"/>
                <w:szCs w:val="16"/>
              </w:rPr>
              <w:t>environmental and related</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2.401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2.353</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2.103</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4.267</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-2.212</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2359A0">
            <w:pPr>
              <w:pStyle w:val="Tabletext"/>
              <w:ind w:left="142"/>
              <w:rPr>
                <w:rFonts w:cs="Arial"/>
                <w:szCs w:val="16"/>
              </w:rPr>
            </w:pPr>
            <w:r w:rsidRPr="00BF329B">
              <w:rPr>
                <w:rFonts w:cs="Arial"/>
                <w:szCs w:val="16"/>
              </w:rPr>
              <w:t>Health</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4.333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8.2</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4.809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9.826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-1.151</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2359A0">
            <w:pPr>
              <w:pStyle w:val="Tabletext"/>
              <w:ind w:left="142"/>
              <w:rPr>
                <w:rFonts w:cs="Arial"/>
                <w:szCs w:val="16"/>
              </w:rPr>
            </w:pPr>
            <w:r w:rsidRPr="00BF329B">
              <w:rPr>
                <w:rFonts w:cs="Arial"/>
                <w:szCs w:val="16"/>
              </w:rPr>
              <w:t>Education</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0.06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0</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0.276</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0.216</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2359A0">
            <w:pPr>
              <w:pStyle w:val="Tabletext"/>
              <w:ind w:left="142"/>
              <w:rPr>
                <w:rFonts w:cs="Arial"/>
                <w:szCs w:val="16"/>
              </w:rPr>
            </w:pPr>
            <w:r w:rsidRPr="00BF329B">
              <w:rPr>
                <w:rFonts w:cs="Arial"/>
                <w:szCs w:val="16"/>
              </w:rPr>
              <w:t xml:space="preserve">Management </w:t>
            </w:r>
            <w:r w:rsidR="00586D5F" w:rsidRPr="00BF329B">
              <w:rPr>
                <w:rFonts w:cs="Arial"/>
                <w:szCs w:val="16"/>
              </w:rPr>
              <w:t>and commerce</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30.597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34.786</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20.938</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25.841</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-0.714</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2359A0">
            <w:pPr>
              <w:pStyle w:val="Tabletext"/>
              <w:ind w:left="142"/>
              <w:rPr>
                <w:rFonts w:cs="Arial"/>
                <w:szCs w:val="16"/>
              </w:rPr>
            </w:pPr>
            <w:r w:rsidRPr="00BF329B">
              <w:rPr>
                <w:rFonts w:cs="Arial"/>
                <w:szCs w:val="16"/>
              </w:rPr>
              <w:t>Society and</w:t>
            </w:r>
            <w:r w:rsidR="00586D5F" w:rsidRPr="00BF329B">
              <w:rPr>
                <w:rFonts w:cs="Arial"/>
                <w:szCs w:val="16"/>
              </w:rPr>
              <w:t xml:space="preserve"> culture</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6.269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9.286</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17.257</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13.761</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6.512**</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4B378D">
            <w:pPr>
              <w:pStyle w:val="Tabletext"/>
              <w:ind w:left="142"/>
            </w:pPr>
            <w:r w:rsidRPr="00BF329B">
              <w:rPr>
                <w:rFonts w:cs="Arial"/>
                <w:szCs w:val="16"/>
              </w:rPr>
              <w:t xml:space="preserve">Creative </w:t>
            </w:r>
            <w:r w:rsidR="00586D5F" w:rsidRPr="00BF329B">
              <w:rPr>
                <w:rFonts w:cs="Arial"/>
                <w:szCs w:val="16"/>
              </w:rPr>
              <w:t>arts</w:t>
            </w:r>
            <w:r w:rsidR="002359A0">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6.068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7.221</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11.719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9.406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3.465</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2359A0">
            <w:pPr>
              <w:pStyle w:val="Tabletext"/>
              <w:ind w:left="142"/>
              <w:rPr>
                <w:rFonts w:cs="Arial"/>
                <w:szCs w:val="16"/>
              </w:rPr>
            </w:pPr>
            <w:r w:rsidRPr="00BF329B">
              <w:rPr>
                <w:rFonts w:cs="Arial"/>
                <w:szCs w:val="16"/>
              </w:rPr>
              <w:t xml:space="preserve">Food, </w:t>
            </w:r>
            <w:r w:rsidR="00586D5F" w:rsidRPr="00BF329B">
              <w:rPr>
                <w:rFonts w:cs="Arial"/>
                <w:szCs w:val="16"/>
              </w:rPr>
              <w:t>hospitality and personal services</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17.382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8.404</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12.25</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10.516</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-7.244**</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2359A0">
            <w:pPr>
              <w:pStyle w:val="Tabletext"/>
              <w:ind w:left="142"/>
              <w:rPr>
                <w:rFonts w:cs="Arial"/>
                <w:szCs w:val="16"/>
              </w:rPr>
            </w:pPr>
            <w:r w:rsidRPr="00BF329B">
              <w:rPr>
                <w:rFonts w:cs="Arial"/>
                <w:szCs w:val="16"/>
              </w:rPr>
              <w:t xml:space="preserve">Mixed </w:t>
            </w:r>
            <w:r w:rsidR="00586D5F" w:rsidRPr="00BF329B">
              <w:rPr>
                <w:rFonts w:cs="Arial"/>
                <w:szCs w:val="16"/>
              </w:rPr>
              <w:t>field programs</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8.435</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rPr>
                <w:szCs w:val="16"/>
              </w:rPr>
            </w:pPr>
            <w:r w:rsidRPr="00421716">
              <w:rPr>
                <w:szCs w:val="16"/>
              </w:rPr>
              <w:t>14.579</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8.33</w:t>
            </w:r>
          </w:p>
        </w:tc>
        <w:tc>
          <w:tcPr>
            <w:tcW w:w="531"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9.775</w:t>
            </w:r>
          </w:p>
        </w:tc>
        <w:tc>
          <w:tcPr>
            <w:tcW w:w="530" w:type="pct"/>
            <w:tcBorders>
              <w:top w:val="nil"/>
              <w:left w:val="nil"/>
              <w:bottom w:val="nil"/>
              <w:right w:val="nil"/>
            </w:tcBorders>
          </w:tcPr>
          <w:p w:rsidR="00DD7D15" w:rsidRPr="00421716" w:rsidRDefault="00DD7D15" w:rsidP="00421716">
            <w:pPr>
              <w:pStyle w:val="Tabletext"/>
              <w:tabs>
                <w:tab w:val="decimal" w:pos="284"/>
              </w:tabs>
              <w:rPr>
                <w:szCs w:val="16"/>
              </w:rPr>
            </w:pPr>
            <w:r w:rsidRPr="00421716">
              <w:rPr>
                <w:szCs w:val="16"/>
              </w:rPr>
              <w:t>4.699</w:t>
            </w:r>
          </w:p>
        </w:tc>
      </w:tr>
      <w:tr w:rsidR="00421716"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421716" w:rsidRPr="00421716" w:rsidRDefault="00421716" w:rsidP="00DD7D15">
            <w:pPr>
              <w:pStyle w:val="Tabletext"/>
              <w:rPr>
                <w:rFonts w:cs="Arial"/>
                <w:color w:val="FFFFFF" w:themeColor="background1"/>
                <w:szCs w:val="16"/>
              </w:rPr>
            </w:pPr>
            <w:r w:rsidRPr="00421716">
              <w:rPr>
                <w:rFonts w:cs="Arial"/>
                <w:color w:val="FFFFFF" w:themeColor="background1"/>
                <w:szCs w:val="16"/>
              </w:rPr>
              <w:t>text</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421716" w:rsidRPr="00421716" w:rsidRDefault="00421716" w:rsidP="00421716">
            <w:pPr>
              <w:pStyle w:val="Tabletext"/>
              <w:rPr>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421716" w:rsidRPr="00421716" w:rsidRDefault="00421716" w:rsidP="00421716">
            <w:pPr>
              <w:pStyle w:val="Tabletext"/>
              <w:rPr>
                <w:szCs w:val="16"/>
              </w:rPr>
            </w:pPr>
          </w:p>
        </w:tc>
        <w:tc>
          <w:tcPr>
            <w:tcW w:w="531" w:type="pct"/>
            <w:tcBorders>
              <w:top w:val="nil"/>
              <w:left w:val="nil"/>
              <w:bottom w:val="nil"/>
              <w:right w:val="nil"/>
            </w:tcBorders>
          </w:tcPr>
          <w:p w:rsidR="00421716" w:rsidRPr="00421716" w:rsidRDefault="00421716" w:rsidP="00421716">
            <w:pPr>
              <w:pStyle w:val="Tabletext"/>
              <w:rPr>
                <w:szCs w:val="16"/>
              </w:rPr>
            </w:pPr>
          </w:p>
        </w:tc>
        <w:tc>
          <w:tcPr>
            <w:tcW w:w="531" w:type="pct"/>
            <w:tcBorders>
              <w:top w:val="nil"/>
              <w:left w:val="nil"/>
              <w:bottom w:val="nil"/>
              <w:right w:val="nil"/>
            </w:tcBorders>
          </w:tcPr>
          <w:p w:rsidR="00421716" w:rsidRPr="00421716" w:rsidRDefault="00421716" w:rsidP="00421716">
            <w:pPr>
              <w:pStyle w:val="Tabletext"/>
              <w:rPr>
                <w:szCs w:val="16"/>
              </w:rPr>
            </w:pPr>
          </w:p>
        </w:tc>
        <w:tc>
          <w:tcPr>
            <w:tcW w:w="530" w:type="pct"/>
            <w:tcBorders>
              <w:top w:val="nil"/>
              <w:left w:val="nil"/>
              <w:bottom w:val="nil"/>
              <w:right w:val="nil"/>
            </w:tcBorders>
          </w:tcPr>
          <w:p w:rsidR="00421716" w:rsidRPr="00421716" w:rsidRDefault="00421716" w:rsidP="00421716">
            <w:pPr>
              <w:pStyle w:val="Tabletext"/>
              <w:rPr>
                <w:szCs w:val="16"/>
              </w:rPr>
            </w:pPr>
          </w:p>
        </w:tc>
      </w:tr>
      <w:tr w:rsidR="00421716"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421716" w:rsidRDefault="00421716" w:rsidP="00DD7D15">
            <w:pPr>
              <w:pStyle w:val="Tabletext"/>
              <w:rPr>
                <w:rFonts w:cs="Arial"/>
                <w:szCs w:val="16"/>
              </w:rPr>
            </w:pPr>
            <w:r w:rsidRPr="00421716">
              <w:rPr>
                <w:rFonts w:cs="Arial"/>
                <w:color w:val="FFFFFF" w:themeColor="background1"/>
                <w:szCs w:val="16"/>
              </w:rPr>
              <w:t>Text</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421716" w:rsidRPr="00F700A4" w:rsidRDefault="00421716" w:rsidP="008029A8">
            <w:pPr>
              <w:pStyle w:val="Tabletext"/>
              <w:jc w:val="center"/>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421716" w:rsidRPr="00F700A4" w:rsidRDefault="00421716" w:rsidP="008029A8">
            <w:pPr>
              <w:pStyle w:val="Tabletext"/>
              <w:jc w:val="center"/>
              <w:rPr>
                <w:rFonts w:cs="Calibri"/>
                <w:szCs w:val="16"/>
              </w:rPr>
            </w:pPr>
          </w:p>
        </w:tc>
        <w:tc>
          <w:tcPr>
            <w:tcW w:w="531" w:type="pct"/>
            <w:tcBorders>
              <w:top w:val="nil"/>
              <w:left w:val="nil"/>
              <w:bottom w:val="nil"/>
              <w:right w:val="nil"/>
            </w:tcBorders>
          </w:tcPr>
          <w:p w:rsidR="00421716" w:rsidRPr="00F700A4" w:rsidRDefault="00421716" w:rsidP="008029A8">
            <w:pPr>
              <w:pStyle w:val="Tabletext"/>
              <w:jc w:val="center"/>
              <w:rPr>
                <w:rFonts w:cs="Calibri"/>
                <w:szCs w:val="16"/>
              </w:rPr>
            </w:pPr>
          </w:p>
        </w:tc>
        <w:tc>
          <w:tcPr>
            <w:tcW w:w="531" w:type="pct"/>
            <w:tcBorders>
              <w:top w:val="nil"/>
              <w:left w:val="nil"/>
              <w:bottom w:val="nil"/>
              <w:right w:val="nil"/>
            </w:tcBorders>
          </w:tcPr>
          <w:p w:rsidR="00421716" w:rsidRPr="00F700A4" w:rsidRDefault="00421716" w:rsidP="008029A8">
            <w:pPr>
              <w:pStyle w:val="Tabletext"/>
              <w:jc w:val="center"/>
              <w:rPr>
                <w:rFonts w:cs="Calibri"/>
                <w:szCs w:val="16"/>
              </w:rPr>
            </w:pPr>
          </w:p>
        </w:tc>
        <w:tc>
          <w:tcPr>
            <w:tcW w:w="530" w:type="pct"/>
            <w:tcBorders>
              <w:top w:val="nil"/>
              <w:left w:val="nil"/>
              <w:bottom w:val="nil"/>
              <w:right w:val="nil"/>
            </w:tcBorders>
          </w:tcPr>
          <w:p w:rsidR="00421716" w:rsidRPr="00F700A4" w:rsidRDefault="00421716" w:rsidP="008029A8">
            <w:pPr>
              <w:pStyle w:val="Tabletext"/>
              <w:jc w:val="center"/>
              <w:rPr>
                <w:rFonts w:cs="Calibri"/>
                <w:szCs w:val="16"/>
              </w:rPr>
            </w:pPr>
          </w:p>
        </w:tc>
      </w:tr>
      <w:tr w:rsidR="00421716"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421716" w:rsidRDefault="00421716" w:rsidP="00DD7D15">
            <w:pPr>
              <w:pStyle w:val="Tabletext"/>
              <w:rPr>
                <w:rFonts w:cs="Arial"/>
                <w:szCs w:val="16"/>
              </w:rPr>
            </w:pPr>
            <w:r w:rsidRPr="00421716">
              <w:rPr>
                <w:rFonts w:cs="Arial"/>
                <w:color w:val="FFFFFF" w:themeColor="background1"/>
                <w:szCs w:val="16"/>
              </w:rPr>
              <w:t>text</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421716" w:rsidRPr="00F700A4" w:rsidRDefault="00421716" w:rsidP="008029A8">
            <w:pPr>
              <w:pStyle w:val="Tabletext"/>
              <w:jc w:val="center"/>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421716" w:rsidRPr="00F700A4" w:rsidRDefault="00421716" w:rsidP="008029A8">
            <w:pPr>
              <w:pStyle w:val="Tabletext"/>
              <w:jc w:val="center"/>
              <w:rPr>
                <w:rFonts w:cs="Calibri"/>
                <w:szCs w:val="16"/>
              </w:rPr>
            </w:pPr>
          </w:p>
        </w:tc>
        <w:tc>
          <w:tcPr>
            <w:tcW w:w="531" w:type="pct"/>
            <w:tcBorders>
              <w:top w:val="nil"/>
              <w:left w:val="nil"/>
              <w:bottom w:val="nil"/>
              <w:right w:val="nil"/>
            </w:tcBorders>
          </w:tcPr>
          <w:p w:rsidR="00421716" w:rsidRPr="00F700A4" w:rsidRDefault="00421716" w:rsidP="008029A8">
            <w:pPr>
              <w:pStyle w:val="Tabletext"/>
              <w:jc w:val="center"/>
              <w:rPr>
                <w:rFonts w:cs="Calibri"/>
                <w:szCs w:val="16"/>
              </w:rPr>
            </w:pPr>
          </w:p>
        </w:tc>
        <w:tc>
          <w:tcPr>
            <w:tcW w:w="531" w:type="pct"/>
            <w:tcBorders>
              <w:top w:val="nil"/>
              <w:left w:val="nil"/>
              <w:bottom w:val="nil"/>
              <w:right w:val="nil"/>
            </w:tcBorders>
          </w:tcPr>
          <w:p w:rsidR="00421716" w:rsidRPr="00F700A4" w:rsidRDefault="00421716" w:rsidP="008029A8">
            <w:pPr>
              <w:pStyle w:val="Tabletext"/>
              <w:jc w:val="center"/>
              <w:rPr>
                <w:rFonts w:cs="Calibri"/>
                <w:szCs w:val="16"/>
              </w:rPr>
            </w:pPr>
          </w:p>
        </w:tc>
        <w:tc>
          <w:tcPr>
            <w:tcW w:w="530" w:type="pct"/>
            <w:tcBorders>
              <w:top w:val="nil"/>
              <w:left w:val="nil"/>
              <w:bottom w:val="nil"/>
              <w:right w:val="nil"/>
            </w:tcBorders>
          </w:tcPr>
          <w:p w:rsidR="00421716" w:rsidRPr="00F700A4" w:rsidRDefault="00421716" w:rsidP="008029A8">
            <w:pPr>
              <w:pStyle w:val="Tabletext"/>
              <w:jc w:val="center"/>
              <w:rPr>
                <w:rFonts w:cs="Calibri"/>
                <w:szCs w:val="16"/>
              </w:rPr>
            </w:pP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DD7D15">
            <w:pPr>
              <w:pStyle w:val="Tabletext"/>
              <w:rPr>
                <w:rFonts w:cs="Arial"/>
                <w:szCs w:val="16"/>
              </w:rPr>
            </w:pPr>
            <w:r>
              <w:rPr>
                <w:rFonts w:cs="Arial"/>
                <w:szCs w:val="16"/>
              </w:rPr>
              <w:lastRenderedPageBreak/>
              <w:t>Qualification level completed</w:t>
            </w:r>
            <w:r w:rsidR="002359A0">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pPr>
          </w:p>
        </w:tc>
        <w:tc>
          <w:tcPr>
            <w:tcW w:w="531" w:type="pct"/>
            <w:tcBorders>
              <w:top w:val="nil"/>
              <w:left w:val="nil"/>
              <w:bottom w:val="nil"/>
              <w:right w:val="nil"/>
            </w:tcBorders>
          </w:tcPr>
          <w:p w:rsidR="00DD7D15" w:rsidRPr="00421716" w:rsidRDefault="00DD7D15" w:rsidP="00421716">
            <w:pPr>
              <w:pStyle w:val="Tabletext"/>
            </w:pPr>
          </w:p>
        </w:tc>
        <w:tc>
          <w:tcPr>
            <w:tcW w:w="531" w:type="pct"/>
            <w:tcBorders>
              <w:top w:val="nil"/>
              <w:left w:val="nil"/>
              <w:bottom w:val="nil"/>
              <w:right w:val="nil"/>
            </w:tcBorders>
          </w:tcPr>
          <w:p w:rsidR="00DD7D15" w:rsidRPr="00421716" w:rsidRDefault="00DD7D15" w:rsidP="00421716">
            <w:pPr>
              <w:pStyle w:val="Tabletext"/>
            </w:pPr>
          </w:p>
        </w:tc>
        <w:tc>
          <w:tcPr>
            <w:tcW w:w="530" w:type="pct"/>
            <w:tcBorders>
              <w:top w:val="nil"/>
              <w:left w:val="nil"/>
              <w:bottom w:val="nil"/>
              <w:right w:val="nil"/>
            </w:tcBorders>
          </w:tcPr>
          <w:p w:rsidR="00DD7D15" w:rsidRPr="00421716" w:rsidRDefault="00DD7D15" w:rsidP="00421716">
            <w:pPr>
              <w:pStyle w:val="Tabletext"/>
            </w:pPr>
          </w:p>
        </w:tc>
      </w:tr>
      <w:tr w:rsidR="004B378D" w:rsidRPr="00CB748A" w:rsidTr="00421716">
        <w:tc>
          <w:tcPr>
            <w:tcW w:w="2347" w:type="pct"/>
            <w:tcBorders>
              <w:top w:val="nil"/>
              <w:left w:val="nil"/>
              <w:right w:val="nil"/>
            </w:tcBorders>
            <w:shd w:val="clear" w:color="auto" w:fill="auto"/>
            <w:noWrap/>
            <w:tcMar>
              <w:top w:w="15" w:type="dxa"/>
              <w:left w:w="15" w:type="dxa"/>
              <w:bottom w:w="0" w:type="dxa"/>
              <w:right w:w="15" w:type="dxa"/>
            </w:tcMar>
            <w:hideMark/>
          </w:tcPr>
          <w:p w:rsidR="00DD7D15" w:rsidRPr="00BF329B" w:rsidRDefault="00DD7D15" w:rsidP="002359A0">
            <w:pPr>
              <w:pStyle w:val="Tabletext"/>
              <w:ind w:left="142"/>
              <w:rPr>
                <w:rFonts w:cs="Arial"/>
                <w:szCs w:val="16"/>
              </w:rPr>
            </w:pPr>
            <w:r>
              <w:rPr>
                <w:rFonts w:cs="Arial"/>
                <w:szCs w:val="16"/>
              </w:rPr>
              <w:t>Cert</w:t>
            </w:r>
            <w:r w:rsidR="00586D5F">
              <w:rPr>
                <w:rFonts w:cs="Arial"/>
                <w:szCs w:val="16"/>
              </w:rPr>
              <w:t>.</w:t>
            </w:r>
            <w:r>
              <w:rPr>
                <w:rFonts w:cs="Arial"/>
                <w:szCs w:val="16"/>
              </w:rPr>
              <w:t xml:space="preserve"> I &amp; II </w:t>
            </w:r>
          </w:p>
        </w:tc>
        <w:tc>
          <w:tcPr>
            <w:tcW w:w="530"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pPr>
            <w:r w:rsidRPr="00421716">
              <w:t>37.687</w:t>
            </w:r>
          </w:p>
        </w:tc>
        <w:tc>
          <w:tcPr>
            <w:tcW w:w="531" w:type="pct"/>
            <w:tcBorders>
              <w:top w:val="nil"/>
              <w:left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pPr>
            <w:r w:rsidRPr="00421716">
              <w:t>48.637</w:t>
            </w:r>
          </w:p>
        </w:tc>
        <w:tc>
          <w:tcPr>
            <w:tcW w:w="531" w:type="pct"/>
            <w:tcBorders>
              <w:top w:val="nil"/>
              <w:left w:val="nil"/>
              <w:right w:val="nil"/>
            </w:tcBorders>
          </w:tcPr>
          <w:p w:rsidR="00DD7D15" w:rsidRPr="00421716" w:rsidRDefault="00DD7D15" w:rsidP="00421716">
            <w:pPr>
              <w:pStyle w:val="Tabletext"/>
              <w:tabs>
                <w:tab w:val="decimal" w:pos="284"/>
              </w:tabs>
            </w:pPr>
            <w:r w:rsidRPr="00421716">
              <w:t>35.014</w:t>
            </w:r>
          </w:p>
        </w:tc>
        <w:tc>
          <w:tcPr>
            <w:tcW w:w="531" w:type="pct"/>
            <w:tcBorders>
              <w:top w:val="nil"/>
              <w:left w:val="nil"/>
              <w:right w:val="nil"/>
            </w:tcBorders>
          </w:tcPr>
          <w:p w:rsidR="00DD7D15" w:rsidRPr="00421716" w:rsidRDefault="00DD7D15" w:rsidP="00421716">
            <w:pPr>
              <w:pStyle w:val="Tabletext"/>
              <w:tabs>
                <w:tab w:val="decimal" w:pos="284"/>
              </w:tabs>
            </w:pPr>
            <w:r w:rsidRPr="00421716">
              <w:t>49.718</w:t>
            </w:r>
          </w:p>
        </w:tc>
        <w:tc>
          <w:tcPr>
            <w:tcW w:w="530" w:type="pct"/>
            <w:tcBorders>
              <w:top w:val="nil"/>
              <w:left w:val="nil"/>
              <w:right w:val="nil"/>
            </w:tcBorders>
          </w:tcPr>
          <w:p w:rsidR="00DD7D15" w:rsidRPr="00421716" w:rsidRDefault="00DD7D15" w:rsidP="00421716">
            <w:pPr>
              <w:pStyle w:val="Tabletext"/>
              <w:tabs>
                <w:tab w:val="decimal" w:pos="284"/>
              </w:tabs>
            </w:pPr>
            <w:r w:rsidRPr="00421716">
              <w:t>-3.755</w:t>
            </w:r>
          </w:p>
        </w:tc>
      </w:tr>
      <w:tr w:rsidR="004B378D" w:rsidRPr="00CB748A" w:rsidTr="00421716">
        <w:tc>
          <w:tcPr>
            <w:tcW w:w="2347" w:type="pct"/>
            <w:tcBorders>
              <w:top w:val="nil"/>
              <w:left w:val="nil"/>
              <w:bottom w:val="nil"/>
              <w:right w:val="nil"/>
            </w:tcBorders>
            <w:shd w:val="clear" w:color="auto" w:fill="auto"/>
            <w:noWrap/>
            <w:tcMar>
              <w:top w:w="15" w:type="dxa"/>
              <w:left w:w="15" w:type="dxa"/>
              <w:bottom w:w="0" w:type="dxa"/>
              <w:right w:w="15" w:type="dxa"/>
            </w:tcMar>
            <w:hideMark/>
          </w:tcPr>
          <w:p w:rsidR="00DD7D15" w:rsidRPr="00BF329B" w:rsidRDefault="00DD7D15" w:rsidP="002359A0">
            <w:pPr>
              <w:pStyle w:val="Tabletext"/>
              <w:ind w:left="142"/>
              <w:rPr>
                <w:rFonts w:cs="Arial"/>
                <w:szCs w:val="16"/>
              </w:rPr>
            </w:pPr>
            <w:r>
              <w:rPr>
                <w:rFonts w:cs="Arial"/>
                <w:szCs w:val="16"/>
              </w:rPr>
              <w:t>Cert</w:t>
            </w:r>
            <w:r w:rsidR="00586D5F">
              <w:rPr>
                <w:rFonts w:cs="Arial"/>
                <w:szCs w:val="16"/>
              </w:rPr>
              <w:t>.</w:t>
            </w:r>
            <w:r>
              <w:rPr>
                <w:rFonts w:cs="Arial"/>
                <w:szCs w:val="16"/>
              </w:rPr>
              <w:t xml:space="preserve"> III &amp; IV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pPr>
            <w:r w:rsidRPr="00421716">
              <w:t>42.499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DD7D15" w:rsidRPr="00421716" w:rsidRDefault="00DD7D15" w:rsidP="00421716">
            <w:pPr>
              <w:pStyle w:val="Tabletext"/>
              <w:tabs>
                <w:tab w:val="decimal" w:pos="284"/>
              </w:tabs>
            </w:pPr>
            <w:r w:rsidRPr="00421716">
              <w:t>36.004</w:t>
            </w:r>
          </w:p>
        </w:tc>
        <w:tc>
          <w:tcPr>
            <w:tcW w:w="531" w:type="pct"/>
            <w:tcBorders>
              <w:top w:val="nil"/>
              <w:left w:val="nil"/>
              <w:bottom w:val="nil"/>
              <w:right w:val="nil"/>
            </w:tcBorders>
          </w:tcPr>
          <w:p w:rsidR="00DD7D15" w:rsidRPr="00421716" w:rsidRDefault="00DD7D15" w:rsidP="00421716">
            <w:pPr>
              <w:pStyle w:val="Tabletext"/>
              <w:tabs>
                <w:tab w:val="decimal" w:pos="284"/>
              </w:tabs>
            </w:pPr>
            <w:r w:rsidRPr="00421716">
              <w:t>37.486</w:t>
            </w:r>
          </w:p>
        </w:tc>
        <w:tc>
          <w:tcPr>
            <w:tcW w:w="531" w:type="pct"/>
            <w:tcBorders>
              <w:top w:val="nil"/>
              <w:left w:val="nil"/>
              <w:bottom w:val="nil"/>
              <w:right w:val="nil"/>
            </w:tcBorders>
          </w:tcPr>
          <w:p w:rsidR="00DD7D15" w:rsidRPr="00421716" w:rsidRDefault="00DD7D15" w:rsidP="00421716">
            <w:pPr>
              <w:pStyle w:val="Tabletext"/>
              <w:tabs>
                <w:tab w:val="decimal" w:pos="284"/>
              </w:tabs>
            </w:pPr>
            <w:r w:rsidRPr="00421716">
              <w:t>40.407</w:t>
            </w:r>
          </w:p>
        </w:tc>
        <w:tc>
          <w:tcPr>
            <w:tcW w:w="530" w:type="pct"/>
            <w:tcBorders>
              <w:top w:val="nil"/>
              <w:left w:val="nil"/>
              <w:bottom w:val="nil"/>
              <w:right w:val="nil"/>
            </w:tcBorders>
          </w:tcPr>
          <w:p w:rsidR="00DD7D15" w:rsidRPr="00421716" w:rsidRDefault="00DD7D15" w:rsidP="00421716">
            <w:pPr>
              <w:pStyle w:val="Tabletext"/>
              <w:tabs>
                <w:tab w:val="decimal" w:pos="284"/>
              </w:tabs>
            </w:pPr>
            <w:r w:rsidRPr="00421716">
              <w:t>-9.416**</w:t>
            </w:r>
          </w:p>
        </w:tc>
      </w:tr>
      <w:tr w:rsidR="004B378D" w:rsidRPr="00CB748A" w:rsidTr="00421716">
        <w:tc>
          <w:tcPr>
            <w:tcW w:w="2347"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pPr>
            <w:r>
              <w:t>Diploma and above (%)</w:t>
            </w:r>
          </w:p>
        </w:tc>
        <w:tc>
          <w:tcPr>
            <w:tcW w:w="530"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421716" w:rsidRDefault="002359A0" w:rsidP="00421716">
            <w:pPr>
              <w:pStyle w:val="Tabletext"/>
              <w:tabs>
                <w:tab w:val="decimal" w:pos="284"/>
              </w:tabs>
            </w:pPr>
            <w:r w:rsidRPr="00421716">
              <w:t>19.814</w:t>
            </w:r>
          </w:p>
        </w:tc>
        <w:tc>
          <w:tcPr>
            <w:tcW w:w="531"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421716" w:rsidRDefault="002359A0" w:rsidP="00421716">
            <w:pPr>
              <w:pStyle w:val="Tabletext"/>
              <w:tabs>
                <w:tab w:val="decimal" w:pos="284"/>
              </w:tabs>
            </w:pPr>
            <w:r w:rsidRPr="00421716">
              <w:t>15.359</w:t>
            </w:r>
          </w:p>
        </w:tc>
        <w:tc>
          <w:tcPr>
            <w:tcW w:w="531" w:type="pct"/>
            <w:tcBorders>
              <w:top w:val="nil"/>
              <w:left w:val="nil"/>
              <w:bottom w:val="single" w:sz="4" w:space="0" w:color="auto"/>
              <w:right w:val="nil"/>
            </w:tcBorders>
          </w:tcPr>
          <w:p w:rsidR="002359A0" w:rsidRPr="00421716" w:rsidRDefault="002359A0" w:rsidP="00421716">
            <w:pPr>
              <w:pStyle w:val="Tabletext"/>
              <w:tabs>
                <w:tab w:val="decimal" w:pos="284"/>
              </w:tabs>
            </w:pPr>
            <w:r w:rsidRPr="00421716">
              <w:t>27.501</w:t>
            </w:r>
          </w:p>
        </w:tc>
        <w:tc>
          <w:tcPr>
            <w:tcW w:w="531" w:type="pct"/>
            <w:tcBorders>
              <w:top w:val="nil"/>
              <w:left w:val="nil"/>
              <w:bottom w:val="single" w:sz="4" w:space="0" w:color="auto"/>
              <w:right w:val="nil"/>
            </w:tcBorders>
          </w:tcPr>
          <w:p w:rsidR="002359A0" w:rsidRPr="00421716" w:rsidRDefault="002359A0" w:rsidP="00421716">
            <w:pPr>
              <w:pStyle w:val="Tabletext"/>
              <w:tabs>
                <w:tab w:val="decimal" w:pos="284"/>
              </w:tabs>
            </w:pPr>
            <w:r w:rsidRPr="00421716">
              <w:t>9.875</w:t>
            </w:r>
          </w:p>
        </w:tc>
        <w:tc>
          <w:tcPr>
            <w:tcW w:w="530" w:type="pct"/>
            <w:tcBorders>
              <w:top w:val="nil"/>
              <w:left w:val="nil"/>
              <w:bottom w:val="single" w:sz="4" w:space="0" w:color="auto"/>
              <w:right w:val="nil"/>
            </w:tcBorders>
          </w:tcPr>
          <w:p w:rsidR="002359A0" w:rsidRPr="00421716" w:rsidRDefault="002359A0" w:rsidP="00421716">
            <w:pPr>
              <w:pStyle w:val="Tabletext"/>
              <w:tabs>
                <w:tab w:val="decimal" w:pos="284"/>
              </w:tabs>
            </w:pPr>
            <w:r w:rsidRPr="00421716">
              <w:t>13.171***</w:t>
            </w:r>
          </w:p>
        </w:tc>
      </w:tr>
    </w:tbl>
    <w:p w:rsidR="004B378D" w:rsidRPr="004B378D" w:rsidRDefault="00B37E34" w:rsidP="004B378D">
      <w:pPr>
        <w:pStyle w:val="Source"/>
        <w:tabs>
          <w:tab w:val="left" w:pos="567"/>
        </w:tabs>
        <w:ind w:left="709" w:hanging="709"/>
      </w:pPr>
      <w:r>
        <w:t>Notes:</w:t>
      </w:r>
      <w:r>
        <w:tab/>
      </w:r>
      <w:r w:rsidR="004B378D">
        <w:t>***</w:t>
      </w:r>
      <w:r w:rsidR="004B378D" w:rsidRPr="004B378D">
        <w:t>significant at 1%; **significant at 5%; *significant at 10%.  </w:t>
      </w:r>
    </w:p>
    <w:p w:rsidR="00B37E34" w:rsidRPr="004B378D" w:rsidRDefault="004B378D" w:rsidP="004B378D">
      <w:pPr>
        <w:pStyle w:val="Source"/>
        <w:tabs>
          <w:tab w:val="left" w:pos="567"/>
        </w:tabs>
        <w:ind w:left="709" w:hanging="709"/>
      </w:pPr>
      <w:r>
        <w:tab/>
      </w:r>
      <w:r w:rsidR="00B37E34" w:rsidRPr="004B378D">
        <w:t>a</w:t>
      </w:r>
      <w:r>
        <w:tab/>
      </w:r>
      <w:r w:rsidR="00B37E34" w:rsidRPr="004B378D">
        <w:t>Pre-reform cohort is limited to those who commence</w:t>
      </w:r>
      <w:r w:rsidR="005C74B2">
        <w:t>d</w:t>
      </w:r>
      <w:r w:rsidR="007847FE">
        <w:t xml:space="preserve"> their course in January or</w:t>
      </w:r>
      <w:r w:rsidR="00B37E34" w:rsidRPr="004B378D">
        <w:t xml:space="preserve"> February 2008 and were observed to </w:t>
      </w:r>
      <w:r w:rsidR="005C74B2">
        <w:t xml:space="preserve">have </w:t>
      </w:r>
      <w:r w:rsidR="00B37E34" w:rsidRPr="004B378D">
        <w:t>complete</w:t>
      </w:r>
      <w:r w:rsidR="005C74B2">
        <w:t>d</w:t>
      </w:r>
      <w:r w:rsidR="00B37E34" w:rsidRPr="004B378D">
        <w:t xml:space="preserve"> by December 2009 (using information from the 2009 and 2010 Student Outcome Surveys). </w:t>
      </w:r>
    </w:p>
    <w:p w:rsidR="00B37E34" w:rsidRDefault="004B378D" w:rsidP="004B378D">
      <w:pPr>
        <w:pStyle w:val="Source"/>
        <w:tabs>
          <w:tab w:val="left" w:pos="567"/>
        </w:tabs>
        <w:ind w:left="709" w:hanging="709"/>
      </w:pPr>
      <w:r>
        <w:tab/>
      </w:r>
      <w:r w:rsidR="00B37E34" w:rsidRPr="004B378D">
        <w:t>b</w:t>
      </w:r>
      <w:r>
        <w:tab/>
      </w:r>
      <w:r w:rsidR="00B37E34" w:rsidRPr="004B378D">
        <w:t>The post-reform c</w:t>
      </w:r>
      <w:r w:rsidR="00B37E34">
        <w:t xml:space="preserve">ohort is limited to those who commenced their course in January </w:t>
      </w:r>
      <w:r w:rsidR="007847FE">
        <w:t>or</w:t>
      </w:r>
      <w:r w:rsidR="00B37E34">
        <w:t xml:space="preserve"> February 2010 and </w:t>
      </w:r>
      <w:r w:rsidR="005C74B2">
        <w:t>we</w:t>
      </w:r>
      <w:r w:rsidR="00B37E34">
        <w:t>re observed to have completed by December 2011 (using the information from the 2011 and 2012 Student Outcome Surveys).</w:t>
      </w:r>
    </w:p>
    <w:p w:rsidR="00DD7D15" w:rsidRDefault="00DD7D15" w:rsidP="00DD7D15">
      <w:pPr>
        <w:jc w:val="distribute"/>
      </w:pPr>
    </w:p>
    <w:p w:rsidR="00DD7D15" w:rsidRDefault="00DD7D15" w:rsidP="00DD7D15">
      <w:pPr>
        <w:jc w:val="distribute"/>
      </w:pPr>
      <w:r>
        <w:br w:type="page"/>
      </w:r>
    </w:p>
    <w:p w:rsidR="00DD7D15" w:rsidRDefault="008029A8" w:rsidP="00F65AA0">
      <w:pPr>
        <w:pStyle w:val="tabletitle"/>
        <w:ind w:right="-284"/>
      </w:pPr>
      <w:bookmarkStart w:id="116" w:name="_Toc383791573"/>
      <w:r>
        <w:lastRenderedPageBreak/>
        <w:t>Table C</w:t>
      </w:r>
      <w:r w:rsidR="001D079E">
        <w:t>2</w:t>
      </w:r>
      <w:r w:rsidR="00F65AA0">
        <w:tab/>
      </w:r>
      <w:r w:rsidR="002359A0">
        <w:t xml:space="preserve">Key characteristics of graduates </w:t>
      </w:r>
      <w:r w:rsidR="00586D5F">
        <w:t>aged 20–</w:t>
      </w:r>
      <w:r w:rsidR="002359A0">
        <w:t>24</w:t>
      </w:r>
      <w:r>
        <w:t xml:space="preserve"> </w:t>
      </w:r>
      <w:r w:rsidR="00586D5F">
        <w:t xml:space="preserve">years </w:t>
      </w:r>
      <w:r>
        <w:t xml:space="preserve">from the </w:t>
      </w:r>
      <w:r w:rsidR="00586D5F">
        <w:t>Student Outcomes Survey</w:t>
      </w:r>
      <w:r>
        <w:t xml:space="preserve"> sample</w:t>
      </w:r>
      <w:bookmarkEnd w:id="116"/>
    </w:p>
    <w:tbl>
      <w:tblPr>
        <w:tblW w:w="8789" w:type="dxa"/>
        <w:tblLayout w:type="fixed"/>
        <w:tblCellMar>
          <w:left w:w="0" w:type="dxa"/>
          <w:right w:w="0" w:type="dxa"/>
        </w:tblCellMar>
        <w:tblLook w:val="04A0" w:firstRow="1" w:lastRow="0" w:firstColumn="1" w:lastColumn="0" w:noHBand="0" w:noVBand="1"/>
      </w:tblPr>
      <w:tblGrid>
        <w:gridCol w:w="4126"/>
        <w:gridCol w:w="932"/>
        <w:gridCol w:w="933"/>
        <w:gridCol w:w="932"/>
        <w:gridCol w:w="933"/>
        <w:gridCol w:w="933"/>
      </w:tblGrid>
      <w:tr w:rsidR="00F65AA0" w:rsidRPr="00CF77B7" w:rsidTr="00F65AA0">
        <w:tc>
          <w:tcPr>
            <w:tcW w:w="2347" w:type="pct"/>
            <w:tcBorders>
              <w:top w:val="single" w:sz="4" w:space="0" w:color="auto"/>
              <w:left w:val="nil"/>
              <w:right w:val="nil"/>
            </w:tcBorders>
            <w:shd w:val="clear" w:color="auto" w:fill="auto"/>
            <w:noWrap/>
            <w:tcMar>
              <w:top w:w="15" w:type="dxa"/>
              <w:left w:w="15" w:type="dxa"/>
              <w:bottom w:w="0" w:type="dxa"/>
              <w:right w:w="15" w:type="dxa"/>
            </w:tcMar>
            <w:hideMark/>
          </w:tcPr>
          <w:p w:rsidR="00F65AA0" w:rsidRPr="009F62B6" w:rsidRDefault="00F65AA0" w:rsidP="00F65AA0">
            <w:pPr>
              <w:pStyle w:val="Tablehead1"/>
            </w:pPr>
          </w:p>
        </w:tc>
        <w:tc>
          <w:tcPr>
            <w:tcW w:w="1061" w:type="pct"/>
            <w:gridSpan w:val="2"/>
            <w:tcBorders>
              <w:top w:val="single" w:sz="4" w:space="0" w:color="auto"/>
              <w:left w:val="nil"/>
              <w:right w:val="nil"/>
            </w:tcBorders>
            <w:shd w:val="clear" w:color="auto" w:fill="auto"/>
            <w:noWrap/>
            <w:tcMar>
              <w:top w:w="15" w:type="dxa"/>
              <w:left w:w="15" w:type="dxa"/>
              <w:bottom w:w="0" w:type="dxa"/>
              <w:right w:w="15" w:type="dxa"/>
            </w:tcMar>
            <w:hideMark/>
          </w:tcPr>
          <w:p w:rsidR="00F65AA0" w:rsidRPr="00ED2DB8" w:rsidRDefault="00F65AA0" w:rsidP="00F65AA0">
            <w:pPr>
              <w:pStyle w:val="Tablehead1"/>
              <w:jc w:val="center"/>
            </w:pPr>
            <w:r w:rsidRPr="00ED2DB8">
              <w:t xml:space="preserve">Pre-reform </w:t>
            </w:r>
            <w:r>
              <w:br/>
            </w:r>
            <w:r w:rsidRPr="00ED2DB8">
              <w:t>cohort</w:t>
            </w:r>
            <w:r>
              <w:rPr>
                <w:vertAlign w:val="superscript"/>
              </w:rPr>
              <w:t>a</w:t>
            </w:r>
          </w:p>
        </w:tc>
        <w:tc>
          <w:tcPr>
            <w:tcW w:w="1061" w:type="pct"/>
            <w:gridSpan w:val="2"/>
            <w:tcBorders>
              <w:top w:val="single" w:sz="4" w:space="0" w:color="auto"/>
              <w:left w:val="nil"/>
              <w:right w:val="nil"/>
            </w:tcBorders>
          </w:tcPr>
          <w:p w:rsidR="00F65AA0" w:rsidRPr="00ED2DB8" w:rsidRDefault="00F65AA0" w:rsidP="00F65AA0">
            <w:pPr>
              <w:pStyle w:val="Tablehead1"/>
              <w:jc w:val="center"/>
            </w:pPr>
            <w:r w:rsidRPr="00ED2DB8">
              <w:t xml:space="preserve">Post-reform </w:t>
            </w:r>
            <w:r>
              <w:br/>
            </w:r>
            <w:r w:rsidRPr="00ED2DB8">
              <w:t>cohort</w:t>
            </w:r>
            <w:r>
              <w:rPr>
                <w:vertAlign w:val="superscript"/>
              </w:rPr>
              <w:t>b</w:t>
            </w:r>
          </w:p>
        </w:tc>
        <w:tc>
          <w:tcPr>
            <w:tcW w:w="531" w:type="pct"/>
            <w:tcBorders>
              <w:top w:val="single" w:sz="4" w:space="0" w:color="auto"/>
              <w:left w:val="nil"/>
              <w:right w:val="nil"/>
            </w:tcBorders>
          </w:tcPr>
          <w:p w:rsidR="00F65AA0" w:rsidRPr="00ED2DB8" w:rsidRDefault="00F65AA0" w:rsidP="00F65AA0">
            <w:pPr>
              <w:pStyle w:val="Tablehead1"/>
              <w:spacing w:after="0"/>
              <w:jc w:val="center"/>
            </w:pPr>
            <w:r>
              <w:t>Difference-in-</w:t>
            </w:r>
            <w:r w:rsidRPr="009C1CF3">
              <w:t>differences</w:t>
            </w:r>
          </w:p>
        </w:tc>
      </w:tr>
      <w:tr w:rsidR="00DD7D15" w:rsidTr="00F65AA0">
        <w:tc>
          <w:tcPr>
            <w:tcW w:w="2347"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Default="00DD7D15" w:rsidP="00F65AA0">
            <w:pPr>
              <w:pStyle w:val="Tablehead2"/>
            </w:pPr>
          </w:p>
        </w:tc>
        <w:tc>
          <w:tcPr>
            <w:tcW w:w="530"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Pr="009E4774" w:rsidRDefault="00DD7D15" w:rsidP="00F65AA0">
            <w:pPr>
              <w:pStyle w:val="Tablehead2"/>
              <w:jc w:val="center"/>
            </w:pPr>
            <w:r>
              <w:t>Victoria</w:t>
            </w:r>
          </w:p>
        </w:tc>
        <w:tc>
          <w:tcPr>
            <w:tcW w:w="531"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Pr="009E4774" w:rsidRDefault="00DD7D15" w:rsidP="00F65AA0">
            <w:pPr>
              <w:pStyle w:val="Tablehead2"/>
              <w:jc w:val="center"/>
            </w:pPr>
            <w:r>
              <w:t>NSW</w:t>
            </w:r>
          </w:p>
        </w:tc>
        <w:tc>
          <w:tcPr>
            <w:tcW w:w="530" w:type="pct"/>
            <w:tcBorders>
              <w:left w:val="nil"/>
              <w:bottom w:val="single" w:sz="4" w:space="0" w:color="auto"/>
              <w:right w:val="nil"/>
            </w:tcBorders>
          </w:tcPr>
          <w:p w:rsidR="00DD7D15" w:rsidRPr="009E4774" w:rsidRDefault="00DD7D15" w:rsidP="00F65AA0">
            <w:pPr>
              <w:pStyle w:val="Tablehead2"/>
              <w:jc w:val="center"/>
            </w:pPr>
            <w:r>
              <w:t>Victoria</w:t>
            </w:r>
          </w:p>
        </w:tc>
        <w:tc>
          <w:tcPr>
            <w:tcW w:w="531" w:type="pct"/>
            <w:tcBorders>
              <w:left w:val="nil"/>
              <w:bottom w:val="single" w:sz="4" w:space="0" w:color="auto"/>
              <w:right w:val="nil"/>
            </w:tcBorders>
          </w:tcPr>
          <w:p w:rsidR="00DD7D15" w:rsidRPr="009E4774" w:rsidRDefault="00DD7D15" w:rsidP="00F65AA0">
            <w:pPr>
              <w:pStyle w:val="Tablehead2"/>
              <w:jc w:val="center"/>
            </w:pPr>
            <w:r>
              <w:t>NSW</w:t>
            </w:r>
          </w:p>
        </w:tc>
        <w:tc>
          <w:tcPr>
            <w:tcW w:w="531" w:type="pct"/>
            <w:tcBorders>
              <w:left w:val="nil"/>
              <w:bottom w:val="single" w:sz="4" w:space="0" w:color="auto"/>
              <w:right w:val="nil"/>
            </w:tcBorders>
          </w:tcPr>
          <w:p w:rsidR="00DD7D15" w:rsidRDefault="00DD7D15" w:rsidP="00F65AA0">
            <w:pPr>
              <w:pStyle w:val="Tablehead2"/>
              <w:jc w:val="center"/>
            </w:pP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sidRPr="00873CDD">
              <w:rPr>
                <w:rFonts w:cs="Arial"/>
                <w:szCs w:val="16"/>
              </w:rPr>
              <w:t>Employment status</w:t>
            </w:r>
            <w:r>
              <w:rPr>
                <w:rFonts w:cs="Arial"/>
                <w:szCs w:val="16"/>
              </w:rPr>
              <w:t xml:space="preserve"> prior to study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C25B2A" w:rsidRDefault="002359A0" w:rsidP="008029A8">
            <w:pPr>
              <w:pStyle w:val="Tabletext"/>
              <w:jc w:val="center"/>
              <w:rPr>
                <w:rFonts w:cs="Calibri"/>
                <w:sz w:val="18"/>
                <w:szCs w:val="18"/>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C25B2A" w:rsidRDefault="002359A0" w:rsidP="008029A8">
            <w:pPr>
              <w:pStyle w:val="Tabletext"/>
              <w:jc w:val="center"/>
              <w:rPr>
                <w:rFonts w:cs="Calibri"/>
                <w:sz w:val="18"/>
                <w:szCs w:val="18"/>
              </w:rPr>
            </w:pPr>
          </w:p>
        </w:tc>
        <w:tc>
          <w:tcPr>
            <w:tcW w:w="530" w:type="pct"/>
            <w:tcBorders>
              <w:top w:val="nil"/>
              <w:left w:val="nil"/>
              <w:bottom w:val="nil"/>
              <w:right w:val="nil"/>
            </w:tcBorders>
          </w:tcPr>
          <w:p w:rsidR="002359A0" w:rsidRPr="00C25B2A" w:rsidRDefault="002359A0" w:rsidP="008029A8">
            <w:pPr>
              <w:pStyle w:val="Tabletext"/>
              <w:jc w:val="center"/>
              <w:rPr>
                <w:rFonts w:cs="Calibri"/>
                <w:sz w:val="18"/>
                <w:szCs w:val="18"/>
              </w:rPr>
            </w:pPr>
          </w:p>
        </w:tc>
        <w:tc>
          <w:tcPr>
            <w:tcW w:w="531" w:type="pct"/>
            <w:tcBorders>
              <w:top w:val="nil"/>
              <w:left w:val="nil"/>
              <w:bottom w:val="nil"/>
              <w:right w:val="nil"/>
            </w:tcBorders>
          </w:tcPr>
          <w:p w:rsidR="002359A0" w:rsidRPr="00C25B2A" w:rsidRDefault="002359A0" w:rsidP="008029A8">
            <w:pPr>
              <w:pStyle w:val="Tabletext"/>
              <w:jc w:val="center"/>
              <w:rPr>
                <w:rFonts w:cs="Calibri"/>
                <w:sz w:val="18"/>
                <w:szCs w:val="18"/>
              </w:rPr>
            </w:pPr>
          </w:p>
        </w:tc>
        <w:tc>
          <w:tcPr>
            <w:tcW w:w="531" w:type="pct"/>
            <w:tcBorders>
              <w:top w:val="nil"/>
              <w:left w:val="nil"/>
              <w:bottom w:val="nil"/>
              <w:right w:val="nil"/>
            </w:tcBorders>
          </w:tcPr>
          <w:p w:rsidR="002359A0" w:rsidRPr="00C25B2A" w:rsidRDefault="002359A0" w:rsidP="008029A8">
            <w:pPr>
              <w:pStyle w:val="Tabletext"/>
              <w:jc w:val="center"/>
              <w:rPr>
                <w:rFonts w:cs="Calibri"/>
                <w:sz w:val="18"/>
                <w:szCs w:val="18"/>
              </w:rPr>
            </w:pP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873CDD">
              <w:rPr>
                <w:rFonts w:cs="Arial"/>
                <w:szCs w:val="16"/>
              </w:rPr>
              <w:t xml:space="preserve">Employed full-time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29.199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41.146</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21.969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30.517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3.400</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873CDD">
              <w:rPr>
                <w:rFonts w:cs="Arial"/>
                <w:szCs w:val="16"/>
              </w:rPr>
              <w:t xml:space="preserve">Employed part-time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45.382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34.823</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48.954</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32.594</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5.801</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873CDD">
              <w:rPr>
                <w:rFonts w:cs="Arial"/>
                <w:szCs w:val="16"/>
              </w:rPr>
              <w:t xml:space="preserve">Not employed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25.418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24.031</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29.076</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36.89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-9.201</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Casual employment for those employed prior to study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r w:rsidRPr="00F700A4">
              <w:rPr>
                <w:rFonts w:cs="Calibri"/>
                <w:szCs w:val="16"/>
              </w:rPr>
              <w:t>52.482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r w:rsidRPr="00F700A4">
              <w:rPr>
                <w:rFonts w:cs="Calibri"/>
                <w:szCs w:val="16"/>
              </w:rPr>
              <w:t>45.894</w:t>
            </w:r>
          </w:p>
        </w:tc>
        <w:tc>
          <w:tcPr>
            <w:tcW w:w="530"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r w:rsidRPr="00F700A4">
              <w:rPr>
                <w:rFonts w:cs="Calibri"/>
                <w:szCs w:val="16"/>
              </w:rPr>
              <w:t>60.611</w:t>
            </w: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r w:rsidRPr="00F700A4">
              <w:rPr>
                <w:rFonts w:cs="Calibri"/>
                <w:szCs w:val="16"/>
              </w:rPr>
              <w:t>49.7</w:t>
            </w: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r w:rsidRPr="00F700A4">
              <w:rPr>
                <w:rFonts w:cs="Calibri"/>
                <w:szCs w:val="16"/>
              </w:rPr>
              <w:t>4.323</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Highest prior qualification level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586D5F" w:rsidP="00B95D7B">
            <w:pPr>
              <w:pStyle w:val="Tabletext"/>
              <w:spacing w:before="34"/>
              <w:ind w:left="142"/>
              <w:rPr>
                <w:rFonts w:cs="Arial"/>
                <w:szCs w:val="16"/>
              </w:rPr>
            </w:pPr>
            <w:r>
              <w:rPr>
                <w:rFonts w:cs="Arial"/>
                <w:szCs w:val="16"/>
              </w:rPr>
              <w:t>Less than Y</w:t>
            </w:r>
            <w:r w:rsidR="002359A0">
              <w:rPr>
                <w:rFonts w:cs="Arial"/>
                <w:szCs w:val="16"/>
              </w:rPr>
              <w:t xml:space="preserve">ear 12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15.16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14.128</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6.878</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12.877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-7.031</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Year 12 or equivalent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57.026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45.474</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51.249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45.298</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-5.600</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Cert</w:t>
            </w:r>
            <w:r w:rsidR="00586D5F">
              <w:rPr>
                <w:rFonts w:cs="Arial"/>
                <w:szCs w:val="16"/>
              </w:rPr>
              <w:t>.</w:t>
            </w:r>
            <w:r>
              <w:rPr>
                <w:rFonts w:cs="Arial"/>
                <w:szCs w:val="16"/>
              </w:rPr>
              <w:t xml:space="preserve"> III &amp; IV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23.001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38.912</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31.568</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39.464</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8.014</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Diploma and above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4.813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1.486</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10.305</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2.361</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4.617</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Occupations prior to study for those employed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Managers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5.074</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2.828</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3.076</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5.338</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-4.507</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Professionals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2.294</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4.938</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2.398</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4.706</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0.337</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Technical and trade workers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8.573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17.317</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5.492</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17.525</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-3.289</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Community and personal services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12.758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20.016</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28.777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18.875</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17.160***</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Clerical and administrative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9.938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15.532</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10.999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14.271</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2.322</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Sales</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35.572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24.646</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31.434</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22.733</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-2.224</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Machinery operators and drivers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5.264</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5.204</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2.867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3.283</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-0.476</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Pr>
                <w:rFonts w:cs="Arial"/>
                <w:szCs w:val="16"/>
              </w:rPr>
              <w:t xml:space="preserve">Labourers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20.527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9.517</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14.957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13.269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-9.322</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Industry prior to study for those employed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586D5F" w:rsidP="00B95D7B">
            <w:pPr>
              <w:pStyle w:val="Tabletext"/>
              <w:spacing w:before="34"/>
              <w:ind w:left="142"/>
              <w:rPr>
                <w:rFonts w:cs="Arial"/>
                <w:szCs w:val="16"/>
              </w:rPr>
            </w:pPr>
            <w:r>
              <w:rPr>
                <w:rFonts w:cs="Arial"/>
                <w:szCs w:val="16"/>
              </w:rPr>
              <w:t>Primary i</w:t>
            </w:r>
            <w:r w:rsidR="002359A0" w:rsidRPr="005F5BB9">
              <w:rPr>
                <w:rFonts w:cs="Arial"/>
                <w:szCs w:val="16"/>
              </w:rPr>
              <w:t>ndustries</w:t>
            </w:r>
            <w:r w:rsidR="002359A0">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3.547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2.839</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2.38</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1.045</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0.626</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5F5BB9">
              <w:rPr>
                <w:rFonts w:cs="Arial"/>
                <w:szCs w:val="16"/>
              </w:rPr>
              <w:t>Manufacturing and construction</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15.102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16.472</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8.958</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19.338</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-9.010</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586D5F" w:rsidP="00B95D7B">
            <w:pPr>
              <w:pStyle w:val="Tabletext"/>
              <w:spacing w:before="34"/>
              <w:ind w:left="142"/>
              <w:rPr>
                <w:rFonts w:cs="Arial"/>
                <w:szCs w:val="16"/>
              </w:rPr>
            </w:pPr>
            <w:r>
              <w:rPr>
                <w:rFonts w:cs="Arial"/>
                <w:szCs w:val="16"/>
              </w:rPr>
              <w:t>Retail and h</w:t>
            </w:r>
            <w:r w:rsidR="002359A0" w:rsidRPr="005F5BB9">
              <w:rPr>
                <w:rFonts w:cs="Arial"/>
                <w:szCs w:val="16"/>
              </w:rPr>
              <w:t xml:space="preserve">ospitality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59.462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46.045</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57.032</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46.472</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-2.857</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5F5BB9">
              <w:rPr>
                <w:rFonts w:cs="Arial"/>
                <w:szCs w:val="16"/>
              </w:rPr>
              <w:t xml:space="preserve">Business services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1.876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3.148</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2.786</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2.309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1.749</w:t>
            </w:r>
          </w:p>
        </w:tc>
      </w:tr>
      <w:tr w:rsidR="002359A0" w:rsidRPr="00CB748A" w:rsidTr="00F65AA0">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5F5BB9">
              <w:rPr>
                <w:rFonts w:cs="Arial"/>
                <w:szCs w:val="16"/>
              </w:rPr>
              <w:t xml:space="preserve">Administrative services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5.494</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9.094</w:t>
            </w:r>
          </w:p>
        </w:tc>
        <w:tc>
          <w:tcPr>
            <w:tcW w:w="530"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5.421</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4.244</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4.777</w:t>
            </w:r>
          </w:p>
        </w:tc>
      </w:tr>
      <w:tr w:rsidR="002359A0" w:rsidRPr="00CB748A" w:rsidTr="00F65AA0">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586D5F" w:rsidP="00B95D7B">
            <w:pPr>
              <w:pStyle w:val="Tabletext"/>
              <w:spacing w:before="34"/>
              <w:ind w:left="142"/>
              <w:rPr>
                <w:rFonts w:cs="Arial"/>
                <w:szCs w:val="16"/>
              </w:rPr>
            </w:pPr>
            <w:r>
              <w:rPr>
                <w:rFonts w:cs="Arial"/>
                <w:szCs w:val="16"/>
              </w:rPr>
              <w:t>Health and e</w:t>
            </w:r>
            <w:r w:rsidR="002359A0" w:rsidRPr="005F5BB9">
              <w:rPr>
                <w:rFonts w:cs="Arial"/>
                <w:szCs w:val="16"/>
              </w:rPr>
              <w:t xml:space="preserve">ducation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4.741</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12.875</w:t>
            </w:r>
          </w:p>
        </w:tc>
        <w:tc>
          <w:tcPr>
            <w:tcW w:w="530"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10.043</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16.515</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1.662</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5F5BB9">
              <w:rPr>
                <w:rFonts w:cs="Arial"/>
                <w:szCs w:val="16"/>
              </w:rPr>
              <w:t xml:space="preserve">Professional, scientific and technical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3.291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3.589</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2.863</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4.656</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-1.494</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5F5BB9">
              <w:rPr>
                <w:rFonts w:cs="Arial"/>
                <w:szCs w:val="16"/>
              </w:rPr>
              <w:t>Other</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6.487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5.938</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10.517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5.421</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4.547</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Fields of study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r>
      <w:tr w:rsidR="002359A0" w:rsidRPr="00CB748A" w:rsidTr="00F65AA0">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BF329B">
              <w:rPr>
                <w:rFonts w:cs="Arial"/>
                <w:szCs w:val="16"/>
              </w:rPr>
              <w:t xml:space="preserve">Natural and </w:t>
            </w:r>
            <w:r w:rsidR="00586D5F" w:rsidRPr="00BF329B">
              <w:rPr>
                <w:rFonts w:cs="Arial"/>
                <w:szCs w:val="16"/>
              </w:rPr>
              <w:t>physical sciences</w:t>
            </w:r>
            <w:r w:rsidR="00586D5F">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1.018</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0.344</w:t>
            </w:r>
          </w:p>
        </w:tc>
        <w:tc>
          <w:tcPr>
            <w:tcW w:w="530"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0.631</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1.222</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-1.265</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BF329B">
              <w:rPr>
                <w:rFonts w:cs="Arial"/>
                <w:szCs w:val="16"/>
              </w:rPr>
              <w:t xml:space="preserve">Information </w:t>
            </w:r>
            <w:r w:rsidR="00586D5F" w:rsidRPr="00BF329B">
              <w:rPr>
                <w:rFonts w:cs="Arial"/>
                <w:szCs w:val="16"/>
              </w:rPr>
              <w:t>technology</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6.968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9.111</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5.17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8.847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-1.534</w:t>
            </w:r>
          </w:p>
        </w:tc>
      </w:tr>
      <w:tr w:rsidR="002359A0" w:rsidRPr="00CB748A" w:rsidTr="00F65AA0">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BF329B">
              <w:rPr>
                <w:rFonts w:cs="Arial"/>
                <w:szCs w:val="16"/>
              </w:rPr>
              <w:t xml:space="preserve">Engineering and </w:t>
            </w:r>
            <w:r w:rsidR="00586D5F" w:rsidRPr="00BF329B">
              <w:rPr>
                <w:rFonts w:cs="Arial"/>
                <w:szCs w:val="16"/>
              </w:rPr>
              <w:t>related technologies</w:t>
            </w:r>
            <w:r w:rsidR="00586D5F">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7.927</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8.935</w:t>
            </w:r>
          </w:p>
        </w:tc>
        <w:tc>
          <w:tcPr>
            <w:tcW w:w="530"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11.624</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7.259</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5.373</w:t>
            </w:r>
          </w:p>
        </w:tc>
      </w:tr>
      <w:tr w:rsidR="002359A0" w:rsidRPr="00CB748A" w:rsidTr="00F65AA0">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BF329B">
              <w:rPr>
                <w:rFonts w:cs="Arial"/>
                <w:szCs w:val="16"/>
              </w:rPr>
              <w:t xml:space="preserve">Architecture and </w:t>
            </w:r>
            <w:r w:rsidR="00586D5F" w:rsidRPr="00BF329B">
              <w:rPr>
                <w:rFonts w:cs="Arial"/>
                <w:szCs w:val="16"/>
              </w:rPr>
              <w:t>building</w:t>
            </w:r>
            <w:r w:rsidR="00586D5F">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2.779</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7.584</w:t>
            </w:r>
          </w:p>
        </w:tc>
        <w:tc>
          <w:tcPr>
            <w:tcW w:w="530"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5.999</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7.028</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3.777</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B95D7B">
            <w:pPr>
              <w:pStyle w:val="Tabletext"/>
              <w:spacing w:before="34"/>
              <w:ind w:left="142"/>
              <w:rPr>
                <w:rFonts w:cs="Arial"/>
                <w:szCs w:val="16"/>
              </w:rPr>
            </w:pPr>
            <w:r w:rsidRPr="00BF329B">
              <w:rPr>
                <w:rFonts w:cs="Arial"/>
                <w:szCs w:val="16"/>
              </w:rPr>
              <w:t xml:space="preserve">Agriculture, </w:t>
            </w:r>
            <w:r w:rsidR="00586D5F" w:rsidRPr="00BF329B">
              <w:rPr>
                <w:rFonts w:cs="Arial"/>
                <w:szCs w:val="16"/>
              </w:rPr>
              <w:t>environmental and related</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4.529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1.273</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3.775</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2.925</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-2.405</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rPr>
                <w:rFonts w:cs="Arial"/>
                <w:szCs w:val="16"/>
              </w:rPr>
            </w:pPr>
            <w:r w:rsidRPr="00BF329B">
              <w:rPr>
                <w:rFonts w:cs="Arial"/>
                <w:szCs w:val="16"/>
              </w:rPr>
              <w:t>Health</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4.128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5.499</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8.87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5.772</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4.470</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rPr>
                <w:rFonts w:cs="Arial"/>
                <w:szCs w:val="16"/>
              </w:rPr>
            </w:pPr>
            <w:r w:rsidRPr="00BF329B">
              <w:rPr>
                <w:rFonts w:cs="Arial"/>
                <w:szCs w:val="16"/>
              </w:rPr>
              <w:t>Education</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0.223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0</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0.034</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-0.189</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rPr>
                <w:rFonts w:cs="Arial"/>
                <w:szCs w:val="16"/>
              </w:rPr>
            </w:pPr>
            <w:r w:rsidRPr="00BF329B">
              <w:rPr>
                <w:rFonts w:cs="Arial"/>
                <w:szCs w:val="16"/>
              </w:rPr>
              <w:t xml:space="preserve">Management and </w:t>
            </w:r>
            <w:r w:rsidR="00586D5F" w:rsidRPr="00BF329B">
              <w:rPr>
                <w:rFonts w:cs="Arial"/>
                <w:szCs w:val="16"/>
              </w:rPr>
              <w:t>commerc</w:t>
            </w:r>
            <w:r w:rsidRPr="00BF329B">
              <w:rPr>
                <w:rFonts w:cs="Arial"/>
                <w:szCs w:val="16"/>
              </w:rPr>
              <w:t>e</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41.538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33.693</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24.006</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25.209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-9.047</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rPr>
                <w:rFonts w:cs="Arial"/>
                <w:szCs w:val="16"/>
              </w:rPr>
            </w:pPr>
            <w:r w:rsidRPr="00BF329B">
              <w:rPr>
                <w:rFonts w:cs="Arial"/>
                <w:szCs w:val="16"/>
              </w:rPr>
              <w:t xml:space="preserve">Society and </w:t>
            </w:r>
            <w:r w:rsidR="00586D5F" w:rsidRPr="00BF329B">
              <w:rPr>
                <w:rFonts w:cs="Arial"/>
                <w:szCs w:val="16"/>
              </w:rPr>
              <w:t>culture</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10.798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14.816</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13.252</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16.309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0.961</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pPr>
            <w:r w:rsidRPr="00BF329B">
              <w:rPr>
                <w:rFonts w:cs="Arial"/>
                <w:szCs w:val="16"/>
              </w:rPr>
              <w:t xml:space="preserve">Creative </w:t>
            </w:r>
            <w:r w:rsidR="00586D5F" w:rsidRPr="00BF329B">
              <w:rPr>
                <w:rFonts w:cs="Arial"/>
                <w:szCs w:val="16"/>
              </w:rPr>
              <w:t>arts</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13.269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10.947</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15.359</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12.045</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0.992</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rPr>
                <w:rFonts w:cs="Arial"/>
                <w:szCs w:val="16"/>
              </w:rPr>
            </w:pPr>
            <w:r w:rsidRPr="00BF329B">
              <w:rPr>
                <w:rFonts w:cs="Arial"/>
                <w:szCs w:val="16"/>
              </w:rPr>
              <w:t xml:space="preserve">Food, </w:t>
            </w:r>
            <w:r w:rsidR="00586D5F" w:rsidRPr="00BF329B">
              <w:rPr>
                <w:rFonts w:cs="Arial"/>
                <w:szCs w:val="16"/>
              </w:rPr>
              <w:t>hospitality and personal services</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4.365</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4.347</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8.827</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5.122</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3.687</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rPr>
                <w:rFonts w:cs="Arial"/>
                <w:szCs w:val="16"/>
              </w:rPr>
            </w:pPr>
            <w:r w:rsidRPr="00BF329B">
              <w:rPr>
                <w:rFonts w:cs="Arial"/>
                <w:szCs w:val="16"/>
              </w:rPr>
              <w:t xml:space="preserve">Mixed </w:t>
            </w:r>
            <w:r w:rsidR="00586D5F" w:rsidRPr="00BF329B">
              <w:rPr>
                <w:rFonts w:cs="Arial"/>
                <w:szCs w:val="16"/>
              </w:rPr>
              <w:t>field programs</w:t>
            </w:r>
            <w:r w:rsidR="00586D5F">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2.46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3.45</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2.451</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8.261</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-4.820*</w:t>
            </w: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rPr>
                <w:rFonts w:cs="Arial"/>
                <w:szCs w:val="16"/>
              </w:rPr>
            </w:pPr>
            <w:r>
              <w:rPr>
                <w:rFonts w:cs="Arial"/>
                <w:szCs w:val="16"/>
              </w:rPr>
              <w:t>Qualification level completed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F65AA0">
            <w:pPr>
              <w:pStyle w:val="Tabletext"/>
              <w:tabs>
                <w:tab w:val="decimal" w:pos="284"/>
              </w:tabs>
              <w:rPr>
                <w:rFonts w:cs="Calibri"/>
                <w:szCs w:val="16"/>
              </w:rPr>
            </w:pPr>
          </w:p>
        </w:tc>
      </w:tr>
      <w:tr w:rsidR="002359A0" w:rsidRPr="00CB748A" w:rsidTr="00F65AA0">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rPr>
                <w:rFonts w:cs="Arial"/>
                <w:szCs w:val="16"/>
              </w:rPr>
            </w:pPr>
            <w:r>
              <w:rPr>
                <w:rFonts w:cs="Arial"/>
                <w:szCs w:val="16"/>
              </w:rPr>
              <w:t>Cert</w:t>
            </w:r>
            <w:r w:rsidR="00586D5F">
              <w:rPr>
                <w:rFonts w:cs="Arial"/>
                <w:szCs w:val="16"/>
              </w:rPr>
              <w:t>.</w:t>
            </w:r>
            <w:r>
              <w:rPr>
                <w:rFonts w:cs="Arial"/>
                <w:szCs w:val="16"/>
              </w:rPr>
              <w:t xml:space="preserve"> I &amp; II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1.937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3.725</w:t>
            </w:r>
          </w:p>
        </w:tc>
        <w:tc>
          <w:tcPr>
            <w:tcW w:w="530"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1.463</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2.801</w:t>
            </w:r>
          </w:p>
        </w:tc>
        <w:tc>
          <w:tcPr>
            <w:tcW w:w="531" w:type="pct"/>
            <w:tcBorders>
              <w:top w:val="nil"/>
              <w:left w:val="nil"/>
              <w:bottom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0.450</w:t>
            </w:r>
          </w:p>
        </w:tc>
      </w:tr>
      <w:tr w:rsidR="002359A0" w:rsidRPr="00CB748A" w:rsidTr="00F65AA0">
        <w:tc>
          <w:tcPr>
            <w:tcW w:w="2347" w:type="pct"/>
            <w:tcBorders>
              <w:top w:val="nil"/>
              <w:left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spacing w:before="34"/>
              <w:ind w:left="142"/>
              <w:rPr>
                <w:rFonts w:cs="Arial"/>
                <w:szCs w:val="16"/>
              </w:rPr>
            </w:pPr>
            <w:r>
              <w:rPr>
                <w:rFonts w:cs="Arial"/>
                <w:szCs w:val="16"/>
              </w:rPr>
              <w:t>Cert</w:t>
            </w:r>
            <w:r w:rsidR="00586D5F">
              <w:rPr>
                <w:rFonts w:cs="Arial"/>
                <w:szCs w:val="16"/>
              </w:rPr>
              <w:t>.</w:t>
            </w:r>
            <w:r>
              <w:rPr>
                <w:rFonts w:cs="Arial"/>
                <w:szCs w:val="16"/>
              </w:rPr>
              <w:t xml:space="preserve"> III &amp; IV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54.387</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spacing w:before="34"/>
              <w:rPr>
                <w:rFonts w:cs="Calibri"/>
                <w:szCs w:val="16"/>
              </w:rPr>
            </w:pPr>
            <w:r w:rsidRPr="00F700A4">
              <w:rPr>
                <w:rFonts w:cs="Calibri"/>
                <w:szCs w:val="16"/>
              </w:rPr>
              <w:t>55.822</w:t>
            </w:r>
          </w:p>
        </w:tc>
        <w:tc>
          <w:tcPr>
            <w:tcW w:w="530"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40.727</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56.867</w:t>
            </w:r>
          </w:p>
        </w:tc>
        <w:tc>
          <w:tcPr>
            <w:tcW w:w="531" w:type="pct"/>
            <w:tcBorders>
              <w:top w:val="nil"/>
              <w:left w:val="nil"/>
              <w:right w:val="nil"/>
            </w:tcBorders>
          </w:tcPr>
          <w:p w:rsidR="002359A0" w:rsidRPr="00F700A4" w:rsidRDefault="002359A0" w:rsidP="00B95D7B">
            <w:pPr>
              <w:pStyle w:val="Tabletext"/>
              <w:tabs>
                <w:tab w:val="decimal" w:pos="284"/>
              </w:tabs>
              <w:spacing w:before="34"/>
              <w:rPr>
                <w:rFonts w:cs="Calibri"/>
                <w:szCs w:val="16"/>
              </w:rPr>
            </w:pPr>
            <w:r w:rsidRPr="00F700A4">
              <w:rPr>
                <w:rFonts w:cs="Calibri"/>
                <w:szCs w:val="16"/>
              </w:rPr>
              <w:t>-14.704**</w:t>
            </w:r>
          </w:p>
        </w:tc>
      </w:tr>
      <w:tr w:rsidR="002359A0" w:rsidRPr="00CB748A" w:rsidTr="00F65AA0">
        <w:tc>
          <w:tcPr>
            <w:tcW w:w="2347"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pPr>
            <w:r>
              <w:t>Diploma and above (%)</w:t>
            </w:r>
          </w:p>
        </w:tc>
        <w:tc>
          <w:tcPr>
            <w:tcW w:w="530"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r w:rsidRPr="00F700A4">
              <w:rPr>
                <w:rFonts w:cs="Calibri"/>
                <w:szCs w:val="16"/>
              </w:rPr>
              <w:t>43.676</w:t>
            </w:r>
          </w:p>
        </w:tc>
        <w:tc>
          <w:tcPr>
            <w:tcW w:w="531"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F700A4" w:rsidRDefault="002359A0" w:rsidP="00F65AA0">
            <w:pPr>
              <w:pStyle w:val="Tabletext"/>
              <w:tabs>
                <w:tab w:val="decimal" w:pos="284"/>
              </w:tabs>
              <w:rPr>
                <w:rFonts w:cs="Calibri"/>
                <w:szCs w:val="16"/>
              </w:rPr>
            </w:pPr>
            <w:r w:rsidRPr="00F700A4">
              <w:rPr>
                <w:rFonts w:cs="Calibri"/>
                <w:szCs w:val="16"/>
              </w:rPr>
              <w:t>40.452</w:t>
            </w:r>
          </w:p>
        </w:tc>
        <w:tc>
          <w:tcPr>
            <w:tcW w:w="530" w:type="pct"/>
            <w:tcBorders>
              <w:top w:val="nil"/>
              <w:left w:val="nil"/>
              <w:bottom w:val="single" w:sz="4" w:space="0" w:color="auto"/>
              <w:right w:val="nil"/>
            </w:tcBorders>
          </w:tcPr>
          <w:p w:rsidR="002359A0" w:rsidRPr="00F700A4" w:rsidRDefault="002359A0" w:rsidP="00F65AA0">
            <w:pPr>
              <w:pStyle w:val="Tabletext"/>
              <w:tabs>
                <w:tab w:val="decimal" w:pos="284"/>
              </w:tabs>
              <w:rPr>
                <w:rFonts w:cs="Calibri"/>
                <w:szCs w:val="16"/>
              </w:rPr>
            </w:pPr>
            <w:r w:rsidRPr="00F700A4">
              <w:rPr>
                <w:rFonts w:cs="Calibri"/>
                <w:szCs w:val="16"/>
              </w:rPr>
              <w:t>57.809</w:t>
            </w:r>
          </w:p>
        </w:tc>
        <w:tc>
          <w:tcPr>
            <w:tcW w:w="531" w:type="pct"/>
            <w:tcBorders>
              <w:top w:val="nil"/>
              <w:left w:val="nil"/>
              <w:bottom w:val="single" w:sz="4" w:space="0" w:color="auto"/>
              <w:right w:val="nil"/>
            </w:tcBorders>
          </w:tcPr>
          <w:p w:rsidR="002359A0" w:rsidRPr="00F700A4" w:rsidRDefault="002359A0" w:rsidP="00F65AA0">
            <w:pPr>
              <w:pStyle w:val="Tabletext"/>
              <w:tabs>
                <w:tab w:val="decimal" w:pos="284"/>
              </w:tabs>
              <w:rPr>
                <w:rFonts w:cs="Calibri"/>
                <w:szCs w:val="16"/>
              </w:rPr>
            </w:pPr>
            <w:r w:rsidRPr="00F700A4">
              <w:rPr>
                <w:rFonts w:cs="Calibri"/>
                <w:szCs w:val="16"/>
              </w:rPr>
              <w:t>40.332</w:t>
            </w:r>
          </w:p>
        </w:tc>
        <w:tc>
          <w:tcPr>
            <w:tcW w:w="531" w:type="pct"/>
            <w:tcBorders>
              <w:top w:val="nil"/>
              <w:left w:val="nil"/>
              <w:bottom w:val="single" w:sz="4" w:space="0" w:color="auto"/>
              <w:right w:val="nil"/>
            </w:tcBorders>
          </w:tcPr>
          <w:p w:rsidR="002359A0" w:rsidRPr="00F700A4" w:rsidRDefault="002359A0" w:rsidP="00F65AA0">
            <w:pPr>
              <w:pStyle w:val="Tabletext"/>
              <w:tabs>
                <w:tab w:val="decimal" w:pos="284"/>
              </w:tabs>
              <w:rPr>
                <w:rFonts w:cs="Calibri"/>
                <w:szCs w:val="16"/>
              </w:rPr>
            </w:pPr>
            <w:r w:rsidRPr="00F700A4">
              <w:rPr>
                <w:rFonts w:cs="Calibri"/>
                <w:szCs w:val="16"/>
              </w:rPr>
              <w:t>14.254**</w:t>
            </w:r>
          </w:p>
        </w:tc>
      </w:tr>
    </w:tbl>
    <w:p w:rsidR="00F65AA0" w:rsidRDefault="00B37E34" w:rsidP="00F65AA0">
      <w:pPr>
        <w:pStyle w:val="Source"/>
        <w:tabs>
          <w:tab w:val="left" w:pos="567"/>
        </w:tabs>
        <w:ind w:left="709" w:hanging="709"/>
      </w:pPr>
      <w:r>
        <w:t>Notes:</w:t>
      </w:r>
      <w:r>
        <w:tab/>
      </w:r>
      <w:r w:rsidR="00F65AA0" w:rsidRPr="00F65AA0">
        <w:t>***signific</w:t>
      </w:r>
      <w:r w:rsidR="00F65AA0">
        <w:t xml:space="preserve">ant at 1%; **significant at 5%; *significant at 10%. </w:t>
      </w:r>
      <w:r w:rsidR="00F65AA0">
        <w:rPr>
          <w:color w:val="1F497D"/>
        </w:rPr>
        <w:t> </w:t>
      </w:r>
    </w:p>
    <w:p w:rsidR="00B37E34" w:rsidRPr="00F65AA0" w:rsidRDefault="00F65AA0" w:rsidP="00B95D7B">
      <w:pPr>
        <w:pStyle w:val="Source"/>
        <w:tabs>
          <w:tab w:val="left" w:pos="567"/>
        </w:tabs>
        <w:spacing w:before="30"/>
        <w:ind w:left="709" w:hanging="709"/>
      </w:pPr>
      <w:r>
        <w:tab/>
      </w:r>
      <w:r w:rsidR="00B37E34">
        <w:t>a</w:t>
      </w:r>
      <w:r>
        <w:tab/>
      </w:r>
      <w:r w:rsidR="00B37E34">
        <w:t>Pre-</w:t>
      </w:r>
      <w:r w:rsidR="00B37E34" w:rsidRPr="00F65AA0">
        <w:t>reform cohort is limited to those who commence</w:t>
      </w:r>
      <w:r w:rsidR="005C74B2">
        <w:t>d</w:t>
      </w:r>
      <w:r w:rsidR="00B37E34" w:rsidRPr="00F65AA0">
        <w:t xml:space="preserve"> their course in January </w:t>
      </w:r>
      <w:r w:rsidR="007847FE">
        <w:t>or</w:t>
      </w:r>
      <w:r w:rsidR="00B37E34" w:rsidRPr="00F65AA0">
        <w:t xml:space="preserve"> February 2008 and were observed to </w:t>
      </w:r>
      <w:r w:rsidR="005C74B2">
        <w:t xml:space="preserve">have </w:t>
      </w:r>
      <w:r w:rsidR="00B37E34" w:rsidRPr="00F65AA0">
        <w:t>complete</w:t>
      </w:r>
      <w:r w:rsidR="005C74B2">
        <w:t>d</w:t>
      </w:r>
      <w:r w:rsidR="00B37E34" w:rsidRPr="00F65AA0">
        <w:t xml:space="preserve"> by December 2009 (using information from the 2009 and 2010 Student Outcome Surveys). </w:t>
      </w:r>
    </w:p>
    <w:p w:rsidR="00B95D7B" w:rsidRDefault="00F65AA0" w:rsidP="00B95D7B">
      <w:pPr>
        <w:pStyle w:val="Source"/>
        <w:tabs>
          <w:tab w:val="left" w:pos="567"/>
        </w:tabs>
        <w:spacing w:before="30"/>
        <w:ind w:left="709" w:hanging="709"/>
      </w:pPr>
      <w:r>
        <w:tab/>
      </w:r>
      <w:r w:rsidR="00B37E34" w:rsidRPr="00F65AA0">
        <w:t>b</w:t>
      </w:r>
      <w:r>
        <w:tab/>
      </w:r>
      <w:r w:rsidR="00B37E34" w:rsidRPr="00F65AA0">
        <w:t xml:space="preserve">The post-reform cohort is limited to those who commenced their course in January </w:t>
      </w:r>
      <w:r w:rsidR="007847FE">
        <w:t>or</w:t>
      </w:r>
      <w:r w:rsidR="00B37E34" w:rsidRPr="00F65AA0">
        <w:t xml:space="preserve"> February 2010 and </w:t>
      </w:r>
      <w:r w:rsidR="005C74B2">
        <w:t>we</w:t>
      </w:r>
      <w:r w:rsidR="00B37E34" w:rsidRPr="00F65AA0">
        <w:t xml:space="preserve">re observed to have completed by December 2011 (using the information from the 2011 and 2012 Student Outcome Surveys). </w:t>
      </w:r>
    </w:p>
    <w:p w:rsidR="00B95D7B" w:rsidRDefault="00B95D7B">
      <w:pPr>
        <w:spacing w:before="0" w:line="240" w:lineRule="auto"/>
        <w:rPr>
          <w:rFonts w:ascii="Arial" w:hAnsi="Arial"/>
          <w:sz w:val="15"/>
        </w:rPr>
      </w:pPr>
      <w:r>
        <w:br w:type="page"/>
      </w:r>
    </w:p>
    <w:p w:rsidR="00DD7D15" w:rsidRDefault="008029A8" w:rsidP="00B95D7B">
      <w:pPr>
        <w:pStyle w:val="tabletitle"/>
      </w:pPr>
      <w:bookmarkStart w:id="117" w:name="_Toc383791574"/>
      <w:r>
        <w:lastRenderedPageBreak/>
        <w:t>Table C</w:t>
      </w:r>
      <w:r w:rsidR="001D079E">
        <w:t>3</w:t>
      </w:r>
      <w:r w:rsidR="00B95D7B">
        <w:tab/>
      </w:r>
      <w:r w:rsidR="002359A0">
        <w:t xml:space="preserve">Key characteristics of </w:t>
      </w:r>
      <w:r w:rsidR="005C74B2">
        <w:t>d</w:t>
      </w:r>
      <w:r w:rsidR="002359A0">
        <w:t xml:space="preserve">iploma graduates </w:t>
      </w:r>
      <w:r w:rsidR="00390968">
        <w:t xml:space="preserve">aged </w:t>
      </w:r>
      <w:r w:rsidR="002359A0">
        <w:t>25</w:t>
      </w:r>
      <w:r w:rsidR="00390968">
        <w:t xml:space="preserve"> years and over</w:t>
      </w:r>
      <w:r>
        <w:t xml:space="preserve"> from the </w:t>
      </w:r>
      <w:r w:rsidR="00390968">
        <w:t>Student Outcomes Survey</w:t>
      </w:r>
      <w:r>
        <w:t xml:space="preserve"> sample</w:t>
      </w:r>
      <w:bookmarkEnd w:id="117"/>
    </w:p>
    <w:tbl>
      <w:tblPr>
        <w:tblW w:w="8789" w:type="dxa"/>
        <w:tblLayout w:type="fixed"/>
        <w:tblCellMar>
          <w:left w:w="0" w:type="dxa"/>
          <w:right w:w="0" w:type="dxa"/>
        </w:tblCellMar>
        <w:tblLook w:val="04A0" w:firstRow="1" w:lastRow="0" w:firstColumn="1" w:lastColumn="0" w:noHBand="0" w:noVBand="1"/>
      </w:tblPr>
      <w:tblGrid>
        <w:gridCol w:w="4126"/>
        <w:gridCol w:w="932"/>
        <w:gridCol w:w="933"/>
        <w:gridCol w:w="932"/>
        <w:gridCol w:w="933"/>
        <w:gridCol w:w="933"/>
      </w:tblGrid>
      <w:tr w:rsidR="00B95D7B" w:rsidRPr="00CF77B7" w:rsidTr="00B95D7B">
        <w:tc>
          <w:tcPr>
            <w:tcW w:w="2347" w:type="pct"/>
            <w:tcBorders>
              <w:top w:val="single" w:sz="4" w:space="0" w:color="auto"/>
              <w:left w:val="nil"/>
              <w:right w:val="nil"/>
            </w:tcBorders>
            <w:shd w:val="clear" w:color="auto" w:fill="auto"/>
            <w:noWrap/>
            <w:tcMar>
              <w:top w:w="15" w:type="dxa"/>
              <w:left w:w="15" w:type="dxa"/>
              <w:bottom w:w="0" w:type="dxa"/>
              <w:right w:w="15" w:type="dxa"/>
            </w:tcMar>
            <w:hideMark/>
          </w:tcPr>
          <w:p w:rsidR="00B95D7B" w:rsidRPr="009F62B6" w:rsidRDefault="00B95D7B" w:rsidP="00DD7D15">
            <w:pPr>
              <w:pStyle w:val="Tabletext"/>
            </w:pPr>
          </w:p>
        </w:tc>
        <w:tc>
          <w:tcPr>
            <w:tcW w:w="1061" w:type="pct"/>
            <w:gridSpan w:val="2"/>
            <w:tcBorders>
              <w:top w:val="single" w:sz="4" w:space="0" w:color="auto"/>
              <w:left w:val="nil"/>
              <w:right w:val="nil"/>
            </w:tcBorders>
            <w:shd w:val="clear" w:color="auto" w:fill="auto"/>
            <w:noWrap/>
            <w:tcMar>
              <w:top w:w="15" w:type="dxa"/>
              <w:left w:w="15" w:type="dxa"/>
              <w:bottom w:w="0" w:type="dxa"/>
              <w:right w:w="15" w:type="dxa"/>
            </w:tcMar>
            <w:hideMark/>
          </w:tcPr>
          <w:p w:rsidR="00B95D7B" w:rsidRPr="00ED2DB8" w:rsidRDefault="00B95D7B" w:rsidP="009C1CF3">
            <w:pPr>
              <w:pStyle w:val="Tablehead1"/>
              <w:jc w:val="center"/>
            </w:pPr>
            <w:r w:rsidRPr="00ED2DB8">
              <w:t xml:space="preserve">Pre-reform </w:t>
            </w:r>
            <w:r>
              <w:br/>
            </w:r>
            <w:r w:rsidRPr="00ED2DB8">
              <w:t>cohort</w:t>
            </w:r>
            <w:r>
              <w:rPr>
                <w:vertAlign w:val="superscript"/>
              </w:rPr>
              <w:t>a</w:t>
            </w:r>
          </w:p>
        </w:tc>
        <w:tc>
          <w:tcPr>
            <w:tcW w:w="1061" w:type="pct"/>
            <w:gridSpan w:val="2"/>
            <w:tcBorders>
              <w:top w:val="single" w:sz="4" w:space="0" w:color="auto"/>
              <w:left w:val="nil"/>
              <w:right w:val="nil"/>
            </w:tcBorders>
          </w:tcPr>
          <w:p w:rsidR="00B95D7B" w:rsidRPr="00ED2DB8" w:rsidRDefault="00B95D7B" w:rsidP="009C1CF3">
            <w:pPr>
              <w:pStyle w:val="Tablehead1"/>
              <w:jc w:val="center"/>
            </w:pPr>
            <w:r w:rsidRPr="00ED2DB8">
              <w:t xml:space="preserve">Post-reform </w:t>
            </w:r>
            <w:r>
              <w:br/>
            </w:r>
            <w:r w:rsidRPr="00ED2DB8">
              <w:t>cohort</w:t>
            </w:r>
            <w:r>
              <w:rPr>
                <w:vertAlign w:val="superscript"/>
              </w:rPr>
              <w:t>b</w:t>
            </w:r>
          </w:p>
        </w:tc>
        <w:tc>
          <w:tcPr>
            <w:tcW w:w="531" w:type="pct"/>
            <w:tcBorders>
              <w:top w:val="single" w:sz="4" w:space="0" w:color="auto"/>
              <w:left w:val="nil"/>
              <w:right w:val="nil"/>
            </w:tcBorders>
          </w:tcPr>
          <w:p w:rsidR="00B95D7B" w:rsidRPr="00ED2DB8" w:rsidRDefault="00B95D7B" w:rsidP="00B95D7B">
            <w:pPr>
              <w:pStyle w:val="Tablehead1"/>
              <w:spacing w:after="0"/>
              <w:jc w:val="center"/>
            </w:pPr>
            <w:r>
              <w:t>Difference-in-differences</w:t>
            </w:r>
          </w:p>
        </w:tc>
      </w:tr>
      <w:tr w:rsidR="00DD7D15" w:rsidTr="00B95D7B">
        <w:tc>
          <w:tcPr>
            <w:tcW w:w="2347"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Default="00DD7D15" w:rsidP="00B95D7B">
            <w:pPr>
              <w:pStyle w:val="Tablehead2"/>
              <w:jc w:val="center"/>
            </w:pPr>
          </w:p>
        </w:tc>
        <w:tc>
          <w:tcPr>
            <w:tcW w:w="530"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Pr="009E4774" w:rsidRDefault="00DD7D15" w:rsidP="00B95D7B">
            <w:pPr>
              <w:pStyle w:val="Tablehead2"/>
              <w:jc w:val="center"/>
            </w:pPr>
            <w:r>
              <w:t>Victoria</w:t>
            </w:r>
          </w:p>
        </w:tc>
        <w:tc>
          <w:tcPr>
            <w:tcW w:w="531" w:type="pct"/>
            <w:tcBorders>
              <w:left w:val="nil"/>
              <w:bottom w:val="single" w:sz="4" w:space="0" w:color="auto"/>
              <w:right w:val="nil"/>
            </w:tcBorders>
            <w:shd w:val="clear" w:color="auto" w:fill="auto"/>
            <w:noWrap/>
            <w:tcMar>
              <w:top w:w="15" w:type="dxa"/>
              <w:left w:w="15" w:type="dxa"/>
              <w:bottom w:w="0" w:type="dxa"/>
              <w:right w:w="15" w:type="dxa"/>
            </w:tcMar>
            <w:hideMark/>
          </w:tcPr>
          <w:p w:rsidR="00DD7D15" w:rsidRPr="009E4774" w:rsidRDefault="00DD7D15" w:rsidP="00B95D7B">
            <w:pPr>
              <w:pStyle w:val="Tablehead2"/>
              <w:jc w:val="center"/>
            </w:pPr>
            <w:r>
              <w:t>NSW</w:t>
            </w:r>
          </w:p>
        </w:tc>
        <w:tc>
          <w:tcPr>
            <w:tcW w:w="530" w:type="pct"/>
            <w:tcBorders>
              <w:left w:val="nil"/>
              <w:bottom w:val="single" w:sz="4" w:space="0" w:color="auto"/>
              <w:right w:val="nil"/>
            </w:tcBorders>
          </w:tcPr>
          <w:p w:rsidR="00DD7D15" w:rsidRPr="009E4774" w:rsidRDefault="00DD7D15" w:rsidP="00B95D7B">
            <w:pPr>
              <w:pStyle w:val="Tablehead2"/>
              <w:jc w:val="center"/>
            </w:pPr>
            <w:r>
              <w:t>Victoria</w:t>
            </w:r>
          </w:p>
        </w:tc>
        <w:tc>
          <w:tcPr>
            <w:tcW w:w="531" w:type="pct"/>
            <w:tcBorders>
              <w:left w:val="nil"/>
              <w:bottom w:val="single" w:sz="4" w:space="0" w:color="auto"/>
              <w:right w:val="nil"/>
            </w:tcBorders>
          </w:tcPr>
          <w:p w:rsidR="00DD7D15" w:rsidRPr="009E4774" w:rsidRDefault="00DD7D15" w:rsidP="00B95D7B">
            <w:pPr>
              <w:pStyle w:val="Tablehead2"/>
              <w:jc w:val="center"/>
            </w:pPr>
            <w:r>
              <w:t>NSW</w:t>
            </w:r>
          </w:p>
        </w:tc>
        <w:tc>
          <w:tcPr>
            <w:tcW w:w="531" w:type="pct"/>
            <w:tcBorders>
              <w:left w:val="nil"/>
              <w:bottom w:val="single" w:sz="4" w:space="0" w:color="auto"/>
              <w:right w:val="nil"/>
            </w:tcBorders>
          </w:tcPr>
          <w:p w:rsidR="00DD7D15" w:rsidRDefault="00DD7D15" w:rsidP="00B95D7B">
            <w:pPr>
              <w:pStyle w:val="Tablehead2"/>
              <w:jc w:val="center"/>
            </w:pP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sidRPr="00873CDD">
              <w:rPr>
                <w:rFonts w:cs="Arial"/>
                <w:szCs w:val="16"/>
              </w:rPr>
              <w:t>Employment status</w:t>
            </w:r>
            <w:r>
              <w:rPr>
                <w:rFonts w:cs="Arial"/>
                <w:szCs w:val="16"/>
              </w:rPr>
              <w:t xml:space="preserve"> prior to study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C25B2A" w:rsidRDefault="002359A0" w:rsidP="00DD7D15">
            <w:pPr>
              <w:pStyle w:val="Tabletext"/>
              <w:rPr>
                <w:rFonts w:cs="Calibri"/>
                <w:sz w:val="18"/>
                <w:szCs w:val="18"/>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C25B2A" w:rsidRDefault="002359A0" w:rsidP="00DD7D15">
            <w:pPr>
              <w:pStyle w:val="Tabletext"/>
              <w:rPr>
                <w:rFonts w:cs="Calibri"/>
                <w:sz w:val="18"/>
                <w:szCs w:val="18"/>
              </w:rPr>
            </w:pPr>
          </w:p>
        </w:tc>
        <w:tc>
          <w:tcPr>
            <w:tcW w:w="530" w:type="pct"/>
            <w:tcBorders>
              <w:top w:val="nil"/>
              <w:left w:val="nil"/>
              <w:bottom w:val="nil"/>
              <w:right w:val="nil"/>
            </w:tcBorders>
          </w:tcPr>
          <w:p w:rsidR="002359A0" w:rsidRPr="00C25B2A" w:rsidRDefault="002359A0" w:rsidP="00DD7D15">
            <w:pPr>
              <w:pStyle w:val="Tabletext"/>
              <w:rPr>
                <w:rFonts w:cs="Calibri"/>
                <w:sz w:val="18"/>
                <w:szCs w:val="18"/>
              </w:rPr>
            </w:pPr>
          </w:p>
        </w:tc>
        <w:tc>
          <w:tcPr>
            <w:tcW w:w="531" w:type="pct"/>
            <w:tcBorders>
              <w:top w:val="nil"/>
              <w:left w:val="nil"/>
              <w:bottom w:val="nil"/>
              <w:right w:val="nil"/>
            </w:tcBorders>
          </w:tcPr>
          <w:p w:rsidR="002359A0" w:rsidRPr="00C25B2A" w:rsidRDefault="002359A0" w:rsidP="00DD7D15">
            <w:pPr>
              <w:pStyle w:val="Tabletext"/>
              <w:rPr>
                <w:rFonts w:cs="Calibri"/>
                <w:sz w:val="18"/>
                <w:szCs w:val="18"/>
              </w:rPr>
            </w:pPr>
          </w:p>
        </w:tc>
        <w:tc>
          <w:tcPr>
            <w:tcW w:w="531" w:type="pct"/>
            <w:tcBorders>
              <w:top w:val="nil"/>
              <w:left w:val="nil"/>
              <w:bottom w:val="nil"/>
              <w:right w:val="nil"/>
            </w:tcBorders>
          </w:tcPr>
          <w:p w:rsidR="002359A0" w:rsidRPr="00C25B2A" w:rsidRDefault="002359A0" w:rsidP="00DD7D15">
            <w:pPr>
              <w:pStyle w:val="Tabletext"/>
              <w:rPr>
                <w:rFonts w:cs="Calibri"/>
                <w:sz w:val="18"/>
                <w:szCs w:val="18"/>
              </w:rPr>
            </w:pP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873CDD">
              <w:rPr>
                <w:rFonts w:cs="Arial"/>
                <w:szCs w:val="16"/>
              </w:rPr>
              <w:t xml:space="preserve">Employed full-time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60.395</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48.767</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52.182</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44.046</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-3.492</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873CDD">
              <w:rPr>
                <w:rFonts w:cs="Arial"/>
                <w:szCs w:val="16"/>
              </w:rPr>
              <w:t xml:space="preserve">Employed part-time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23.795</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23.738</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28.325</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29.346</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-1.078</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873CDD">
              <w:rPr>
                <w:rFonts w:cs="Arial"/>
                <w:szCs w:val="16"/>
              </w:rPr>
              <w:t xml:space="preserve">Not employed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15.809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27.494</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19.492</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26.608</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4.570</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Casual employment for those employed prior to study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19.487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33.244</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25.931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28.333</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11.355*</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Highest prior qualification level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Less than </w:t>
            </w:r>
            <w:r w:rsidR="00390968">
              <w:rPr>
                <w:rFonts w:cs="Arial"/>
                <w:szCs w:val="16"/>
              </w:rPr>
              <w:t>y</w:t>
            </w:r>
            <w:r>
              <w:rPr>
                <w:rFonts w:cs="Arial"/>
                <w:szCs w:val="16"/>
              </w:rPr>
              <w:t xml:space="preserve">ear 12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12.636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5.938</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9.162</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5.567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-3.102</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Year 12 or equivalent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11.373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11.288</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18.936</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5.789</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13.062***</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Cert</w:t>
            </w:r>
            <w:r w:rsidR="00390968">
              <w:rPr>
                <w:rFonts w:cs="Arial"/>
                <w:szCs w:val="16"/>
              </w:rPr>
              <w:t>.</w:t>
            </w:r>
            <w:r>
              <w:rPr>
                <w:rFonts w:cs="Arial"/>
                <w:szCs w:val="16"/>
              </w:rPr>
              <w:t xml:space="preserve"> III &amp; IV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30.052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34.343</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43.695</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40.167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7.819</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Diploma and above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45.94</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48.431</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28.207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48.477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-17.779***</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Occupations prior to study for those employed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Managers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16.636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10.798</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12.708</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16.125</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-9.255*</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Professionals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19.184</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16.937</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17.595</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22.369</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-7.021</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Technical and trade workers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14.657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17.745</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15.332</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9.018</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9.402</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Community and personal services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13.915</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14.736</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19.111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17.617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2.314</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Clerical and administrative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15.682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22.943</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21.563</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15.658</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13.166**</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Sales</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7.092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6.341</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5.481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10.283</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-5.553</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Machinery operators and drivers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4.556</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5.084</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5.961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2.014</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4.475</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Pr>
                <w:rFonts w:cs="Arial"/>
                <w:szCs w:val="16"/>
              </w:rPr>
              <w:t xml:space="preserve">Labourers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8.278</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5.416</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2.249</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6.915</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-7.528**</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Industry prior to study for those employed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5F5BB9">
              <w:rPr>
                <w:rFonts w:cs="Arial"/>
                <w:szCs w:val="16"/>
              </w:rPr>
              <w:t>Prim</w:t>
            </w:r>
            <w:r w:rsidR="00390968">
              <w:rPr>
                <w:rFonts w:cs="Arial"/>
                <w:szCs w:val="16"/>
              </w:rPr>
              <w:t>ary i</w:t>
            </w:r>
            <w:r w:rsidRPr="005F5BB9">
              <w:rPr>
                <w:rFonts w:cs="Arial"/>
                <w:szCs w:val="16"/>
              </w:rPr>
              <w:t>ndustries</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1.887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3.85</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2.007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3.576</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0.395</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5F5BB9">
              <w:rPr>
                <w:rFonts w:cs="Arial"/>
                <w:szCs w:val="16"/>
              </w:rPr>
              <w:t>Manufacturing and construction</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20.423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19.586</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12.392</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11.544</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0.010</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5F5BB9">
              <w:rPr>
                <w:rFonts w:cs="Arial"/>
                <w:szCs w:val="16"/>
              </w:rPr>
              <w:t xml:space="preserve">Retail and </w:t>
            </w:r>
            <w:r w:rsidR="00390968" w:rsidRPr="005F5BB9">
              <w:rPr>
                <w:rFonts w:cs="Arial"/>
                <w:szCs w:val="16"/>
              </w:rPr>
              <w:t xml:space="preserve">hospitality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18.593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27.289</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23.73</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23.238</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9.188</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5F5BB9">
              <w:rPr>
                <w:rFonts w:cs="Arial"/>
                <w:szCs w:val="16"/>
              </w:rPr>
              <w:t xml:space="preserve">Business services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3.871</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5.133</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5.323</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4.397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2.189</w:t>
            </w:r>
          </w:p>
        </w:tc>
      </w:tr>
      <w:tr w:rsidR="002359A0" w:rsidRPr="00CB748A" w:rsidTr="00B95D7B">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5F5BB9">
              <w:rPr>
                <w:rFonts w:cs="Arial"/>
                <w:szCs w:val="16"/>
              </w:rPr>
              <w:t xml:space="preserve">Administrative services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12.822</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7.722</w:t>
            </w:r>
          </w:p>
        </w:tc>
        <w:tc>
          <w:tcPr>
            <w:tcW w:w="530"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9.758</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13.058</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-8.401*</w:t>
            </w:r>
          </w:p>
        </w:tc>
      </w:tr>
      <w:tr w:rsidR="002359A0" w:rsidRPr="00CB748A" w:rsidTr="00B95D7B">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5F5BB9">
              <w:rPr>
                <w:rFonts w:cs="Arial"/>
                <w:szCs w:val="16"/>
              </w:rPr>
              <w:t xml:space="preserve">Health and </w:t>
            </w:r>
            <w:r w:rsidR="00390968" w:rsidRPr="005F5BB9">
              <w:rPr>
                <w:rFonts w:cs="Arial"/>
                <w:szCs w:val="16"/>
              </w:rPr>
              <w:t xml:space="preserve">education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28.221</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18.224</w:t>
            </w:r>
          </w:p>
        </w:tc>
        <w:tc>
          <w:tcPr>
            <w:tcW w:w="530"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36.538</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29.863</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-3.322</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5F5BB9">
              <w:rPr>
                <w:rFonts w:cs="Arial"/>
                <w:szCs w:val="16"/>
              </w:rPr>
              <w:t xml:space="preserve">Professional, scientific and technical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4.333</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9.314</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4.91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9.957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-0.066</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5F5BB9">
              <w:rPr>
                <w:rFonts w:cs="Arial"/>
                <w:szCs w:val="16"/>
              </w:rPr>
              <w:t>Other</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9.85</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8.882</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5.341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4.366</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0.007</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rPr>
                <w:rFonts w:cs="Arial"/>
                <w:szCs w:val="16"/>
              </w:rPr>
            </w:pPr>
            <w:r>
              <w:rPr>
                <w:rFonts w:cs="Arial"/>
                <w:szCs w:val="16"/>
              </w:rPr>
              <w:t>Fields of study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p>
        </w:tc>
      </w:tr>
      <w:tr w:rsidR="002359A0" w:rsidRPr="00CB748A" w:rsidTr="00B95D7B">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BF329B">
              <w:rPr>
                <w:rFonts w:cs="Arial"/>
                <w:szCs w:val="16"/>
              </w:rPr>
              <w:t xml:space="preserve">Natural and </w:t>
            </w:r>
            <w:r w:rsidR="00390968" w:rsidRPr="00BF329B">
              <w:rPr>
                <w:rFonts w:cs="Arial"/>
                <w:szCs w:val="16"/>
              </w:rPr>
              <w:t>physical sciences</w:t>
            </w:r>
            <w:r w:rsidR="00390968">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1.733</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1.643</w:t>
            </w:r>
          </w:p>
        </w:tc>
        <w:tc>
          <w:tcPr>
            <w:tcW w:w="530"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0.281</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1.507</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-1.317</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BF329B">
              <w:rPr>
                <w:rFonts w:cs="Arial"/>
                <w:szCs w:val="16"/>
              </w:rPr>
              <w:t xml:space="preserve">Information </w:t>
            </w:r>
            <w:r w:rsidR="00390968" w:rsidRPr="00BF329B">
              <w:rPr>
                <w:rFonts w:cs="Arial"/>
                <w:szCs w:val="16"/>
              </w:rPr>
              <w:t>technology</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4.862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5.853</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3.028</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4.192</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-0.174</w:t>
            </w:r>
          </w:p>
        </w:tc>
      </w:tr>
      <w:tr w:rsidR="002359A0" w:rsidRPr="00CB748A" w:rsidTr="00B95D7B">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BF329B">
              <w:rPr>
                <w:rFonts w:cs="Arial"/>
                <w:szCs w:val="16"/>
              </w:rPr>
              <w:t xml:space="preserve">Engineering and </w:t>
            </w:r>
            <w:r w:rsidR="00390968" w:rsidRPr="00BF329B">
              <w:rPr>
                <w:rFonts w:cs="Arial"/>
                <w:szCs w:val="16"/>
              </w:rPr>
              <w:t>related technologies</w:t>
            </w:r>
            <w:r w:rsidR="00390968">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13.472</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13.005</w:t>
            </w:r>
          </w:p>
        </w:tc>
        <w:tc>
          <w:tcPr>
            <w:tcW w:w="530"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4.579</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7.497</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-3.384</w:t>
            </w:r>
          </w:p>
        </w:tc>
      </w:tr>
      <w:tr w:rsidR="002359A0" w:rsidRPr="00CB748A" w:rsidTr="00B95D7B">
        <w:tc>
          <w:tcPr>
            <w:tcW w:w="2347" w:type="pct"/>
            <w:tcBorders>
              <w:top w:val="nil"/>
              <w:left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BF329B">
              <w:rPr>
                <w:rFonts w:cs="Arial"/>
                <w:szCs w:val="16"/>
              </w:rPr>
              <w:t xml:space="preserve">Architecture and </w:t>
            </w:r>
            <w:r w:rsidR="00390968" w:rsidRPr="00BF329B">
              <w:rPr>
                <w:rFonts w:cs="Arial"/>
                <w:szCs w:val="16"/>
              </w:rPr>
              <w:t>building</w:t>
            </w:r>
            <w:r w:rsidR="00390968">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3.987</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2.866</w:t>
            </w:r>
          </w:p>
        </w:tc>
        <w:tc>
          <w:tcPr>
            <w:tcW w:w="530"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8.803</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1.869</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5.813*</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873CDD" w:rsidRDefault="002359A0" w:rsidP="002359A0">
            <w:pPr>
              <w:pStyle w:val="Tabletext"/>
              <w:ind w:left="142"/>
              <w:rPr>
                <w:rFonts w:cs="Arial"/>
                <w:szCs w:val="16"/>
              </w:rPr>
            </w:pPr>
            <w:r w:rsidRPr="00BF329B">
              <w:rPr>
                <w:rFonts w:cs="Arial"/>
                <w:szCs w:val="16"/>
              </w:rPr>
              <w:t xml:space="preserve">Agriculture, </w:t>
            </w:r>
            <w:r w:rsidR="00390968" w:rsidRPr="00BF329B">
              <w:rPr>
                <w:rFonts w:cs="Arial"/>
                <w:szCs w:val="16"/>
              </w:rPr>
              <w:t>environmental and related</w:t>
            </w:r>
            <w:r w:rsidR="00390968">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3.49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2.706</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4.45</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1.727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1.938</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ind w:left="142"/>
              <w:rPr>
                <w:rFonts w:cs="Arial"/>
                <w:szCs w:val="16"/>
              </w:rPr>
            </w:pPr>
            <w:r w:rsidRPr="00BF329B">
              <w:rPr>
                <w:rFonts w:cs="Arial"/>
                <w:szCs w:val="16"/>
              </w:rPr>
              <w:t>Health</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4.157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7.483</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15.648</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3.082</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15.892***</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ind w:left="142"/>
              <w:rPr>
                <w:rFonts w:cs="Arial"/>
                <w:szCs w:val="16"/>
              </w:rPr>
            </w:pPr>
            <w:r w:rsidRPr="00BF329B">
              <w:rPr>
                <w:rFonts w:cs="Arial"/>
                <w:szCs w:val="16"/>
              </w:rPr>
              <w:t>Education</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3.389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0</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1.857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0.793</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-2.325**</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ind w:left="142"/>
              <w:rPr>
                <w:rFonts w:cs="Arial"/>
                <w:szCs w:val="16"/>
              </w:rPr>
            </w:pPr>
            <w:r w:rsidRPr="00BF329B">
              <w:rPr>
                <w:rFonts w:cs="Arial"/>
                <w:szCs w:val="16"/>
              </w:rPr>
              <w:t xml:space="preserve">Management and </w:t>
            </w:r>
            <w:r w:rsidR="00390968" w:rsidRPr="00BF329B">
              <w:rPr>
                <w:rFonts w:cs="Arial"/>
                <w:szCs w:val="16"/>
              </w:rPr>
              <w:t>commerce</w:t>
            </w:r>
            <w:r>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46.232</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38.755</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31.757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39.777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-15.497***</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ind w:left="142"/>
              <w:rPr>
                <w:rFonts w:cs="Arial"/>
                <w:szCs w:val="16"/>
              </w:rPr>
            </w:pPr>
            <w:r w:rsidRPr="00BF329B">
              <w:rPr>
                <w:rFonts w:cs="Arial"/>
                <w:szCs w:val="16"/>
              </w:rPr>
              <w:t xml:space="preserve">Society and </w:t>
            </w:r>
            <w:r w:rsidR="00390968" w:rsidRPr="00BF329B">
              <w:rPr>
                <w:rFonts w:cs="Arial"/>
                <w:szCs w:val="16"/>
              </w:rPr>
              <w:t>culture</w:t>
            </w:r>
            <w:r w:rsidR="00390968">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12.047</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18.42</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21.531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27.81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0.094</w:t>
            </w:r>
          </w:p>
        </w:tc>
      </w:tr>
      <w:tr w:rsidR="002359A0" w:rsidRPr="00CB748A" w:rsidTr="00B95D7B">
        <w:tc>
          <w:tcPr>
            <w:tcW w:w="2347" w:type="pct"/>
            <w:tcBorders>
              <w:top w:val="nil"/>
              <w:left w:val="nil"/>
              <w:bottom w:val="nil"/>
              <w:right w:val="nil"/>
            </w:tcBorders>
            <w:shd w:val="clear" w:color="auto" w:fill="auto"/>
            <w:noWrap/>
            <w:tcMar>
              <w:top w:w="15" w:type="dxa"/>
              <w:left w:w="15" w:type="dxa"/>
              <w:bottom w:w="0" w:type="dxa"/>
              <w:right w:w="15" w:type="dxa"/>
            </w:tcMar>
            <w:hideMark/>
          </w:tcPr>
          <w:p w:rsidR="002359A0" w:rsidRPr="00BF329B" w:rsidRDefault="002359A0" w:rsidP="00B95D7B">
            <w:pPr>
              <w:pStyle w:val="Tabletext"/>
              <w:ind w:left="142"/>
            </w:pPr>
            <w:r w:rsidRPr="00BF329B">
              <w:rPr>
                <w:rFonts w:cs="Arial"/>
                <w:szCs w:val="16"/>
              </w:rPr>
              <w:t xml:space="preserve">Creative </w:t>
            </w:r>
            <w:r w:rsidR="00390968" w:rsidRPr="00BF329B">
              <w:rPr>
                <w:rFonts w:cs="Arial"/>
                <w:szCs w:val="16"/>
              </w:rPr>
              <w:t>arts</w:t>
            </w:r>
            <w:r w:rsidR="00390968">
              <w:rPr>
                <w:rFonts w:cs="Arial"/>
                <w:szCs w:val="16"/>
              </w:rPr>
              <w:t xml:space="preserve"> </w:t>
            </w:r>
          </w:p>
        </w:tc>
        <w:tc>
          <w:tcPr>
            <w:tcW w:w="530"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5.299</w:t>
            </w:r>
          </w:p>
        </w:tc>
        <w:tc>
          <w:tcPr>
            <w:tcW w:w="531" w:type="pct"/>
            <w:tcBorders>
              <w:top w:val="nil"/>
              <w:left w:val="nil"/>
              <w:bottom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8.132</w:t>
            </w:r>
          </w:p>
        </w:tc>
        <w:tc>
          <w:tcPr>
            <w:tcW w:w="530"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6.067</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10.841</w:t>
            </w:r>
          </w:p>
        </w:tc>
        <w:tc>
          <w:tcPr>
            <w:tcW w:w="531" w:type="pct"/>
            <w:tcBorders>
              <w:top w:val="nil"/>
              <w:left w:val="nil"/>
              <w:bottom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-1.940</w:t>
            </w:r>
          </w:p>
        </w:tc>
      </w:tr>
      <w:tr w:rsidR="002359A0" w:rsidRPr="00CB748A" w:rsidTr="00B95D7B">
        <w:tc>
          <w:tcPr>
            <w:tcW w:w="2347" w:type="pct"/>
            <w:tcBorders>
              <w:top w:val="nil"/>
              <w:left w:val="nil"/>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ind w:left="142"/>
              <w:rPr>
                <w:rFonts w:cs="Arial"/>
                <w:szCs w:val="16"/>
              </w:rPr>
            </w:pPr>
            <w:r w:rsidRPr="00BF329B">
              <w:rPr>
                <w:rFonts w:cs="Arial"/>
                <w:szCs w:val="16"/>
              </w:rPr>
              <w:t xml:space="preserve">Food, </w:t>
            </w:r>
            <w:r w:rsidR="00390968" w:rsidRPr="00BF329B">
              <w:rPr>
                <w:rFonts w:cs="Arial"/>
                <w:szCs w:val="16"/>
              </w:rPr>
              <w:t>hospitality and personal services</w:t>
            </w:r>
            <w:r w:rsidR="00390968">
              <w:rPr>
                <w:rFonts w:cs="Arial"/>
                <w:szCs w:val="16"/>
              </w:rPr>
              <w:t xml:space="preserve"> </w:t>
            </w:r>
          </w:p>
        </w:tc>
        <w:tc>
          <w:tcPr>
            <w:tcW w:w="530"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0.499</w:t>
            </w:r>
          </w:p>
        </w:tc>
        <w:tc>
          <w:tcPr>
            <w:tcW w:w="531" w:type="pct"/>
            <w:tcBorders>
              <w:top w:val="nil"/>
              <w:left w:val="nil"/>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0.69</w:t>
            </w:r>
          </w:p>
        </w:tc>
        <w:tc>
          <w:tcPr>
            <w:tcW w:w="530"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1.618</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0.515</w:t>
            </w:r>
          </w:p>
        </w:tc>
        <w:tc>
          <w:tcPr>
            <w:tcW w:w="531" w:type="pct"/>
            <w:tcBorders>
              <w:top w:val="nil"/>
              <w:left w:val="nil"/>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1.294</w:t>
            </w:r>
          </w:p>
        </w:tc>
      </w:tr>
      <w:tr w:rsidR="002359A0" w:rsidRPr="00CB748A" w:rsidTr="00B95D7B">
        <w:tc>
          <w:tcPr>
            <w:tcW w:w="2347"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BF329B" w:rsidRDefault="002359A0" w:rsidP="002359A0">
            <w:pPr>
              <w:pStyle w:val="Tabletext"/>
              <w:ind w:left="142"/>
              <w:rPr>
                <w:rFonts w:cs="Arial"/>
                <w:szCs w:val="16"/>
              </w:rPr>
            </w:pPr>
            <w:r w:rsidRPr="00BF329B">
              <w:rPr>
                <w:rFonts w:cs="Arial"/>
                <w:szCs w:val="16"/>
              </w:rPr>
              <w:t xml:space="preserve">Mixed </w:t>
            </w:r>
            <w:r w:rsidR="00390968" w:rsidRPr="00BF329B">
              <w:rPr>
                <w:rFonts w:cs="Arial"/>
                <w:szCs w:val="16"/>
              </w:rPr>
              <w:t>field programs</w:t>
            </w:r>
            <w:r w:rsidR="00390968">
              <w:rPr>
                <w:rFonts w:cs="Arial"/>
                <w:szCs w:val="16"/>
              </w:rPr>
              <w:t xml:space="preserve"> </w:t>
            </w:r>
          </w:p>
        </w:tc>
        <w:tc>
          <w:tcPr>
            <w:tcW w:w="530"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0.835</w:t>
            </w:r>
          </w:p>
        </w:tc>
        <w:tc>
          <w:tcPr>
            <w:tcW w:w="531"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2359A0" w:rsidRPr="00F700A4" w:rsidRDefault="002359A0" w:rsidP="00B95D7B">
            <w:pPr>
              <w:pStyle w:val="Tabletext"/>
              <w:tabs>
                <w:tab w:val="decimal" w:pos="284"/>
              </w:tabs>
              <w:rPr>
                <w:rFonts w:cs="Calibri"/>
                <w:szCs w:val="16"/>
              </w:rPr>
            </w:pPr>
            <w:r w:rsidRPr="00F700A4">
              <w:rPr>
                <w:rFonts w:cs="Calibri"/>
                <w:szCs w:val="16"/>
              </w:rPr>
              <w:t>0.448</w:t>
            </w:r>
          </w:p>
        </w:tc>
        <w:tc>
          <w:tcPr>
            <w:tcW w:w="530" w:type="pct"/>
            <w:tcBorders>
              <w:top w:val="nil"/>
              <w:left w:val="nil"/>
              <w:bottom w:val="single" w:sz="4" w:space="0" w:color="auto"/>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0.38</w:t>
            </w:r>
          </w:p>
        </w:tc>
        <w:tc>
          <w:tcPr>
            <w:tcW w:w="531" w:type="pct"/>
            <w:tcBorders>
              <w:top w:val="nil"/>
              <w:left w:val="nil"/>
              <w:bottom w:val="single" w:sz="4" w:space="0" w:color="auto"/>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0.389</w:t>
            </w:r>
          </w:p>
        </w:tc>
        <w:tc>
          <w:tcPr>
            <w:tcW w:w="531" w:type="pct"/>
            <w:tcBorders>
              <w:top w:val="nil"/>
              <w:left w:val="nil"/>
              <w:bottom w:val="single" w:sz="4" w:space="0" w:color="auto"/>
              <w:right w:val="nil"/>
            </w:tcBorders>
          </w:tcPr>
          <w:p w:rsidR="002359A0" w:rsidRPr="00F700A4" w:rsidRDefault="002359A0" w:rsidP="00B95D7B">
            <w:pPr>
              <w:pStyle w:val="Tabletext"/>
              <w:tabs>
                <w:tab w:val="decimal" w:pos="284"/>
              </w:tabs>
              <w:rPr>
                <w:rFonts w:cs="Calibri"/>
                <w:szCs w:val="16"/>
              </w:rPr>
            </w:pPr>
            <w:r w:rsidRPr="00F700A4">
              <w:rPr>
                <w:rFonts w:cs="Calibri"/>
                <w:szCs w:val="16"/>
              </w:rPr>
              <w:t>-0.395</w:t>
            </w:r>
          </w:p>
        </w:tc>
      </w:tr>
    </w:tbl>
    <w:p w:rsidR="00B95D7B" w:rsidRPr="00B95D7B" w:rsidRDefault="00B37E34" w:rsidP="00B95D7B">
      <w:pPr>
        <w:pStyle w:val="Source"/>
        <w:tabs>
          <w:tab w:val="left" w:pos="567"/>
        </w:tabs>
        <w:ind w:left="709" w:hanging="709"/>
      </w:pPr>
      <w:r>
        <w:t>Notes:</w:t>
      </w:r>
      <w:r>
        <w:tab/>
      </w:r>
      <w:r w:rsidR="00B95D7B">
        <w:t>***</w:t>
      </w:r>
      <w:r w:rsidR="00B95D7B" w:rsidRPr="00B95D7B">
        <w:t>significant at 1%; **significant at 5%; *significant at 10%.  </w:t>
      </w:r>
    </w:p>
    <w:p w:rsidR="00B37E34" w:rsidRPr="00B95D7B" w:rsidRDefault="00B95D7B" w:rsidP="00B95D7B">
      <w:pPr>
        <w:pStyle w:val="Source"/>
        <w:tabs>
          <w:tab w:val="left" w:pos="567"/>
        </w:tabs>
        <w:ind w:left="709" w:hanging="709"/>
      </w:pPr>
      <w:r>
        <w:tab/>
        <w:t>a</w:t>
      </w:r>
      <w:r>
        <w:tab/>
      </w:r>
      <w:r w:rsidR="00B37E34" w:rsidRPr="00B95D7B">
        <w:t>Pre-reform cohort is limited to those who commence</w:t>
      </w:r>
      <w:r w:rsidR="005C74B2">
        <w:t>d</w:t>
      </w:r>
      <w:r w:rsidR="00B37E34" w:rsidRPr="00B95D7B">
        <w:t xml:space="preserve"> their course in January </w:t>
      </w:r>
      <w:r w:rsidR="007847FE">
        <w:t>or</w:t>
      </w:r>
      <w:r w:rsidR="00B37E34" w:rsidRPr="00B95D7B">
        <w:t xml:space="preserve"> February 2008 and were observed to </w:t>
      </w:r>
      <w:r w:rsidR="005C74B2">
        <w:t xml:space="preserve">have </w:t>
      </w:r>
      <w:r w:rsidR="00B37E34" w:rsidRPr="00B95D7B">
        <w:t>complete</w:t>
      </w:r>
      <w:r w:rsidR="005C74B2">
        <w:t>d</w:t>
      </w:r>
      <w:r w:rsidR="00B37E34" w:rsidRPr="00B95D7B">
        <w:t xml:space="preserve"> by December 2009 (using information from the 2009 and 2010 Student Outcome Surveys). </w:t>
      </w:r>
    </w:p>
    <w:p w:rsidR="00B37E34" w:rsidRDefault="00B95D7B" w:rsidP="00B95D7B">
      <w:pPr>
        <w:pStyle w:val="Source"/>
        <w:tabs>
          <w:tab w:val="left" w:pos="567"/>
        </w:tabs>
        <w:ind w:left="709" w:hanging="709"/>
      </w:pPr>
      <w:r>
        <w:tab/>
      </w:r>
      <w:r w:rsidR="00B37E34" w:rsidRPr="00B95D7B">
        <w:t>b</w:t>
      </w:r>
      <w:r>
        <w:tab/>
      </w:r>
      <w:r w:rsidR="00B37E34" w:rsidRPr="00B95D7B">
        <w:t>The post-reform cohort</w:t>
      </w:r>
      <w:r w:rsidR="00B37E34">
        <w:t xml:space="preserve"> is limited to those who com</w:t>
      </w:r>
      <w:r w:rsidR="007847FE">
        <w:t>menced their course in January or</w:t>
      </w:r>
      <w:r w:rsidR="00B37E34">
        <w:t xml:space="preserve"> February 2010 and </w:t>
      </w:r>
      <w:r w:rsidR="005C74B2">
        <w:t>we</w:t>
      </w:r>
      <w:r w:rsidR="00B37E34">
        <w:t>re observed to have completed by December 2011 (using the information from the 2011 and 2012 Student Outcome Surveys).</w:t>
      </w:r>
      <w:r w:rsidR="00B37E34" w:rsidRPr="00B37E34">
        <w:t xml:space="preserve"> </w:t>
      </w:r>
    </w:p>
    <w:p w:rsidR="00B95D7B" w:rsidRDefault="00B95D7B">
      <w:pPr>
        <w:spacing w:before="0" w:line="240" w:lineRule="auto"/>
        <w:rPr>
          <w:rFonts w:ascii="Tahoma" w:hAnsi="Tahoma"/>
          <w:b/>
          <w:sz w:val="17"/>
        </w:rPr>
      </w:pPr>
      <w:r>
        <w:br w:type="page"/>
      </w:r>
    </w:p>
    <w:p w:rsidR="004B2D0E" w:rsidRPr="00AF1894" w:rsidRDefault="008029A8" w:rsidP="00B95D7B">
      <w:pPr>
        <w:pStyle w:val="tabletitle"/>
      </w:pPr>
      <w:bookmarkStart w:id="118" w:name="_Toc383791575"/>
      <w:r>
        <w:lastRenderedPageBreak/>
        <w:t>Table C</w:t>
      </w:r>
      <w:r w:rsidR="00253AEA">
        <w:t>4</w:t>
      </w:r>
      <w:r w:rsidR="00B95D7B">
        <w:tab/>
      </w:r>
      <w:r w:rsidR="00C13403">
        <w:t>Difference-in-differences</w:t>
      </w:r>
      <w:r w:rsidR="004B2D0E">
        <w:t xml:space="preserve"> regression estimates of VTG impacts on graduate employment, by age cohort (robust standard error)</w:t>
      </w:r>
      <w:bookmarkEnd w:id="118"/>
    </w:p>
    <w:tbl>
      <w:tblPr>
        <w:tblW w:w="8789" w:type="dxa"/>
        <w:tblLayout w:type="fixed"/>
        <w:tblCellMar>
          <w:left w:w="0" w:type="dxa"/>
          <w:right w:w="0" w:type="dxa"/>
        </w:tblCellMar>
        <w:tblLook w:val="04A0" w:firstRow="1" w:lastRow="0" w:firstColumn="1" w:lastColumn="0" w:noHBand="0" w:noVBand="1"/>
      </w:tblPr>
      <w:tblGrid>
        <w:gridCol w:w="2995"/>
        <w:gridCol w:w="725"/>
        <w:gridCol w:w="725"/>
        <w:gridCol w:w="724"/>
        <w:gridCol w:w="724"/>
        <w:gridCol w:w="724"/>
        <w:gridCol w:w="724"/>
        <w:gridCol w:w="724"/>
        <w:gridCol w:w="724"/>
      </w:tblGrid>
      <w:tr w:rsidR="004B2D0E" w:rsidTr="00EF32DB">
        <w:trPr>
          <w:tblHeader/>
        </w:trPr>
        <w:tc>
          <w:tcPr>
            <w:tcW w:w="1703" w:type="pct"/>
            <w:tcBorders>
              <w:top w:val="single" w:sz="4" w:space="0" w:color="auto"/>
              <w:left w:val="nil"/>
              <w:right w:val="nil"/>
            </w:tcBorders>
            <w:shd w:val="clear" w:color="auto" w:fill="auto"/>
            <w:noWrap/>
            <w:tcMar>
              <w:top w:w="14" w:type="dxa"/>
              <w:left w:w="14" w:type="dxa"/>
              <w:bottom w:w="0" w:type="dxa"/>
              <w:right w:w="14" w:type="dxa"/>
            </w:tcMar>
            <w:hideMark/>
          </w:tcPr>
          <w:p w:rsidR="004B2D0E" w:rsidRDefault="004B2D0E" w:rsidP="00876ED0">
            <w:pPr>
              <w:pStyle w:val="Tablehead1"/>
              <w:jc w:val="center"/>
            </w:pP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390968" w:rsidP="00876ED0">
            <w:pPr>
              <w:pStyle w:val="Tablehead1"/>
              <w:jc w:val="center"/>
              <w:rPr>
                <w:bCs/>
              </w:rPr>
            </w:pPr>
            <w:r>
              <w:rPr>
                <w:bCs/>
              </w:rPr>
              <w:t>15–</w:t>
            </w:r>
            <w:r w:rsidR="004B2D0E" w:rsidRPr="00832C9C">
              <w:rPr>
                <w:bCs/>
              </w:rPr>
              <w:t>19</w:t>
            </w:r>
            <w:r>
              <w:rPr>
                <w:bCs/>
              </w:rPr>
              <w:t xml:space="preserve"> years</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390968" w:rsidP="00876ED0">
            <w:pPr>
              <w:pStyle w:val="Tablehead1"/>
              <w:jc w:val="center"/>
              <w:rPr>
                <w:bCs/>
              </w:rPr>
            </w:pPr>
            <w:r>
              <w:rPr>
                <w:bCs/>
              </w:rPr>
              <w:t>20–</w:t>
            </w:r>
            <w:r w:rsidR="004B2D0E" w:rsidRPr="00832C9C">
              <w:rPr>
                <w:bCs/>
              </w:rPr>
              <w:t xml:space="preserve">24 </w:t>
            </w:r>
            <w:r>
              <w:rPr>
                <w:bCs/>
              </w:rPr>
              <w:t xml:space="preserve">years </w:t>
            </w:r>
            <w:r w:rsidR="00EF32DB">
              <w:rPr>
                <w:bCs/>
              </w:rPr>
              <w:br/>
            </w:r>
            <w:r w:rsidR="004B2D0E" w:rsidRPr="00832C9C">
              <w:rPr>
                <w:bCs/>
              </w:rPr>
              <w:t xml:space="preserve">who completed </w:t>
            </w:r>
            <w:r w:rsidR="00EF32DB">
              <w:rPr>
                <w:bCs/>
              </w:rPr>
              <w:br/>
            </w:r>
            <w:r w:rsidR="004B2D0E" w:rsidRPr="00832C9C">
              <w:rPr>
                <w:bCs/>
              </w:rPr>
              <w:t>a higher level course</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4B2D0E" w:rsidP="00876ED0">
            <w:pPr>
              <w:pStyle w:val="Tablehead1"/>
              <w:jc w:val="center"/>
              <w:rPr>
                <w:bCs/>
              </w:rPr>
            </w:pPr>
            <w:r w:rsidRPr="00832C9C">
              <w:rPr>
                <w:bCs/>
              </w:rPr>
              <w:t xml:space="preserve">25 </w:t>
            </w:r>
            <w:r w:rsidR="00390968">
              <w:rPr>
                <w:bCs/>
              </w:rPr>
              <w:t>years and older who completed a d</w:t>
            </w:r>
            <w:r w:rsidRPr="00832C9C">
              <w:rPr>
                <w:bCs/>
              </w:rPr>
              <w:t>iploma course or above</w:t>
            </w:r>
          </w:p>
        </w:tc>
        <w:tc>
          <w:tcPr>
            <w:tcW w:w="824" w:type="pct"/>
            <w:gridSpan w:val="2"/>
            <w:tcBorders>
              <w:top w:val="single" w:sz="4" w:space="0" w:color="auto"/>
              <w:left w:val="nil"/>
              <w:right w:val="nil"/>
            </w:tcBorders>
          </w:tcPr>
          <w:p w:rsidR="004B2D0E" w:rsidRPr="00832C9C" w:rsidRDefault="004B2D0E" w:rsidP="00876ED0">
            <w:pPr>
              <w:pStyle w:val="Tablehead1"/>
              <w:jc w:val="center"/>
              <w:rPr>
                <w:bCs/>
              </w:rPr>
            </w:pPr>
            <w:r w:rsidRPr="00832C9C">
              <w:rPr>
                <w:bCs/>
              </w:rPr>
              <w:t>All</w:t>
            </w:r>
          </w:p>
        </w:tc>
      </w:tr>
      <w:tr w:rsidR="004B2D0E" w:rsidTr="00EF32DB">
        <w:trPr>
          <w:tblHeader/>
        </w:trPr>
        <w:tc>
          <w:tcPr>
            <w:tcW w:w="1703"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76ED0">
            <w:pPr>
              <w:pStyle w:val="Tablehead2"/>
              <w:jc w:val="center"/>
            </w:pP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76ED0">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76ED0">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76ED0">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76ED0">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76ED0">
            <w:pPr>
              <w:pStyle w:val="Tablehead2"/>
              <w:jc w:val="center"/>
            </w:pPr>
            <w:r>
              <w:t>coeff.</w:t>
            </w:r>
          </w:p>
        </w:tc>
        <w:tc>
          <w:tcPr>
            <w:tcW w:w="412" w:type="pct"/>
            <w:tcBorders>
              <w:left w:val="nil"/>
              <w:bottom w:val="single" w:sz="4" w:space="0" w:color="auto"/>
              <w:right w:val="nil"/>
            </w:tcBorders>
          </w:tcPr>
          <w:p w:rsidR="004B2D0E" w:rsidRDefault="004B2D0E" w:rsidP="00876ED0">
            <w:pPr>
              <w:pStyle w:val="Tablehead2"/>
              <w:jc w:val="center"/>
            </w:pPr>
            <w:r>
              <w:t>s.e.</w:t>
            </w:r>
          </w:p>
        </w:tc>
        <w:tc>
          <w:tcPr>
            <w:tcW w:w="412" w:type="pct"/>
            <w:tcBorders>
              <w:left w:val="nil"/>
              <w:bottom w:val="single" w:sz="4" w:space="0" w:color="auto"/>
              <w:right w:val="nil"/>
            </w:tcBorders>
          </w:tcPr>
          <w:p w:rsidR="004B2D0E" w:rsidRDefault="004B2D0E" w:rsidP="00876ED0">
            <w:pPr>
              <w:pStyle w:val="Tablehead2"/>
              <w:jc w:val="center"/>
            </w:pPr>
            <w:r>
              <w:t>coeff.</w:t>
            </w:r>
          </w:p>
        </w:tc>
        <w:tc>
          <w:tcPr>
            <w:tcW w:w="412" w:type="pct"/>
            <w:tcBorders>
              <w:left w:val="nil"/>
              <w:bottom w:val="single" w:sz="4" w:space="0" w:color="auto"/>
              <w:right w:val="nil"/>
            </w:tcBorders>
          </w:tcPr>
          <w:p w:rsidR="004B2D0E" w:rsidRDefault="004B2D0E" w:rsidP="00876ED0">
            <w:pPr>
              <w:pStyle w:val="Tablehead2"/>
              <w:jc w:val="center"/>
            </w:pPr>
            <w:r>
              <w:t>s.e.</w:t>
            </w:r>
          </w:p>
        </w:tc>
      </w:tr>
      <w:tr w:rsidR="004B2D0E" w:rsidRPr="0077675B" w:rsidTr="00EF32DB">
        <w:tc>
          <w:tcPr>
            <w:tcW w:w="1703"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Victoria</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0.006</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(0.024)</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0.005</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(0.031)</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0.023</w:t>
            </w:r>
          </w:p>
        </w:tc>
        <w:tc>
          <w:tcPr>
            <w:tcW w:w="412" w:type="pct"/>
            <w:tcBorders>
              <w:top w:val="single" w:sz="4" w:space="0" w:color="auto"/>
              <w:left w:val="nil"/>
              <w:bottom w:val="nil"/>
              <w:right w:val="nil"/>
            </w:tcBorders>
          </w:tcPr>
          <w:p w:rsidR="004B2D0E" w:rsidRPr="008029A8" w:rsidRDefault="004B2D0E" w:rsidP="00DC08D9">
            <w:pPr>
              <w:pStyle w:val="Tabletext"/>
              <w:tabs>
                <w:tab w:val="decimal" w:pos="227"/>
              </w:tabs>
              <w:rPr>
                <w:szCs w:val="16"/>
              </w:rPr>
            </w:pPr>
            <w:r w:rsidRPr="008029A8">
              <w:rPr>
                <w:szCs w:val="16"/>
              </w:rPr>
              <w:t>(0.027)</w:t>
            </w:r>
          </w:p>
        </w:tc>
        <w:tc>
          <w:tcPr>
            <w:tcW w:w="412" w:type="pct"/>
            <w:tcBorders>
              <w:top w:val="single" w:sz="4" w:space="0" w:color="auto"/>
              <w:left w:val="nil"/>
              <w:bottom w:val="nil"/>
              <w:right w:val="nil"/>
            </w:tcBorders>
          </w:tcPr>
          <w:p w:rsidR="004B2D0E" w:rsidRPr="008029A8" w:rsidRDefault="004B2D0E" w:rsidP="00EF32DB">
            <w:pPr>
              <w:pStyle w:val="Tabletext"/>
              <w:tabs>
                <w:tab w:val="decimal" w:pos="170"/>
              </w:tabs>
              <w:rPr>
                <w:szCs w:val="16"/>
              </w:rPr>
            </w:pPr>
            <w:r w:rsidRPr="008029A8">
              <w:rPr>
                <w:szCs w:val="16"/>
              </w:rPr>
              <w:t>0.010</w:t>
            </w:r>
          </w:p>
        </w:tc>
        <w:tc>
          <w:tcPr>
            <w:tcW w:w="412" w:type="pct"/>
            <w:tcBorders>
              <w:top w:val="single" w:sz="4" w:space="0" w:color="auto"/>
              <w:left w:val="nil"/>
              <w:bottom w:val="nil"/>
              <w:right w:val="nil"/>
            </w:tcBorders>
          </w:tcPr>
          <w:p w:rsidR="004B2D0E" w:rsidRPr="008029A8" w:rsidRDefault="004B2D0E" w:rsidP="00DC08D9">
            <w:pPr>
              <w:pStyle w:val="Tabletext"/>
              <w:tabs>
                <w:tab w:val="decimal" w:pos="227"/>
              </w:tabs>
              <w:rPr>
                <w:szCs w:val="16"/>
              </w:rPr>
            </w:pPr>
            <w:r w:rsidRPr="008029A8">
              <w:rPr>
                <w:szCs w:val="16"/>
              </w:rPr>
              <w:t>(0.015)</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501264" w:rsidP="008029A8">
            <w:pPr>
              <w:pStyle w:val="Tabletext"/>
            </w:pPr>
            <w:r>
              <w:t>Post-</w:t>
            </w:r>
            <w:r w:rsidR="004B2D0E" w:rsidRPr="008029A8">
              <w:t>reform cohort (2010 entry)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(0.026)</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0.013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(0.014)</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90968" w:rsidP="008029A8">
            <w:pPr>
              <w:pStyle w:val="Tabletext"/>
            </w:pPr>
            <w:r>
              <w:t>Victoria x p</w:t>
            </w:r>
            <w:r w:rsidR="004B2D0E" w:rsidRPr="008029A8">
              <w:t>ost-reform cohort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(0.035)</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-0.002</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(0.020)</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Study characteristics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Private provider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(0.027)</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(0.019)</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Field of study (1-digit ASCED)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Course field of st</w:t>
            </w:r>
            <w:r w:rsidR="003D513A">
              <w:t>udy (ref. case: m</w:t>
            </w:r>
            <w:r w:rsidR="00390968">
              <w:t>anagement and c</w:t>
            </w:r>
            <w:r w:rsidRPr="008029A8">
              <w:t>ommerce)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Natural and </w:t>
            </w:r>
            <w:r w:rsidR="00390968" w:rsidRPr="008029A8">
              <w:t>physical sciences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-0.227**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(0.098)</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-0.113**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(0.054)</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Information </w:t>
            </w:r>
            <w:r w:rsidR="00390968" w:rsidRPr="008029A8">
              <w:t>technology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(0.050)</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-0.098***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(0.026)</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Engineering and </w:t>
            </w:r>
            <w:r w:rsidR="00390968" w:rsidRPr="008029A8">
              <w:t>related technologies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0.014</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(0.038)</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0.034</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(0.022)</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Architecture and</w:t>
            </w:r>
            <w:r w:rsidR="00390968" w:rsidRPr="008029A8">
              <w:t xml:space="preserve"> building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(0.055)</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0.066**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(0.029)</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Agriculture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(0.063)</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(0.033)</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Health</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(0.032)</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(0.021)</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(0.114)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-0.315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(0.263)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(0.055)</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0.011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(0.055)</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Society and </w:t>
            </w:r>
            <w:r w:rsidR="00390968" w:rsidRPr="008029A8">
              <w:t>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(0.025)</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0.026*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(0.015)</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Creative </w:t>
            </w:r>
            <w:r w:rsidR="00390968" w:rsidRPr="008029A8">
              <w:t>arts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-0.083**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(0.041)</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-0.081***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(0.020)</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Food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-0.152</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(0.099)</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-0.045**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(0.023)</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Mixed </w:t>
            </w:r>
            <w:r w:rsidR="00390968" w:rsidRPr="008029A8">
              <w:t>field programs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(0.128)</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-0.155***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(0.027)</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 xml:space="preserve">Course level (ref. case: </w:t>
            </w:r>
            <w:r w:rsidR="00390968" w:rsidRPr="008029A8">
              <w:t>certific</w:t>
            </w:r>
            <w:r w:rsidRPr="008029A8">
              <w:t>ate I &amp; II)</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Cert</w:t>
            </w:r>
            <w:r w:rsidR="00390968">
              <w:t>.</w:t>
            </w:r>
            <w:r w:rsidRPr="008029A8">
              <w:t xml:space="preserve"> III</w:t>
            </w:r>
            <w:r w:rsidR="00390968">
              <w:t xml:space="preserve"> </w:t>
            </w:r>
            <w:r w:rsidRPr="008029A8">
              <w:t>&amp;</w:t>
            </w:r>
            <w:r w:rsidR="00501264">
              <w:t xml:space="preserve"> </w:t>
            </w:r>
            <w:r w:rsidRPr="008029A8">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-0.010</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(0.018)</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(0.022)</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Received recognised prior learning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-0.002</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(0.021)</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-0.011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(0.011)</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Socio-economic variables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D513A" w:rsidP="008029A8">
            <w:pPr>
              <w:pStyle w:val="Tabletext"/>
            </w:pPr>
            <w:r>
              <w:t>Area of residence (ref. case: m</w:t>
            </w:r>
            <w:r w:rsidR="004B2D0E" w:rsidRPr="008029A8">
              <w:t>etropolitan)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Inner and outer regional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(0.019)</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-0.002</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(0.012)</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Remote and very remote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(0.152)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-0.131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(0.167)</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-0.009</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(0.066)</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SEIFA ind</w:t>
            </w:r>
            <w:r w:rsidR="00390968">
              <w:t>ex of disadvantage (ref. case: t</w:t>
            </w:r>
            <w:r w:rsidRPr="008029A8">
              <w:t>hird least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Middle disadvantage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(0.021)</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0.011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(0.014)</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Third most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(0.021)</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-0.033***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(0.012)</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F927C9">
            <w:pPr>
              <w:pStyle w:val="Tabletext"/>
            </w:pPr>
            <w:r w:rsidRPr="008029A8">
              <w:t>Male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(0.020)</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-0.023*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(0.012)</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791A14" w:rsidP="00F927C9">
            <w:pPr>
              <w:pStyle w:val="Tabletext"/>
            </w:pPr>
            <w:r>
              <w:t>Indigenous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-0.121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(0.111)</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(0.037)</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F927C9">
            <w:pPr>
              <w:pStyle w:val="Tabletext"/>
            </w:pPr>
            <w:r w:rsidRPr="008029A8">
              <w:t>Non-English speaking background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(0.026)</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-0.055***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(0.017)</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F927C9">
            <w:pPr>
              <w:pStyle w:val="Tabletext"/>
            </w:pPr>
            <w:r w:rsidRPr="008029A8">
              <w:t>Has a disability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-0.145***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(0.031)</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-0.110***</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(0.020)</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Highest prior qualification (ref. case: less than Year 12 or equiv.)</w:t>
            </w:r>
            <w:r w:rsidRPr="003D513A">
              <w:rPr>
                <w:vertAlign w:val="superscript"/>
              </w:rPr>
              <w:t>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Year 12 or equiv.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0.032</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(0.039)</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0.028*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(0.015)</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Certificate III</w:t>
            </w:r>
            <w:r w:rsidR="00501264">
              <w:t xml:space="preserve"> </w:t>
            </w:r>
            <w:r w:rsidRPr="008029A8">
              <w:t>&amp;</w:t>
            </w:r>
            <w:r w:rsidR="00501264">
              <w:t xml:space="preserve"> </w:t>
            </w:r>
            <w:r w:rsidRPr="008029A8">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0.049</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(0.033)</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0.028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(0.018)</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(0.033)</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(0.021)</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Country of birth (ref. case: Australia)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90968" w:rsidP="00434B4A">
            <w:pPr>
              <w:pStyle w:val="Tabletext"/>
              <w:ind w:left="142"/>
            </w:pPr>
            <w:r>
              <w:t>Other main English s</w:t>
            </w:r>
            <w:r w:rsidR="004B2D0E" w:rsidRPr="008029A8">
              <w:t>peaking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(0.028)</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-0.022</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(0.023)</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Non-English speaking country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(0.029)</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-0.071***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(0.020)</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Received income support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0.019</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(0.033)</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-0.025*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(0.014)</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Employed or in own business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0.265***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0.263***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0.196***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(0.024)</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0.245***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(0.014)</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90968" w:rsidP="008029A8">
            <w:pPr>
              <w:pStyle w:val="Tabletext"/>
            </w:pPr>
            <w:r>
              <w:lastRenderedPageBreak/>
              <w:t>Age for 15–</w:t>
            </w:r>
            <w:r w:rsidR="004B2D0E" w:rsidRPr="008029A8">
              <w:t>19 (ref. case: 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90968" w:rsidP="008029A8">
            <w:pPr>
              <w:pStyle w:val="Tabletext"/>
            </w:pPr>
            <w:r>
              <w:t>Age for 20–</w:t>
            </w:r>
            <w:r w:rsidR="004B2D0E" w:rsidRPr="008029A8">
              <w:t>24 (ref. case: 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37619C">
            <w:pPr>
              <w:pStyle w:val="Tabletext"/>
              <w:jc w:val="center"/>
              <w:rPr>
                <w:szCs w:val="16"/>
              </w:rPr>
            </w:pPr>
          </w:p>
        </w:tc>
        <w:tc>
          <w:tcPr>
            <w:tcW w:w="412" w:type="pct"/>
            <w:tcBorders>
              <w:top w:val="nil"/>
              <w:left w:val="nil"/>
              <w:bottom w:val="nil"/>
              <w:right w:val="nil"/>
            </w:tcBorders>
          </w:tcPr>
          <w:p w:rsidR="004B2D0E" w:rsidRPr="008029A8" w:rsidRDefault="004B2D0E" w:rsidP="0037619C">
            <w:pPr>
              <w:pStyle w:val="Tabletext"/>
              <w:jc w:val="center"/>
              <w:rPr>
                <w:szCs w:val="16"/>
              </w:rPr>
            </w:pPr>
          </w:p>
        </w:tc>
        <w:tc>
          <w:tcPr>
            <w:tcW w:w="412" w:type="pct"/>
            <w:tcBorders>
              <w:top w:val="nil"/>
              <w:left w:val="nil"/>
              <w:bottom w:val="nil"/>
              <w:right w:val="nil"/>
            </w:tcBorders>
          </w:tcPr>
          <w:p w:rsidR="004B2D0E" w:rsidRPr="008029A8" w:rsidRDefault="004B2D0E" w:rsidP="0037619C">
            <w:pPr>
              <w:pStyle w:val="Tabletext"/>
              <w:jc w:val="center"/>
              <w:rPr>
                <w:szCs w:val="16"/>
              </w:rPr>
            </w:pPr>
          </w:p>
        </w:tc>
        <w:tc>
          <w:tcPr>
            <w:tcW w:w="412" w:type="pct"/>
            <w:tcBorders>
              <w:top w:val="nil"/>
              <w:left w:val="nil"/>
              <w:bottom w:val="nil"/>
              <w:right w:val="nil"/>
            </w:tcBorders>
          </w:tcPr>
          <w:p w:rsidR="004B2D0E" w:rsidRPr="008029A8" w:rsidRDefault="004B2D0E" w:rsidP="0037619C">
            <w:pPr>
              <w:pStyle w:val="Tabletext"/>
              <w:jc w:val="center"/>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A</w:t>
            </w:r>
            <w:r w:rsidR="00501264">
              <w:t>ge for 25+ (ref. case: 25–</w:t>
            </w:r>
            <w:r w:rsidRPr="008029A8">
              <w:t>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37619C">
            <w:pPr>
              <w:pStyle w:val="Tabletext"/>
              <w:jc w:val="center"/>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37619C">
            <w:pPr>
              <w:pStyle w:val="Tabletext"/>
              <w:jc w:val="center"/>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37619C">
            <w:pPr>
              <w:pStyle w:val="Tabletext"/>
              <w:jc w:val="center"/>
              <w:rPr>
                <w:szCs w:val="16"/>
              </w:rPr>
            </w:pPr>
          </w:p>
        </w:tc>
        <w:tc>
          <w:tcPr>
            <w:tcW w:w="412" w:type="pct"/>
            <w:tcBorders>
              <w:top w:val="nil"/>
              <w:left w:val="nil"/>
              <w:bottom w:val="nil"/>
              <w:right w:val="nil"/>
            </w:tcBorders>
          </w:tcPr>
          <w:p w:rsidR="004B2D0E" w:rsidRPr="008029A8" w:rsidRDefault="004B2D0E" w:rsidP="0037619C">
            <w:pPr>
              <w:pStyle w:val="Tabletext"/>
              <w:jc w:val="center"/>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90968" w:rsidP="00434B4A">
            <w:pPr>
              <w:pStyle w:val="Tabletext"/>
              <w:ind w:left="142"/>
            </w:pPr>
            <w:r>
              <w:t>35–</w:t>
            </w:r>
            <w:r w:rsidR="004B2D0E" w:rsidRPr="008029A8">
              <w:t>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0.050**</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(0.021)</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90968" w:rsidP="00434B4A">
            <w:pPr>
              <w:pStyle w:val="Tabletext"/>
              <w:ind w:left="142"/>
            </w:pPr>
            <w:r>
              <w:t>45–</w:t>
            </w:r>
            <w:r w:rsidR="004B2D0E" w:rsidRPr="008029A8">
              <w:t>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(0.023)</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90968" w:rsidP="00434B4A">
            <w:pPr>
              <w:pStyle w:val="Tabletext"/>
              <w:ind w:left="142"/>
            </w:pPr>
            <w:r>
              <w:t>55–</w:t>
            </w:r>
            <w:r w:rsidR="004B2D0E" w:rsidRPr="008029A8">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-0.014</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(0.032)</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-0.116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(0.116)</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Age for All (ref.</w:t>
            </w:r>
            <w:r w:rsidR="00390968">
              <w:t xml:space="preserve"> case: 15–</w:t>
            </w:r>
            <w:r w:rsidRPr="008029A8">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37619C">
            <w:pPr>
              <w:pStyle w:val="Tabletext"/>
              <w:jc w:val="center"/>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37619C">
            <w:pPr>
              <w:pStyle w:val="Tabletext"/>
              <w:jc w:val="center"/>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37619C">
            <w:pPr>
              <w:pStyle w:val="Tabletext"/>
              <w:jc w:val="center"/>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37619C">
            <w:pPr>
              <w:pStyle w:val="Tabletext"/>
              <w:jc w:val="center"/>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20-24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-0.018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(0.015)</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37619C" w:rsidP="0037619C">
            <w:pPr>
              <w:pStyle w:val="Tabletext"/>
              <w:jc w:val="center"/>
              <w:rPr>
                <w:szCs w:val="16"/>
              </w:rPr>
            </w:pPr>
            <w:r>
              <w:rPr>
                <w:szCs w:val="16"/>
              </w:rPr>
              <w:t>-</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0.034</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(0.021)</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Employment prior to study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 xml:space="preserve">Employment status </w:t>
            </w:r>
            <w:r w:rsidRPr="008029A8">
              <w:br/>
              <w:t>(ref. case: out of work)</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Employed full-time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0.249***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0.341***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0.327***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(0.077)</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0.292***</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(0.047)</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Employed part-time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0.278***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0.359***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0.254***</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(0.079)</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0.276***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(0.047)</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Casually employed</w:t>
            </w:r>
            <w:r w:rsidRPr="00390968">
              <w:rPr>
                <w:vertAlign w:val="superscript"/>
              </w:rPr>
              <w:t>b</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0.007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(0.024)</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-0.010</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(0.015)</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Occupation (1-digit ANZS</w:t>
            </w:r>
            <w:r w:rsidR="00390968">
              <w:t>CO) prior to study (ref. case: l</w:t>
            </w:r>
            <w:r w:rsidRPr="008029A8">
              <w:t>abourer)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Managers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0.131**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(0.057)</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0.048*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(0.027)</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Professionals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(0.112)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0.118**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(0.058)</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0.038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(0.027)</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Technicians and </w:t>
            </w:r>
            <w:r w:rsidR="00390968" w:rsidRPr="008029A8">
              <w:t>trades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0.122**</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(0.061)</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0.043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(0.027)</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Community and </w:t>
            </w:r>
            <w:r w:rsidR="00390968" w:rsidRPr="008029A8">
              <w:t>personal service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0.107*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(0.059)</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0.027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(0.023)</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Clerical and </w:t>
            </w:r>
            <w:r w:rsidR="00390968" w:rsidRPr="008029A8">
              <w:t>administrative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-0.093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0.106*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(0.059)</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(0.026)</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Sales </w:t>
            </w:r>
            <w:r w:rsidR="00390968" w:rsidRPr="008029A8">
              <w:t>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0.083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(0.066)</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0.036*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(0.020)</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 xml:space="preserve">Machinery </w:t>
            </w:r>
            <w:r w:rsidR="00390968" w:rsidRPr="008029A8">
              <w:t>operators and drivers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(0.084)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0.086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(0.076)</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0.001</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(0.040)</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8029A8">
            <w:pPr>
              <w:pStyle w:val="Tabletext"/>
            </w:pPr>
            <w:r w:rsidRPr="008029A8">
              <w:t>Industry of employment (1-digit ANZS</w:t>
            </w:r>
            <w:r w:rsidR="00390968">
              <w:t>IC) prior to study (ref. case: p</w:t>
            </w:r>
            <w:r w:rsidRPr="008029A8">
              <w:t>rimary industry)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Manufacturing and construction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0.016</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(0.062)</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-0.059</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(0.040)</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Ret</w:t>
            </w:r>
            <w:r w:rsidR="00390968">
              <w:t>ail and h</w:t>
            </w:r>
            <w:r w:rsidRPr="008029A8">
              <w:t>ospitality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(0.065)</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-0.037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(0.038)</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Business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(0.108)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-0.083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0.055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(0.074)</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-0.005</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(0.049)</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Administrative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-0.084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(0.089)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0.018</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(0.066)</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-0.077*</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(0.043)</w:t>
            </w:r>
          </w:p>
        </w:tc>
      </w:tr>
      <w:tr w:rsidR="004B2D0E" w:rsidRPr="0077675B" w:rsidTr="00EF32D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Health an</w:t>
            </w:r>
            <w:r w:rsidR="00390968">
              <w:t>d e</w:t>
            </w:r>
            <w:r w:rsidRPr="008029A8">
              <w:t>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0.043</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(0.064)</w:t>
            </w:r>
          </w:p>
        </w:tc>
        <w:tc>
          <w:tcPr>
            <w:tcW w:w="412" w:type="pct"/>
            <w:tcBorders>
              <w:top w:val="nil"/>
              <w:left w:val="nil"/>
              <w:bottom w:val="nil"/>
              <w:right w:val="nil"/>
            </w:tcBorders>
          </w:tcPr>
          <w:p w:rsidR="004B2D0E" w:rsidRPr="008029A8" w:rsidRDefault="004B2D0E" w:rsidP="00EF32DB">
            <w:pPr>
              <w:pStyle w:val="Tabletext"/>
              <w:tabs>
                <w:tab w:val="decimal" w:pos="170"/>
              </w:tabs>
              <w:rPr>
                <w:szCs w:val="16"/>
              </w:rPr>
            </w:pPr>
            <w:r w:rsidRPr="008029A8">
              <w:rPr>
                <w:szCs w:val="16"/>
              </w:rPr>
              <w:t>-0.040</w:t>
            </w:r>
          </w:p>
        </w:tc>
        <w:tc>
          <w:tcPr>
            <w:tcW w:w="412" w:type="pct"/>
            <w:tcBorders>
              <w:top w:val="nil"/>
              <w:left w:val="nil"/>
              <w:bottom w:val="nil"/>
              <w:right w:val="nil"/>
            </w:tcBorders>
          </w:tcPr>
          <w:p w:rsidR="004B2D0E" w:rsidRPr="008029A8" w:rsidRDefault="004B2D0E" w:rsidP="00DC08D9">
            <w:pPr>
              <w:pStyle w:val="Tabletext"/>
              <w:tabs>
                <w:tab w:val="decimal" w:pos="227"/>
              </w:tabs>
              <w:rPr>
                <w:szCs w:val="16"/>
              </w:rPr>
            </w:pPr>
            <w:r w:rsidRPr="008029A8">
              <w:rPr>
                <w:szCs w:val="16"/>
              </w:rPr>
              <w:t>(0.040)</w:t>
            </w:r>
          </w:p>
        </w:tc>
      </w:tr>
      <w:tr w:rsidR="004B2D0E" w:rsidRPr="0077675B" w:rsidTr="00EF32DB">
        <w:tc>
          <w:tcPr>
            <w:tcW w:w="1703" w:type="pct"/>
            <w:tcBorders>
              <w:top w:val="nil"/>
              <w:left w:val="nil"/>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Professional</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0.025</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(0.107)</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-0.156</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(0.099)</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0.074</w:t>
            </w:r>
          </w:p>
        </w:tc>
        <w:tc>
          <w:tcPr>
            <w:tcW w:w="412" w:type="pct"/>
            <w:tcBorders>
              <w:top w:val="nil"/>
              <w:left w:val="nil"/>
              <w:right w:val="nil"/>
            </w:tcBorders>
          </w:tcPr>
          <w:p w:rsidR="004B2D0E" w:rsidRPr="008029A8" w:rsidRDefault="004B2D0E" w:rsidP="00DC08D9">
            <w:pPr>
              <w:pStyle w:val="Tabletext"/>
              <w:tabs>
                <w:tab w:val="decimal" w:pos="227"/>
              </w:tabs>
              <w:rPr>
                <w:szCs w:val="16"/>
              </w:rPr>
            </w:pPr>
            <w:r w:rsidRPr="008029A8">
              <w:rPr>
                <w:szCs w:val="16"/>
              </w:rPr>
              <w:t>(0.073)</w:t>
            </w:r>
          </w:p>
        </w:tc>
        <w:tc>
          <w:tcPr>
            <w:tcW w:w="412" w:type="pct"/>
            <w:tcBorders>
              <w:top w:val="nil"/>
              <w:left w:val="nil"/>
              <w:right w:val="nil"/>
            </w:tcBorders>
          </w:tcPr>
          <w:p w:rsidR="004B2D0E" w:rsidRPr="008029A8" w:rsidRDefault="004B2D0E" w:rsidP="00EF32DB">
            <w:pPr>
              <w:pStyle w:val="Tabletext"/>
              <w:tabs>
                <w:tab w:val="decimal" w:pos="170"/>
              </w:tabs>
              <w:rPr>
                <w:szCs w:val="16"/>
              </w:rPr>
            </w:pPr>
            <w:r w:rsidRPr="008029A8">
              <w:rPr>
                <w:szCs w:val="16"/>
              </w:rPr>
              <w:t>-0.023</w:t>
            </w:r>
          </w:p>
        </w:tc>
        <w:tc>
          <w:tcPr>
            <w:tcW w:w="412" w:type="pct"/>
            <w:tcBorders>
              <w:top w:val="nil"/>
              <w:left w:val="nil"/>
              <w:right w:val="nil"/>
            </w:tcBorders>
          </w:tcPr>
          <w:p w:rsidR="004B2D0E" w:rsidRPr="008029A8" w:rsidRDefault="004B2D0E" w:rsidP="00DC08D9">
            <w:pPr>
              <w:pStyle w:val="Tabletext"/>
              <w:tabs>
                <w:tab w:val="decimal" w:pos="227"/>
              </w:tabs>
              <w:rPr>
                <w:szCs w:val="16"/>
              </w:rPr>
            </w:pPr>
            <w:r w:rsidRPr="008029A8">
              <w:rPr>
                <w:szCs w:val="16"/>
              </w:rPr>
              <w:t>(0.049)</w:t>
            </w:r>
          </w:p>
        </w:tc>
      </w:tr>
      <w:tr w:rsidR="004B2D0E" w:rsidRPr="0077675B" w:rsidTr="00EF32DB">
        <w:tc>
          <w:tcPr>
            <w:tcW w:w="1703"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8029A8" w:rsidRDefault="004B2D0E" w:rsidP="00434B4A">
            <w:pPr>
              <w:pStyle w:val="Tabletext"/>
              <w:ind w:left="142"/>
            </w:pPr>
            <w:r w:rsidRPr="008029A8">
              <w:t>Other</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-0.069</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(0.073)</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-0.181**</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8029A8" w:rsidRDefault="004B2D0E" w:rsidP="00DC08D9">
            <w:pPr>
              <w:pStyle w:val="Tabletext"/>
              <w:tabs>
                <w:tab w:val="decimal" w:pos="227"/>
              </w:tabs>
              <w:rPr>
                <w:szCs w:val="16"/>
              </w:rPr>
            </w:pPr>
            <w:r w:rsidRPr="008029A8">
              <w:rPr>
                <w:szCs w:val="16"/>
              </w:rPr>
              <w:t>(0.081)</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8029A8" w:rsidRDefault="004B2D0E" w:rsidP="00EF32DB">
            <w:pPr>
              <w:pStyle w:val="Tabletext"/>
              <w:tabs>
                <w:tab w:val="decimal" w:pos="170"/>
              </w:tabs>
              <w:rPr>
                <w:szCs w:val="16"/>
              </w:rPr>
            </w:pPr>
            <w:r w:rsidRPr="008029A8">
              <w:rPr>
                <w:szCs w:val="16"/>
              </w:rPr>
              <w:t>0.083</w:t>
            </w:r>
          </w:p>
        </w:tc>
        <w:tc>
          <w:tcPr>
            <w:tcW w:w="412" w:type="pct"/>
            <w:tcBorders>
              <w:top w:val="nil"/>
              <w:left w:val="nil"/>
              <w:bottom w:val="single" w:sz="4" w:space="0" w:color="auto"/>
              <w:right w:val="nil"/>
            </w:tcBorders>
          </w:tcPr>
          <w:p w:rsidR="004B2D0E" w:rsidRPr="008029A8" w:rsidRDefault="004B2D0E" w:rsidP="00DC08D9">
            <w:pPr>
              <w:pStyle w:val="Tabletext"/>
              <w:tabs>
                <w:tab w:val="decimal" w:pos="227"/>
              </w:tabs>
              <w:rPr>
                <w:szCs w:val="16"/>
              </w:rPr>
            </w:pPr>
            <w:r w:rsidRPr="008029A8">
              <w:rPr>
                <w:szCs w:val="16"/>
              </w:rPr>
              <w:t>(0.068)</w:t>
            </w:r>
          </w:p>
        </w:tc>
        <w:tc>
          <w:tcPr>
            <w:tcW w:w="412" w:type="pct"/>
            <w:tcBorders>
              <w:top w:val="nil"/>
              <w:left w:val="nil"/>
              <w:bottom w:val="single" w:sz="4" w:space="0" w:color="auto"/>
              <w:right w:val="nil"/>
            </w:tcBorders>
          </w:tcPr>
          <w:p w:rsidR="004B2D0E" w:rsidRPr="008029A8" w:rsidRDefault="004B2D0E" w:rsidP="00EF32DB">
            <w:pPr>
              <w:pStyle w:val="Tabletext"/>
              <w:tabs>
                <w:tab w:val="decimal" w:pos="170"/>
              </w:tabs>
              <w:rPr>
                <w:szCs w:val="16"/>
              </w:rPr>
            </w:pPr>
            <w:r w:rsidRPr="008029A8">
              <w:rPr>
                <w:szCs w:val="16"/>
              </w:rPr>
              <w:t>-0.052</w:t>
            </w:r>
          </w:p>
        </w:tc>
        <w:tc>
          <w:tcPr>
            <w:tcW w:w="412" w:type="pct"/>
            <w:tcBorders>
              <w:top w:val="nil"/>
              <w:left w:val="nil"/>
              <w:bottom w:val="single" w:sz="4" w:space="0" w:color="auto"/>
              <w:right w:val="nil"/>
            </w:tcBorders>
          </w:tcPr>
          <w:p w:rsidR="004B2D0E" w:rsidRPr="008029A8" w:rsidRDefault="004B2D0E" w:rsidP="00DC08D9">
            <w:pPr>
              <w:pStyle w:val="Tabletext"/>
              <w:tabs>
                <w:tab w:val="decimal" w:pos="227"/>
              </w:tabs>
              <w:rPr>
                <w:szCs w:val="16"/>
              </w:rPr>
            </w:pPr>
            <w:r w:rsidRPr="008029A8">
              <w:rPr>
                <w:szCs w:val="16"/>
              </w:rPr>
              <w:t>(0.043)</w:t>
            </w:r>
          </w:p>
        </w:tc>
      </w:tr>
    </w:tbl>
    <w:p w:rsidR="00EF32DB" w:rsidRDefault="00832AC4" w:rsidP="00EF32DB">
      <w:pPr>
        <w:pStyle w:val="Source"/>
        <w:tabs>
          <w:tab w:val="left" w:pos="567"/>
        </w:tabs>
        <w:ind w:left="709" w:hanging="709"/>
      </w:pPr>
      <w:r>
        <w:t xml:space="preserve">Notes: </w:t>
      </w:r>
      <w:r>
        <w:tab/>
      </w:r>
      <w:r w:rsidR="00EF32DB" w:rsidRPr="00EF32DB">
        <w:t>***significant at 1%.;</w:t>
      </w:r>
      <w:r w:rsidR="00EF32DB">
        <w:t xml:space="preserve"> **significant at 5% *significant at 10%. </w:t>
      </w:r>
    </w:p>
    <w:p w:rsidR="00832AC4" w:rsidRPr="00EF32DB" w:rsidRDefault="00EF32DB" w:rsidP="00EF32DB">
      <w:pPr>
        <w:pStyle w:val="Source"/>
        <w:tabs>
          <w:tab w:val="left" w:pos="567"/>
        </w:tabs>
      </w:pPr>
      <w:r>
        <w:tab/>
      </w:r>
      <w:r w:rsidR="00832AC4">
        <w:t xml:space="preserve">Estimates were </w:t>
      </w:r>
      <w:r w:rsidR="00832AC4" w:rsidRPr="00EF32DB">
        <w:t xml:space="preserve">derived using all available observations. For categorical variables </w:t>
      </w:r>
      <w:r w:rsidR="005C74B2">
        <w:t>with</w:t>
      </w:r>
      <w:r w:rsidR="00832AC4" w:rsidRPr="00EF32DB">
        <w:t xml:space="preserve"> missing values, an </w:t>
      </w:r>
      <w:r w:rsidR="000A4BC4" w:rsidRPr="00EF32DB">
        <w:t>‘</w:t>
      </w:r>
      <w:r w:rsidR="00832AC4" w:rsidRPr="00EF32DB">
        <w:t>unknown</w:t>
      </w:r>
      <w:r w:rsidR="000A4BC4" w:rsidRPr="00EF32DB">
        <w:t>’</w:t>
      </w:r>
      <w:r w:rsidR="00832AC4" w:rsidRPr="00EF32DB">
        <w:t xml:space="preserve"> category was also included in the estimation. Estimate</w:t>
      </w:r>
      <w:r w:rsidR="00B44344">
        <w:t>s</w:t>
      </w:r>
      <w:r w:rsidR="00832AC4" w:rsidRPr="00EF32DB">
        <w:t xml:space="preserve"> for the unknown coefficients are not estimated to save space.</w:t>
      </w:r>
    </w:p>
    <w:p w:rsidR="00832AC4" w:rsidRPr="00EF32DB" w:rsidRDefault="00EF32DB" w:rsidP="00EF32DB">
      <w:pPr>
        <w:pStyle w:val="Source"/>
        <w:tabs>
          <w:tab w:val="left" w:pos="567"/>
        </w:tabs>
        <w:ind w:left="709" w:hanging="709"/>
      </w:pPr>
      <w:r>
        <w:tab/>
      </w:r>
      <w:r w:rsidR="004B2D0E" w:rsidRPr="00EF32DB">
        <w:t>a</w:t>
      </w:r>
      <w:r>
        <w:tab/>
      </w:r>
      <w:r w:rsidR="004B2D0E" w:rsidRPr="00EF32DB">
        <w:t xml:space="preserve">Certificate II is treated as equivalent to Year 12. </w:t>
      </w:r>
    </w:p>
    <w:p w:rsidR="004B2D0E" w:rsidRPr="00EF32DB" w:rsidRDefault="00EF32DB" w:rsidP="00EF32DB">
      <w:pPr>
        <w:pStyle w:val="Source"/>
        <w:tabs>
          <w:tab w:val="left" w:pos="567"/>
        </w:tabs>
        <w:ind w:left="709" w:hanging="709"/>
      </w:pPr>
      <w:r>
        <w:tab/>
      </w:r>
      <w:r w:rsidR="004B2D0E" w:rsidRPr="00EF32DB">
        <w:t>b</w:t>
      </w:r>
      <w:r>
        <w:tab/>
      </w:r>
      <w:r w:rsidR="004B2D0E" w:rsidRPr="00EF32DB">
        <w:t xml:space="preserve">Treated as those who do not receive both holiday and sick leave. </w:t>
      </w:r>
    </w:p>
    <w:p w:rsidR="004B2D0E" w:rsidRDefault="004B2D0E" w:rsidP="004B2D0E">
      <w:pPr>
        <w:pStyle w:val="Source"/>
      </w:pPr>
    </w:p>
    <w:p w:rsidR="008029A8" w:rsidRDefault="008029A8">
      <w:pPr>
        <w:spacing w:before="0" w:line="240" w:lineRule="auto"/>
        <w:rPr>
          <w:rFonts w:ascii="Tahoma" w:hAnsi="Tahoma"/>
          <w:b/>
          <w:sz w:val="17"/>
        </w:rPr>
      </w:pPr>
      <w:r>
        <w:br w:type="page"/>
      </w:r>
    </w:p>
    <w:p w:rsidR="004B2D0E" w:rsidRPr="00AF1894" w:rsidRDefault="008029A8" w:rsidP="00D0415C">
      <w:pPr>
        <w:pStyle w:val="tabletitle"/>
      </w:pPr>
      <w:bookmarkStart w:id="119" w:name="_Toc383791576"/>
      <w:r>
        <w:lastRenderedPageBreak/>
        <w:t>Table C</w:t>
      </w:r>
      <w:r w:rsidR="00253AEA">
        <w:t>5</w:t>
      </w:r>
      <w:r w:rsidR="00D0415C">
        <w:tab/>
      </w:r>
      <w:r w:rsidR="00C13403">
        <w:t>Difference-in-differences</w:t>
      </w:r>
      <w:r w:rsidR="004B2D0E">
        <w:t xml:space="preserve"> regression estimates of VTG impacts on graduate full-time employment, by age cohort (robust standard error)</w:t>
      </w:r>
      <w:bookmarkEnd w:id="119"/>
    </w:p>
    <w:tbl>
      <w:tblPr>
        <w:tblW w:w="8789" w:type="dxa"/>
        <w:tblLayout w:type="fixed"/>
        <w:tblCellMar>
          <w:left w:w="0" w:type="dxa"/>
          <w:right w:w="0" w:type="dxa"/>
        </w:tblCellMar>
        <w:tblLook w:val="04A0" w:firstRow="1" w:lastRow="0" w:firstColumn="1" w:lastColumn="0" w:noHBand="0" w:noVBand="1"/>
      </w:tblPr>
      <w:tblGrid>
        <w:gridCol w:w="2995"/>
        <w:gridCol w:w="725"/>
        <w:gridCol w:w="725"/>
        <w:gridCol w:w="724"/>
        <w:gridCol w:w="724"/>
        <w:gridCol w:w="724"/>
        <w:gridCol w:w="724"/>
        <w:gridCol w:w="724"/>
        <w:gridCol w:w="724"/>
      </w:tblGrid>
      <w:tr w:rsidR="004B2D0E" w:rsidTr="00D0415C">
        <w:trPr>
          <w:tblHeader/>
        </w:trPr>
        <w:tc>
          <w:tcPr>
            <w:tcW w:w="1703" w:type="pct"/>
            <w:tcBorders>
              <w:top w:val="single" w:sz="4" w:space="0" w:color="auto"/>
              <w:left w:val="nil"/>
              <w:right w:val="nil"/>
            </w:tcBorders>
            <w:shd w:val="clear" w:color="auto" w:fill="auto"/>
            <w:noWrap/>
            <w:tcMar>
              <w:top w:w="14" w:type="dxa"/>
              <w:left w:w="14" w:type="dxa"/>
              <w:bottom w:w="0" w:type="dxa"/>
              <w:right w:w="14" w:type="dxa"/>
            </w:tcMar>
            <w:hideMark/>
          </w:tcPr>
          <w:p w:rsidR="004B2D0E" w:rsidRDefault="004B2D0E" w:rsidP="00D0415C">
            <w:pPr>
              <w:pStyle w:val="Tablehead1"/>
            </w:pP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3D513A" w:rsidP="00D0415C">
            <w:pPr>
              <w:pStyle w:val="Tablehead1"/>
              <w:jc w:val="center"/>
              <w:rPr>
                <w:bCs/>
              </w:rPr>
            </w:pPr>
            <w:r>
              <w:rPr>
                <w:bCs/>
              </w:rPr>
              <w:t>15–</w:t>
            </w:r>
            <w:r w:rsidR="004B2D0E" w:rsidRPr="00832C9C">
              <w:rPr>
                <w:bCs/>
              </w:rPr>
              <w:t>19</w:t>
            </w:r>
            <w:r>
              <w:rPr>
                <w:bCs/>
              </w:rPr>
              <w:t xml:space="preserve"> years</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3D513A" w:rsidP="00D0415C">
            <w:pPr>
              <w:pStyle w:val="Tablehead1"/>
              <w:jc w:val="center"/>
              <w:rPr>
                <w:bCs/>
              </w:rPr>
            </w:pPr>
            <w:r>
              <w:rPr>
                <w:bCs/>
              </w:rPr>
              <w:t>20–</w:t>
            </w:r>
            <w:r w:rsidR="004B2D0E" w:rsidRPr="00832C9C">
              <w:rPr>
                <w:bCs/>
              </w:rPr>
              <w:t xml:space="preserve">24 </w:t>
            </w:r>
            <w:r>
              <w:rPr>
                <w:bCs/>
              </w:rPr>
              <w:t xml:space="preserve">years </w:t>
            </w:r>
            <w:r w:rsidR="00D0415C">
              <w:rPr>
                <w:bCs/>
              </w:rPr>
              <w:br/>
            </w:r>
            <w:r w:rsidR="004B2D0E" w:rsidRPr="00832C9C">
              <w:rPr>
                <w:bCs/>
              </w:rPr>
              <w:t xml:space="preserve">who completed </w:t>
            </w:r>
            <w:r w:rsidR="000823CB">
              <w:rPr>
                <w:bCs/>
              </w:rPr>
              <w:br/>
            </w:r>
            <w:r w:rsidR="004B2D0E" w:rsidRPr="00832C9C">
              <w:rPr>
                <w:bCs/>
              </w:rPr>
              <w:t>a higher level course</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4B2D0E" w:rsidP="00D0415C">
            <w:pPr>
              <w:pStyle w:val="Tablehead1"/>
              <w:jc w:val="center"/>
              <w:rPr>
                <w:bCs/>
              </w:rPr>
            </w:pPr>
            <w:r w:rsidRPr="00832C9C">
              <w:rPr>
                <w:bCs/>
              </w:rPr>
              <w:t xml:space="preserve">25 </w:t>
            </w:r>
            <w:r w:rsidR="003D513A">
              <w:rPr>
                <w:bCs/>
              </w:rPr>
              <w:t>years and older who completed a d</w:t>
            </w:r>
            <w:r w:rsidRPr="00832C9C">
              <w:rPr>
                <w:bCs/>
              </w:rPr>
              <w:t>iploma course or above</w:t>
            </w:r>
          </w:p>
        </w:tc>
        <w:tc>
          <w:tcPr>
            <w:tcW w:w="824" w:type="pct"/>
            <w:gridSpan w:val="2"/>
            <w:tcBorders>
              <w:top w:val="single" w:sz="4" w:space="0" w:color="auto"/>
              <w:left w:val="nil"/>
              <w:right w:val="nil"/>
            </w:tcBorders>
          </w:tcPr>
          <w:p w:rsidR="004B2D0E" w:rsidRPr="00832C9C" w:rsidRDefault="004B2D0E" w:rsidP="00D0415C">
            <w:pPr>
              <w:pStyle w:val="Tablehead1"/>
              <w:jc w:val="center"/>
              <w:rPr>
                <w:bCs/>
              </w:rPr>
            </w:pPr>
            <w:r w:rsidRPr="00832C9C">
              <w:rPr>
                <w:bCs/>
              </w:rPr>
              <w:t>All</w:t>
            </w:r>
          </w:p>
        </w:tc>
      </w:tr>
      <w:tr w:rsidR="004B2D0E" w:rsidTr="00D0415C">
        <w:trPr>
          <w:tblHeader/>
        </w:trPr>
        <w:tc>
          <w:tcPr>
            <w:tcW w:w="1703"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D0415C">
            <w:pPr>
              <w:pStyle w:val="Tablehead2"/>
            </w:pP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D0415C">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D0415C">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D0415C">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D0415C">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D0415C">
            <w:pPr>
              <w:pStyle w:val="Tablehead2"/>
              <w:jc w:val="center"/>
            </w:pPr>
            <w:r>
              <w:t>coeff.</w:t>
            </w:r>
          </w:p>
        </w:tc>
        <w:tc>
          <w:tcPr>
            <w:tcW w:w="412" w:type="pct"/>
            <w:tcBorders>
              <w:left w:val="nil"/>
              <w:bottom w:val="single" w:sz="4" w:space="0" w:color="auto"/>
              <w:right w:val="nil"/>
            </w:tcBorders>
          </w:tcPr>
          <w:p w:rsidR="004B2D0E" w:rsidRDefault="004B2D0E" w:rsidP="00D0415C">
            <w:pPr>
              <w:pStyle w:val="Tablehead2"/>
              <w:jc w:val="center"/>
            </w:pPr>
            <w:r>
              <w:t>s.e.</w:t>
            </w:r>
          </w:p>
        </w:tc>
        <w:tc>
          <w:tcPr>
            <w:tcW w:w="412" w:type="pct"/>
            <w:tcBorders>
              <w:left w:val="nil"/>
              <w:bottom w:val="single" w:sz="4" w:space="0" w:color="auto"/>
              <w:right w:val="nil"/>
            </w:tcBorders>
          </w:tcPr>
          <w:p w:rsidR="004B2D0E" w:rsidRDefault="004B2D0E" w:rsidP="00D0415C">
            <w:pPr>
              <w:pStyle w:val="Tablehead2"/>
              <w:jc w:val="center"/>
            </w:pPr>
            <w:r>
              <w:t>coeff.</w:t>
            </w:r>
          </w:p>
        </w:tc>
        <w:tc>
          <w:tcPr>
            <w:tcW w:w="412" w:type="pct"/>
            <w:tcBorders>
              <w:left w:val="nil"/>
              <w:bottom w:val="single" w:sz="4" w:space="0" w:color="auto"/>
              <w:right w:val="nil"/>
            </w:tcBorders>
          </w:tcPr>
          <w:p w:rsidR="004B2D0E" w:rsidRDefault="004B2D0E" w:rsidP="00D0415C">
            <w:pPr>
              <w:pStyle w:val="Tablehead2"/>
              <w:jc w:val="center"/>
            </w:pPr>
            <w:r>
              <w:t>s.e.</w:t>
            </w:r>
          </w:p>
        </w:tc>
      </w:tr>
      <w:tr w:rsidR="004B2D0E" w:rsidRPr="00851377" w:rsidTr="00A606FF">
        <w:tc>
          <w:tcPr>
            <w:tcW w:w="1703"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Victoria</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-0.064***</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(0.020)</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-0.005</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(0.031)</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-0.021</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(0.028)</w:t>
            </w:r>
          </w:p>
        </w:tc>
        <w:tc>
          <w:tcPr>
            <w:tcW w:w="412" w:type="pct"/>
            <w:tcBorders>
              <w:top w:val="single" w:sz="4" w:space="0" w:color="auto"/>
              <w:left w:val="nil"/>
              <w:bottom w:val="nil"/>
              <w:right w:val="nil"/>
            </w:tcBorders>
          </w:tcPr>
          <w:p w:rsidR="004B2D0E" w:rsidRPr="003B1122" w:rsidRDefault="004B2D0E" w:rsidP="00A606FF">
            <w:pPr>
              <w:pStyle w:val="Tabletext"/>
              <w:tabs>
                <w:tab w:val="decimal" w:pos="170"/>
              </w:tabs>
            </w:pPr>
            <w:r w:rsidRPr="003B1122">
              <w:t>-0.028*</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(0.015)</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501264" w:rsidP="003B1122">
            <w:pPr>
              <w:pStyle w:val="Tabletext"/>
            </w:pPr>
            <w:r>
              <w:t>Post-</w:t>
            </w:r>
            <w:r w:rsidR="004B2D0E">
              <w:t>reform cohort (2010 entry)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0.011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(0.014)</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3D513A" w:rsidP="003B1122">
            <w:pPr>
              <w:pStyle w:val="Tabletext"/>
            </w:pPr>
            <w:r>
              <w:t>Victoria x p</w:t>
            </w:r>
            <w:r w:rsidR="004B2D0E">
              <w:t>ost-reform cohort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3B1122">
            <w:pPr>
              <w:pStyle w:val="Tabletext"/>
            </w:pPr>
            <w:r w:rsidRPr="003B1122">
              <w:t>Study characteristics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Private provider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851377" w:rsidRDefault="004B2D0E" w:rsidP="00A606FF">
            <w:pPr>
              <w:pStyle w:val="Tabletext"/>
              <w:tabs>
                <w:tab w:val="decimal" w:pos="170"/>
              </w:tabs>
            </w:pPr>
            <w:r w:rsidRPr="00851377">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Field of study (1-digit ASCED)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 xml:space="preserve">Course field of study (ref. case: </w:t>
            </w:r>
            <w:r w:rsidR="003D513A">
              <w:t>management and commerce</w:t>
            </w: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Natural and </w:t>
            </w:r>
            <w:r w:rsidR="003D513A">
              <w:t>physical sciences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-0.231***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-0.121***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Information </w:t>
            </w:r>
            <w:r w:rsidR="003D513A">
              <w:t>technology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-0.094***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Engineering and </w:t>
            </w:r>
            <w:r w:rsidR="003D513A">
              <w:t>related technologies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0.092***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Architecture and </w:t>
            </w:r>
            <w:r w:rsidR="003D513A">
              <w:t>building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0.221***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0.143***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Agriculture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Health</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-0.064***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Society and</w:t>
            </w:r>
            <w:r w:rsidR="003D513A">
              <w:t xml:space="preserve"> 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Creative </w:t>
            </w:r>
            <w:r w:rsidR="003D513A">
              <w:t>arts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-0.174***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-0.159***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Food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-0.040*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Mixed </w:t>
            </w:r>
            <w:r w:rsidR="003D513A">
              <w:t>field programs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-0.215***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(0.103)</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-0.125***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 xml:space="preserve">Course level (ref. case: </w:t>
            </w:r>
            <w:r w:rsidR="003D513A">
              <w:t>c</w:t>
            </w:r>
            <w:r>
              <w:t>ertificate I &amp; II)</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w:t>
            </w:r>
            <w:r w:rsidR="003D513A">
              <w:t>.</w:t>
            </w:r>
            <w:r>
              <w:t xml:space="preserve"> III</w:t>
            </w:r>
            <w:r w:rsidR="003D513A">
              <w:t xml:space="preserve"> </w:t>
            </w:r>
            <w:r>
              <w:t>&amp;</w:t>
            </w:r>
            <w:r w:rsidR="00501264">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37619C" w:rsidP="0037619C">
            <w:pPr>
              <w:pStyle w:val="Tabletext"/>
              <w:jc w:val="center"/>
            </w:pPr>
            <w:r>
              <w:t>-</w:t>
            </w:r>
          </w:p>
        </w:tc>
        <w:tc>
          <w:tcPr>
            <w:tcW w:w="412" w:type="pct"/>
            <w:tcBorders>
              <w:top w:val="nil"/>
              <w:left w:val="nil"/>
              <w:bottom w:val="nil"/>
              <w:right w:val="nil"/>
            </w:tcBorders>
          </w:tcPr>
          <w:p w:rsidR="004B2D0E" w:rsidRPr="003B1122" w:rsidRDefault="0037619C" w:rsidP="0037619C">
            <w:pPr>
              <w:pStyle w:val="Tabletext"/>
              <w:jc w:val="center"/>
            </w:pPr>
            <w:r>
              <w:t>-</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37619C" w:rsidP="0037619C">
            <w:pPr>
              <w:pStyle w:val="Tabletext"/>
              <w:jc w:val="center"/>
            </w:pPr>
            <w:r>
              <w:t>-</w:t>
            </w:r>
          </w:p>
        </w:tc>
        <w:tc>
          <w:tcPr>
            <w:tcW w:w="412" w:type="pct"/>
            <w:tcBorders>
              <w:top w:val="nil"/>
              <w:left w:val="nil"/>
              <w:bottom w:val="nil"/>
              <w:right w:val="nil"/>
            </w:tcBorders>
          </w:tcPr>
          <w:p w:rsidR="004B2D0E" w:rsidRPr="003B1122" w:rsidRDefault="0037619C" w:rsidP="0037619C">
            <w:pPr>
              <w:pStyle w:val="Tabletext"/>
              <w:jc w:val="center"/>
            </w:pPr>
            <w:r>
              <w:t>-</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Received recognised prior learning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(0.010)</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3B1122">
            <w:pPr>
              <w:pStyle w:val="Tabletext"/>
            </w:pPr>
            <w:r w:rsidRPr="003B1122">
              <w:t>Socio-economic variables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 xml:space="preserve">Area of residence (ref. case: </w:t>
            </w:r>
            <w:r w:rsidR="003D513A">
              <w:t>me</w:t>
            </w:r>
            <w:r>
              <w:t>tropolitan)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Inner and outer regional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(0.012)</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Remote and very remote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(0.084)</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(0.054)</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SEIFA index of disadvantage (ref. case: Third least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Middle disadvantage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(0.014)</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Third most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(0.012)</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Male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(0.011)</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791A14" w:rsidP="003B1122">
            <w:pPr>
              <w:pStyle w:val="Tabletext"/>
            </w:pPr>
            <w:r>
              <w:t>Indigenous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0.085**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Non-English speaking background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-0.036**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(0.015)</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Has a disability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-0.076***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Highest prior qualification (ref. case: less than Year 12 or equiv.)</w:t>
            </w:r>
            <w:r w:rsidRPr="003D513A">
              <w:rPr>
                <w:vertAlign w:val="superscript"/>
              </w:rPr>
              <w:t>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Year 12 or equiv.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(0.014)</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Certificate III&amp;IV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Country of birth (ref. case: Australia)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3D513A" w:rsidP="00F927C9">
            <w:pPr>
              <w:pStyle w:val="Tabletext"/>
              <w:ind w:left="142"/>
            </w:pPr>
            <w:r>
              <w:t>Other main English s</w:t>
            </w:r>
            <w:r w:rsidR="004B2D0E">
              <w:t>peaking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Non-English speaking country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Received income support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-0.035***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(0.012)</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Employed or in own business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0.139***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0.066***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(0.013)</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3D513A" w:rsidP="003B1122">
            <w:pPr>
              <w:pStyle w:val="Tabletext"/>
            </w:pPr>
            <w:r>
              <w:lastRenderedPageBreak/>
              <w:t>Age for 15–</w:t>
            </w:r>
            <w:r w:rsidR="004B2D0E">
              <w:t>19 (ref. case: 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0.088**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 xml:space="preserve">Age for </w:t>
            </w:r>
            <w:r w:rsidR="003D513A">
              <w:t>20–</w:t>
            </w:r>
            <w:r>
              <w:t>24 (ref. case: 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Age for 25+ (ref. case: 25-34)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170"/>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227"/>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3D513A" w:rsidP="00F927C9">
            <w:pPr>
              <w:pStyle w:val="Tabletext"/>
              <w:ind w:left="142"/>
            </w:pPr>
            <w:r>
              <w:t>35–</w:t>
            </w:r>
            <w:r w:rsidR="004B2D0E">
              <w:t>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3D513A" w:rsidP="00F927C9">
            <w:pPr>
              <w:pStyle w:val="Tabletext"/>
              <w:ind w:left="142"/>
            </w:pPr>
            <w:r>
              <w:t>45–</w:t>
            </w:r>
            <w:r w:rsidR="004B2D0E">
              <w:t>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3D513A" w:rsidP="00F927C9">
            <w:pPr>
              <w:pStyle w:val="Tabletext"/>
              <w:ind w:left="142"/>
            </w:pPr>
            <w:r>
              <w:t>55–</w:t>
            </w:r>
            <w:r w:rsidR="004B2D0E">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(0.115)</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3D513A" w:rsidP="003B1122">
            <w:pPr>
              <w:pStyle w:val="Tabletext"/>
            </w:pPr>
            <w:r>
              <w:t>Age for a</w:t>
            </w:r>
            <w:r w:rsidR="00501264">
              <w:t>ll (ref. case: 15–</w:t>
            </w:r>
            <w:r w:rsidR="004B2D0E">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170"/>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227"/>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170"/>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227"/>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3D513A" w:rsidP="00F927C9">
            <w:pPr>
              <w:pStyle w:val="Tabletext"/>
              <w:ind w:left="142"/>
            </w:pPr>
            <w:r>
              <w:t>20–</w:t>
            </w:r>
            <w:r w:rsidR="004B2D0E">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-0.018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(0.014)</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0.062***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3B1122">
            <w:pPr>
              <w:pStyle w:val="Tabletext"/>
            </w:pPr>
            <w:r w:rsidRPr="003B1122">
              <w:t>Employment prior to study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 xml:space="preserve">Employment status </w:t>
            </w:r>
            <w:r>
              <w:br/>
              <w:t>(ref. case: out of work)</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full-time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0.343***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0.222**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0.420***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(0.083)</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0.398***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(0.045)</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part-time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-0.176**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(0.084)</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Casually employed</w:t>
            </w:r>
            <w:r w:rsidRPr="00501264">
              <w:rPr>
                <w:vertAlign w:val="superscript"/>
              </w:rPr>
              <w:t>b</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Occupation (1-digit ANZSCO) prior to study (ref. cas</w:t>
            </w:r>
            <w:r w:rsidR="003D513A">
              <w:t>e: l</w:t>
            </w:r>
            <w:r>
              <w:t>abourer)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Managers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0.215**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0.079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0.090***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Professionals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-0.083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0.050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Technicians and </w:t>
            </w:r>
            <w:r w:rsidR="003D513A">
              <w:t>trades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0.075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0.054*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Community and </w:t>
            </w:r>
            <w:r w:rsidR="003D513A">
              <w:t>personal service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Clerical and </w:t>
            </w:r>
            <w:r w:rsidR="003D513A">
              <w:t>administrative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0.036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Sales </w:t>
            </w:r>
            <w:r w:rsidR="003D513A">
              <w:t>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0.098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(0.067)</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Machinery </w:t>
            </w:r>
            <w:r w:rsidR="003D513A">
              <w:t>operators and drivers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(0.091)</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(0.049)</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3B1122">
            <w:pPr>
              <w:pStyle w:val="Tabletext"/>
            </w:pPr>
            <w:r>
              <w:t xml:space="preserve">Industry of employment (1-digit ANZSIC) prior to study (ref. case: </w:t>
            </w:r>
            <w:r w:rsidR="003D513A">
              <w:t>pri</w:t>
            </w:r>
            <w:r>
              <w:t>mary industry)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A606FF">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Manufacturing and construction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-0.093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(0.048)</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 xml:space="preserve">Retail and </w:t>
            </w:r>
            <w:r w:rsidR="003D513A" w:rsidRPr="00BE1ACD">
              <w:t>hospitality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-0.090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-0.057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(0.045)</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Business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0.052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-0.040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(0.057)</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Admini</w:t>
            </w:r>
            <w:r w:rsidRPr="00BE1ACD">
              <w:t>strative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(0.050)</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Health</w:t>
            </w:r>
            <w:r w:rsidRPr="00BE1ACD">
              <w:t xml:space="preserve"> and</w:t>
            </w:r>
            <w:r w:rsidR="003D513A" w:rsidRPr="00BE1ACD">
              <w:t xml:space="preserve"> 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-0.043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(0.047)</w:t>
            </w:r>
          </w:p>
        </w:tc>
      </w:tr>
      <w:tr w:rsidR="004B2D0E" w:rsidRPr="00851377" w:rsidTr="00A606FF">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Professional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-0.107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-0.018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(0.067)</w:t>
            </w:r>
          </w:p>
        </w:tc>
        <w:tc>
          <w:tcPr>
            <w:tcW w:w="412" w:type="pct"/>
            <w:tcBorders>
              <w:top w:val="nil"/>
              <w:left w:val="nil"/>
              <w:bottom w:val="nil"/>
              <w:right w:val="nil"/>
            </w:tcBorders>
          </w:tcPr>
          <w:p w:rsidR="004B2D0E" w:rsidRPr="003B1122" w:rsidRDefault="004B2D0E" w:rsidP="00A606FF">
            <w:pPr>
              <w:pStyle w:val="Tabletext"/>
              <w:tabs>
                <w:tab w:val="decimal" w:pos="170"/>
              </w:tabs>
            </w:pPr>
            <w:r w:rsidRPr="003B1122">
              <w:t>-0.093*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(0.056)</w:t>
            </w:r>
          </w:p>
        </w:tc>
      </w:tr>
      <w:tr w:rsidR="004B2D0E" w:rsidRPr="00851377" w:rsidTr="00A606FF">
        <w:tc>
          <w:tcPr>
            <w:tcW w:w="1703"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Other</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-0.115</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(0.080)</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-0.098</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(0.119)</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A606FF">
            <w:pPr>
              <w:pStyle w:val="Tabletext"/>
              <w:tabs>
                <w:tab w:val="decimal" w:pos="170"/>
              </w:tabs>
            </w:pPr>
            <w:r w:rsidRPr="003B1122">
              <w:t>0.036</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(0.063)</w:t>
            </w:r>
          </w:p>
        </w:tc>
        <w:tc>
          <w:tcPr>
            <w:tcW w:w="412" w:type="pct"/>
            <w:tcBorders>
              <w:top w:val="nil"/>
              <w:left w:val="nil"/>
              <w:bottom w:val="single" w:sz="4" w:space="0" w:color="auto"/>
              <w:right w:val="nil"/>
            </w:tcBorders>
          </w:tcPr>
          <w:p w:rsidR="004B2D0E" w:rsidRPr="003B1122" w:rsidRDefault="004B2D0E" w:rsidP="00A606FF">
            <w:pPr>
              <w:pStyle w:val="Tabletext"/>
              <w:tabs>
                <w:tab w:val="decimal" w:pos="170"/>
              </w:tabs>
            </w:pPr>
            <w:r w:rsidRPr="003B1122">
              <w:t>-0.056</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(0.048)</w:t>
            </w:r>
          </w:p>
        </w:tc>
      </w:tr>
    </w:tbl>
    <w:p w:rsidR="00A606FF" w:rsidRDefault="00A606FF" w:rsidP="00A606FF">
      <w:pPr>
        <w:pStyle w:val="Source"/>
        <w:tabs>
          <w:tab w:val="left" w:pos="567"/>
        </w:tabs>
        <w:ind w:left="709" w:hanging="709"/>
      </w:pPr>
      <w:r>
        <w:t>Notes:</w:t>
      </w:r>
      <w:r>
        <w:tab/>
      </w:r>
      <w:r w:rsidR="004B2D0E">
        <w:t>***significant at 1%, **</w:t>
      </w:r>
      <w:r w:rsidR="004B2D0E" w:rsidRPr="00A606FF">
        <w:t xml:space="preserve">significant at 5% *significant at 10%. </w:t>
      </w:r>
    </w:p>
    <w:p w:rsidR="0043468D" w:rsidRDefault="0043468D" w:rsidP="0043468D">
      <w:pPr>
        <w:pStyle w:val="Source"/>
        <w:tabs>
          <w:tab w:val="left" w:pos="567"/>
        </w:tabs>
      </w:pPr>
      <w:r>
        <w:tab/>
      </w:r>
      <w:r w:rsidRPr="00A606FF">
        <w:t>Estimates were derived using all available observations. For categorical variables</w:t>
      </w:r>
      <w:r>
        <w:t xml:space="preserve"> </w:t>
      </w:r>
      <w:r w:rsidR="00B44344">
        <w:t>with</w:t>
      </w:r>
      <w:r>
        <w:t xml:space="preserve"> missing values, an ‘unknown’ category was also included in the estimation. Estimate</w:t>
      </w:r>
      <w:r w:rsidR="00B44344">
        <w:t>s</w:t>
      </w:r>
      <w:r>
        <w:t xml:space="preserve"> for the unknown coefficients are not estimated to save space.</w:t>
      </w:r>
    </w:p>
    <w:p w:rsidR="00A606FF" w:rsidRDefault="00A606FF" w:rsidP="00A606FF">
      <w:pPr>
        <w:pStyle w:val="Source"/>
        <w:tabs>
          <w:tab w:val="left" w:pos="567"/>
        </w:tabs>
        <w:ind w:left="709" w:hanging="709"/>
      </w:pPr>
      <w:r>
        <w:tab/>
      </w:r>
      <w:r w:rsidR="004B2D0E" w:rsidRPr="00A606FF">
        <w:t>a</w:t>
      </w:r>
      <w:r>
        <w:tab/>
      </w:r>
      <w:r w:rsidR="004B2D0E" w:rsidRPr="00A606FF">
        <w:t xml:space="preserve">Certificate II is treated as equivalent to Year 12. </w:t>
      </w:r>
    </w:p>
    <w:p w:rsidR="004B2D0E" w:rsidRPr="00AF1894" w:rsidRDefault="00A606FF" w:rsidP="00A606FF">
      <w:pPr>
        <w:pStyle w:val="Source"/>
        <w:tabs>
          <w:tab w:val="left" w:pos="567"/>
        </w:tabs>
        <w:ind w:left="709" w:hanging="709"/>
      </w:pPr>
      <w:r>
        <w:tab/>
      </w:r>
      <w:r w:rsidR="004B2D0E" w:rsidRPr="00A606FF">
        <w:t>b</w:t>
      </w:r>
      <w:r>
        <w:tab/>
      </w:r>
      <w:r w:rsidR="004B2D0E" w:rsidRPr="00A606FF">
        <w:t xml:space="preserve">Treated as those who do not receive both holiday and sick leave. </w:t>
      </w:r>
    </w:p>
    <w:p w:rsidR="0043468D" w:rsidRDefault="0043468D">
      <w:pPr>
        <w:spacing w:before="0" w:line="240" w:lineRule="auto"/>
        <w:rPr>
          <w:rFonts w:ascii="Tahoma" w:hAnsi="Tahoma"/>
          <w:b/>
          <w:sz w:val="17"/>
        </w:rPr>
      </w:pPr>
      <w:r>
        <w:br w:type="page"/>
      </w:r>
    </w:p>
    <w:p w:rsidR="004B2D0E" w:rsidRPr="00AF1894" w:rsidRDefault="003B1122" w:rsidP="0043468D">
      <w:pPr>
        <w:pStyle w:val="tabletitle"/>
      </w:pPr>
      <w:bookmarkStart w:id="120" w:name="_Toc383791577"/>
      <w:r>
        <w:lastRenderedPageBreak/>
        <w:t>Table C</w:t>
      </w:r>
      <w:r w:rsidR="00253AEA">
        <w:t>6</w:t>
      </w:r>
      <w:r w:rsidR="0043468D">
        <w:tab/>
      </w:r>
      <w:r w:rsidR="00C13403">
        <w:t>Difference-in-differences</w:t>
      </w:r>
      <w:r w:rsidR="004B2D0E">
        <w:t xml:space="preserve"> regression estimates of VTG impacts on graduate course satisfaction, by age cohort (robust standard error)</w:t>
      </w:r>
      <w:bookmarkEnd w:id="120"/>
    </w:p>
    <w:tbl>
      <w:tblPr>
        <w:tblW w:w="8789" w:type="dxa"/>
        <w:tblLayout w:type="fixed"/>
        <w:tblCellMar>
          <w:left w:w="0" w:type="dxa"/>
          <w:right w:w="0" w:type="dxa"/>
        </w:tblCellMar>
        <w:tblLook w:val="04A0" w:firstRow="1" w:lastRow="0" w:firstColumn="1" w:lastColumn="0" w:noHBand="0" w:noVBand="1"/>
      </w:tblPr>
      <w:tblGrid>
        <w:gridCol w:w="2995"/>
        <w:gridCol w:w="725"/>
        <w:gridCol w:w="725"/>
        <w:gridCol w:w="724"/>
        <w:gridCol w:w="724"/>
        <w:gridCol w:w="724"/>
        <w:gridCol w:w="724"/>
        <w:gridCol w:w="724"/>
        <w:gridCol w:w="724"/>
      </w:tblGrid>
      <w:tr w:rsidR="004B2D0E" w:rsidTr="000823CB">
        <w:trPr>
          <w:tblHeader/>
        </w:trPr>
        <w:tc>
          <w:tcPr>
            <w:tcW w:w="1703" w:type="pct"/>
            <w:tcBorders>
              <w:top w:val="single" w:sz="4" w:space="0" w:color="auto"/>
              <w:left w:val="nil"/>
              <w:right w:val="nil"/>
            </w:tcBorders>
            <w:shd w:val="clear" w:color="auto" w:fill="auto"/>
            <w:noWrap/>
            <w:tcMar>
              <w:top w:w="14" w:type="dxa"/>
              <w:left w:w="14" w:type="dxa"/>
              <w:bottom w:w="0" w:type="dxa"/>
              <w:right w:w="14" w:type="dxa"/>
            </w:tcMar>
            <w:hideMark/>
          </w:tcPr>
          <w:p w:rsidR="004B2D0E" w:rsidRDefault="004B2D0E" w:rsidP="0043468D">
            <w:pPr>
              <w:pStyle w:val="Tablehead1"/>
            </w:pP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437853" w:rsidP="0043468D">
            <w:pPr>
              <w:pStyle w:val="Tablehead1"/>
              <w:jc w:val="center"/>
              <w:rPr>
                <w:bCs/>
              </w:rPr>
            </w:pPr>
            <w:r>
              <w:rPr>
                <w:bCs/>
              </w:rPr>
              <w:t>15–</w:t>
            </w:r>
            <w:r w:rsidR="004B2D0E" w:rsidRPr="00832C9C">
              <w:rPr>
                <w:bCs/>
              </w:rPr>
              <w:t>19</w:t>
            </w:r>
            <w:r>
              <w:rPr>
                <w:bCs/>
              </w:rPr>
              <w:t xml:space="preserve"> years</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437853" w:rsidP="0043468D">
            <w:pPr>
              <w:pStyle w:val="Tablehead1"/>
              <w:jc w:val="center"/>
              <w:rPr>
                <w:bCs/>
              </w:rPr>
            </w:pPr>
            <w:r>
              <w:rPr>
                <w:bCs/>
              </w:rPr>
              <w:t>20–</w:t>
            </w:r>
            <w:r w:rsidR="004B2D0E" w:rsidRPr="00832C9C">
              <w:rPr>
                <w:bCs/>
              </w:rPr>
              <w:t xml:space="preserve">24 </w:t>
            </w:r>
            <w:r>
              <w:rPr>
                <w:bCs/>
              </w:rPr>
              <w:t xml:space="preserve">years </w:t>
            </w:r>
            <w:r w:rsidR="0043468D">
              <w:rPr>
                <w:bCs/>
              </w:rPr>
              <w:br/>
            </w:r>
            <w:r>
              <w:rPr>
                <w:bCs/>
              </w:rPr>
              <w:t xml:space="preserve">who completed </w:t>
            </w:r>
            <w:r w:rsidR="000823CB">
              <w:rPr>
                <w:bCs/>
              </w:rPr>
              <w:br/>
            </w:r>
            <w:r>
              <w:rPr>
                <w:bCs/>
              </w:rPr>
              <w:t>a higher-</w:t>
            </w:r>
            <w:r w:rsidR="004B2D0E" w:rsidRPr="00832C9C">
              <w:rPr>
                <w:bCs/>
              </w:rPr>
              <w:t>level course</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4B2D0E" w:rsidRPr="00832C9C" w:rsidRDefault="00437853" w:rsidP="0043468D">
            <w:pPr>
              <w:pStyle w:val="Tablehead1"/>
              <w:jc w:val="center"/>
              <w:rPr>
                <w:bCs/>
              </w:rPr>
            </w:pPr>
            <w:r>
              <w:rPr>
                <w:bCs/>
              </w:rPr>
              <w:t>25 years and older who completed a d</w:t>
            </w:r>
            <w:r w:rsidR="004B2D0E" w:rsidRPr="00832C9C">
              <w:rPr>
                <w:bCs/>
              </w:rPr>
              <w:t>iploma course or above</w:t>
            </w:r>
          </w:p>
        </w:tc>
        <w:tc>
          <w:tcPr>
            <w:tcW w:w="824" w:type="pct"/>
            <w:gridSpan w:val="2"/>
            <w:tcBorders>
              <w:top w:val="single" w:sz="4" w:space="0" w:color="auto"/>
              <w:left w:val="nil"/>
              <w:right w:val="nil"/>
            </w:tcBorders>
          </w:tcPr>
          <w:p w:rsidR="004B2D0E" w:rsidRPr="00832C9C" w:rsidRDefault="004B2D0E" w:rsidP="0043468D">
            <w:pPr>
              <w:pStyle w:val="Tablehead1"/>
              <w:jc w:val="center"/>
              <w:rPr>
                <w:bCs/>
              </w:rPr>
            </w:pPr>
            <w:r w:rsidRPr="00832C9C">
              <w:rPr>
                <w:bCs/>
              </w:rPr>
              <w:t>All</w:t>
            </w:r>
          </w:p>
        </w:tc>
      </w:tr>
      <w:tr w:rsidR="004B2D0E" w:rsidTr="000823CB">
        <w:trPr>
          <w:tblHeader/>
        </w:trPr>
        <w:tc>
          <w:tcPr>
            <w:tcW w:w="1703"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43468D">
            <w:pPr>
              <w:pStyle w:val="Tablehead2"/>
            </w:pP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43468D">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43468D">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43468D">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43468D">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43468D">
            <w:pPr>
              <w:pStyle w:val="Tablehead2"/>
              <w:jc w:val="center"/>
            </w:pPr>
            <w:r>
              <w:t>coeff.</w:t>
            </w:r>
          </w:p>
        </w:tc>
        <w:tc>
          <w:tcPr>
            <w:tcW w:w="412" w:type="pct"/>
            <w:tcBorders>
              <w:left w:val="nil"/>
              <w:bottom w:val="single" w:sz="4" w:space="0" w:color="auto"/>
              <w:right w:val="nil"/>
            </w:tcBorders>
          </w:tcPr>
          <w:p w:rsidR="004B2D0E" w:rsidRDefault="004B2D0E" w:rsidP="0043468D">
            <w:pPr>
              <w:pStyle w:val="Tablehead2"/>
              <w:jc w:val="center"/>
            </w:pPr>
            <w:r>
              <w:t>s.e.</w:t>
            </w:r>
          </w:p>
        </w:tc>
        <w:tc>
          <w:tcPr>
            <w:tcW w:w="412" w:type="pct"/>
            <w:tcBorders>
              <w:left w:val="nil"/>
              <w:bottom w:val="single" w:sz="4" w:space="0" w:color="auto"/>
              <w:right w:val="nil"/>
            </w:tcBorders>
          </w:tcPr>
          <w:p w:rsidR="004B2D0E" w:rsidRDefault="004B2D0E" w:rsidP="0043468D">
            <w:pPr>
              <w:pStyle w:val="Tablehead2"/>
              <w:jc w:val="center"/>
            </w:pPr>
            <w:r>
              <w:t>coeff.</w:t>
            </w:r>
          </w:p>
        </w:tc>
        <w:tc>
          <w:tcPr>
            <w:tcW w:w="412" w:type="pct"/>
            <w:tcBorders>
              <w:left w:val="nil"/>
              <w:bottom w:val="single" w:sz="4" w:space="0" w:color="auto"/>
              <w:right w:val="nil"/>
            </w:tcBorders>
          </w:tcPr>
          <w:p w:rsidR="004B2D0E" w:rsidRDefault="004B2D0E" w:rsidP="0043468D">
            <w:pPr>
              <w:pStyle w:val="Tablehead2"/>
              <w:jc w:val="center"/>
            </w:pPr>
            <w:r>
              <w:t>s.e.</w:t>
            </w:r>
          </w:p>
        </w:tc>
      </w:tr>
      <w:tr w:rsidR="004B2D0E" w:rsidRPr="00851377" w:rsidTr="000823CB">
        <w:tc>
          <w:tcPr>
            <w:tcW w:w="1703"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Victoria</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-0.029</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(0.018)</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-0.046**</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(0.023)</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-0.045*</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(0.025)</w:t>
            </w:r>
          </w:p>
        </w:tc>
        <w:tc>
          <w:tcPr>
            <w:tcW w:w="412" w:type="pct"/>
            <w:tcBorders>
              <w:top w:val="single" w:sz="4" w:space="0" w:color="auto"/>
              <w:left w:val="nil"/>
              <w:bottom w:val="nil"/>
              <w:right w:val="nil"/>
            </w:tcBorders>
          </w:tcPr>
          <w:p w:rsidR="004B2D0E" w:rsidRPr="003B1122" w:rsidRDefault="004B2D0E" w:rsidP="000823CB">
            <w:pPr>
              <w:pStyle w:val="Tabletext"/>
              <w:tabs>
                <w:tab w:val="decimal" w:pos="170"/>
              </w:tabs>
            </w:pPr>
            <w:r w:rsidRPr="003B1122">
              <w:t>-0.035***</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(0.012)</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P</w:t>
            </w:r>
            <w:r w:rsidR="00501264">
              <w:t>ost-</w:t>
            </w:r>
            <w:r>
              <w:t>reform cohort (2010 entry)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(0.011)</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43468D">
            <w:pPr>
              <w:pStyle w:val="Tabletext"/>
            </w:pPr>
            <w:r>
              <w:t>Victoria x p</w:t>
            </w:r>
            <w:r w:rsidR="004B2D0E">
              <w:t>ost-reform cohort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43468D">
            <w:pPr>
              <w:pStyle w:val="Tabletext"/>
            </w:pPr>
            <w:r w:rsidRPr="003B1122">
              <w:t>Study characteristics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Private provider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0.026*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Field of study (1-digit ASCED)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 xml:space="preserve">Course field of study (ref. case: </w:t>
            </w:r>
            <w:r w:rsidR="00437853">
              <w:t>management and commerce</w:t>
            </w: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Natural and </w:t>
            </w:r>
            <w:r w:rsidR="00437853">
              <w:t>physical sciences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(0.039)</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Information </w:t>
            </w:r>
            <w:r w:rsidR="00437853">
              <w:t>technology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Engineering and </w:t>
            </w:r>
            <w:r w:rsidR="00437853">
              <w:t>related technologies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Architecture and </w:t>
            </w:r>
            <w:r w:rsidR="00437853">
              <w:t>building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-0.117**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-0.032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Agriculture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Health</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0.142***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0.155*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(0.053)</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Society and </w:t>
            </w:r>
            <w:r w:rsidR="00437853">
              <w:t>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(0.013)</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Creative </w:t>
            </w:r>
            <w:r w:rsidR="00437853">
              <w:t>arts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Food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-0.221*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(0.126)</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Mixed </w:t>
            </w:r>
            <w:r w:rsidR="00437853">
              <w:t>field programs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(0.108)</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Course level (ref. case:</w:t>
            </w:r>
            <w:r w:rsidR="00437853">
              <w:t xml:space="preserve"> certificate </w:t>
            </w:r>
            <w:r>
              <w:t>I &amp; II)</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w:t>
            </w:r>
            <w:r w:rsidR="00437853">
              <w:t>.</w:t>
            </w:r>
            <w:r>
              <w:t xml:space="preserve"> III</w:t>
            </w:r>
            <w:r w:rsidR="00437853">
              <w:t xml:space="preserve"> </w:t>
            </w:r>
            <w:r>
              <w:t>&amp;</w:t>
            </w:r>
            <w:r w:rsidR="00437853">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-0.040***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(0.013)</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Received recognised prior learning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(0.009)</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37853" w:rsidP="0043468D">
            <w:pPr>
              <w:pStyle w:val="Tabletext"/>
            </w:pPr>
            <w:r>
              <w:t>Socio</w:t>
            </w:r>
            <w:r w:rsidR="004B2D0E" w:rsidRPr="003B1122">
              <w:t>economic variables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43468D">
            <w:pPr>
              <w:pStyle w:val="Tabletext"/>
            </w:pPr>
            <w:r>
              <w:t>Area of residence (ref. case: m</w:t>
            </w:r>
            <w:r w:rsidR="004B2D0E">
              <w:t>etropolitan)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Inner and outer regional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(0.010)</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Remote and very remote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0.094***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-0.238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(0.219)</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-0.030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(0.048)</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SEIFA ind</w:t>
            </w:r>
            <w:r w:rsidR="00437853">
              <w:t>ex of disadvantage (ref. case: t</w:t>
            </w:r>
            <w:r>
              <w:t>hird least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Middle disadvantage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(0.011)</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Third most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(0.010)</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Male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(0.010)</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791A14" w:rsidP="0043468D">
            <w:pPr>
              <w:pStyle w:val="Tabletext"/>
            </w:pPr>
            <w:r>
              <w:t>Indigenous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Non-English speaking background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0.070***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(0.013)</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Has a disability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Highest prior qualification (ref. case: less than Year 12 or equiv.)</w:t>
            </w:r>
            <w:r w:rsidRPr="00437853">
              <w:rPr>
                <w:vertAlign w:val="superscript"/>
              </w:rPr>
              <w:t>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Year 12 or equiv.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(0.011)</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Certificate II</w:t>
            </w:r>
            <w:r w:rsidR="00437853">
              <w:t xml:space="preserve"> </w:t>
            </w:r>
            <w:r>
              <w:t>I&amp;</w:t>
            </w:r>
            <w:r w:rsidR="00437853">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(0.014)</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0.094**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Country of birth (ref. case: Australia)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F927C9">
            <w:pPr>
              <w:pStyle w:val="Tabletext"/>
              <w:ind w:left="142"/>
            </w:pPr>
            <w:r>
              <w:t>Other main English s</w:t>
            </w:r>
            <w:r w:rsidR="004B2D0E">
              <w:t>peaking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Non-English speaking country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(0.015)</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Received income support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0.070***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(0.010)</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Employed or in own business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(0.010)</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43468D">
            <w:pPr>
              <w:pStyle w:val="Tabletext"/>
            </w:pPr>
            <w:r>
              <w:lastRenderedPageBreak/>
              <w:t>Age for 15–</w:t>
            </w:r>
            <w:r w:rsidR="004B2D0E">
              <w:t>19 (ref. case: 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43468D">
            <w:pPr>
              <w:pStyle w:val="Tabletext"/>
            </w:pPr>
            <w:r>
              <w:t>Age for 20–</w:t>
            </w:r>
            <w:r w:rsidR="004B2D0E">
              <w:t>24 (ref. case: 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501264" w:rsidP="0043468D">
            <w:pPr>
              <w:pStyle w:val="Tabletext"/>
            </w:pPr>
            <w:r>
              <w:t>Age for 25+ (ref. case: 25–</w:t>
            </w:r>
            <w:r w:rsidR="004B2D0E">
              <w:t>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170"/>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227"/>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F927C9">
            <w:pPr>
              <w:pStyle w:val="Tabletext"/>
              <w:ind w:left="142"/>
            </w:pPr>
            <w:r>
              <w:t>35–</w:t>
            </w:r>
            <w:r w:rsidR="004B2D0E">
              <w:t>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F927C9">
            <w:pPr>
              <w:pStyle w:val="Tabletext"/>
              <w:ind w:left="142"/>
            </w:pPr>
            <w:r>
              <w:t>45–</w:t>
            </w:r>
            <w:r w:rsidR="004B2D0E">
              <w:t>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F927C9">
            <w:pPr>
              <w:pStyle w:val="Tabletext"/>
              <w:ind w:left="142"/>
            </w:pPr>
            <w:r>
              <w:t>55–</w:t>
            </w:r>
            <w:r w:rsidR="004B2D0E">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(0.110)</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37853" w:rsidP="0043468D">
            <w:pPr>
              <w:pStyle w:val="Tabletext"/>
            </w:pPr>
            <w:r>
              <w:t>Age for all (ref. case: 15–</w:t>
            </w:r>
            <w:r w:rsidR="004B2D0E">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170"/>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227"/>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170"/>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tabs>
                <w:tab w:val="decimal" w:pos="227"/>
              </w:tabs>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(0.012)</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43468D">
            <w:pPr>
              <w:pStyle w:val="Tabletext"/>
            </w:pPr>
            <w:r w:rsidRPr="003B1122">
              <w:t>Employment prior to study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 xml:space="preserve">Employment status </w:t>
            </w:r>
            <w:r>
              <w:br/>
              <w:t>(ref. case: out of work)</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full-time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(0.038)</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part-time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-0.084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-0.035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Casually employed</w:t>
            </w:r>
            <w:r w:rsidRPr="00437853">
              <w:rPr>
                <w:vertAlign w:val="superscript"/>
              </w:rPr>
              <w:t>b</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(0.013)</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Occupation (1-digit ANZS</w:t>
            </w:r>
            <w:r w:rsidR="00501264">
              <w:t>CO) prior to study (ref. case: l</w:t>
            </w:r>
            <w:r>
              <w:t>abourer)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Managers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Professionals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-0.165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-0.058**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Technicians and </w:t>
            </w:r>
            <w:r w:rsidR="00437853">
              <w:t>trades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0.067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Community and </w:t>
            </w:r>
            <w:r w:rsidR="00437853">
              <w:t>personal service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(0.057)</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Clerical and </w:t>
            </w:r>
            <w:r w:rsidR="00437853">
              <w:t>administrative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0.060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(0.055)</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Sales </w:t>
            </w:r>
            <w:r w:rsidR="00437853">
              <w:t>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(0.057)</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Machinery </w:t>
            </w:r>
            <w:r w:rsidR="00437853">
              <w:t>operators and drivers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-0.100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(0.078)</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-0.056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(0.039)</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43468D">
            <w:pPr>
              <w:pStyle w:val="Tabletext"/>
            </w:pPr>
            <w:r>
              <w:t xml:space="preserve">Industry of employment (1-digit ANZSIC) prior to study (ref. case: </w:t>
            </w:r>
            <w:r w:rsidR="00437853">
              <w:t>primar</w:t>
            </w:r>
            <w:r>
              <w:t>y industry)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823CB">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Manufacturing and construction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-0.083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 xml:space="preserve">Retail and </w:t>
            </w:r>
            <w:r w:rsidR="00437853" w:rsidRPr="00BE1ACD">
              <w:t>hospitality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-0.099**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Business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-0.155*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-0.130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-0.121***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(0.046)</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Admini</w:t>
            </w:r>
            <w:r w:rsidRPr="00BE1ACD">
              <w:t>strative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-0.075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(0.066)</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B44344">
            <w:pPr>
              <w:pStyle w:val="Tabletext"/>
              <w:ind w:left="142"/>
            </w:pPr>
            <w:r>
              <w:t>Health</w:t>
            </w:r>
            <w:r w:rsidRPr="00BE1ACD">
              <w:t xml:space="preserve"> and </w:t>
            </w:r>
            <w:r w:rsidR="00B44344">
              <w:t>e</w:t>
            </w:r>
            <w:r w:rsidRPr="00BE1ACD">
              <w:t>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-0.070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r>
      <w:tr w:rsidR="004B2D0E" w:rsidRPr="00851377"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Professional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-0.206*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-0.002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(0.071)</w:t>
            </w:r>
          </w:p>
        </w:tc>
        <w:tc>
          <w:tcPr>
            <w:tcW w:w="412" w:type="pct"/>
            <w:tcBorders>
              <w:top w:val="nil"/>
              <w:left w:val="nil"/>
              <w:bottom w:val="nil"/>
              <w:right w:val="nil"/>
            </w:tcBorders>
          </w:tcPr>
          <w:p w:rsidR="004B2D0E" w:rsidRPr="003B1122" w:rsidRDefault="004B2D0E" w:rsidP="000823CB">
            <w:pPr>
              <w:pStyle w:val="Tabletext"/>
              <w:tabs>
                <w:tab w:val="decimal" w:pos="170"/>
              </w:tabs>
            </w:pPr>
            <w:r w:rsidRPr="003B1122">
              <w:t>-0.045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(0.041)</w:t>
            </w:r>
          </w:p>
        </w:tc>
      </w:tr>
      <w:tr w:rsidR="004B2D0E" w:rsidRPr="00851377" w:rsidTr="000823CB">
        <w:tc>
          <w:tcPr>
            <w:tcW w:w="1703"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Other</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-0.018</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-0.181***</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170"/>
              </w:tabs>
            </w:pPr>
            <w:r w:rsidRPr="003B1122">
              <w:t>-0.027</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(0.071)</w:t>
            </w:r>
          </w:p>
        </w:tc>
        <w:tc>
          <w:tcPr>
            <w:tcW w:w="412" w:type="pct"/>
            <w:tcBorders>
              <w:top w:val="nil"/>
              <w:left w:val="nil"/>
              <w:bottom w:val="single" w:sz="4" w:space="0" w:color="auto"/>
              <w:right w:val="nil"/>
            </w:tcBorders>
          </w:tcPr>
          <w:p w:rsidR="004B2D0E" w:rsidRPr="003B1122" w:rsidRDefault="004B2D0E" w:rsidP="000823CB">
            <w:pPr>
              <w:pStyle w:val="Tabletext"/>
              <w:tabs>
                <w:tab w:val="decimal" w:pos="170"/>
              </w:tabs>
            </w:pPr>
            <w:r w:rsidRPr="003B1122">
              <w:t>-0.062*</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(0.035)</w:t>
            </w:r>
          </w:p>
        </w:tc>
      </w:tr>
    </w:tbl>
    <w:p w:rsidR="000823CB" w:rsidRDefault="000823CB" w:rsidP="000823CB">
      <w:pPr>
        <w:pStyle w:val="Source"/>
        <w:tabs>
          <w:tab w:val="left" w:pos="567"/>
        </w:tabs>
        <w:ind w:left="709" w:hanging="709"/>
      </w:pPr>
      <w:r>
        <w:t>Notes:</w:t>
      </w:r>
      <w:r>
        <w:tab/>
      </w:r>
      <w:r w:rsidR="004B2D0E">
        <w:t>***significant at 1%, **significant at 5% *significant at 10%.</w:t>
      </w:r>
    </w:p>
    <w:p w:rsidR="000823CB" w:rsidRPr="00AF1894" w:rsidRDefault="000823CB" w:rsidP="000823CB">
      <w:pPr>
        <w:pStyle w:val="Source"/>
        <w:tabs>
          <w:tab w:val="left" w:pos="567"/>
        </w:tabs>
      </w:pPr>
      <w:r>
        <w:tab/>
        <w:t xml:space="preserve">Estimates were derived using all available observations. For categorical variables </w:t>
      </w:r>
      <w:r w:rsidR="00B44344">
        <w:t>with</w:t>
      </w:r>
      <w:r>
        <w:t xml:space="preserve"> missing values, an ‘unknown’ category was also included in the estimation. Estimate</w:t>
      </w:r>
      <w:r w:rsidR="00B44344">
        <w:t>s</w:t>
      </w:r>
      <w:r>
        <w:t xml:space="preserve"> for the unknown coefficients are not estimated to save space.</w:t>
      </w:r>
    </w:p>
    <w:p w:rsidR="000823CB" w:rsidRDefault="000823CB" w:rsidP="000823CB">
      <w:pPr>
        <w:pStyle w:val="Source"/>
        <w:tabs>
          <w:tab w:val="left" w:pos="567"/>
        </w:tabs>
        <w:ind w:left="709" w:hanging="709"/>
      </w:pPr>
      <w:r>
        <w:tab/>
      </w:r>
      <w:r w:rsidR="004B2D0E" w:rsidRPr="00437853">
        <w:t>a</w:t>
      </w:r>
      <w:r>
        <w:tab/>
      </w:r>
      <w:r w:rsidR="004B2D0E">
        <w:t xml:space="preserve">Certificate II is treated as equivalent to Year 12. </w:t>
      </w:r>
    </w:p>
    <w:p w:rsidR="004B2D0E" w:rsidRPr="00AF1894" w:rsidRDefault="000823CB" w:rsidP="000823CB">
      <w:pPr>
        <w:pStyle w:val="Source"/>
        <w:tabs>
          <w:tab w:val="left" w:pos="567"/>
        </w:tabs>
        <w:ind w:left="709" w:hanging="709"/>
      </w:pPr>
      <w:r>
        <w:tab/>
      </w:r>
      <w:r w:rsidR="004B2D0E" w:rsidRPr="00437853">
        <w:t>b</w:t>
      </w:r>
      <w:r>
        <w:tab/>
      </w:r>
      <w:r w:rsidR="004B2D0E">
        <w:t xml:space="preserve">Treated as those who do not receive both holiday and sick leave. </w:t>
      </w:r>
    </w:p>
    <w:p w:rsidR="000823CB" w:rsidRDefault="000823CB">
      <w:pPr>
        <w:spacing w:before="0" w:line="240" w:lineRule="auto"/>
        <w:rPr>
          <w:rFonts w:ascii="Tahoma" w:hAnsi="Tahoma"/>
          <w:b/>
          <w:sz w:val="17"/>
        </w:rPr>
      </w:pPr>
      <w:r>
        <w:br w:type="page"/>
      </w:r>
    </w:p>
    <w:p w:rsidR="00DE7DAA" w:rsidRDefault="003B1122" w:rsidP="000823CB">
      <w:pPr>
        <w:pStyle w:val="tabletitle"/>
        <w:rPr>
          <w:b w:val="0"/>
        </w:rPr>
      </w:pPr>
      <w:bookmarkStart w:id="121" w:name="_Toc383791578"/>
      <w:r>
        <w:lastRenderedPageBreak/>
        <w:t>Table C</w:t>
      </w:r>
      <w:r w:rsidR="00253AEA">
        <w:t>7</w:t>
      </w:r>
      <w:r w:rsidR="000823CB">
        <w:tab/>
      </w:r>
      <w:r w:rsidR="00C13403">
        <w:t>Difference-in-differences</w:t>
      </w:r>
      <w:r w:rsidR="004B2D0E">
        <w:t xml:space="preserve"> regression estimates of VTG impacts on graduate income, by age cohort (robust standard error)</w:t>
      </w:r>
      <w:bookmarkEnd w:id="121"/>
    </w:p>
    <w:tbl>
      <w:tblPr>
        <w:tblW w:w="8789" w:type="dxa"/>
        <w:tblLayout w:type="fixed"/>
        <w:tblCellMar>
          <w:left w:w="0" w:type="dxa"/>
          <w:right w:w="0" w:type="dxa"/>
        </w:tblCellMar>
        <w:tblLook w:val="04A0" w:firstRow="1" w:lastRow="0" w:firstColumn="1" w:lastColumn="0" w:noHBand="0" w:noVBand="1"/>
      </w:tblPr>
      <w:tblGrid>
        <w:gridCol w:w="2995"/>
        <w:gridCol w:w="725"/>
        <w:gridCol w:w="725"/>
        <w:gridCol w:w="724"/>
        <w:gridCol w:w="724"/>
        <w:gridCol w:w="724"/>
        <w:gridCol w:w="724"/>
        <w:gridCol w:w="724"/>
        <w:gridCol w:w="724"/>
      </w:tblGrid>
      <w:tr w:rsidR="00DE7DAA" w:rsidRPr="00832C9C" w:rsidTr="000823CB">
        <w:trPr>
          <w:tblHeader/>
        </w:trPr>
        <w:tc>
          <w:tcPr>
            <w:tcW w:w="1703" w:type="pct"/>
            <w:tcBorders>
              <w:top w:val="single" w:sz="4" w:space="0" w:color="auto"/>
              <w:left w:val="nil"/>
              <w:right w:val="nil"/>
            </w:tcBorders>
            <w:shd w:val="clear" w:color="auto" w:fill="auto"/>
            <w:noWrap/>
            <w:tcMar>
              <w:top w:w="14" w:type="dxa"/>
              <w:left w:w="14" w:type="dxa"/>
              <w:bottom w:w="0" w:type="dxa"/>
              <w:right w:w="14" w:type="dxa"/>
            </w:tcMar>
            <w:hideMark/>
          </w:tcPr>
          <w:p w:rsidR="00DE7DAA" w:rsidRDefault="00DE7DAA" w:rsidP="000823CB">
            <w:pPr>
              <w:pStyle w:val="Tablehead1"/>
            </w:pP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DE7DAA" w:rsidRPr="00832C9C" w:rsidRDefault="00DE7DAA" w:rsidP="000823CB">
            <w:pPr>
              <w:pStyle w:val="Tablehead1"/>
              <w:jc w:val="center"/>
              <w:rPr>
                <w:bCs/>
              </w:rPr>
            </w:pPr>
            <w:r>
              <w:rPr>
                <w:bCs/>
              </w:rPr>
              <w:t>15–</w:t>
            </w:r>
            <w:r w:rsidRPr="00832C9C">
              <w:rPr>
                <w:bCs/>
              </w:rPr>
              <w:t>19</w:t>
            </w:r>
            <w:r>
              <w:rPr>
                <w:bCs/>
              </w:rPr>
              <w:t xml:space="preserve"> years</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DE7DAA" w:rsidRPr="00832C9C" w:rsidRDefault="00DE7DAA" w:rsidP="000823CB">
            <w:pPr>
              <w:pStyle w:val="Tablehead1"/>
              <w:jc w:val="center"/>
              <w:rPr>
                <w:bCs/>
              </w:rPr>
            </w:pPr>
            <w:r>
              <w:rPr>
                <w:bCs/>
              </w:rPr>
              <w:t>20–</w:t>
            </w:r>
            <w:r w:rsidRPr="00832C9C">
              <w:rPr>
                <w:bCs/>
              </w:rPr>
              <w:t xml:space="preserve">24 </w:t>
            </w:r>
            <w:r>
              <w:rPr>
                <w:bCs/>
              </w:rPr>
              <w:t xml:space="preserve">years </w:t>
            </w:r>
            <w:r w:rsidR="000823CB">
              <w:rPr>
                <w:bCs/>
              </w:rPr>
              <w:br/>
            </w:r>
            <w:r>
              <w:rPr>
                <w:bCs/>
              </w:rPr>
              <w:t xml:space="preserve">who completed </w:t>
            </w:r>
            <w:r w:rsidR="000823CB">
              <w:rPr>
                <w:bCs/>
              </w:rPr>
              <w:br/>
            </w:r>
            <w:r>
              <w:rPr>
                <w:bCs/>
              </w:rPr>
              <w:t>a higher-</w:t>
            </w:r>
            <w:r w:rsidRPr="00832C9C">
              <w:rPr>
                <w:bCs/>
              </w:rPr>
              <w:t>level course</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DE7DAA" w:rsidRPr="00832C9C" w:rsidRDefault="00DE7DAA" w:rsidP="000823CB">
            <w:pPr>
              <w:pStyle w:val="Tablehead1"/>
              <w:jc w:val="center"/>
              <w:rPr>
                <w:bCs/>
              </w:rPr>
            </w:pPr>
            <w:r>
              <w:rPr>
                <w:bCs/>
              </w:rPr>
              <w:t>25 years and older who completed a d</w:t>
            </w:r>
            <w:r w:rsidRPr="00832C9C">
              <w:rPr>
                <w:bCs/>
              </w:rPr>
              <w:t>iploma course or above</w:t>
            </w:r>
          </w:p>
        </w:tc>
        <w:tc>
          <w:tcPr>
            <w:tcW w:w="824" w:type="pct"/>
            <w:gridSpan w:val="2"/>
            <w:tcBorders>
              <w:top w:val="single" w:sz="4" w:space="0" w:color="auto"/>
              <w:left w:val="nil"/>
              <w:right w:val="nil"/>
            </w:tcBorders>
          </w:tcPr>
          <w:p w:rsidR="00DE7DAA" w:rsidRPr="00832C9C" w:rsidRDefault="00DE7DAA" w:rsidP="000823CB">
            <w:pPr>
              <w:pStyle w:val="Tablehead1"/>
              <w:jc w:val="center"/>
              <w:rPr>
                <w:bCs/>
              </w:rPr>
            </w:pPr>
            <w:r w:rsidRPr="00832C9C">
              <w:rPr>
                <w:bCs/>
              </w:rPr>
              <w:t>All</w:t>
            </w:r>
          </w:p>
        </w:tc>
      </w:tr>
      <w:tr w:rsidR="004B2D0E" w:rsidTr="000823CB">
        <w:trPr>
          <w:tblHeader/>
        </w:trPr>
        <w:tc>
          <w:tcPr>
            <w:tcW w:w="1703"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823CB">
            <w:pPr>
              <w:pStyle w:val="Tablehead2"/>
            </w:pP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823CB">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823CB">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823CB">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823CB">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823CB">
            <w:pPr>
              <w:pStyle w:val="Tablehead2"/>
              <w:jc w:val="center"/>
            </w:pPr>
            <w:r>
              <w:t>coeff.</w:t>
            </w:r>
          </w:p>
        </w:tc>
        <w:tc>
          <w:tcPr>
            <w:tcW w:w="412" w:type="pct"/>
            <w:tcBorders>
              <w:left w:val="nil"/>
              <w:bottom w:val="single" w:sz="4" w:space="0" w:color="auto"/>
              <w:right w:val="nil"/>
            </w:tcBorders>
          </w:tcPr>
          <w:p w:rsidR="004B2D0E" w:rsidRDefault="004B2D0E" w:rsidP="000823CB">
            <w:pPr>
              <w:pStyle w:val="Tablehead2"/>
              <w:jc w:val="center"/>
            </w:pPr>
            <w:r>
              <w:t>s.e.</w:t>
            </w:r>
          </w:p>
        </w:tc>
        <w:tc>
          <w:tcPr>
            <w:tcW w:w="412" w:type="pct"/>
            <w:tcBorders>
              <w:left w:val="nil"/>
              <w:bottom w:val="single" w:sz="4" w:space="0" w:color="auto"/>
              <w:right w:val="nil"/>
            </w:tcBorders>
          </w:tcPr>
          <w:p w:rsidR="004B2D0E" w:rsidRDefault="004B2D0E" w:rsidP="000823CB">
            <w:pPr>
              <w:pStyle w:val="Tablehead2"/>
              <w:jc w:val="center"/>
            </w:pPr>
            <w:r>
              <w:t>coeff.</w:t>
            </w:r>
          </w:p>
        </w:tc>
        <w:tc>
          <w:tcPr>
            <w:tcW w:w="412" w:type="pct"/>
            <w:tcBorders>
              <w:left w:val="nil"/>
              <w:bottom w:val="single" w:sz="4" w:space="0" w:color="auto"/>
              <w:right w:val="nil"/>
            </w:tcBorders>
          </w:tcPr>
          <w:p w:rsidR="004B2D0E" w:rsidRDefault="004B2D0E" w:rsidP="000823CB">
            <w:pPr>
              <w:pStyle w:val="Tablehead2"/>
              <w:jc w:val="center"/>
            </w:pPr>
            <w:r>
              <w:t>s.e.</w:t>
            </w:r>
          </w:p>
        </w:tc>
      </w:tr>
      <w:tr w:rsidR="004B2D0E" w:rsidRPr="00B70DCC" w:rsidTr="000823CB">
        <w:tc>
          <w:tcPr>
            <w:tcW w:w="1703"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Victoria</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-2646</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(1856)</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430</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(2369)</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-4392***</w:t>
            </w:r>
          </w:p>
        </w:tc>
        <w:tc>
          <w:tcPr>
            <w:tcW w:w="412" w:type="pct"/>
            <w:tcBorders>
              <w:top w:val="single" w:sz="4" w:space="0" w:color="auto"/>
              <w:left w:val="nil"/>
              <w:bottom w:val="nil"/>
              <w:right w:val="nil"/>
            </w:tcBorders>
          </w:tcPr>
          <w:p w:rsidR="004B2D0E" w:rsidRPr="003B1122" w:rsidRDefault="004B2D0E" w:rsidP="000823CB">
            <w:pPr>
              <w:pStyle w:val="Tabletext"/>
              <w:tabs>
                <w:tab w:val="decimal" w:pos="510"/>
              </w:tabs>
            </w:pPr>
            <w:r w:rsidRPr="003B1122">
              <w:t>(1624)</w:t>
            </w:r>
          </w:p>
        </w:tc>
        <w:tc>
          <w:tcPr>
            <w:tcW w:w="412" w:type="pct"/>
            <w:tcBorders>
              <w:top w:val="single" w:sz="4" w:space="0" w:color="auto"/>
              <w:left w:val="nil"/>
              <w:bottom w:val="nil"/>
              <w:right w:val="nil"/>
            </w:tcBorders>
          </w:tcPr>
          <w:p w:rsidR="004B2D0E" w:rsidRPr="003B1122" w:rsidRDefault="004B2D0E" w:rsidP="000823CB">
            <w:pPr>
              <w:pStyle w:val="Tabletext"/>
              <w:tabs>
                <w:tab w:val="decimal" w:pos="510"/>
              </w:tabs>
            </w:pPr>
            <w:r w:rsidRPr="003B1122">
              <w:t>-2721***</w:t>
            </w:r>
          </w:p>
        </w:tc>
        <w:tc>
          <w:tcPr>
            <w:tcW w:w="412" w:type="pct"/>
            <w:tcBorders>
              <w:top w:val="single" w:sz="4" w:space="0" w:color="auto"/>
              <w:left w:val="nil"/>
              <w:bottom w:val="nil"/>
              <w:right w:val="nil"/>
            </w:tcBorders>
          </w:tcPr>
          <w:p w:rsidR="004B2D0E" w:rsidRPr="003B1122" w:rsidRDefault="004B2D0E" w:rsidP="000823CB">
            <w:pPr>
              <w:pStyle w:val="Tabletext"/>
              <w:tabs>
                <w:tab w:val="decimal" w:pos="510"/>
              </w:tabs>
            </w:pPr>
            <w:r w:rsidRPr="003B1122">
              <w:t>(1047)</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501264" w:rsidP="000823CB">
            <w:pPr>
              <w:pStyle w:val="Tabletext"/>
            </w:pPr>
            <w:r>
              <w:t>Post-</w:t>
            </w:r>
            <w:r w:rsidR="004B2D0E">
              <w:t>reform cohort (2010 entry)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1464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2640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(1950)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1004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(1632)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1597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(1005)</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DE7DAA" w:rsidP="000823CB">
            <w:pPr>
              <w:pStyle w:val="Tabletext"/>
            </w:pPr>
            <w:r>
              <w:t>Victoria x p</w:t>
            </w:r>
            <w:r w:rsidR="004B2D0E">
              <w:t>ost-reform cohort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(2424)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-2180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1214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(2134)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468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(1407)</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pPr>
            <w:r w:rsidRPr="003B1122">
              <w:t>Study characteristics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Private provider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-3508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(2689)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2905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(2557)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-754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(1921)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354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(1334)</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Field of study (1-digit ASCED)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 xml:space="preserve">Course field of study (ref. case: </w:t>
            </w:r>
            <w:r w:rsidR="00DE7DAA">
              <w:t>management and commerce</w:t>
            </w: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Natural and </w:t>
            </w:r>
            <w:r w:rsidR="00DE7DAA">
              <w:t>physical sciences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-3402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(3668)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(4859)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-13607***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(2835)</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-4771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(3407)</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Information </w:t>
            </w:r>
            <w:r w:rsidR="00DE7DAA">
              <w:t>technology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3555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(4777)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6301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(4510)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-1765</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(3272)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-107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(2289)</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Engineering and </w:t>
            </w:r>
            <w:r w:rsidR="00DE7DAA">
              <w:t>related technologies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(2615)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5118*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8433***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(2183)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4587***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(1453)</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Architecture and </w:t>
            </w:r>
            <w:r w:rsidR="00DE7DAA">
              <w:t>building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(2771)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3376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(3536)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-817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(3342)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169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(1706)</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Agriculture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4322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(3117)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2767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(4016)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-4092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(3904)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-658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(2010)</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Health</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(2154)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(3191)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7368***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(1759)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4612***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(1402)</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-2272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(5164)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1722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(2617)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2869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(2444)</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Society and </w:t>
            </w:r>
            <w:r w:rsidR="00DE7DAA">
              <w:t>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1123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3685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(2258)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-4322***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(1607)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-1662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(1135)</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Creative </w:t>
            </w:r>
            <w:r w:rsidR="00DE7DAA">
              <w:t>arts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(2831)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-3780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(2896)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-15309***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(4831)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-7104***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(2159)</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Food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(2653)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-3759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(2697)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-12579***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(4208)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-2990*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(1574)</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Mixed </w:t>
            </w:r>
            <w:r w:rsidR="00DE7DAA">
              <w:t>field programs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-3092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(3913)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-5077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(4770)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-3352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(2996)</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Course level (ref. case</w:t>
            </w:r>
            <w:r w:rsidR="00DE7DAA">
              <w:t xml:space="preserve">: certificate </w:t>
            </w:r>
            <w:r>
              <w:t>I &amp; II)</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w:t>
            </w:r>
            <w:r w:rsidR="00DE7DAA">
              <w:t>.</w:t>
            </w:r>
            <w:r>
              <w:t xml:space="preserve"> III</w:t>
            </w:r>
            <w:r w:rsidR="00DE7DAA">
              <w:t xml:space="preserve"> </w:t>
            </w:r>
            <w:r>
              <w:t>&amp;</w:t>
            </w:r>
            <w:r w:rsidR="00DE7DAA">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3155*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(1676)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10329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(6335)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6102***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(1413)</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4471*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(2309)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12648*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(6605)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8837***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(1712)</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Received recognised prior learning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1109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(1228)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2345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(1600)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4517***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(1437)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3135***</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(809)</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DE7DAA" w:rsidP="000823CB">
            <w:pPr>
              <w:pStyle w:val="Tabletext"/>
            </w:pPr>
            <w:r>
              <w:t>Socio</w:t>
            </w:r>
            <w:r w:rsidR="004B2D0E" w:rsidRPr="003B1122">
              <w:t>economic variables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 xml:space="preserve">Area of residence (ref. case: </w:t>
            </w:r>
            <w:r w:rsidR="00DE7DAA">
              <w:t>m</w:t>
            </w:r>
            <w:r>
              <w:t>etropolitan)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Inner and outer regional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-1402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(1395)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(1659)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-1491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(1182)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-1210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(793)</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Remote and very remote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-8343***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(2890)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13343*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-571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(2860)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1290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(4588)</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SEIFA ind</w:t>
            </w:r>
            <w:r w:rsidR="00DE7DAA">
              <w:t>ex of disadvantage (ref. case: t</w:t>
            </w:r>
            <w:r>
              <w:t>hird least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Middle disadvantage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-1584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(1580)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-1689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(1979)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-467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(1371)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-863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(920)</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Third most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-394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(1603)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1195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(1686)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932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(1233)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1014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(843)</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Male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1154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(1923)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3967***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(1228)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3166***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(860)</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791A14" w:rsidP="000823CB">
            <w:pPr>
              <w:pStyle w:val="Tabletext"/>
            </w:pPr>
            <w:r>
              <w:t>Indigenous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14874***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(5129)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-2531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(3723)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1347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(4147)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7344**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(3477)</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Non-English speaking background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6146**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(2479)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(2462)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2210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(1763)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2497**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(1271)</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Has a disability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-3781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(3277)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-5134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(3229)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-3870*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(2254)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-3201*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(1646)</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Highest prior qualification (ref. case: less than Year 12 or equiv.)</w:t>
            </w:r>
            <w:r w:rsidRPr="003B1122">
              <w:rPr>
                <w:vertAlign w:val="superscript"/>
              </w:rPr>
              <w:t>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Year 12 or equiv.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1788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(1616)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486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(2942)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-566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(2737)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1544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(1168)</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Certificate III</w:t>
            </w:r>
            <w:r w:rsidR="00DE7DAA">
              <w:t xml:space="preserve"> </w:t>
            </w:r>
            <w:r>
              <w:t>&amp;</w:t>
            </w:r>
            <w:r w:rsidR="00DE7DAA">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892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(2126)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1177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(3170)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2279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(2243)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2296*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(1276)</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11461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(7171)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2514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(2258)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3354**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(1500)</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Country of birth (ref. case: Australia)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Other main English</w:t>
            </w:r>
            <w:r w:rsidR="00DE7DAA">
              <w:t xml:space="preserve"> speaking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-1943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(2919)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(2801)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1857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(1734)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1756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(1414)</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Non-English speaking country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(3805)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2852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(3600)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-6371***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(1943)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-5015***</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(1545)</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Received income support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(1413)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-1831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(2198)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-4229*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(2563)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-1574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(1073)</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Employed or in own business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1070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(1440)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-1148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3390**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(1565)</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2075**</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(935)</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DE7DAA" w:rsidP="000823CB">
            <w:pPr>
              <w:pStyle w:val="Tabletext"/>
            </w:pPr>
            <w:r>
              <w:lastRenderedPageBreak/>
              <w:t>Age for 15–</w:t>
            </w:r>
            <w:r w:rsidR="004B2D0E">
              <w:t>19 (ref. case: 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3830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(3541)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7440**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(3253)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7796**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(3217)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(3799)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DE7DAA" w:rsidP="000823CB">
            <w:pPr>
              <w:pStyle w:val="Tabletext"/>
            </w:pPr>
            <w:r>
              <w:t>Age for 20–</w:t>
            </w:r>
            <w:r w:rsidR="004B2D0E">
              <w:t>24 (ref. case: 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2542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(2191)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(2259)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3657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(2663)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DE7DAA" w:rsidP="000823CB">
            <w:pPr>
              <w:pStyle w:val="Tabletext"/>
            </w:pPr>
            <w:r>
              <w:t>Age for 25+ (ref. case: 25–</w:t>
            </w:r>
            <w:r w:rsidR="004B2D0E">
              <w:t>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DE7DAA" w:rsidP="00F927C9">
            <w:pPr>
              <w:pStyle w:val="Tabletext"/>
              <w:ind w:left="142"/>
            </w:pPr>
            <w:r>
              <w:t>35–</w:t>
            </w:r>
            <w:r w:rsidR="004B2D0E">
              <w:t>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3121**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(1328)</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DE7DAA" w:rsidP="00F927C9">
            <w:pPr>
              <w:pStyle w:val="Tabletext"/>
              <w:ind w:left="142"/>
            </w:pPr>
            <w:r>
              <w:t>45–</w:t>
            </w:r>
            <w:r w:rsidR="004B2D0E">
              <w:t>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4318***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(1527)</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DE7DAA" w:rsidP="00F927C9">
            <w:pPr>
              <w:pStyle w:val="Tabletext"/>
              <w:ind w:left="142"/>
            </w:pPr>
            <w:r>
              <w:t>55–</w:t>
            </w:r>
            <w:r w:rsidR="004B2D0E">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2433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(1978)</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6043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(9636)</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DE7DAA" w:rsidP="000823CB">
            <w:pPr>
              <w:pStyle w:val="Tabletext"/>
            </w:pPr>
            <w:r>
              <w:t>Age for all (ref. case: 15–</w:t>
            </w:r>
            <w:r w:rsidR="004B2D0E">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01EDC">
            <w:pPr>
              <w:pStyle w:val="Tabletext"/>
              <w:jc w:val="center"/>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B44344">
            <w:pPr>
              <w:pStyle w:val="Tabletext"/>
              <w:ind w:left="142"/>
            </w:pPr>
            <w:r>
              <w:t>20</w:t>
            </w:r>
            <w:r w:rsidR="00B44344">
              <w:t>–</w:t>
            </w:r>
            <w:r>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3913***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(1169)</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12874***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(1638)</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pPr>
            <w:r w:rsidRPr="003B1122">
              <w:t>Employment prior to study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 xml:space="preserve">Employment status </w:t>
            </w:r>
            <w:r>
              <w:br/>
              <w:t>(ref. case: out of work)</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full-time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11497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(7715)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15897***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(5843)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8416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(6346)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10849***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(4186)</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part-time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9740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(7440)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13788**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(6110)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3371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(7000)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8777**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(4338)</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Casually employed</w:t>
            </w:r>
            <w:r w:rsidRPr="00DE7DAA">
              <w:rPr>
                <w:vertAlign w:val="superscript"/>
              </w:rPr>
              <w:t>b</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-978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(1801)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-966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(1849)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-927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(1110)</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Occupation (1-digit ANZSCO)</w:t>
            </w:r>
            <w:r w:rsidR="00DE7DAA">
              <w:t xml:space="preserve"> prior to study (ref. case: l</w:t>
            </w:r>
            <w:r>
              <w:t>abourer)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Managers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(3744)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2171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(4435)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5230</w:t>
            </w:r>
          </w:p>
        </w:tc>
        <w:tc>
          <w:tcPr>
            <w:tcW w:w="412" w:type="pct"/>
            <w:tcBorders>
              <w:top w:val="nil"/>
              <w:left w:val="nil"/>
              <w:bottom w:val="nil"/>
              <w:right w:val="nil"/>
            </w:tcBorders>
          </w:tcPr>
          <w:p w:rsidR="004B2D0E" w:rsidRPr="003B1122" w:rsidRDefault="004B2D0E" w:rsidP="00F96F75">
            <w:pPr>
              <w:pStyle w:val="Tabletext"/>
              <w:tabs>
                <w:tab w:val="decimal" w:pos="510"/>
              </w:tabs>
            </w:pPr>
            <w:r w:rsidRPr="003B1122">
              <w:t>(3581)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9310***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(1913)</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Professionals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9065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(7297)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(4544)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1078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(3575)</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6423***</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(1946)</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Technicians and </w:t>
            </w:r>
            <w:r w:rsidR="00DE7DAA">
              <w:t>trades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-1543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(4456)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6423*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(3558)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-2711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(3799)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2674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(1935)</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Community and </w:t>
            </w:r>
            <w:r w:rsidR="00DE7DAA">
              <w:t>personal service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-1739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(3136)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3318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(3248)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-8041**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(3676)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-1067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(1750)</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Clerical and </w:t>
            </w:r>
            <w:r w:rsidR="00DE7DAA">
              <w:t>administrative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1258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(3663)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6159*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(3495)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-1392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(3632)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3709**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(1784)</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Sales </w:t>
            </w:r>
            <w:r w:rsidR="00DE7DAA">
              <w:t>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(2213)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3251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(2985)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-9269**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(4458)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-814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(1646)</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Machinery </w:t>
            </w:r>
            <w:r w:rsidR="00DE7DAA">
              <w:t>operators and drivers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2737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(3861)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7863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(6169)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-6478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(4536)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1370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(2598)</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823CB">
            <w:pPr>
              <w:pStyle w:val="Tabletext"/>
            </w:pPr>
            <w:r>
              <w:t xml:space="preserve">Industry of employment (1-digit ANZSIC) prior to study (ref. case: </w:t>
            </w:r>
            <w:r w:rsidR="00DE7DAA">
              <w:t>p</w:t>
            </w:r>
            <w:r>
              <w:t>rimary industry)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c>
          <w:tcPr>
            <w:tcW w:w="412" w:type="pct"/>
            <w:tcBorders>
              <w:top w:val="nil"/>
              <w:left w:val="nil"/>
              <w:bottom w:val="nil"/>
              <w:right w:val="nil"/>
            </w:tcBorders>
          </w:tcPr>
          <w:p w:rsidR="004B2D0E" w:rsidRPr="003B1122" w:rsidRDefault="004B2D0E" w:rsidP="000823CB">
            <w:pPr>
              <w:pStyle w:val="Tabletext"/>
              <w:tabs>
                <w:tab w:val="decimal" w:pos="510"/>
              </w:tabs>
            </w:pP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Manufacturing and construction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-1810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(4798)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7501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(6087)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-4177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(3220)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-592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(2639)</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 xml:space="preserve">Retail and </w:t>
            </w:r>
            <w:r w:rsidR="00DE7DAA" w:rsidRPr="00BE1ACD">
              <w:t>hospitality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-4807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(4449)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2994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(5738)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-6626**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(3335)</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-4998*</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(2581)</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Business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1441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(7418)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5227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1342</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(4017)</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1169</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(3189)</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Admini</w:t>
            </w:r>
            <w:r w:rsidRPr="00BE1ACD">
              <w:t>strative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-8609*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(4968)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9198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(6246)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-2664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(3314)</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-1181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(2730)</w:t>
            </w:r>
          </w:p>
        </w:tc>
      </w:tr>
      <w:tr w:rsidR="004B2D0E" w:rsidRPr="00B70DCC" w:rsidTr="000823CB">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Health</w:t>
            </w:r>
            <w:r w:rsidRPr="00BE1ACD">
              <w:t xml:space="preserve"> and</w:t>
            </w:r>
            <w:r w:rsidR="00DE7DAA" w:rsidRPr="00BE1ACD">
              <w:t xml:space="preserve"> 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-795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(6734)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6720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(6350)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-4201</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(3330)</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-2406</w:t>
            </w:r>
          </w:p>
        </w:tc>
        <w:tc>
          <w:tcPr>
            <w:tcW w:w="412" w:type="pct"/>
            <w:tcBorders>
              <w:top w:val="nil"/>
              <w:left w:val="nil"/>
              <w:bottom w:val="nil"/>
              <w:right w:val="nil"/>
            </w:tcBorders>
          </w:tcPr>
          <w:p w:rsidR="004B2D0E" w:rsidRPr="003B1122" w:rsidRDefault="004B2D0E" w:rsidP="000823CB">
            <w:pPr>
              <w:pStyle w:val="Tabletext"/>
              <w:tabs>
                <w:tab w:val="decimal" w:pos="510"/>
              </w:tabs>
            </w:pPr>
            <w:r w:rsidRPr="003B1122">
              <w:t>(2718)</w:t>
            </w:r>
          </w:p>
        </w:tc>
      </w:tr>
      <w:tr w:rsidR="004B2D0E" w:rsidRPr="00B70DCC" w:rsidTr="000823CB">
        <w:tc>
          <w:tcPr>
            <w:tcW w:w="1703" w:type="pct"/>
            <w:tcBorders>
              <w:top w:val="nil"/>
              <w:left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Professional</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-12736*</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(6846)</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8926</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(7286)</w:t>
            </w:r>
          </w:p>
        </w:tc>
        <w:tc>
          <w:tcPr>
            <w:tcW w:w="412" w:type="pct"/>
            <w:tcBorders>
              <w:top w:val="nil"/>
              <w:left w:val="nil"/>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3886</w:t>
            </w:r>
          </w:p>
        </w:tc>
        <w:tc>
          <w:tcPr>
            <w:tcW w:w="412" w:type="pct"/>
            <w:tcBorders>
              <w:top w:val="nil"/>
              <w:left w:val="nil"/>
              <w:right w:val="nil"/>
            </w:tcBorders>
          </w:tcPr>
          <w:p w:rsidR="004B2D0E" w:rsidRPr="003B1122" w:rsidRDefault="004B2D0E" w:rsidP="000823CB">
            <w:pPr>
              <w:pStyle w:val="Tabletext"/>
              <w:tabs>
                <w:tab w:val="decimal" w:pos="510"/>
              </w:tabs>
            </w:pPr>
            <w:r w:rsidRPr="003B1122">
              <w:t>(3770)</w:t>
            </w:r>
          </w:p>
        </w:tc>
        <w:tc>
          <w:tcPr>
            <w:tcW w:w="412" w:type="pct"/>
            <w:tcBorders>
              <w:top w:val="nil"/>
              <w:left w:val="nil"/>
              <w:right w:val="nil"/>
            </w:tcBorders>
          </w:tcPr>
          <w:p w:rsidR="004B2D0E" w:rsidRPr="003B1122" w:rsidRDefault="004B2D0E" w:rsidP="000823CB">
            <w:pPr>
              <w:pStyle w:val="Tabletext"/>
              <w:tabs>
                <w:tab w:val="decimal" w:pos="510"/>
              </w:tabs>
            </w:pPr>
            <w:r w:rsidRPr="003B1122">
              <w:t>1509</w:t>
            </w:r>
          </w:p>
        </w:tc>
        <w:tc>
          <w:tcPr>
            <w:tcW w:w="412" w:type="pct"/>
            <w:tcBorders>
              <w:top w:val="nil"/>
              <w:left w:val="nil"/>
              <w:right w:val="nil"/>
            </w:tcBorders>
          </w:tcPr>
          <w:p w:rsidR="004B2D0E" w:rsidRPr="003B1122" w:rsidRDefault="004B2D0E" w:rsidP="000823CB">
            <w:pPr>
              <w:pStyle w:val="Tabletext"/>
              <w:tabs>
                <w:tab w:val="decimal" w:pos="510"/>
              </w:tabs>
            </w:pPr>
            <w:r w:rsidRPr="003B1122">
              <w:t>(3128)</w:t>
            </w:r>
          </w:p>
        </w:tc>
      </w:tr>
      <w:tr w:rsidR="004B2D0E" w:rsidRPr="00B70DCC" w:rsidTr="000823CB">
        <w:tc>
          <w:tcPr>
            <w:tcW w:w="1703"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Other</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-4145</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(6940)</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4939</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(6721)</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823CB">
            <w:pPr>
              <w:pStyle w:val="Tabletext"/>
              <w:tabs>
                <w:tab w:val="decimal" w:pos="510"/>
              </w:tabs>
            </w:pPr>
            <w:r w:rsidRPr="003B1122">
              <w:t>-8214**</w:t>
            </w:r>
          </w:p>
        </w:tc>
        <w:tc>
          <w:tcPr>
            <w:tcW w:w="412" w:type="pct"/>
            <w:tcBorders>
              <w:top w:val="nil"/>
              <w:left w:val="nil"/>
              <w:bottom w:val="single" w:sz="4" w:space="0" w:color="auto"/>
              <w:right w:val="nil"/>
            </w:tcBorders>
          </w:tcPr>
          <w:p w:rsidR="004B2D0E" w:rsidRPr="003B1122" w:rsidRDefault="004B2D0E" w:rsidP="000823CB">
            <w:pPr>
              <w:pStyle w:val="Tabletext"/>
              <w:tabs>
                <w:tab w:val="decimal" w:pos="510"/>
              </w:tabs>
            </w:pPr>
            <w:r w:rsidRPr="003B1122">
              <w:t>(4068)</w:t>
            </w:r>
          </w:p>
        </w:tc>
        <w:tc>
          <w:tcPr>
            <w:tcW w:w="412" w:type="pct"/>
            <w:tcBorders>
              <w:top w:val="nil"/>
              <w:left w:val="nil"/>
              <w:bottom w:val="single" w:sz="4" w:space="0" w:color="auto"/>
              <w:right w:val="nil"/>
            </w:tcBorders>
          </w:tcPr>
          <w:p w:rsidR="004B2D0E" w:rsidRPr="003B1122" w:rsidRDefault="004B2D0E" w:rsidP="000823CB">
            <w:pPr>
              <w:pStyle w:val="Tabletext"/>
              <w:tabs>
                <w:tab w:val="decimal" w:pos="510"/>
              </w:tabs>
            </w:pPr>
            <w:r w:rsidRPr="003B1122">
              <w:t>-5988*</w:t>
            </w:r>
          </w:p>
        </w:tc>
        <w:tc>
          <w:tcPr>
            <w:tcW w:w="412" w:type="pct"/>
            <w:tcBorders>
              <w:top w:val="nil"/>
              <w:left w:val="nil"/>
              <w:bottom w:val="single" w:sz="4" w:space="0" w:color="auto"/>
              <w:right w:val="nil"/>
            </w:tcBorders>
          </w:tcPr>
          <w:p w:rsidR="004B2D0E" w:rsidRPr="003B1122" w:rsidRDefault="004B2D0E" w:rsidP="000823CB">
            <w:pPr>
              <w:pStyle w:val="Tabletext"/>
              <w:tabs>
                <w:tab w:val="decimal" w:pos="510"/>
              </w:tabs>
            </w:pPr>
            <w:r w:rsidRPr="003B1122">
              <w:t>(3083)</w:t>
            </w:r>
          </w:p>
        </w:tc>
      </w:tr>
    </w:tbl>
    <w:p w:rsidR="00F96F75" w:rsidRDefault="00F96F75" w:rsidP="00F96F75">
      <w:pPr>
        <w:pStyle w:val="Source"/>
        <w:tabs>
          <w:tab w:val="left" w:pos="567"/>
        </w:tabs>
        <w:ind w:left="709" w:hanging="709"/>
      </w:pPr>
      <w:r>
        <w:t>Note:</w:t>
      </w:r>
      <w:r>
        <w:tab/>
      </w:r>
      <w:r w:rsidR="004B2D0E">
        <w:t xml:space="preserve">***significant at 1%, **significant at 5% *significant at 10%. </w:t>
      </w:r>
    </w:p>
    <w:p w:rsidR="00F96F75" w:rsidRPr="00AF1894" w:rsidRDefault="00F96F75" w:rsidP="00F96F75">
      <w:pPr>
        <w:pStyle w:val="Source"/>
        <w:tabs>
          <w:tab w:val="left" w:pos="567"/>
        </w:tabs>
      </w:pPr>
      <w:r>
        <w:tab/>
        <w:t xml:space="preserve">Estimates were derived using all available observations. For categorical variables </w:t>
      </w:r>
      <w:r w:rsidR="00B44344">
        <w:t>with</w:t>
      </w:r>
      <w:r>
        <w:t xml:space="preserve"> missing values, an ‘unknown’ category was also included in the estimation. Estimate</w:t>
      </w:r>
      <w:r w:rsidR="00B44344">
        <w:t>s</w:t>
      </w:r>
      <w:r>
        <w:t xml:space="preserve"> for the unknown coefficients are not estimated to save space.</w:t>
      </w:r>
    </w:p>
    <w:p w:rsidR="00F96F75" w:rsidRDefault="00F96F75" w:rsidP="00F96F75">
      <w:pPr>
        <w:pStyle w:val="Source"/>
        <w:tabs>
          <w:tab w:val="left" w:pos="567"/>
        </w:tabs>
        <w:ind w:left="709" w:hanging="709"/>
      </w:pPr>
      <w:r>
        <w:tab/>
      </w:r>
      <w:r w:rsidR="004B2D0E" w:rsidRPr="00DE7DAA">
        <w:t>a</w:t>
      </w:r>
      <w:r>
        <w:tab/>
      </w:r>
      <w:r w:rsidR="004B2D0E">
        <w:t xml:space="preserve">Certificate II is treated as equivalent to Year 12. </w:t>
      </w:r>
    </w:p>
    <w:p w:rsidR="004B2D0E" w:rsidRPr="00AF1894" w:rsidRDefault="00F96F75" w:rsidP="00F96F75">
      <w:pPr>
        <w:pStyle w:val="Source"/>
        <w:tabs>
          <w:tab w:val="left" w:pos="567"/>
        </w:tabs>
        <w:ind w:left="709" w:hanging="709"/>
      </w:pPr>
      <w:r>
        <w:tab/>
      </w:r>
      <w:r w:rsidR="004B2D0E" w:rsidRPr="00DE7DAA">
        <w:t>b</w:t>
      </w:r>
      <w:r>
        <w:tab/>
      </w:r>
      <w:r w:rsidR="004B2D0E">
        <w:t xml:space="preserve">Treated as those who do not receive both holiday and sick leave. </w:t>
      </w:r>
    </w:p>
    <w:p w:rsidR="00F96F75" w:rsidRDefault="00F96F75">
      <w:pPr>
        <w:spacing w:before="0" w:line="240" w:lineRule="auto"/>
        <w:rPr>
          <w:rFonts w:ascii="Tahoma" w:hAnsi="Tahoma"/>
          <w:b/>
          <w:sz w:val="17"/>
        </w:rPr>
      </w:pPr>
      <w:r>
        <w:br w:type="page"/>
      </w:r>
    </w:p>
    <w:p w:rsidR="004B2D0E" w:rsidRPr="00AF1894" w:rsidRDefault="004B2D0E" w:rsidP="00F96F75">
      <w:pPr>
        <w:pStyle w:val="tabletitle"/>
      </w:pPr>
      <w:bookmarkStart w:id="122" w:name="_Toc383791579"/>
      <w:r>
        <w:lastRenderedPageBreak/>
        <w:t>Table C</w:t>
      </w:r>
      <w:r w:rsidR="00253AEA">
        <w:t>8</w:t>
      </w:r>
      <w:r w:rsidR="00F96F75">
        <w:tab/>
      </w:r>
      <w:r w:rsidR="00C13403">
        <w:t>Difference-in-differences</w:t>
      </w:r>
      <w:r>
        <w:t xml:space="preserve"> regression estimates of VTG impacts on graduate reported relevance of training, by age cohort (robust standard error)</w:t>
      </w:r>
      <w:bookmarkEnd w:id="122"/>
    </w:p>
    <w:tbl>
      <w:tblPr>
        <w:tblW w:w="8789" w:type="dxa"/>
        <w:tblLayout w:type="fixed"/>
        <w:tblCellMar>
          <w:left w:w="0" w:type="dxa"/>
          <w:right w:w="0" w:type="dxa"/>
        </w:tblCellMar>
        <w:tblLook w:val="04A0" w:firstRow="1" w:lastRow="0" w:firstColumn="1" w:lastColumn="0" w:noHBand="0" w:noVBand="1"/>
      </w:tblPr>
      <w:tblGrid>
        <w:gridCol w:w="2995"/>
        <w:gridCol w:w="725"/>
        <w:gridCol w:w="725"/>
        <w:gridCol w:w="724"/>
        <w:gridCol w:w="724"/>
        <w:gridCol w:w="724"/>
        <w:gridCol w:w="724"/>
        <w:gridCol w:w="724"/>
        <w:gridCol w:w="724"/>
      </w:tblGrid>
      <w:tr w:rsidR="00DE7DAA" w:rsidTr="00F96F75">
        <w:trPr>
          <w:tblHeader/>
        </w:trPr>
        <w:tc>
          <w:tcPr>
            <w:tcW w:w="1703" w:type="pct"/>
            <w:tcBorders>
              <w:top w:val="single" w:sz="4" w:space="0" w:color="auto"/>
              <w:left w:val="nil"/>
              <w:right w:val="nil"/>
            </w:tcBorders>
            <w:shd w:val="clear" w:color="auto" w:fill="auto"/>
            <w:noWrap/>
            <w:tcMar>
              <w:top w:w="14" w:type="dxa"/>
              <w:left w:w="14" w:type="dxa"/>
              <w:bottom w:w="0" w:type="dxa"/>
              <w:right w:w="14" w:type="dxa"/>
            </w:tcMar>
            <w:hideMark/>
          </w:tcPr>
          <w:p w:rsidR="00DE7DAA" w:rsidRDefault="00DE7DAA" w:rsidP="00F96F75">
            <w:pPr>
              <w:pStyle w:val="Tablehead1"/>
            </w:pP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DE7DAA" w:rsidRPr="00832C9C" w:rsidRDefault="00DE7DAA" w:rsidP="00F96F75">
            <w:pPr>
              <w:pStyle w:val="Tablehead1"/>
              <w:jc w:val="center"/>
              <w:rPr>
                <w:bCs/>
              </w:rPr>
            </w:pPr>
            <w:r>
              <w:rPr>
                <w:bCs/>
              </w:rPr>
              <w:t>15–</w:t>
            </w:r>
            <w:r w:rsidRPr="00832C9C">
              <w:rPr>
                <w:bCs/>
              </w:rPr>
              <w:t>19</w:t>
            </w:r>
            <w:r>
              <w:rPr>
                <w:bCs/>
              </w:rPr>
              <w:t xml:space="preserve"> years</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DE7DAA" w:rsidRPr="00832C9C" w:rsidRDefault="00DE7DAA" w:rsidP="00F96F75">
            <w:pPr>
              <w:pStyle w:val="Tablehead1"/>
              <w:jc w:val="center"/>
              <w:rPr>
                <w:bCs/>
              </w:rPr>
            </w:pPr>
            <w:r>
              <w:rPr>
                <w:bCs/>
              </w:rPr>
              <w:t>20–</w:t>
            </w:r>
            <w:r w:rsidRPr="00832C9C">
              <w:rPr>
                <w:bCs/>
              </w:rPr>
              <w:t xml:space="preserve">24 </w:t>
            </w:r>
            <w:r>
              <w:rPr>
                <w:bCs/>
              </w:rPr>
              <w:t xml:space="preserve">years </w:t>
            </w:r>
            <w:r w:rsidR="00F96F75">
              <w:rPr>
                <w:bCs/>
              </w:rPr>
              <w:br/>
            </w:r>
            <w:r>
              <w:rPr>
                <w:bCs/>
              </w:rPr>
              <w:t xml:space="preserve">who completed </w:t>
            </w:r>
            <w:r w:rsidR="00505B45">
              <w:rPr>
                <w:bCs/>
              </w:rPr>
              <w:br/>
            </w:r>
            <w:r>
              <w:rPr>
                <w:bCs/>
              </w:rPr>
              <w:t>a higher-</w:t>
            </w:r>
            <w:r w:rsidRPr="00832C9C">
              <w:rPr>
                <w:bCs/>
              </w:rPr>
              <w:t>level course</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DE7DAA" w:rsidRPr="00832C9C" w:rsidRDefault="00DE7DAA" w:rsidP="00F96F75">
            <w:pPr>
              <w:pStyle w:val="Tablehead1"/>
              <w:jc w:val="center"/>
              <w:rPr>
                <w:bCs/>
              </w:rPr>
            </w:pPr>
            <w:r>
              <w:rPr>
                <w:bCs/>
              </w:rPr>
              <w:t>25 years and older who completed a d</w:t>
            </w:r>
            <w:r w:rsidRPr="00832C9C">
              <w:rPr>
                <w:bCs/>
              </w:rPr>
              <w:t>iploma course or above</w:t>
            </w:r>
          </w:p>
        </w:tc>
        <w:tc>
          <w:tcPr>
            <w:tcW w:w="824" w:type="pct"/>
            <w:gridSpan w:val="2"/>
            <w:tcBorders>
              <w:top w:val="single" w:sz="4" w:space="0" w:color="auto"/>
              <w:left w:val="nil"/>
              <w:right w:val="nil"/>
            </w:tcBorders>
          </w:tcPr>
          <w:p w:rsidR="00DE7DAA" w:rsidRPr="00832C9C" w:rsidRDefault="00DE7DAA" w:rsidP="00F96F75">
            <w:pPr>
              <w:pStyle w:val="Tablehead1"/>
              <w:jc w:val="center"/>
              <w:rPr>
                <w:bCs/>
              </w:rPr>
            </w:pPr>
            <w:r w:rsidRPr="00832C9C">
              <w:rPr>
                <w:bCs/>
              </w:rPr>
              <w:t>All</w:t>
            </w:r>
          </w:p>
        </w:tc>
      </w:tr>
      <w:tr w:rsidR="004B2D0E" w:rsidTr="00F96F75">
        <w:trPr>
          <w:tblHeader/>
        </w:trPr>
        <w:tc>
          <w:tcPr>
            <w:tcW w:w="1703"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head2"/>
            </w:pP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head2"/>
              <w:jc w:val="center"/>
            </w:pPr>
            <w:r w:rsidRPr="003B1122">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head2"/>
              <w:jc w:val="center"/>
            </w:pPr>
            <w:r w:rsidRPr="003B1122">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head2"/>
              <w:jc w:val="center"/>
            </w:pPr>
            <w:r w:rsidRPr="003B1122">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head2"/>
              <w:jc w:val="center"/>
            </w:pPr>
            <w:r w:rsidRPr="003B1122">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head2"/>
              <w:jc w:val="center"/>
            </w:pPr>
            <w:r w:rsidRPr="003B1122">
              <w:t>coeff.</w:t>
            </w:r>
          </w:p>
        </w:tc>
        <w:tc>
          <w:tcPr>
            <w:tcW w:w="412" w:type="pct"/>
            <w:tcBorders>
              <w:left w:val="nil"/>
              <w:bottom w:val="single" w:sz="4" w:space="0" w:color="auto"/>
              <w:right w:val="nil"/>
            </w:tcBorders>
          </w:tcPr>
          <w:p w:rsidR="004B2D0E" w:rsidRPr="003B1122" w:rsidRDefault="004B2D0E" w:rsidP="00F96F75">
            <w:pPr>
              <w:pStyle w:val="Tablehead2"/>
              <w:jc w:val="center"/>
            </w:pPr>
            <w:r w:rsidRPr="003B1122">
              <w:t>s.e.</w:t>
            </w:r>
          </w:p>
        </w:tc>
        <w:tc>
          <w:tcPr>
            <w:tcW w:w="412" w:type="pct"/>
            <w:tcBorders>
              <w:left w:val="nil"/>
              <w:bottom w:val="single" w:sz="4" w:space="0" w:color="auto"/>
              <w:right w:val="nil"/>
            </w:tcBorders>
          </w:tcPr>
          <w:p w:rsidR="004B2D0E" w:rsidRPr="003B1122" w:rsidRDefault="004B2D0E" w:rsidP="00F96F75">
            <w:pPr>
              <w:pStyle w:val="Tablehead2"/>
              <w:jc w:val="center"/>
            </w:pPr>
            <w:r w:rsidRPr="003B1122">
              <w:t>coeff.</w:t>
            </w:r>
          </w:p>
        </w:tc>
        <w:tc>
          <w:tcPr>
            <w:tcW w:w="412" w:type="pct"/>
            <w:tcBorders>
              <w:left w:val="nil"/>
              <w:bottom w:val="single" w:sz="4" w:space="0" w:color="auto"/>
              <w:right w:val="nil"/>
            </w:tcBorders>
          </w:tcPr>
          <w:p w:rsidR="004B2D0E" w:rsidRPr="003B1122" w:rsidRDefault="004B2D0E" w:rsidP="00F96F75">
            <w:pPr>
              <w:pStyle w:val="Tablehead2"/>
              <w:jc w:val="center"/>
            </w:pPr>
            <w:r w:rsidRPr="003B1122">
              <w:t>s.e.</w:t>
            </w:r>
          </w:p>
        </w:tc>
      </w:tr>
      <w:tr w:rsidR="004B2D0E" w:rsidRPr="00851377" w:rsidTr="00F96F75">
        <w:tc>
          <w:tcPr>
            <w:tcW w:w="1703"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Victoria</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0.059*</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-0.028</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0.027</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(0.034)</w:t>
            </w:r>
          </w:p>
        </w:tc>
        <w:tc>
          <w:tcPr>
            <w:tcW w:w="412" w:type="pct"/>
            <w:tcBorders>
              <w:top w:val="single" w:sz="4" w:space="0" w:color="auto"/>
              <w:left w:val="nil"/>
              <w:bottom w:val="nil"/>
              <w:right w:val="nil"/>
            </w:tcBorders>
          </w:tcPr>
          <w:p w:rsidR="004B2D0E" w:rsidRPr="003B1122" w:rsidRDefault="004B2D0E" w:rsidP="00F96F75">
            <w:pPr>
              <w:pStyle w:val="Tabletext"/>
              <w:tabs>
                <w:tab w:val="decimal" w:pos="170"/>
              </w:tabs>
            </w:pPr>
            <w:r w:rsidRPr="003B1122">
              <w:t>0.028</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(0.021)</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501264" w:rsidP="00F96F75">
            <w:pPr>
              <w:pStyle w:val="Tabletext"/>
            </w:pPr>
            <w:r>
              <w:t>Post-</w:t>
            </w:r>
            <w:r w:rsidR="004B2D0E" w:rsidRPr="003B1122">
              <w:t>reform cohort (2010 entry)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0.039*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DE7DAA" w:rsidP="00F96F75">
            <w:pPr>
              <w:pStyle w:val="Tabletext"/>
            </w:pPr>
            <w:r>
              <w:t>Victoria x p</w:t>
            </w:r>
            <w:r w:rsidR="004B2D0E" w:rsidRPr="003B1122">
              <w:t>ost-reform cohort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Study characteristics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Private provider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0.089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0.072***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Field of study (1-digit ASCED)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 xml:space="preserve">Course field of study (ref. case: </w:t>
            </w:r>
            <w:r w:rsidR="00DE7DAA" w:rsidRPr="003B1122">
              <w:t>management and commerce</w:t>
            </w:r>
            <w:r w:rsidRPr="003B1122">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Natural and </w:t>
            </w:r>
            <w:r w:rsidR="00DE7DAA" w:rsidRPr="003B1122">
              <w:t>physical sciences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-0.365**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0.332***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-0.226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(0.161)</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-0.068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(0.101)</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Information </w:t>
            </w:r>
            <w:r w:rsidR="00DE7DAA" w:rsidRPr="003B1122">
              <w:t>technology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-0.306***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-0.162**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(0.071)</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-0.199***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Engineering and </w:t>
            </w:r>
            <w:r w:rsidR="00DE7DAA" w:rsidRPr="003B1122">
              <w:t>related technologies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-0.057*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Architecture and </w:t>
            </w:r>
            <w:r w:rsidR="00DE7DAA" w:rsidRPr="003B1122">
              <w:t>building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0.044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(0.036)</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Agriculture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(0.078)</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(0.047)</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Health</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-0.348***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0.048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Society and </w:t>
            </w:r>
            <w:r w:rsidR="00DE7DAA" w:rsidRPr="003B1122">
              <w:t>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0.058*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Creative </w:t>
            </w:r>
            <w:r w:rsidR="00DE7DAA" w:rsidRPr="003B1122">
              <w:t>arts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-0.327***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-0.218***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-0.293***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Food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(0.046)</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Mixed </w:t>
            </w:r>
            <w:r w:rsidR="00DE7DAA" w:rsidRPr="003B1122">
              <w:t>field programs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-0.312***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-0.316*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(0.188)</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-0.285***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(0.045)</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Course level (ref.</w:t>
            </w:r>
            <w:r w:rsidR="00DE7DAA">
              <w:t xml:space="preserve"> case: c</w:t>
            </w:r>
            <w:r w:rsidRPr="003B1122">
              <w:t>ertificate I &amp; II)</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Cert</w:t>
            </w:r>
            <w:r w:rsidR="00DE7DAA">
              <w:t>.</w:t>
            </w:r>
            <w:r w:rsidRPr="003B1122">
              <w:t xml:space="preserve"> III</w:t>
            </w:r>
            <w:r w:rsidR="00DE7DAA">
              <w:t xml:space="preserve"> </w:t>
            </w:r>
            <w:r w:rsidRPr="003B1122">
              <w:t>&amp;</w:t>
            </w:r>
            <w:r w:rsidR="00DE7DAA">
              <w:t xml:space="preserve"> </w:t>
            </w:r>
            <w:r w:rsidRPr="003B1122">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F01EDC" w:rsidP="00F01EDC">
            <w:pPr>
              <w:pStyle w:val="Tabletext"/>
              <w:jc w:val="center"/>
            </w:pPr>
            <w:r>
              <w:t>-</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Received recognised prior learning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0.129***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0.098***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DE7DAA" w:rsidP="00F96F75">
            <w:pPr>
              <w:pStyle w:val="Tabletext"/>
            </w:pPr>
            <w:r>
              <w:t>Socio</w:t>
            </w:r>
            <w:r w:rsidR="004B2D0E" w:rsidRPr="003B1122">
              <w:t>economic variables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DE7DAA" w:rsidP="00F96F75">
            <w:pPr>
              <w:pStyle w:val="Tabletext"/>
            </w:pPr>
            <w:r>
              <w:t>Area of residence (ref. case: m</w:t>
            </w:r>
            <w:r w:rsidR="004B2D0E" w:rsidRPr="003B1122">
              <w:t>etropolitan)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Inner and outer regional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Remote and very remote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-0.132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(0.209)</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(0.084)</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SEIFA ind</w:t>
            </w:r>
            <w:r w:rsidR="00DE7DAA">
              <w:t>ex of disadvantage (ref. case: t</w:t>
            </w:r>
            <w:r w:rsidRPr="003B1122">
              <w:t>hird least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Middle disadvantage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Third most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Male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791A14" w:rsidP="00F96F75">
            <w:pPr>
              <w:pStyle w:val="Tabletext"/>
            </w:pPr>
            <w:r>
              <w:t>Indigenous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(0.053)</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Non-English speaking background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0.036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Has a disability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-0.095**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Highest prior qualification (ref. case: less than Year 12 or equiv.)</w:t>
            </w:r>
            <w:r w:rsidRPr="00F53A7D">
              <w:rPr>
                <w:vertAlign w:val="superscript"/>
              </w:rPr>
              <w:t>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Year 12 or equiv.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(0.052)</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Certificate III</w:t>
            </w:r>
            <w:r w:rsidR="00F53A7D">
              <w:t xml:space="preserve"> </w:t>
            </w:r>
            <w:r w:rsidRPr="003B1122">
              <w:t>&amp;</w:t>
            </w:r>
            <w:r w:rsidR="00F53A7D">
              <w:t xml:space="preserve"> </w:t>
            </w:r>
            <w:r w:rsidRPr="003B1122">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Country of birth (ref. case: Australia)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53A7D" w:rsidP="00F927C9">
            <w:pPr>
              <w:pStyle w:val="Tabletext"/>
              <w:ind w:left="142"/>
            </w:pPr>
            <w:r>
              <w:t>Other main English s</w:t>
            </w:r>
            <w:r w:rsidR="004B2D0E" w:rsidRPr="003B1122">
              <w:t>peaking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Non-English speaking country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0.092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-0.085**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-0.041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Received income support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-0.080*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Employed or in own business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53A7D" w:rsidP="00F96F75">
            <w:pPr>
              <w:pStyle w:val="Tabletext"/>
            </w:pPr>
            <w:r>
              <w:lastRenderedPageBreak/>
              <w:t>Age for 15–</w:t>
            </w:r>
            <w:r w:rsidR="004B2D0E" w:rsidRPr="003B1122">
              <w:t>19 (ref. case: 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53A7D" w:rsidP="00F96F75">
            <w:pPr>
              <w:pStyle w:val="Tabletext"/>
            </w:pPr>
            <w:r>
              <w:t>Age for 20–</w:t>
            </w:r>
            <w:r w:rsidR="004B2D0E" w:rsidRPr="003B1122">
              <w:t>24 (ref. case: 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53A7D" w:rsidP="00F96F75">
            <w:pPr>
              <w:pStyle w:val="Tabletext"/>
            </w:pPr>
            <w:r>
              <w:t>Age for 25+ (ref. case: 25–</w:t>
            </w:r>
            <w:r w:rsidR="004B2D0E" w:rsidRPr="003B1122">
              <w:t>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35-44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45-54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55-65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0.090*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(0.046)</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53A7D" w:rsidP="00F96F75">
            <w:pPr>
              <w:pStyle w:val="Tabletext"/>
            </w:pPr>
            <w:r>
              <w:t>Age for All (ref. case: 15–</w:t>
            </w:r>
            <w:r w:rsidR="004B2D0E" w:rsidRPr="003B1122">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20-24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0.039*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A1282B" w:rsidP="00F01EDC">
            <w:pPr>
              <w:pStyle w:val="Tabletext"/>
              <w:jc w:val="center"/>
            </w:pPr>
            <w:r>
              <w:t>-</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0.157***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Employment prior to study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 xml:space="preserve">Employment status </w:t>
            </w:r>
            <w:r w:rsidRPr="003B1122">
              <w:br/>
              <w:t>(ref. case: out of work)</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Employed full-time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(0.059)</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Employed part-time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(0.082)</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-0.053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(0.059)</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Casually employed</w:t>
            </w:r>
            <w:r w:rsidRPr="00501264">
              <w:rPr>
                <w:vertAlign w:val="superscript"/>
              </w:rPr>
              <w:t>b</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Occupation (1-digit ANZS</w:t>
            </w:r>
            <w:r w:rsidR="00F53A7D">
              <w:t>CO) prior to study (ref. case: l</w:t>
            </w:r>
            <w:r w:rsidRPr="003B1122">
              <w:t>abourer)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Managers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-0.050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(0.038)</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Professionals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Technicians and </w:t>
            </w:r>
            <w:r w:rsidR="00F53A7D" w:rsidRPr="003B1122">
              <w:t>trades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(0.069)</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0.059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(0.038)</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Community and </w:t>
            </w:r>
            <w:r w:rsidR="00F53A7D" w:rsidRPr="003B1122">
              <w:t>personal service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-0.040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Clerical and </w:t>
            </w:r>
            <w:r w:rsidR="00F53A7D" w:rsidRPr="003B1122">
              <w:t>administrative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-0.139**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(0.069)</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-0.039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(0.036)</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Sales </w:t>
            </w:r>
            <w:r w:rsidR="00F53A7D" w:rsidRPr="003B1122">
              <w:t>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-0.071**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Machinery </w:t>
            </w:r>
            <w:r w:rsidR="00F53A7D" w:rsidRPr="003B1122">
              <w:t>operators and drivers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-0.233***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(0.054)</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pPr>
            <w:r w:rsidRPr="003B1122">
              <w:t xml:space="preserve">Industry of employment (1-digit ANZSIC) prior to study (ref. case: </w:t>
            </w:r>
            <w:r w:rsidR="00F53A7D" w:rsidRPr="003B1122">
              <w:t>pr</w:t>
            </w:r>
            <w:r w:rsidRPr="003B1122">
              <w:t>imary industry)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F96F7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Manufacturing and construction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(0.054)</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Retail and </w:t>
            </w:r>
            <w:r w:rsidR="00F53A7D" w:rsidRPr="003B1122">
              <w:t>hospitalit</w:t>
            </w:r>
            <w:r w:rsidRPr="003B1122">
              <w: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-0.077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(0.052)</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Business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(0.064)</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Administrative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-0.024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(0.056)</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 xml:space="preserve">Health and </w:t>
            </w:r>
            <w:r w:rsidR="00F53A7D" w:rsidRPr="003B1122">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-0.056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(0.054)</w:t>
            </w:r>
          </w:p>
        </w:tc>
      </w:tr>
      <w:tr w:rsidR="004B2D0E" w:rsidRPr="00851377" w:rsidTr="00F96F7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Professional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-0.231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-0.064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tcPr>
          <w:p w:rsidR="004B2D0E" w:rsidRPr="003B1122" w:rsidRDefault="004B2D0E" w:rsidP="00F96F75">
            <w:pPr>
              <w:pStyle w:val="Tabletext"/>
              <w:tabs>
                <w:tab w:val="decimal" w:pos="170"/>
              </w:tabs>
            </w:pPr>
            <w:r w:rsidRPr="003B1122">
              <w:t>-0.064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(0.065)</w:t>
            </w:r>
          </w:p>
        </w:tc>
      </w:tr>
      <w:tr w:rsidR="004B2D0E" w:rsidRPr="00851377" w:rsidTr="00F96F75">
        <w:tc>
          <w:tcPr>
            <w:tcW w:w="1703"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27C9">
            <w:pPr>
              <w:pStyle w:val="Tabletext"/>
              <w:ind w:left="142"/>
            </w:pPr>
            <w:r w:rsidRPr="003B1122">
              <w:t>Other</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-0.051</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(0.104)</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0.078</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(0.130)</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F96F75">
            <w:pPr>
              <w:pStyle w:val="Tabletext"/>
              <w:tabs>
                <w:tab w:val="decimal" w:pos="170"/>
              </w:tabs>
            </w:pPr>
            <w:r w:rsidRPr="003B1122">
              <w:t>-0.109</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(0.069)</w:t>
            </w:r>
          </w:p>
        </w:tc>
        <w:tc>
          <w:tcPr>
            <w:tcW w:w="412" w:type="pct"/>
            <w:tcBorders>
              <w:top w:val="nil"/>
              <w:left w:val="nil"/>
              <w:bottom w:val="single" w:sz="4" w:space="0" w:color="auto"/>
              <w:right w:val="nil"/>
            </w:tcBorders>
          </w:tcPr>
          <w:p w:rsidR="004B2D0E" w:rsidRPr="003B1122" w:rsidRDefault="004B2D0E" w:rsidP="00F96F75">
            <w:pPr>
              <w:pStyle w:val="Tabletext"/>
              <w:tabs>
                <w:tab w:val="decimal" w:pos="170"/>
              </w:tabs>
            </w:pPr>
            <w:r w:rsidRPr="003B1122">
              <w:t>-0.025</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(0.058)</w:t>
            </w:r>
          </w:p>
        </w:tc>
      </w:tr>
    </w:tbl>
    <w:p w:rsidR="00F96F75" w:rsidRDefault="00F96F75" w:rsidP="00F96F75">
      <w:pPr>
        <w:pStyle w:val="Source"/>
      </w:pPr>
      <w:r>
        <w:t>Notes:</w:t>
      </w:r>
      <w:r>
        <w:tab/>
      </w:r>
      <w:r w:rsidR="004B2D0E">
        <w:t xml:space="preserve">***significant at 1%, **significant at 5% *significant at 10%. </w:t>
      </w:r>
    </w:p>
    <w:p w:rsidR="00F96F75" w:rsidRPr="00AF1894" w:rsidRDefault="00F96F75" w:rsidP="00F96F75">
      <w:pPr>
        <w:pStyle w:val="Source"/>
        <w:ind w:firstLine="0"/>
      </w:pPr>
      <w:r>
        <w:t xml:space="preserve">Estimates were derived using all available observations. For categorical variables </w:t>
      </w:r>
      <w:r w:rsidR="00B44344">
        <w:t>with</w:t>
      </w:r>
      <w:r>
        <w:t xml:space="preserve"> missing values, an ‘unknown’ category was also included in the estimation. Estimate</w:t>
      </w:r>
      <w:r w:rsidR="00B44344">
        <w:t>s</w:t>
      </w:r>
      <w:r>
        <w:t xml:space="preserve"> for the unknown coefficients are not estimated to save space.</w:t>
      </w:r>
    </w:p>
    <w:p w:rsidR="00F96F75" w:rsidRDefault="00F96F75" w:rsidP="00F96F75">
      <w:pPr>
        <w:pStyle w:val="Source"/>
        <w:tabs>
          <w:tab w:val="left" w:pos="567"/>
        </w:tabs>
        <w:ind w:left="709" w:hanging="709"/>
      </w:pPr>
      <w:r>
        <w:tab/>
      </w:r>
      <w:r w:rsidR="004B2D0E" w:rsidRPr="00F53A7D">
        <w:t>a</w:t>
      </w:r>
      <w:r>
        <w:tab/>
      </w:r>
      <w:r w:rsidR="004B2D0E">
        <w:t xml:space="preserve">Certificate II is treated as equivalent to Year 12. </w:t>
      </w:r>
    </w:p>
    <w:p w:rsidR="004B2D0E" w:rsidRPr="00AF1894" w:rsidRDefault="00F96F75" w:rsidP="00F96F75">
      <w:pPr>
        <w:pStyle w:val="Source"/>
        <w:tabs>
          <w:tab w:val="left" w:pos="567"/>
        </w:tabs>
        <w:ind w:left="709" w:hanging="709"/>
      </w:pPr>
      <w:r>
        <w:tab/>
      </w:r>
      <w:r w:rsidR="004B2D0E" w:rsidRPr="00F53A7D">
        <w:t>b</w:t>
      </w:r>
      <w:r>
        <w:tab/>
      </w:r>
      <w:r w:rsidR="004B2D0E">
        <w:t xml:space="preserve">Treated as those who do not receive both holiday and sick leave. </w:t>
      </w:r>
    </w:p>
    <w:p w:rsidR="00806B22" w:rsidRDefault="00806B22">
      <w:pPr>
        <w:spacing w:before="0" w:line="240" w:lineRule="auto"/>
        <w:rPr>
          <w:rFonts w:ascii="Tahoma" w:hAnsi="Tahoma"/>
          <w:b/>
          <w:sz w:val="17"/>
        </w:rPr>
      </w:pPr>
      <w:r>
        <w:br w:type="page"/>
      </w:r>
    </w:p>
    <w:p w:rsidR="004B2D0E" w:rsidRPr="00AF1894" w:rsidRDefault="003B1122" w:rsidP="00806B22">
      <w:pPr>
        <w:pStyle w:val="tabletitle"/>
      </w:pPr>
      <w:bookmarkStart w:id="123" w:name="_Toc383791580"/>
      <w:r>
        <w:lastRenderedPageBreak/>
        <w:t>Table C</w:t>
      </w:r>
      <w:r w:rsidR="00253AEA">
        <w:t>9</w:t>
      </w:r>
      <w:r w:rsidR="00806B22">
        <w:tab/>
      </w:r>
      <w:r w:rsidR="00C13403">
        <w:t>Difference-in-differences</w:t>
      </w:r>
      <w:r w:rsidR="004B2D0E">
        <w:t xml:space="preserve"> regression estimates of VTG impacts on the probability of graduates being in ongoing employment, by age cohort (robust standard error)</w:t>
      </w:r>
      <w:bookmarkEnd w:id="123"/>
    </w:p>
    <w:tbl>
      <w:tblPr>
        <w:tblW w:w="8789" w:type="dxa"/>
        <w:tblLayout w:type="fixed"/>
        <w:tblCellMar>
          <w:left w:w="0" w:type="dxa"/>
          <w:right w:w="0" w:type="dxa"/>
        </w:tblCellMar>
        <w:tblLook w:val="04A0" w:firstRow="1" w:lastRow="0" w:firstColumn="1" w:lastColumn="0" w:noHBand="0" w:noVBand="1"/>
      </w:tblPr>
      <w:tblGrid>
        <w:gridCol w:w="2995"/>
        <w:gridCol w:w="725"/>
        <w:gridCol w:w="725"/>
        <w:gridCol w:w="724"/>
        <w:gridCol w:w="724"/>
        <w:gridCol w:w="724"/>
        <w:gridCol w:w="724"/>
        <w:gridCol w:w="724"/>
        <w:gridCol w:w="724"/>
      </w:tblGrid>
      <w:tr w:rsidR="00F53A7D" w:rsidTr="00505B45">
        <w:trPr>
          <w:tblHeader/>
        </w:trPr>
        <w:tc>
          <w:tcPr>
            <w:tcW w:w="1703" w:type="pct"/>
            <w:tcBorders>
              <w:top w:val="single" w:sz="4" w:space="0" w:color="auto"/>
              <w:left w:val="nil"/>
              <w:right w:val="nil"/>
            </w:tcBorders>
            <w:shd w:val="clear" w:color="auto" w:fill="auto"/>
            <w:noWrap/>
            <w:tcMar>
              <w:top w:w="14" w:type="dxa"/>
              <w:left w:w="14" w:type="dxa"/>
              <w:bottom w:w="0" w:type="dxa"/>
              <w:right w:w="14" w:type="dxa"/>
            </w:tcMar>
            <w:hideMark/>
          </w:tcPr>
          <w:p w:rsidR="00F53A7D" w:rsidRDefault="00F53A7D" w:rsidP="00806B22">
            <w:pPr>
              <w:pStyle w:val="Tablehead1"/>
            </w:pP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F53A7D" w:rsidRPr="00832C9C" w:rsidRDefault="00F53A7D" w:rsidP="00806B22">
            <w:pPr>
              <w:pStyle w:val="Tablehead1"/>
              <w:jc w:val="center"/>
              <w:rPr>
                <w:bCs/>
              </w:rPr>
            </w:pPr>
            <w:r>
              <w:rPr>
                <w:bCs/>
              </w:rPr>
              <w:t>15–</w:t>
            </w:r>
            <w:r w:rsidRPr="00832C9C">
              <w:rPr>
                <w:bCs/>
              </w:rPr>
              <w:t>19</w:t>
            </w:r>
            <w:r>
              <w:rPr>
                <w:bCs/>
              </w:rPr>
              <w:t xml:space="preserve"> years</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F53A7D" w:rsidRPr="00832C9C" w:rsidRDefault="00F53A7D" w:rsidP="00806B22">
            <w:pPr>
              <w:pStyle w:val="Tablehead1"/>
              <w:jc w:val="center"/>
              <w:rPr>
                <w:bCs/>
              </w:rPr>
            </w:pPr>
            <w:r>
              <w:rPr>
                <w:bCs/>
              </w:rPr>
              <w:t>20–</w:t>
            </w:r>
            <w:r w:rsidRPr="00832C9C">
              <w:rPr>
                <w:bCs/>
              </w:rPr>
              <w:t xml:space="preserve">24 </w:t>
            </w:r>
            <w:r>
              <w:rPr>
                <w:bCs/>
              </w:rPr>
              <w:t xml:space="preserve">years </w:t>
            </w:r>
            <w:r w:rsidR="00806B22">
              <w:rPr>
                <w:bCs/>
              </w:rPr>
              <w:br/>
            </w:r>
            <w:r>
              <w:rPr>
                <w:bCs/>
              </w:rPr>
              <w:t xml:space="preserve">who completed </w:t>
            </w:r>
            <w:r w:rsidR="00505B45">
              <w:rPr>
                <w:bCs/>
              </w:rPr>
              <w:br/>
            </w:r>
            <w:r>
              <w:rPr>
                <w:bCs/>
              </w:rPr>
              <w:t>a higher-</w:t>
            </w:r>
            <w:r w:rsidRPr="00832C9C">
              <w:rPr>
                <w:bCs/>
              </w:rPr>
              <w:t>level course</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F53A7D" w:rsidRPr="00832C9C" w:rsidRDefault="00F53A7D" w:rsidP="00806B22">
            <w:pPr>
              <w:pStyle w:val="Tablehead1"/>
              <w:jc w:val="center"/>
              <w:rPr>
                <w:bCs/>
              </w:rPr>
            </w:pPr>
            <w:r>
              <w:rPr>
                <w:bCs/>
              </w:rPr>
              <w:t>25 years and older who completed a d</w:t>
            </w:r>
            <w:r w:rsidRPr="00832C9C">
              <w:rPr>
                <w:bCs/>
              </w:rPr>
              <w:t>iploma course or above</w:t>
            </w:r>
          </w:p>
        </w:tc>
        <w:tc>
          <w:tcPr>
            <w:tcW w:w="824" w:type="pct"/>
            <w:gridSpan w:val="2"/>
            <w:tcBorders>
              <w:top w:val="single" w:sz="4" w:space="0" w:color="auto"/>
              <w:left w:val="nil"/>
              <w:right w:val="nil"/>
            </w:tcBorders>
          </w:tcPr>
          <w:p w:rsidR="00F53A7D" w:rsidRPr="00832C9C" w:rsidRDefault="00F53A7D" w:rsidP="00806B22">
            <w:pPr>
              <w:pStyle w:val="Tablehead1"/>
              <w:jc w:val="center"/>
              <w:rPr>
                <w:bCs/>
              </w:rPr>
            </w:pPr>
            <w:r w:rsidRPr="00832C9C">
              <w:rPr>
                <w:bCs/>
              </w:rPr>
              <w:t>All</w:t>
            </w:r>
          </w:p>
        </w:tc>
      </w:tr>
      <w:tr w:rsidR="004B2D0E" w:rsidTr="00505B45">
        <w:trPr>
          <w:tblHeader/>
        </w:trPr>
        <w:tc>
          <w:tcPr>
            <w:tcW w:w="1703"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06B22">
            <w:pPr>
              <w:pStyle w:val="Tablehead2"/>
            </w:pP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06B22">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06B22">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06B22">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06B22">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806B22">
            <w:pPr>
              <w:pStyle w:val="Tablehead2"/>
              <w:jc w:val="center"/>
            </w:pPr>
            <w:r>
              <w:t>coeff.</w:t>
            </w:r>
          </w:p>
        </w:tc>
        <w:tc>
          <w:tcPr>
            <w:tcW w:w="412" w:type="pct"/>
            <w:tcBorders>
              <w:left w:val="nil"/>
              <w:bottom w:val="single" w:sz="4" w:space="0" w:color="auto"/>
              <w:right w:val="nil"/>
            </w:tcBorders>
          </w:tcPr>
          <w:p w:rsidR="004B2D0E" w:rsidRDefault="004B2D0E" w:rsidP="00806B22">
            <w:pPr>
              <w:pStyle w:val="Tablehead2"/>
              <w:jc w:val="center"/>
            </w:pPr>
            <w:r>
              <w:t>s.e.</w:t>
            </w:r>
          </w:p>
        </w:tc>
        <w:tc>
          <w:tcPr>
            <w:tcW w:w="412" w:type="pct"/>
            <w:tcBorders>
              <w:left w:val="nil"/>
              <w:bottom w:val="single" w:sz="4" w:space="0" w:color="auto"/>
              <w:right w:val="nil"/>
            </w:tcBorders>
          </w:tcPr>
          <w:p w:rsidR="004B2D0E" w:rsidRDefault="004B2D0E" w:rsidP="00806B22">
            <w:pPr>
              <w:pStyle w:val="Tablehead2"/>
              <w:jc w:val="center"/>
            </w:pPr>
            <w:r>
              <w:t>coeff.</w:t>
            </w:r>
          </w:p>
        </w:tc>
        <w:tc>
          <w:tcPr>
            <w:tcW w:w="412" w:type="pct"/>
            <w:tcBorders>
              <w:left w:val="nil"/>
              <w:bottom w:val="single" w:sz="4" w:space="0" w:color="auto"/>
              <w:right w:val="nil"/>
            </w:tcBorders>
          </w:tcPr>
          <w:p w:rsidR="004B2D0E" w:rsidRDefault="004B2D0E" w:rsidP="00806B22">
            <w:pPr>
              <w:pStyle w:val="Tablehead2"/>
              <w:jc w:val="center"/>
            </w:pPr>
            <w:r>
              <w:t>s.e.</w:t>
            </w:r>
          </w:p>
        </w:tc>
      </w:tr>
      <w:tr w:rsidR="004B2D0E" w:rsidTr="00806B22">
        <w:tc>
          <w:tcPr>
            <w:tcW w:w="1703"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Victoria</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-0.042</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0.031</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(0.043)</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-0.019</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single" w:sz="4" w:space="0" w:color="auto"/>
              <w:left w:val="nil"/>
              <w:bottom w:val="nil"/>
              <w:right w:val="nil"/>
            </w:tcBorders>
          </w:tcPr>
          <w:p w:rsidR="004B2D0E" w:rsidRPr="003B1122" w:rsidRDefault="004B2D0E" w:rsidP="00505B45">
            <w:pPr>
              <w:pStyle w:val="Tabletext"/>
              <w:tabs>
                <w:tab w:val="decimal" w:pos="170"/>
              </w:tabs>
            </w:pPr>
            <w:r w:rsidRPr="003B1122">
              <w:t>0.001</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(0.019)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501264" w:rsidP="00505B45">
            <w:pPr>
              <w:pStyle w:val="Tabletext"/>
            </w:pPr>
            <w:r>
              <w:t>Post-reform</w:t>
            </w:r>
            <w:r w:rsidR="004B2D0E">
              <w:t xml:space="preserve"> cohort (2010 entry)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505B45">
            <w:pPr>
              <w:pStyle w:val="Tabletext"/>
            </w:pPr>
            <w:r>
              <w:t>Victoria x p</w:t>
            </w:r>
            <w:r w:rsidR="004B2D0E">
              <w:t>ost-reform cohort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pPr>
            <w:r w:rsidRPr="003B1122">
              <w:t>Study characteristics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Private provider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Field of study (1-digit ASCED)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 xml:space="preserve">Course field of study (ref. case: </w:t>
            </w:r>
            <w:r w:rsidR="00F53A7D">
              <w:t>management and commerce</w:t>
            </w: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Natural and </w:t>
            </w:r>
            <w:r w:rsidR="00F53A7D">
              <w:t>physical sciences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-0.168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(0.109)</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(0.083)</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Information </w:t>
            </w:r>
            <w:r w:rsidR="00F53A7D">
              <w:t>technology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-0.114***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Engineering and </w:t>
            </w:r>
            <w:r w:rsidR="00F53A7D">
              <w:t>related technologies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0.084***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Architecture and</w:t>
            </w:r>
            <w:r w:rsidR="00F53A7D">
              <w:t xml:space="preserve"> building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0.206***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0.103***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(0.040)</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Agriculture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-0.051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(0.040)</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Health</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-0.322***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(0.066)</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Society and </w:t>
            </w:r>
            <w:r w:rsidR="00F53A7D">
              <w:t>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Creative </w:t>
            </w:r>
            <w:r w:rsidR="00F53A7D">
              <w:t>arts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-0.196***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(0.054)</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-0.163***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Food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(0.123)</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-0.059**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Mixed </w:t>
            </w:r>
            <w:r w:rsidR="00F53A7D">
              <w:t>field programs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0.150*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(0.088)</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-0.080**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 xml:space="preserve">Course level (ref. case: </w:t>
            </w:r>
            <w:r w:rsidR="00F53A7D">
              <w:t>certi</w:t>
            </w:r>
            <w:r>
              <w:t>ficate I &amp; II)</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w:t>
            </w:r>
            <w:r w:rsidR="00F53A7D">
              <w:t>.</w:t>
            </w:r>
            <w:r>
              <w:t xml:space="preserve"> III</w:t>
            </w:r>
            <w:r w:rsidR="00F53A7D">
              <w:t xml:space="preserve"> </w:t>
            </w:r>
            <w:r>
              <w:t>&amp;</w:t>
            </w:r>
            <w:r w:rsidR="00F53A7D">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Received recognised prior learning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(0.014)</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53A7D" w:rsidP="00505B45">
            <w:pPr>
              <w:pStyle w:val="Tabletext"/>
            </w:pPr>
            <w:r>
              <w:t>Socio</w:t>
            </w:r>
            <w:r w:rsidR="004B2D0E" w:rsidRPr="003B1122">
              <w:t>economic variables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505B45">
            <w:pPr>
              <w:pStyle w:val="Tabletext"/>
            </w:pPr>
            <w:r>
              <w:t>Area of residence (ref. case: m</w:t>
            </w:r>
            <w:r w:rsidR="004B2D0E">
              <w:t>etropolitan)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Inner and outer regional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(0.015)</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Remote and very remote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-0.206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(0.196)</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-0.083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(0.075)</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SEIFA index of disadv</w:t>
            </w:r>
            <w:r w:rsidR="00F53A7D">
              <w:t>antage (ref. case: t</w:t>
            </w:r>
            <w:r>
              <w:t>hird least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Middle disadvantage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Third most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Male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791A14" w:rsidP="00505B45">
            <w:pPr>
              <w:pStyle w:val="Tabletext"/>
            </w:pPr>
            <w:r>
              <w:t>Indigenous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0.089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0.045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Non-English speaking background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-0.083**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Has a disability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Highest prior qualification (ref. case: less than Year 12 or equiv.)</w:t>
            </w:r>
            <w:r w:rsidRPr="00F53A7D">
              <w:rPr>
                <w:vertAlign w:val="superscript"/>
              </w:rPr>
              <w:t>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Year 12 or equiv.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-0.084*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(0.046)</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0.050**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Certificate III</w:t>
            </w:r>
            <w:r w:rsidR="00F53A7D">
              <w:t xml:space="preserve"> </w:t>
            </w:r>
            <w:r>
              <w:t>&amp;</w:t>
            </w:r>
            <w:r w:rsidR="00F53A7D">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0.084***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0.083***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Country of birth (ref. case: Australia)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F927C9">
            <w:pPr>
              <w:pStyle w:val="Tabletext"/>
              <w:ind w:left="142"/>
            </w:pPr>
            <w:r>
              <w:t>Other main English s</w:t>
            </w:r>
            <w:r w:rsidR="004B2D0E">
              <w:t>peaking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Non-English speaking country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Received income support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(0.049)</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-0.055***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Employed or in own business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0.054***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505B45">
            <w:pPr>
              <w:pStyle w:val="Tabletext"/>
            </w:pPr>
            <w:r>
              <w:lastRenderedPageBreak/>
              <w:t>Age for 15–</w:t>
            </w:r>
            <w:r w:rsidR="004B2D0E">
              <w:t>19 (ref. case: 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0.266***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0.244***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505B45">
            <w:pPr>
              <w:pStyle w:val="Tabletext"/>
            </w:pPr>
            <w:r>
              <w:t>Age for 20–</w:t>
            </w:r>
            <w:r w:rsidR="004B2D0E">
              <w:t>24 (ref. case: 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0.086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Age for 25+ (ref. case: 25-34)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F927C9">
            <w:pPr>
              <w:pStyle w:val="Tabletext"/>
              <w:ind w:left="142"/>
            </w:pPr>
            <w:r>
              <w:t>35–</w:t>
            </w:r>
            <w:r w:rsidR="004B2D0E">
              <w:t>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F927C9">
            <w:pPr>
              <w:pStyle w:val="Tabletext"/>
              <w:ind w:left="142"/>
            </w:pPr>
            <w:r>
              <w:t>45–</w:t>
            </w:r>
            <w:r w:rsidR="004B2D0E">
              <w:t>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F927C9">
            <w:pPr>
              <w:pStyle w:val="Tabletext"/>
              <w:ind w:left="142"/>
            </w:pPr>
            <w:r>
              <w:t>55–</w:t>
            </w:r>
            <w:r w:rsidR="004B2D0E">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-0.088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(0.100)</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505B45">
            <w:pPr>
              <w:pStyle w:val="Tabletext"/>
            </w:pPr>
            <w:r>
              <w:t>Age for all (ref. case: 15–</w:t>
            </w:r>
            <w:r w:rsidR="004B2D0E">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B44344">
            <w:pPr>
              <w:pStyle w:val="Tabletext"/>
              <w:ind w:left="142"/>
            </w:pPr>
            <w:r>
              <w:t>20</w:t>
            </w:r>
            <w:r w:rsidR="00B44344">
              <w:t>–</w:t>
            </w:r>
            <w:r>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0.049*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pPr>
            <w:r w:rsidRPr="003B1122">
              <w:t>Employment prior to study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 xml:space="preserve">Employment status </w:t>
            </w:r>
            <w:r>
              <w:br/>
              <w:t>(ref. case: out of work)</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full-time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0.332***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0.233**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0.416***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(0.096)</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0.344***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(0.056)</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part-time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0.302***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0.249**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0.440***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(0.097)</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0.351***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(0.055)</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Casually employed</w:t>
            </w:r>
            <w:r w:rsidRPr="00F53A7D">
              <w:rPr>
                <w:vertAlign w:val="superscript"/>
              </w:rPr>
              <w:t>b</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-0.550***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-0.432***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-0.565***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-0.539***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 xml:space="preserve">Occupation (1-digit ANZSCO) prior to study (ref. case: </w:t>
            </w:r>
            <w:r w:rsidR="00F53A7D">
              <w:t>l</w:t>
            </w:r>
            <w:r>
              <w:t>abourer)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Managers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Professionals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Technicians and </w:t>
            </w:r>
            <w:r w:rsidR="00F53A7D">
              <w:t>trades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(0.036)</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Community and </w:t>
            </w:r>
            <w:r w:rsidR="00F53A7D">
              <w:t>personal service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-0.071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(0.073)</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Clerical and </w:t>
            </w:r>
            <w:r w:rsidR="00F53A7D">
              <w:t>administrative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(0.071)</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Sales </w:t>
            </w:r>
            <w:r w:rsidR="00F53A7D">
              <w:t>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(0.085)</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Machinery </w:t>
            </w:r>
            <w:r w:rsidR="00F53A7D">
              <w:t>operators and drivers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(0.051)</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505B45">
            <w:pPr>
              <w:pStyle w:val="Tabletext"/>
            </w:pPr>
            <w:r>
              <w:t xml:space="preserve">Industry of employment (1-digit ANZSIC) prior to study (ref. case: </w:t>
            </w:r>
            <w:r w:rsidR="00F53A7D">
              <w:t>p</w:t>
            </w:r>
            <w:r>
              <w:t>rimary industry)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505B4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Manufacturing and construction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0.071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-0.096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(0.050)</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 xml:space="preserve">Retail and </w:t>
            </w:r>
            <w:r w:rsidR="00F53A7D" w:rsidRPr="00BE1ACD">
              <w:t>hospitality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-0.133**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(0.047)</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Business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0.019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Admini</w:t>
            </w:r>
            <w:r w:rsidRPr="00BE1ACD">
              <w:t>strative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0.075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0.078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(0.051)</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Health</w:t>
            </w:r>
            <w:r w:rsidRPr="00BE1ACD">
              <w:t xml:space="preserve"> and </w:t>
            </w:r>
            <w:r w:rsidR="00F53A7D" w:rsidRPr="00BE1ACD">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-0.068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0.061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(0.049)</w:t>
            </w:r>
          </w:p>
        </w:tc>
      </w:tr>
      <w:tr w:rsidR="004B2D0E" w:rsidTr="00806B22">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Professional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-0.051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(0.073)</w:t>
            </w:r>
          </w:p>
        </w:tc>
        <w:tc>
          <w:tcPr>
            <w:tcW w:w="412" w:type="pct"/>
            <w:tcBorders>
              <w:top w:val="nil"/>
              <w:left w:val="nil"/>
              <w:bottom w:val="nil"/>
              <w:right w:val="nil"/>
            </w:tcBorders>
          </w:tcPr>
          <w:p w:rsidR="004B2D0E" w:rsidRPr="003B1122" w:rsidRDefault="004B2D0E" w:rsidP="00505B45">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(0.060)</w:t>
            </w:r>
          </w:p>
        </w:tc>
      </w:tr>
      <w:tr w:rsidR="004B2D0E" w:rsidTr="00806B22">
        <w:tc>
          <w:tcPr>
            <w:tcW w:w="1703"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Other</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-0.012</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(0.094)</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0.013</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(0.113)</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505B45">
            <w:pPr>
              <w:pStyle w:val="Tabletext"/>
              <w:tabs>
                <w:tab w:val="decimal" w:pos="170"/>
              </w:tabs>
            </w:pPr>
            <w:r w:rsidRPr="003B1122">
              <w:t>-0.103</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(0.068)</w:t>
            </w:r>
          </w:p>
        </w:tc>
        <w:tc>
          <w:tcPr>
            <w:tcW w:w="412" w:type="pct"/>
            <w:tcBorders>
              <w:top w:val="nil"/>
              <w:left w:val="nil"/>
              <w:bottom w:val="single" w:sz="4" w:space="0" w:color="auto"/>
              <w:right w:val="nil"/>
            </w:tcBorders>
          </w:tcPr>
          <w:p w:rsidR="004B2D0E" w:rsidRPr="003B1122" w:rsidRDefault="004B2D0E" w:rsidP="00505B45">
            <w:pPr>
              <w:pStyle w:val="Tabletext"/>
              <w:tabs>
                <w:tab w:val="decimal" w:pos="170"/>
              </w:tabs>
            </w:pPr>
            <w:r w:rsidRPr="003B1122">
              <w:t>-0.025</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(0.051)</w:t>
            </w:r>
          </w:p>
        </w:tc>
      </w:tr>
    </w:tbl>
    <w:p w:rsidR="00505B45" w:rsidRDefault="00505B45" w:rsidP="00505B45">
      <w:pPr>
        <w:pStyle w:val="Source"/>
        <w:tabs>
          <w:tab w:val="left" w:pos="567"/>
        </w:tabs>
        <w:ind w:left="709" w:hanging="709"/>
      </w:pPr>
      <w:r>
        <w:t>Notes:</w:t>
      </w:r>
      <w:r>
        <w:tab/>
      </w:r>
      <w:r w:rsidR="004B2D0E">
        <w:t xml:space="preserve">***significant at 1%, **significant at 5% *significant at 10%. </w:t>
      </w:r>
    </w:p>
    <w:p w:rsidR="00505B45" w:rsidRPr="00AF1894" w:rsidRDefault="00505B45" w:rsidP="00505B45">
      <w:pPr>
        <w:pStyle w:val="Source"/>
        <w:tabs>
          <w:tab w:val="left" w:pos="567"/>
        </w:tabs>
      </w:pPr>
      <w:r>
        <w:tab/>
        <w:t xml:space="preserve">Estimates were derived using all available observations. For categorical variables </w:t>
      </w:r>
      <w:r w:rsidR="00B44344">
        <w:t>with</w:t>
      </w:r>
      <w:r>
        <w:t xml:space="preserve"> missing values, an ‘unknown’ category was also included in the estimation. Estimate</w:t>
      </w:r>
      <w:r w:rsidR="00B44344">
        <w:t>s</w:t>
      </w:r>
      <w:r>
        <w:t xml:space="preserve"> for the unknown coefficients are not estimated to save space.</w:t>
      </w:r>
    </w:p>
    <w:p w:rsidR="00505B45" w:rsidRDefault="00505B45" w:rsidP="00505B45">
      <w:pPr>
        <w:pStyle w:val="Source"/>
        <w:tabs>
          <w:tab w:val="left" w:pos="567"/>
        </w:tabs>
        <w:ind w:left="709" w:hanging="709"/>
      </w:pPr>
      <w:r>
        <w:tab/>
      </w:r>
      <w:r w:rsidR="004B2D0E" w:rsidRPr="00F53A7D">
        <w:t>a</w:t>
      </w:r>
      <w:r>
        <w:tab/>
      </w:r>
      <w:r w:rsidR="004B2D0E">
        <w:t xml:space="preserve">Certificate II is treated as equivalent to Year 12. </w:t>
      </w:r>
    </w:p>
    <w:p w:rsidR="004B2D0E" w:rsidRPr="00AF1894" w:rsidRDefault="00505B45" w:rsidP="00505B45">
      <w:pPr>
        <w:pStyle w:val="Source"/>
        <w:tabs>
          <w:tab w:val="left" w:pos="567"/>
        </w:tabs>
        <w:ind w:left="709" w:hanging="709"/>
      </w:pPr>
      <w:r>
        <w:tab/>
      </w:r>
      <w:r w:rsidR="004B2D0E" w:rsidRPr="00F53A7D">
        <w:t>b</w:t>
      </w:r>
      <w:r>
        <w:tab/>
      </w:r>
      <w:r w:rsidR="004B2D0E">
        <w:t>Treated as those who do not recei</w:t>
      </w:r>
      <w:r>
        <w:t>ve both holiday and sick leave.</w:t>
      </w:r>
    </w:p>
    <w:p w:rsidR="00010995" w:rsidRDefault="00010995">
      <w:pPr>
        <w:spacing w:before="0" w:line="240" w:lineRule="auto"/>
        <w:rPr>
          <w:rFonts w:ascii="Tahoma" w:hAnsi="Tahoma"/>
          <w:b/>
          <w:sz w:val="17"/>
        </w:rPr>
      </w:pPr>
      <w:r>
        <w:br w:type="page"/>
      </w:r>
    </w:p>
    <w:p w:rsidR="004B2D0E" w:rsidRPr="00AF1894" w:rsidRDefault="003B1122" w:rsidP="00010995">
      <w:pPr>
        <w:pStyle w:val="tabletitle"/>
        <w:ind w:left="993" w:hanging="993"/>
      </w:pPr>
      <w:bookmarkStart w:id="124" w:name="_Toc383791581"/>
      <w:r>
        <w:lastRenderedPageBreak/>
        <w:t>Table C</w:t>
      </w:r>
      <w:r w:rsidR="004B2D0E">
        <w:t>1</w:t>
      </w:r>
      <w:r w:rsidR="00253AEA">
        <w:t>0</w:t>
      </w:r>
      <w:r w:rsidR="00010995">
        <w:tab/>
      </w:r>
      <w:r w:rsidR="00C13403">
        <w:t>Difference-in-differences</w:t>
      </w:r>
      <w:r w:rsidR="004B2D0E">
        <w:t xml:space="preserve"> regression estimates of VTG impacts on graduates being in a higher skilled job after training, by age cohort (robust standard error)</w:t>
      </w:r>
      <w:bookmarkEnd w:id="124"/>
    </w:p>
    <w:tbl>
      <w:tblPr>
        <w:tblW w:w="8789" w:type="dxa"/>
        <w:tblLayout w:type="fixed"/>
        <w:tblCellMar>
          <w:left w:w="0" w:type="dxa"/>
          <w:right w:w="0" w:type="dxa"/>
        </w:tblCellMar>
        <w:tblLook w:val="04A0" w:firstRow="1" w:lastRow="0" w:firstColumn="1" w:lastColumn="0" w:noHBand="0" w:noVBand="1"/>
      </w:tblPr>
      <w:tblGrid>
        <w:gridCol w:w="2995"/>
        <w:gridCol w:w="725"/>
        <w:gridCol w:w="725"/>
        <w:gridCol w:w="724"/>
        <w:gridCol w:w="724"/>
        <w:gridCol w:w="724"/>
        <w:gridCol w:w="724"/>
        <w:gridCol w:w="724"/>
        <w:gridCol w:w="724"/>
      </w:tblGrid>
      <w:tr w:rsidR="00F53A7D" w:rsidTr="00010995">
        <w:trPr>
          <w:tblHeader/>
        </w:trPr>
        <w:tc>
          <w:tcPr>
            <w:tcW w:w="1703" w:type="pct"/>
            <w:tcBorders>
              <w:top w:val="single" w:sz="4" w:space="0" w:color="auto"/>
              <w:left w:val="nil"/>
              <w:right w:val="nil"/>
            </w:tcBorders>
            <w:shd w:val="clear" w:color="auto" w:fill="auto"/>
            <w:noWrap/>
            <w:tcMar>
              <w:top w:w="14" w:type="dxa"/>
              <w:left w:w="14" w:type="dxa"/>
              <w:bottom w:w="0" w:type="dxa"/>
              <w:right w:w="14" w:type="dxa"/>
            </w:tcMar>
            <w:hideMark/>
          </w:tcPr>
          <w:p w:rsidR="00F53A7D" w:rsidRDefault="00F53A7D" w:rsidP="00010995">
            <w:pPr>
              <w:pStyle w:val="Tablehead1"/>
            </w:pP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F53A7D" w:rsidRPr="00832C9C" w:rsidRDefault="00F53A7D" w:rsidP="00010995">
            <w:pPr>
              <w:pStyle w:val="Tablehead1"/>
              <w:jc w:val="center"/>
              <w:rPr>
                <w:bCs/>
              </w:rPr>
            </w:pPr>
            <w:r>
              <w:rPr>
                <w:bCs/>
              </w:rPr>
              <w:t>15–</w:t>
            </w:r>
            <w:r w:rsidRPr="00832C9C">
              <w:rPr>
                <w:bCs/>
              </w:rPr>
              <w:t>19</w:t>
            </w:r>
            <w:r>
              <w:rPr>
                <w:bCs/>
              </w:rPr>
              <w:t xml:space="preserve"> years</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F53A7D" w:rsidRPr="00832C9C" w:rsidRDefault="00F53A7D" w:rsidP="00010995">
            <w:pPr>
              <w:pStyle w:val="Tablehead1"/>
              <w:jc w:val="center"/>
              <w:rPr>
                <w:bCs/>
              </w:rPr>
            </w:pPr>
            <w:r>
              <w:rPr>
                <w:bCs/>
              </w:rPr>
              <w:t>20–</w:t>
            </w:r>
            <w:r w:rsidRPr="00832C9C">
              <w:rPr>
                <w:bCs/>
              </w:rPr>
              <w:t xml:space="preserve">24 </w:t>
            </w:r>
            <w:r>
              <w:rPr>
                <w:bCs/>
              </w:rPr>
              <w:t xml:space="preserve">years </w:t>
            </w:r>
            <w:r w:rsidR="00010995">
              <w:rPr>
                <w:bCs/>
              </w:rPr>
              <w:br/>
            </w:r>
            <w:r>
              <w:rPr>
                <w:bCs/>
              </w:rPr>
              <w:t xml:space="preserve">who completed </w:t>
            </w:r>
            <w:r w:rsidR="00010995">
              <w:rPr>
                <w:bCs/>
              </w:rPr>
              <w:br/>
            </w:r>
            <w:r>
              <w:rPr>
                <w:bCs/>
              </w:rPr>
              <w:t>a higher-</w:t>
            </w:r>
            <w:r w:rsidRPr="00832C9C">
              <w:rPr>
                <w:bCs/>
              </w:rPr>
              <w:t>level course</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F53A7D" w:rsidRPr="00832C9C" w:rsidRDefault="00F53A7D" w:rsidP="00010995">
            <w:pPr>
              <w:pStyle w:val="Tablehead1"/>
              <w:jc w:val="center"/>
              <w:rPr>
                <w:bCs/>
              </w:rPr>
            </w:pPr>
            <w:r>
              <w:rPr>
                <w:bCs/>
              </w:rPr>
              <w:t>25 years and older who completed a d</w:t>
            </w:r>
            <w:r w:rsidRPr="00832C9C">
              <w:rPr>
                <w:bCs/>
              </w:rPr>
              <w:t>iploma course or above</w:t>
            </w:r>
          </w:p>
        </w:tc>
        <w:tc>
          <w:tcPr>
            <w:tcW w:w="824" w:type="pct"/>
            <w:gridSpan w:val="2"/>
            <w:tcBorders>
              <w:top w:val="single" w:sz="4" w:space="0" w:color="auto"/>
              <w:left w:val="nil"/>
              <w:right w:val="nil"/>
            </w:tcBorders>
          </w:tcPr>
          <w:p w:rsidR="00F53A7D" w:rsidRPr="00832C9C" w:rsidRDefault="00F53A7D" w:rsidP="00010995">
            <w:pPr>
              <w:pStyle w:val="Tablehead1"/>
              <w:jc w:val="center"/>
              <w:rPr>
                <w:bCs/>
              </w:rPr>
            </w:pPr>
            <w:r w:rsidRPr="00832C9C">
              <w:rPr>
                <w:bCs/>
              </w:rPr>
              <w:t>All</w:t>
            </w:r>
          </w:p>
        </w:tc>
      </w:tr>
      <w:tr w:rsidR="004B2D0E" w:rsidTr="00010995">
        <w:trPr>
          <w:tblHeader/>
        </w:trPr>
        <w:tc>
          <w:tcPr>
            <w:tcW w:w="1703"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10995">
            <w:pPr>
              <w:pStyle w:val="Tablehead2"/>
            </w:pP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10995">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10995">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10995">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10995">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010995">
            <w:pPr>
              <w:pStyle w:val="Tablehead2"/>
              <w:jc w:val="center"/>
            </w:pPr>
            <w:r>
              <w:t>coeff.</w:t>
            </w:r>
          </w:p>
        </w:tc>
        <w:tc>
          <w:tcPr>
            <w:tcW w:w="412" w:type="pct"/>
            <w:tcBorders>
              <w:left w:val="nil"/>
              <w:bottom w:val="single" w:sz="4" w:space="0" w:color="auto"/>
              <w:right w:val="nil"/>
            </w:tcBorders>
          </w:tcPr>
          <w:p w:rsidR="004B2D0E" w:rsidRDefault="004B2D0E" w:rsidP="00010995">
            <w:pPr>
              <w:pStyle w:val="Tablehead2"/>
              <w:jc w:val="center"/>
            </w:pPr>
            <w:r>
              <w:t>s.e.</w:t>
            </w:r>
          </w:p>
        </w:tc>
        <w:tc>
          <w:tcPr>
            <w:tcW w:w="412" w:type="pct"/>
            <w:tcBorders>
              <w:left w:val="nil"/>
              <w:bottom w:val="single" w:sz="4" w:space="0" w:color="auto"/>
              <w:right w:val="nil"/>
            </w:tcBorders>
          </w:tcPr>
          <w:p w:rsidR="004B2D0E" w:rsidRDefault="004B2D0E" w:rsidP="00010995">
            <w:pPr>
              <w:pStyle w:val="Tablehead2"/>
              <w:jc w:val="center"/>
            </w:pPr>
            <w:r>
              <w:t>coeff.</w:t>
            </w:r>
          </w:p>
        </w:tc>
        <w:tc>
          <w:tcPr>
            <w:tcW w:w="412" w:type="pct"/>
            <w:tcBorders>
              <w:left w:val="nil"/>
              <w:bottom w:val="single" w:sz="4" w:space="0" w:color="auto"/>
              <w:right w:val="nil"/>
            </w:tcBorders>
          </w:tcPr>
          <w:p w:rsidR="004B2D0E" w:rsidRDefault="004B2D0E" w:rsidP="00010995">
            <w:pPr>
              <w:pStyle w:val="Tablehead2"/>
              <w:jc w:val="center"/>
            </w:pPr>
            <w:r>
              <w:t>s.e.</w:t>
            </w:r>
          </w:p>
        </w:tc>
      </w:tr>
      <w:tr w:rsidR="004B2D0E" w:rsidTr="00010995">
        <w:tc>
          <w:tcPr>
            <w:tcW w:w="1703"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Victoria</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-0.080**</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0.047</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-0.069**</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(0.033)</w:t>
            </w:r>
          </w:p>
        </w:tc>
        <w:tc>
          <w:tcPr>
            <w:tcW w:w="412" w:type="pct"/>
            <w:tcBorders>
              <w:top w:val="single" w:sz="4" w:space="0" w:color="auto"/>
              <w:left w:val="nil"/>
              <w:bottom w:val="nil"/>
              <w:right w:val="nil"/>
            </w:tcBorders>
          </w:tcPr>
          <w:p w:rsidR="004B2D0E" w:rsidRPr="003B1122" w:rsidRDefault="004B2D0E" w:rsidP="00010995">
            <w:pPr>
              <w:pStyle w:val="Tabletext"/>
              <w:tabs>
                <w:tab w:val="decimal" w:pos="170"/>
              </w:tabs>
            </w:pPr>
            <w:r w:rsidRPr="003B1122">
              <w:t>-0.033</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(0.022)</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501264" w:rsidP="00010995">
            <w:pPr>
              <w:pStyle w:val="Tabletext"/>
            </w:pPr>
            <w:r>
              <w:t>Post-reform</w:t>
            </w:r>
            <w:r w:rsidR="004B2D0E">
              <w:t xml:space="preserve"> cohort (2010 entry)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-0.024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010995">
            <w:pPr>
              <w:pStyle w:val="Tabletext"/>
            </w:pPr>
            <w:r>
              <w:t>Victoria x p</w:t>
            </w:r>
            <w:r w:rsidR="004B2D0E">
              <w:t>ost-reform cohort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pPr>
            <w:r w:rsidRPr="003B1122">
              <w:t>Study characteristics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Private provider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-0.048**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Field of study (1-digit ASCED)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 xml:space="preserve">Course field of study (ref. case: </w:t>
            </w:r>
            <w:r w:rsidR="00F53A7D">
              <w:t>management and commerce</w:t>
            </w: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Natural and </w:t>
            </w:r>
            <w:r w:rsidR="00F53A7D">
              <w:t>physical sciences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(0.193)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0.448***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(0.127)</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0.163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(0.106)</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Information </w:t>
            </w:r>
            <w:r w:rsidR="00F53A7D">
              <w:t>technology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(0.042)</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Engineering and </w:t>
            </w:r>
            <w:r w:rsidR="00F53A7D">
              <w:t>related technologies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(0.052)</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0.051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Architecture and </w:t>
            </w:r>
            <w:r w:rsidR="00F53A7D">
              <w:t>building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0.190**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0.126*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(0.071)</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0.133***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(0.042)</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Agriculture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0.070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-0.031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(0.045)</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Health</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0.144***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0.475**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(0.188)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-0.440***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(0.060)</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0.128**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(0.063)</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Society </w:t>
            </w:r>
            <w:r w:rsidR="00F53A7D">
              <w:t>and 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0.070***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Creative </w:t>
            </w:r>
            <w:r w:rsidR="00F53A7D">
              <w:t>arts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Food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0.090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(0.138)</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Mixed </w:t>
            </w:r>
            <w:r w:rsidR="00F53A7D">
              <w:t>field programs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(0.047)</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 xml:space="preserve">Course level (ref. case: </w:t>
            </w:r>
            <w:r w:rsidR="00F53A7D">
              <w:t>cert</w:t>
            </w:r>
            <w:r>
              <w:t>ificate I &amp; II)</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w:t>
            </w:r>
            <w:r w:rsidR="00F53A7D">
              <w:t>.</w:t>
            </w:r>
            <w:r>
              <w:t xml:space="preserve"> III</w:t>
            </w:r>
            <w:r w:rsidR="00F53A7D">
              <w:t xml:space="preserve"> </w:t>
            </w:r>
            <w:r>
              <w:t>&amp;</w:t>
            </w:r>
            <w:r w:rsidR="00F53A7D">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0.011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0.311**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0.036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(0.034)</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Received recognised prior learning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-0.055***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F53A7D" w:rsidP="00010995">
            <w:pPr>
              <w:pStyle w:val="Tabletext"/>
            </w:pPr>
            <w:r>
              <w:t>Socio</w:t>
            </w:r>
            <w:r w:rsidR="004B2D0E" w:rsidRPr="003B1122">
              <w:t>economic variables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F53A7D" w:rsidP="00010995">
            <w:pPr>
              <w:pStyle w:val="Tabletext"/>
            </w:pPr>
            <w:r>
              <w:t>Area of residence (ref. case: m</w:t>
            </w:r>
            <w:r w:rsidR="004B2D0E">
              <w:t>etropolitan)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Inner and outer regional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Remote and very remote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0.125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(0.185)</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-0.053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(0.088)</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SEIFA index of disad</w:t>
            </w:r>
            <w:r w:rsidR="009800D4">
              <w:t>vantage (ref. case: t</w:t>
            </w:r>
            <w:r>
              <w:t>hird least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Middle disadvantage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-0.036*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Third most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-0.026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Male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(0.017)</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791A14" w:rsidP="00010995">
            <w:pPr>
              <w:pStyle w:val="Tabletext"/>
            </w:pPr>
            <w:r>
              <w:t>Indigenous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-0.199*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-0.193***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-0.060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(0.057)</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Non-English speaking background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-0.044*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Has a disability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0.072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0.109***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(0.036)</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Highest prior qualification (ref. case: less than Year 12 or equiv.)</w:t>
            </w:r>
            <w:r w:rsidRPr="009800D4">
              <w:rPr>
                <w:vertAlign w:val="superscript"/>
              </w:rPr>
              <w:t>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Year 12 or equiv.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Certificate III</w:t>
            </w:r>
            <w:r w:rsidR="009800D4">
              <w:t xml:space="preserve"> </w:t>
            </w:r>
            <w:r>
              <w:t>&amp;</w:t>
            </w:r>
            <w:r w:rsidR="009800D4">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Country of birth (ref. case: Australia)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Other main English s</w:t>
            </w:r>
            <w:r w:rsidR="004B2D0E">
              <w:t>peaking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-0.054**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Non-English speaking country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-0.011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Received income support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0.093*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(0.050)</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0.033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Employed or in own business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-0.030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010995">
            <w:pPr>
              <w:pStyle w:val="Tabletext"/>
            </w:pPr>
            <w:r>
              <w:lastRenderedPageBreak/>
              <w:t>Age for 15–</w:t>
            </w:r>
            <w:r w:rsidR="004B2D0E">
              <w:t>19 (ref. case: 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010995">
            <w:pPr>
              <w:pStyle w:val="Tabletext"/>
            </w:pPr>
            <w:r>
              <w:t>Age for 20–</w:t>
            </w:r>
            <w:r w:rsidR="004B2D0E">
              <w:t>24 (ref. case: 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010995">
            <w:pPr>
              <w:pStyle w:val="Tabletext"/>
            </w:pPr>
            <w:r>
              <w:t>Age for 25+ (ref. case: 25–</w:t>
            </w:r>
            <w:r w:rsidR="004B2D0E">
              <w:t>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35–</w:t>
            </w:r>
            <w:r w:rsidR="004B2D0E">
              <w:t>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-0.013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45–</w:t>
            </w:r>
            <w:r w:rsidR="004B2D0E">
              <w:t>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-0.054*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55–</w:t>
            </w:r>
            <w:r w:rsidR="004B2D0E">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(0.067)</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010995">
            <w:pPr>
              <w:pStyle w:val="Tabletext"/>
            </w:pPr>
            <w:r>
              <w:t>Age for All (ref. case: 15–</w:t>
            </w:r>
            <w:r w:rsidR="004B2D0E">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20–</w:t>
            </w:r>
            <w:r w:rsidR="004B2D0E">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0.061***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(0.023)</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0.132***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pPr>
            <w:r w:rsidRPr="003B1122">
              <w:t>Employment prior to study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 xml:space="preserve">Employment status </w:t>
            </w:r>
            <w:r>
              <w:br/>
              <w:t>(ref. case: out of work)</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full-time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0.159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(0.113)</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-0.056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(0.148)</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part-time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0.142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(0.115)</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-0.067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(0.148)</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Casually employed</w:t>
            </w:r>
            <w:r w:rsidRPr="009800D4">
              <w:rPr>
                <w:vertAlign w:val="superscript"/>
              </w:rPr>
              <w:t>b</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0.007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0.037*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Occupation (1-digit ANZS</w:t>
            </w:r>
            <w:r w:rsidR="009800D4">
              <w:t>CO) prior to study (ref. case: l</w:t>
            </w:r>
            <w:r>
              <w:t>abourer)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Managers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-0.341***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-0.476***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-0.544***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-0.426***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Professionals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-0.365***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-0.456***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-0.572***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-0.448***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Technicians and </w:t>
            </w:r>
            <w:r w:rsidR="009800D4">
              <w:t>trades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-0.360***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-0.409***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-0.316***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Community </w:t>
            </w:r>
            <w:r w:rsidR="009800D4">
              <w:t>and personal service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-0.278***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-0.369***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(0.078)</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-0.259***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Clerical and </w:t>
            </w:r>
            <w:r w:rsidR="009800D4">
              <w:t>administrative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-0.453***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(0.075)</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-0.268***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(0.036)</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Sales </w:t>
            </w:r>
            <w:r w:rsidR="009800D4">
              <w:t>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-0.132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(0.087)</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-0.073**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Machinery </w:t>
            </w:r>
            <w:r w:rsidR="009800D4">
              <w:t>operators and drivers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-0.374***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-0.396***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(0.106)</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-0.276***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(0.052)</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010995">
            <w:pPr>
              <w:pStyle w:val="Tabletext"/>
            </w:pPr>
            <w:r>
              <w:t xml:space="preserve">Industry of employment (1-digit ANZSIC) prior to study (ref. case: </w:t>
            </w:r>
            <w:r w:rsidR="009800D4">
              <w:t>p</w:t>
            </w:r>
            <w:r>
              <w:t>rimary industry)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010995">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Manufacturing and construction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-0.031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(0.056)</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 xml:space="preserve">Retail and </w:t>
            </w:r>
            <w:r w:rsidR="009800D4" w:rsidRPr="00BE1ACD">
              <w:t>hospitality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-0.194**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-0.045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(0.054)</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Business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0.189**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(0.075)</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(0.065)</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Admini</w:t>
            </w:r>
            <w:r w:rsidRPr="00BE1ACD">
              <w:t>strative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-0.273**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-0.073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(0.058)</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Health</w:t>
            </w:r>
            <w:r w:rsidRPr="00BE1ACD">
              <w:t xml:space="preserve"> and </w:t>
            </w:r>
            <w:r w:rsidR="009800D4" w:rsidRPr="00BE1ACD">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0.075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(0.057)</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-0.090*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(0.055)</w:t>
            </w:r>
          </w:p>
        </w:tc>
      </w:tr>
      <w:tr w:rsidR="004B2D0E" w:rsidTr="00010995">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Professional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-0.365***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(0.062)</w:t>
            </w:r>
          </w:p>
        </w:tc>
        <w:tc>
          <w:tcPr>
            <w:tcW w:w="412" w:type="pct"/>
            <w:tcBorders>
              <w:top w:val="nil"/>
              <w:left w:val="nil"/>
              <w:bottom w:val="nil"/>
              <w:right w:val="nil"/>
            </w:tcBorders>
          </w:tcPr>
          <w:p w:rsidR="004B2D0E" w:rsidRPr="003B1122" w:rsidRDefault="004B2D0E" w:rsidP="00010995">
            <w:pPr>
              <w:pStyle w:val="Tabletext"/>
              <w:tabs>
                <w:tab w:val="decimal" w:pos="170"/>
              </w:tabs>
            </w:pPr>
            <w:r w:rsidRPr="003B1122">
              <w:t>-0.061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(0.060)</w:t>
            </w:r>
          </w:p>
        </w:tc>
      </w:tr>
      <w:tr w:rsidR="004B2D0E" w:rsidTr="00010995">
        <w:tc>
          <w:tcPr>
            <w:tcW w:w="1703"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Other</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-0.280**</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(0.109)</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-0.114</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(0.135)</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010995">
            <w:pPr>
              <w:pStyle w:val="Tabletext"/>
              <w:tabs>
                <w:tab w:val="decimal" w:pos="170"/>
              </w:tabs>
            </w:pPr>
            <w:r w:rsidRPr="003B1122">
              <w:t>0.083</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(0.067)</w:t>
            </w:r>
          </w:p>
        </w:tc>
        <w:tc>
          <w:tcPr>
            <w:tcW w:w="412" w:type="pct"/>
            <w:tcBorders>
              <w:top w:val="nil"/>
              <w:left w:val="nil"/>
              <w:bottom w:val="single" w:sz="4" w:space="0" w:color="auto"/>
              <w:right w:val="nil"/>
            </w:tcBorders>
          </w:tcPr>
          <w:p w:rsidR="004B2D0E" w:rsidRPr="003B1122" w:rsidRDefault="004B2D0E" w:rsidP="00010995">
            <w:pPr>
              <w:pStyle w:val="Tabletext"/>
              <w:tabs>
                <w:tab w:val="decimal" w:pos="170"/>
              </w:tabs>
            </w:pPr>
            <w:r w:rsidRPr="003B1122">
              <w:t>-0.092</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(0.058)</w:t>
            </w:r>
          </w:p>
        </w:tc>
      </w:tr>
    </w:tbl>
    <w:p w:rsidR="00010995" w:rsidRDefault="00010995" w:rsidP="00010995">
      <w:pPr>
        <w:pStyle w:val="Source"/>
      </w:pPr>
      <w:r>
        <w:t>Notes:</w:t>
      </w:r>
      <w:r>
        <w:tab/>
      </w:r>
      <w:r w:rsidR="004B2D0E">
        <w:t xml:space="preserve">***significant at 1%, **significant at 5% *significant at 10%. </w:t>
      </w:r>
    </w:p>
    <w:p w:rsidR="00010995" w:rsidRPr="00010995" w:rsidRDefault="00010995" w:rsidP="00010995">
      <w:pPr>
        <w:pStyle w:val="Source"/>
        <w:ind w:firstLine="0"/>
      </w:pPr>
      <w:r>
        <w:t xml:space="preserve">Estimates were derived using all available observations. For categorical variables </w:t>
      </w:r>
      <w:r w:rsidR="00B44344">
        <w:t>with</w:t>
      </w:r>
      <w:r>
        <w:t xml:space="preserve"> </w:t>
      </w:r>
      <w:r w:rsidRPr="00010995">
        <w:t>missing values, an ‘unknown’ category was also included in the estimation. Estimate</w:t>
      </w:r>
      <w:r w:rsidR="00B44344">
        <w:t>s</w:t>
      </w:r>
      <w:r w:rsidRPr="00010995">
        <w:t xml:space="preserve"> for the unknown coefficients are not estimated to save space.</w:t>
      </w:r>
    </w:p>
    <w:p w:rsidR="00010995" w:rsidRDefault="00010995" w:rsidP="00010995">
      <w:pPr>
        <w:pStyle w:val="Source"/>
        <w:tabs>
          <w:tab w:val="left" w:pos="567"/>
        </w:tabs>
        <w:ind w:left="709" w:hanging="709"/>
      </w:pPr>
      <w:r>
        <w:tab/>
      </w:r>
      <w:r w:rsidR="004B2D0E" w:rsidRPr="00010995">
        <w:t>a</w:t>
      </w:r>
      <w:r>
        <w:tab/>
      </w:r>
      <w:r w:rsidR="004B2D0E" w:rsidRPr="00010995">
        <w:t>Certificate II is treated as equiv</w:t>
      </w:r>
      <w:r w:rsidR="004B2D0E">
        <w:t xml:space="preserve">alent to Year 12. </w:t>
      </w:r>
    </w:p>
    <w:p w:rsidR="004B2D0E" w:rsidRPr="00AF1894" w:rsidRDefault="00010995" w:rsidP="00010995">
      <w:pPr>
        <w:pStyle w:val="Source"/>
        <w:tabs>
          <w:tab w:val="left" w:pos="567"/>
        </w:tabs>
        <w:ind w:left="709" w:hanging="709"/>
      </w:pPr>
      <w:r>
        <w:tab/>
      </w:r>
      <w:r w:rsidR="004B2D0E" w:rsidRPr="009800D4">
        <w:t>b</w:t>
      </w:r>
      <w:r>
        <w:tab/>
      </w:r>
      <w:r w:rsidR="004B2D0E">
        <w:t xml:space="preserve">Treated as those who do not receive both holiday and sick leave. </w:t>
      </w:r>
    </w:p>
    <w:p w:rsidR="00010995" w:rsidRDefault="00010995">
      <w:pPr>
        <w:spacing w:before="0" w:line="240" w:lineRule="auto"/>
        <w:rPr>
          <w:rFonts w:ascii="Tahoma" w:hAnsi="Tahoma"/>
          <w:b/>
          <w:sz w:val="17"/>
        </w:rPr>
      </w:pPr>
      <w:r>
        <w:br w:type="page"/>
      </w:r>
    </w:p>
    <w:p w:rsidR="004B2D0E" w:rsidRPr="00AF1894" w:rsidRDefault="003B1122" w:rsidP="00010995">
      <w:pPr>
        <w:pStyle w:val="tabletitle"/>
        <w:ind w:left="993" w:hanging="993"/>
      </w:pPr>
      <w:bookmarkStart w:id="125" w:name="_Toc383791582"/>
      <w:r>
        <w:lastRenderedPageBreak/>
        <w:t>Table C</w:t>
      </w:r>
      <w:r w:rsidR="004B2D0E">
        <w:t>1</w:t>
      </w:r>
      <w:r w:rsidR="00253AEA">
        <w:t>1</w:t>
      </w:r>
      <w:r w:rsidR="00010995">
        <w:tab/>
      </w:r>
      <w:r w:rsidR="00C13403">
        <w:t>Difference-in-differences</w:t>
      </w:r>
      <w:r w:rsidR="004B2D0E">
        <w:t xml:space="preserve"> regression estimates of VTG impacts on graduates</w:t>
      </w:r>
      <w:r w:rsidR="007847FE">
        <w:t>’</w:t>
      </w:r>
      <w:r w:rsidR="004B2D0E">
        <w:t xml:space="preserve"> study after training, by age cohort (robust standard error)</w:t>
      </w:r>
      <w:bookmarkEnd w:id="125"/>
    </w:p>
    <w:tbl>
      <w:tblPr>
        <w:tblW w:w="8789" w:type="dxa"/>
        <w:tblLayout w:type="fixed"/>
        <w:tblCellMar>
          <w:left w:w="0" w:type="dxa"/>
          <w:right w:w="0" w:type="dxa"/>
        </w:tblCellMar>
        <w:tblLook w:val="04A0" w:firstRow="1" w:lastRow="0" w:firstColumn="1" w:lastColumn="0" w:noHBand="0" w:noVBand="1"/>
      </w:tblPr>
      <w:tblGrid>
        <w:gridCol w:w="2995"/>
        <w:gridCol w:w="725"/>
        <w:gridCol w:w="725"/>
        <w:gridCol w:w="724"/>
        <w:gridCol w:w="724"/>
        <w:gridCol w:w="724"/>
        <w:gridCol w:w="724"/>
        <w:gridCol w:w="724"/>
        <w:gridCol w:w="724"/>
      </w:tblGrid>
      <w:tr w:rsidR="009800D4" w:rsidTr="002A686C">
        <w:trPr>
          <w:tblHeader/>
        </w:trPr>
        <w:tc>
          <w:tcPr>
            <w:tcW w:w="1703" w:type="pct"/>
            <w:tcBorders>
              <w:top w:val="single" w:sz="4" w:space="0" w:color="auto"/>
              <w:left w:val="nil"/>
              <w:right w:val="nil"/>
            </w:tcBorders>
            <w:shd w:val="clear" w:color="auto" w:fill="auto"/>
            <w:noWrap/>
            <w:tcMar>
              <w:top w:w="14" w:type="dxa"/>
              <w:left w:w="14" w:type="dxa"/>
              <w:bottom w:w="0" w:type="dxa"/>
              <w:right w:w="14" w:type="dxa"/>
            </w:tcMar>
            <w:hideMark/>
          </w:tcPr>
          <w:p w:rsidR="009800D4" w:rsidRDefault="009800D4" w:rsidP="002A686C">
            <w:pPr>
              <w:pStyle w:val="Tablehead1"/>
            </w:pP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9800D4" w:rsidRPr="00832C9C" w:rsidRDefault="009800D4" w:rsidP="002A686C">
            <w:pPr>
              <w:pStyle w:val="Tablehead1"/>
              <w:jc w:val="center"/>
              <w:rPr>
                <w:bCs/>
              </w:rPr>
            </w:pPr>
            <w:r>
              <w:rPr>
                <w:bCs/>
              </w:rPr>
              <w:t>15–</w:t>
            </w:r>
            <w:r w:rsidRPr="00832C9C">
              <w:rPr>
                <w:bCs/>
              </w:rPr>
              <w:t>19</w:t>
            </w:r>
            <w:r>
              <w:rPr>
                <w:bCs/>
              </w:rPr>
              <w:t xml:space="preserve"> years</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9800D4" w:rsidRPr="00832C9C" w:rsidRDefault="009800D4" w:rsidP="002A686C">
            <w:pPr>
              <w:pStyle w:val="Tablehead1"/>
              <w:jc w:val="center"/>
              <w:rPr>
                <w:bCs/>
              </w:rPr>
            </w:pPr>
            <w:r>
              <w:rPr>
                <w:bCs/>
              </w:rPr>
              <w:t>20–</w:t>
            </w:r>
            <w:r w:rsidRPr="00832C9C">
              <w:rPr>
                <w:bCs/>
              </w:rPr>
              <w:t xml:space="preserve">24 </w:t>
            </w:r>
            <w:r>
              <w:rPr>
                <w:bCs/>
              </w:rPr>
              <w:t xml:space="preserve">years </w:t>
            </w:r>
            <w:r w:rsidR="002A686C">
              <w:rPr>
                <w:bCs/>
              </w:rPr>
              <w:br/>
            </w:r>
            <w:r>
              <w:rPr>
                <w:bCs/>
              </w:rPr>
              <w:t xml:space="preserve">who completed </w:t>
            </w:r>
            <w:r w:rsidR="002A686C">
              <w:rPr>
                <w:bCs/>
              </w:rPr>
              <w:br/>
            </w:r>
            <w:r>
              <w:rPr>
                <w:bCs/>
              </w:rPr>
              <w:t>a higher-</w:t>
            </w:r>
            <w:r w:rsidRPr="00832C9C">
              <w:rPr>
                <w:bCs/>
              </w:rPr>
              <w:t>level course</w:t>
            </w:r>
          </w:p>
        </w:tc>
        <w:tc>
          <w:tcPr>
            <w:tcW w:w="824" w:type="pct"/>
            <w:gridSpan w:val="2"/>
            <w:tcBorders>
              <w:top w:val="single" w:sz="4" w:space="0" w:color="auto"/>
              <w:left w:val="nil"/>
              <w:right w:val="nil"/>
            </w:tcBorders>
            <w:shd w:val="clear" w:color="auto" w:fill="auto"/>
            <w:noWrap/>
            <w:tcMar>
              <w:top w:w="14" w:type="dxa"/>
              <w:left w:w="14" w:type="dxa"/>
              <w:bottom w:w="0" w:type="dxa"/>
              <w:right w:w="14" w:type="dxa"/>
            </w:tcMar>
            <w:hideMark/>
          </w:tcPr>
          <w:p w:rsidR="009800D4" w:rsidRPr="00832C9C" w:rsidRDefault="009800D4" w:rsidP="002A686C">
            <w:pPr>
              <w:pStyle w:val="Tablehead1"/>
              <w:jc w:val="center"/>
              <w:rPr>
                <w:bCs/>
              </w:rPr>
            </w:pPr>
            <w:r>
              <w:rPr>
                <w:bCs/>
              </w:rPr>
              <w:t>25 years and older who completed a d</w:t>
            </w:r>
            <w:r w:rsidRPr="00832C9C">
              <w:rPr>
                <w:bCs/>
              </w:rPr>
              <w:t>iploma course or above</w:t>
            </w:r>
          </w:p>
        </w:tc>
        <w:tc>
          <w:tcPr>
            <w:tcW w:w="824" w:type="pct"/>
            <w:gridSpan w:val="2"/>
            <w:tcBorders>
              <w:top w:val="single" w:sz="4" w:space="0" w:color="auto"/>
              <w:left w:val="nil"/>
              <w:right w:val="nil"/>
            </w:tcBorders>
          </w:tcPr>
          <w:p w:rsidR="009800D4" w:rsidRPr="00832C9C" w:rsidRDefault="009800D4" w:rsidP="002A686C">
            <w:pPr>
              <w:pStyle w:val="Tablehead1"/>
              <w:jc w:val="center"/>
              <w:rPr>
                <w:bCs/>
              </w:rPr>
            </w:pPr>
            <w:r w:rsidRPr="00832C9C">
              <w:rPr>
                <w:bCs/>
              </w:rPr>
              <w:t>All</w:t>
            </w:r>
          </w:p>
        </w:tc>
      </w:tr>
      <w:tr w:rsidR="004B2D0E" w:rsidTr="002A686C">
        <w:trPr>
          <w:tblHeader/>
        </w:trPr>
        <w:tc>
          <w:tcPr>
            <w:tcW w:w="1703"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2A686C">
            <w:pPr>
              <w:pStyle w:val="Tablehead2"/>
            </w:pP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2A686C">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2A686C">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2A686C">
            <w:pPr>
              <w:pStyle w:val="Tablehead2"/>
              <w:jc w:val="center"/>
            </w:pPr>
            <w:r>
              <w:t>coeff.</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2A686C">
            <w:pPr>
              <w:pStyle w:val="Tablehead2"/>
              <w:jc w:val="center"/>
            </w:pPr>
            <w:r>
              <w:t>s.e.</w:t>
            </w:r>
          </w:p>
        </w:tc>
        <w:tc>
          <w:tcPr>
            <w:tcW w:w="412" w:type="pct"/>
            <w:tcBorders>
              <w:left w:val="nil"/>
              <w:bottom w:val="single" w:sz="4" w:space="0" w:color="auto"/>
              <w:right w:val="nil"/>
            </w:tcBorders>
            <w:shd w:val="clear" w:color="auto" w:fill="auto"/>
            <w:noWrap/>
            <w:tcMar>
              <w:top w:w="14" w:type="dxa"/>
              <w:left w:w="14" w:type="dxa"/>
              <w:bottom w:w="0" w:type="dxa"/>
              <w:right w:w="14" w:type="dxa"/>
            </w:tcMar>
            <w:hideMark/>
          </w:tcPr>
          <w:p w:rsidR="004B2D0E" w:rsidRDefault="004B2D0E" w:rsidP="002A686C">
            <w:pPr>
              <w:pStyle w:val="Tablehead2"/>
              <w:jc w:val="center"/>
            </w:pPr>
            <w:r>
              <w:t>coeff.</w:t>
            </w:r>
          </w:p>
        </w:tc>
        <w:tc>
          <w:tcPr>
            <w:tcW w:w="412" w:type="pct"/>
            <w:tcBorders>
              <w:left w:val="nil"/>
              <w:bottom w:val="single" w:sz="4" w:space="0" w:color="auto"/>
              <w:right w:val="nil"/>
            </w:tcBorders>
          </w:tcPr>
          <w:p w:rsidR="004B2D0E" w:rsidRDefault="004B2D0E" w:rsidP="002A686C">
            <w:pPr>
              <w:pStyle w:val="Tablehead2"/>
              <w:jc w:val="center"/>
            </w:pPr>
            <w:r>
              <w:t>s.e.</w:t>
            </w:r>
          </w:p>
        </w:tc>
        <w:tc>
          <w:tcPr>
            <w:tcW w:w="412" w:type="pct"/>
            <w:tcBorders>
              <w:left w:val="nil"/>
              <w:bottom w:val="single" w:sz="4" w:space="0" w:color="auto"/>
              <w:right w:val="nil"/>
            </w:tcBorders>
          </w:tcPr>
          <w:p w:rsidR="004B2D0E" w:rsidRDefault="004B2D0E" w:rsidP="002A686C">
            <w:pPr>
              <w:pStyle w:val="Tablehead2"/>
              <w:jc w:val="center"/>
            </w:pPr>
            <w:r>
              <w:t>coeff.</w:t>
            </w:r>
          </w:p>
        </w:tc>
        <w:tc>
          <w:tcPr>
            <w:tcW w:w="412" w:type="pct"/>
            <w:tcBorders>
              <w:left w:val="nil"/>
              <w:bottom w:val="single" w:sz="4" w:space="0" w:color="auto"/>
              <w:right w:val="nil"/>
            </w:tcBorders>
          </w:tcPr>
          <w:p w:rsidR="004B2D0E" w:rsidRDefault="004B2D0E" w:rsidP="002A686C">
            <w:pPr>
              <w:pStyle w:val="Tablehead2"/>
              <w:jc w:val="center"/>
            </w:pPr>
            <w:r>
              <w:t>s.e.</w:t>
            </w:r>
          </w:p>
        </w:tc>
      </w:tr>
      <w:tr w:rsidR="004B2D0E" w:rsidRPr="00851377" w:rsidTr="002A686C">
        <w:tc>
          <w:tcPr>
            <w:tcW w:w="1703"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Victoria</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-0.003</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(0.029)</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-0.021</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single" w:sz="4" w:space="0" w:color="auto"/>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0.000</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(0.037)</w:t>
            </w:r>
          </w:p>
        </w:tc>
        <w:tc>
          <w:tcPr>
            <w:tcW w:w="412" w:type="pct"/>
            <w:tcBorders>
              <w:top w:val="single" w:sz="4" w:space="0" w:color="auto"/>
              <w:left w:val="nil"/>
              <w:bottom w:val="nil"/>
              <w:right w:val="nil"/>
            </w:tcBorders>
          </w:tcPr>
          <w:p w:rsidR="004B2D0E" w:rsidRPr="003B1122" w:rsidRDefault="004B2D0E" w:rsidP="002A686C">
            <w:pPr>
              <w:pStyle w:val="Tabletext"/>
              <w:tabs>
                <w:tab w:val="decimal" w:pos="170"/>
              </w:tabs>
            </w:pPr>
            <w:r w:rsidRPr="003B1122">
              <w:t>0.001</w:t>
            </w:r>
          </w:p>
        </w:tc>
        <w:tc>
          <w:tcPr>
            <w:tcW w:w="412" w:type="pct"/>
            <w:tcBorders>
              <w:top w:val="single" w:sz="4" w:space="0" w:color="auto"/>
              <w:left w:val="nil"/>
              <w:bottom w:val="nil"/>
              <w:right w:val="nil"/>
            </w:tcBorders>
          </w:tcPr>
          <w:p w:rsidR="004B2D0E" w:rsidRPr="003B1122" w:rsidRDefault="004B2D0E" w:rsidP="00DC08D9">
            <w:pPr>
              <w:pStyle w:val="Tabletext"/>
              <w:tabs>
                <w:tab w:val="decimal" w:pos="227"/>
              </w:tabs>
            </w:pPr>
            <w:r w:rsidRPr="003B1122">
              <w:t>(0.019)</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501264" w:rsidP="002A686C">
            <w:pPr>
              <w:pStyle w:val="Tabletext"/>
            </w:pPr>
            <w:r>
              <w:t>Post-</w:t>
            </w:r>
            <w:r w:rsidR="004B2D0E">
              <w:t>reform cohort (2010 entry)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0.004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2A686C">
            <w:pPr>
              <w:pStyle w:val="Tabletext"/>
            </w:pPr>
            <w:r>
              <w:t>Victoria x p</w:t>
            </w:r>
            <w:r w:rsidR="004B2D0E">
              <w:t>ost-reform cohort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(0.048)</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pPr>
            <w:r w:rsidRPr="003B1122">
              <w:t>Study characteristics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Private provider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(0.026)</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Field of study (1-digit ASCED)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 xml:space="preserve">Course field of study (ref. case: </w:t>
            </w:r>
            <w:r w:rsidR="009800D4">
              <w:t>management and commerce</w:t>
            </w: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Natural and </w:t>
            </w:r>
            <w:r w:rsidR="009800D4">
              <w:t>physical sciences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-0.099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(0.105)</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-0.056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(0.066)</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Information </w:t>
            </w:r>
            <w:r w:rsidR="009800D4">
              <w:t>technology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0.106***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Engineering and </w:t>
            </w:r>
            <w:r w:rsidR="009800D4">
              <w:t>related technologies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(0.055)</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266721" w:rsidP="00F927C9">
            <w:pPr>
              <w:pStyle w:val="Tabletext"/>
              <w:ind w:left="142"/>
            </w:pPr>
            <w:r>
              <w:t>Architecture and b</w:t>
            </w:r>
            <w:r w:rsidR="004B2D0E">
              <w:t>uilding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(0.070)</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-0.078**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Agriculture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(0.083)</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0.052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(0.041)</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Health</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-0.091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(0.051)</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0.486***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(0.365)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0.085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0.123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(0.084)</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Society and</w:t>
            </w:r>
            <w:r w:rsidR="009800D4">
              <w:t xml:space="preserve"> culture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Creative </w:t>
            </w:r>
            <w:r w:rsidR="009800D4">
              <w:t>arts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(0.052)</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0.054**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Food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(0.124)</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-0.066**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Mixed </w:t>
            </w:r>
            <w:r w:rsidR="009800D4">
              <w:t>field programs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0.176***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(0.166)</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0.149***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 xml:space="preserve">Course level (ref. case: </w:t>
            </w:r>
            <w:r w:rsidR="009800D4">
              <w:t>cer</w:t>
            </w:r>
            <w:r>
              <w:t>tificate I &amp; II)</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w:t>
            </w:r>
            <w:r w:rsidR="009800D4">
              <w:t>.</w:t>
            </w:r>
            <w:r>
              <w:t xml:space="preserve"> III</w:t>
            </w:r>
            <w:r w:rsidR="009800D4">
              <w:t xml:space="preserve"> </w:t>
            </w:r>
            <w:r>
              <w:t>&amp;</w:t>
            </w:r>
            <w:r w:rsidR="009800D4">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-0.073***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Received recognised prior learning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-0.142***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(0.014)</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9800D4" w:rsidP="002A686C">
            <w:pPr>
              <w:pStyle w:val="Tabletext"/>
            </w:pPr>
            <w:r>
              <w:t>Socio</w:t>
            </w:r>
            <w:r w:rsidR="004B2D0E" w:rsidRPr="003B1122">
              <w:t>economic variables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2A686C">
            <w:pPr>
              <w:pStyle w:val="Tabletext"/>
            </w:pPr>
            <w:r>
              <w:t>Area of residence (ref. case: m</w:t>
            </w:r>
            <w:r w:rsidR="004B2D0E">
              <w:t>etropolitan)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Inner and outer regional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(0.015)</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Remote and very remote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-0.099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(0.158)</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0.034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(0.073)</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SEIFA index of disadvantage (ref. case: Third least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Middle disadvantage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Third most disadvantaged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(0.029)</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Male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0.008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(0.015)</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791A14" w:rsidP="002A686C">
            <w:pPr>
              <w:pStyle w:val="Tabletext"/>
            </w:pPr>
            <w:r>
              <w:t>Indigenous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0.209*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(0.112)</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-0.030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(0.044)</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Non-English speaking background</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(0.020)</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Has a disability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0.076*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0.050**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(0.024)</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Highest prior qualification (ref. case: less than Year 12 or equiv.)</w:t>
            </w:r>
            <w:r w:rsidRPr="009800D4">
              <w:rPr>
                <w:vertAlign w:val="superscript"/>
              </w:rPr>
              <w:t>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Year 12 or equiv.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0.090***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(0.053)</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0.106***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(0.019)</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Certificate III</w:t>
            </w:r>
            <w:r w:rsidR="009800D4">
              <w:t xml:space="preserve"> </w:t>
            </w:r>
            <w:r>
              <w:t>&amp;</w:t>
            </w:r>
            <w:r w:rsidR="009800D4">
              <w:t xml:space="preserve"> </w:t>
            </w:r>
            <w:r>
              <w:t>IV</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(0.045)</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0.088***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(0.022)</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Diploma and above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0.168**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(0.046)</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0.117***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(0.028)</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Country of birth (ref. case: Australia)</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Other main English </w:t>
            </w:r>
            <w:r w:rsidR="009800D4">
              <w:t>s</w:t>
            </w:r>
            <w:r>
              <w:t>peaking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-0.016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(0.031)</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Non-English speaking country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(0.042)</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-0.011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(0.025)</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Received income support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(0.039)</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Employed or in own business while studying</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(0.032)</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0.044***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(0.016)</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2A686C">
            <w:pPr>
              <w:pStyle w:val="Tabletext"/>
            </w:pPr>
            <w:r>
              <w:lastRenderedPageBreak/>
              <w:t>Age for 15–</w:t>
            </w:r>
            <w:r w:rsidR="004B2D0E">
              <w:t>19 (ref. case: 15)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0.201**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0.228***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2A686C">
            <w:pPr>
              <w:pStyle w:val="Tabletext"/>
            </w:pPr>
            <w:r>
              <w:t>Age for 20–</w:t>
            </w:r>
            <w:r w:rsidR="004B2D0E">
              <w:t>24 (ref. case: 20)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2A686C">
            <w:pPr>
              <w:pStyle w:val="Tabletext"/>
            </w:pPr>
            <w:r>
              <w:t>Age for 25+ (ref. case: 25–</w:t>
            </w:r>
            <w:r w:rsidR="004B2D0E">
              <w:t>34)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35–</w:t>
            </w:r>
            <w:r w:rsidR="004B2D0E">
              <w:t>44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45–</w:t>
            </w:r>
            <w:r w:rsidR="004B2D0E">
              <w:t>54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(0.033)</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55–</w:t>
            </w:r>
            <w:r w:rsidR="004B2D0E">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(0.047)</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(0.125)</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2A686C">
            <w:pPr>
              <w:pStyle w:val="Tabletext"/>
            </w:pPr>
            <w:r>
              <w:t>Age for All (ref. case: 15–</w:t>
            </w:r>
            <w:r w:rsidR="004B2D0E">
              <w:t>19)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9800D4" w:rsidP="00F927C9">
            <w:pPr>
              <w:pStyle w:val="Tabletext"/>
              <w:ind w:left="142"/>
            </w:pPr>
            <w:r>
              <w:t>20–</w:t>
            </w:r>
            <w:r w:rsidR="004B2D0E">
              <w:t>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-0.075***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(0.018)</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A1282B" w:rsidP="00A1282B">
            <w:pPr>
              <w:pStyle w:val="Tabletext"/>
              <w:jc w:val="center"/>
            </w:pPr>
            <w:r>
              <w:t>-</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-0.132***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pPr>
            <w:r w:rsidRPr="003B1122">
              <w:t>Employment prior to study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 xml:space="preserve">Employment status </w:t>
            </w:r>
            <w:r>
              <w:br/>
              <w:t>(ref. case: out of work)</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full-time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-0.213**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-0.090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(0.095)</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-0.090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(0.056)</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Employed part-time</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-0.170*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-0.051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(0.057)</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Casually employed</w:t>
            </w:r>
            <w:r w:rsidRPr="009800D4">
              <w:rPr>
                <w:vertAlign w:val="superscript"/>
              </w:rPr>
              <w:t>b</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0.108***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(0.037)</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0.070***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(0.021)</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Occupation (1-digit ANZS</w:t>
            </w:r>
            <w:r w:rsidR="009800D4">
              <w:t>CO) prior to study (ref. case: l</w:t>
            </w:r>
            <w:r>
              <w:t>abourer)</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Managers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-0.150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(0.073)</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-0.030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(0.039)</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Professionals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0.080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(0.074)</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0.059</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(0.040)</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Technicians and </w:t>
            </w:r>
            <w:r w:rsidR="009800D4">
              <w:t>trades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-0.053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(0.077)</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-0.017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(0.039)</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Community and </w:t>
            </w:r>
            <w:r w:rsidR="009800D4">
              <w:t>personal service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(0.043)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-0.077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0.001</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(0.075)</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(0.030)</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Clerical and </w:t>
            </w:r>
            <w:r w:rsidR="009800D4">
              <w:t>administrative 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(0.066)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(0.072)</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0.006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(0.035)</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Sales </w:t>
            </w:r>
            <w:r w:rsidR="009800D4">
              <w:t>workers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-0.122**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(0.055)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(0.080)</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(0.027)</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F927C9">
            <w:pPr>
              <w:pStyle w:val="Tabletext"/>
              <w:ind w:left="142"/>
            </w:pPr>
            <w:r>
              <w:t xml:space="preserve">Machinery </w:t>
            </w:r>
            <w:r w:rsidR="009800D4">
              <w:t>operators and drivers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0.097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(0.105)</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0.067</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(0.054)</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Default="004B2D0E" w:rsidP="002A686C">
            <w:pPr>
              <w:pStyle w:val="Tabletext"/>
            </w:pPr>
            <w:r>
              <w:t xml:space="preserve">Industry of employment (1-digit ANZSIC) prior to study (ref. case: </w:t>
            </w:r>
            <w:r w:rsidR="009800D4">
              <w:t>primary industry</w:t>
            </w:r>
            <w:r>
              <w:t>)</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c>
          <w:tcPr>
            <w:tcW w:w="412" w:type="pct"/>
            <w:tcBorders>
              <w:top w:val="nil"/>
              <w:left w:val="nil"/>
              <w:bottom w:val="nil"/>
              <w:right w:val="nil"/>
            </w:tcBorders>
          </w:tcPr>
          <w:p w:rsidR="004B2D0E" w:rsidRPr="003B1122" w:rsidRDefault="004B2D0E" w:rsidP="002A686C">
            <w:pPr>
              <w:pStyle w:val="Tabletext"/>
              <w:tabs>
                <w:tab w:val="decimal" w:pos="170"/>
              </w:tabs>
            </w:pPr>
          </w:p>
        </w:tc>
        <w:tc>
          <w:tcPr>
            <w:tcW w:w="412" w:type="pct"/>
            <w:tcBorders>
              <w:top w:val="nil"/>
              <w:left w:val="nil"/>
              <w:bottom w:val="nil"/>
              <w:right w:val="nil"/>
            </w:tcBorders>
          </w:tcPr>
          <w:p w:rsidR="004B2D0E" w:rsidRPr="003B1122" w:rsidRDefault="004B2D0E" w:rsidP="00DC08D9">
            <w:pPr>
              <w:pStyle w:val="Tabletext"/>
              <w:tabs>
                <w:tab w:val="decimal" w:pos="227"/>
              </w:tabs>
            </w:pP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Manufacturing and construction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0.216*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(0.089)</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0.046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(0.056)</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Retail and</w:t>
            </w:r>
            <w:r w:rsidR="009800D4" w:rsidRPr="00BE1ACD">
              <w:t xml:space="preserve"> hospitality</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(0.087)</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0.261**</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-0.012</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(0.089)</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0.048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(0.053)</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Business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-0.009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0.252*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0.020</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(0.108)</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0.066</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(0.070)</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Admini</w:t>
            </w:r>
            <w:r w:rsidRPr="00BE1ACD">
              <w:t>strative services</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-0.023</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(0.112)</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0.229*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(0.118)</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(0.095)</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0.103*</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(0.061)</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t>Health</w:t>
            </w:r>
            <w:r w:rsidR="00266721">
              <w:t xml:space="preserve"> and e</w:t>
            </w:r>
            <w:r w:rsidRPr="00BE1ACD">
              <w:t>ducation</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(0.105)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0.096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(0.114)</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-0.075</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(0.091)</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-0.028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(0.057)</w:t>
            </w:r>
          </w:p>
        </w:tc>
      </w:tr>
      <w:tr w:rsidR="004B2D0E" w:rsidRPr="00851377" w:rsidTr="002A686C">
        <w:tc>
          <w:tcPr>
            <w:tcW w:w="1703" w:type="pct"/>
            <w:tcBorders>
              <w:top w:val="nil"/>
              <w:left w:val="nil"/>
              <w:bottom w:val="nil"/>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Professional</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-0.049</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(0.145)</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0.260*</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(0.136)</w:t>
            </w:r>
          </w:p>
        </w:tc>
        <w:tc>
          <w:tcPr>
            <w:tcW w:w="412" w:type="pct"/>
            <w:tcBorders>
              <w:top w:val="nil"/>
              <w:left w:val="nil"/>
              <w:bottom w:val="nil"/>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-0.014</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(0.104)</w:t>
            </w:r>
          </w:p>
        </w:tc>
        <w:tc>
          <w:tcPr>
            <w:tcW w:w="412" w:type="pct"/>
            <w:tcBorders>
              <w:top w:val="nil"/>
              <w:left w:val="nil"/>
              <w:bottom w:val="nil"/>
              <w:right w:val="nil"/>
            </w:tcBorders>
          </w:tcPr>
          <w:p w:rsidR="004B2D0E" w:rsidRPr="003B1122" w:rsidRDefault="004B2D0E" w:rsidP="002A686C">
            <w:pPr>
              <w:pStyle w:val="Tabletext"/>
              <w:tabs>
                <w:tab w:val="decimal" w:pos="170"/>
              </w:tabs>
            </w:pPr>
            <w:r w:rsidRPr="003B1122">
              <w:t>0.048</w:t>
            </w:r>
          </w:p>
        </w:tc>
        <w:tc>
          <w:tcPr>
            <w:tcW w:w="412" w:type="pct"/>
            <w:tcBorders>
              <w:top w:val="nil"/>
              <w:left w:val="nil"/>
              <w:bottom w:val="nil"/>
              <w:right w:val="nil"/>
            </w:tcBorders>
          </w:tcPr>
          <w:p w:rsidR="004B2D0E" w:rsidRPr="003B1122" w:rsidRDefault="004B2D0E" w:rsidP="00DC08D9">
            <w:pPr>
              <w:pStyle w:val="Tabletext"/>
              <w:tabs>
                <w:tab w:val="decimal" w:pos="227"/>
              </w:tabs>
            </w:pPr>
            <w:r w:rsidRPr="003B1122">
              <w:t>(0.069)</w:t>
            </w:r>
          </w:p>
        </w:tc>
      </w:tr>
      <w:tr w:rsidR="004B2D0E" w:rsidRPr="00851377" w:rsidTr="002A686C">
        <w:tc>
          <w:tcPr>
            <w:tcW w:w="1703"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BE1ACD" w:rsidRDefault="004B2D0E" w:rsidP="00F927C9">
            <w:pPr>
              <w:pStyle w:val="Tabletext"/>
              <w:ind w:left="142"/>
            </w:pPr>
            <w:r w:rsidRPr="00BE1ACD">
              <w:t>Other</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-0.046</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(0.099)</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0.245**</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DC08D9">
            <w:pPr>
              <w:pStyle w:val="Tabletext"/>
              <w:tabs>
                <w:tab w:val="decimal" w:pos="227"/>
              </w:tabs>
            </w:pPr>
            <w:r w:rsidRPr="003B1122">
              <w:t>(0.117)</w:t>
            </w:r>
          </w:p>
        </w:tc>
        <w:tc>
          <w:tcPr>
            <w:tcW w:w="412" w:type="pct"/>
            <w:tcBorders>
              <w:top w:val="nil"/>
              <w:left w:val="nil"/>
              <w:bottom w:val="single" w:sz="4" w:space="0" w:color="auto"/>
              <w:right w:val="nil"/>
            </w:tcBorders>
            <w:shd w:val="clear" w:color="auto" w:fill="auto"/>
            <w:noWrap/>
            <w:tcMar>
              <w:top w:w="14" w:type="dxa"/>
              <w:left w:w="14" w:type="dxa"/>
              <w:bottom w:w="0" w:type="dxa"/>
              <w:right w:w="14" w:type="dxa"/>
            </w:tcMar>
            <w:hideMark/>
          </w:tcPr>
          <w:p w:rsidR="004B2D0E" w:rsidRPr="003B1122" w:rsidRDefault="004B2D0E" w:rsidP="002A686C">
            <w:pPr>
              <w:pStyle w:val="Tabletext"/>
              <w:tabs>
                <w:tab w:val="decimal" w:pos="170"/>
              </w:tabs>
            </w:pPr>
            <w:r w:rsidRPr="003B1122">
              <w:t>-0.031</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(0.097)</w:t>
            </w:r>
          </w:p>
        </w:tc>
        <w:tc>
          <w:tcPr>
            <w:tcW w:w="412" w:type="pct"/>
            <w:tcBorders>
              <w:top w:val="nil"/>
              <w:left w:val="nil"/>
              <w:bottom w:val="single" w:sz="4" w:space="0" w:color="auto"/>
              <w:right w:val="nil"/>
            </w:tcBorders>
          </w:tcPr>
          <w:p w:rsidR="004B2D0E" w:rsidRPr="003B1122" w:rsidRDefault="004B2D0E" w:rsidP="002A686C">
            <w:pPr>
              <w:pStyle w:val="Tabletext"/>
              <w:tabs>
                <w:tab w:val="decimal" w:pos="170"/>
              </w:tabs>
            </w:pPr>
            <w:r w:rsidRPr="003B1122">
              <w:t>0.047</w:t>
            </w:r>
          </w:p>
        </w:tc>
        <w:tc>
          <w:tcPr>
            <w:tcW w:w="412" w:type="pct"/>
            <w:tcBorders>
              <w:top w:val="nil"/>
              <w:left w:val="nil"/>
              <w:bottom w:val="single" w:sz="4" w:space="0" w:color="auto"/>
              <w:right w:val="nil"/>
            </w:tcBorders>
          </w:tcPr>
          <w:p w:rsidR="004B2D0E" w:rsidRPr="003B1122" w:rsidRDefault="004B2D0E" w:rsidP="00DC08D9">
            <w:pPr>
              <w:pStyle w:val="Tabletext"/>
              <w:tabs>
                <w:tab w:val="decimal" w:pos="227"/>
              </w:tabs>
            </w:pPr>
            <w:r w:rsidRPr="003B1122">
              <w:t>(0.060)</w:t>
            </w:r>
          </w:p>
        </w:tc>
      </w:tr>
    </w:tbl>
    <w:p w:rsidR="002A686C" w:rsidRDefault="002A686C" w:rsidP="002A686C">
      <w:pPr>
        <w:pStyle w:val="Source"/>
      </w:pPr>
      <w:r>
        <w:t>Notes:</w:t>
      </w:r>
      <w:r>
        <w:tab/>
      </w:r>
      <w:r w:rsidR="004B2D0E">
        <w:t xml:space="preserve">***significant at 1%, **significant at 5% *significant at 10%. </w:t>
      </w:r>
    </w:p>
    <w:p w:rsidR="002A686C" w:rsidRPr="00AF1894" w:rsidRDefault="002A686C" w:rsidP="002A686C">
      <w:pPr>
        <w:pStyle w:val="Source"/>
        <w:ind w:firstLine="0"/>
      </w:pPr>
      <w:r>
        <w:t xml:space="preserve">Estimates were derived using all available observations. For categorical variables </w:t>
      </w:r>
      <w:r w:rsidR="00B44344">
        <w:t>with</w:t>
      </w:r>
      <w:r>
        <w:t xml:space="preserve"> missing values, an ‘unknown’ category was also included in the estimation. Estimate</w:t>
      </w:r>
      <w:r w:rsidR="00B44344">
        <w:t>s</w:t>
      </w:r>
      <w:r>
        <w:t xml:space="preserve"> for the unknown coefficients are not estimated to save space.</w:t>
      </w:r>
    </w:p>
    <w:p w:rsidR="002A686C" w:rsidRDefault="002A686C" w:rsidP="002A686C">
      <w:pPr>
        <w:pStyle w:val="Source"/>
        <w:tabs>
          <w:tab w:val="left" w:pos="567"/>
        </w:tabs>
        <w:ind w:left="709" w:hanging="709"/>
      </w:pPr>
      <w:r>
        <w:tab/>
      </w:r>
      <w:r w:rsidR="004B2D0E" w:rsidRPr="00DE0C4F">
        <w:t>a</w:t>
      </w:r>
      <w:r>
        <w:tab/>
      </w:r>
      <w:r w:rsidR="004B2D0E">
        <w:t xml:space="preserve">Certificate II is treated as equivalent to Year 12. </w:t>
      </w:r>
    </w:p>
    <w:p w:rsidR="004B2D0E" w:rsidRPr="00AF1894" w:rsidRDefault="002A686C" w:rsidP="002A686C">
      <w:pPr>
        <w:pStyle w:val="Source"/>
        <w:tabs>
          <w:tab w:val="left" w:pos="567"/>
        </w:tabs>
        <w:ind w:left="709" w:hanging="709"/>
      </w:pPr>
      <w:r>
        <w:tab/>
      </w:r>
      <w:r w:rsidR="004B2D0E" w:rsidRPr="00DE0C4F">
        <w:t>b</w:t>
      </w:r>
      <w:r>
        <w:tab/>
      </w:r>
      <w:r w:rsidR="004B2D0E">
        <w:t xml:space="preserve">Treated as those who do not receive both </w:t>
      </w:r>
      <w:r w:rsidR="004B2D0E" w:rsidRPr="002A686C">
        <w:t>holiday</w:t>
      </w:r>
      <w:r w:rsidR="004B2D0E">
        <w:t xml:space="preserve"> and sick leave. </w:t>
      </w:r>
    </w:p>
    <w:p w:rsidR="002A686C" w:rsidRDefault="002A686C">
      <w:pPr>
        <w:spacing w:before="0" w:line="240" w:lineRule="auto"/>
        <w:rPr>
          <w:rFonts w:ascii="Tahoma" w:hAnsi="Tahoma"/>
          <w:b/>
          <w:sz w:val="17"/>
        </w:rPr>
      </w:pPr>
      <w:r>
        <w:br w:type="page"/>
      </w:r>
    </w:p>
    <w:p w:rsidR="00EC7486" w:rsidRDefault="003B1122" w:rsidP="002A686C">
      <w:pPr>
        <w:pStyle w:val="tabletitle"/>
        <w:ind w:left="993" w:hanging="993"/>
      </w:pPr>
      <w:bookmarkStart w:id="126" w:name="_Toc383791583"/>
      <w:r>
        <w:lastRenderedPageBreak/>
        <w:t>Table C</w:t>
      </w:r>
      <w:r w:rsidR="004B2D0E">
        <w:t>1</w:t>
      </w:r>
      <w:r w:rsidR="00253AEA">
        <w:t>2</w:t>
      </w:r>
      <w:r w:rsidR="002A686C">
        <w:tab/>
      </w:r>
      <w:r w:rsidR="00EC7486">
        <w:t xml:space="preserve">Unconditional </w:t>
      </w:r>
      <w:r w:rsidR="00C13403">
        <w:t>difference-in-differences</w:t>
      </w:r>
      <w:r w:rsidR="00EC7486">
        <w:t xml:space="preserve"> impacts of the VTG for equity group graduates</w:t>
      </w:r>
      <w:bookmarkEnd w:id="126"/>
      <w:r w:rsidR="00EC7486">
        <w:t xml:space="preserve"> </w:t>
      </w:r>
    </w:p>
    <w:tbl>
      <w:tblPr>
        <w:tblW w:w="8789" w:type="dxa"/>
        <w:tblLayout w:type="fixed"/>
        <w:tblCellMar>
          <w:left w:w="0" w:type="dxa"/>
          <w:right w:w="0" w:type="dxa"/>
        </w:tblCellMar>
        <w:tblLook w:val="04A0" w:firstRow="1" w:lastRow="0" w:firstColumn="1" w:lastColumn="0" w:noHBand="0" w:noVBand="1"/>
      </w:tblPr>
      <w:tblGrid>
        <w:gridCol w:w="2654"/>
        <w:gridCol w:w="1227"/>
        <w:gridCol w:w="1227"/>
        <w:gridCol w:w="1229"/>
        <w:gridCol w:w="1229"/>
        <w:gridCol w:w="1223"/>
      </w:tblGrid>
      <w:tr w:rsidR="002A686C" w:rsidTr="002A686C">
        <w:tc>
          <w:tcPr>
            <w:tcW w:w="1510"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2A686C" w:rsidRPr="00EC7486" w:rsidRDefault="002A686C" w:rsidP="00EC7486">
            <w:pPr>
              <w:pStyle w:val="Tablehead1"/>
            </w:pPr>
            <w:r w:rsidRPr="00EC7486">
              <w:t>Equity groups</w:t>
            </w:r>
          </w:p>
        </w:tc>
        <w:tc>
          <w:tcPr>
            <w:tcW w:w="1396" w:type="pct"/>
            <w:gridSpan w:val="2"/>
            <w:tcBorders>
              <w:top w:val="single" w:sz="4" w:space="0" w:color="auto"/>
              <w:left w:val="nil"/>
              <w:bottom w:val="nil"/>
              <w:right w:val="nil"/>
            </w:tcBorders>
            <w:shd w:val="clear" w:color="auto" w:fill="auto"/>
            <w:noWrap/>
            <w:tcMar>
              <w:top w:w="15" w:type="dxa"/>
              <w:left w:w="15" w:type="dxa"/>
              <w:bottom w:w="0" w:type="dxa"/>
              <w:right w:w="15" w:type="dxa"/>
            </w:tcMar>
            <w:hideMark/>
          </w:tcPr>
          <w:p w:rsidR="002A686C" w:rsidRPr="00EC7486" w:rsidRDefault="002A686C" w:rsidP="00EC7486">
            <w:pPr>
              <w:pStyle w:val="Tablehead1"/>
              <w:jc w:val="center"/>
            </w:pPr>
            <w:r w:rsidRPr="00EC7486">
              <w:t xml:space="preserve">Pre-reform </w:t>
            </w:r>
            <w:r>
              <w:br/>
            </w:r>
            <w:r w:rsidRPr="00EC7486">
              <w:t>cohort</w:t>
            </w:r>
            <w:r w:rsidRPr="009C1CF3">
              <w:rPr>
                <w:vertAlign w:val="superscript"/>
              </w:rPr>
              <w:t>a</w:t>
            </w:r>
          </w:p>
        </w:tc>
        <w:tc>
          <w:tcPr>
            <w:tcW w:w="1398" w:type="pct"/>
            <w:gridSpan w:val="2"/>
            <w:tcBorders>
              <w:top w:val="single" w:sz="4" w:space="0" w:color="auto"/>
              <w:left w:val="nil"/>
              <w:bottom w:val="nil"/>
              <w:right w:val="nil"/>
            </w:tcBorders>
            <w:shd w:val="clear" w:color="auto" w:fill="auto"/>
            <w:tcMar>
              <w:top w:w="15" w:type="dxa"/>
              <w:left w:w="15" w:type="dxa"/>
              <w:bottom w:w="0" w:type="dxa"/>
              <w:right w:w="15" w:type="dxa"/>
            </w:tcMar>
            <w:hideMark/>
          </w:tcPr>
          <w:p w:rsidR="002A686C" w:rsidRPr="00EC7486" w:rsidRDefault="002A686C" w:rsidP="00EC7486">
            <w:pPr>
              <w:pStyle w:val="Tablehead1"/>
              <w:jc w:val="center"/>
            </w:pPr>
            <w:r w:rsidRPr="00EC7486">
              <w:t xml:space="preserve">Post-reform </w:t>
            </w:r>
            <w:r>
              <w:br/>
            </w:r>
            <w:r w:rsidRPr="00EC7486">
              <w:t>cohort</w:t>
            </w:r>
            <w:r w:rsidRPr="009C1CF3">
              <w:rPr>
                <w:vertAlign w:val="superscript"/>
              </w:rPr>
              <w:t>b</w:t>
            </w:r>
          </w:p>
        </w:tc>
        <w:tc>
          <w:tcPr>
            <w:tcW w:w="696"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2A686C" w:rsidRPr="00EC7486" w:rsidRDefault="002A686C" w:rsidP="00EC7486">
            <w:pPr>
              <w:pStyle w:val="Tablehead1"/>
              <w:jc w:val="center"/>
            </w:pPr>
            <w:r>
              <w:t>Difference-in-differences</w:t>
            </w:r>
          </w:p>
        </w:tc>
      </w:tr>
      <w:tr w:rsidR="00EC7486" w:rsidTr="002A686C">
        <w:tc>
          <w:tcPr>
            <w:tcW w:w="1510"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Default="00EC7486" w:rsidP="00EC7486">
            <w:pPr>
              <w:pStyle w:val="Tablehead2"/>
            </w:pP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EC7486" w:rsidRDefault="00EC7486" w:rsidP="00EC7486">
            <w:pPr>
              <w:pStyle w:val="Tablehead2"/>
              <w:jc w:val="center"/>
            </w:pPr>
            <w:r w:rsidRPr="00EC7486">
              <w:t>Victoria</w:t>
            </w: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EC7486" w:rsidRDefault="00EC7486" w:rsidP="00EC7486">
            <w:pPr>
              <w:pStyle w:val="Tablehead2"/>
              <w:jc w:val="center"/>
            </w:pPr>
            <w:r w:rsidRPr="00EC7486">
              <w:t>NSW</w:t>
            </w:r>
          </w:p>
        </w:tc>
        <w:tc>
          <w:tcPr>
            <w:tcW w:w="699" w:type="pct"/>
            <w:tcBorders>
              <w:top w:val="nil"/>
              <w:left w:val="nil"/>
              <w:bottom w:val="single" w:sz="4" w:space="0" w:color="auto"/>
              <w:right w:val="nil"/>
            </w:tcBorders>
            <w:shd w:val="clear" w:color="auto" w:fill="auto"/>
            <w:tcMar>
              <w:top w:w="15" w:type="dxa"/>
              <w:left w:w="15" w:type="dxa"/>
              <w:bottom w:w="0" w:type="dxa"/>
              <w:right w:w="15" w:type="dxa"/>
            </w:tcMar>
            <w:hideMark/>
          </w:tcPr>
          <w:p w:rsidR="00EC7486" w:rsidRPr="00EC7486" w:rsidRDefault="00EC7486" w:rsidP="00EC7486">
            <w:pPr>
              <w:pStyle w:val="Tablehead2"/>
              <w:jc w:val="center"/>
            </w:pPr>
            <w:r w:rsidRPr="00EC7486">
              <w:t>Victoria</w:t>
            </w:r>
          </w:p>
        </w:tc>
        <w:tc>
          <w:tcPr>
            <w:tcW w:w="699" w:type="pct"/>
            <w:tcBorders>
              <w:top w:val="nil"/>
              <w:left w:val="nil"/>
              <w:bottom w:val="single" w:sz="4" w:space="0" w:color="auto"/>
              <w:right w:val="nil"/>
            </w:tcBorders>
            <w:shd w:val="clear" w:color="auto" w:fill="auto"/>
            <w:tcMar>
              <w:top w:w="15" w:type="dxa"/>
              <w:left w:w="15" w:type="dxa"/>
              <w:bottom w:w="0" w:type="dxa"/>
              <w:right w:w="15" w:type="dxa"/>
            </w:tcMar>
            <w:hideMark/>
          </w:tcPr>
          <w:p w:rsidR="00EC7486" w:rsidRPr="00EC7486" w:rsidRDefault="00EC7486" w:rsidP="00EC7486">
            <w:pPr>
              <w:pStyle w:val="Tablehead2"/>
              <w:jc w:val="center"/>
            </w:pPr>
            <w:r w:rsidRPr="00EC7486">
              <w:t>NSW</w:t>
            </w:r>
          </w:p>
        </w:tc>
        <w:tc>
          <w:tcPr>
            <w:tcW w:w="696"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EC7486" w:rsidRDefault="00EC7486" w:rsidP="00EC7486">
            <w:pPr>
              <w:pStyle w:val="Tablehead2"/>
              <w:jc w:val="center"/>
            </w:pPr>
          </w:p>
        </w:tc>
      </w:tr>
      <w:tr w:rsidR="00EC7486" w:rsidTr="002A686C">
        <w:tc>
          <w:tcPr>
            <w:tcW w:w="1510" w:type="pct"/>
            <w:tcBorders>
              <w:top w:val="single" w:sz="4" w:space="0" w:color="auto"/>
              <w:left w:val="nil"/>
              <w:bottom w:val="nil"/>
              <w:right w:val="nil"/>
            </w:tcBorders>
            <w:shd w:val="clear" w:color="auto" w:fill="auto"/>
            <w:noWrap/>
            <w:tcMar>
              <w:top w:w="15" w:type="dxa"/>
              <w:left w:w="15" w:type="dxa"/>
              <w:bottom w:w="0" w:type="dxa"/>
              <w:right w:w="15" w:type="dxa"/>
            </w:tcMar>
            <w:hideMark/>
          </w:tcPr>
          <w:p w:rsidR="00EC7486" w:rsidRPr="00B84306" w:rsidRDefault="00EC7486" w:rsidP="00EC7486">
            <w:pPr>
              <w:pStyle w:val="Tablehead3"/>
              <w:jc w:val="center"/>
            </w:pPr>
          </w:p>
        </w:tc>
        <w:tc>
          <w:tcPr>
            <w:tcW w:w="3490" w:type="pct"/>
            <w:gridSpan w:val="5"/>
            <w:tcBorders>
              <w:top w:val="single" w:sz="4" w:space="0" w:color="auto"/>
              <w:left w:val="nil"/>
              <w:bottom w:val="nil"/>
              <w:right w:val="nil"/>
            </w:tcBorders>
            <w:shd w:val="clear" w:color="auto" w:fill="auto"/>
            <w:noWrap/>
            <w:tcMar>
              <w:top w:w="15" w:type="dxa"/>
              <w:left w:w="15" w:type="dxa"/>
              <w:bottom w:w="0" w:type="dxa"/>
              <w:right w:w="15" w:type="dxa"/>
            </w:tcMar>
            <w:hideMark/>
          </w:tcPr>
          <w:p w:rsidR="00EC7486" w:rsidRPr="00B84306" w:rsidRDefault="00EC7486" w:rsidP="00EC7486">
            <w:pPr>
              <w:pStyle w:val="Tablehead3"/>
              <w:jc w:val="center"/>
            </w:pPr>
            <w:r>
              <w:t>Employed (%)</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English as a second language</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58.06</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47.101</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54.555</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47.399</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-3.803</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791A14" w:rsidP="002A686C">
            <w:pPr>
              <w:pStyle w:val="Tabletext"/>
            </w:pPr>
            <w:r w:rsidRPr="002A686C">
              <w:t>Indigenous</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90.284</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46.373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59.624</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52.042</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-36.328*</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With a disability</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50.481</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38.939</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56.177</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43.788</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0.847</w:t>
            </w:r>
          </w:p>
        </w:tc>
      </w:tr>
      <w:tr w:rsidR="00EC7486"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B84306" w:rsidRDefault="00EC7486" w:rsidP="00EC7486">
            <w:pPr>
              <w:pStyle w:val="Tablehead3"/>
              <w:spacing w:before="0" w:after="0"/>
              <w:jc w:val="center"/>
            </w:pPr>
          </w:p>
        </w:tc>
        <w:tc>
          <w:tcPr>
            <w:tcW w:w="3490" w:type="pct"/>
            <w:gridSpan w:val="5"/>
            <w:tcBorders>
              <w:top w:val="nil"/>
              <w:left w:val="nil"/>
              <w:bottom w:val="nil"/>
              <w:right w:val="nil"/>
            </w:tcBorders>
            <w:shd w:val="clear" w:color="auto" w:fill="auto"/>
            <w:noWrap/>
            <w:tcMar>
              <w:top w:w="15" w:type="dxa"/>
              <w:left w:w="15" w:type="dxa"/>
              <w:bottom w:w="0" w:type="dxa"/>
              <w:right w:w="15" w:type="dxa"/>
            </w:tcMar>
            <w:hideMark/>
          </w:tcPr>
          <w:p w:rsidR="00EC7486" w:rsidRPr="003D78F7" w:rsidRDefault="00EC7486" w:rsidP="00EC7486">
            <w:pPr>
              <w:pStyle w:val="Tablehead3"/>
              <w:jc w:val="center"/>
              <w:rPr>
                <w:szCs w:val="16"/>
              </w:rPr>
            </w:pPr>
            <w:r>
              <w:rPr>
                <w:szCs w:val="16"/>
              </w:rPr>
              <w:t>Full-time employed (%)</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English as a second language</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24.891</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23.51</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18.724</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22.111</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-4.768</w:t>
            </w:r>
          </w:p>
        </w:tc>
      </w:tr>
      <w:tr w:rsidR="00EC7486" w:rsidRPr="002A686C" w:rsidTr="002A686C">
        <w:tc>
          <w:tcPr>
            <w:tcW w:w="1510" w:type="pct"/>
            <w:tcBorders>
              <w:top w:val="nil"/>
              <w:left w:val="nil"/>
              <w:right w:val="nil"/>
            </w:tcBorders>
            <w:shd w:val="clear" w:color="auto" w:fill="auto"/>
            <w:noWrap/>
            <w:tcMar>
              <w:top w:w="15" w:type="dxa"/>
              <w:left w:w="15" w:type="dxa"/>
              <w:bottom w:w="0" w:type="dxa"/>
              <w:right w:w="15" w:type="dxa"/>
            </w:tcMar>
            <w:hideMark/>
          </w:tcPr>
          <w:p w:rsidR="00EC7486" w:rsidRPr="002A686C" w:rsidRDefault="00791A14" w:rsidP="002A686C">
            <w:pPr>
              <w:pStyle w:val="Tabletext"/>
            </w:pPr>
            <w:r w:rsidRPr="002A686C">
              <w:t>Indigenous</w:t>
            </w:r>
          </w:p>
        </w:tc>
        <w:tc>
          <w:tcPr>
            <w:tcW w:w="698" w:type="pct"/>
            <w:tcBorders>
              <w:top w:val="nil"/>
              <w:left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35.966</w:t>
            </w:r>
          </w:p>
        </w:tc>
        <w:tc>
          <w:tcPr>
            <w:tcW w:w="698" w:type="pct"/>
            <w:tcBorders>
              <w:top w:val="nil"/>
              <w:left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20.583</w:t>
            </w:r>
          </w:p>
        </w:tc>
        <w:tc>
          <w:tcPr>
            <w:tcW w:w="699" w:type="pct"/>
            <w:tcBorders>
              <w:top w:val="nil"/>
              <w:left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45.765</w:t>
            </w:r>
          </w:p>
        </w:tc>
        <w:tc>
          <w:tcPr>
            <w:tcW w:w="699" w:type="pct"/>
            <w:tcBorders>
              <w:top w:val="nil"/>
              <w:left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20.624</w:t>
            </w:r>
          </w:p>
        </w:tc>
        <w:tc>
          <w:tcPr>
            <w:tcW w:w="696" w:type="pct"/>
            <w:tcBorders>
              <w:top w:val="nil"/>
              <w:left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9.758</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With a disability</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20.769</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11.84</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16.725</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12.464</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-4.668</w:t>
            </w:r>
          </w:p>
        </w:tc>
      </w:tr>
      <w:tr w:rsidR="00EC7486"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B84306" w:rsidRDefault="00EC7486" w:rsidP="00EC7486">
            <w:pPr>
              <w:pStyle w:val="Tabletext"/>
              <w:spacing w:before="0" w:after="0"/>
            </w:pPr>
          </w:p>
        </w:tc>
        <w:tc>
          <w:tcPr>
            <w:tcW w:w="3490" w:type="pct"/>
            <w:gridSpan w:val="5"/>
            <w:tcBorders>
              <w:top w:val="nil"/>
              <w:left w:val="nil"/>
              <w:bottom w:val="nil"/>
              <w:right w:val="nil"/>
            </w:tcBorders>
            <w:shd w:val="clear" w:color="auto" w:fill="auto"/>
            <w:noWrap/>
            <w:tcMar>
              <w:top w:w="15" w:type="dxa"/>
              <w:left w:w="15" w:type="dxa"/>
              <w:bottom w:w="0" w:type="dxa"/>
              <w:right w:w="15" w:type="dxa"/>
            </w:tcMar>
            <w:hideMark/>
          </w:tcPr>
          <w:p w:rsidR="00EC7486" w:rsidRPr="003D78F7" w:rsidRDefault="00EC7486" w:rsidP="00EC7486">
            <w:pPr>
              <w:pStyle w:val="Tablehead3"/>
              <w:jc w:val="center"/>
              <w:rPr>
                <w:rFonts w:ascii="Calibri" w:hAnsi="Calibri" w:cs="Calibri"/>
                <w:color w:val="000000"/>
              </w:rPr>
            </w:pPr>
            <w:r w:rsidRPr="00DF62AC">
              <w:rPr>
                <w:szCs w:val="16"/>
              </w:rPr>
              <w:t>In study</w:t>
            </w:r>
            <w:r>
              <w:rPr>
                <w:szCs w:val="16"/>
              </w:rPr>
              <w:t xml:space="preserve"> (%)</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English as a second language</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44.485</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49.303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55.083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50.655</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9.247</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791A14" w:rsidP="002A686C">
            <w:pPr>
              <w:pStyle w:val="Tabletext"/>
            </w:pPr>
            <w:r w:rsidRPr="002A686C">
              <w:t>Indigenous</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70.958</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35.714</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34.733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45.076</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-45.587**</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With a disability</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54.459</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50.571</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43.643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50.461</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-10.706</w:t>
            </w:r>
          </w:p>
        </w:tc>
      </w:tr>
      <w:tr w:rsidR="00EC7486"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CE2910" w:rsidRDefault="00EC7486" w:rsidP="00EC7486">
            <w:pPr>
              <w:pStyle w:val="Tabletext"/>
              <w:spacing w:before="0" w:after="0"/>
              <w:rPr>
                <w:sz w:val="15"/>
              </w:rPr>
            </w:pPr>
          </w:p>
        </w:tc>
        <w:tc>
          <w:tcPr>
            <w:tcW w:w="3490" w:type="pct"/>
            <w:gridSpan w:val="5"/>
            <w:tcBorders>
              <w:top w:val="nil"/>
              <w:left w:val="nil"/>
              <w:bottom w:val="nil"/>
              <w:right w:val="nil"/>
            </w:tcBorders>
            <w:shd w:val="clear" w:color="auto" w:fill="auto"/>
            <w:noWrap/>
            <w:tcMar>
              <w:top w:w="15" w:type="dxa"/>
              <w:left w:w="15" w:type="dxa"/>
              <w:bottom w:w="0" w:type="dxa"/>
              <w:right w:w="15" w:type="dxa"/>
            </w:tcMar>
            <w:hideMark/>
          </w:tcPr>
          <w:p w:rsidR="00EC7486" w:rsidRPr="003D78F7" w:rsidRDefault="00DE0C4F" w:rsidP="00EC7486">
            <w:pPr>
              <w:pStyle w:val="Tablehead3"/>
              <w:jc w:val="center"/>
              <w:rPr>
                <w:rFonts w:ascii="Calibri" w:hAnsi="Calibri" w:cs="Calibri"/>
                <w:color w:val="000000"/>
                <w:szCs w:val="16"/>
              </w:rPr>
            </w:pPr>
            <w:r>
              <w:rPr>
                <w:szCs w:val="16"/>
              </w:rPr>
              <w:t>Mean course satisfaction (1–</w:t>
            </w:r>
            <w:r w:rsidR="00EC7486">
              <w:rPr>
                <w:szCs w:val="16"/>
              </w:rPr>
              <w:t>5)</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English as a second language</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4.281</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4.313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4.252</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4.226</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0.057</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791A14" w:rsidP="002A686C">
            <w:pPr>
              <w:pStyle w:val="Tabletext"/>
            </w:pPr>
            <w:r w:rsidRPr="002A686C">
              <w:t>Indigenous</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4.431</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4.467</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4.645</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4.248</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0.432</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With a disability</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4.278</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4.323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3.993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4.271</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-0.234</w:t>
            </w:r>
          </w:p>
        </w:tc>
      </w:tr>
      <w:tr w:rsidR="00EC7486"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CE2910" w:rsidRDefault="00EC7486" w:rsidP="00EC7486">
            <w:pPr>
              <w:pStyle w:val="Tabletext"/>
              <w:spacing w:before="0" w:after="0"/>
              <w:rPr>
                <w:sz w:val="15"/>
              </w:rPr>
            </w:pP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3D78F7" w:rsidRDefault="00EC7486" w:rsidP="00EC7486">
            <w:pPr>
              <w:pStyle w:val="Tablehead3"/>
              <w:jc w:val="center"/>
              <w:rPr>
                <w:rFonts w:ascii="Calibri" w:hAnsi="Calibri" w:cs="Calibri"/>
                <w:color w:val="000000"/>
                <w:szCs w:val="16"/>
              </w:rPr>
            </w:pP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9A2AFD" w:rsidRDefault="00EC7486" w:rsidP="00EC7486">
            <w:pPr>
              <w:pStyle w:val="Tablehead3"/>
              <w:jc w:val="center"/>
              <w:rPr>
                <w:szCs w:val="16"/>
              </w:rPr>
            </w:pP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9A2AFD" w:rsidRDefault="00EC7486" w:rsidP="00EC7486">
            <w:pPr>
              <w:pStyle w:val="Tablehead3"/>
              <w:jc w:val="center"/>
              <w:rPr>
                <w:szCs w:val="16"/>
              </w:rPr>
            </w:pPr>
            <w:r w:rsidRPr="009A2AFD">
              <w:rPr>
                <w:szCs w:val="16"/>
              </w:rPr>
              <w:t>Count (N)</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9A2AFD" w:rsidRDefault="00EC7486" w:rsidP="00EC7486">
            <w:pPr>
              <w:pStyle w:val="Tablehead3"/>
              <w:jc w:val="center"/>
              <w:rPr>
                <w:szCs w:val="16"/>
              </w:rPr>
            </w:pP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3D78F7" w:rsidRDefault="00EC7486" w:rsidP="00EC7486">
            <w:pPr>
              <w:pStyle w:val="Tablehead3"/>
              <w:rPr>
                <w:rFonts w:ascii="Calibri" w:hAnsi="Calibri" w:cs="Calibri"/>
                <w:color w:val="000000"/>
                <w:szCs w:val="16"/>
              </w:rPr>
            </w:pP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English as a second language</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239</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362</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343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313</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A1282B" w:rsidP="00A1282B">
            <w:pPr>
              <w:pStyle w:val="Tabletext"/>
              <w:jc w:val="center"/>
              <w:rPr>
                <w:szCs w:val="16"/>
              </w:rPr>
            </w:pPr>
            <w:r>
              <w:rPr>
                <w:szCs w:val="16"/>
              </w:rPr>
              <w:t>-</w:t>
            </w:r>
          </w:p>
        </w:tc>
      </w:tr>
      <w:tr w:rsidR="00EC7486" w:rsidRPr="002A686C" w:rsidTr="002A686C">
        <w:tc>
          <w:tcPr>
            <w:tcW w:w="1510"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791A14" w:rsidP="002A686C">
            <w:pPr>
              <w:pStyle w:val="Tabletext"/>
            </w:pPr>
            <w:r w:rsidRPr="002A686C">
              <w:t>Indigenous</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15</w:t>
            </w:r>
          </w:p>
        </w:tc>
        <w:tc>
          <w:tcPr>
            <w:tcW w:w="698"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43</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17</w:t>
            </w:r>
          </w:p>
        </w:tc>
        <w:tc>
          <w:tcPr>
            <w:tcW w:w="699"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69</w:t>
            </w:r>
          </w:p>
        </w:tc>
        <w:tc>
          <w:tcPr>
            <w:tcW w:w="696" w:type="pct"/>
            <w:tcBorders>
              <w:top w:val="nil"/>
              <w:left w:val="nil"/>
              <w:bottom w:val="nil"/>
              <w:right w:val="nil"/>
            </w:tcBorders>
            <w:shd w:val="clear" w:color="auto" w:fill="auto"/>
            <w:noWrap/>
            <w:tcMar>
              <w:top w:w="15" w:type="dxa"/>
              <w:left w:w="15" w:type="dxa"/>
              <w:bottom w:w="0" w:type="dxa"/>
              <w:right w:w="15" w:type="dxa"/>
            </w:tcMar>
            <w:hideMark/>
          </w:tcPr>
          <w:p w:rsidR="00EC7486" w:rsidRPr="002A686C" w:rsidRDefault="00A1282B" w:rsidP="00A1282B">
            <w:pPr>
              <w:pStyle w:val="Tabletext"/>
              <w:jc w:val="center"/>
              <w:rPr>
                <w:szCs w:val="16"/>
              </w:rPr>
            </w:pPr>
            <w:r>
              <w:rPr>
                <w:szCs w:val="16"/>
              </w:rPr>
              <w:t>-</w:t>
            </w:r>
          </w:p>
        </w:tc>
      </w:tr>
      <w:tr w:rsidR="00EC7486" w:rsidRPr="002A686C" w:rsidTr="002A686C">
        <w:tc>
          <w:tcPr>
            <w:tcW w:w="1510"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pPr>
            <w:r w:rsidRPr="002A686C">
              <w:t>With a disability</w:t>
            </w: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92</w:t>
            </w:r>
          </w:p>
        </w:tc>
        <w:tc>
          <w:tcPr>
            <w:tcW w:w="698"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113</w:t>
            </w:r>
          </w:p>
        </w:tc>
        <w:tc>
          <w:tcPr>
            <w:tcW w:w="699"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116</w:t>
            </w:r>
          </w:p>
        </w:tc>
        <w:tc>
          <w:tcPr>
            <w:tcW w:w="699"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2A686C" w:rsidRDefault="00EC7486" w:rsidP="002A686C">
            <w:pPr>
              <w:pStyle w:val="Tabletext"/>
              <w:tabs>
                <w:tab w:val="decimal" w:pos="567"/>
              </w:tabs>
              <w:rPr>
                <w:szCs w:val="16"/>
              </w:rPr>
            </w:pPr>
            <w:r w:rsidRPr="002A686C">
              <w:rPr>
                <w:szCs w:val="16"/>
              </w:rPr>
              <w:t>140</w:t>
            </w:r>
          </w:p>
        </w:tc>
        <w:tc>
          <w:tcPr>
            <w:tcW w:w="696" w:type="pct"/>
            <w:tcBorders>
              <w:top w:val="nil"/>
              <w:left w:val="nil"/>
              <w:bottom w:val="single" w:sz="4" w:space="0" w:color="auto"/>
              <w:right w:val="nil"/>
            </w:tcBorders>
            <w:shd w:val="clear" w:color="auto" w:fill="auto"/>
            <w:noWrap/>
            <w:tcMar>
              <w:top w:w="15" w:type="dxa"/>
              <w:left w:w="15" w:type="dxa"/>
              <w:bottom w:w="0" w:type="dxa"/>
              <w:right w:w="15" w:type="dxa"/>
            </w:tcMar>
            <w:hideMark/>
          </w:tcPr>
          <w:p w:rsidR="00EC7486" w:rsidRPr="002A686C" w:rsidRDefault="00A1282B" w:rsidP="00A1282B">
            <w:pPr>
              <w:pStyle w:val="Tabletext"/>
              <w:jc w:val="center"/>
              <w:rPr>
                <w:szCs w:val="16"/>
              </w:rPr>
            </w:pPr>
            <w:r>
              <w:rPr>
                <w:szCs w:val="16"/>
              </w:rPr>
              <w:t>-</w:t>
            </w:r>
          </w:p>
        </w:tc>
      </w:tr>
    </w:tbl>
    <w:p w:rsidR="00B805E9" w:rsidRDefault="00EC7486" w:rsidP="00B805E9">
      <w:pPr>
        <w:pStyle w:val="Source"/>
      </w:pPr>
      <w:r w:rsidRPr="00B84306">
        <w:t xml:space="preserve">Notes: </w:t>
      </w:r>
      <w:r w:rsidR="00B37E34">
        <w:tab/>
      </w:r>
      <w:r w:rsidR="00B805E9" w:rsidRPr="00B805E9">
        <w:t xml:space="preserve">***significant at 1%; **significant </w:t>
      </w:r>
      <w:r w:rsidR="00B805E9">
        <w:t xml:space="preserve">at 5%; *significant at 10%. </w:t>
      </w:r>
      <w:r w:rsidR="00B805E9">
        <w:rPr>
          <w:color w:val="1F497D"/>
        </w:rPr>
        <w:t> </w:t>
      </w:r>
    </w:p>
    <w:p w:rsidR="00EC7486" w:rsidRPr="00B805E9" w:rsidRDefault="00EC7486" w:rsidP="00B805E9">
      <w:pPr>
        <w:pStyle w:val="Source"/>
        <w:ind w:firstLine="0"/>
      </w:pPr>
      <w:r w:rsidRPr="00B84306">
        <w:t xml:space="preserve">Skill shortages are identified </w:t>
      </w:r>
      <w:r w:rsidRPr="00B805E9">
        <w:t>using state-based skill shortage lists. Pre-reform lists are from 2008 and post-reform lists are from 2010.</w:t>
      </w:r>
    </w:p>
    <w:p w:rsidR="00B37E34" w:rsidRPr="00B805E9" w:rsidRDefault="00B805E9" w:rsidP="00B805E9">
      <w:pPr>
        <w:pStyle w:val="Source"/>
        <w:tabs>
          <w:tab w:val="left" w:pos="567"/>
        </w:tabs>
        <w:ind w:left="709" w:hanging="709"/>
      </w:pPr>
      <w:r>
        <w:tab/>
      </w:r>
      <w:r w:rsidR="00B37E34" w:rsidRPr="00B805E9">
        <w:t>a</w:t>
      </w:r>
      <w:r>
        <w:tab/>
      </w:r>
      <w:r w:rsidR="00B37E34" w:rsidRPr="00B805E9">
        <w:t>Pre-reform cohort is limited to those who commence</w:t>
      </w:r>
      <w:r w:rsidR="00B44344">
        <w:t>d</w:t>
      </w:r>
      <w:r w:rsidR="00B37E34" w:rsidRPr="00B805E9">
        <w:t xml:space="preserve"> their course in January </w:t>
      </w:r>
      <w:r w:rsidR="007847FE">
        <w:t>or</w:t>
      </w:r>
      <w:r w:rsidR="00B37E34" w:rsidRPr="00B805E9">
        <w:t xml:space="preserve"> February 2008 and were observed to </w:t>
      </w:r>
      <w:r w:rsidR="00B44344">
        <w:t xml:space="preserve">have </w:t>
      </w:r>
      <w:r w:rsidR="00B37E34" w:rsidRPr="00B805E9">
        <w:t>complete</w:t>
      </w:r>
      <w:r w:rsidR="00B44344">
        <w:t>d</w:t>
      </w:r>
      <w:r w:rsidR="00B37E34" w:rsidRPr="00B805E9">
        <w:t xml:space="preserve"> by December 2009 (using information from the 2009 and 2010 Student Outcome Surveys). </w:t>
      </w:r>
    </w:p>
    <w:p w:rsidR="00B37E34" w:rsidRPr="00B805E9" w:rsidRDefault="00B805E9" w:rsidP="00B805E9">
      <w:pPr>
        <w:pStyle w:val="Source"/>
        <w:tabs>
          <w:tab w:val="left" w:pos="567"/>
        </w:tabs>
        <w:ind w:left="709" w:hanging="709"/>
      </w:pPr>
      <w:r>
        <w:tab/>
      </w:r>
      <w:r w:rsidR="00B37E34" w:rsidRPr="00B805E9">
        <w:t>b</w:t>
      </w:r>
      <w:r>
        <w:tab/>
      </w:r>
      <w:r w:rsidR="00B37E34" w:rsidRPr="00B805E9">
        <w:t>The post-reform cohort is limited to those who comm</w:t>
      </w:r>
      <w:r w:rsidR="007847FE">
        <w:t>enced their course in January or</w:t>
      </w:r>
      <w:r w:rsidR="00B37E34" w:rsidRPr="00B805E9">
        <w:t xml:space="preserve"> February 2010 and </w:t>
      </w:r>
      <w:r w:rsidR="00B44344">
        <w:t>we</w:t>
      </w:r>
      <w:r w:rsidR="00B37E34" w:rsidRPr="00B805E9">
        <w:t>re observed to have completed by December 2011 (using the information from the 2011 and 2012 Student Outcome Surveys).</w:t>
      </w:r>
    </w:p>
    <w:p w:rsidR="00B37E34" w:rsidRDefault="00B37E34" w:rsidP="00EC7486">
      <w:pPr>
        <w:pStyle w:val="Source"/>
      </w:pPr>
    </w:p>
    <w:p w:rsidR="0006079F" w:rsidRDefault="0006079F">
      <w:pPr>
        <w:spacing w:before="0" w:line="240" w:lineRule="auto"/>
        <w:rPr>
          <w:rFonts w:ascii="Tahoma" w:hAnsi="Tahoma" w:cs="Tahoma"/>
          <w:color w:val="000000"/>
          <w:kern w:val="28"/>
          <w:sz w:val="56"/>
          <w:szCs w:val="56"/>
        </w:rPr>
      </w:pPr>
      <w:r>
        <w:br w:type="page"/>
      </w:r>
    </w:p>
    <w:p w:rsidR="001F10BA" w:rsidRPr="001F10BA" w:rsidRDefault="001F10BA" w:rsidP="00316F07">
      <w:pPr>
        <w:pStyle w:val="Heading1"/>
      </w:pPr>
      <w:bookmarkStart w:id="127" w:name="_Toc316371590"/>
      <w:bookmarkStart w:id="128" w:name="_Toc383791524"/>
      <w:bookmarkEnd w:id="112"/>
      <w:bookmarkEnd w:id="113"/>
      <w:bookmarkEnd w:id="114"/>
      <w:r w:rsidRPr="001F10BA">
        <w:lastRenderedPageBreak/>
        <w:t>NVETR Program funding</w:t>
      </w:r>
      <w:bookmarkEnd w:id="127"/>
      <w:bookmarkEnd w:id="128"/>
      <w:r w:rsidRPr="001F10BA">
        <w:t xml:space="preserve"> </w:t>
      </w:r>
    </w:p>
    <w:p w:rsidR="00DC3CEC" w:rsidRPr="00157690" w:rsidRDefault="00DC3CEC" w:rsidP="00DC3CEC">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t xml:space="preserve"> (formerly the Department of Industry</w:t>
      </w:r>
      <w:r w:rsidRPr="00157690">
        <w:t xml:space="preserve">, Innovation, </w:t>
      </w:r>
      <w:r>
        <w:t xml:space="preserve">Climate Change, </w:t>
      </w:r>
      <w:r w:rsidRPr="00157690">
        <w:t>Science, Research and Tertiary Education</w:t>
      </w:r>
      <w:r>
        <w:t>)</w:t>
      </w:r>
      <w:r w:rsidRPr="00157690">
        <w:t xml:space="preserve">. </w:t>
      </w:r>
    </w:p>
    <w:p w:rsidR="00DC3CEC" w:rsidRPr="00157690" w:rsidRDefault="00DC3CEC" w:rsidP="00DC3CEC">
      <w:pPr>
        <w:pStyle w:val="Text"/>
      </w:pPr>
      <w:r w:rsidRPr="00157690">
        <w:t xml:space="preserve">The NVETR Program is based on national research priorities approved by ministers with responsibility for vocational education and training. </w:t>
      </w:r>
    </w:p>
    <w:p w:rsidR="00DC3CEC" w:rsidRPr="00157690" w:rsidRDefault="00DC3CEC" w:rsidP="00DC3CEC">
      <w:pPr>
        <w:pStyle w:val="Text"/>
      </w:pPr>
      <w:r>
        <w:t>Authors/project teams are</w:t>
      </w:r>
      <w:r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DC3CEC" w:rsidRPr="00157690" w:rsidRDefault="00DC3CEC" w:rsidP="00DC3CEC">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w:t>
      </w:r>
      <w:r w:rsidR="000A4BC4">
        <w:t>’</w:t>
      </w:r>
      <w:r w:rsidRPr="00157690">
        <w:t>s universities and beyond. NCVER may also involve various stakeholders</w:t>
      </w:r>
      <w:r>
        <w:t>,</w:t>
      </w:r>
      <w:r w:rsidRPr="00157690">
        <w:t xml:space="preserve"> including state and territory governments, industry and practitioners</w:t>
      </w:r>
      <w:r>
        <w:t>,</w:t>
      </w:r>
      <w:r w:rsidRPr="00157690">
        <w:t xml:space="preserve"> to inform the commissioned research, </w:t>
      </w:r>
      <w:r>
        <w:t xml:space="preserve">and </w:t>
      </w:r>
      <w:r w:rsidRPr="00157690">
        <w:t>us</w:t>
      </w:r>
      <w:r>
        <w:t>e</w:t>
      </w:r>
      <w:r w:rsidRPr="00157690">
        <w:t xml:space="preserve"> a variety of mechanisms such as project roundtables and forums. </w:t>
      </w:r>
    </w:p>
    <w:p w:rsidR="00DC3CEC" w:rsidRDefault="00DC3CEC" w:rsidP="00DC3CEC">
      <w:pPr>
        <w:pStyle w:val="Text"/>
      </w:pPr>
      <w:r w:rsidRPr="00157690">
        <w:t>For further information about the program go to the NCVER website &lt;</w:t>
      </w:r>
      <w:r>
        <w:t>http://</w:t>
      </w:r>
      <w:r w:rsidRPr="00157690">
        <w:t>www.ncver.edu.au&gt;.</w:t>
      </w:r>
    </w:p>
    <w:p w:rsidR="00FF41C9" w:rsidRPr="00FF41C9" w:rsidRDefault="00FF41C9" w:rsidP="00FF41C9">
      <w:pPr>
        <w:pStyle w:val="Text"/>
      </w:pPr>
    </w:p>
    <w:sectPr w:rsidR="00FF41C9" w:rsidRPr="00FF41C9" w:rsidSect="0020683B">
      <w:footerReference w:type="even" r:id="rId70"/>
      <w:footerReference w:type="default" r:id="rId71"/>
      <w:pgSz w:w="11907" w:h="16840" w:code="9"/>
      <w:pgMar w:top="1276" w:right="1701" w:bottom="567"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15" w:rsidRDefault="003D7915">
      <w:r>
        <w:separator/>
      </w:r>
    </w:p>
  </w:endnote>
  <w:endnote w:type="continuationSeparator" w:id="0">
    <w:p w:rsidR="003D7915" w:rsidRDefault="003D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4E3810" w:rsidRDefault="003D7915" w:rsidP="00FF5931">
    <w:pPr>
      <w:pStyle w:val="Footer"/>
      <w:tabs>
        <w:tab w:val="clear" w:pos="8505"/>
        <w:tab w:val="right" w:pos="8789"/>
      </w:tabs>
      <w:rPr>
        <w: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9775C7" w:rsidRDefault="003D7915"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8C0A74" w:rsidRDefault="00D06CA8" w:rsidP="00FF5931">
    <w:pPr>
      <w:pStyle w:val="Footer"/>
      <w:tabs>
        <w:tab w:val="clear" w:pos="8505"/>
        <w:tab w:val="right" w:pos="8789"/>
      </w:tabs>
      <w:rPr>
        <w:b/>
      </w:rPr>
    </w:pPr>
    <w:r>
      <w:rPr>
        <w:b/>
        <w:noProof/>
        <w:color w:val="FFFFFF" w:themeColor="background1"/>
        <w:lang w:eastAsia="en-AU"/>
      </w:rPr>
      <w:pict>
        <v:rect id="_x0000_s14349" style="position:absolute;margin-left:-85.05pt;margin-top:-2.45pt;width:99pt;height:18.7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3213]" stroked="f" strokecolor="#bfbfbf [2412]"/>
      </w:pict>
    </w:r>
    <w:r w:rsidR="003D7915" w:rsidRPr="008C0A74">
      <w:rPr>
        <w:b/>
        <w:color w:val="FFFFFF" w:themeColor="background1"/>
      </w:rPr>
      <w:fldChar w:fldCharType="begin"/>
    </w:r>
    <w:r w:rsidR="003D7915" w:rsidRPr="008C0A74">
      <w:rPr>
        <w:b/>
        <w:color w:val="FFFFFF" w:themeColor="background1"/>
      </w:rPr>
      <w:instrText xml:space="preserve"> PAGE </w:instrText>
    </w:r>
    <w:r w:rsidR="003D7915" w:rsidRPr="008C0A74">
      <w:rPr>
        <w:b/>
        <w:color w:val="FFFFFF" w:themeColor="background1"/>
      </w:rPr>
      <w:fldChar w:fldCharType="separate"/>
    </w:r>
    <w:r>
      <w:rPr>
        <w:b/>
        <w:noProof/>
        <w:color w:val="FFFFFF" w:themeColor="background1"/>
      </w:rPr>
      <w:t>84</w:t>
    </w:r>
    <w:r w:rsidR="003D7915" w:rsidRPr="008C0A74">
      <w:rPr>
        <w:b/>
        <w:color w:val="FFFFFF" w:themeColor="background1"/>
      </w:rPr>
      <w:fldChar w:fldCharType="end"/>
    </w:r>
    <w:r w:rsidR="003D7915" w:rsidRPr="008C0A74">
      <w:rPr>
        <w:b/>
        <w:color w:val="FFFFFF" w:themeColor="background1"/>
      </w:rPr>
      <w:tab/>
    </w:r>
    <w:r w:rsidR="003D7915">
      <w:rPr>
        <w:b/>
      </w:rPr>
      <w:t>Early impacts of the VTG on VET enrolments and graduate outcomes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9775C7" w:rsidRDefault="00D06CA8" w:rsidP="008C0A74">
    <w:pPr>
      <w:pStyle w:val="Footer"/>
      <w:tabs>
        <w:tab w:val="clear" w:pos="8505"/>
        <w:tab w:val="right" w:pos="8789"/>
      </w:tabs>
      <w:rPr>
        <w:color w:val="FFFFFF" w:themeColor="background1"/>
      </w:rPr>
    </w:pPr>
    <w:r>
      <w:rPr>
        <w:b/>
        <w:noProof/>
        <w:lang w:eastAsia="en-AU"/>
      </w:rPr>
      <w:pict>
        <v:rect id="_x0000_s14348" style="position:absolute;margin-left:425.6pt;margin-top:-2.45pt;width:99pt;height:18.7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3D7915" w:rsidRPr="009775C7">
      <w:rPr>
        <w:b/>
      </w:rPr>
      <w:t>NCVER</w:t>
    </w:r>
    <w:r w:rsidR="003D7915" w:rsidRPr="009775C7">
      <w:tab/>
    </w:r>
    <w:r w:rsidR="003D7915" w:rsidRPr="009775C7">
      <w:rPr>
        <w:rStyle w:val="PageNumber"/>
        <w:rFonts w:cs="Tahoma"/>
        <w:b/>
        <w:color w:val="FFFFFF" w:themeColor="background1"/>
        <w:sz w:val="17"/>
      </w:rPr>
      <w:fldChar w:fldCharType="begin"/>
    </w:r>
    <w:r w:rsidR="003D7915" w:rsidRPr="009775C7">
      <w:rPr>
        <w:rStyle w:val="PageNumber"/>
        <w:rFonts w:cs="Tahoma"/>
        <w:b/>
        <w:color w:val="FFFFFF" w:themeColor="background1"/>
        <w:sz w:val="17"/>
      </w:rPr>
      <w:instrText xml:space="preserve"> PAGE </w:instrText>
    </w:r>
    <w:r w:rsidR="003D7915" w:rsidRPr="009775C7">
      <w:rPr>
        <w:rStyle w:val="PageNumber"/>
        <w:rFonts w:cs="Tahoma"/>
        <w:b/>
        <w:color w:val="FFFFFF" w:themeColor="background1"/>
        <w:sz w:val="17"/>
      </w:rPr>
      <w:fldChar w:fldCharType="separate"/>
    </w:r>
    <w:r>
      <w:rPr>
        <w:rStyle w:val="PageNumber"/>
        <w:rFonts w:cs="Tahoma"/>
        <w:b/>
        <w:noProof/>
        <w:color w:val="FFFFFF" w:themeColor="background1"/>
        <w:sz w:val="17"/>
      </w:rPr>
      <w:t>85</w:t>
    </w:r>
    <w:r w:rsidR="003D7915" w:rsidRPr="009775C7">
      <w:rPr>
        <w:rStyle w:val="PageNumber"/>
        <w:rFonts w:cs="Tahoma"/>
        <w:b/>
        <w:color w:val="FFFFFF" w:themeColor="background1"/>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9775C7" w:rsidRDefault="003D7915"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8C0A74" w:rsidRDefault="00D06CA8" w:rsidP="00FF5931">
    <w:pPr>
      <w:pStyle w:val="Footer"/>
      <w:tabs>
        <w:tab w:val="clear" w:pos="8505"/>
        <w:tab w:val="right" w:pos="8789"/>
      </w:tabs>
      <w:rPr>
        <w:b/>
      </w:rPr>
    </w:pPr>
    <w:r>
      <w:rPr>
        <w:b/>
        <w:noProof/>
        <w:color w:val="FFFFFF" w:themeColor="background1"/>
        <w:lang w:eastAsia="en-AU"/>
      </w:rPr>
      <w:pict>
        <v:rect id="Rectangle 3" o:spid="_x0000_s14340" style="position:absolute;margin-left:-85.05pt;margin-top:-2.45pt;width:99pt;height:18.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3213]" stroked="f" strokecolor="#bfbfbf [2412]"/>
      </w:pict>
    </w:r>
    <w:r w:rsidR="003D7915" w:rsidRPr="008C0A74">
      <w:rPr>
        <w:b/>
        <w:color w:val="FFFFFF" w:themeColor="background1"/>
      </w:rPr>
      <w:fldChar w:fldCharType="begin"/>
    </w:r>
    <w:r w:rsidR="003D7915" w:rsidRPr="008C0A74">
      <w:rPr>
        <w:b/>
        <w:color w:val="FFFFFF" w:themeColor="background1"/>
      </w:rPr>
      <w:instrText xml:space="preserve"> PAGE </w:instrText>
    </w:r>
    <w:r w:rsidR="003D7915" w:rsidRPr="008C0A74">
      <w:rPr>
        <w:b/>
        <w:color w:val="FFFFFF" w:themeColor="background1"/>
      </w:rPr>
      <w:fldChar w:fldCharType="separate"/>
    </w:r>
    <w:r>
      <w:rPr>
        <w:b/>
        <w:noProof/>
        <w:color w:val="FFFFFF" w:themeColor="background1"/>
      </w:rPr>
      <w:t>56</w:t>
    </w:r>
    <w:r w:rsidR="003D7915" w:rsidRPr="008C0A74">
      <w:rPr>
        <w:b/>
        <w:color w:val="FFFFFF" w:themeColor="background1"/>
      </w:rPr>
      <w:fldChar w:fldCharType="end"/>
    </w:r>
    <w:r w:rsidR="003D7915" w:rsidRPr="008C0A74">
      <w:rPr>
        <w:b/>
        <w:color w:val="FFFFFF" w:themeColor="background1"/>
      </w:rPr>
      <w:tab/>
    </w:r>
    <w:r w:rsidR="003D7915">
      <w:rPr>
        <w:b/>
      </w:rPr>
      <w:t>Early impacts of the VTG on VET enrolments and graduate outcomes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9775C7" w:rsidRDefault="00D06CA8" w:rsidP="008C0A74">
    <w:pPr>
      <w:pStyle w:val="Footer"/>
      <w:tabs>
        <w:tab w:val="clear" w:pos="8505"/>
        <w:tab w:val="right" w:pos="8789"/>
      </w:tabs>
      <w:rPr>
        <w:color w:val="FFFFFF" w:themeColor="background1"/>
      </w:rPr>
    </w:pPr>
    <w:r>
      <w:rPr>
        <w:b/>
        <w:noProof/>
        <w:lang w:eastAsia="en-AU"/>
      </w:rPr>
      <w:pict>
        <v:rect id="Rectangle 4" o:spid="_x0000_s14339" style="position:absolute;margin-left:425.6pt;margin-top:-2.45pt;width:99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3D7915" w:rsidRPr="009775C7">
      <w:rPr>
        <w:b/>
      </w:rPr>
      <w:t>NCVER</w:t>
    </w:r>
    <w:r w:rsidR="003D7915" w:rsidRPr="009775C7">
      <w:tab/>
    </w:r>
    <w:r w:rsidR="003D7915" w:rsidRPr="009775C7">
      <w:rPr>
        <w:rStyle w:val="PageNumber"/>
        <w:rFonts w:cs="Tahoma"/>
        <w:b/>
        <w:color w:val="FFFFFF" w:themeColor="background1"/>
        <w:sz w:val="17"/>
      </w:rPr>
      <w:fldChar w:fldCharType="begin"/>
    </w:r>
    <w:r w:rsidR="003D7915" w:rsidRPr="009775C7">
      <w:rPr>
        <w:rStyle w:val="PageNumber"/>
        <w:rFonts w:cs="Tahoma"/>
        <w:b/>
        <w:color w:val="FFFFFF" w:themeColor="background1"/>
        <w:sz w:val="17"/>
      </w:rPr>
      <w:instrText xml:space="preserve"> PAGE </w:instrText>
    </w:r>
    <w:r w:rsidR="003D7915" w:rsidRPr="009775C7">
      <w:rPr>
        <w:rStyle w:val="PageNumber"/>
        <w:rFonts w:cs="Tahoma"/>
        <w:b/>
        <w:color w:val="FFFFFF" w:themeColor="background1"/>
        <w:sz w:val="17"/>
      </w:rPr>
      <w:fldChar w:fldCharType="separate"/>
    </w:r>
    <w:r>
      <w:rPr>
        <w:rStyle w:val="PageNumber"/>
        <w:rFonts w:cs="Tahoma"/>
        <w:b/>
        <w:noProof/>
        <w:color w:val="FFFFFF" w:themeColor="background1"/>
        <w:sz w:val="17"/>
      </w:rPr>
      <w:t>55</w:t>
    </w:r>
    <w:r w:rsidR="003D7915" w:rsidRPr="009775C7">
      <w:rPr>
        <w:rStyle w:val="PageNumber"/>
        <w:rFonts w:cs="Tahoma"/>
        <w:b/>
        <w:color w:val="FFFFFF" w:themeColor="background1"/>
        <w:sz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8C0A74" w:rsidRDefault="003D7915" w:rsidP="00FF5931">
    <w:pPr>
      <w:pStyle w:val="Footer"/>
      <w:tabs>
        <w:tab w:val="clear" w:pos="8505"/>
        <w:tab w:val="right" w:pos="8789"/>
      </w:tabs>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9775C7" w:rsidRDefault="003D7915"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8C0A74" w:rsidRDefault="00D06CA8" w:rsidP="00FF5931">
    <w:pPr>
      <w:pStyle w:val="Footer"/>
      <w:tabs>
        <w:tab w:val="clear" w:pos="8505"/>
        <w:tab w:val="right" w:pos="8789"/>
      </w:tabs>
      <w:rPr>
        <w:b/>
      </w:rPr>
    </w:pPr>
    <w:r>
      <w:rPr>
        <w:b/>
        <w:noProof/>
        <w:color w:val="FFFFFF" w:themeColor="background1"/>
        <w:lang w:eastAsia="en-AU"/>
      </w:rPr>
      <w:pict>
        <v:rect id="_x0000_s14343" style="position:absolute;margin-left:-85.05pt;margin-top:-2.45pt;width:99pt;height:18.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3213]" stroked="f" strokecolor="#bfbfbf [2412]"/>
      </w:pict>
    </w:r>
    <w:r w:rsidR="003D7915" w:rsidRPr="008C0A74">
      <w:rPr>
        <w:b/>
        <w:color w:val="FFFFFF" w:themeColor="background1"/>
      </w:rPr>
      <w:fldChar w:fldCharType="begin"/>
    </w:r>
    <w:r w:rsidR="003D7915" w:rsidRPr="008C0A74">
      <w:rPr>
        <w:b/>
        <w:color w:val="FFFFFF" w:themeColor="background1"/>
      </w:rPr>
      <w:instrText xml:space="preserve"> PAGE </w:instrText>
    </w:r>
    <w:r w:rsidR="003D7915" w:rsidRPr="008C0A74">
      <w:rPr>
        <w:b/>
        <w:color w:val="FFFFFF" w:themeColor="background1"/>
      </w:rPr>
      <w:fldChar w:fldCharType="separate"/>
    </w:r>
    <w:r w:rsidR="006F3919">
      <w:rPr>
        <w:b/>
        <w:noProof/>
        <w:color w:val="FFFFFF" w:themeColor="background1"/>
      </w:rPr>
      <w:t>60</w:t>
    </w:r>
    <w:r w:rsidR="003D7915" w:rsidRPr="008C0A74">
      <w:rPr>
        <w:b/>
        <w:color w:val="FFFFFF" w:themeColor="background1"/>
      </w:rPr>
      <w:fldChar w:fldCharType="end"/>
    </w:r>
    <w:r w:rsidR="003D7915" w:rsidRPr="008C0A74">
      <w:rPr>
        <w:b/>
        <w:color w:val="FFFFFF" w:themeColor="background1"/>
      </w:rPr>
      <w:tab/>
    </w:r>
    <w:r w:rsidR="003D7915">
      <w:rPr>
        <w:b/>
      </w:rPr>
      <w:t>Early impacts of the VTG on VET enrolments and graduate outcomes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9775C7" w:rsidRDefault="00D06CA8" w:rsidP="008C0A74">
    <w:pPr>
      <w:pStyle w:val="Footer"/>
      <w:tabs>
        <w:tab w:val="clear" w:pos="8505"/>
        <w:tab w:val="right" w:pos="8789"/>
      </w:tabs>
      <w:rPr>
        <w:color w:val="FFFFFF" w:themeColor="background1"/>
      </w:rPr>
    </w:pPr>
    <w:r>
      <w:rPr>
        <w:b/>
        <w:noProof/>
        <w:lang w:eastAsia="en-AU"/>
      </w:rPr>
      <w:pict>
        <v:rect id="_x0000_s14350" style="position:absolute;margin-left:425.6pt;margin-top:-2.45pt;width:99pt;height:18.7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3D7915" w:rsidRPr="009775C7">
      <w:rPr>
        <w:b/>
      </w:rPr>
      <w:t>NCVER</w:t>
    </w:r>
    <w:r w:rsidR="003D7915" w:rsidRPr="009775C7">
      <w:tab/>
    </w:r>
    <w:r w:rsidR="003D7915" w:rsidRPr="009775C7">
      <w:rPr>
        <w:rStyle w:val="PageNumber"/>
        <w:rFonts w:cs="Tahoma"/>
        <w:b/>
        <w:color w:val="FFFFFF" w:themeColor="background1"/>
        <w:sz w:val="17"/>
      </w:rPr>
      <w:fldChar w:fldCharType="begin"/>
    </w:r>
    <w:r w:rsidR="003D7915" w:rsidRPr="009775C7">
      <w:rPr>
        <w:rStyle w:val="PageNumber"/>
        <w:rFonts w:cs="Tahoma"/>
        <w:b/>
        <w:color w:val="FFFFFF" w:themeColor="background1"/>
        <w:sz w:val="17"/>
      </w:rPr>
      <w:instrText xml:space="preserve"> PAGE </w:instrText>
    </w:r>
    <w:r w:rsidR="003D7915" w:rsidRPr="009775C7">
      <w:rPr>
        <w:rStyle w:val="PageNumber"/>
        <w:rFonts w:cs="Tahoma"/>
        <w:b/>
        <w:color w:val="FFFFFF" w:themeColor="background1"/>
        <w:sz w:val="17"/>
      </w:rPr>
      <w:fldChar w:fldCharType="separate"/>
    </w:r>
    <w:r>
      <w:rPr>
        <w:rStyle w:val="PageNumber"/>
        <w:rFonts w:cs="Tahoma"/>
        <w:b/>
        <w:noProof/>
        <w:color w:val="FFFFFF" w:themeColor="background1"/>
        <w:sz w:val="17"/>
      </w:rPr>
      <w:t>59</w:t>
    </w:r>
    <w:r w:rsidR="003D7915" w:rsidRPr="009775C7">
      <w:rPr>
        <w:rStyle w:val="PageNumber"/>
        <w:rFonts w:cs="Tahoma"/>
        <w:b/>
        <w:color w:val="FFFFFF" w:themeColor="background1"/>
        <w:sz w:val="17"/>
      </w:rPr>
      <w:fldChar w:fldCharType="end"/>
    </w:r>
    <w:r w:rsidR="003D7915" w:rsidRPr="009775C7">
      <w:rPr>
        <w:color w:val="FFFFFF" w:themeColor="background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15" w:rsidRPr="008C0A74" w:rsidRDefault="003D7915" w:rsidP="00FF5931">
    <w:pPr>
      <w:pStyle w:val="Footer"/>
      <w:tabs>
        <w:tab w:val="clear" w:pos="8505"/>
        <w:tab w:val="right" w:pos="8789"/>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15" w:rsidRDefault="003D7915">
      <w:r>
        <w:separator/>
      </w:r>
    </w:p>
  </w:footnote>
  <w:footnote w:type="continuationSeparator" w:id="0">
    <w:p w:rsidR="003D7915" w:rsidRDefault="003D7915">
      <w:r>
        <w:continuationSeparator/>
      </w:r>
    </w:p>
  </w:footnote>
  <w:footnote w:id="1">
    <w:p w:rsidR="003D7915" w:rsidRDefault="003D7915" w:rsidP="00CA45FC">
      <w:pPr>
        <w:pStyle w:val="FootnoteText"/>
      </w:pPr>
      <w:r>
        <w:rPr>
          <w:rStyle w:val="FootnoteReference"/>
        </w:rPr>
        <w:footnoteRef/>
      </w:r>
      <w:r>
        <w:t xml:space="preserve"> </w:t>
      </w:r>
      <w:r>
        <w:tab/>
        <w:t>Available from the Melbourne Institute website: &lt;http://melbourneinstitute.com/labour/publications/reports.html&gt;.</w:t>
      </w:r>
    </w:p>
  </w:footnote>
  <w:footnote w:id="2">
    <w:p w:rsidR="003D7915" w:rsidRDefault="003D7915">
      <w:pPr>
        <w:pStyle w:val="FootnoteText"/>
      </w:pPr>
      <w:r>
        <w:rPr>
          <w:rStyle w:val="FootnoteReference"/>
        </w:rPr>
        <w:footnoteRef/>
      </w:r>
      <w:r>
        <w:t xml:space="preserve"> </w:t>
      </w:r>
      <w:r>
        <w:tab/>
        <w:t>The only statistically significant result is a reduced chance of working in a higher-skilled job, which is likely to merely reflect greater skill deepening in an existing occupation instead of retraining for another job.</w:t>
      </w:r>
    </w:p>
  </w:footnote>
  <w:footnote w:id="3">
    <w:p w:rsidR="003D7915" w:rsidRDefault="003D7915" w:rsidP="00CA45FC">
      <w:pPr>
        <w:pStyle w:val="FootnoteText"/>
      </w:pPr>
      <w:r>
        <w:rPr>
          <w:rStyle w:val="FootnoteReference"/>
        </w:rPr>
        <w:footnoteRef/>
      </w:r>
      <w:r>
        <w:t xml:space="preserve"> </w:t>
      </w:r>
      <w:r>
        <w:tab/>
        <w:t xml:space="preserve">This was the motivation for the Refocusing VET reforms, which, among other things, included a revamping of the course subsidy levels from July 2012 (Department of Education and Early Childhood </w:t>
      </w:r>
      <w:r w:rsidRPr="00AC6B47">
        <w:t>Development 2012</w:t>
      </w:r>
      <w:r>
        <w:t>).</w:t>
      </w:r>
    </w:p>
  </w:footnote>
  <w:footnote w:id="4">
    <w:p w:rsidR="003D7915" w:rsidRPr="00A03FB6" w:rsidRDefault="003D7915" w:rsidP="00E96FE1">
      <w:pPr>
        <w:pStyle w:val="FootnoteText"/>
        <w:rPr>
          <w:lang w:val="en-US"/>
        </w:rPr>
      </w:pPr>
      <w:r>
        <w:rPr>
          <w:rStyle w:val="FootnoteReference"/>
        </w:rPr>
        <w:footnoteRef/>
      </w:r>
      <w:r>
        <w:t xml:space="preserve"> </w:t>
      </w:r>
      <w:r>
        <w:tab/>
      </w:r>
      <w:r w:rsidRPr="00A03FB6">
        <w:rPr>
          <w:lang w:val="en-US"/>
        </w:rPr>
        <w:t xml:space="preserve">The entitlement to a publicly funded place in VET was extended under the revised NASWD, which was signed by the states </w:t>
      </w:r>
      <w:r>
        <w:rPr>
          <w:lang w:val="en-US"/>
        </w:rPr>
        <w:t xml:space="preserve">in </w:t>
      </w:r>
      <w:r w:rsidRPr="00A03FB6">
        <w:rPr>
          <w:lang w:val="en-US"/>
        </w:rPr>
        <w:t xml:space="preserve">April 2012. The revised NASWD expands the national </w:t>
      </w:r>
      <w:r w:rsidRPr="00E96FE1">
        <w:t>entitlement</w:t>
      </w:r>
      <w:r w:rsidRPr="00A03FB6">
        <w:rPr>
          <w:lang w:val="en-US"/>
        </w:rPr>
        <w:t xml:space="preserve"> for 25 </w:t>
      </w:r>
      <w:r>
        <w:rPr>
          <w:lang w:val="en-US"/>
        </w:rPr>
        <w:t xml:space="preserve">years </w:t>
      </w:r>
      <w:r w:rsidRPr="00A03FB6">
        <w:rPr>
          <w:lang w:val="en-US"/>
        </w:rPr>
        <w:t xml:space="preserve">and older to a certificate III (subject to entry requirements) for those who do not hold at least a certificate III and to certificate I and II courses in language, literacy or numeracy courses if they lead to certificate III qualifications. </w:t>
      </w:r>
    </w:p>
  </w:footnote>
  <w:footnote w:id="5">
    <w:p w:rsidR="003D7915" w:rsidRPr="00BE6334" w:rsidRDefault="003D7915" w:rsidP="00E96FE1">
      <w:pPr>
        <w:pStyle w:val="FootnoteText"/>
        <w:rPr>
          <w:lang w:val="en-US"/>
        </w:rPr>
      </w:pPr>
      <w:r>
        <w:rPr>
          <w:rStyle w:val="FootnoteReference"/>
        </w:rPr>
        <w:footnoteRef/>
      </w:r>
      <w:r>
        <w:t xml:space="preserve"> </w:t>
      </w:r>
      <w:r>
        <w:tab/>
      </w:r>
      <w:r>
        <w:rPr>
          <w:lang w:val="en-US"/>
        </w:rPr>
        <w:t>Course fee exemptions and concessions are determined by the individual states. Generally speaking, those eligible for fee exemptions/concessions are low-income earners and other disadvantaged members of the community.</w:t>
      </w:r>
    </w:p>
  </w:footnote>
  <w:footnote w:id="6">
    <w:p w:rsidR="003D7915" w:rsidRPr="0067743B" w:rsidRDefault="003D7915" w:rsidP="0046291F">
      <w:pPr>
        <w:pStyle w:val="FootnoteText"/>
        <w:rPr>
          <w:lang w:val="en-US"/>
        </w:rPr>
      </w:pPr>
      <w:r>
        <w:rPr>
          <w:rStyle w:val="FootnoteReference"/>
        </w:rPr>
        <w:footnoteRef/>
      </w:r>
      <w:r>
        <w:t xml:space="preserve"> </w:t>
      </w:r>
      <w:r>
        <w:tab/>
      </w:r>
      <w:r>
        <w:rPr>
          <w:lang w:val="en-US"/>
        </w:rPr>
        <w:t>Private providers can compete for publicly provided courses as long as they have signed a service contract with Skills Victoria. As part of their contract, private providers have to register in Victoria, must demonstrate that they have the capacity to provide quality training, through satisfactory registration audit records and mandatory publication of all audit reports and comply with AVETMISS reporting standards.</w:t>
      </w:r>
    </w:p>
  </w:footnote>
  <w:footnote w:id="7">
    <w:p w:rsidR="003D7915" w:rsidRDefault="003D7915">
      <w:pPr>
        <w:pStyle w:val="FootnoteText"/>
      </w:pPr>
      <w:r>
        <w:rPr>
          <w:rStyle w:val="FootnoteReference"/>
        </w:rPr>
        <w:footnoteRef/>
      </w:r>
      <w:r>
        <w:t xml:space="preserve"> </w:t>
      </w:r>
      <w:r>
        <w:tab/>
        <w:t>Places available in NSW under the NPAPPP funding were still capped.</w:t>
      </w:r>
    </w:p>
  </w:footnote>
  <w:footnote w:id="8">
    <w:p w:rsidR="003D7915" w:rsidRDefault="003D7915" w:rsidP="0046291F">
      <w:pPr>
        <w:pStyle w:val="FootnoteText"/>
      </w:pPr>
      <w:r>
        <w:rPr>
          <w:rStyle w:val="FootnoteReference"/>
        </w:rPr>
        <w:footnoteRef/>
      </w:r>
      <w:r>
        <w:t xml:space="preserve"> </w:t>
      </w:r>
      <w:r>
        <w:tab/>
        <w:t xml:space="preserve">There are also </w:t>
      </w:r>
      <w:r w:rsidRPr="005F0A0C">
        <w:rPr>
          <w:i/>
        </w:rPr>
        <w:t>minimum</w:t>
      </w:r>
      <w:r>
        <w:t xml:space="preserve"> course and hourly fee rates. </w:t>
      </w:r>
    </w:p>
  </w:footnote>
  <w:footnote w:id="9">
    <w:p w:rsidR="003D7915" w:rsidRPr="00A615D8" w:rsidRDefault="003D7915" w:rsidP="0046291F">
      <w:pPr>
        <w:pStyle w:val="FootnoteText"/>
        <w:rPr>
          <w:lang w:val="en-US"/>
        </w:rPr>
      </w:pPr>
      <w:r>
        <w:rPr>
          <w:rStyle w:val="FootnoteReference"/>
        </w:rPr>
        <w:footnoteRef/>
      </w:r>
      <w:r>
        <w:t xml:space="preserve"> </w:t>
      </w:r>
      <w:r>
        <w:tab/>
        <w:t xml:space="preserve">Under its 2012 reforms, spelt out in </w:t>
      </w:r>
      <w:r w:rsidRPr="0018216B">
        <w:t>Refocusing Vocational Training in Victoria</w:t>
      </w:r>
      <w:r>
        <w:rPr>
          <w:i/>
        </w:rPr>
        <w:t xml:space="preserve"> </w:t>
      </w:r>
      <w:r>
        <w:t xml:space="preserve">(Department of Education and Early </w:t>
      </w:r>
      <w:r w:rsidRPr="00AC6B47">
        <w:t>Childhood 2012</w:t>
      </w:r>
      <w:r>
        <w:t>), the maximum fee cap has been removed, but the overall course fee cap remains.</w:t>
      </w:r>
    </w:p>
  </w:footnote>
  <w:footnote w:id="10">
    <w:p w:rsidR="003D7915" w:rsidRDefault="003D7915" w:rsidP="00730B30">
      <w:pPr>
        <w:pStyle w:val="FootnoteText"/>
        <w:ind w:right="-143"/>
      </w:pPr>
      <w:r>
        <w:rPr>
          <w:rStyle w:val="FootnoteReference"/>
        </w:rPr>
        <w:footnoteRef/>
      </w:r>
      <w:r>
        <w:t xml:space="preserve"> </w:t>
      </w:r>
      <w:r>
        <w:tab/>
      </w:r>
      <w:r w:rsidRPr="00304129">
        <w:t xml:space="preserve">This latter point has been the focus of many media reports, especially in relation to the increase in enrolments in personal fitness training courses in Victoria following the reforms. </w:t>
      </w:r>
      <w:r>
        <w:t>We provide evidence on this point later in the report</w:t>
      </w:r>
      <w:r w:rsidRPr="00304129">
        <w:t>.</w:t>
      </w:r>
    </w:p>
  </w:footnote>
  <w:footnote w:id="11">
    <w:p w:rsidR="003D7915" w:rsidRPr="00B86C76" w:rsidRDefault="003D7915">
      <w:pPr>
        <w:pStyle w:val="FootnoteText"/>
        <w:rPr>
          <w:lang w:val="en-US"/>
        </w:rPr>
      </w:pPr>
      <w:r>
        <w:rPr>
          <w:rStyle w:val="FootnoteReference"/>
        </w:rPr>
        <w:footnoteRef/>
      </w:r>
      <w:r>
        <w:t xml:space="preserve"> </w:t>
      </w:r>
      <w:r>
        <w:tab/>
        <w:t xml:space="preserve">The commitment to an entitlement scheme for courses up to certificate level III is consistent with the national objective of halving the proportion of 20 to 64-year-olds without certificate level III and above between 2009 and 2020, as laid out under the National Agreement for Skills and Workforce Development (April 2012). Subject to a review after the first year, </w:t>
      </w:r>
      <w:r>
        <w:rPr>
          <w:lang w:val="en-US"/>
        </w:rPr>
        <w:t>the entitlement may be broadened to higher-level courses (NSW Department of Education and Communities 2012).</w:t>
      </w:r>
    </w:p>
  </w:footnote>
  <w:footnote w:id="12">
    <w:p w:rsidR="003D7915" w:rsidRPr="00C520E5" w:rsidRDefault="003D7915">
      <w:pPr>
        <w:pStyle w:val="FootnoteText"/>
        <w:rPr>
          <w:lang w:val="en-US"/>
        </w:rPr>
      </w:pPr>
      <w:r>
        <w:rPr>
          <w:rStyle w:val="FootnoteReference"/>
        </w:rPr>
        <w:footnoteRef/>
      </w:r>
      <w:r>
        <w:t xml:space="preserve"> </w:t>
      </w:r>
      <w:r>
        <w:tab/>
      </w:r>
      <w:r>
        <w:rPr>
          <w:lang w:val="en-US"/>
        </w:rPr>
        <w:t>There is a commitment to rollout the entitlement to private providers in subsequent years.</w:t>
      </w:r>
    </w:p>
  </w:footnote>
  <w:footnote w:id="13">
    <w:p w:rsidR="003D7915" w:rsidRDefault="003D7915">
      <w:pPr>
        <w:pStyle w:val="FootnoteText"/>
      </w:pPr>
      <w:r>
        <w:rPr>
          <w:rStyle w:val="FootnoteReference"/>
        </w:rPr>
        <w:footnoteRef/>
      </w:r>
      <w:r>
        <w:t xml:space="preserve"> </w:t>
      </w:r>
      <w:r>
        <w:tab/>
        <w:t>ANZSCO = Australian and New Zealand Standard Classification of Occupations.</w:t>
      </w:r>
    </w:p>
  </w:footnote>
  <w:footnote w:id="14">
    <w:p w:rsidR="003D7915" w:rsidRDefault="003D7915">
      <w:pPr>
        <w:pStyle w:val="FootnoteText"/>
      </w:pPr>
      <w:r>
        <w:rPr>
          <w:rStyle w:val="FootnoteReference"/>
        </w:rPr>
        <w:footnoteRef/>
      </w:r>
      <w:r>
        <w:t xml:space="preserve"> </w:t>
      </w:r>
      <w:r>
        <w:tab/>
        <w:t xml:space="preserve">Some students may enrol in more than one course simultaneously. </w:t>
      </w:r>
    </w:p>
  </w:footnote>
  <w:footnote w:id="15">
    <w:p w:rsidR="003D7915" w:rsidRDefault="003D7915">
      <w:pPr>
        <w:pStyle w:val="FootnoteText"/>
      </w:pPr>
      <w:r>
        <w:rPr>
          <w:rStyle w:val="FootnoteReference"/>
        </w:rPr>
        <w:footnoteRef/>
      </w:r>
      <w:r>
        <w:t xml:space="preserve"> </w:t>
      </w:r>
      <w:r>
        <w:tab/>
        <w:t>Leung et al. (2013) is available on the Melbourne Institute website &lt;http://melbourneinstitute.com/labour/</w:t>
      </w:r>
      <w:r>
        <w:br/>
        <w:t>publications/reports.html&gt;.</w:t>
      </w:r>
    </w:p>
  </w:footnote>
  <w:footnote w:id="16">
    <w:p w:rsidR="003D7915" w:rsidRDefault="003D7915">
      <w:pPr>
        <w:pStyle w:val="FootnoteText"/>
      </w:pPr>
      <w:r>
        <w:rPr>
          <w:rStyle w:val="FootnoteReference"/>
        </w:rPr>
        <w:footnoteRef/>
      </w:r>
      <w:r>
        <w:t xml:space="preserve"> </w:t>
      </w:r>
      <w:r>
        <w:tab/>
      </w:r>
      <w:r w:rsidRPr="004E58CF">
        <w:t>So called because it is not conditioned (</w:t>
      </w:r>
      <w:r>
        <w:t>that is,</w:t>
      </w:r>
      <w:r w:rsidRPr="004E58CF">
        <w:t xml:space="preserve"> it does not control for) on any other observable (or unobservable) factors.</w:t>
      </w:r>
    </w:p>
  </w:footnote>
  <w:footnote w:id="17">
    <w:p w:rsidR="003D7915" w:rsidRDefault="003D7915">
      <w:pPr>
        <w:pStyle w:val="FootnoteText"/>
      </w:pPr>
      <w:r>
        <w:rPr>
          <w:rStyle w:val="FootnoteReference"/>
        </w:rPr>
        <w:footnoteRef/>
      </w:r>
      <w:r>
        <w:t xml:space="preserve"> </w:t>
      </w:r>
      <w:r>
        <w:tab/>
      </w:r>
      <w:r w:rsidRPr="004E58CF">
        <w:t xml:space="preserve">So called because it </w:t>
      </w:r>
      <w:r w:rsidRPr="000736A0">
        <w:rPr>
          <w:i/>
        </w:rPr>
        <w:t>is</w:t>
      </w:r>
      <w:r w:rsidRPr="004E58CF">
        <w:t xml:space="preserve"> conditioned (</w:t>
      </w:r>
      <w:r>
        <w:t>that is,</w:t>
      </w:r>
      <w:r w:rsidRPr="004E58CF">
        <w:t xml:space="preserve"> it </w:t>
      </w:r>
      <w:r w:rsidRPr="000736A0">
        <w:rPr>
          <w:i/>
        </w:rPr>
        <w:t>does</w:t>
      </w:r>
      <w:r w:rsidRPr="004E58CF">
        <w:t xml:space="preserve"> control for) on other observable (</w:t>
      </w:r>
      <w:r>
        <w:t>and</w:t>
      </w:r>
      <w:r w:rsidRPr="004E58CF">
        <w:t xml:space="preserve"> </w:t>
      </w:r>
      <w:r>
        <w:t xml:space="preserve">some </w:t>
      </w:r>
      <w:r w:rsidRPr="004E58CF">
        <w:t>unobservable) factors.</w:t>
      </w:r>
    </w:p>
  </w:footnote>
  <w:footnote w:id="18">
    <w:p w:rsidR="003D7915" w:rsidRDefault="003D7915">
      <w:pPr>
        <w:pStyle w:val="FootnoteText"/>
      </w:pPr>
      <w:r>
        <w:rPr>
          <w:rStyle w:val="FootnoteReference"/>
        </w:rPr>
        <w:footnoteRef/>
      </w:r>
      <w:r>
        <w:t xml:space="preserve"> </w:t>
      </w:r>
      <w:r>
        <w:tab/>
        <w:t>All analysis on enrolments is for course enrolments, including multiple enrolments for the same student. We do not estimate impacts for numbers of students enrolled.</w:t>
      </w:r>
    </w:p>
  </w:footnote>
  <w:footnote w:id="19">
    <w:p w:rsidR="003D7915" w:rsidRDefault="003D7915">
      <w:pPr>
        <w:pStyle w:val="FootnoteText"/>
      </w:pPr>
      <w:r>
        <w:rPr>
          <w:rStyle w:val="FootnoteReference"/>
        </w:rPr>
        <w:footnoteRef/>
      </w:r>
      <w:r>
        <w:t xml:space="preserve"> </w:t>
      </w:r>
      <w:r>
        <w:tab/>
        <w:t>We cannot distinguish between apprentices and trainees in NCVER’s National VET Provider Collection.</w:t>
      </w:r>
    </w:p>
  </w:footnote>
  <w:footnote w:id="20">
    <w:p w:rsidR="003D7915" w:rsidRPr="00C65B66" w:rsidRDefault="003D7915">
      <w:pPr>
        <w:pStyle w:val="FootnoteText"/>
        <w:rPr>
          <w:lang w:val="en-US"/>
        </w:rPr>
      </w:pPr>
      <w:r>
        <w:rPr>
          <w:rStyle w:val="FootnoteReference"/>
        </w:rPr>
        <w:footnoteRef/>
      </w:r>
      <w:r>
        <w:t xml:space="preserve"> </w:t>
      </w:r>
      <w:r>
        <w:tab/>
      </w:r>
      <w:r>
        <w:rPr>
          <w:lang w:val="en-US"/>
        </w:rPr>
        <w:t>Apprenticeships and traineeships are identified when students enrol in one or more modules associated with an apprenticeship or traineeship. The ‘other’ category comprises enrolments that are part of a sub-contract from another provider or similar.</w:t>
      </w:r>
    </w:p>
  </w:footnote>
  <w:footnote w:id="21">
    <w:p w:rsidR="003D7915" w:rsidRDefault="003D7915" w:rsidP="003C103E">
      <w:pPr>
        <w:pStyle w:val="FootnoteText"/>
      </w:pPr>
      <w:r>
        <w:rPr>
          <w:rStyle w:val="FootnoteReference"/>
        </w:rPr>
        <w:footnoteRef/>
      </w:r>
      <w:r>
        <w:t xml:space="preserve"> </w:t>
      </w:r>
      <w:r>
        <w:tab/>
        <w:t>Note that because our sample is restricted to course completers who commence study in January or February 2010, the estimated impacts on labour market outcomes apply only to this group. Our analysis of outcomes for course completers in the Student Outcomes Survey should therefore be interpreted as describing outcomes for this particular sample of completers only, and will not necessarily be generalisable to the wider population of completers or potential completers. This is because the characteristics of completers in our sample may be different from the characteristics of completers who commence study at other times and/or the characteristics of non-completers. To the extent that these differences affect the outcomes from the Victorian Training Guarantee, we would expect estimates to differ.</w:t>
      </w:r>
    </w:p>
  </w:footnote>
  <w:footnote w:id="22">
    <w:p w:rsidR="003D7915" w:rsidRPr="00170E76" w:rsidRDefault="003D7915">
      <w:pPr>
        <w:pStyle w:val="FootnoteText"/>
        <w:rPr>
          <w:lang w:val="en-US"/>
        </w:rPr>
      </w:pPr>
      <w:r>
        <w:rPr>
          <w:rStyle w:val="FootnoteReference"/>
        </w:rPr>
        <w:footnoteRef/>
      </w:r>
      <w:r>
        <w:t xml:space="preserve"> </w:t>
      </w:r>
      <w:r>
        <w:tab/>
        <w:t>To identify course start date, which is not standard in the Student Outcomes Survey, NCVER extracted the information from the National VET Provider Collection using common student identifying information from the two datasets. Course completers in 2010 (2011 Student Outcomes Survey) are also included. Note that, following recent changes introduced by NCVER, there are now two versions of the variable in the survey that denotes course completion: the original self-reported variable and a new completion variable imputed from the National VET Provider Collection data. In defining our sample of completers here we use the former (the self-reported completion variable).</w:t>
      </w:r>
    </w:p>
  </w:footnote>
  <w:footnote w:id="23">
    <w:p w:rsidR="003D7915" w:rsidRDefault="003D7915" w:rsidP="00B25763">
      <w:pPr>
        <w:pStyle w:val="FootnoteText"/>
        <w:ind w:right="0"/>
      </w:pPr>
      <w:r>
        <w:rPr>
          <w:rStyle w:val="FootnoteReference"/>
        </w:rPr>
        <w:footnoteRef/>
      </w:r>
      <w:r>
        <w:t xml:space="preserve"> </w:t>
      </w:r>
      <w:r>
        <w:tab/>
      </w:r>
      <w:r w:rsidRPr="00E47E64">
        <w:t xml:space="preserve">Many students, however, will take longer than two years to complete. In time, as further data become available, researchers will be able to examine the impacts of the </w:t>
      </w:r>
      <w:r>
        <w:t>Victorian Training Guarantee</w:t>
      </w:r>
      <w:r w:rsidRPr="00E47E64">
        <w:t xml:space="preserve"> reforms for this wider group of completers. For now, however, we must bear in mind that the particular group of completers we examine (Jan</w:t>
      </w:r>
      <w:r>
        <w:t xml:space="preserve">uary or </w:t>
      </w:r>
      <w:r w:rsidRPr="00E47E64">
        <w:t>Feb</w:t>
      </w:r>
      <w:r>
        <w:t>ruary</w:t>
      </w:r>
      <w:r w:rsidRPr="00E47E64">
        <w:t xml:space="preserve"> entrants completing within two years) may have different observed and unobserved characteristics </w:t>
      </w:r>
      <w:r>
        <w:t>from</w:t>
      </w:r>
      <w:r w:rsidRPr="00E47E64">
        <w:t xml:space="preserve"> the wider population of completers or potential completers. Again, this means our results here may not necessarily generalise to the wider population.</w:t>
      </w:r>
    </w:p>
  </w:footnote>
  <w:footnote w:id="24">
    <w:p w:rsidR="003D7915" w:rsidRPr="007E1240" w:rsidRDefault="003D7915" w:rsidP="007E1240">
      <w:pPr>
        <w:pStyle w:val="FootnoteText"/>
      </w:pPr>
      <w:r>
        <w:rPr>
          <w:rStyle w:val="FootnoteReference"/>
        </w:rPr>
        <w:footnoteRef/>
      </w:r>
      <w:r>
        <w:t xml:space="preserve"> </w:t>
      </w:r>
      <w:r>
        <w:tab/>
      </w:r>
      <w:r w:rsidRPr="00B25763">
        <w:t xml:space="preserve">Retrenched workers </w:t>
      </w:r>
      <w:r>
        <w:t>aged 25 years and over</w:t>
      </w:r>
      <w:r w:rsidRPr="00B25763">
        <w:t xml:space="preserve"> who have an entitlement under the </w:t>
      </w:r>
      <w:r>
        <w:t>Victorian Training Guarantee</w:t>
      </w:r>
      <w:r w:rsidRPr="00B25763">
        <w:t xml:space="preserve"> are not included in the sample because they cannot be identified in the data.</w:t>
      </w:r>
      <w:r>
        <w:t xml:space="preserve"> </w:t>
      </w:r>
    </w:p>
  </w:footnote>
  <w:footnote w:id="25">
    <w:p w:rsidR="003D7915" w:rsidRPr="00304C02" w:rsidRDefault="003D7915" w:rsidP="00735017">
      <w:pPr>
        <w:pStyle w:val="FootnoteText"/>
        <w:rPr>
          <w:lang w:val="en-US"/>
        </w:rPr>
      </w:pPr>
      <w:r>
        <w:rPr>
          <w:rStyle w:val="FootnoteReference"/>
        </w:rPr>
        <w:footnoteRef/>
      </w:r>
      <w:r>
        <w:tab/>
        <w:t>Results are available from the authors upon request.</w:t>
      </w:r>
    </w:p>
  </w:footnote>
  <w:footnote w:id="26">
    <w:p w:rsidR="003D7915" w:rsidRDefault="003D7915" w:rsidP="00CD3297">
      <w:pPr>
        <w:pStyle w:val="FootnoteText"/>
      </w:pPr>
      <w:r>
        <w:rPr>
          <w:rStyle w:val="FootnoteReference"/>
        </w:rPr>
        <w:footnoteRef/>
      </w:r>
      <w:r>
        <w:t xml:space="preserve"> </w:t>
      </w:r>
      <w:r>
        <w:tab/>
        <w:t xml:space="preserve">For example, Karmel and Nguyen (2008) present evidence that completion rates are lower on average for those students reporting a disability than for those not reporting a disability. </w:t>
      </w:r>
    </w:p>
  </w:footnote>
  <w:footnote w:id="27">
    <w:p w:rsidR="003D7915" w:rsidRPr="003A7C98" w:rsidRDefault="003D7915" w:rsidP="00C203C8">
      <w:pPr>
        <w:pStyle w:val="FootnoteText"/>
        <w:rPr>
          <w:lang w:val="en-US"/>
        </w:rPr>
      </w:pPr>
      <w:r>
        <w:rPr>
          <w:rStyle w:val="FootnoteReference"/>
        </w:rPr>
        <w:footnoteRef/>
      </w:r>
      <w:r>
        <w:t xml:space="preserve"> </w:t>
      </w:r>
      <w:r>
        <w:tab/>
        <w:t>Some of the impact on Victorian TAFE enrolment is due to a fall in the number of international enrolments, which may be related more to international media reports of the mistreatment of Indian students in Melbourne rather than the impacts of the VTG.</w:t>
      </w:r>
    </w:p>
  </w:footnote>
  <w:footnote w:id="28">
    <w:p w:rsidR="003D7915" w:rsidRDefault="003D7915">
      <w:pPr>
        <w:pStyle w:val="FootnoteText"/>
      </w:pPr>
      <w:r>
        <w:rPr>
          <w:rStyle w:val="FootnoteReference"/>
        </w:rPr>
        <w:footnoteRef/>
      </w:r>
      <w:r>
        <w:t xml:space="preserve"> </w:t>
      </w:r>
      <w:r>
        <w:tab/>
        <w:t xml:space="preserve">In an alternative version of table 5 we estimate VTG impacts on enrolments by ANZSCOs. </w:t>
      </w:r>
      <w:r w:rsidRPr="00520A1C">
        <w:t xml:space="preserve">As has been widely reported in the media, </w:t>
      </w:r>
      <w:r>
        <w:t xml:space="preserve">this ANZSCO-based table shows that </w:t>
      </w:r>
      <w:r w:rsidRPr="00520A1C">
        <w:t xml:space="preserve">the VTG </w:t>
      </w:r>
      <w:r>
        <w:t xml:space="preserve">is associated with over a 100% </w:t>
      </w:r>
      <w:r w:rsidRPr="00520A1C">
        <w:t xml:space="preserve">increase in training sports and personal service workers. </w:t>
      </w:r>
      <w:r>
        <w:t>This</w:t>
      </w:r>
      <w:r w:rsidRPr="00520A1C">
        <w:t xml:space="preserve"> increase in enrolments is </w:t>
      </w:r>
      <w:r>
        <w:t>across</w:t>
      </w:r>
      <w:r w:rsidRPr="00520A1C">
        <w:t xml:space="preserve"> both private providers and TAFEs, </w:t>
      </w:r>
      <w:r>
        <w:t xml:space="preserve">although </w:t>
      </w:r>
      <w:r w:rsidRPr="00520A1C">
        <w:t>the increase in private provider enrolments</w:t>
      </w:r>
      <w:r>
        <w:t xml:space="preserve"> in this area is larger</w:t>
      </w:r>
      <w:r w:rsidRPr="00520A1C">
        <w:t>.</w:t>
      </w:r>
    </w:p>
  </w:footnote>
  <w:footnote w:id="29">
    <w:p w:rsidR="003D7915" w:rsidRPr="00070211" w:rsidRDefault="003D7915" w:rsidP="007E7660">
      <w:pPr>
        <w:pStyle w:val="FootnoteText"/>
        <w:rPr>
          <w:lang w:val="en-US"/>
        </w:rPr>
      </w:pPr>
      <w:r>
        <w:rPr>
          <w:rStyle w:val="FootnoteReference"/>
        </w:rPr>
        <w:footnoteRef/>
      </w:r>
      <w:r>
        <w:t xml:space="preserve"> </w:t>
      </w:r>
      <w:r>
        <w:tab/>
      </w:r>
      <w:r>
        <w:rPr>
          <w:lang w:val="en-US"/>
        </w:rPr>
        <w:t xml:space="preserve">The extension of the entitlement to ‘higher-level’ courses in 2011 for those 25 years and over was part of the initial design to stagger the rollout of the VTG, as made explicit under the </w:t>
      </w:r>
      <w:r w:rsidRPr="00EB7F5F">
        <w:rPr>
          <w:lang w:val="en-US"/>
        </w:rPr>
        <w:t>Securing Jobs for Your Future</w:t>
      </w:r>
      <w:r>
        <w:rPr>
          <w:lang w:val="en-US"/>
        </w:rPr>
        <w:t>, launched in August 2008. Therefore, there was adequate time prior to the implementation of the reforms for the group aged 25 years and over to decide when to enrol.</w:t>
      </w:r>
    </w:p>
  </w:footnote>
  <w:footnote w:id="30">
    <w:p w:rsidR="003D7915" w:rsidRPr="00230A92" w:rsidRDefault="003D7915" w:rsidP="003E7AB7">
      <w:pPr>
        <w:pStyle w:val="FootnoteText"/>
        <w:rPr>
          <w:lang w:val="en-US"/>
        </w:rPr>
      </w:pPr>
      <w:r>
        <w:rPr>
          <w:rStyle w:val="FootnoteReference"/>
        </w:rPr>
        <w:footnoteRef/>
      </w:r>
      <w:r>
        <w:t xml:space="preserve"> </w:t>
      </w:r>
      <w:r>
        <w:tab/>
      </w:r>
      <w:r>
        <w:rPr>
          <w:lang w:val="en-US"/>
        </w:rPr>
        <w:t>Results are available upon request from the authors.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style="width:273.25pt;height:222.05pt;visibility:visible;mso-wrap-style:square" o:bullet="t">
        <v:imagedata r:id="rId1" o:title="Twitter_logo_white"/>
      </v:shape>
    </w:pict>
  </w:numPicBullet>
  <w:abstractNum w:abstractNumId="0">
    <w:nsid w:val="FFFFFF7C"/>
    <w:multiLevelType w:val="singleLevel"/>
    <w:tmpl w:val="AC3AC346"/>
    <w:lvl w:ilvl="0">
      <w:start w:val="1"/>
      <w:numFmt w:val="decimal"/>
      <w:lvlText w:val="%1."/>
      <w:lvlJc w:val="left"/>
      <w:pPr>
        <w:tabs>
          <w:tab w:val="num" w:pos="1492"/>
        </w:tabs>
        <w:ind w:left="1492" w:hanging="360"/>
      </w:pPr>
    </w:lvl>
  </w:abstractNum>
  <w:abstractNum w:abstractNumId="1">
    <w:nsid w:val="FFFFFF7D"/>
    <w:multiLevelType w:val="singleLevel"/>
    <w:tmpl w:val="F2A435C8"/>
    <w:lvl w:ilvl="0">
      <w:start w:val="1"/>
      <w:numFmt w:val="decimal"/>
      <w:lvlText w:val="%1."/>
      <w:lvlJc w:val="left"/>
      <w:pPr>
        <w:tabs>
          <w:tab w:val="num" w:pos="1209"/>
        </w:tabs>
        <w:ind w:left="1209" w:hanging="360"/>
      </w:pPr>
    </w:lvl>
  </w:abstractNum>
  <w:abstractNum w:abstractNumId="2">
    <w:nsid w:val="FFFFFF7E"/>
    <w:multiLevelType w:val="singleLevel"/>
    <w:tmpl w:val="6FE87FF6"/>
    <w:lvl w:ilvl="0">
      <w:start w:val="1"/>
      <w:numFmt w:val="decimal"/>
      <w:lvlText w:val="%1."/>
      <w:lvlJc w:val="left"/>
      <w:pPr>
        <w:tabs>
          <w:tab w:val="num" w:pos="926"/>
        </w:tabs>
        <w:ind w:left="926" w:hanging="360"/>
      </w:pPr>
    </w:lvl>
  </w:abstractNum>
  <w:abstractNum w:abstractNumId="3">
    <w:nsid w:val="FFFFFF7F"/>
    <w:multiLevelType w:val="singleLevel"/>
    <w:tmpl w:val="38FC6CA4"/>
    <w:lvl w:ilvl="0">
      <w:start w:val="1"/>
      <w:numFmt w:val="decimal"/>
      <w:lvlText w:val="%1."/>
      <w:lvlJc w:val="left"/>
      <w:pPr>
        <w:tabs>
          <w:tab w:val="num" w:pos="643"/>
        </w:tabs>
        <w:ind w:left="643" w:hanging="360"/>
      </w:pPr>
    </w:lvl>
  </w:abstractNum>
  <w:abstractNum w:abstractNumId="4">
    <w:nsid w:val="FFFFFF80"/>
    <w:multiLevelType w:val="singleLevel"/>
    <w:tmpl w:val="822C6C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7836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FE5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E274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1CEE5A"/>
    <w:lvl w:ilvl="0">
      <w:start w:val="1"/>
      <w:numFmt w:val="decimal"/>
      <w:lvlText w:val="%1."/>
      <w:lvlJc w:val="left"/>
      <w:pPr>
        <w:tabs>
          <w:tab w:val="num" w:pos="360"/>
        </w:tabs>
        <w:ind w:left="360" w:hanging="360"/>
      </w:pPr>
    </w:lvl>
  </w:abstractNum>
  <w:abstractNum w:abstractNumId="9">
    <w:nsid w:val="010C5D6E"/>
    <w:multiLevelType w:val="hybridMultilevel"/>
    <w:tmpl w:val="FBF69C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1F410EF"/>
    <w:multiLevelType w:val="hybridMultilevel"/>
    <w:tmpl w:val="2F46DC7E"/>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814204A"/>
    <w:multiLevelType w:val="hybridMultilevel"/>
    <w:tmpl w:val="88860E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6D5565"/>
    <w:multiLevelType w:val="hybridMultilevel"/>
    <w:tmpl w:val="B00EA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D267652"/>
    <w:multiLevelType w:val="hybridMultilevel"/>
    <w:tmpl w:val="063435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3655A6"/>
    <w:multiLevelType w:val="hybridMultilevel"/>
    <w:tmpl w:val="19563F2C"/>
    <w:lvl w:ilvl="0" w:tplc="2A5C6ABC">
      <w:start w:val="1"/>
      <w:numFmt w:val="bullet"/>
      <w:pStyle w:val="List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EC34F34"/>
    <w:multiLevelType w:val="hybridMultilevel"/>
    <w:tmpl w:val="EF02A538"/>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4C798E"/>
    <w:multiLevelType w:val="hybridMultilevel"/>
    <w:tmpl w:val="B3A420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621071D"/>
    <w:multiLevelType w:val="hybridMultilevel"/>
    <w:tmpl w:val="2AD2249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nsid w:val="2D5A0E66"/>
    <w:multiLevelType w:val="hybridMultilevel"/>
    <w:tmpl w:val="B6CE74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E104BDC"/>
    <w:multiLevelType w:val="hybridMultilevel"/>
    <w:tmpl w:val="5CA6D9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026695F"/>
    <w:multiLevelType w:val="hybridMultilevel"/>
    <w:tmpl w:val="603EAB76"/>
    <w:lvl w:ilvl="0" w:tplc="3ED275F6">
      <w:start w:val="1"/>
      <w:numFmt w:val="bullet"/>
      <w:lvlText w:val=""/>
      <w:lvlPicBulletId w:val="0"/>
      <w:lvlJc w:val="left"/>
      <w:pPr>
        <w:tabs>
          <w:tab w:val="num" w:pos="720"/>
        </w:tabs>
        <w:ind w:left="720" w:hanging="360"/>
      </w:pPr>
      <w:rPr>
        <w:rFonts w:ascii="Symbol" w:hAnsi="Symbol" w:hint="default"/>
      </w:rPr>
    </w:lvl>
    <w:lvl w:ilvl="1" w:tplc="F1AC1876" w:tentative="1">
      <w:start w:val="1"/>
      <w:numFmt w:val="bullet"/>
      <w:lvlText w:val=""/>
      <w:lvlJc w:val="left"/>
      <w:pPr>
        <w:tabs>
          <w:tab w:val="num" w:pos="1440"/>
        </w:tabs>
        <w:ind w:left="1440" w:hanging="360"/>
      </w:pPr>
      <w:rPr>
        <w:rFonts w:ascii="Symbol" w:hAnsi="Symbol" w:hint="default"/>
      </w:rPr>
    </w:lvl>
    <w:lvl w:ilvl="2" w:tplc="EB92D384" w:tentative="1">
      <w:start w:val="1"/>
      <w:numFmt w:val="bullet"/>
      <w:lvlText w:val=""/>
      <w:lvlJc w:val="left"/>
      <w:pPr>
        <w:tabs>
          <w:tab w:val="num" w:pos="2160"/>
        </w:tabs>
        <w:ind w:left="2160" w:hanging="360"/>
      </w:pPr>
      <w:rPr>
        <w:rFonts w:ascii="Symbol" w:hAnsi="Symbol" w:hint="default"/>
      </w:rPr>
    </w:lvl>
    <w:lvl w:ilvl="3" w:tplc="2D1AA130" w:tentative="1">
      <w:start w:val="1"/>
      <w:numFmt w:val="bullet"/>
      <w:lvlText w:val=""/>
      <w:lvlJc w:val="left"/>
      <w:pPr>
        <w:tabs>
          <w:tab w:val="num" w:pos="2880"/>
        </w:tabs>
        <w:ind w:left="2880" w:hanging="360"/>
      </w:pPr>
      <w:rPr>
        <w:rFonts w:ascii="Symbol" w:hAnsi="Symbol" w:hint="default"/>
      </w:rPr>
    </w:lvl>
    <w:lvl w:ilvl="4" w:tplc="3AEE3BFE" w:tentative="1">
      <w:start w:val="1"/>
      <w:numFmt w:val="bullet"/>
      <w:lvlText w:val=""/>
      <w:lvlJc w:val="left"/>
      <w:pPr>
        <w:tabs>
          <w:tab w:val="num" w:pos="3600"/>
        </w:tabs>
        <w:ind w:left="3600" w:hanging="360"/>
      </w:pPr>
      <w:rPr>
        <w:rFonts w:ascii="Symbol" w:hAnsi="Symbol" w:hint="default"/>
      </w:rPr>
    </w:lvl>
    <w:lvl w:ilvl="5" w:tplc="E79A933E" w:tentative="1">
      <w:start w:val="1"/>
      <w:numFmt w:val="bullet"/>
      <w:lvlText w:val=""/>
      <w:lvlJc w:val="left"/>
      <w:pPr>
        <w:tabs>
          <w:tab w:val="num" w:pos="4320"/>
        </w:tabs>
        <w:ind w:left="4320" w:hanging="360"/>
      </w:pPr>
      <w:rPr>
        <w:rFonts w:ascii="Symbol" w:hAnsi="Symbol" w:hint="default"/>
      </w:rPr>
    </w:lvl>
    <w:lvl w:ilvl="6" w:tplc="6010B1E2" w:tentative="1">
      <w:start w:val="1"/>
      <w:numFmt w:val="bullet"/>
      <w:lvlText w:val=""/>
      <w:lvlJc w:val="left"/>
      <w:pPr>
        <w:tabs>
          <w:tab w:val="num" w:pos="5040"/>
        </w:tabs>
        <w:ind w:left="5040" w:hanging="360"/>
      </w:pPr>
      <w:rPr>
        <w:rFonts w:ascii="Symbol" w:hAnsi="Symbol" w:hint="default"/>
      </w:rPr>
    </w:lvl>
    <w:lvl w:ilvl="7" w:tplc="D0D068AE" w:tentative="1">
      <w:start w:val="1"/>
      <w:numFmt w:val="bullet"/>
      <w:lvlText w:val=""/>
      <w:lvlJc w:val="left"/>
      <w:pPr>
        <w:tabs>
          <w:tab w:val="num" w:pos="5760"/>
        </w:tabs>
        <w:ind w:left="5760" w:hanging="360"/>
      </w:pPr>
      <w:rPr>
        <w:rFonts w:ascii="Symbol" w:hAnsi="Symbol" w:hint="default"/>
      </w:rPr>
    </w:lvl>
    <w:lvl w:ilvl="8" w:tplc="66F43488" w:tentative="1">
      <w:start w:val="1"/>
      <w:numFmt w:val="bullet"/>
      <w:lvlText w:val=""/>
      <w:lvlJc w:val="left"/>
      <w:pPr>
        <w:tabs>
          <w:tab w:val="num" w:pos="6480"/>
        </w:tabs>
        <w:ind w:left="6480" w:hanging="360"/>
      </w:pPr>
      <w:rPr>
        <w:rFonts w:ascii="Symbol" w:hAnsi="Symbol" w:hint="default"/>
      </w:rPr>
    </w:lvl>
  </w:abstractNum>
  <w:abstractNum w:abstractNumId="21">
    <w:nsid w:val="46002E7C"/>
    <w:multiLevelType w:val="hybridMultilevel"/>
    <w:tmpl w:val="EC88DD62"/>
    <w:lvl w:ilvl="0" w:tplc="0C090001">
      <w:start w:val="1"/>
      <w:numFmt w:val="bullet"/>
      <w:lvlText w:val=""/>
      <w:lvlJc w:val="left"/>
      <w:pPr>
        <w:tabs>
          <w:tab w:val="num" w:pos="284"/>
        </w:tabs>
        <w:ind w:left="0" w:firstLine="0"/>
      </w:pPr>
      <w:rPr>
        <w:rFonts w:ascii="Symbol" w:hAnsi="Symbol" w:hint="default"/>
      </w:rPr>
    </w:lvl>
    <w:lvl w:ilvl="1" w:tplc="0994B9E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80C033B"/>
    <w:multiLevelType w:val="hybridMultilevel"/>
    <w:tmpl w:val="42A07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619A14F5"/>
    <w:multiLevelType w:val="hybridMultilevel"/>
    <w:tmpl w:val="2312C1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E6568BB"/>
    <w:multiLevelType w:val="hybridMultilevel"/>
    <w:tmpl w:val="3B4EB3E6"/>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6512A5"/>
    <w:multiLevelType w:val="hybridMultilevel"/>
    <w:tmpl w:val="B79C94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3"/>
  </w:num>
  <w:num w:numId="3">
    <w:abstractNumId w:val="10"/>
  </w:num>
  <w:num w:numId="4">
    <w:abstractNumId w:val="14"/>
  </w:num>
  <w:num w:numId="5">
    <w:abstractNumId w:val="12"/>
  </w:num>
  <w:num w:numId="6">
    <w:abstractNumId w:val="7"/>
  </w:num>
  <w:num w:numId="7">
    <w:abstractNumId w:val="15"/>
  </w:num>
  <w:num w:numId="8">
    <w:abstractNumId w:val="1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10"/>
  </w:num>
  <w:num w:numId="22">
    <w:abstractNumId w:val="10"/>
  </w:num>
  <w:num w:numId="23">
    <w:abstractNumId w:val="25"/>
  </w:num>
  <w:num w:numId="24">
    <w:abstractNumId w:val="23"/>
  </w:num>
  <w:num w:numId="25">
    <w:abstractNumId w:val="10"/>
  </w:num>
  <w:num w:numId="26">
    <w:abstractNumId w:val="10"/>
  </w:num>
  <w:num w:numId="27">
    <w:abstractNumId w:val="21"/>
  </w:num>
  <w:num w:numId="28">
    <w:abstractNumId w:val="9"/>
  </w:num>
  <w:num w:numId="29">
    <w:abstractNumId w:val="16"/>
  </w:num>
  <w:num w:numId="30">
    <w:abstractNumId w:val="11"/>
  </w:num>
  <w:num w:numId="31">
    <w:abstractNumId w:val="13"/>
  </w:num>
  <w:num w:numId="32">
    <w:abstractNumId w:val="19"/>
  </w:num>
  <w:num w:numId="33">
    <w:abstractNumId w:val="18"/>
  </w:num>
  <w:num w:numId="34">
    <w:abstractNumId w:val="24"/>
  </w:num>
  <w:num w:numId="35">
    <w:abstractNumId w:val="26"/>
  </w:num>
  <w:num w:numId="3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14351"/>
    <o:shapelayout v:ext="edit">
      <o:idmap v:ext="edit" data="14"/>
    </o:shapelayout>
  </w:hdrShapeDefaults>
  <w:footnotePr>
    <w:footnote w:id="-1"/>
    <w:footnote w:id="0"/>
  </w:footnotePr>
  <w:endnotePr>
    <w:endnote w:id="-1"/>
    <w:endnote w:id="0"/>
  </w:endnotePr>
  <w:compat>
    <w:compatSetting w:name="compatibilityMode" w:uri="http://schemas.microsoft.com/office/word" w:val="12"/>
  </w:compat>
  <w:rsids>
    <w:rsidRoot w:val="00FB1902"/>
    <w:rsid w:val="000001CB"/>
    <w:rsid w:val="0000177C"/>
    <w:rsid w:val="00002052"/>
    <w:rsid w:val="000038B6"/>
    <w:rsid w:val="000038D2"/>
    <w:rsid w:val="000042A3"/>
    <w:rsid w:val="000059A8"/>
    <w:rsid w:val="00005A8C"/>
    <w:rsid w:val="000072B2"/>
    <w:rsid w:val="000108B2"/>
    <w:rsid w:val="00010995"/>
    <w:rsid w:val="000112E6"/>
    <w:rsid w:val="000120AF"/>
    <w:rsid w:val="00012B64"/>
    <w:rsid w:val="00012D39"/>
    <w:rsid w:val="00013265"/>
    <w:rsid w:val="00013AF5"/>
    <w:rsid w:val="000141E7"/>
    <w:rsid w:val="0001562D"/>
    <w:rsid w:val="00015E8E"/>
    <w:rsid w:val="0002063A"/>
    <w:rsid w:val="0002199D"/>
    <w:rsid w:val="00022290"/>
    <w:rsid w:val="0002235F"/>
    <w:rsid w:val="00022BE1"/>
    <w:rsid w:val="0002693D"/>
    <w:rsid w:val="000315D7"/>
    <w:rsid w:val="00032804"/>
    <w:rsid w:val="0003416E"/>
    <w:rsid w:val="00034894"/>
    <w:rsid w:val="00034D5B"/>
    <w:rsid w:val="00034E77"/>
    <w:rsid w:val="00036103"/>
    <w:rsid w:val="00037F7F"/>
    <w:rsid w:val="00041A07"/>
    <w:rsid w:val="00042652"/>
    <w:rsid w:val="00042685"/>
    <w:rsid w:val="00042F81"/>
    <w:rsid w:val="00045186"/>
    <w:rsid w:val="00045390"/>
    <w:rsid w:val="000459B9"/>
    <w:rsid w:val="00046861"/>
    <w:rsid w:val="00046E3D"/>
    <w:rsid w:val="0005151D"/>
    <w:rsid w:val="000519EA"/>
    <w:rsid w:val="00052EAF"/>
    <w:rsid w:val="000547A0"/>
    <w:rsid w:val="000550FD"/>
    <w:rsid w:val="00055A6F"/>
    <w:rsid w:val="0006079F"/>
    <w:rsid w:val="00060BBE"/>
    <w:rsid w:val="0006125F"/>
    <w:rsid w:val="00063058"/>
    <w:rsid w:val="00063A25"/>
    <w:rsid w:val="00063D45"/>
    <w:rsid w:val="00066DC9"/>
    <w:rsid w:val="00067EAE"/>
    <w:rsid w:val="00070211"/>
    <w:rsid w:val="00070706"/>
    <w:rsid w:val="000728B0"/>
    <w:rsid w:val="00072FE8"/>
    <w:rsid w:val="000736A0"/>
    <w:rsid w:val="00073720"/>
    <w:rsid w:val="000747F3"/>
    <w:rsid w:val="00074BD4"/>
    <w:rsid w:val="0007714B"/>
    <w:rsid w:val="000823CB"/>
    <w:rsid w:val="00083C49"/>
    <w:rsid w:val="0008514C"/>
    <w:rsid w:val="000853D6"/>
    <w:rsid w:val="00090ABB"/>
    <w:rsid w:val="00090C66"/>
    <w:rsid w:val="0009552A"/>
    <w:rsid w:val="00097811"/>
    <w:rsid w:val="000A0745"/>
    <w:rsid w:val="000A0FAF"/>
    <w:rsid w:val="000A10F7"/>
    <w:rsid w:val="000A4630"/>
    <w:rsid w:val="000A4BC4"/>
    <w:rsid w:val="000A4F91"/>
    <w:rsid w:val="000A5A95"/>
    <w:rsid w:val="000A7630"/>
    <w:rsid w:val="000A7B4A"/>
    <w:rsid w:val="000B0A6A"/>
    <w:rsid w:val="000B27AE"/>
    <w:rsid w:val="000B5FDD"/>
    <w:rsid w:val="000B78C0"/>
    <w:rsid w:val="000B7C16"/>
    <w:rsid w:val="000C0487"/>
    <w:rsid w:val="000C07D1"/>
    <w:rsid w:val="000D0965"/>
    <w:rsid w:val="000D0DA4"/>
    <w:rsid w:val="000D1DE7"/>
    <w:rsid w:val="000D37C0"/>
    <w:rsid w:val="000D5C78"/>
    <w:rsid w:val="000D642E"/>
    <w:rsid w:val="000E5F80"/>
    <w:rsid w:val="000E6354"/>
    <w:rsid w:val="000E72E3"/>
    <w:rsid w:val="000F0895"/>
    <w:rsid w:val="000F09E0"/>
    <w:rsid w:val="000F0A7A"/>
    <w:rsid w:val="000F0D7E"/>
    <w:rsid w:val="000F16D0"/>
    <w:rsid w:val="000F1D9F"/>
    <w:rsid w:val="000F3C6A"/>
    <w:rsid w:val="000F448E"/>
    <w:rsid w:val="000F4CF6"/>
    <w:rsid w:val="000F641C"/>
    <w:rsid w:val="000F66FE"/>
    <w:rsid w:val="000F7C35"/>
    <w:rsid w:val="00100A6B"/>
    <w:rsid w:val="00101364"/>
    <w:rsid w:val="00102196"/>
    <w:rsid w:val="0010255B"/>
    <w:rsid w:val="00102DCE"/>
    <w:rsid w:val="001048B4"/>
    <w:rsid w:val="00105BB3"/>
    <w:rsid w:val="00106DF4"/>
    <w:rsid w:val="0010761A"/>
    <w:rsid w:val="00113ECF"/>
    <w:rsid w:val="001158C1"/>
    <w:rsid w:val="00117041"/>
    <w:rsid w:val="001170C9"/>
    <w:rsid w:val="001178A7"/>
    <w:rsid w:val="0012190F"/>
    <w:rsid w:val="00123B5C"/>
    <w:rsid w:val="00125F97"/>
    <w:rsid w:val="001277CB"/>
    <w:rsid w:val="0013391F"/>
    <w:rsid w:val="00135C75"/>
    <w:rsid w:val="00135D10"/>
    <w:rsid w:val="00136987"/>
    <w:rsid w:val="00141E0C"/>
    <w:rsid w:val="001422F1"/>
    <w:rsid w:val="001429B7"/>
    <w:rsid w:val="00143DA9"/>
    <w:rsid w:val="001445FA"/>
    <w:rsid w:val="00145E1D"/>
    <w:rsid w:val="00146F38"/>
    <w:rsid w:val="00147BCA"/>
    <w:rsid w:val="0015035C"/>
    <w:rsid w:val="001504A1"/>
    <w:rsid w:val="00150874"/>
    <w:rsid w:val="001509F3"/>
    <w:rsid w:val="00153481"/>
    <w:rsid w:val="001536EB"/>
    <w:rsid w:val="00155839"/>
    <w:rsid w:val="0016133C"/>
    <w:rsid w:val="00164FA6"/>
    <w:rsid w:val="00166EF6"/>
    <w:rsid w:val="00167AA3"/>
    <w:rsid w:val="00170125"/>
    <w:rsid w:val="001701EF"/>
    <w:rsid w:val="00170452"/>
    <w:rsid w:val="00170E76"/>
    <w:rsid w:val="001712B4"/>
    <w:rsid w:val="001739A6"/>
    <w:rsid w:val="00174E0C"/>
    <w:rsid w:val="00176EE8"/>
    <w:rsid w:val="00176FFE"/>
    <w:rsid w:val="00177827"/>
    <w:rsid w:val="0018216B"/>
    <w:rsid w:val="00182AEE"/>
    <w:rsid w:val="00184504"/>
    <w:rsid w:val="00184E5B"/>
    <w:rsid w:val="0018728F"/>
    <w:rsid w:val="00187C75"/>
    <w:rsid w:val="00193FF0"/>
    <w:rsid w:val="001943E3"/>
    <w:rsid w:val="001964C3"/>
    <w:rsid w:val="00197A04"/>
    <w:rsid w:val="00197CC6"/>
    <w:rsid w:val="00197F1F"/>
    <w:rsid w:val="001A1F4D"/>
    <w:rsid w:val="001A4446"/>
    <w:rsid w:val="001A581F"/>
    <w:rsid w:val="001A7170"/>
    <w:rsid w:val="001B0848"/>
    <w:rsid w:val="001B0ECA"/>
    <w:rsid w:val="001B2850"/>
    <w:rsid w:val="001B3314"/>
    <w:rsid w:val="001B33BA"/>
    <w:rsid w:val="001B43CF"/>
    <w:rsid w:val="001B6277"/>
    <w:rsid w:val="001B71A7"/>
    <w:rsid w:val="001C0663"/>
    <w:rsid w:val="001C0988"/>
    <w:rsid w:val="001C12DC"/>
    <w:rsid w:val="001C2A61"/>
    <w:rsid w:val="001C3939"/>
    <w:rsid w:val="001C3CAC"/>
    <w:rsid w:val="001C56A9"/>
    <w:rsid w:val="001C6D04"/>
    <w:rsid w:val="001D079E"/>
    <w:rsid w:val="001D1CBF"/>
    <w:rsid w:val="001D3D9A"/>
    <w:rsid w:val="001D3DE6"/>
    <w:rsid w:val="001D7462"/>
    <w:rsid w:val="001E2223"/>
    <w:rsid w:val="001E3D02"/>
    <w:rsid w:val="001E4063"/>
    <w:rsid w:val="001F001E"/>
    <w:rsid w:val="001F10BA"/>
    <w:rsid w:val="001F3D4A"/>
    <w:rsid w:val="001F3F40"/>
    <w:rsid w:val="001F5966"/>
    <w:rsid w:val="001F5F16"/>
    <w:rsid w:val="001F7260"/>
    <w:rsid w:val="001F7D84"/>
    <w:rsid w:val="00201D24"/>
    <w:rsid w:val="0020210B"/>
    <w:rsid w:val="00203040"/>
    <w:rsid w:val="00205420"/>
    <w:rsid w:val="0020683B"/>
    <w:rsid w:val="00207D65"/>
    <w:rsid w:val="00210074"/>
    <w:rsid w:val="00210C72"/>
    <w:rsid w:val="002111C0"/>
    <w:rsid w:val="00215145"/>
    <w:rsid w:val="002151B2"/>
    <w:rsid w:val="002153A3"/>
    <w:rsid w:val="00216B31"/>
    <w:rsid w:val="00217FEA"/>
    <w:rsid w:val="002200D0"/>
    <w:rsid w:val="002208D4"/>
    <w:rsid w:val="00223211"/>
    <w:rsid w:val="002236ED"/>
    <w:rsid w:val="002236EE"/>
    <w:rsid w:val="00224D19"/>
    <w:rsid w:val="00226A03"/>
    <w:rsid w:val="002277A9"/>
    <w:rsid w:val="00227922"/>
    <w:rsid w:val="00227B66"/>
    <w:rsid w:val="00227C33"/>
    <w:rsid w:val="00227FEC"/>
    <w:rsid w:val="00230A92"/>
    <w:rsid w:val="00232099"/>
    <w:rsid w:val="002335A0"/>
    <w:rsid w:val="00233BFA"/>
    <w:rsid w:val="002359A0"/>
    <w:rsid w:val="00241867"/>
    <w:rsid w:val="00242437"/>
    <w:rsid w:val="00243DC4"/>
    <w:rsid w:val="0024722E"/>
    <w:rsid w:val="00250FF0"/>
    <w:rsid w:val="0025244E"/>
    <w:rsid w:val="00253AEA"/>
    <w:rsid w:val="0026017F"/>
    <w:rsid w:val="00260CB8"/>
    <w:rsid w:val="0026131F"/>
    <w:rsid w:val="00261801"/>
    <w:rsid w:val="00264604"/>
    <w:rsid w:val="00264A8F"/>
    <w:rsid w:val="00266721"/>
    <w:rsid w:val="0026719B"/>
    <w:rsid w:val="0026761F"/>
    <w:rsid w:val="00272E2E"/>
    <w:rsid w:val="00273E70"/>
    <w:rsid w:val="002745B1"/>
    <w:rsid w:val="00275439"/>
    <w:rsid w:val="00276989"/>
    <w:rsid w:val="0028120A"/>
    <w:rsid w:val="002826A8"/>
    <w:rsid w:val="00284FCB"/>
    <w:rsid w:val="002865CE"/>
    <w:rsid w:val="00287AB4"/>
    <w:rsid w:val="00293C3F"/>
    <w:rsid w:val="00293FA4"/>
    <w:rsid w:val="00295DD8"/>
    <w:rsid w:val="00295EC7"/>
    <w:rsid w:val="002A17A8"/>
    <w:rsid w:val="002A1E0C"/>
    <w:rsid w:val="002A34AE"/>
    <w:rsid w:val="002A38C8"/>
    <w:rsid w:val="002A39A8"/>
    <w:rsid w:val="002A4201"/>
    <w:rsid w:val="002A5426"/>
    <w:rsid w:val="002A686C"/>
    <w:rsid w:val="002A6ED0"/>
    <w:rsid w:val="002B1CDA"/>
    <w:rsid w:val="002B1DB7"/>
    <w:rsid w:val="002B4329"/>
    <w:rsid w:val="002B58A9"/>
    <w:rsid w:val="002B679E"/>
    <w:rsid w:val="002B6C0B"/>
    <w:rsid w:val="002C3A80"/>
    <w:rsid w:val="002C5322"/>
    <w:rsid w:val="002C6490"/>
    <w:rsid w:val="002C6DEA"/>
    <w:rsid w:val="002C7113"/>
    <w:rsid w:val="002D105F"/>
    <w:rsid w:val="002D1076"/>
    <w:rsid w:val="002D11A2"/>
    <w:rsid w:val="002D1B41"/>
    <w:rsid w:val="002D3B56"/>
    <w:rsid w:val="002D5220"/>
    <w:rsid w:val="002D645A"/>
    <w:rsid w:val="002D6D6E"/>
    <w:rsid w:val="002D7306"/>
    <w:rsid w:val="002E0890"/>
    <w:rsid w:val="002E1554"/>
    <w:rsid w:val="002E196B"/>
    <w:rsid w:val="002E2D24"/>
    <w:rsid w:val="002E2E55"/>
    <w:rsid w:val="002E389F"/>
    <w:rsid w:val="002E3AE8"/>
    <w:rsid w:val="002E54FF"/>
    <w:rsid w:val="002E5A87"/>
    <w:rsid w:val="002E6BD9"/>
    <w:rsid w:val="002F1148"/>
    <w:rsid w:val="002F1CAF"/>
    <w:rsid w:val="002F2502"/>
    <w:rsid w:val="002F3614"/>
    <w:rsid w:val="002F72DD"/>
    <w:rsid w:val="002F7572"/>
    <w:rsid w:val="0030061A"/>
    <w:rsid w:val="00301A9C"/>
    <w:rsid w:val="00301CDA"/>
    <w:rsid w:val="00302D6F"/>
    <w:rsid w:val="003030ED"/>
    <w:rsid w:val="00303BFF"/>
    <w:rsid w:val="00304129"/>
    <w:rsid w:val="00304C02"/>
    <w:rsid w:val="00305910"/>
    <w:rsid w:val="00313239"/>
    <w:rsid w:val="003156AC"/>
    <w:rsid w:val="00316F07"/>
    <w:rsid w:val="003217F9"/>
    <w:rsid w:val="00321D93"/>
    <w:rsid w:val="003251D7"/>
    <w:rsid w:val="0032720F"/>
    <w:rsid w:val="0033135B"/>
    <w:rsid w:val="00332132"/>
    <w:rsid w:val="0033274D"/>
    <w:rsid w:val="003330DE"/>
    <w:rsid w:val="00333243"/>
    <w:rsid w:val="00333D47"/>
    <w:rsid w:val="00334CE3"/>
    <w:rsid w:val="00335292"/>
    <w:rsid w:val="00337577"/>
    <w:rsid w:val="00337C74"/>
    <w:rsid w:val="003402F4"/>
    <w:rsid w:val="00340798"/>
    <w:rsid w:val="00340B4D"/>
    <w:rsid w:val="0034256C"/>
    <w:rsid w:val="00342A9F"/>
    <w:rsid w:val="0034548C"/>
    <w:rsid w:val="00345E8A"/>
    <w:rsid w:val="00346590"/>
    <w:rsid w:val="00350530"/>
    <w:rsid w:val="003519BB"/>
    <w:rsid w:val="00351D90"/>
    <w:rsid w:val="00352275"/>
    <w:rsid w:val="00352C27"/>
    <w:rsid w:val="00353452"/>
    <w:rsid w:val="0035511C"/>
    <w:rsid w:val="00355DEB"/>
    <w:rsid w:val="00355E2E"/>
    <w:rsid w:val="003566CC"/>
    <w:rsid w:val="00357C35"/>
    <w:rsid w:val="00360985"/>
    <w:rsid w:val="00360FC7"/>
    <w:rsid w:val="00363D47"/>
    <w:rsid w:val="00366E19"/>
    <w:rsid w:val="003676A1"/>
    <w:rsid w:val="0036799B"/>
    <w:rsid w:val="003702E5"/>
    <w:rsid w:val="00372D2C"/>
    <w:rsid w:val="00374FBA"/>
    <w:rsid w:val="0037619C"/>
    <w:rsid w:val="00377450"/>
    <w:rsid w:val="00377662"/>
    <w:rsid w:val="0037788B"/>
    <w:rsid w:val="00382398"/>
    <w:rsid w:val="00382A79"/>
    <w:rsid w:val="00383114"/>
    <w:rsid w:val="00383310"/>
    <w:rsid w:val="003856E9"/>
    <w:rsid w:val="00386042"/>
    <w:rsid w:val="003860F0"/>
    <w:rsid w:val="00386B25"/>
    <w:rsid w:val="00387290"/>
    <w:rsid w:val="003872B1"/>
    <w:rsid w:val="00390968"/>
    <w:rsid w:val="00391796"/>
    <w:rsid w:val="00391EB8"/>
    <w:rsid w:val="003926E9"/>
    <w:rsid w:val="00392F9A"/>
    <w:rsid w:val="003935AE"/>
    <w:rsid w:val="003936F8"/>
    <w:rsid w:val="0039450B"/>
    <w:rsid w:val="00397C94"/>
    <w:rsid w:val="003A0843"/>
    <w:rsid w:val="003A0C0D"/>
    <w:rsid w:val="003A142C"/>
    <w:rsid w:val="003A1DA2"/>
    <w:rsid w:val="003A2B4B"/>
    <w:rsid w:val="003A3FBC"/>
    <w:rsid w:val="003A7220"/>
    <w:rsid w:val="003A7C98"/>
    <w:rsid w:val="003B1122"/>
    <w:rsid w:val="003B16DA"/>
    <w:rsid w:val="003B233D"/>
    <w:rsid w:val="003B374D"/>
    <w:rsid w:val="003B3B22"/>
    <w:rsid w:val="003B3DCF"/>
    <w:rsid w:val="003B4734"/>
    <w:rsid w:val="003B483E"/>
    <w:rsid w:val="003B4C15"/>
    <w:rsid w:val="003B5E10"/>
    <w:rsid w:val="003B7414"/>
    <w:rsid w:val="003C103E"/>
    <w:rsid w:val="003C1B49"/>
    <w:rsid w:val="003C3F53"/>
    <w:rsid w:val="003C4A20"/>
    <w:rsid w:val="003C6DF9"/>
    <w:rsid w:val="003D0807"/>
    <w:rsid w:val="003D08AD"/>
    <w:rsid w:val="003D28D7"/>
    <w:rsid w:val="003D513A"/>
    <w:rsid w:val="003D5EB0"/>
    <w:rsid w:val="003D6BF1"/>
    <w:rsid w:val="003D7915"/>
    <w:rsid w:val="003D7CC4"/>
    <w:rsid w:val="003E181D"/>
    <w:rsid w:val="003E363B"/>
    <w:rsid w:val="003E3714"/>
    <w:rsid w:val="003E37E9"/>
    <w:rsid w:val="003E422A"/>
    <w:rsid w:val="003E580A"/>
    <w:rsid w:val="003E5B38"/>
    <w:rsid w:val="003E67CB"/>
    <w:rsid w:val="003E6ABB"/>
    <w:rsid w:val="003E7AB7"/>
    <w:rsid w:val="003F0268"/>
    <w:rsid w:val="003F15D5"/>
    <w:rsid w:val="003F171C"/>
    <w:rsid w:val="003F189B"/>
    <w:rsid w:val="003F40CE"/>
    <w:rsid w:val="003F4238"/>
    <w:rsid w:val="003F475D"/>
    <w:rsid w:val="003F4CDB"/>
    <w:rsid w:val="003F7BAC"/>
    <w:rsid w:val="004006B7"/>
    <w:rsid w:val="00400AEB"/>
    <w:rsid w:val="00402080"/>
    <w:rsid w:val="004029E8"/>
    <w:rsid w:val="004030A3"/>
    <w:rsid w:val="00403989"/>
    <w:rsid w:val="004054E7"/>
    <w:rsid w:val="00405D6A"/>
    <w:rsid w:val="004074E2"/>
    <w:rsid w:val="004115D7"/>
    <w:rsid w:val="00411976"/>
    <w:rsid w:val="00411ECE"/>
    <w:rsid w:val="00412BFB"/>
    <w:rsid w:val="00414390"/>
    <w:rsid w:val="004200A4"/>
    <w:rsid w:val="00421716"/>
    <w:rsid w:val="0042173C"/>
    <w:rsid w:val="0042188A"/>
    <w:rsid w:val="004219BB"/>
    <w:rsid w:val="00421D22"/>
    <w:rsid w:val="00422105"/>
    <w:rsid w:val="00426308"/>
    <w:rsid w:val="004279EB"/>
    <w:rsid w:val="00430FD7"/>
    <w:rsid w:val="004313F7"/>
    <w:rsid w:val="00432D14"/>
    <w:rsid w:val="0043468D"/>
    <w:rsid w:val="00434B4A"/>
    <w:rsid w:val="00434B7B"/>
    <w:rsid w:val="0043592D"/>
    <w:rsid w:val="00435BC6"/>
    <w:rsid w:val="004368BC"/>
    <w:rsid w:val="004368E5"/>
    <w:rsid w:val="00437853"/>
    <w:rsid w:val="00441D22"/>
    <w:rsid w:val="0044295E"/>
    <w:rsid w:val="00442E39"/>
    <w:rsid w:val="00445539"/>
    <w:rsid w:val="004458E8"/>
    <w:rsid w:val="0044657D"/>
    <w:rsid w:val="00446A14"/>
    <w:rsid w:val="00450EB8"/>
    <w:rsid w:val="00452AE3"/>
    <w:rsid w:val="00452DE5"/>
    <w:rsid w:val="00452FD1"/>
    <w:rsid w:val="00453091"/>
    <w:rsid w:val="00453488"/>
    <w:rsid w:val="00454CCE"/>
    <w:rsid w:val="00455B4A"/>
    <w:rsid w:val="00455EEC"/>
    <w:rsid w:val="00461986"/>
    <w:rsid w:val="00461D14"/>
    <w:rsid w:val="004627F9"/>
    <w:rsid w:val="0046291F"/>
    <w:rsid w:val="00462C7F"/>
    <w:rsid w:val="00462E12"/>
    <w:rsid w:val="00465F2B"/>
    <w:rsid w:val="004676CB"/>
    <w:rsid w:val="00471826"/>
    <w:rsid w:val="00472255"/>
    <w:rsid w:val="0047298F"/>
    <w:rsid w:val="00473698"/>
    <w:rsid w:val="00474464"/>
    <w:rsid w:val="00474C3C"/>
    <w:rsid w:val="00475B7A"/>
    <w:rsid w:val="00476F45"/>
    <w:rsid w:val="00481209"/>
    <w:rsid w:val="0048530A"/>
    <w:rsid w:val="0048643A"/>
    <w:rsid w:val="0048663C"/>
    <w:rsid w:val="00490C85"/>
    <w:rsid w:val="004910C3"/>
    <w:rsid w:val="004912D5"/>
    <w:rsid w:val="00491942"/>
    <w:rsid w:val="00494035"/>
    <w:rsid w:val="0049453B"/>
    <w:rsid w:val="00494A2F"/>
    <w:rsid w:val="00494A58"/>
    <w:rsid w:val="00494E7C"/>
    <w:rsid w:val="004959E7"/>
    <w:rsid w:val="0049652A"/>
    <w:rsid w:val="00497FBD"/>
    <w:rsid w:val="004A027D"/>
    <w:rsid w:val="004A13AF"/>
    <w:rsid w:val="004A297C"/>
    <w:rsid w:val="004A35E0"/>
    <w:rsid w:val="004A3D16"/>
    <w:rsid w:val="004A42D2"/>
    <w:rsid w:val="004A4389"/>
    <w:rsid w:val="004A67D5"/>
    <w:rsid w:val="004A73ED"/>
    <w:rsid w:val="004A7905"/>
    <w:rsid w:val="004B1955"/>
    <w:rsid w:val="004B2414"/>
    <w:rsid w:val="004B2D0E"/>
    <w:rsid w:val="004B378D"/>
    <w:rsid w:val="004B5943"/>
    <w:rsid w:val="004B5BB0"/>
    <w:rsid w:val="004B73EE"/>
    <w:rsid w:val="004C1169"/>
    <w:rsid w:val="004C17CB"/>
    <w:rsid w:val="004C3EE2"/>
    <w:rsid w:val="004C4063"/>
    <w:rsid w:val="004C4697"/>
    <w:rsid w:val="004C6BB4"/>
    <w:rsid w:val="004D13DA"/>
    <w:rsid w:val="004D25FD"/>
    <w:rsid w:val="004D2DF3"/>
    <w:rsid w:val="004D4802"/>
    <w:rsid w:val="004D514D"/>
    <w:rsid w:val="004D58DE"/>
    <w:rsid w:val="004D71EB"/>
    <w:rsid w:val="004E0BDF"/>
    <w:rsid w:val="004E1CA2"/>
    <w:rsid w:val="004E2048"/>
    <w:rsid w:val="004E2D4F"/>
    <w:rsid w:val="004E3810"/>
    <w:rsid w:val="004E57AD"/>
    <w:rsid w:val="004E58CF"/>
    <w:rsid w:val="004E7227"/>
    <w:rsid w:val="004F07D3"/>
    <w:rsid w:val="004F1637"/>
    <w:rsid w:val="004F316C"/>
    <w:rsid w:val="004F38A4"/>
    <w:rsid w:val="004F63CB"/>
    <w:rsid w:val="004F64FF"/>
    <w:rsid w:val="004F74AA"/>
    <w:rsid w:val="00501206"/>
    <w:rsid w:val="00501264"/>
    <w:rsid w:val="00505B45"/>
    <w:rsid w:val="00506562"/>
    <w:rsid w:val="005067DA"/>
    <w:rsid w:val="00507804"/>
    <w:rsid w:val="00507C11"/>
    <w:rsid w:val="00510808"/>
    <w:rsid w:val="00511019"/>
    <w:rsid w:val="00511E39"/>
    <w:rsid w:val="00511F17"/>
    <w:rsid w:val="005133D0"/>
    <w:rsid w:val="00513F74"/>
    <w:rsid w:val="00514291"/>
    <w:rsid w:val="005171DD"/>
    <w:rsid w:val="00520315"/>
    <w:rsid w:val="00520A1C"/>
    <w:rsid w:val="00520CC4"/>
    <w:rsid w:val="00520F40"/>
    <w:rsid w:val="005212D1"/>
    <w:rsid w:val="00521F33"/>
    <w:rsid w:val="0052276C"/>
    <w:rsid w:val="00523E57"/>
    <w:rsid w:val="005243D0"/>
    <w:rsid w:val="00526EB8"/>
    <w:rsid w:val="00531675"/>
    <w:rsid w:val="00532026"/>
    <w:rsid w:val="00532F5C"/>
    <w:rsid w:val="00533308"/>
    <w:rsid w:val="005337BD"/>
    <w:rsid w:val="00533DB0"/>
    <w:rsid w:val="0053489E"/>
    <w:rsid w:val="00534D6D"/>
    <w:rsid w:val="00535230"/>
    <w:rsid w:val="00537B2A"/>
    <w:rsid w:val="0054096B"/>
    <w:rsid w:val="00541B94"/>
    <w:rsid w:val="00541BE9"/>
    <w:rsid w:val="0054306E"/>
    <w:rsid w:val="00543082"/>
    <w:rsid w:val="0054549B"/>
    <w:rsid w:val="00545EA9"/>
    <w:rsid w:val="005476D2"/>
    <w:rsid w:val="005503B2"/>
    <w:rsid w:val="00550FDB"/>
    <w:rsid w:val="00551FD8"/>
    <w:rsid w:val="00552ED4"/>
    <w:rsid w:val="00555094"/>
    <w:rsid w:val="0055566D"/>
    <w:rsid w:val="00557DEF"/>
    <w:rsid w:val="00557E19"/>
    <w:rsid w:val="005607ED"/>
    <w:rsid w:val="00562060"/>
    <w:rsid w:val="00564F84"/>
    <w:rsid w:val="005653A9"/>
    <w:rsid w:val="00570015"/>
    <w:rsid w:val="0057067B"/>
    <w:rsid w:val="00570758"/>
    <w:rsid w:val="00573716"/>
    <w:rsid w:val="00573D3D"/>
    <w:rsid w:val="0057523A"/>
    <w:rsid w:val="00577687"/>
    <w:rsid w:val="00580C66"/>
    <w:rsid w:val="00581527"/>
    <w:rsid w:val="00581F40"/>
    <w:rsid w:val="00582F8A"/>
    <w:rsid w:val="00586D5F"/>
    <w:rsid w:val="00587EC4"/>
    <w:rsid w:val="00595B03"/>
    <w:rsid w:val="00597EF5"/>
    <w:rsid w:val="005A0B38"/>
    <w:rsid w:val="005A181B"/>
    <w:rsid w:val="005A3B35"/>
    <w:rsid w:val="005A4A6F"/>
    <w:rsid w:val="005A4AE9"/>
    <w:rsid w:val="005A78AA"/>
    <w:rsid w:val="005B03BC"/>
    <w:rsid w:val="005B56F8"/>
    <w:rsid w:val="005B6EA1"/>
    <w:rsid w:val="005B7C21"/>
    <w:rsid w:val="005B7CCE"/>
    <w:rsid w:val="005C10CF"/>
    <w:rsid w:val="005C277E"/>
    <w:rsid w:val="005C61F8"/>
    <w:rsid w:val="005C6AA8"/>
    <w:rsid w:val="005C74B2"/>
    <w:rsid w:val="005D10AC"/>
    <w:rsid w:val="005D1296"/>
    <w:rsid w:val="005D1AA9"/>
    <w:rsid w:val="005D69FE"/>
    <w:rsid w:val="005D6C5C"/>
    <w:rsid w:val="005E08CC"/>
    <w:rsid w:val="005E1F51"/>
    <w:rsid w:val="005E4764"/>
    <w:rsid w:val="005E6D50"/>
    <w:rsid w:val="005E7E55"/>
    <w:rsid w:val="005F0A0C"/>
    <w:rsid w:val="005F0C55"/>
    <w:rsid w:val="005F1E6E"/>
    <w:rsid w:val="005F25D8"/>
    <w:rsid w:val="005F6CFA"/>
    <w:rsid w:val="005F79AA"/>
    <w:rsid w:val="005F7DC4"/>
    <w:rsid w:val="006001AC"/>
    <w:rsid w:val="00601080"/>
    <w:rsid w:val="00605D9D"/>
    <w:rsid w:val="00606020"/>
    <w:rsid w:val="00606BD7"/>
    <w:rsid w:val="00611512"/>
    <w:rsid w:val="00611B9D"/>
    <w:rsid w:val="00613E65"/>
    <w:rsid w:val="006144EC"/>
    <w:rsid w:val="00614F05"/>
    <w:rsid w:val="00617AB6"/>
    <w:rsid w:val="00620889"/>
    <w:rsid w:val="006213EC"/>
    <w:rsid w:val="00623876"/>
    <w:rsid w:val="00625535"/>
    <w:rsid w:val="0062611D"/>
    <w:rsid w:val="00626139"/>
    <w:rsid w:val="00627B0C"/>
    <w:rsid w:val="0063038E"/>
    <w:rsid w:val="006367BC"/>
    <w:rsid w:val="00637C36"/>
    <w:rsid w:val="00641891"/>
    <w:rsid w:val="0064463C"/>
    <w:rsid w:val="00645387"/>
    <w:rsid w:val="00645E37"/>
    <w:rsid w:val="006463C7"/>
    <w:rsid w:val="0064666C"/>
    <w:rsid w:val="0064677D"/>
    <w:rsid w:val="00646A4C"/>
    <w:rsid w:val="0065120B"/>
    <w:rsid w:val="00652973"/>
    <w:rsid w:val="00656679"/>
    <w:rsid w:val="00656855"/>
    <w:rsid w:val="00656BD3"/>
    <w:rsid w:val="00660033"/>
    <w:rsid w:val="006610F6"/>
    <w:rsid w:val="00664DFA"/>
    <w:rsid w:val="00665774"/>
    <w:rsid w:val="006657FD"/>
    <w:rsid w:val="00666406"/>
    <w:rsid w:val="006705E4"/>
    <w:rsid w:val="00673BBC"/>
    <w:rsid w:val="006743E1"/>
    <w:rsid w:val="00675184"/>
    <w:rsid w:val="006755DE"/>
    <w:rsid w:val="00675625"/>
    <w:rsid w:val="0067593F"/>
    <w:rsid w:val="00675F12"/>
    <w:rsid w:val="00676CD1"/>
    <w:rsid w:val="0067712D"/>
    <w:rsid w:val="0067743B"/>
    <w:rsid w:val="00677758"/>
    <w:rsid w:val="00681C03"/>
    <w:rsid w:val="00681C1B"/>
    <w:rsid w:val="00682A97"/>
    <w:rsid w:val="00682ECE"/>
    <w:rsid w:val="00683D9D"/>
    <w:rsid w:val="00684000"/>
    <w:rsid w:val="00685387"/>
    <w:rsid w:val="0068606C"/>
    <w:rsid w:val="006861F7"/>
    <w:rsid w:val="0069010C"/>
    <w:rsid w:val="0069123C"/>
    <w:rsid w:val="006919C6"/>
    <w:rsid w:val="00692892"/>
    <w:rsid w:val="00694269"/>
    <w:rsid w:val="006969C1"/>
    <w:rsid w:val="00696A48"/>
    <w:rsid w:val="00697161"/>
    <w:rsid w:val="006977F0"/>
    <w:rsid w:val="00697899"/>
    <w:rsid w:val="00697A2C"/>
    <w:rsid w:val="00697A4B"/>
    <w:rsid w:val="006A1CE4"/>
    <w:rsid w:val="006A3BD4"/>
    <w:rsid w:val="006A4F50"/>
    <w:rsid w:val="006A55C6"/>
    <w:rsid w:val="006A58B7"/>
    <w:rsid w:val="006A6234"/>
    <w:rsid w:val="006B19BF"/>
    <w:rsid w:val="006B443E"/>
    <w:rsid w:val="006B56D0"/>
    <w:rsid w:val="006C13DA"/>
    <w:rsid w:val="006C1CCF"/>
    <w:rsid w:val="006C2643"/>
    <w:rsid w:val="006C3AC9"/>
    <w:rsid w:val="006C4A7D"/>
    <w:rsid w:val="006C5DA9"/>
    <w:rsid w:val="006C6466"/>
    <w:rsid w:val="006D0E41"/>
    <w:rsid w:val="006D2898"/>
    <w:rsid w:val="006D3054"/>
    <w:rsid w:val="006D3530"/>
    <w:rsid w:val="006D668D"/>
    <w:rsid w:val="006E01D9"/>
    <w:rsid w:val="006E01E7"/>
    <w:rsid w:val="006E3DC4"/>
    <w:rsid w:val="006E58D0"/>
    <w:rsid w:val="006F021C"/>
    <w:rsid w:val="006F0775"/>
    <w:rsid w:val="006F07CF"/>
    <w:rsid w:val="006F0A4A"/>
    <w:rsid w:val="006F1091"/>
    <w:rsid w:val="006F26B5"/>
    <w:rsid w:val="006F36E1"/>
    <w:rsid w:val="006F3919"/>
    <w:rsid w:val="006F5149"/>
    <w:rsid w:val="00700B94"/>
    <w:rsid w:val="00701B91"/>
    <w:rsid w:val="007037A4"/>
    <w:rsid w:val="007064BC"/>
    <w:rsid w:val="00711182"/>
    <w:rsid w:val="00711DC7"/>
    <w:rsid w:val="00712544"/>
    <w:rsid w:val="0071269C"/>
    <w:rsid w:val="00712E8E"/>
    <w:rsid w:val="0071402C"/>
    <w:rsid w:val="007153CF"/>
    <w:rsid w:val="0071642E"/>
    <w:rsid w:val="00720841"/>
    <w:rsid w:val="00720A59"/>
    <w:rsid w:val="00720D15"/>
    <w:rsid w:val="00721972"/>
    <w:rsid w:val="00723238"/>
    <w:rsid w:val="00724228"/>
    <w:rsid w:val="0073090C"/>
    <w:rsid w:val="00730B30"/>
    <w:rsid w:val="00731EC8"/>
    <w:rsid w:val="00732B60"/>
    <w:rsid w:val="00732FF6"/>
    <w:rsid w:val="00733243"/>
    <w:rsid w:val="00734B81"/>
    <w:rsid w:val="00735017"/>
    <w:rsid w:val="0073661F"/>
    <w:rsid w:val="00736E45"/>
    <w:rsid w:val="007419BC"/>
    <w:rsid w:val="00746FAC"/>
    <w:rsid w:val="007478E2"/>
    <w:rsid w:val="00751A36"/>
    <w:rsid w:val="007525D3"/>
    <w:rsid w:val="00753D3F"/>
    <w:rsid w:val="00754C82"/>
    <w:rsid w:val="0075759A"/>
    <w:rsid w:val="00757AE7"/>
    <w:rsid w:val="00757F19"/>
    <w:rsid w:val="00757F5B"/>
    <w:rsid w:val="00760745"/>
    <w:rsid w:val="007633CA"/>
    <w:rsid w:val="00763840"/>
    <w:rsid w:val="0076426F"/>
    <w:rsid w:val="007651F5"/>
    <w:rsid w:val="00765E37"/>
    <w:rsid w:val="00766BFD"/>
    <w:rsid w:val="00767A9A"/>
    <w:rsid w:val="007701BE"/>
    <w:rsid w:val="00770C0C"/>
    <w:rsid w:val="007719FF"/>
    <w:rsid w:val="0077351C"/>
    <w:rsid w:val="00773541"/>
    <w:rsid w:val="007742D2"/>
    <w:rsid w:val="0077464C"/>
    <w:rsid w:val="00774755"/>
    <w:rsid w:val="007750BF"/>
    <w:rsid w:val="0077612A"/>
    <w:rsid w:val="0078289D"/>
    <w:rsid w:val="007839C3"/>
    <w:rsid w:val="00783F44"/>
    <w:rsid w:val="007846A3"/>
    <w:rsid w:val="007847FE"/>
    <w:rsid w:val="00784F4E"/>
    <w:rsid w:val="0078666D"/>
    <w:rsid w:val="00787494"/>
    <w:rsid w:val="00791A14"/>
    <w:rsid w:val="00792B5F"/>
    <w:rsid w:val="0079560E"/>
    <w:rsid w:val="007A01D7"/>
    <w:rsid w:val="007A0563"/>
    <w:rsid w:val="007A1368"/>
    <w:rsid w:val="007A1DA5"/>
    <w:rsid w:val="007A2079"/>
    <w:rsid w:val="007A404E"/>
    <w:rsid w:val="007A5588"/>
    <w:rsid w:val="007A56B6"/>
    <w:rsid w:val="007A708D"/>
    <w:rsid w:val="007B337F"/>
    <w:rsid w:val="007B35E1"/>
    <w:rsid w:val="007B52D8"/>
    <w:rsid w:val="007B5A2F"/>
    <w:rsid w:val="007B6C4A"/>
    <w:rsid w:val="007B6FE3"/>
    <w:rsid w:val="007C20D1"/>
    <w:rsid w:val="007C3281"/>
    <w:rsid w:val="007C37F6"/>
    <w:rsid w:val="007C4433"/>
    <w:rsid w:val="007C50A7"/>
    <w:rsid w:val="007C52C6"/>
    <w:rsid w:val="007C6D9A"/>
    <w:rsid w:val="007C75D3"/>
    <w:rsid w:val="007D0F77"/>
    <w:rsid w:val="007D13AD"/>
    <w:rsid w:val="007D15F0"/>
    <w:rsid w:val="007D2BA2"/>
    <w:rsid w:val="007D58D7"/>
    <w:rsid w:val="007D595A"/>
    <w:rsid w:val="007E1009"/>
    <w:rsid w:val="007E1240"/>
    <w:rsid w:val="007E13D0"/>
    <w:rsid w:val="007E1B19"/>
    <w:rsid w:val="007E2D8C"/>
    <w:rsid w:val="007E3033"/>
    <w:rsid w:val="007E3C69"/>
    <w:rsid w:val="007E57B8"/>
    <w:rsid w:val="007E5D14"/>
    <w:rsid w:val="007E7660"/>
    <w:rsid w:val="007F0B65"/>
    <w:rsid w:val="007F1449"/>
    <w:rsid w:val="007F30EA"/>
    <w:rsid w:val="007F32BB"/>
    <w:rsid w:val="007F3473"/>
    <w:rsid w:val="007F3E22"/>
    <w:rsid w:val="007F4E36"/>
    <w:rsid w:val="007F4FB7"/>
    <w:rsid w:val="007F5062"/>
    <w:rsid w:val="007F6833"/>
    <w:rsid w:val="007F6EE7"/>
    <w:rsid w:val="00800897"/>
    <w:rsid w:val="00800A2B"/>
    <w:rsid w:val="00801181"/>
    <w:rsid w:val="00801351"/>
    <w:rsid w:val="00801512"/>
    <w:rsid w:val="00801790"/>
    <w:rsid w:val="0080186F"/>
    <w:rsid w:val="0080216B"/>
    <w:rsid w:val="008029A8"/>
    <w:rsid w:val="00802DAC"/>
    <w:rsid w:val="008056ED"/>
    <w:rsid w:val="00805B25"/>
    <w:rsid w:val="00806901"/>
    <w:rsid w:val="008069DE"/>
    <w:rsid w:val="00806B22"/>
    <w:rsid w:val="00806C1C"/>
    <w:rsid w:val="008105D4"/>
    <w:rsid w:val="00811468"/>
    <w:rsid w:val="00811603"/>
    <w:rsid w:val="00813B17"/>
    <w:rsid w:val="0081764B"/>
    <w:rsid w:val="00821843"/>
    <w:rsid w:val="00821B91"/>
    <w:rsid w:val="008239DA"/>
    <w:rsid w:val="00823E68"/>
    <w:rsid w:val="008247A8"/>
    <w:rsid w:val="0082588B"/>
    <w:rsid w:val="00826757"/>
    <w:rsid w:val="008269CF"/>
    <w:rsid w:val="00827112"/>
    <w:rsid w:val="008274EE"/>
    <w:rsid w:val="00827578"/>
    <w:rsid w:val="00830481"/>
    <w:rsid w:val="0083195E"/>
    <w:rsid w:val="0083279F"/>
    <w:rsid w:val="00832AC4"/>
    <w:rsid w:val="00832C9C"/>
    <w:rsid w:val="008331CC"/>
    <w:rsid w:val="00833739"/>
    <w:rsid w:val="00835FEE"/>
    <w:rsid w:val="008361DD"/>
    <w:rsid w:val="008377E6"/>
    <w:rsid w:val="008378F1"/>
    <w:rsid w:val="00837A69"/>
    <w:rsid w:val="00841457"/>
    <w:rsid w:val="00842044"/>
    <w:rsid w:val="00843930"/>
    <w:rsid w:val="008444B7"/>
    <w:rsid w:val="00845B2F"/>
    <w:rsid w:val="008472C8"/>
    <w:rsid w:val="00850016"/>
    <w:rsid w:val="008519C1"/>
    <w:rsid w:val="008525B8"/>
    <w:rsid w:val="00852661"/>
    <w:rsid w:val="008528D2"/>
    <w:rsid w:val="00852E08"/>
    <w:rsid w:val="008536EF"/>
    <w:rsid w:val="00854C89"/>
    <w:rsid w:val="00854D65"/>
    <w:rsid w:val="00855DEC"/>
    <w:rsid w:val="00857003"/>
    <w:rsid w:val="00857D6C"/>
    <w:rsid w:val="00861496"/>
    <w:rsid w:val="00861A72"/>
    <w:rsid w:val="008627AC"/>
    <w:rsid w:val="00862C8C"/>
    <w:rsid w:val="00863FA9"/>
    <w:rsid w:val="0086447A"/>
    <w:rsid w:val="00866F97"/>
    <w:rsid w:val="0086711F"/>
    <w:rsid w:val="008676E1"/>
    <w:rsid w:val="00867B39"/>
    <w:rsid w:val="008704AE"/>
    <w:rsid w:val="00871931"/>
    <w:rsid w:val="008737A3"/>
    <w:rsid w:val="00873CDD"/>
    <w:rsid w:val="00874DA5"/>
    <w:rsid w:val="0087626F"/>
    <w:rsid w:val="00876DD8"/>
    <w:rsid w:val="00876ED0"/>
    <w:rsid w:val="00877060"/>
    <w:rsid w:val="0087792D"/>
    <w:rsid w:val="00882F2D"/>
    <w:rsid w:val="00884BFE"/>
    <w:rsid w:val="00886422"/>
    <w:rsid w:val="00891A9D"/>
    <w:rsid w:val="008923B6"/>
    <w:rsid w:val="00894271"/>
    <w:rsid w:val="00894F6B"/>
    <w:rsid w:val="008A033D"/>
    <w:rsid w:val="008A1200"/>
    <w:rsid w:val="008A23DC"/>
    <w:rsid w:val="008A30F5"/>
    <w:rsid w:val="008A379B"/>
    <w:rsid w:val="008A3F83"/>
    <w:rsid w:val="008B22E2"/>
    <w:rsid w:val="008B4B8A"/>
    <w:rsid w:val="008C025A"/>
    <w:rsid w:val="008C0A74"/>
    <w:rsid w:val="008C2283"/>
    <w:rsid w:val="008C2499"/>
    <w:rsid w:val="008C31AE"/>
    <w:rsid w:val="008C75BD"/>
    <w:rsid w:val="008C76CF"/>
    <w:rsid w:val="008D1F75"/>
    <w:rsid w:val="008D2DDC"/>
    <w:rsid w:val="008D3079"/>
    <w:rsid w:val="008D395F"/>
    <w:rsid w:val="008D506A"/>
    <w:rsid w:val="008D51F1"/>
    <w:rsid w:val="008D677D"/>
    <w:rsid w:val="008D6843"/>
    <w:rsid w:val="008E4CBD"/>
    <w:rsid w:val="008E5A95"/>
    <w:rsid w:val="008E6D09"/>
    <w:rsid w:val="008E7E24"/>
    <w:rsid w:val="008F20BA"/>
    <w:rsid w:val="008F3196"/>
    <w:rsid w:val="008F478B"/>
    <w:rsid w:val="008F7918"/>
    <w:rsid w:val="0090240B"/>
    <w:rsid w:val="009031CB"/>
    <w:rsid w:val="0090324E"/>
    <w:rsid w:val="00903D07"/>
    <w:rsid w:val="009058B5"/>
    <w:rsid w:val="0090597F"/>
    <w:rsid w:val="0091020E"/>
    <w:rsid w:val="00910A09"/>
    <w:rsid w:val="00910F37"/>
    <w:rsid w:val="009120A0"/>
    <w:rsid w:val="009166B7"/>
    <w:rsid w:val="00920AC1"/>
    <w:rsid w:val="00921451"/>
    <w:rsid w:val="009225DC"/>
    <w:rsid w:val="0092312C"/>
    <w:rsid w:val="0092334E"/>
    <w:rsid w:val="00923C76"/>
    <w:rsid w:val="009259A3"/>
    <w:rsid w:val="00930159"/>
    <w:rsid w:val="00933317"/>
    <w:rsid w:val="009344AB"/>
    <w:rsid w:val="00940502"/>
    <w:rsid w:val="00941DC1"/>
    <w:rsid w:val="0094412F"/>
    <w:rsid w:val="009444E6"/>
    <w:rsid w:val="009451B3"/>
    <w:rsid w:val="009455C5"/>
    <w:rsid w:val="009461ED"/>
    <w:rsid w:val="00946417"/>
    <w:rsid w:val="009466B5"/>
    <w:rsid w:val="00952435"/>
    <w:rsid w:val="00952778"/>
    <w:rsid w:val="009538E6"/>
    <w:rsid w:val="00955F60"/>
    <w:rsid w:val="00956139"/>
    <w:rsid w:val="009573D9"/>
    <w:rsid w:val="00957B07"/>
    <w:rsid w:val="00957EF7"/>
    <w:rsid w:val="009608C1"/>
    <w:rsid w:val="009608D8"/>
    <w:rsid w:val="00962311"/>
    <w:rsid w:val="0096516D"/>
    <w:rsid w:val="00965F2B"/>
    <w:rsid w:val="009677E1"/>
    <w:rsid w:val="009704E4"/>
    <w:rsid w:val="009710BD"/>
    <w:rsid w:val="00973F03"/>
    <w:rsid w:val="0097427C"/>
    <w:rsid w:val="00974C83"/>
    <w:rsid w:val="009760EB"/>
    <w:rsid w:val="00976CF1"/>
    <w:rsid w:val="009770EE"/>
    <w:rsid w:val="009775C7"/>
    <w:rsid w:val="009800D4"/>
    <w:rsid w:val="009821D5"/>
    <w:rsid w:val="00990609"/>
    <w:rsid w:val="00992152"/>
    <w:rsid w:val="00992BEE"/>
    <w:rsid w:val="00994257"/>
    <w:rsid w:val="009954C0"/>
    <w:rsid w:val="00997CA7"/>
    <w:rsid w:val="009A0564"/>
    <w:rsid w:val="009A0A8A"/>
    <w:rsid w:val="009A12A4"/>
    <w:rsid w:val="009A2A97"/>
    <w:rsid w:val="009A44F4"/>
    <w:rsid w:val="009A4E77"/>
    <w:rsid w:val="009A4F71"/>
    <w:rsid w:val="009A7503"/>
    <w:rsid w:val="009B33E0"/>
    <w:rsid w:val="009B4AB1"/>
    <w:rsid w:val="009B50BA"/>
    <w:rsid w:val="009B7DC8"/>
    <w:rsid w:val="009C091E"/>
    <w:rsid w:val="009C0DBF"/>
    <w:rsid w:val="009C1CF3"/>
    <w:rsid w:val="009C1F93"/>
    <w:rsid w:val="009C22BE"/>
    <w:rsid w:val="009C431A"/>
    <w:rsid w:val="009C5C82"/>
    <w:rsid w:val="009C6030"/>
    <w:rsid w:val="009C738D"/>
    <w:rsid w:val="009D0213"/>
    <w:rsid w:val="009D5475"/>
    <w:rsid w:val="009D5B9E"/>
    <w:rsid w:val="009E22EE"/>
    <w:rsid w:val="009E231A"/>
    <w:rsid w:val="009E2F64"/>
    <w:rsid w:val="009E332E"/>
    <w:rsid w:val="009E4537"/>
    <w:rsid w:val="009E4774"/>
    <w:rsid w:val="009E5877"/>
    <w:rsid w:val="009E5D63"/>
    <w:rsid w:val="009E7D1E"/>
    <w:rsid w:val="009F060D"/>
    <w:rsid w:val="009F1060"/>
    <w:rsid w:val="009F4ADC"/>
    <w:rsid w:val="009F5523"/>
    <w:rsid w:val="009F60A7"/>
    <w:rsid w:val="009F62B6"/>
    <w:rsid w:val="00A0197C"/>
    <w:rsid w:val="00A030BC"/>
    <w:rsid w:val="00A03FB6"/>
    <w:rsid w:val="00A04DD0"/>
    <w:rsid w:val="00A054F4"/>
    <w:rsid w:val="00A0593C"/>
    <w:rsid w:val="00A060C2"/>
    <w:rsid w:val="00A067EE"/>
    <w:rsid w:val="00A10A6B"/>
    <w:rsid w:val="00A10E2B"/>
    <w:rsid w:val="00A1282B"/>
    <w:rsid w:val="00A12978"/>
    <w:rsid w:val="00A15204"/>
    <w:rsid w:val="00A16166"/>
    <w:rsid w:val="00A16C44"/>
    <w:rsid w:val="00A20D09"/>
    <w:rsid w:val="00A25492"/>
    <w:rsid w:val="00A261E9"/>
    <w:rsid w:val="00A2747D"/>
    <w:rsid w:val="00A30084"/>
    <w:rsid w:val="00A31971"/>
    <w:rsid w:val="00A35229"/>
    <w:rsid w:val="00A35BBB"/>
    <w:rsid w:val="00A3604B"/>
    <w:rsid w:val="00A42D24"/>
    <w:rsid w:val="00A44296"/>
    <w:rsid w:val="00A50895"/>
    <w:rsid w:val="00A51131"/>
    <w:rsid w:val="00A523B5"/>
    <w:rsid w:val="00A536DB"/>
    <w:rsid w:val="00A53A97"/>
    <w:rsid w:val="00A53C39"/>
    <w:rsid w:val="00A55544"/>
    <w:rsid w:val="00A567A3"/>
    <w:rsid w:val="00A56A4A"/>
    <w:rsid w:val="00A57DB3"/>
    <w:rsid w:val="00A57F87"/>
    <w:rsid w:val="00A600A0"/>
    <w:rsid w:val="00A604FD"/>
    <w:rsid w:val="00A606FF"/>
    <w:rsid w:val="00A61577"/>
    <w:rsid w:val="00A615D8"/>
    <w:rsid w:val="00A61E6C"/>
    <w:rsid w:val="00A61ED3"/>
    <w:rsid w:val="00A62040"/>
    <w:rsid w:val="00A6274A"/>
    <w:rsid w:val="00A63D70"/>
    <w:rsid w:val="00A6410E"/>
    <w:rsid w:val="00A64AE7"/>
    <w:rsid w:val="00A66926"/>
    <w:rsid w:val="00A701C9"/>
    <w:rsid w:val="00A70F1B"/>
    <w:rsid w:val="00A71D69"/>
    <w:rsid w:val="00A73318"/>
    <w:rsid w:val="00A73DCE"/>
    <w:rsid w:val="00A7414A"/>
    <w:rsid w:val="00A7600A"/>
    <w:rsid w:val="00A827CF"/>
    <w:rsid w:val="00A82BF1"/>
    <w:rsid w:val="00A847A9"/>
    <w:rsid w:val="00A84C82"/>
    <w:rsid w:val="00A866DE"/>
    <w:rsid w:val="00A8691B"/>
    <w:rsid w:val="00A878B2"/>
    <w:rsid w:val="00A906BD"/>
    <w:rsid w:val="00A935F7"/>
    <w:rsid w:val="00A93867"/>
    <w:rsid w:val="00A93A30"/>
    <w:rsid w:val="00A94C95"/>
    <w:rsid w:val="00A94E49"/>
    <w:rsid w:val="00A94E5A"/>
    <w:rsid w:val="00A96D16"/>
    <w:rsid w:val="00A971A7"/>
    <w:rsid w:val="00AA01A2"/>
    <w:rsid w:val="00AA1F6B"/>
    <w:rsid w:val="00AA3D2A"/>
    <w:rsid w:val="00AA4349"/>
    <w:rsid w:val="00AA44D4"/>
    <w:rsid w:val="00AA48A9"/>
    <w:rsid w:val="00AA6641"/>
    <w:rsid w:val="00AB4E61"/>
    <w:rsid w:val="00AB6BE3"/>
    <w:rsid w:val="00AB7C9D"/>
    <w:rsid w:val="00AC0219"/>
    <w:rsid w:val="00AC0EEC"/>
    <w:rsid w:val="00AC4B94"/>
    <w:rsid w:val="00AC64F4"/>
    <w:rsid w:val="00AC688A"/>
    <w:rsid w:val="00AC6B47"/>
    <w:rsid w:val="00AD0AF5"/>
    <w:rsid w:val="00AD1DBC"/>
    <w:rsid w:val="00AD23F9"/>
    <w:rsid w:val="00AD2943"/>
    <w:rsid w:val="00AD3EBF"/>
    <w:rsid w:val="00AE0ACB"/>
    <w:rsid w:val="00AE16B4"/>
    <w:rsid w:val="00AE1914"/>
    <w:rsid w:val="00AE1A78"/>
    <w:rsid w:val="00AE26B7"/>
    <w:rsid w:val="00AE3082"/>
    <w:rsid w:val="00AE3A03"/>
    <w:rsid w:val="00AE434A"/>
    <w:rsid w:val="00AE46B6"/>
    <w:rsid w:val="00AF1005"/>
    <w:rsid w:val="00AF1894"/>
    <w:rsid w:val="00AF1BA2"/>
    <w:rsid w:val="00AF33AF"/>
    <w:rsid w:val="00AF499A"/>
    <w:rsid w:val="00AF7054"/>
    <w:rsid w:val="00AF7A00"/>
    <w:rsid w:val="00AF7C8A"/>
    <w:rsid w:val="00B00700"/>
    <w:rsid w:val="00B00730"/>
    <w:rsid w:val="00B009C8"/>
    <w:rsid w:val="00B01166"/>
    <w:rsid w:val="00B027D7"/>
    <w:rsid w:val="00B05F5C"/>
    <w:rsid w:val="00B07A58"/>
    <w:rsid w:val="00B07AFB"/>
    <w:rsid w:val="00B115C5"/>
    <w:rsid w:val="00B1465E"/>
    <w:rsid w:val="00B1493E"/>
    <w:rsid w:val="00B16745"/>
    <w:rsid w:val="00B2017A"/>
    <w:rsid w:val="00B2131A"/>
    <w:rsid w:val="00B21EAF"/>
    <w:rsid w:val="00B228BC"/>
    <w:rsid w:val="00B25763"/>
    <w:rsid w:val="00B25B89"/>
    <w:rsid w:val="00B30090"/>
    <w:rsid w:val="00B32AA7"/>
    <w:rsid w:val="00B331DF"/>
    <w:rsid w:val="00B33912"/>
    <w:rsid w:val="00B35477"/>
    <w:rsid w:val="00B35A5A"/>
    <w:rsid w:val="00B35C55"/>
    <w:rsid w:val="00B36964"/>
    <w:rsid w:val="00B37068"/>
    <w:rsid w:val="00B37AEC"/>
    <w:rsid w:val="00B37E34"/>
    <w:rsid w:val="00B40CC7"/>
    <w:rsid w:val="00B41272"/>
    <w:rsid w:val="00B42454"/>
    <w:rsid w:val="00B426FE"/>
    <w:rsid w:val="00B42C81"/>
    <w:rsid w:val="00B42DC9"/>
    <w:rsid w:val="00B43B78"/>
    <w:rsid w:val="00B43D23"/>
    <w:rsid w:val="00B44344"/>
    <w:rsid w:val="00B44B3D"/>
    <w:rsid w:val="00B46CFB"/>
    <w:rsid w:val="00B55004"/>
    <w:rsid w:val="00B567E5"/>
    <w:rsid w:val="00B61A86"/>
    <w:rsid w:val="00B62774"/>
    <w:rsid w:val="00B63F7A"/>
    <w:rsid w:val="00B64E37"/>
    <w:rsid w:val="00B66CAB"/>
    <w:rsid w:val="00B66CB5"/>
    <w:rsid w:val="00B70BE3"/>
    <w:rsid w:val="00B71141"/>
    <w:rsid w:val="00B7336D"/>
    <w:rsid w:val="00B76259"/>
    <w:rsid w:val="00B77043"/>
    <w:rsid w:val="00B77245"/>
    <w:rsid w:val="00B773C2"/>
    <w:rsid w:val="00B805E9"/>
    <w:rsid w:val="00B81CB7"/>
    <w:rsid w:val="00B83259"/>
    <w:rsid w:val="00B843C3"/>
    <w:rsid w:val="00B849EA"/>
    <w:rsid w:val="00B85EB4"/>
    <w:rsid w:val="00B86C76"/>
    <w:rsid w:val="00B86D06"/>
    <w:rsid w:val="00B91BF2"/>
    <w:rsid w:val="00B9397F"/>
    <w:rsid w:val="00B93E2A"/>
    <w:rsid w:val="00B94195"/>
    <w:rsid w:val="00B95D7B"/>
    <w:rsid w:val="00B97765"/>
    <w:rsid w:val="00BA0BE8"/>
    <w:rsid w:val="00BA0E49"/>
    <w:rsid w:val="00BA17B3"/>
    <w:rsid w:val="00BA3E84"/>
    <w:rsid w:val="00BA4FE3"/>
    <w:rsid w:val="00BA6EB1"/>
    <w:rsid w:val="00BA7281"/>
    <w:rsid w:val="00BA7560"/>
    <w:rsid w:val="00BB113D"/>
    <w:rsid w:val="00BB2DC2"/>
    <w:rsid w:val="00BB5083"/>
    <w:rsid w:val="00BB6A03"/>
    <w:rsid w:val="00BB76DF"/>
    <w:rsid w:val="00BC03E0"/>
    <w:rsid w:val="00BC2723"/>
    <w:rsid w:val="00BC4347"/>
    <w:rsid w:val="00BC5A02"/>
    <w:rsid w:val="00BC5DA3"/>
    <w:rsid w:val="00BC770A"/>
    <w:rsid w:val="00BC7C47"/>
    <w:rsid w:val="00BC7EB0"/>
    <w:rsid w:val="00BD1540"/>
    <w:rsid w:val="00BD4F23"/>
    <w:rsid w:val="00BE1CCB"/>
    <w:rsid w:val="00BE30A7"/>
    <w:rsid w:val="00BE361B"/>
    <w:rsid w:val="00BE4A82"/>
    <w:rsid w:val="00BE59A9"/>
    <w:rsid w:val="00BE6334"/>
    <w:rsid w:val="00BF0935"/>
    <w:rsid w:val="00BF1F0D"/>
    <w:rsid w:val="00BF2A17"/>
    <w:rsid w:val="00BF690E"/>
    <w:rsid w:val="00C00010"/>
    <w:rsid w:val="00C003E3"/>
    <w:rsid w:val="00C053D5"/>
    <w:rsid w:val="00C071C4"/>
    <w:rsid w:val="00C07E69"/>
    <w:rsid w:val="00C13403"/>
    <w:rsid w:val="00C13B73"/>
    <w:rsid w:val="00C155C5"/>
    <w:rsid w:val="00C1579B"/>
    <w:rsid w:val="00C164A4"/>
    <w:rsid w:val="00C172F2"/>
    <w:rsid w:val="00C203C8"/>
    <w:rsid w:val="00C20FDC"/>
    <w:rsid w:val="00C23A04"/>
    <w:rsid w:val="00C2689F"/>
    <w:rsid w:val="00C27307"/>
    <w:rsid w:val="00C275BC"/>
    <w:rsid w:val="00C27617"/>
    <w:rsid w:val="00C306BD"/>
    <w:rsid w:val="00C31542"/>
    <w:rsid w:val="00C31FA1"/>
    <w:rsid w:val="00C32967"/>
    <w:rsid w:val="00C350BB"/>
    <w:rsid w:val="00C37003"/>
    <w:rsid w:val="00C37439"/>
    <w:rsid w:val="00C4020E"/>
    <w:rsid w:val="00C408B5"/>
    <w:rsid w:val="00C40BFB"/>
    <w:rsid w:val="00C46153"/>
    <w:rsid w:val="00C50268"/>
    <w:rsid w:val="00C5134C"/>
    <w:rsid w:val="00C51DF1"/>
    <w:rsid w:val="00C520E5"/>
    <w:rsid w:val="00C52734"/>
    <w:rsid w:val="00C53ECE"/>
    <w:rsid w:val="00C54125"/>
    <w:rsid w:val="00C5475F"/>
    <w:rsid w:val="00C562B2"/>
    <w:rsid w:val="00C5709E"/>
    <w:rsid w:val="00C575A6"/>
    <w:rsid w:val="00C57E0F"/>
    <w:rsid w:val="00C63294"/>
    <w:rsid w:val="00C64870"/>
    <w:rsid w:val="00C65B66"/>
    <w:rsid w:val="00C660EB"/>
    <w:rsid w:val="00C7000C"/>
    <w:rsid w:val="00C72E2E"/>
    <w:rsid w:val="00C73D0F"/>
    <w:rsid w:val="00C765CB"/>
    <w:rsid w:val="00C76C24"/>
    <w:rsid w:val="00C77DC6"/>
    <w:rsid w:val="00C800F1"/>
    <w:rsid w:val="00C801DA"/>
    <w:rsid w:val="00C819E0"/>
    <w:rsid w:val="00C81CE8"/>
    <w:rsid w:val="00C82B99"/>
    <w:rsid w:val="00C834D0"/>
    <w:rsid w:val="00C86133"/>
    <w:rsid w:val="00C9134A"/>
    <w:rsid w:val="00C914F5"/>
    <w:rsid w:val="00C9159F"/>
    <w:rsid w:val="00C926F0"/>
    <w:rsid w:val="00C94094"/>
    <w:rsid w:val="00C95DFB"/>
    <w:rsid w:val="00C9656D"/>
    <w:rsid w:val="00CA03E7"/>
    <w:rsid w:val="00CA45FC"/>
    <w:rsid w:val="00CA4775"/>
    <w:rsid w:val="00CA4AFC"/>
    <w:rsid w:val="00CA5A25"/>
    <w:rsid w:val="00CA7144"/>
    <w:rsid w:val="00CA7A9D"/>
    <w:rsid w:val="00CB1913"/>
    <w:rsid w:val="00CB2287"/>
    <w:rsid w:val="00CB3FB5"/>
    <w:rsid w:val="00CB41DB"/>
    <w:rsid w:val="00CB5183"/>
    <w:rsid w:val="00CC0FEE"/>
    <w:rsid w:val="00CC1583"/>
    <w:rsid w:val="00CC2539"/>
    <w:rsid w:val="00CC2DF9"/>
    <w:rsid w:val="00CC52DE"/>
    <w:rsid w:val="00CC5C6F"/>
    <w:rsid w:val="00CC62E6"/>
    <w:rsid w:val="00CD0784"/>
    <w:rsid w:val="00CD0908"/>
    <w:rsid w:val="00CD1AAC"/>
    <w:rsid w:val="00CD2A5B"/>
    <w:rsid w:val="00CD3297"/>
    <w:rsid w:val="00CD3DA4"/>
    <w:rsid w:val="00CD46E8"/>
    <w:rsid w:val="00CD483E"/>
    <w:rsid w:val="00CD4D33"/>
    <w:rsid w:val="00CD4F79"/>
    <w:rsid w:val="00CD5F32"/>
    <w:rsid w:val="00CD7A45"/>
    <w:rsid w:val="00CE2F19"/>
    <w:rsid w:val="00CE3087"/>
    <w:rsid w:val="00CE31FF"/>
    <w:rsid w:val="00CE33AE"/>
    <w:rsid w:val="00CE33AF"/>
    <w:rsid w:val="00CE455E"/>
    <w:rsid w:val="00CE6BFF"/>
    <w:rsid w:val="00CF0A33"/>
    <w:rsid w:val="00CF14CA"/>
    <w:rsid w:val="00CF2011"/>
    <w:rsid w:val="00CF2624"/>
    <w:rsid w:val="00CF29BB"/>
    <w:rsid w:val="00CF3CED"/>
    <w:rsid w:val="00CF4696"/>
    <w:rsid w:val="00CF77B7"/>
    <w:rsid w:val="00D00A1F"/>
    <w:rsid w:val="00D00B54"/>
    <w:rsid w:val="00D0301E"/>
    <w:rsid w:val="00D0415C"/>
    <w:rsid w:val="00D05566"/>
    <w:rsid w:val="00D06CA8"/>
    <w:rsid w:val="00D14632"/>
    <w:rsid w:val="00D15E18"/>
    <w:rsid w:val="00D16071"/>
    <w:rsid w:val="00D17617"/>
    <w:rsid w:val="00D2063B"/>
    <w:rsid w:val="00D209C4"/>
    <w:rsid w:val="00D212FA"/>
    <w:rsid w:val="00D22D8A"/>
    <w:rsid w:val="00D2468E"/>
    <w:rsid w:val="00D24CBC"/>
    <w:rsid w:val="00D25FF8"/>
    <w:rsid w:val="00D26825"/>
    <w:rsid w:val="00D3292C"/>
    <w:rsid w:val="00D34425"/>
    <w:rsid w:val="00D34FD3"/>
    <w:rsid w:val="00D36153"/>
    <w:rsid w:val="00D36175"/>
    <w:rsid w:val="00D37EBD"/>
    <w:rsid w:val="00D438F5"/>
    <w:rsid w:val="00D43B5F"/>
    <w:rsid w:val="00D4455A"/>
    <w:rsid w:val="00D44C22"/>
    <w:rsid w:val="00D458F8"/>
    <w:rsid w:val="00D464E3"/>
    <w:rsid w:val="00D516D9"/>
    <w:rsid w:val="00D5304D"/>
    <w:rsid w:val="00D55CE7"/>
    <w:rsid w:val="00D57832"/>
    <w:rsid w:val="00D61A7A"/>
    <w:rsid w:val="00D61F18"/>
    <w:rsid w:val="00D639E7"/>
    <w:rsid w:val="00D640FE"/>
    <w:rsid w:val="00D70401"/>
    <w:rsid w:val="00D730B7"/>
    <w:rsid w:val="00D755A4"/>
    <w:rsid w:val="00D76B09"/>
    <w:rsid w:val="00D76E6A"/>
    <w:rsid w:val="00D806B0"/>
    <w:rsid w:val="00D826E2"/>
    <w:rsid w:val="00D82E0F"/>
    <w:rsid w:val="00D91C3E"/>
    <w:rsid w:val="00D923AC"/>
    <w:rsid w:val="00D92956"/>
    <w:rsid w:val="00D93C86"/>
    <w:rsid w:val="00D94FE4"/>
    <w:rsid w:val="00D97A7F"/>
    <w:rsid w:val="00DA1293"/>
    <w:rsid w:val="00DA141F"/>
    <w:rsid w:val="00DA2455"/>
    <w:rsid w:val="00DA39AA"/>
    <w:rsid w:val="00DA4AD8"/>
    <w:rsid w:val="00DA62DF"/>
    <w:rsid w:val="00DA72D9"/>
    <w:rsid w:val="00DB0765"/>
    <w:rsid w:val="00DB45AD"/>
    <w:rsid w:val="00DB599C"/>
    <w:rsid w:val="00DC08D9"/>
    <w:rsid w:val="00DC0E0B"/>
    <w:rsid w:val="00DC10AA"/>
    <w:rsid w:val="00DC1561"/>
    <w:rsid w:val="00DC2A24"/>
    <w:rsid w:val="00DC3CEC"/>
    <w:rsid w:val="00DC40D8"/>
    <w:rsid w:val="00DC5F5C"/>
    <w:rsid w:val="00DC63E8"/>
    <w:rsid w:val="00DC6BBC"/>
    <w:rsid w:val="00DD11A9"/>
    <w:rsid w:val="00DD21D2"/>
    <w:rsid w:val="00DD3D47"/>
    <w:rsid w:val="00DD524F"/>
    <w:rsid w:val="00DD5EDE"/>
    <w:rsid w:val="00DD6D75"/>
    <w:rsid w:val="00DD7D15"/>
    <w:rsid w:val="00DE0C4F"/>
    <w:rsid w:val="00DE1A23"/>
    <w:rsid w:val="00DE2C71"/>
    <w:rsid w:val="00DE31B4"/>
    <w:rsid w:val="00DE5D04"/>
    <w:rsid w:val="00DE7217"/>
    <w:rsid w:val="00DE7DAA"/>
    <w:rsid w:val="00DF1144"/>
    <w:rsid w:val="00DF29E7"/>
    <w:rsid w:val="00DF3779"/>
    <w:rsid w:val="00DF42A9"/>
    <w:rsid w:val="00DF480F"/>
    <w:rsid w:val="00DF5D71"/>
    <w:rsid w:val="00E0488C"/>
    <w:rsid w:val="00E05FCE"/>
    <w:rsid w:val="00E06B95"/>
    <w:rsid w:val="00E1001F"/>
    <w:rsid w:val="00E10EC1"/>
    <w:rsid w:val="00E123CB"/>
    <w:rsid w:val="00E12CCD"/>
    <w:rsid w:val="00E149B7"/>
    <w:rsid w:val="00E14FA9"/>
    <w:rsid w:val="00E17BB3"/>
    <w:rsid w:val="00E203D5"/>
    <w:rsid w:val="00E205DD"/>
    <w:rsid w:val="00E236D0"/>
    <w:rsid w:val="00E2512C"/>
    <w:rsid w:val="00E2623F"/>
    <w:rsid w:val="00E26639"/>
    <w:rsid w:val="00E26D55"/>
    <w:rsid w:val="00E30E7C"/>
    <w:rsid w:val="00E30F33"/>
    <w:rsid w:val="00E315DE"/>
    <w:rsid w:val="00E32D79"/>
    <w:rsid w:val="00E32EE2"/>
    <w:rsid w:val="00E33642"/>
    <w:rsid w:val="00E33B99"/>
    <w:rsid w:val="00E3422F"/>
    <w:rsid w:val="00E34737"/>
    <w:rsid w:val="00E365F8"/>
    <w:rsid w:val="00E368B5"/>
    <w:rsid w:val="00E3740A"/>
    <w:rsid w:val="00E37AF7"/>
    <w:rsid w:val="00E4019D"/>
    <w:rsid w:val="00E40572"/>
    <w:rsid w:val="00E40649"/>
    <w:rsid w:val="00E40F65"/>
    <w:rsid w:val="00E41603"/>
    <w:rsid w:val="00E4243F"/>
    <w:rsid w:val="00E43D02"/>
    <w:rsid w:val="00E45A10"/>
    <w:rsid w:val="00E45DF0"/>
    <w:rsid w:val="00E460A2"/>
    <w:rsid w:val="00E468D1"/>
    <w:rsid w:val="00E473F1"/>
    <w:rsid w:val="00E4754F"/>
    <w:rsid w:val="00E47E64"/>
    <w:rsid w:val="00E52313"/>
    <w:rsid w:val="00E543F0"/>
    <w:rsid w:val="00E55680"/>
    <w:rsid w:val="00E55EE1"/>
    <w:rsid w:val="00E56669"/>
    <w:rsid w:val="00E56EC1"/>
    <w:rsid w:val="00E573B7"/>
    <w:rsid w:val="00E57478"/>
    <w:rsid w:val="00E60978"/>
    <w:rsid w:val="00E6257D"/>
    <w:rsid w:val="00E64B7E"/>
    <w:rsid w:val="00E6503D"/>
    <w:rsid w:val="00E656FF"/>
    <w:rsid w:val="00E65C3B"/>
    <w:rsid w:val="00E66585"/>
    <w:rsid w:val="00E66C11"/>
    <w:rsid w:val="00E7110A"/>
    <w:rsid w:val="00E73C80"/>
    <w:rsid w:val="00E7595E"/>
    <w:rsid w:val="00E7607C"/>
    <w:rsid w:val="00E81A91"/>
    <w:rsid w:val="00E826C2"/>
    <w:rsid w:val="00E848CE"/>
    <w:rsid w:val="00E860A2"/>
    <w:rsid w:val="00E86C42"/>
    <w:rsid w:val="00E90C36"/>
    <w:rsid w:val="00E92E08"/>
    <w:rsid w:val="00E93E11"/>
    <w:rsid w:val="00E94DB4"/>
    <w:rsid w:val="00E954B3"/>
    <w:rsid w:val="00E95812"/>
    <w:rsid w:val="00E95948"/>
    <w:rsid w:val="00E96BE3"/>
    <w:rsid w:val="00E96C1A"/>
    <w:rsid w:val="00E96FE1"/>
    <w:rsid w:val="00EA132E"/>
    <w:rsid w:val="00EA6B58"/>
    <w:rsid w:val="00EA6C3B"/>
    <w:rsid w:val="00EA6DF5"/>
    <w:rsid w:val="00EA7361"/>
    <w:rsid w:val="00EA781D"/>
    <w:rsid w:val="00EA7825"/>
    <w:rsid w:val="00EB3B5C"/>
    <w:rsid w:val="00EB4AA2"/>
    <w:rsid w:val="00EB5404"/>
    <w:rsid w:val="00EB55D6"/>
    <w:rsid w:val="00EB6653"/>
    <w:rsid w:val="00EB7F5F"/>
    <w:rsid w:val="00EC0CAE"/>
    <w:rsid w:val="00EC22EB"/>
    <w:rsid w:val="00EC29E3"/>
    <w:rsid w:val="00EC3B91"/>
    <w:rsid w:val="00EC59AB"/>
    <w:rsid w:val="00EC72E1"/>
    <w:rsid w:val="00EC7486"/>
    <w:rsid w:val="00EC7880"/>
    <w:rsid w:val="00EC7E7C"/>
    <w:rsid w:val="00EC7F89"/>
    <w:rsid w:val="00ED07B3"/>
    <w:rsid w:val="00ED10E1"/>
    <w:rsid w:val="00ED24F6"/>
    <w:rsid w:val="00ED2CD6"/>
    <w:rsid w:val="00ED344E"/>
    <w:rsid w:val="00ED4265"/>
    <w:rsid w:val="00ED467C"/>
    <w:rsid w:val="00ED493C"/>
    <w:rsid w:val="00ED4D6D"/>
    <w:rsid w:val="00ED5DD0"/>
    <w:rsid w:val="00EE2B6F"/>
    <w:rsid w:val="00EE3D41"/>
    <w:rsid w:val="00EE42D9"/>
    <w:rsid w:val="00EE447C"/>
    <w:rsid w:val="00EE4716"/>
    <w:rsid w:val="00EE560C"/>
    <w:rsid w:val="00EE67B3"/>
    <w:rsid w:val="00EF1634"/>
    <w:rsid w:val="00EF2BFE"/>
    <w:rsid w:val="00EF32DB"/>
    <w:rsid w:val="00EF3B88"/>
    <w:rsid w:val="00EF45E5"/>
    <w:rsid w:val="00EF4666"/>
    <w:rsid w:val="00EF46D8"/>
    <w:rsid w:val="00EF788F"/>
    <w:rsid w:val="00F00408"/>
    <w:rsid w:val="00F00526"/>
    <w:rsid w:val="00F014A9"/>
    <w:rsid w:val="00F01ACD"/>
    <w:rsid w:val="00F01EDC"/>
    <w:rsid w:val="00F02F5A"/>
    <w:rsid w:val="00F059A3"/>
    <w:rsid w:val="00F059F6"/>
    <w:rsid w:val="00F0638F"/>
    <w:rsid w:val="00F0646B"/>
    <w:rsid w:val="00F06659"/>
    <w:rsid w:val="00F06EAD"/>
    <w:rsid w:val="00F07C64"/>
    <w:rsid w:val="00F103B4"/>
    <w:rsid w:val="00F1069A"/>
    <w:rsid w:val="00F114DD"/>
    <w:rsid w:val="00F12342"/>
    <w:rsid w:val="00F15167"/>
    <w:rsid w:val="00F152E9"/>
    <w:rsid w:val="00F152FB"/>
    <w:rsid w:val="00F15CAA"/>
    <w:rsid w:val="00F1608E"/>
    <w:rsid w:val="00F17723"/>
    <w:rsid w:val="00F17A4E"/>
    <w:rsid w:val="00F2245D"/>
    <w:rsid w:val="00F250AE"/>
    <w:rsid w:val="00F25807"/>
    <w:rsid w:val="00F25F6D"/>
    <w:rsid w:val="00F31432"/>
    <w:rsid w:val="00F31FA5"/>
    <w:rsid w:val="00F32853"/>
    <w:rsid w:val="00F3393C"/>
    <w:rsid w:val="00F343E1"/>
    <w:rsid w:val="00F34709"/>
    <w:rsid w:val="00F35211"/>
    <w:rsid w:val="00F35983"/>
    <w:rsid w:val="00F35AAF"/>
    <w:rsid w:val="00F37F55"/>
    <w:rsid w:val="00F41080"/>
    <w:rsid w:val="00F44B97"/>
    <w:rsid w:val="00F44C74"/>
    <w:rsid w:val="00F454DB"/>
    <w:rsid w:val="00F46405"/>
    <w:rsid w:val="00F47CB4"/>
    <w:rsid w:val="00F51EF2"/>
    <w:rsid w:val="00F53A7D"/>
    <w:rsid w:val="00F5545C"/>
    <w:rsid w:val="00F55BF6"/>
    <w:rsid w:val="00F56E85"/>
    <w:rsid w:val="00F57699"/>
    <w:rsid w:val="00F60BA5"/>
    <w:rsid w:val="00F60DC9"/>
    <w:rsid w:val="00F61823"/>
    <w:rsid w:val="00F63122"/>
    <w:rsid w:val="00F64CF9"/>
    <w:rsid w:val="00F65AA0"/>
    <w:rsid w:val="00F67156"/>
    <w:rsid w:val="00F70A26"/>
    <w:rsid w:val="00F71440"/>
    <w:rsid w:val="00F715C0"/>
    <w:rsid w:val="00F73E15"/>
    <w:rsid w:val="00F744E1"/>
    <w:rsid w:val="00F74726"/>
    <w:rsid w:val="00F74B93"/>
    <w:rsid w:val="00F77024"/>
    <w:rsid w:val="00F831F9"/>
    <w:rsid w:val="00F8404F"/>
    <w:rsid w:val="00F874EF"/>
    <w:rsid w:val="00F8762F"/>
    <w:rsid w:val="00F927C9"/>
    <w:rsid w:val="00F927D2"/>
    <w:rsid w:val="00F93048"/>
    <w:rsid w:val="00F93929"/>
    <w:rsid w:val="00F95396"/>
    <w:rsid w:val="00F96313"/>
    <w:rsid w:val="00F967CF"/>
    <w:rsid w:val="00F96F75"/>
    <w:rsid w:val="00FA12B4"/>
    <w:rsid w:val="00FA29F8"/>
    <w:rsid w:val="00FA68C3"/>
    <w:rsid w:val="00FA79F7"/>
    <w:rsid w:val="00FA7FE2"/>
    <w:rsid w:val="00FB1902"/>
    <w:rsid w:val="00FB5364"/>
    <w:rsid w:val="00FC128A"/>
    <w:rsid w:val="00FC583F"/>
    <w:rsid w:val="00FC5F41"/>
    <w:rsid w:val="00FC7354"/>
    <w:rsid w:val="00FD06C3"/>
    <w:rsid w:val="00FD50A8"/>
    <w:rsid w:val="00FD64D3"/>
    <w:rsid w:val="00FD668B"/>
    <w:rsid w:val="00FE297A"/>
    <w:rsid w:val="00FE3885"/>
    <w:rsid w:val="00FE3EF7"/>
    <w:rsid w:val="00FE3F74"/>
    <w:rsid w:val="00FE4A2D"/>
    <w:rsid w:val="00FE5B47"/>
    <w:rsid w:val="00FE71C9"/>
    <w:rsid w:val="00FF0BF1"/>
    <w:rsid w:val="00FF0C41"/>
    <w:rsid w:val="00FF41C9"/>
    <w:rsid w:val="00FF55F9"/>
    <w:rsid w:val="00FF5931"/>
    <w:rsid w:val="00FF5F85"/>
    <w:rsid w:val="00FF714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List Bullet" w:uiPriority="0"/>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965F2B"/>
    <w:pPr>
      <w:spacing w:before="160" w:line="260" w:lineRule="exact"/>
    </w:pPr>
    <w:rPr>
      <w:rFonts w:ascii="Trebuchet MS" w:hAnsi="Trebuchet MS"/>
      <w:sz w:val="19"/>
      <w:lang w:val="en-AU"/>
    </w:rPr>
  </w:style>
  <w:style w:type="paragraph" w:styleId="Heading1">
    <w:name w:val="heading 1"/>
    <w:next w:val="Text"/>
    <w:link w:val="Heading1Char"/>
    <w:qFormat/>
    <w:rsid w:val="00AE3082"/>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AE3082"/>
    <w:pPr>
      <w:keepNext/>
      <w:spacing w:before="360"/>
      <w:ind w:right="-369"/>
      <w:outlineLvl w:val="1"/>
    </w:pPr>
    <w:rPr>
      <w:rFonts w:ascii="Tahoma" w:hAnsi="Tahoma" w:cs="Tahoma"/>
      <w:sz w:val="28"/>
      <w:lang w:val="en-AU"/>
    </w:rPr>
  </w:style>
  <w:style w:type="paragraph" w:styleId="Heading3">
    <w:name w:val="heading 3"/>
    <w:next w:val="Text"/>
    <w:link w:val="Heading3Char"/>
    <w:qFormat/>
    <w:rsid w:val="00AE3082"/>
    <w:pPr>
      <w:spacing w:before="280" w:line="320" w:lineRule="exact"/>
      <w:outlineLvl w:val="2"/>
    </w:pPr>
    <w:rPr>
      <w:rFonts w:ascii="Tahoma" w:hAnsi="Tahoma" w:cs="Tahoma"/>
      <w:color w:val="000000"/>
      <w:sz w:val="24"/>
      <w:lang w:val="en-AU"/>
    </w:rPr>
  </w:style>
  <w:style w:type="paragraph" w:styleId="Heading4">
    <w:name w:val="heading 4"/>
    <w:next w:val="Text"/>
    <w:link w:val="Heading4Char"/>
    <w:qFormat/>
    <w:rsid w:val="00AE3082"/>
    <w:pPr>
      <w:spacing w:before="240"/>
      <w:outlineLvl w:val="3"/>
    </w:pPr>
    <w:rPr>
      <w:rFonts w:ascii="Tahoma" w:hAnsi="Tahoma"/>
      <w:i/>
      <w:sz w:val="22"/>
      <w:lang w:val="en-AU"/>
    </w:rPr>
  </w:style>
  <w:style w:type="paragraph" w:styleId="Heading5">
    <w:name w:val="heading 5"/>
    <w:basedOn w:val="Normal"/>
    <w:next w:val="Normal"/>
    <w:link w:val="Heading5Char"/>
    <w:qFormat/>
    <w:rsid w:val="00AE3082"/>
    <w:pPr>
      <w:keepNext/>
      <w:outlineLvl w:val="4"/>
    </w:pPr>
    <w:rPr>
      <w:rFonts w:ascii="Tahoma" w:hAnsi="Tahoma"/>
      <w:b/>
    </w:rPr>
  </w:style>
  <w:style w:type="paragraph" w:styleId="Heading6">
    <w:name w:val="heading 6"/>
    <w:basedOn w:val="Normal"/>
    <w:next w:val="Normal"/>
    <w:link w:val="Heading6Char"/>
    <w:qFormat/>
    <w:rsid w:val="00AE3082"/>
    <w:pPr>
      <w:keepNext/>
      <w:ind w:left="2977"/>
      <w:outlineLvl w:val="5"/>
    </w:pPr>
    <w:rPr>
      <w:rFonts w:ascii="Tahoma" w:hAnsi="Tahoma"/>
      <w:sz w:val="20"/>
    </w:rPr>
  </w:style>
  <w:style w:type="paragraph" w:styleId="Heading7">
    <w:name w:val="heading 7"/>
    <w:basedOn w:val="Normal"/>
    <w:next w:val="Normal"/>
    <w:link w:val="Heading7Char"/>
    <w:qFormat/>
    <w:rsid w:val="00AE3082"/>
    <w:pPr>
      <w:keepNext/>
      <w:jc w:val="center"/>
      <w:outlineLvl w:val="6"/>
    </w:pPr>
    <w:rPr>
      <w:rFonts w:ascii="Tahoma" w:hAnsi="Tahoma"/>
      <w:spacing w:val="20"/>
      <w:sz w:val="20"/>
    </w:rPr>
  </w:style>
  <w:style w:type="paragraph" w:styleId="Heading8">
    <w:name w:val="heading 8"/>
    <w:basedOn w:val="Normal"/>
    <w:next w:val="Normal"/>
    <w:link w:val="Heading8Char"/>
    <w:qFormat/>
    <w:rsid w:val="00AE3082"/>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AE3082"/>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AE3082"/>
    <w:rPr>
      <w:rFonts w:ascii="Trebuchet MS" w:hAnsi="Trebuchet MS"/>
      <w:sz w:val="19"/>
      <w:lang w:val="en-AU"/>
    </w:rPr>
  </w:style>
  <w:style w:type="character" w:customStyle="1" w:styleId="Heading1Char">
    <w:name w:val="Heading 1 Char"/>
    <w:basedOn w:val="DefaultParagraphFont"/>
    <w:link w:val="Heading1"/>
    <w:rsid w:val="0006079F"/>
    <w:rPr>
      <w:rFonts w:ascii="Tahoma" w:hAnsi="Tahoma" w:cs="Tahoma"/>
      <w:color w:val="000000"/>
      <w:kern w:val="28"/>
      <w:sz w:val="56"/>
      <w:szCs w:val="56"/>
      <w:lang w:val="en-AU"/>
    </w:rPr>
  </w:style>
  <w:style w:type="character" w:customStyle="1" w:styleId="Heading2Char">
    <w:name w:val="Heading 2 Char"/>
    <w:basedOn w:val="DefaultParagraphFont"/>
    <w:link w:val="Heading2"/>
    <w:rsid w:val="000E6354"/>
    <w:rPr>
      <w:rFonts w:ascii="Tahoma" w:hAnsi="Tahoma" w:cs="Tahoma"/>
      <w:sz w:val="28"/>
      <w:lang w:val="en-AU"/>
    </w:rPr>
  </w:style>
  <w:style w:type="character" w:customStyle="1" w:styleId="Heading3Char">
    <w:name w:val="Heading 3 Char"/>
    <w:basedOn w:val="DefaultParagraphFont"/>
    <w:link w:val="Heading3"/>
    <w:rsid w:val="00AE3082"/>
    <w:rPr>
      <w:rFonts w:ascii="Tahoma" w:hAnsi="Tahoma" w:cs="Tahoma"/>
      <w:color w:val="000000"/>
      <w:sz w:val="24"/>
      <w:lang w:val="en-AU"/>
    </w:rPr>
  </w:style>
  <w:style w:type="character" w:styleId="PageNumber">
    <w:name w:val="page number"/>
    <w:basedOn w:val="DefaultParagraphFont"/>
    <w:rsid w:val="00AE3082"/>
    <w:rPr>
      <w:rFonts w:ascii="Tahoma" w:hAnsi="Tahoma"/>
      <w:sz w:val="18"/>
    </w:rPr>
  </w:style>
  <w:style w:type="paragraph" w:styleId="Footer">
    <w:name w:val="footer"/>
    <w:basedOn w:val="Normal"/>
    <w:link w:val="FooterChar"/>
    <w:rsid w:val="00AE3082"/>
    <w:pPr>
      <w:tabs>
        <w:tab w:val="right" w:pos="8505"/>
      </w:tabs>
      <w:spacing w:before="0"/>
    </w:pPr>
    <w:rPr>
      <w:rFonts w:ascii="Tahoma" w:hAnsi="Tahoma"/>
      <w:sz w:val="17"/>
      <w:szCs w:val="17"/>
    </w:rPr>
  </w:style>
  <w:style w:type="paragraph" w:styleId="TOC1">
    <w:name w:val="toc 1"/>
    <w:uiPriority w:val="39"/>
    <w:rsid w:val="00AE3082"/>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AE3082"/>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AE3082"/>
    <w:pPr>
      <w:spacing w:before="360" w:after="80"/>
      <w:ind w:left="851" w:hanging="851"/>
    </w:pPr>
    <w:rPr>
      <w:rFonts w:ascii="Tahoma" w:hAnsi="Tahoma"/>
      <w:b/>
      <w:sz w:val="17"/>
      <w:lang w:val="en-AU"/>
    </w:rPr>
  </w:style>
  <w:style w:type="paragraph" w:customStyle="1" w:styleId="Tabletext">
    <w:name w:val="Table text"/>
    <w:next w:val="Text"/>
    <w:rsid w:val="00AE3082"/>
    <w:pPr>
      <w:spacing w:before="40" w:after="40"/>
    </w:pPr>
    <w:rPr>
      <w:rFonts w:ascii="Arial" w:hAnsi="Arial"/>
      <w:sz w:val="16"/>
      <w:lang w:val="en-AU"/>
    </w:rPr>
  </w:style>
  <w:style w:type="paragraph" w:customStyle="1" w:styleId="Tablehead1">
    <w:name w:val="Tablehead1"/>
    <w:rsid w:val="00AE3082"/>
    <w:pPr>
      <w:spacing w:before="80" w:after="80"/>
    </w:pPr>
    <w:rPr>
      <w:rFonts w:ascii="Arial" w:hAnsi="Arial"/>
      <w:b/>
      <w:sz w:val="17"/>
      <w:lang w:val="en-AU"/>
    </w:rPr>
  </w:style>
  <w:style w:type="paragraph" w:styleId="Quote">
    <w:name w:val="Quote"/>
    <w:basedOn w:val="Text"/>
    <w:link w:val="QuoteChar"/>
    <w:qFormat/>
    <w:rsid w:val="00AE3082"/>
    <w:pPr>
      <w:tabs>
        <w:tab w:val="right" w:pos="7853"/>
      </w:tabs>
      <w:spacing w:before="80"/>
      <w:ind w:left="567" w:right="652"/>
    </w:pPr>
    <w:rPr>
      <w:sz w:val="17"/>
    </w:rPr>
  </w:style>
  <w:style w:type="paragraph" w:customStyle="1" w:styleId="References">
    <w:name w:val="References"/>
    <w:rsid w:val="00210C72"/>
    <w:pPr>
      <w:spacing w:before="80"/>
      <w:ind w:left="284" w:hanging="284"/>
    </w:pPr>
    <w:rPr>
      <w:rFonts w:ascii="Trebuchet MS" w:hAnsi="Trebuchet MS"/>
      <w:sz w:val="18"/>
      <w:lang w:val="en-AU"/>
    </w:rPr>
  </w:style>
  <w:style w:type="paragraph" w:customStyle="1" w:styleId="Tablehead2">
    <w:name w:val="Tablehead2"/>
    <w:basedOn w:val="Tablehead1"/>
    <w:rsid w:val="00AE3082"/>
    <w:pPr>
      <w:tabs>
        <w:tab w:val="left" w:pos="992"/>
      </w:tabs>
      <w:spacing w:before="20" w:after="20"/>
    </w:pPr>
    <w:rPr>
      <w:b w:val="0"/>
    </w:rPr>
  </w:style>
  <w:style w:type="paragraph" w:customStyle="1" w:styleId="Tablehead3">
    <w:name w:val="Tablehead3"/>
    <w:basedOn w:val="Tablehead2"/>
    <w:rsid w:val="00AE3082"/>
    <w:rPr>
      <w:i/>
    </w:rPr>
  </w:style>
  <w:style w:type="paragraph" w:styleId="TableofFigures">
    <w:name w:val="table of figures"/>
    <w:basedOn w:val="TOC1"/>
    <w:next w:val="Normal"/>
    <w:uiPriority w:val="99"/>
    <w:rsid w:val="00316F07"/>
    <w:pPr>
      <w:spacing w:before="80"/>
      <w:ind w:left="425" w:right="1985" w:hanging="425"/>
    </w:pPr>
  </w:style>
  <w:style w:type="paragraph" w:customStyle="1" w:styleId="Imprint">
    <w:name w:val="Imprint"/>
    <w:basedOn w:val="Normal"/>
    <w:rsid w:val="00AE3082"/>
    <w:pPr>
      <w:spacing w:line="260" w:lineRule="atLeast"/>
    </w:pPr>
    <w:rPr>
      <w:sz w:val="16"/>
    </w:rPr>
  </w:style>
  <w:style w:type="paragraph" w:customStyle="1" w:styleId="Figuretitle">
    <w:name w:val="Figuretitle"/>
    <w:basedOn w:val="tabletitle"/>
    <w:rsid w:val="00BA6EB1"/>
    <w:pPr>
      <w:ind w:left="1134" w:hanging="1134"/>
    </w:pPr>
  </w:style>
  <w:style w:type="paragraph" w:customStyle="1" w:styleId="Dotpoint1">
    <w:name w:val="Dotpoint1"/>
    <w:rsid w:val="00965F2B"/>
    <w:pPr>
      <w:numPr>
        <w:numId w:val="23"/>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AE3082"/>
    <w:pPr>
      <w:numPr>
        <w:numId w:val="24"/>
      </w:numPr>
      <w:tabs>
        <w:tab w:val="clear" w:pos="284"/>
        <w:tab w:val="left" w:pos="567"/>
      </w:tabs>
    </w:pPr>
  </w:style>
  <w:style w:type="paragraph" w:customStyle="1" w:styleId="NumberedListContinuing">
    <w:name w:val="NumberedListContinuing"/>
    <w:rsid w:val="00AE3082"/>
    <w:pPr>
      <w:numPr>
        <w:numId w:val="26"/>
      </w:numPr>
      <w:spacing w:before="80" w:line="300" w:lineRule="exact"/>
    </w:pPr>
    <w:rPr>
      <w:rFonts w:ascii="Trebuchet MS" w:hAnsi="Trebuchet MS"/>
      <w:sz w:val="19"/>
      <w:lang w:val="en-AU" w:eastAsia="en-AU"/>
    </w:rPr>
  </w:style>
  <w:style w:type="paragraph" w:customStyle="1" w:styleId="Source">
    <w:name w:val="Source"/>
    <w:rsid w:val="00AE3082"/>
    <w:pPr>
      <w:spacing w:before="40"/>
      <w:ind w:left="567" w:hanging="567"/>
    </w:pPr>
    <w:rPr>
      <w:rFonts w:ascii="Arial" w:hAnsi="Arial"/>
      <w:sz w:val="15"/>
      <w:lang w:val="en-AU"/>
    </w:rPr>
  </w:style>
  <w:style w:type="paragraph" w:styleId="FootnoteText">
    <w:name w:val="footnote text"/>
    <w:basedOn w:val="Text"/>
    <w:link w:val="FootnoteTextChar"/>
    <w:rsid w:val="00AE3082"/>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locked/>
    <w:rsid w:val="00B027D7"/>
    <w:rPr>
      <w:rFonts w:ascii="Trebuchet MS" w:hAnsi="Trebuchet MS"/>
      <w:sz w:val="16"/>
      <w:lang w:val="en-AU"/>
    </w:rPr>
  </w:style>
  <w:style w:type="paragraph" w:styleId="NormalWeb">
    <w:name w:val="Normal (Web)"/>
    <w:basedOn w:val="Normal"/>
    <w:uiPriority w:val="1"/>
    <w:semiHidden/>
    <w:rsid w:val="00AE3082"/>
    <w:pPr>
      <w:spacing w:before="100" w:beforeAutospacing="1" w:after="240"/>
    </w:pPr>
    <w:rPr>
      <w:sz w:val="18"/>
      <w:szCs w:val="18"/>
    </w:rPr>
  </w:style>
  <w:style w:type="paragraph" w:customStyle="1" w:styleId="PublicationTitle">
    <w:name w:val="Publication Title"/>
    <w:qFormat/>
    <w:rsid w:val="00AE3082"/>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E308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082"/>
    <w:rPr>
      <w:rFonts w:ascii="Tahoma" w:hAnsi="Tahoma" w:cs="Tahoma"/>
      <w:sz w:val="16"/>
      <w:szCs w:val="16"/>
      <w:lang w:val="en-AU"/>
    </w:rPr>
  </w:style>
  <w:style w:type="table" w:styleId="TableGrid">
    <w:name w:val="Table Grid"/>
    <w:basedOn w:val="TableNormal"/>
    <w:uiPriority w:val="59"/>
    <w:rsid w:val="00AE30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AE3082"/>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AE3082"/>
    <w:rPr>
      <w:rFonts w:ascii="Trebuchet MS" w:hAnsi="Trebuchet MS"/>
      <w:sz w:val="19"/>
      <w:lang w:val="en-AU"/>
    </w:rPr>
  </w:style>
  <w:style w:type="character" w:styleId="Hyperlink">
    <w:name w:val="Hyperlink"/>
    <w:basedOn w:val="DefaultParagraphFont"/>
    <w:unhideWhenUsed/>
    <w:rsid w:val="00AE3082"/>
    <w:rPr>
      <w:rFonts w:ascii="Trebuchet MS" w:hAnsi="Trebuchet MS"/>
      <w:color w:val="000000" w:themeColor="text1"/>
      <w:sz w:val="19"/>
      <w:u w:val="none"/>
    </w:rPr>
  </w:style>
  <w:style w:type="paragraph" w:styleId="ListParagraph">
    <w:name w:val="List Paragraph"/>
    <w:basedOn w:val="Normal"/>
    <w:uiPriority w:val="34"/>
    <w:qFormat/>
    <w:rsid w:val="00AE3082"/>
    <w:pPr>
      <w:ind w:left="720"/>
      <w:contextualSpacing/>
    </w:pPr>
  </w:style>
  <w:style w:type="paragraph" w:styleId="BodyText">
    <w:name w:val="Body Text"/>
    <w:basedOn w:val="Normal"/>
    <w:link w:val="BodyTextChar"/>
    <w:rsid w:val="00AE3082"/>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AE3082"/>
    <w:rPr>
      <w:b/>
      <w:lang w:eastAsia="ko-KR"/>
    </w:rPr>
  </w:style>
  <w:style w:type="paragraph" w:styleId="BodyText2">
    <w:name w:val="Body Text 2"/>
    <w:basedOn w:val="Normal"/>
    <w:link w:val="BodyText2Char"/>
    <w:rsid w:val="00AE3082"/>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AE3082"/>
    <w:rPr>
      <w:sz w:val="22"/>
      <w:lang w:eastAsia="ko-KR"/>
    </w:rPr>
  </w:style>
  <w:style w:type="paragraph" w:styleId="BodyTextIndent">
    <w:name w:val="Body Text Indent"/>
    <w:basedOn w:val="Normal"/>
    <w:link w:val="BodyTextIndentChar"/>
    <w:rsid w:val="00AE3082"/>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AE3082"/>
    <w:rPr>
      <w:sz w:val="22"/>
      <w:lang w:val="en-AU" w:eastAsia="en-AU"/>
    </w:rPr>
  </w:style>
  <w:style w:type="paragraph" w:customStyle="1" w:styleId="Authors">
    <w:name w:val="Authors"/>
    <w:qFormat/>
    <w:rsid w:val="00AE3082"/>
    <w:pPr>
      <w:ind w:left="1701" w:right="-1"/>
    </w:pPr>
    <w:rPr>
      <w:rFonts w:ascii="Tahoma" w:hAnsi="Tahoma" w:cs="Tahoma"/>
      <w:sz w:val="28"/>
      <w:lang w:val="en-AU"/>
    </w:rPr>
  </w:style>
  <w:style w:type="paragraph" w:customStyle="1" w:styleId="Contents">
    <w:name w:val="Contents"/>
    <w:qFormat/>
    <w:rsid w:val="00AE3082"/>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AE3082"/>
    <w:pPr>
      <w:spacing w:before="360"/>
    </w:pPr>
    <w:rPr>
      <w:rFonts w:ascii="Tahoma" w:hAnsi="Tahoma" w:cs="Tahoma"/>
      <w:i/>
      <w:sz w:val="28"/>
      <w:lang w:val="en-AU"/>
    </w:rPr>
  </w:style>
  <w:style w:type="paragraph" w:customStyle="1" w:styleId="Abouttheresearch">
    <w:name w:val="About the research"/>
    <w:uiPriority w:val="1"/>
    <w:qFormat/>
    <w:rsid w:val="00AE3082"/>
    <w:rPr>
      <w:rFonts w:ascii="Tahoma" w:hAnsi="Tahoma" w:cs="Tahoma"/>
      <w:color w:val="000000"/>
      <w:kern w:val="28"/>
      <w:sz w:val="56"/>
      <w:szCs w:val="56"/>
      <w:lang w:val="en-AU"/>
    </w:rPr>
  </w:style>
  <w:style w:type="paragraph" w:customStyle="1" w:styleId="Keymessages">
    <w:name w:val="Key messages"/>
    <w:uiPriority w:val="1"/>
    <w:qFormat/>
    <w:rsid w:val="00AE3082"/>
    <w:pPr>
      <w:spacing w:before="360"/>
    </w:pPr>
    <w:rPr>
      <w:rFonts w:ascii="Tahoma" w:hAnsi="Tahoma" w:cs="Tahoma"/>
      <w:sz w:val="28"/>
      <w:lang w:val="en-AU"/>
    </w:rPr>
  </w:style>
  <w:style w:type="paragraph" w:customStyle="1" w:styleId="Organisation">
    <w:name w:val="Organisation"/>
    <w:basedOn w:val="Authors"/>
    <w:uiPriority w:val="1"/>
    <w:qFormat/>
    <w:rsid w:val="00AE3082"/>
    <w:pPr>
      <w:spacing w:before="120"/>
      <w:ind w:right="0"/>
    </w:pPr>
    <w:rPr>
      <w:sz w:val="24"/>
    </w:rPr>
  </w:style>
  <w:style w:type="character" w:styleId="FollowedHyperlink">
    <w:name w:val="FollowedHyperlink"/>
    <w:basedOn w:val="DefaultParagraphFont"/>
    <w:uiPriority w:val="99"/>
    <w:semiHidden/>
    <w:rsid w:val="00AE3082"/>
    <w:rPr>
      <w:color w:val="800080" w:themeColor="followedHyperlink"/>
      <w:u w:val="single"/>
    </w:rPr>
  </w:style>
  <w:style w:type="paragraph" w:customStyle="1" w:styleId="NumberedAlphaLevel2">
    <w:name w:val="NumberedAlphaLevel2"/>
    <w:basedOn w:val="NumberedListContinuing"/>
    <w:uiPriority w:val="1"/>
    <w:qFormat/>
    <w:rsid w:val="00AE3082"/>
    <w:pPr>
      <w:numPr>
        <w:ilvl w:val="1"/>
      </w:numPr>
    </w:pPr>
  </w:style>
  <w:style w:type="character" w:styleId="FootnoteReference">
    <w:name w:val="footnote reference"/>
    <w:basedOn w:val="DefaultParagraphFont"/>
    <w:uiPriority w:val="99"/>
    <w:rsid w:val="000E5F80"/>
    <w:rPr>
      <w:rFonts w:cs="Times New Roman"/>
      <w:vertAlign w:val="superscript"/>
    </w:rPr>
  </w:style>
  <w:style w:type="character" w:styleId="Strong">
    <w:name w:val="Strong"/>
    <w:basedOn w:val="DefaultParagraphFont"/>
    <w:uiPriority w:val="22"/>
    <w:qFormat/>
    <w:rsid w:val="00B7336D"/>
    <w:rPr>
      <w:b/>
      <w:bCs/>
    </w:rPr>
  </w:style>
  <w:style w:type="paragraph" w:styleId="ListBullet">
    <w:name w:val="List Bullet"/>
    <w:basedOn w:val="Normal"/>
    <w:rsid w:val="00305910"/>
    <w:pPr>
      <w:numPr>
        <w:numId w:val="4"/>
      </w:numPr>
      <w:spacing w:before="0" w:after="84" w:line="220" w:lineRule="atLeast"/>
      <w:jc w:val="both"/>
    </w:pPr>
    <w:rPr>
      <w:rFonts w:ascii="Arial" w:hAnsi="Arial"/>
      <w:color w:val="747378"/>
      <w:szCs w:val="24"/>
    </w:rPr>
  </w:style>
  <w:style w:type="paragraph" w:customStyle="1" w:styleId="Default">
    <w:name w:val="Default"/>
    <w:rsid w:val="002F1CAF"/>
    <w:pPr>
      <w:autoSpaceDE w:val="0"/>
      <w:autoSpaceDN w:val="0"/>
      <w:adjustRightInd w:val="0"/>
    </w:pPr>
    <w:rPr>
      <w:color w:val="000000"/>
      <w:sz w:val="24"/>
      <w:szCs w:val="24"/>
    </w:rPr>
  </w:style>
  <w:style w:type="paragraph" w:customStyle="1" w:styleId="CM20">
    <w:name w:val="CM20"/>
    <w:basedOn w:val="Default"/>
    <w:next w:val="Default"/>
    <w:uiPriority w:val="99"/>
    <w:rsid w:val="002F1CAF"/>
    <w:pPr>
      <w:spacing w:line="320" w:lineRule="atLeast"/>
    </w:pPr>
    <w:rPr>
      <w:color w:val="auto"/>
    </w:rPr>
  </w:style>
  <w:style w:type="paragraph" w:customStyle="1" w:styleId="CM111">
    <w:name w:val="CM111"/>
    <w:basedOn w:val="Default"/>
    <w:next w:val="Default"/>
    <w:uiPriority w:val="99"/>
    <w:rsid w:val="002F1CAF"/>
    <w:rPr>
      <w:color w:val="auto"/>
    </w:rPr>
  </w:style>
  <w:style w:type="paragraph" w:customStyle="1" w:styleId="CM112">
    <w:name w:val="CM112"/>
    <w:basedOn w:val="Default"/>
    <w:next w:val="Default"/>
    <w:uiPriority w:val="99"/>
    <w:rsid w:val="002F1CAF"/>
    <w:rPr>
      <w:color w:val="auto"/>
    </w:rPr>
  </w:style>
  <w:style w:type="paragraph" w:customStyle="1" w:styleId="CM57">
    <w:name w:val="CM57"/>
    <w:basedOn w:val="Default"/>
    <w:next w:val="Default"/>
    <w:uiPriority w:val="99"/>
    <w:rsid w:val="003E5B38"/>
    <w:rPr>
      <w:rFonts w:ascii="Arial" w:hAnsi="Arial" w:cs="Arial"/>
      <w:color w:val="auto"/>
    </w:rPr>
  </w:style>
  <w:style w:type="paragraph" w:customStyle="1" w:styleId="charttablefootnote1">
    <w:name w:val="chart_table_footnote1"/>
    <w:basedOn w:val="Normal"/>
    <w:rsid w:val="003E580A"/>
    <w:pPr>
      <w:spacing w:before="72" w:line="312" w:lineRule="atLeast"/>
      <w:ind w:left="72"/>
      <w:jc w:val="both"/>
    </w:pPr>
    <w:rPr>
      <w:rFonts w:ascii="Times New Roman" w:hAnsi="Times New Roman"/>
      <w:sz w:val="20"/>
      <w:lang w:val="en-US"/>
    </w:rPr>
  </w:style>
  <w:style w:type="paragraph" w:customStyle="1" w:styleId="tableheading1">
    <w:name w:val="table_heading1"/>
    <w:basedOn w:val="Normal"/>
    <w:rsid w:val="003E580A"/>
    <w:pPr>
      <w:spacing w:before="240" w:line="336" w:lineRule="atLeast"/>
      <w:jc w:val="both"/>
    </w:pPr>
    <w:rPr>
      <w:rFonts w:ascii="Times New Roman" w:hAnsi="Times New Roman"/>
      <w:color w:val="1373C4"/>
      <w:sz w:val="24"/>
      <w:szCs w:val="24"/>
      <w:lang w:val="en-US"/>
    </w:rPr>
  </w:style>
  <w:style w:type="character" w:styleId="Emphasis">
    <w:name w:val="Emphasis"/>
    <w:basedOn w:val="DefaultParagraphFont"/>
    <w:uiPriority w:val="20"/>
    <w:qFormat/>
    <w:rsid w:val="003E580A"/>
    <w:rPr>
      <w:i/>
      <w:iCs/>
    </w:rPr>
  </w:style>
  <w:style w:type="paragraph" w:customStyle="1" w:styleId="MTDisplayEquation">
    <w:name w:val="MTDisplayEquation"/>
    <w:basedOn w:val="Normal"/>
    <w:next w:val="Normal"/>
    <w:link w:val="MTDisplayEquationChar"/>
    <w:rsid w:val="00EC59AB"/>
    <w:pPr>
      <w:tabs>
        <w:tab w:val="center" w:pos="4520"/>
        <w:tab w:val="right" w:pos="9020"/>
      </w:tabs>
      <w:spacing w:before="0" w:after="200" w:line="360" w:lineRule="auto"/>
      <w:jc w:val="both"/>
    </w:pPr>
    <w:rPr>
      <w:rFonts w:ascii="Times New Roman" w:eastAsia="Calibri" w:hAnsi="Times New Roman"/>
      <w:sz w:val="24"/>
      <w:szCs w:val="24"/>
    </w:rPr>
  </w:style>
  <w:style w:type="character" w:customStyle="1" w:styleId="MTDisplayEquationChar">
    <w:name w:val="MTDisplayEquation Char"/>
    <w:basedOn w:val="DefaultParagraphFont"/>
    <w:link w:val="MTDisplayEquation"/>
    <w:rsid w:val="00EC59AB"/>
    <w:rPr>
      <w:rFonts w:eastAsia="Calibri"/>
      <w:sz w:val="24"/>
      <w:szCs w:val="24"/>
      <w:lang w:val="en-AU"/>
    </w:rPr>
  </w:style>
  <w:style w:type="paragraph" w:customStyle="1" w:styleId="DEEWRtext">
    <w:name w:val="DEEWRtext"/>
    <w:basedOn w:val="Normal"/>
    <w:link w:val="DEEWRtextChar"/>
    <w:uiPriority w:val="99"/>
    <w:rsid w:val="00A7414A"/>
    <w:pPr>
      <w:spacing w:before="0" w:line="360" w:lineRule="auto"/>
      <w:jc w:val="both"/>
    </w:pPr>
    <w:rPr>
      <w:rFonts w:ascii="Times New Roman" w:hAnsi="Times New Roman"/>
      <w:sz w:val="24"/>
      <w:szCs w:val="24"/>
    </w:rPr>
  </w:style>
  <w:style w:type="character" w:customStyle="1" w:styleId="DEEWRtextChar">
    <w:name w:val="DEEWRtext Char"/>
    <w:basedOn w:val="DefaultParagraphFont"/>
    <w:link w:val="DEEWRtext"/>
    <w:uiPriority w:val="99"/>
    <w:rsid w:val="00A7414A"/>
    <w:rPr>
      <w:sz w:val="24"/>
      <w:szCs w:val="24"/>
      <w:lang w:val="en-AU"/>
    </w:rPr>
  </w:style>
  <w:style w:type="character" w:customStyle="1" w:styleId="CommentTextChar">
    <w:name w:val="Comment Text Char"/>
    <w:basedOn w:val="DefaultParagraphFont"/>
    <w:link w:val="CommentText"/>
    <w:uiPriority w:val="99"/>
    <w:semiHidden/>
    <w:rsid w:val="00097811"/>
    <w:rPr>
      <w:rFonts w:ascii="Trebuchet MS" w:hAnsi="Trebuchet MS"/>
      <w:lang w:val="en-AU"/>
    </w:rPr>
  </w:style>
  <w:style w:type="paragraph" w:styleId="CommentText">
    <w:name w:val="annotation text"/>
    <w:basedOn w:val="Normal"/>
    <w:link w:val="CommentTextChar"/>
    <w:uiPriority w:val="99"/>
    <w:semiHidden/>
    <w:rsid w:val="00097811"/>
    <w:pPr>
      <w:spacing w:line="240" w:lineRule="auto"/>
    </w:pPr>
    <w:rPr>
      <w:sz w:val="20"/>
    </w:rPr>
  </w:style>
  <w:style w:type="character" w:customStyle="1" w:styleId="CommentSubjectChar">
    <w:name w:val="Comment Subject Char"/>
    <w:basedOn w:val="CommentTextChar"/>
    <w:link w:val="CommentSubject"/>
    <w:uiPriority w:val="99"/>
    <w:semiHidden/>
    <w:rsid w:val="00097811"/>
    <w:rPr>
      <w:rFonts w:ascii="Trebuchet MS" w:hAnsi="Trebuchet MS"/>
      <w:b/>
      <w:bCs/>
      <w:lang w:val="en-AU"/>
    </w:rPr>
  </w:style>
  <w:style w:type="paragraph" w:styleId="CommentSubject">
    <w:name w:val="annotation subject"/>
    <w:basedOn w:val="CommentText"/>
    <w:next w:val="CommentText"/>
    <w:link w:val="CommentSubjectChar"/>
    <w:uiPriority w:val="99"/>
    <w:semiHidden/>
    <w:rsid w:val="00097811"/>
    <w:rPr>
      <w:b/>
      <w:bCs/>
    </w:rPr>
  </w:style>
  <w:style w:type="character" w:customStyle="1" w:styleId="MTEquationSection">
    <w:name w:val="MTEquationSection"/>
    <w:basedOn w:val="DefaultParagraphFont"/>
    <w:rsid w:val="004368BC"/>
    <w:rPr>
      <w:vanish/>
      <w:color w:val="FF0000"/>
    </w:rPr>
  </w:style>
  <w:style w:type="character" w:customStyle="1" w:styleId="MTConvertedEquation">
    <w:name w:val="MTConvertedEquation"/>
    <w:basedOn w:val="DefaultParagraphFont"/>
    <w:rsid w:val="004368BC"/>
    <w:rPr>
      <w:rFonts w:ascii="Trebuchet MS" w:hAnsi="Trebuchet MS"/>
      <w:position w:val="-12"/>
      <w:sz w:val="19"/>
      <w:szCs w:val="19"/>
    </w:rPr>
  </w:style>
  <w:style w:type="paragraph" w:styleId="TOC5">
    <w:name w:val="toc 5"/>
    <w:basedOn w:val="Normal"/>
    <w:next w:val="Normal"/>
    <w:autoRedefine/>
    <w:semiHidden/>
    <w:rsid w:val="00113ECF"/>
    <w:pPr>
      <w:spacing w:before="0" w:line="240" w:lineRule="auto"/>
      <w:ind w:left="960"/>
    </w:pPr>
    <w:rPr>
      <w:rFonts w:ascii="Times New Roman" w:hAnsi="Times New Roman"/>
      <w:sz w:val="24"/>
      <w:szCs w:val="24"/>
    </w:rPr>
  </w:style>
  <w:style w:type="character" w:customStyle="1" w:styleId="Heading4Char">
    <w:name w:val="Heading 4 Char"/>
    <w:basedOn w:val="DefaultParagraphFont"/>
    <w:link w:val="Heading4"/>
    <w:rsid w:val="004B2D0E"/>
    <w:rPr>
      <w:rFonts w:ascii="Tahoma" w:hAnsi="Tahoma"/>
      <w:i/>
      <w:sz w:val="22"/>
      <w:lang w:val="en-AU"/>
    </w:rPr>
  </w:style>
  <w:style w:type="character" w:customStyle="1" w:styleId="Heading5Char">
    <w:name w:val="Heading 5 Char"/>
    <w:basedOn w:val="DefaultParagraphFont"/>
    <w:link w:val="Heading5"/>
    <w:rsid w:val="004B2D0E"/>
    <w:rPr>
      <w:rFonts w:ascii="Tahoma" w:hAnsi="Tahoma"/>
      <w:b/>
      <w:sz w:val="19"/>
      <w:lang w:val="en-AU"/>
    </w:rPr>
  </w:style>
  <w:style w:type="character" w:customStyle="1" w:styleId="Heading6Char">
    <w:name w:val="Heading 6 Char"/>
    <w:basedOn w:val="DefaultParagraphFont"/>
    <w:link w:val="Heading6"/>
    <w:rsid w:val="004B2D0E"/>
    <w:rPr>
      <w:rFonts w:ascii="Tahoma" w:hAnsi="Tahoma"/>
      <w:lang w:val="en-AU"/>
    </w:rPr>
  </w:style>
  <w:style w:type="character" w:customStyle="1" w:styleId="Heading7Char">
    <w:name w:val="Heading 7 Char"/>
    <w:basedOn w:val="DefaultParagraphFont"/>
    <w:link w:val="Heading7"/>
    <w:rsid w:val="004B2D0E"/>
    <w:rPr>
      <w:rFonts w:ascii="Tahoma" w:hAnsi="Tahoma"/>
      <w:spacing w:val="20"/>
      <w:lang w:val="en-AU"/>
    </w:rPr>
  </w:style>
  <w:style w:type="character" w:customStyle="1" w:styleId="Heading8Char">
    <w:name w:val="Heading 8 Char"/>
    <w:basedOn w:val="DefaultParagraphFont"/>
    <w:link w:val="Heading8"/>
    <w:rsid w:val="004B2D0E"/>
    <w:rPr>
      <w:rFonts w:ascii="Tahoma" w:hAnsi="Tahoma"/>
      <w:color w:val="C0C0C0"/>
      <w:spacing w:val="60"/>
      <w:lang w:val="en-AU"/>
    </w:rPr>
  </w:style>
  <w:style w:type="character" w:customStyle="1" w:styleId="FooterChar">
    <w:name w:val="Footer Char"/>
    <w:basedOn w:val="DefaultParagraphFont"/>
    <w:link w:val="Footer"/>
    <w:rsid w:val="004B2D0E"/>
    <w:rPr>
      <w:rFonts w:ascii="Tahoma" w:hAnsi="Tahoma"/>
      <w:sz w:val="17"/>
      <w:szCs w:val="17"/>
      <w:lang w:val="en-AU"/>
    </w:rPr>
  </w:style>
  <w:style w:type="character" w:customStyle="1" w:styleId="QuoteChar">
    <w:name w:val="Quote Char"/>
    <w:basedOn w:val="DefaultParagraphFont"/>
    <w:link w:val="Quote"/>
    <w:rsid w:val="004B2D0E"/>
    <w:rPr>
      <w:rFonts w:ascii="Trebuchet MS" w:hAnsi="Trebuchet MS"/>
      <w:sz w:val="17"/>
      <w:lang w:val="en-AU"/>
    </w:rPr>
  </w:style>
  <w:style w:type="character" w:customStyle="1" w:styleId="CommentTextChar1">
    <w:name w:val="Comment Text Char1"/>
    <w:basedOn w:val="DefaultParagraphFont"/>
    <w:uiPriority w:val="99"/>
    <w:semiHidden/>
    <w:rsid w:val="004B2D0E"/>
    <w:rPr>
      <w:sz w:val="20"/>
      <w:szCs w:val="20"/>
    </w:rPr>
  </w:style>
  <w:style w:type="character" w:customStyle="1" w:styleId="CommentSubjectChar1">
    <w:name w:val="Comment Subject Char1"/>
    <w:basedOn w:val="CommentTextChar1"/>
    <w:uiPriority w:val="99"/>
    <w:semiHidden/>
    <w:rsid w:val="004B2D0E"/>
    <w:rPr>
      <w:b/>
      <w:bCs/>
      <w:sz w:val="20"/>
      <w:szCs w:val="20"/>
    </w:rPr>
  </w:style>
  <w:style w:type="character" w:styleId="CommentReference">
    <w:name w:val="annotation reference"/>
    <w:basedOn w:val="DefaultParagraphFont"/>
    <w:uiPriority w:val="99"/>
    <w:semiHidden/>
    <w:rsid w:val="00E94DB4"/>
    <w:rPr>
      <w:sz w:val="16"/>
      <w:szCs w:val="16"/>
    </w:rPr>
  </w:style>
  <w:style w:type="paragraph" w:customStyle="1" w:styleId="Textlessbefore">
    <w:name w:val="Text less # before"/>
    <w:basedOn w:val="Text"/>
    <w:uiPriority w:val="1"/>
    <w:qFormat/>
    <w:rsid w:val="007B52D8"/>
    <w:pPr>
      <w:spacing w:before="80"/>
      <w:ind w:right="0"/>
    </w:pPr>
  </w:style>
  <w:style w:type="paragraph" w:customStyle="1" w:styleId="Textmorebefore">
    <w:name w:val="Text more # before"/>
    <w:basedOn w:val="Text"/>
    <w:uiPriority w:val="1"/>
    <w:qFormat/>
    <w:rsid w:val="008519C1"/>
    <w:pPr>
      <w:spacing w:before="36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List Bullet" w:uiPriority="0"/>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AE3082"/>
    <w:pPr>
      <w:spacing w:before="160" w:line="260" w:lineRule="exact"/>
    </w:pPr>
    <w:rPr>
      <w:rFonts w:ascii="Trebuchet MS" w:hAnsi="Trebuchet MS"/>
      <w:sz w:val="19"/>
      <w:lang w:val="en-AU"/>
    </w:rPr>
  </w:style>
  <w:style w:type="paragraph" w:styleId="Heading1">
    <w:name w:val="heading 1"/>
    <w:next w:val="Text"/>
    <w:link w:val="Heading1Char"/>
    <w:qFormat/>
    <w:rsid w:val="00AE3082"/>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AE3082"/>
    <w:pPr>
      <w:keepNext/>
      <w:spacing w:before="360"/>
      <w:ind w:right="-369"/>
      <w:outlineLvl w:val="1"/>
    </w:pPr>
    <w:rPr>
      <w:rFonts w:ascii="Tahoma" w:hAnsi="Tahoma" w:cs="Tahoma"/>
      <w:sz w:val="28"/>
      <w:lang w:val="en-AU"/>
    </w:rPr>
  </w:style>
  <w:style w:type="paragraph" w:styleId="Heading3">
    <w:name w:val="heading 3"/>
    <w:next w:val="Text"/>
    <w:link w:val="Heading3Char"/>
    <w:qFormat/>
    <w:rsid w:val="00AE3082"/>
    <w:pPr>
      <w:spacing w:before="280" w:line="320" w:lineRule="exact"/>
      <w:outlineLvl w:val="2"/>
    </w:pPr>
    <w:rPr>
      <w:rFonts w:ascii="Tahoma" w:hAnsi="Tahoma" w:cs="Tahoma"/>
      <w:color w:val="000000"/>
      <w:sz w:val="24"/>
      <w:lang w:val="en-AU"/>
    </w:rPr>
  </w:style>
  <w:style w:type="paragraph" w:styleId="Heading4">
    <w:name w:val="heading 4"/>
    <w:next w:val="Text"/>
    <w:link w:val="Heading4Char"/>
    <w:qFormat/>
    <w:rsid w:val="00AE3082"/>
    <w:pPr>
      <w:spacing w:before="240"/>
      <w:outlineLvl w:val="3"/>
    </w:pPr>
    <w:rPr>
      <w:rFonts w:ascii="Tahoma" w:hAnsi="Tahoma"/>
      <w:i/>
      <w:sz w:val="22"/>
      <w:lang w:val="en-AU"/>
    </w:rPr>
  </w:style>
  <w:style w:type="paragraph" w:styleId="Heading5">
    <w:name w:val="heading 5"/>
    <w:basedOn w:val="Normal"/>
    <w:next w:val="Normal"/>
    <w:link w:val="Heading5Char"/>
    <w:qFormat/>
    <w:rsid w:val="00AE3082"/>
    <w:pPr>
      <w:keepNext/>
      <w:outlineLvl w:val="4"/>
    </w:pPr>
    <w:rPr>
      <w:rFonts w:ascii="Tahoma" w:hAnsi="Tahoma"/>
      <w:b/>
    </w:rPr>
  </w:style>
  <w:style w:type="paragraph" w:styleId="Heading6">
    <w:name w:val="heading 6"/>
    <w:basedOn w:val="Normal"/>
    <w:next w:val="Normal"/>
    <w:link w:val="Heading6Char"/>
    <w:qFormat/>
    <w:rsid w:val="00AE3082"/>
    <w:pPr>
      <w:keepNext/>
      <w:ind w:left="2977"/>
      <w:outlineLvl w:val="5"/>
    </w:pPr>
    <w:rPr>
      <w:rFonts w:ascii="Tahoma" w:hAnsi="Tahoma"/>
      <w:sz w:val="20"/>
    </w:rPr>
  </w:style>
  <w:style w:type="paragraph" w:styleId="Heading7">
    <w:name w:val="heading 7"/>
    <w:basedOn w:val="Normal"/>
    <w:next w:val="Normal"/>
    <w:link w:val="Heading7Char"/>
    <w:qFormat/>
    <w:rsid w:val="00AE3082"/>
    <w:pPr>
      <w:keepNext/>
      <w:jc w:val="center"/>
      <w:outlineLvl w:val="6"/>
    </w:pPr>
    <w:rPr>
      <w:rFonts w:ascii="Tahoma" w:hAnsi="Tahoma"/>
      <w:spacing w:val="20"/>
      <w:sz w:val="20"/>
    </w:rPr>
  </w:style>
  <w:style w:type="paragraph" w:styleId="Heading8">
    <w:name w:val="heading 8"/>
    <w:basedOn w:val="Normal"/>
    <w:next w:val="Normal"/>
    <w:link w:val="Heading8Char"/>
    <w:qFormat/>
    <w:rsid w:val="00AE3082"/>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AE3082"/>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AE3082"/>
    <w:rPr>
      <w:rFonts w:ascii="Trebuchet MS" w:hAnsi="Trebuchet MS"/>
      <w:sz w:val="19"/>
      <w:lang w:val="en-AU"/>
    </w:rPr>
  </w:style>
  <w:style w:type="character" w:customStyle="1" w:styleId="Heading1Char">
    <w:name w:val="Heading 1 Char"/>
    <w:basedOn w:val="DefaultParagraphFont"/>
    <w:link w:val="Heading1"/>
    <w:rsid w:val="0006079F"/>
    <w:rPr>
      <w:rFonts w:ascii="Tahoma" w:hAnsi="Tahoma" w:cs="Tahoma"/>
      <w:color w:val="000000"/>
      <w:kern w:val="28"/>
      <w:sz w:val="56"/>
      <w:szCs w:val="56"/>
      <w:lang w:val="en-AU"/>
    </w:rPr>
  </w:style>
  <w:style w:type="character" w:customStyle="1" w:styleId="Heading2Char">
    <w:name w:val="Heading 2 Char"/>
    <w:basedOn w:val="DefaultParagraphFont"/>
    <w:link w:val="Heading2"/>
    <w:rsid w:val="000E6354"/>
    <w:rPr>
      <w:rFonts w:ascii="Tahoma" w:hAnsi="Tahoma" w:cs="Tahoma"/>
      <w:sz w:val="28"/>
      <w:lang w:val="en-AU"/>
    </w:rPr>
  </w:style>
  <w:style w:type="character" w:customStyle="1" w:styleId="Heading3Char">
    <w:name w:val="Heading 3 Char"/>
    <w:basedOn w:val="DefaultParagraphFont"/>
    <w:link w:val="Heading3"/>
    <w:rsid w:val="00AE3082"/>
    <w:rPr>
      <w:rFonts w:ascii="Tahoma" w:hAnsi="Tahoma" w:cs="Tahoma"/>
      <w:color w:val="000000"/>
      <w:sz w:val="24"/>
      <w:lang w:val="en-AU"/>
    </w:rPr>
  </w:style>
  <w:style w:type="character" w:styleId="PageNumber">
    <w:name w:val="page number"/>
    <w:basedOn w:val="DefaultParagraphFont"/>
    <w:rsid w:val="00AE3082"/>
    <w:rPr>
      <w:rFonts w:ascii="Tahoma" w:hAnsi="Tahoma"/>
      <w:sz w:val="18"/>
    </w:rPr>
  </w:style>
  <w:style w:type="paragraph" w:styleId="Footer">
    <w:name w:val="footer"/>
    <w:basedOn w:val="Normal"/>
    <w:link w:val="FooterChar"/>
    <w:rsid w:val="00AE3082"/>
    <w:pPr>
      <w:tabs>
        <w:tab w:val="right" w:pos="8505"/>
      </w:tabs>
      <w:spacing w:before="0"/>
    </w:pPr>
    <w:rPr>
      <w:rFonts w:ascii="Tahoma" w:hAnsi="Tahoma"/>
      <w:sz w:val="17"/>
      <w:szCs w:val="17"/>
    </w:rPr>
  </w:style>
  <w:style w:type="paragraph" w:styleId="TOC1">
    <w:name w:val="toc 1"/>
    <w:uiPriority w:val="39"/>
    <w:rsid w:val="00AE3082"/>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AE3082"/>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AE3082"/>
    <w:pPr>
      <w:spacing w:before="360" w:after="80"/>
      <w:ind w:left="851" w:hanging="851"/>
    </w:pPr>
    <w:rPr>
      <w:rFonts w:ascii="Tahoma" w:hAnsi="Tahoma"/>
      <w:b/>
      <w:sz w:val="17"/>
      <w:lang w:val="en-AU"/>
    </w:rPr>
  </w:style>
  <w:style w:type="paragraph" w:customStyle="1" w:styleId="Tabletext">
    <w:name w:val="Table text"/>
    <w:next w:val="Text"/>
    <w:rsid w:val="00AE3082"/>
    <w:pPr>
      <w:spacing w:before="40" w:after="40"/>
    </w:pPr>
    <w:rPr>
      <w:rFonts w:ascii="Arial" w:hAnsi="Arial"/>
      <w:sz w:val="16"/>
      <w:lang w:val="en-AU"/>
    </w:rPr>
  </w:style>
  <w:style w:type="paragraph" w:customStyle="1" w:styleId="Tablehead1">
    <w:name w:val="Tablehead1"/>
    <w:rsid w:val="00AE3082"/>
    <w:pPr>
      <w:spacing w:before="80" w:after="80"/>
    </w:pPr>
    <w:rPr>
      <w:rFonts w:ascii="Arial" w:hAnsi="Arial"/>
      <w:b/>
      <w:sz w:val="17"/>
      <w:lang w:val="en-AU"/>
    </w:rPr>
  </w:style>
  <w:style w:type="paragraph" w:styleId="Quote">
    <w:name w:val="Quote"/>
    <w:basedOn w:val="Text"/>
    <w:link w:val="QuoteChar"/>
    <w:qFormat/>
    <w:rsid w:val="00AE3082"/>
    <w:pPr>
      <w:tabs>
        <w:tab w:val="right" w:pos="7853"/>
      </w:tabs>
      <w:spacing w:before="80"/>
      <w:ind w:left="567" w:right="652"/>
    </w:pPr>
    <w:rPr>
      <w:sz w:val="17"/>
    </w:rPr>
  </w:style>
  <w:style w:type="paragraph" w:customStyle="1" w:styleId="References">
    <w:name w:val="References"/>
    <w:rsid w:val="00AE3082"/>
    <w:pPr>
      <w:spacing w:before="80"/>
      <w:ind w:left="284" w:right="-369" w:hanging="284"/>
    </w:pPr>
    <w:rPr>
      <w:rFonts w:ascii="Trebuchet MS" w:hAnsi="Trebuchet MS"/>
      <w:sz w:val="18"/>
      <w:lang w:val="en-AU"/>
    </w:rPr>
  </w:style>
  <w:style w:type="paragraph" w:customStyle="1" w:styleId="Tablehead2">
    <w:name w:val="Tablehead2"/>
    <w:basedOn w:val="Tablehead1"/>
    <w:rsid w:val="00AE3082"/>
    <w:pPr>
      <w:tabs>
        <w:tab w:val="left" w:pos="992"/>
      </w:tabs>
      <w:spacing w:before="20" w:after="20"/>
    </w:pPr>
    <w:rPr>
      <w:b w:val="0"/>
    </w:rPr>
  </w:style>
  <w:style w:type="paragraph" w:customStyle="1" w:styleId="Tablehead3">
    <w:name w:val="Tablehead3"/>
    <w:basedOn w:val="Tablehead2"/>
    <w:rsid w:val="00AE3082"/>
    <w:rPr>
      <w:i/>
    </w:rPr>
  </w:style>
  <w:style w:type="paragraph" w:styleId="TableofFigures">
    <w:name w:val="table of figures"/>
    <w:basedOn w:val="TOC1"/>
    <w:next w:val="Normal"/>
    <w:uiPriority w:val="99"/>
    <w:rsid w:val="00AE3082"/>
    <w:pPr>
      <w:tabs>
        <w:tab w:val="left" w:pos="284"/>
      </w:tabs>
      <w:spacing w:before="80"/>
      <w:ind w:left="425" w:right="1985" w:hanging="425"/>
    </w:pPr>
  </w:style>
  <w:style w:type="paragraph" w:customStyle="1" w:styleId="Imprint">
    <w:name w:val="Imprint"/>
    <w:basedOn w:val="Normal"/>
    <w:rsid w:val="00AE3082"/>
    <w:pPr>
      <w:spacing w:line="260" w:lineRule="atLeast"/>
    </w:pPr>
    <w:rPr>
      <w:sz w:val="16"/>
    </w:rPr>
  </w:style>
  <w:style w:type="paragraph" w:customStyle="1" w:styleId="Figuretitle">
    <w:name w:val="Figuretitle"/>
    <w:basedOn w:val="tabletitle"/>
    <w:rsid w:val="00AE3082"/>
  </w:style>
  <w:style w:type="paragraph" w:customStyle="1" w:styleId="Dotpoint1">
    <w:name w:val="Dotpoint1"/>
    <w:rsid w:val="00AE3082"/>
    <w:pPr>
      <w:numPr>
        <w:numId w:val="23"/>
      </w:numPr>
      <w:tabs>
        <w:tab w:val="left" w:pos="284"/>
      </w:tabs>
      <w:spacing w:before="80" w:line="300" w:lineRule="exact"/>
    </w:pPr>
    <w:rPr>
      <w:rFonts w:ascii="Trebuchet MS" w:hAnsi="Trebuchet MS"/>
      <w:color w:val="000000"/>
      <w:sz w:val="19"/>
      <w:lang w:val="en-AU"/>
    </w:rPr>
  </w:style>
  <w:style w:type="paragraph" w:customStyle="1" w:styleId="Dotpoint2">
    <w:name w:val="Dotpoint2"/>
    <w:basedOn w:val="Dotpoint1"/>
    <w:rsid w:val="00AE3082"/>
    <w:pPr>
      <w:numPr>
        <w:numId w:val="24"/>
      </w:numPr>
      <w:tabs>
        <w:tab w:val="clear" w:pos="284"/>
        <w:tab w:val="left" w:pos="567"/>
      </w:tabs>
    </w:pPr>
  </w:style>
  <w:style w:type="paragraph" w:customStyle="1" w:styleId="NumberedListContinuing">
    <w:name w:val="NumberedListContinuing"/>
    <w:rsid w:val="00AE3082"/>
    <w:pPr>
      <w:numPr>
        <w:numId w:val="26"/>
      </w:numPr>
      <w:spacing w:before="80" w:line="300" w:lineRule="exact"/>
    </w:pPr>
    <w:rPr>
      <w:rFonts w:ascii="Trebuchet MS" w:hAnsi="Trebuchet MS"/>
      <w:sz w:val="19"/>
      <w:lang w:val="en-AU" w:eastAsia="en-AU"/>
    </w:rPr>
  </w:style>
  <w:style w:type="paragraph" w:customStyle="1" w:styleId="Source">
    <w:name w:val="Source"/>
    <w:rsid w:val="00AE3082"/>
    <w:pPr>
      <w:spacing w:before="40"/>
      <w:ind w:left="567" w:hanging="567"/>
    </w:pPr>
    <w:rPr>
      <w:rFonts w:ascii="Arial" w:hAnsi="Arial"/>
      <w:sz w:val="15"/>
      <w:lang w:val="en-AU"/>
    </w:rPr>
  </w:style>
  <w:style w:type="paragraph" w:styleId="FootnoteText">
    <w:name w:val="footnote text"/>
    <w:basedOn w:val="Text"/>
    <w:link w:val="FootnoteTextChar"/>
    <w:rsid w:val="00AE3082"/>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locked/>
    <w:rsid w:val="00B027D7"/>
    <w:rPr>
      <w:rFonts w:ascii="Trebuchet MS" w:hAnsi="Trebuchet MS"/>
      <w:sz w:val="16"/>
      <w:lang w:val="en-AU"/>
    </w:rPr>
  </w:style>
  <w:style w:type="paragraph" w:styleId="NormalWeb">
    <w:name w:val="Normal (Web)"/>
    <w:basedOn w:val="Normal"/>
    <w:uiPriority w:val="1"/>
    <w:semiHidden/>
    <w:rsid w:val="00AE3082"/>
    <w:pPr>
      <w:spacing w:before="100" w:beforeAutospacing="1" w:after="240"/>
    </w:pPr>
    <w:rPr>
      <w:sz w:val="18"/>
      <w:szCs w:val="18"/>
    </w:rPr>
  </w:style>
  <w:style w:type="paragraph" w:customStyle="1" w:styleId="PublicationTitle">
    <w:name w:val="Publication Title"/>
    <w:qFormat/>
    <w:rsid w:val="00AE3082"/>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E308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082"/>
    <w:rPr>
      <w:rFonts w:ascii="Tahoma" w:hAnsi="Tahoma" w:cs="Tahoma"/>
      <w:sz w:val="16"/>
      <w:szCs w:val="16"/>
      <w:lang w:val="en-AU"/>
    </w:rPr>
  </w:style>
  <w:style w:type="table" w:styleId="TableGrid">
    <w:name w:val="Table Grid"/>
    <w:basedOn w:val="TableNormal"/>
    <w:uiPriority w:val="59"/>
    <w:rsid w:val="00AE30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AE3082"/>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AE3082"/>
    <w:rPr>
      <w:rFonts w:ascii="Trebuchet MS" w:hAnsi="Trebuchet MS"/>
      <w:sz w:val="19"/>
      <w:lang w:val="en-AU"/>
    </w:rPr>
  </w:style>
  <w:style w:type="character" w:styleId="Hyperlink">
    <w:name w:val="Hyperlink"/>
    <w:basedOn w:val="DefaultParagraphFont"/>
    <w:unhideWhenUsed/>
    <w:rsid w:val="00AE3082"/>
    <w:rPr>
      <w:rFonts w:ascii="Trebuchet MS" w:hAnsi="Trebuchet MS"/>
      <w:color w:val="000000" w:themeColor="text1"/>
      <w:sz w:val="19"/>
      <w:u w:val="none"/>
    </w:rPr>
  </w:style>
  <w:style w:type="paragraph" w:styleId="ListParagraph">
    <w:name w:val="List Paragraph"/>
    <w:basedOn w:val="Normal"/>
    <w:uiPriority w:val="34"/>
    <w:qFormat/>
    <w:rsid w:val="00AE3082"/>
    <w:pPr>
      <w:ind w:left="720"/>
      <w:contextualSpacing/>
    </w:pPr>
  </w:style>
  <w:style w:type="paragraph" w:styleId="BodyText">
    <w:name w:val="Body Text"/>
    <w:basedOn w:val="Normal"/>
    <w:link w:val="BodyTextChar"/>
    <w:rsid w:val="00AE3082"/>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AE3082"/>
    <w:rPr>
      <w:b/>
      <w:lang w:eastAsia="ko-KR"/>
    </w:rPr>
  </w:style>
  <w:style w:type="paragraph" w:styleId="BodyText2">
    <w:name w:val="Body Text 2"/>
    <w:basedOn w:val="Normal"/>
    <w:link w:val="BodyText2Char"/>
    <w:rsid w:val="00AE3082"/>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AE3082"/>
    <w:rPr>
      <w:sz w:val="22"/>
      <w:lang w:eastAsia="ko-KR"/>
    </w:rPr>
  </w:style>
  <w:style w:type="paragraph" w:styleId="BodyTextIndent">
    <w:name w:val="Body Text Indent"/>
    <w:basedOn w:val="Normal"/>
    <w:link w:val="BodyTextIndentChar"/>
    <w:rsid w:val="00AE3082"/>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AE3082"/>
    <w:rPr>
      <w:sz w:val="22"/>
      <w:lang w:val="en-AU" w:eastAsia="en-AU"/>
    </w:rPr>
  </w:style>
  <w:style w:type="paragraph" w:customStyle="1" w:styleId="Authors">
    <w:name w:val="Authors"/>
    <w:qFormat/>
    <w:rsid w:val="00AE3082"/>
    <w:pPr>
      <w:ind w:left="1701" w:right="-1"/>
    </w:pPr>
    <w:rPr>
      <w:rFonts w:ascii="Tahoma" w:hAnsi="Tahoma" w:cs="Tahoma"/>
      <w:sz w:val="28"/>
      <w:lang w:val="en-AU"/>
    </w:rPr>
  </w:style>
  <w:style w:type="paragraph" w:customStyle="1" w:styleId="Contents">
    <w:name w:val="Contents"/>
    <w:qFormat/>
    <w:rsid w:val="00AE3082"/>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AE3082"/>
    <w:pPr>
      <w:spacing w:before="360"/>
    </w:pPr>
    <w:rPr>
      <w:rFonts w:ascii="Tahoma" w:hAnsi="Tahoma" w:cs="Tahoma"/>
      <w:i/>
      <w:sz w:val="28"/>
      <w:lang w:val="en-AU"/>
    </w:rPr>
  </w:style>
  <w:style w:type="paragraph" w:customStyle="1" w:styleId="Abouttheresearch">
    <w:name w:val="About the research"/>
    <w:uiPriority w:val="1"/>
    <w:qFormat/>
    <w:rsid w:val="00AE3082"/>
    <w:rPr>
      <w:rFonts w:ascii="Tahoma" w:hAnsi="Tahoma" w:cs="Tahoma"/>
      <w:color w:val="000000"/>
      <w:kern w:val="28"/>
      <w:sz w:val="56"/>
      <w:szCs w:val="56"/>
      <w:lang w:val="en-AU"/>
    </w:rPr>
  </w:style>
  <w:style w:type="paragraph" w:customStyle="1" w:styleId="Keymessages">
    <w:name w:val="Key messages"/>
    <w:uiPriority w:val="1"/>
    <w:qFormat/>
    <w:rsid w:val="00AE3082"/>
    <w:pPr>
      <w:spacing w:before="360"/>
    </w:pPr>
    <w:rPr>
      <w:rFonts w:ascii="Tahoma" w:hAnsi="Tahoma" w:cs="Tahoma"/>
      <w:sz w:val="28"/>
      <w:lang w:val="en-AU"/>
    </w:rPr>
  </w:style>
  <w:style w:type="paragraph" w:customStyle="1" w:styleId="Organisation">
    <w:name w:val="Organisation"/>
    <w:basedOn w:val="Authors"/>
    <w:uiPriority w:val="1"/>
    <w:qFormat/>
    <w:rsid w:val="00AE3082"/>
    <w:pPr>
      <w:spacing w:before="120"/>
      <w:ind w:right="0"/>
    </w:pPr>
    <w:rPr>
      <w:sz w:val="24"/>
    </w:rPr>
  </w:style>
  <w:style w:type="character" w:styleId="FollowedHyperlink">
    <w:name w:val="FollowedHyperlink"/>
    <w:basedOn w:val="DefaultParagraphFont"/>
    <w:uiPriority w:val="99"/>
    <w:semiHidden/>
    <w:rsid w:val="00AE3082"/>
    <w:rPr>
      <w:color w:val="800080" w:themeColor="followedHyperlink"/>
      <w:u w:val="single"/>
    </w:rPr>
  </w:style>
  <w:style w:type="paragraph" w:customStyle="1" w:styleId="NumberedAlphaLevel2">
    <w:name w:val="NumberedAlphaLevel2"/>
    <w:basedOn w:val="NumberedListContinuing"/>
    <w:uiPriority w:val="1"/>
    <w:qFormat/>
    <w:rsid w:val="00AE3082"/>
    <w:pPr>
      <w:numPr>
        <w:ilvl w:val="1"/>
      </w:numPr>
    </w:pPr>
  </w:style>
  <w:style w:type="character" w:styleId="FootnoteReference">
    <w:name w:val="footnote reference"/>
    <w:basedOn w:val="DefaultParagraphFont"/>
    <w:uiPriority w:val="99"/>
    <w:rsid w:val="000E5F80"/>
    <w:rPr>
      <w:rFonts w:cs="Times New Roman"/>
      <w:vertAlign w:val="superscript"/>
    </w:rPr>
  </w:style>
  <w:style w:type="character" w:styleId="Strong">
    <w:name w:val="Strong"/>
    <w:basedOn w:val="DefaultParagraphFont"/>
    <w:uiPriority w:val="22"/>
    <w:qFormat/>
    <w:rsid w:val="00B7336D"/>
    <w:rPr>
      <w:b/>
      <w:bCs/>
    </w:rPr>
  </w:style>
  <w:style w:type="paragraph" w:styleId="ListBullet">
    <w:name w:val="List Bullet"/>
    <w:basedOn w:val="Normal"/>
    <w:rsid w:val="00305910"/>
    <w:pPr>
      <w:numPr>
        <w:numId w:val="4"/>
      </w:numPr>
      <w:spacing w:before="0" w:after="84" w:line="220" w:lineRule="atLeast"/>
      <w:jc w:val="both"/>
    </w:pPr>
    <w:rPr>
      <w:rFonts w:ascii="Arial" w:hAnsi="Arial"/>
      <w:color w:val="747378"/>
      <w:szCs w:val="24"/>
    </w:rPr>
  </w:style>
  <w:style w:type="paragraph" w:customStyle="1" w:styleId="Default">
    <w:name w:val="Default"/>
    <w:rsid w:val="002F1CAF"/>
    <w:pPr>
      <w:autoSpaceDE w:val="0"/>
      <w:autoSpaceDN w:val="0"/>
      <w:adjustRightInd w:val="0"/>
    </w:pPr>
    <w:rPr>
      <w:color w:val="000000"/>
      <w:sz w:val="24"/>
      <w:szCs w:val="24"/>
    </w:rPr>
  </w:style>
  <w:style w:type="paragraph" w:customStyle="1" w:styleId="CM20">
    <w:name w:val="CM20"/>
    <w:basedOn w:val="Default"/>
    <w:next w:val="Default"/>
    <w:uiPriority w:val="99"/>
    <w:rsid w:val="002F1CAF"/>
    <w:pPr>
      <w:spacing w:line="320" w:lineRule="atLeast"/>
    </w:pPr>
    <w:rPr>
      <w:color w:val="auto"/>
    </w:rPr>
  </w:style>
  <w:style w:type="paragraph" w:customStyle="1" w:styleId="CM111">
    <w:name w:val="CM111"/>
    <w:basedOn w:val="Default"/>
    <w:next w:val="Default"/>
    <w:uiPriority w:val="99"/>
    <w:rsid w:val="002F1CAF"/>
    <w:rPr>
      <w:color w:val="auto"/>
    </w:rPr>
  </w:style>
  <w:style w:type="paragraph" w:customStyle="1" w:styleId="CM112">
    <w:name w:val="CM112"/>
    <w:basedOn w:val="Default"/>
    <w:next w:val="Default"/>
    <w:uiPriority w:val="99"/>
    <w:rsid w:val="002F1CAF"/>
    <w:rPr>
      <w:color w:val="auto"/>
    </w:rPr>
  </w:style>
  <w:style w:type="paragraph" w:customStyle="1" w:styleId="CM57">
    <w:name w:val="CM57"/>
    <w:basedOn w:val="Default"/>
    <w:next w:val="Default"/>
    <w:uiPriority w:val="99"/>
    <w:rsid w:val="003E5B38"/>
    <w:rPr>
      <w:rFonts w:ascii="Arial" w:hAnsi="Arial" w:cs="Arial"/>
      <w:color w:val="auto"/>
    </w:rPr>
  </w:style>
  <w:style w:type="paragraph" w:customStyle="1" w:styleId="charttablefootnote1">
    <w:name w:val="chart_table_footnote1"/>
    <w:basedOn w:val="Normal"/>
    <w:rsid w:val="003E580A"/>
    <w:pPr>
      <w:spacing w:before="72" w:line="312" w:lineRule="atLeast"/>
      <w:ind w:left="72"/>
      <w:jc w:val="both"/>
    </w:pPr>
    <w:rPr>
      <w:rFonts w:ascii="Times New Roman" w:hAnsi="Times New Roman"/>
      <w:sz w:val="20"/>
      <w:lang w:val="en-US"/>
    </w:rPr>
  </w:style>
  <w:style w:type="paragraph" w:customStyle="1" w:styleId="tableheading1">
    <w:name w:val="table_heading1"/>
    <w:basedOn w:val="Normal"/>
    <w:rsid w:val="003E580A"/>
    <w:pPr>
      <w:spacing w:before="240" w:line="336" w:lineRule="atLeast"/>
      <w:jc w:val="both"/>
    </w:pPr>
    <w:rPr>
      <w:rFonts w:ascii="Times New Roman" w:hAnsi="Times New Roman"/>
      <w:color w:val="1373C4"/>
      <w:sz w:val="24"/>
      <w:szCs w:val="24"/>
      <w:lang w:val="en-US"/>
    </w:rPr>
  </w:style>
  <w:style w:type="character" w:styleId="Emphasis">
    <w:name w:val="Emphasis"/>
    <w:basedOn w:val="DefaultParagraphFont"/>
    <w:uiPriority w:val="20"/>
    <w:qFormat/>
    <w:rsid w:val="003E580A"/>
    <w:rPr>
      <w:i/>
      <w:iCs/>
    </w:rPr>
  </w:style>
  <w:style w:type="paragraph" w:customStyle="1" w:styleId="MTDisplayEquation">
    <w:name w:val="MTDisplayEquation"/>
    <w:basedOn w:val="Normal"/>
    <w:next w:val="Normal"/>
    <w:link w:val="MTDisplayEquationChar"/>
    <w:rsid w:val="00EC59AB"/>
    <w:pPr>
      <w:tabs>
        <w:tab w:val="center" w:pos="4520"/>
        <w:tab w:val="right" w:pos="9020"/>
      </w:tabs>
      <w:spacing w:before="0" w:after="200" w:line="360" w:lineRule="auto"/>
      <w:jc w:val="both"/>
    </w:pPr>
    <w:rPr>
      <w:rFonts w:ascii="Times New Roman" w:eastAsia="Calibri" w:hAnsi="Times New Roman"/>
      <w:sz w:val="24"/>
      <w:szCs w:val="24"/>
    </w:rPr>
  </w:style>
  <w:style w:type="character" w:customStyle="1" w:styleId="MTDisplayEquationChar">
    <w:name w:val="MTDisplayEquation Char"/>
    <w:basedOn w:val="DefaultParagraphFont"/>
    <w:link w:val="MTDisplayEquation"/>
    <w:rsid w:val="00EC59AB"/>
    <w:rPr>
      <w:rFonts w:eastAsia="Calibri"/>
      <w:sz w:val="24"/>
      <w:szCs w:val="24"/>
      <w:lang w:val="en-AU"/>
    </w:rPr>
  </w:style>
  <w:style w:type="paragraph" w:customStyle="1" w:styleId="DEEWRtext">
    <w:name w:val="DEEWRtext"/>
    <w:basedOn w:val="Normal"/>
    <w:link w:val="DEEWRtextChar"/>
    <w:uiPriority w:val="99"/>
    <w:rsid w:val="00A7414A"/>
    <w:pPr>
      <w:spacing w:before="0" w:line="360" w:lineRule="auto"/>
      <w:jc w:val="both"/>
    </w:pPr>
    <w:rPr>
      <w:rFonts w:ascii="Times New Roman" w:hAnsi="Times New Roman"/>
      <w:sz w:val="24"/>
      <w:szCs w:val="24"/>
    </w:rPr>
  </w:style>
  <w:style w:type="character" w:customStyle="1" w:styleId="DEEWRtextChar">
    <w:name w:val="DEEWRtext Char"/>
    <w:basedOn w:val="DefaultParagraphFont"/>
    <w:link w:val="DEEWRtext"/>
    <w:uiPriority w:val="99"/>
    <w:rsid w:val="00A7414A"/>
    <w:rPr>
      <w:sz w:val="24"/>
      <w:szCs w:val="24"/>
      <w:lang w:val="en-AU"/>
    </w:rPr>
  </w:style>
  <w:style w:type="character" w:customStyle="1" w:styleId="CommentTextChar">
    <w:name w:val="Comment Text Char"/>
    <w:basedOn w:val="DefaultParagraphFont"/>
    <w:link w:val="CommentText"/>
    <w:uiPriority w:val="99"/>
    <w:semiHidden/>
    <w:rsid w:val="00097811"/>
    <w:rPr>
      <w:rFonts w:ascii="Trebuchet MS" w:hAnsi="Trebuchet MS"/>
      <w:lang w:val="en-AU"/>
    </w:rPr>
  </w:style>
  <w:style w:type="paragraph" w:styleId="CommentText">
    <w:name w:val="annotation text"/>
    <w:basedOn w:val="Normal"/>
    <w:link w:val="CommentTextChar"/>
    <w:uiPriority w:val="99"/>
    <w:semiHidden/>
    <w:rsid w:val="00097811"/>
    <w:pPr>
      <w:spacing w:line="240" w:lineRule="auto"/>
    </w:pPr>
    <w:rPr>
      <w:sz w:val="20"/>
    </w:rPr>
  </w:style>
  <w:style w:type="character" w:customStyle="1" w:styleId="CommentSubjectChar">
    <w:name w:val="Comment Subject Char"/>
    <w:basedOn w:val="CommentTextChar"/>
    <w:link w:val="CommentSubject"/>
    <w:uiPriority w:val="99"/>
    <w:semiHidden/>
    <w:rsid w:val="00097811"/>
    <w:rPr>
      <w:rFonts w:ascii="Trebuchet MS" w:hAnsi="Trebuchet MS"/>
      <w:b/>
      <w:bCs/>
      <w:lang w:val="en-AU"/>
    </w:rPr>
  </w:style>
  <w:style w:type="paragraph" w:styleId="CommentSubject">
    <w:name w:val="annotation subject"/>
    <w:basedOn w:val="CommentText"/>
    <w:next w:val="CommentText"/>
    <w:link w:val="CommentSubjectChar"/>
    <w:uiPriority w:val="99"/>
    <w:semiHidden/>
    <w:rsid w:val="00097811"/>
    <w:rPr>
      <w:b/>
      <w:bCs/>
    </w:rPr>
  </w:style>
  <w:style w:type="character" w:customStyle="1" w:styleId="MTEquationSection">
    <w:name w:val="MTEquationSection"/>
    <w:basedOn w:val="DefaultParagraphFont"/>
    <w:rsid w:val="004368BC"/>
    <w:rPr>
      <w:vanish/>
      <w:color w:val="FF0000"/>
    </w:rPr>
  </w:style>
  <w:style w:type="character" w:customStyle="1" w:styleId="MTConvertedEquation">
    <w:name w:val="MTConvertedEquation"/>
    <w:basedOn w:val="DefaultParagraphFont"/>
    <w:rsid w:val="004368BC"/>
    <w:rPr>
      <w:rFonts w:ascii="Trebuchet MS" w:hAnsi="Trebuchet MS"/>
      <w:position w:val="-12"/>
      <w:sz w:val="19"/>
      <w:szCs w:val="19"/>
    </w:rPr>
  </w:style>
  <w:style w:type="paragraph" w:styleId="TOC5">
    <w:name w:val="toc 5"/>
    <w:basedOn w:val="Normal"/>
    <w:next w:val="Normal"/>
    <w:autoRedefine/>
    <w:semiHidden/>
    <w:rsid w:val="00113ECF"/>
    <w:pPr>
      <w:spacing w:before="0" w:line="240" w:lineRule="auto"/>
      <w:ind w:left="960"/>
    </w:pPr>
    <w:rPr>
      <w:rFonts w:ascii="Times New Roman" w:hAnsi="Times New Roman"/>
      <w:sz w:val="24"/>
      <w:szCs w:val="24"/>
    </w:rPr>
  </w:style>
  <w:style w:type="character" w:customStyle="1" w:styleId="Heading4Char">
    <w:name w:val="Heading 4 Char"/>
    <w:basedOn w:val="DefaultParagraphFont"/>
    <w:link w:val="Heading4"/>
    <w:rsid w:val="004B2D0E"/>
    <w:rPr>
      <w:rFonts w:ascii="Tahoma" w:hAnsi="Tahoma"/>
      <w:i/>
      <w:sz w:val="22"/>
      <w:lang w:val="en-AU"/>
    </w:rPr>
  </w:style>
  <w:style w:type="character" w:customStyle="1" w:styleId="Heading5Char">
    <w:name w:val="Heading 5 Char"/>
    <w:basedOn w:val="DefaultParagraphFont"/>
    <w:link w:val="Heading5"/>
    <w:rsid w:val="004B2D0E"/>
    <w:rPr>
      <w:rFonts w:ascii="Tahoma" w:hAnsi="Tahoma"/>
      <w:b/>
      <w:sz w:val="19"/>
      <w:lang w:val="en-AU"/>
    </w:rPr>
  </w:style>
  <w:style w:type="character" w:customStyle="1" w:styleId="Heading6Char">
    <w:name w:val="Heading 6 Char"/>
    <w:basedOn w:val="DefaultParagraphFont"/>
    <w:link w:val="Heading6"/>
    <w:rsid w:val="004B2D0E"/>
    <w:rPr>
      <w:rFonts w:ascii="Tahoma" w:hAnsi="Tahoma"/>
      <w:lang w:val="en-AU"/>
    </w:rPr>
  </w:style>
  <w:style w:type="character" w:customStyle="1" w:styleId="Heading7Char">
    <w:name w:val="Heading 7 Char"/>
    <w:basedOn w:val="DefaultParagraphFont"/>
    <w:link w:val="Heading7"/>
    <w:rsid w:val="004B2D0E"/>
    <w:rPr>
      <w:rFonts w:ascii="Tahoma" w:hAnsi="Tahoma"/>
      <w:spacing w:val="20"/>
      <w:lang w:val="en-AU"/>
    </w:rPr>
  </w:style>
  <w:style w:type="character" w:customStyle="1" w:styleId="Heading8Char">
    <w:name w:val="Heading 8 Char"/>
    <w:basedOn w:val="DefaultParagraphFont"/>
    <w:link w:val="Heading8"/>
    <w:rsid w:val="004B2D0E"/>
    <w:rPr>
      <w:rFonts w:ascii="Tahoma" w:hAnsi="Tahoma"/>
      <w:color w:val="C0C0C0"/>
      <w:spacing w:val="60"/>
      <w:lang w:val="en-AU"/>
    </w:rPr>
  </w:style>
  <w:style w:type="character" w:customStyle="1" w:styleId="FooterChar">
    <w:name w:val="Footer Char"/>
    <w:basedOn w:val="DefaultParagraphFont"/>
    <w:link w:val="Footer"/>
    <w:rsid w:val="004B2D0E"/>
    <w:rPr>
      <w:rFonts w:ascii="Tahoma" w:hAnsi="Tahoma"/>
      <w:sz w:val="17"/>
      <w:szCs w:val="17"/>
      <w:lang w:val="en-AU"/>
    </w:rPr>
  </w:style>
  <w:style w:type="character" w:customStyle="1" w:styleId="QuoteChar">
    <w:name w:val="Quote Char"/>
    <w:basedOn w:val="DefaultParagraphFont"/>
    <w:link w:val="Quote"/>
    <w:rsid w:val="004B2D0E"/>
    <w:rPr>
      <w:rFonts w:ascii="Trebuchet MS" w:hAnsi="Trebuchet MS"/>
      <w:sz w:val="17"/>
      <w:lang w:val="en-AU"/>
    </w:rPr>
  </w:style>
  <w:style w:type="character" w:customStyle="1" w:styleId="CommentTextChar1">
    <w:name w:val="Comment Text Char1"/>
    <w:basedOn w:val="DefaultParagraphFont"/>
    <w:uiPriority w:val="99"/>
    <w:semiHidden/>
    <w:rsid w:val="004B2D0E"/>
    <w:rPr>
      <w:sz w:val="20"/>
      <w:szCs w:val="20"/>
    </w:rPr>
  </w:style>
  <w:style w:type="character" w:customStyle="1" w:styleId="CommentSubjectChar1">
    <w:name w:val="Comment Subject Char1"/>
    <w:basedOn w:val="CommentTextChar1"/>
    <w:uiPriority w:val="99"/>
    <w:semiHidden/>
    <w:rsid w:val="004B2D0E"/>
    <w:rPr>
      <w:b/>
      <w:bCs/>
      <w:sz w:val="20"/>
      <w:szCs w:val="20"/>
    </w:rPr>
  </w:style>
  <w:style w:type="character" w:styleId="CommentReference">
    <w:name w:val="annotation reference"/>
    <w:basedOn w:val="DefaultParagraphFont"/>
    <w:uiPriority w:val="99"/>
    <w:semiHidden/>
    <w:rsid w:val="00E94D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9">
      <w:bodyDiv w:val="1"/>
      <w:marLeft w:val="0"/>
      <w:marRight w:val="0"/>
      <w:marTop w:val="0"/>
      <w:marBottom w:val="0"/>
      <w:divBdr>
        <w:top w:val="none" w:sz="0" w:space="0" w:color="auto"/>
        <w:left w:val="none" w:sz="0" w:space="0" w:color="auto"/>
        <w:bottom w:val="none" w:sz="0" w:space="0" w:color="auto"/>
        <w:right w:val="none" w:sz="0" w:space="0" w:color="auto"/>
      </w:divBdr>
    </w:div>
    <w:div w:id="43994786">
      <w:bodyDiv w:val="1"/>
      <w:marLeft w:val="0"/>
      <w:marRight w:val="0"/>
      <w:marTop w:val="0"/>
      <w:marBottom w:val="0"/>
      <w:divBdr>
        <w:top w:val="none" w:sz="0" w:space="0" w:color="auto"/>
        <w:left w:val="none" w:sz="0" w:space="0" w:color="auto"/>
        <w:bottom w:val="none" w:sz="0" w:space="0" w:color="auto"/>
        <w:right w:val="none" w:sz="0" w:space="0" w:color="auto"/>
      </w:divBdr>
    </w:div>
    <w:div w:id="330646971">
      <w:bodyDiv w:val="1"/>
      <w:marLeft w:val="0"/>
      <w:marRight w:val="0"/>
      <w:marTop w:val="0"/>
      <w:marBottom w:val="0"/>
      <w:divBdr>
        <w:top w:val="none" w:sz="0" w:space="0" w:color="auto"/>
        <w:left w:val="none" w:sz="0" w:space="0" w:color="auto"/>
        <w:bottom w:val="none" w:sz="0" w:space="0" w:color="auto"/>
        <w:right w:val="none" w:sz="0" w:space="0" w:color="auto"/>
      </w:divBdr>
    </w:div>
    <w:div w:id="397242308">
      <w:bodyDiv w:val="1"/>
      <w:marLeft w:val="0"/>
      <w:marRight w:val="0"/>
      <w:marTop w:val="0"/>
      <w:marBottom w:val="0"/>
      <w:divBdr>
        <w:top w:val="none" w:sz="0" w:space="0" w:color="auto"/>
        <w:left w:val="none" w:sz="0" w:space="0" w:color="auto"/>
        <w:bottom w:val="none" w:sz="0" w:space="0" w:color="auto"/>
        <w:right w:val="none" w:sz="0" w:space="0" w:color="auto"/>
      </w:divBdr>
      <w:divsChild>
        <w:div w:id="49816552">
          <w:marLeft w:val="0"/>
          <w:marRight w:val="0"/>
          <w:marTop w:val="0"/>
          <w:marBottom w:val="0"/>
          <w:divBdr>
            <w:top w:val="none" w:sz="0" w:space="0" w:color="auto"/>
            <w:left w:val="none" w:sz="0" w:space="0" w:color="auto"/>
            <w:bottom w:val="none" w:sz="0" w:space="0" w:color="auto"/>
            <w:right w:val="none" w:sz="0" w:space="0" w:color="auto"/>
          </w:divBdr>
          <w:divsChild>
            <w:div w:id="1988434482">
              <w:marLeft w:val="0"/>
              <w:marRight w:val="0"/>
              <w:marTop w:val="0"/>
              <w:marBottom w:val="0"/>
              <w:divBdr>
                <w:top w:val="none" w:sz="0" w:space="0" w:color="auto"/>
                <w:left w:val="none" w:sz="0" w:space="0" w:color="auto"/>
                <w:bottom w:val="none" w:sz="0" w:space="0" w:color="auto"/>
                <w:right w:val="none" w:sz="0" w:space="0" w:color="auto"/>
              </w:divBdr>
              <w:divsChild>
                <w:div w:id="23093975">
                  <w:marLeft w:val="0"/>
                  <w:marRight w:val="0"/>
                  <w:marTop w:val="0"/>
                  <w:marBottom w:val="0"/>
                  <w:divBdr>
                    <w:top w:val="none" w:sz="0" w:space="0" w:color="auto"/>
                    <w:left w:val="none" w:sz="0" w:space="0" w:color="auto"/>
                    <w:bottom w:val="none" w:sz="0" w:space="0" w:color="auto"/>
                    <w:right w:val="none" w:sz="0" w:space="0" w:color="auto"/>
                  </w:divBdr>
                  <w:divsChild>
                    <w:div w:id="1473868534">
                      <w:marLeft w:val="0"/>
                      <w:marRight w:val="0"/>
                      <w:marTop w:val="0"/>
                      <w:marBottom w:val="0"/>
                      <w:divBdr>
                        <w:top w:val="none" w:sz="0" w:space="0" w:color="auto"/>
                        <w:left w:val="none" w:sz="0" w:space="0" w:color="auto"/>
                        <w:bottom w:val="none" w:sz="0" w:space="0" w:color="auto"/>
                        <w:right w:val="none" w:sz="0" w:space="0" w:color="auto"/>
                      </w:divBdr>
                      <w:divsChild>
                        <w:div w:id="20445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181104">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2">
          <w:marLeft w:val="0"/>
          <w:marRight w:val="0"/>
          <w:marTop w:val="0"/>
          <w:marBottom w:val="0"/>
          <w:divBdr>
            <w:top w:val="none" w:sz="0" w:space="0" w:color="auto"/>
            <w:left w:val="none" w:sz="0" w:space="0" w:color="auto"/>
            <w:bottom w:val="none" w:sz="0" w:space="0" w:color="auto"/>
            <w:right w:val="none" w:sz="0" w:space="0" w:color="auto"/>
          </w:divBdr>
          <w:divsChild>
            <w:div w:id="1454976121">
              <w:marLeft w:val="0"/>
              <w:marRight w:val="0"/>
              <w:marTop w:val="0"/>
              <w:marBottom w:val="0"/>
              <w:divBdr>
                <w:top w:val="none" w:sz="0" w:space="0" w:color="auto"/>
                <w:left w:val="none" w:sz="0" w:space="0" w:color="auto"/>
                <w:bottom w:val="none" w:sz="0" w:space="0" w:color="auto"/>
                <w:right w:val="none" w:sz="0" w:space="0" w:color="auto"/>
              </w:divBdr>
              <w:divsChild>
                <w:div w:id="431247801">
                  <w:marLeft w:val="335"/>
                  <w:marRight w:val="0"/>
                  <w:marTop w:val="0"/>
                  <w:marBottom w:val="0"/>
                  <w:divBdr>
                    <w:top w:val="none" w:sz="0" w:space="0" w:color="auto"/>
                    <w:left w:val="none" w:sz="0" w:space="0" w:color="auto"/>
                    <w:bottom w:val="none" w:sz="0" w:space="0" w:color="auto"/>
                    <w:right w:val="none" w:sz="0" w:space="0" w:color="auto"/>
                  </w:divBdr>
                  <w:divsChild>
                    <w:div w:id="733117426">
                      <w:marLeft w:val="0"/>
                      <w:marRight w:val="0"/>
                      <w:marTop w:val="0"/>
                      <w:marBottom w:val="0"/>
                      <w:divBdr>
                        <w:top w:val="none" w:sz="0" w:space="0" w:color="auto"/>
                        <w:left w:val="none" w:sz="0" w:space="0" w:color="auto"/>
                        <w:bottom w:val="none" w:sz="0" w:space="0" w:color="auto"/>
                        <w:right w:val="none" w:sz="0" w:space="0" w:color="auto"/>
                      </w:divBdr>
                      <w:divsChild>
                        <w:div w:id="1655798690">
                          <w:marLeft w:val="0"/>
                          <w:marRight w:val="0"/>
                          <w:marTop w:val="0"/>
                          <w:marBottom w:val="0"/>
                          <w:divBdr>
                            <w:top w:val="none" w:sz="0" w:space="0" w:color="auto"/>
                            <w:left w:val="none" w:sz="0" w:space="0" w:color="auto"/>
                            <w:bottom w:val="none" w:sz="0" w:space="0" w:color="auto"/>
                            <w:right w:val="none" w:sz="0" w:space="0" w:color="auto"/>
                          </w:divBdr>
                          <w:divsChild>
                            <w:div w:id="961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865284">
      <w:bodyDiv w:val="1"/>
      <w:marLeft w:val="0"/>
      <w:marRight w:val="0"/>
      <w:marTop w:val="0"/>
      <w:marBottom w:val="0"/>
      <w:divBdr>
        <w:top w:val="none" w:sz="0" w:space="0" w:color="auto"/>
        <w:left w:val="none" w:sz="0" w:space="0" w:color="auto"/>
        <w:bottom w:val="none" w:sz="0" w:space="0" w:color="auto"/>
        <w:right w:val="none" w:sz="0" w:space="0" w:color="auto"/>
      </w:divBdr>
    </w:div>
    <w:div w:id="536897681">
      <w:bodyDiv w:val="1"/>
      <w:marLeft w:val="0"/>
      <w:marRight w:val="0"/>
      <w:marTop w:val="0"/>
      <w:marBottom w:val="0"/>
      <w:divBdr>
        <w:top w:val="none" w:sz="0" w:space="0" w:color="auto"/>
        <w:left w:val="none" w:sz="0" w:space="0" w:color="auto"/>
        <w:bottom w:val="none" w:sz="0" w:space="0" w:color="auto"/>
        <w:right w:val="none" w:sz="0" w:space="0" w:color="auto"/>
      </w:divBdr>
      <w:divsChild>
        <w:div w:id="944069896">
          <w:marLeft w:val="0"/>
          <w:marRight w:val="0"/>
          <w:marTop w:val="0"/>
          <w:marBottom w:val="0"/>
          <w:divBdr>
            <w:top w:val="none" w:sz="0" w:space="0" w:color="auto"/>
            <w:left w:val="none" w:sz="0" w:space="0" w:color="auto"/>
            <w:bottom w:val="none" w:sz="0" w:space="0" w:color="auto"/>
            <w:right w:val="none" w:sz="0" w:space="0" w:color="auto"/>
          </w:divBdr>
          <w:divsChild>
            <w:div w:id="1220364057">
              <w:marLeft w:val="0"/>
              <w:marRight w:val="0"/>
              <w:marTop w:val="0"/>
              <w:marBottom w:val="0"/>
              <w:divBdr>
                <w:top w:val="none" w:sz="0" w:space="0" w:color="auto"/>
                <w:left w:val="none" w:sz="0" w:space="0" w:color="auto"/>
                <w:bottom w:val="none" w:sz="0" w:space="0" w:color="auto"/>
                <w:right w:val="none" w:sz="0" w:space="0" w:color="auto"/>
              </w:divBdr>
              <w:divsChild>
                <w:div w:id="1109081361">
                  <w:marLeft w:val="0"/>
                  <w:marRight w:val="0"/>
                  <w:marTop w:val="0"/>
                  <w:marBottom w:val="0"/>
                  <w:divBdr>
                    <w:top w:val="single" w:sz="6" w:space="0" w:color="FFFFFF"/>
                    <w:left w:val="none" w:sz="0" w:space="0" w:color="auto"/>
                    <w:bottom w:val="none" w:sz="0" w:space="0" w:color="auto"/>
                    <w:right w:val="single" w:sz="48" w:space="0" w:color="FFFFFF"/>
                  </w:divBdr>
                  <w:divsChild>
                    <w:div w:id="416485432">
                      <w:marLeft w:val="4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536346">
      <w:bodyDiv w:val="1"/>
      <w:marLeft w:val="0"/>
      <w:marRight w:val="0"/>
      <w:marTop w:val="0"/>
      <w:marBottom w:val="0"/>
      <w:divBdr>
        <w:top w:val="none" w:sz="0" w:space="0" w:color="auto"/>
        <w:left w:val="none" w:sz="0" w:space="0" w:color="auto"/>
        <w:bottom w:val="none" w:sz="0" w:space="0" w:color="auto"/>
        <w:right w:val="none" w:sz="0" w:space="0" w:color="auto"/>
      </w:divBdr>
      <w:divsChild>
        <w:div w:id="1771969402">
          <w:marLeft w:val="0"/>
          <w:marRight w:val="0"/>
          <w:marTop w:val="0"/>
          <w:marBottom w:val="0"/>
          <w:divBdr>
            <w:top w:val="none" w:sz="0" w:space="0" w:color="auto"/>
            <w:left w:val="none" w:sz="0" w:space="0" w:color="auto"/>
            <w:bottom w:val="none" w:sz="0" w:space="0" w:color="auto"/>
            <w:right w:val="none" w:sz="0" w:space="0" w:color="auto"/>
          </w:divBdr>
          <w:divsChild>
            <w:div w:id="2000576024">
              <w:marLeft w:val="0"/>
              <w:marRight w:val="0"/>
              <w:marTop w:val="0"/>
              <w:marBottom w:val="0"/>
              <w:divBdr>
                <w:top w:val="none" w:sz="0" w:space="0" w:color="auto"/>
                <w:left w:val="none" w:sz="0" w:space="0" w:color="auto"/>
                <w:bottom w:val="none" w:sz="0" w:space="0" w:color="auto"/>
                <w:right w:val="none" w:sz="0" w:space="0" w:color="auto"/>
              </w:divBdr>
              <w:divsChild>
                <w:div w:id="901595320">
                  <w:marLeft w:val="0"/>
                  <w:marRight w:val="0"/>
                  <w:marTop w:val="0"/>
                  <w:marBottom w:val="0"/>
                  <w:divBdr>
                    <w:top w:val="none" w:sz="0" w:space="0" w:color="auto"/>
                    <w:left w:val="none" w:sz="0" w:space="0" w:color="auto"/>
                    <w:bottom w:val="none" w:sz="0" w:space="0" w:color="auto"/>
                    <w:right w:val="none" w:sz="0" w:space="0" w:color="auto"/>
                  </w:divBdr>
                  <w:divsChild>
                    <w:div w:id="345669152">
                      <w:marLeft w:val="0"/>
                      <w:marRight w:val="0"/>
                      <w:marTop w:val="0"/>
                      <w:marBottom w:val="0"/>
                      <w:divBdr>
                        <w:top w:val="none" w:sz="0" w:space="0" w:color="auto"/>
                        <w:left w:val="none" w:sz="0" w:space="0" w:color="auto"/>
                        <w:bottom w:val="none" w:sz="0" w:space="0" w:color="auto"/>
                        <w:right w:val="none" w:sz="0" w:space="0" w:color="auto"/>
                      </w:divBdr>
                      <w:divsChild>
                        <w:div w:id="1500192227">
                          <w:marLeft w:val="0"/>
                          <w:marRight w:val="0"/>
                          <w:marTop w:val="0"/>
                          <w:marBottom w:val="0"/>
                          <w:divBdr>
                            <w:top w:val="none" w:sz="0" w:space="0" w:color="auto"/>
                            <w:left w:val="none" w:sz="0" w:space="0" w:color="auto"/>
                            <w:bottom w:val="none" w:sz="0" w:space="0" w:color="auto"/>
                            <w:right w:val="none" w:sz="0" w:space="0" w:color="auto"/>
                          </w:divBdr>
                          <w:divsChild>
                            <w:div w:id="17951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80867">
      <w:bodyDiv w:val="1"/>
      <w:marLeft w:val="0"/>
      <w:marRight w:val="0"/>
      <w:marTop w:val="0"/>
      <w:marBottom w:val="0"/>
      <w:divBdr>
        <w:top w:val="none" w:sz="0" w:space="0" w:color="auto"/>
        <w:left w:val="none" w:sz="0" w:space="0" w:color="auto"/>
        <w:bottom w:val="none" w:sz="0" w:space="0" w:color="auto"/>
        <w:right w:val="none" w:sz="0" w:space="0" w:color="auto"/>
      </w:divBdr>
      <w:divsChild>
        <w:div w:id="1183279796">
          <w:marLeft w:val="3265"/>
          <w:marRight w:val="0"/>
          <w:marTop w:val="0"/>
          <w:marBottom w:val="0"/>
          <w:divBdr>
            <w:top w:val="none" w:sz="0" w:space="0" w:color="auto"/>
            <w:left w:val="none" w:sz="0" w:space="0" w:color="auto"/>
            <w:bottom w:val="none" w:sz="0" w:space="0" w:color="auto"/>
            <w:right w:val="none" w:sz="0" w:space="0" w:color="auto"/>
          </w:divBdr>
          <w:divsChild>
            <w:div w:id="1684210940">
              <w:marLeft w:val="0"/>
              <w:marRight w:val="0"/>
              <w:marTop w:val="0"/>
              <w:marBottom w:val="0"/>
              <w:divBdr>
                <w:top w:val="none" w:sz="0" w:space="0" w:color="auto"/>
                <w:left w:val="none" w:sz="0" w:space="0" w:color="auto"/>
                <w:bottom w:val="none" w:sz="0" w:space="0" w:color="auto"/>
                <w:right w:val="none" w:sz="0" w:space="0" w:color="auto"/>
              </w:divBdr>
              <w:divsChild>
                <w:div w:id="1979022641">
                  <w:marLeft w:val="0"/>
                  <w:marRight w:val="0"/>
                  <w:marTop w:val="0"/>
                  <w:marBottom w:val="0"/>
                  <w:divBdr>
                    <w:top w:val="none" w:sz="0" w:space="0" w:color="auto"/>
                    <w:left w:val="none" w:sz="0" w:space="0" w:color="auto"/>
                    <w:bottom w:val="none" w:sz="0" w:space="0" w:color="auto"/>
                    <w:right w:val="none" w:sz="0" w:space="0" w:color="auto"/>
                  </w:divBdr>
                  <w:divsChild>
                    <w:div w:id="1106194959">
                      <w:marLeft w:val="0"/>
                      <w:marRight w:val="0"/>
                      <w:marTop w:val="0"/>
                      <w:marBottom w:val="0"/>
                      <w:divBdr>
                        <w:top w:val="none" w:sz="0" w:space="0" w:color="auto"/>
                        <w:left w:val="none" w:sz="0" w:space="0" w:color="auto"/>
                        <w:bottom w:val="none" w:sz="0" w:space="0" w:color="auto"/>
                        <w:right w:val="none" w:sz="0" w:space="0" w:color="auto"/>
                      </w:divBdr>
                      <w:divsChild>
                        <w:div w:id="121467417">
                          <w:marLeft w:val="0"/>
                          <w:marRight w:val="0"/>
                          <w:marTop w:val="0"/>
                          <w:marBottom w:val="0"/>
                          <w:divBdr>
                            <w:top w:val="none" w:sz="0" w:space="0" w:color="auto"/>
                            <w:left w:val="none" w:sz="0" w:space="0" w:color="auto"/>
                            <w:bottom w:val="none" w:sz="0" w:space="0" w:color="auto"/>
                            <w:right w:val="none" w:sz="0" w:space="0" w:color="auto"/>
                          </w:divBdr>
                          <w:divsChild>
                            <w:div w:id="15011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18959">
      <w:bodyDiv w:val="1"/>
      <w:marLeft w:val="0"/>
      <w:marRight w:val="0"/>
      <w:marTop w:val="0"/>
      <w:marBottom w:val="0"/>
      <w:divBdr>
        <w:top w:val="none" w:sz="0" w:space="0" w:color="auto"/>
        <w:left w:val="none" w:sz="0" w:space="0" w:color="auto"/>
        <w:bottom w:val="none" w:sz="0" w:space="0" w:color="auto"/>
        <w:right w:val="none" w:sz="0" w:space="0" w:color="auto"/>
      </w:divBdr>
      <w:divsChild>
        <w:div w:id="858156828">
          <w:marLeft w:val="0"/>
          <w:marRight w:val="0"/>
          <w:marTop w:val="0"/>
          <w:marBottom w:val="0"/>
          <w:divBdr>
            <w:top w:val="none" w:sz="0" w:space="0" w:color="auto"/>
            <w:left w:val="none" w:sz="0" w:space="0" w:color="auto"/>
            <w:bottom w:val="none" w:sz="0" w:space="0" w:color="auto"/>
            <w:right w:val="none" w:sz="0" w:space="0" w:color="auto"/>
          </w:divBdr>
          <w:divsChild>
            <w:div w:id="214435662">
              <w:marLeft w:val="0"/>
              <w:marRight w:val="0"/>
              <w:marTop w:val="0"/>
              <w:marBottom w:val="0"/>
              <w:divBdr>
                <w:top w:val="none" w:sz="0" w:space="0" w:color="auto"/>
                <w:left w:val="none" w:sz="0" w:space="0" w:color="auto"/>
                <w:bottom w:val="none" w:sz="0" w:space="0" w:color="auto"/>
                <w:right w:val="none" w:sz="0" w:space="0" w:color="auto"/>
              </w:divBdr>
              <w:divsChild>
                <w:div w:id="904293137">
                  <w:marLeft w:val="4019"/>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852037293">
      <w:bodyDiv w:val="1"/>
      <w:marLeft w:val="0"/>
      <w:marRight w:val="0"/>
      <w:marTop w:val="0"/>
      <w:marBottom w:val="0"/>
      <w:divBdr>
        <w:top w:val="none" w:sz="0" w:space="0" w:color="auto"/>
        <w:left w:val="none" w:sz="0" w:space="0" w:color="auto"/>
        <w:bottom w:val="none" w:sz="0" w:space="0" w:color="auto"/>
        <w:right w:val="none" w:sz="0" w:space="0" w:color="auto"/>
      </w:divBdr>
      <w:divsChild>
        <w:div w:id="1858621060">
          <w:marLeft w:val="0"/>
          <w:marRight w:val="0"/>
          <w:marTop w:val="0"/>
          <w:marBottom w:val="0"/>
          <w:divBdr>
            <w:top w:val="none" w:sz="0" w:space="0" w:color="auto"/>
            <w:left w:val="none" w:sz="0" w:space="0" w:color="auto"/>
            <w:bottom w:val="none" w:sz="0" w:space="0" w:color="auto"/>
            <w:right w:val="none" w:sz="0" w:space="0" w:color="auto"/>
          </w:divBdr>
          <w:divsChild>
            <w:div w:id="1086152527">
              <w:marLeft w:val="0"/>
              <w:marRight w:val="0"/>
              <w:marTop w:val="0"/>
              <w:marBottom w:val="0"/>
              <w:divBdr>
                <w:top w:val="none" w:sz="0" w:space="0" w:color="auto"/>
                <w:left w:val="none" w:sz="0" w:space="0" w:color="auto"/>
                <w:bottom w:val="none" w:sz="0" w:space="0" w:color="auto"/>
                <w:right w:val="none" w:sz="0" w:space="0" w:color="auto"/>
              </w:divBdr>
              <w:divsChild>
                <w:div w:id="1329870940">
                  <w:marLeft w:val="0"/>
                  <w:marRight w:val="0"/>
                  <w:marTop w:val="0"/>
                  <w:marBottom w:val="0"/>
                  <w:divBdr>
                    <w:top w:val="none" w:sz="0" w:space="0" w:color="auto"/>
                    <w:left w:val="none" w:sz="0" w:space="0" w:color="auto"/>
                    <w:bottom w:val="none" w:sz="0" w:space="0" w:color="auto"/>
                    <w:right w:val="none" w:sz="0" w:space="0" w:color="auto"/>
                  </w:divBdr>
                  <w:divsChild>
                    <w:div w:id="1340738162">
                      <w:marLeft w:val="251"/>
                      <w:marRight w:val="251"/>
                      <w:marTop w:val="0"/>
                      <w:marBottom w:val="0"/>
                      <w:divBdr>
                        <w:top w:val="none" w:sz="0" w:space="0" w:color="auto"/>
                        <w:left w:val="none" w:sz="0" w:space="0" w:color="auto"/>
                        <w:bottom w:val="none" w:sz="0" w:space="0" w:color="auto"/>
                        <w:right w:val="none" w:sz="0" w:space="0" w:color="auto"/>
                      </w:divBdr>
                      <w:divsChild>
                        <w:div w:id="1620062330">
                          <w:marLeft w:val="0"/>
                          <w:marRight w:val="0"/>
                          <w:marTop w:val="0"/>
                          <w:marBottom w:val="0"/>
                          <w:divBdr>
                            <w:top w:val="none" w:sz="0" w:space="0" w:color="auto"/>
                            <w:left w:val="none" w:sz="0" w:space="0" w:color="auto"/>
                            <w:bottom w:val="none" w:sz="0" w:space="0" w:color="auto"/>
                            <w:right w:val="none" w:sz="0" w:space="0" w:color="auto"/>
                          </w:divBdr>
                          <w:divsChild>
                            <w:div w:id="1600332715">
                              <w:marLeft w:val="0"/>
                              <w:marRight w:val="0"/>
                              <w:marTop w:val="0"/>
                              <w:marBottom w:val="0"/>
                              <w:divBdr>
                                <w:top w:val="none" w:sz="0" w:space="0" w:color="auto"/>
                                <w:left w:val="none" w:sz="0" w:space="0" w:color="auto"/>
                                <w:bottom w:val="none" w:sz="0" w:space="0" w:color="auto"/>
                                <w:right w:val="none" w:sz="0" w:space="0" w:color="auto"/>
                              </w:divBdr>
                              <w:divsChild>
                                <w:div w:id="1654068625">
                                  <w:marLeft w:val="0"/>
                                  <w:marRight w:val="0"/>
                                  <w:marTop w:val="0"/>
                                  <w:marBottom w:val="0"/>
                                  <w:divBdr>
                                    <w:top w:val="none" w:sz="0" w:space="0" w:color="auto"/>
                                    <w:left w:val="none" w:sz="0" w:space="0" w:color="auto"/>
                                    <w:bottom w:val="none" w:sz="0" w:space="0" w:color="auto"/>
                                    <w:right w:val="none" w:sz="0" w:space="0" w:color="auto"/>
                                  </w:divBdr>
                                  <w:divsChild>
                                    <w:div w:id="2003124841">
                                      <w:marLeft w:val="0"/>
                                      <w:marRight w:val="0"/>
                                      <w:marTop w:val="0"/>
                                      <w:marBottom w:val="0"/>
                                      <w:divBdr>
                                        <w:top w:val="none" w:sz="0" w:space="0" w:color="auto"/>
                                        <w:left w:val="none" w:sz="0" w:space="0" w:color="auto"/>
                                        <w:bottom w:val="none" w:sz="0" w:space="0" w:color="auto"/>
                                        <w:right w:val="none" w:sz="0" w:space="0" w:color="auto"/>
                                      </w:divBdr>
                                      <w:divsChild>
                                        <w:div w:id="1255476938">
                                          <w:marLeft w:val="0"/>
                                          <w:marRight w:val="0"/>
                                          <w:marTop w:val="0"/>
                                          <w:marBottom w:val="0"/>
                                          <w:divBdr>
                                            <w:top w:val="none" w:sz="0" w:space="0" w:color="auto"/>
                                            <w:left w:val="none" w:sz="0" w:space="0" w:color="auto"/>
                                            <w:bottom w:val="none" w:sz="0" w:space="0" w:color="auto"/>
                                            <w:right w:val="none" w:sz="0" w:space="0" w:color="auto"/>
                                          </w:divBdr>
                                          <w:divsChild>
                                            <w:div w:id="1912353324">
                                              <w:marLeft w:val="0"/>
                                              <w:marRight w:val="0"/>
                                              <w:marTop w:val="0"/>
                                              <w:marBottom w:val="0"/>
                                              <w:divBdr>
                                                <w:top w:val="none" w:sz="0" w:space="0" w:color="auto"/>
                                                <w:left w:val="none" w:sz="0" w:space="0" w:color="auto"/>
                                                <w:bottom w:val="none" w:sz="0" w:space="0" w:color="auto"/>
                                                <w:right w:val="none" w:sz="0" w:space="0" w:color="auto"/>
                                              </w:divBdr>
                                              <w:divsChild>
                                                <w:div w:id="1438597234">
                                                  <w:marLeft w:val="0"/>
                                                  <w:marRight w:val="0"/>
                                                  <w:marTop w:val="0"/>
                                                  <w:marBottom w:val="0"/>
                                                  <w:divBdr>
                                                    <w:top w:val="none" w:sz="0" w:space="0" w:color="auto"/>
                                                    <w:left w:val="none" w:sz="0" w:space="0" w:color="auto"/>
                                                    <w:bottom w:val="none" w:sz="0" w:space="0" w:color="auto"/>
                                                    <w:right w:val="none" w:sz="0" w:space="0" w:color="auto"/>
                                                  </w:divBdr>
                                                  <w:divsChild>
                                                    <w:div w:id="105346364">
                                                      <w:marLeft w:val="0"/>
                                                      <w:marRight w:val="0"/>
                                                      <w:marTop w:val="0"/>
                                                      <w:marBottom w:val="0"/>
                                                      <w:divBdr>
                                                        <w:top w:val="none" w:sz="0" w:space="0" w:color="auto"/>
                                                        <w:left w:val="none" w:sz="0" w:space="0" w:color="auto"/>
                                                        <w:bottom w:val="none" w:sz="0" w:space="0" w:color="auto"/>
                                                        <w:right w:val="none" w:sz="0" w:space="0" w:color="auto"/>
                                                      </w:divBdr>
                                                    </w:div>
                                                    <w:div w:id="583415054">
                                                      <w:marLeft w:val="0"/>
                                                      <w:marRight w:val="0"/>
                                                      <w:marTop w:val="0"/>
                                                      <w:marBottom w:val="0"/>
                                                      <w:divBdr>
                                                        <w:top w:val="none" w:sz="0" w:space="0" w:color="auto"/>
                                                        <w:left w:val="none" w:sz="0" w:space="0" w:color="auto"/>
                                                        <w:bottom w:val="none" w:sz="0" w:space="0" w:color="auto"/>
                                                        <w:right w:val="none" w:sz="0" w:space="0" w:color="auto"/>
                                                      </w:divBdr>
                                                    </w:div>
                                                    <w:div w:id="20844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920408">
      <w:bodyDiv w:val="1"/>
      <w:marLeft w:val="0"/>
      <w:marRight w:val="0"/>
      <w:marTop w:val="0"/>
      <w:marBottom w:val="0"/>
      <w:divBdr>
        <w:top w:val="none" w:sz="0" w:space="0" w:color="auto"/>
        <w:left w:val="none" w:sz="0" w:space="0" w:color="auto"/>
        <w:bottom w:val="none" w:sz="0" w:space="0" w:color="auto"/>
        <w:right w:val="none" w:sz="0" w:space="0" w:color="auto"/>
      </w:divBdr>
      <w:divsChild>
        <w:div w:id="1165316513">
          <w:marLeft w:val="0"/>
          <w:marRight w:val="0"/>
          <w:marTop w:val="0"/>
          <w:marBottom w:val="0"/>
          <w:divBdr>
            <w:top w:val="none" w:sz="0" w:space="0" w:color="auto"/>
            <w:left w:val="none" w:sz="0" w:space="0" w:color="auto"/>
            <w:bottom w:val="none" w:sz="0" w:space="0" w:color="auto"/>
            <w:right w:val="none" w:sz="0" w:space="0" w:color="auto"/>
          </w:divBdr>
          <w:divsChild>
            <w:div w:id="1396011515">
              <w:marLeft w:val="0"/>
              <w:marRight w:val="0"/>
              <w:marTop w:val="0"/>
              <w:marBottom w:val="0"/>
              <w:divBdr>
                <w:top w:val="none" w:sz="0" w:space="0" w:color="auto"/>
                <w:left w:val="none" w:sz="0" w:space="0" w:color="auto"/>
                <w:bottom w:val="none" w:sz="0" w:space="0" w:color="auto"/>
                <w:right w:val="none" w:sz="0" w:space="0" w:color="auto"/>
              </w:divBdr>
              <w:divsChild>
                <w:div w:id="1973974039">
                  <w:marLeft w:val="0"/>
                  <w:marRight w:val="0"/>
                  <w:marTop w:val="0"/>
                  <w:marBottom w:val="0"/>
                  <w:divBdr>
                    <w:top w:val="none" w:sz="0" w:space="0" w:color="auto"/>
                    <w:left w:val="none" w:sz="0" w:space="0" w:color="auto"/>
                    <w:bottom w:val="none" w:sz="0" w:space="0" w:color="auto"/>
                    <w:right w:val="none" w:sz="0" w:space="0" w:color="auto"/>
                  </w:divBdr>
                  <w:divsChild>
                    <w:div w:id="719675488">
                      <w:marLeft w:val="0"/>
                      <w:marRight w:val="0"/>
                      <w:marTop w:val="0"/>
                      <w:marBottom w:val="0"/>
                      <w:divBdr>
                        <w:top w:val="none" w:sz="0" w:space="0" w:color="auto"/>
                        <w:left w:val="none" w:sz="0" w:space="0" w:color="auto"/>
                        <w:bottom w:val="none" w:sz="0" w:space="0" w:color="auto"/>
                        <w:right w:val="none" w:sz="0" w:space="0" w:color="auto"/>
                      </w:divBdr>
                      <w:divsChild>
                        <w:div w:id="525561454">
                          <w:marLeft w:val="0"/>
                          <w:marRight w:val="0"/>
                          <w:marTop w:val="0"/>
                          <w:marBottom w:val="0"/>
                          <w:divBdr>
                            <w:top w:val="none" w:sz="0" w:space="0" w:color="auto"/>
                            <w:left w:val="none" w:sz="0" w:space="0" w:color="auto"/>
                            <w:bottom w:val="none" w:sz="0" w:space="0" w:color="auto"/>
                            <w:right w:val="none" w:sz="0" w:space="0" w:color="auto"/>
                          </w:divBdr>
                          <w:divsChild>
                            <w:div w:id="15444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30216">
      <w:bodyDiv w:val="1"/>
      <w:marLeft w:val="0"/>
      <w:marRight w:val="0"/>
      <w:marTop w:val="0"/>
      <w:marBottom w:val="0"/>
      <w:divBdr>
        <w:top w:val="none" w:sz="0" w:space="0" w:color="auto"/>
        <w:left w:val="none" w:sz="0" w:space="0" w:color="auto"/>
        <w:bottom w:val="none" w:sz="0" w:space="0" w:color="auto"/>
        <w:right w:val="none" w:sz="0" w:space="0" w:color="auto"/>
      </w:divBdr>
      <w:divsChild>
        <w:div w:id="971709934">
          <w:marLeft w:val="0"/>
          <w:marRight w:val="0"/>
          <w:marTop w:val="0"/>
          <w:marBottom w:val="0"/>
          <w:divBdr>
            <w:top w:val="none" w:sz="0" w:space="0" w:color="auto"/>
            <w:left w:val="none" w:sz="0" w:space="0" w:color="auto"/>
            <w:bottom w:val="none" w:sz="0" w:space="0" w:color="auto"/>
            <w:right w:val="none" w:sz="0" w:space="0" w:color="auto"/>
          </w:divBdr>
          <w:divsChild>
            <w:div w:id="284897011">
              <w:marLeft w:val="0"/>
              <w:marRight w:val="0"/>
              <w:marTop w:val="0"/>
              <w:marBottom w:val="0"/>
              <w:divBdr>
                <w:top w:val="none" w:sz="0" w:space="0" w:color="auto"/>
                <w:left w:val="none" w:sz="0" w:space="0" w:color="auto"/>
                <w:bottom w:val="none" w:sz="0" w:space="0" w:color="auto"/>
                <w:right w:val="none" w:sz="0" w:space="0" w:color="auto"/>
              </w:divBdr>
              <w:divsChild>
                <w:div w:id="1745836586">
                  <w:marLeft w:val="3349"/>
                  <w:marRight w:val="301"/>
                  <w:marTop w:val="0"/>
                  <w:marBottom w:val="0"/>
                  <w:divBdr>
                    <w:top w:val="none" w:sz="0" w:space="0" w:color="auto"/>
                    <w:left w:val="none" w:sz="0" w:space="0" w:color="auto"/>
                    <w:bottom w:val="none" w:sz="0" w:space="0" w:color="auto"/>
                    <w:right w:val="none" w:sz="0" w:space="0" w:color="auto"/>
                  </w:divBdr>
                  <w:divsChild>
                    <w:div w:id="6220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78482">
      <w:bodyDiv w:val="1"/>
      <w:marLeft w:val="0"/>
      <w:marRight w:val="0"/>
      <w:marTop w:val="0"/>
      <w:marBottom w:val="0"/>
      <w:divBdr>
        <w:top w:val="none" w:sz="0" w:space="0" w:color="auto"/>
        <w:left w:val="none" w:sz="0" w:space="0" w:color="auto"/>
        <w:bottom w:val="none" w:sz="0" w:space="0" w:color="auto"/>
        <w:right w:val="none" w:sz="0" w:space="0" w:color="auto"/>
      </w:divBdr>
      <w:divsChild>
        <w:div w:id="671034249">
          <w:marLeft w:val="0"/>
          <w:marRight w:val="0"/>
          <w:marTop w:val="0"/>
          <w:marBottom w:val="0"/>
          <w:divBdr>
            <w:top w:val="none" w:sz="0" w:space="0" w:color="auto"/>
            <w:left w:val="none" w:sz="0" w:space="0" w:color="auto"/>
            <w:bottom w:val="none" w:sz="0" w:space="0" w:color="auto"/>
            <w:right w:val="none" w:sz="0" w:space="0" w:color="auto"/>
          </w:divBdr>
          <w:divsChild>
            <w:div w:id="1605532328">
              <w:marLeft w:val="0"/>
              <w:marRight w:val="0"/>
              <w:marTop w:val="0"/>
              <w:marBottom w:val="0"/>
              <w:divBdr>
                <w:top w:val="none" w:sz="0" w:space="0" w:color="auto"/>
                <w:left w:val="none" w:sz="0" w:space="0" w:color="auto"/>
                <w:bottom w:val="none" w:sz="0" w:space="0" w:color="auto"/>
                <w:right w:val="none" w:sz="0" w:space="0" w:color="auto"/>
              </w:divBdr>
              <w:divsChild>
                <w:div w:id="1808624046">
                  <w:marLeft w:val="0"/>
                  <w:marRight w:val="0"/>
                  <w:marTop w:val="0"/>
                  <w:marBottom w:val="0"/>
                  <w:divBdr>
                    <w:top w:val="none" w:sz="0" w:space="0" w:color="auto"/>
                    <w:left w:val="none" w:sz="0" w:space="0" w:color="auto"/>
                    <w:bottom w:val="none" w:sz="0" w:space="0" w:color="auto"/>
                    <w:right w:val="none" w:sz="0" w:space="0" w:color="auto"/>
                  </w:divBdr>
                  <w:divsChild>
                    <w:div w:id="995690279">
                      <w:marLeft w:val="0"/>
                      <w:marRight w:val="0"/>
                      <w:marTop w:val="0"/>
                      <w:marBottom w:val="0"/>
                      <w:divBdr>
                        <w:top w:val="none" w:sz="0" w:space="0" w:color="auto"/>
                        <w:left w:val="none" w:sz="0" w:space="0" w:color="auto"/>
                        <w:bottom w:val="none" w:sz="0" w:space="0" w:color="auto"/>
                        <w:right w:val="none" w:sz="0" w:space="0" w:color="auto"/>
                      </w:divBdr>
                      <w:divsChild>
                        <w:div w:id="1115830918">
                          <w:marLeft w:val="0"/>
                          <w:marRight w:val="0"/>
                          <w:marTop w:val="0"/>
                          <w:marBottom w:val="0"/>
                          <w:divBdr>
                            <w:top w:val="none" w:sz="0" w:space="0" w:color="auto"/>
                            <w:left w:val="none" w:sz="0" w:space="0" w:color="auto"/>
                            <w:bottom w:val="none" w:sz="0" w:space="0" w:color="auto"/>
                            <w:right w:val="none" w:sz="0" w:space="0" w:color="auto"/>
                          </w:divBdr>
                          <w:divsChild>
                            <w:div w:id="9681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70319">
      <w:bodyDiv w:val="1"/>
      <w:marLeft w:val="0"/>
      <w:marRight w:val="0"/>
      <w:marTop w:val="0"/>
      <w:marBottom w:val="0"/>
      <w:divBdr>
        <w:top w:val="none" w:sz="0" w:space="0" w:color="auto"/>
        <w:left w:val="none" w:sz="0" w:space="0" w:color="auto"/>
        <w:bottom w:val="none" w:sz="0" w:space="0" w:color="auto"/>
        <w:right w:val="none" w:sz="0" w:space="0" w:color="auto"/>
      </w:divBdr>
      <w:divsChild>
        <w:div w:id="2104372759">
          <w:marLeft w:val="0"/>
          <w:marRight w:val="0"/>
          <w:marTop w:val="0"/>
          <w:marBottom w:val="0"/>
          <w:divBdr>
            <w:top w:val="none" w:sz="0" w:space="0" w:color="auto"/>
            <w:left w:val="none" w:sz="0" w:space="0" w:color="auto"/>
            <w:bottom w:val="none" w:sz="0" w:space="0" w:color="auto"/>
            <w:right w:val="none" w:sz="0" w:space="0" w:color="auto"/>
          </w:divBdr>
          <w:divsChild>
            <w:div w:id="1840341809">
              <w:marLeft w:val="0"/>
              <w:marRight w:val="0"/>
              <w:marTop w:val="0"/>
              <w:marBottom w:val="0"/>
              <w:divBdr>
                <w:top w:val="none" w:sz="0" w:space="0" w:color="auto"/>
                <w:left w:val="none" w:sz="0" w:space="0" w:color="auto"/>
                <w:bottom w:val="none" w:sz="0" w:space="0" w:color="auto"/>
                <w:right w:val="none" w:sz="0" w:space="0" w:color="auto"/>
              </w:divBdr>
              <w:divsChild>
                <w:div w:id="340203751">
                  <w:marLeft w:val="0"/>
                  <w:marRight w:val="0"/>
                  <w:marTop w:val="0"/>
                  <w:marBottom w:val="0"/>
                  <w:divBdr>
                    <w:top w:val="single" w:sz="6" w:space="0" w:color="FFFFFF"/>
                    <w:left w:val="none" w:sz="0" w:space="0" w:color="auto"/>
                    <w:bottom w:val="none" w:sz="0" w:space="0" w:color="auto"/>
                    <w:right w:val="none" w:sz="0" w:space="0" w:color="auto"/>
                  </w:divBdr>
                  <w:divsChild>
                    <w:div w:id="348797036">
                      <w:marLeft w:val="4560"/>
                      <w:marRight w:val="84"/>
                      <w:marTop w:val="0"/>
                      <w:marBottom w:val="0"/>
                      <w:divBdr>
                        <w:top w:val="none" w:sz="0" w:space="0" w:color="auto"/>
                        <w:left w:val="none" w:sz="0" w:space="0" w:color="auto"/>
                        <w:bottom w:val="none" w:sz="0" w:space="0" w:color="auto"/>
                        <w:right w:val="none" w:sz="0" w:space="0" w:color="auto"/>
                      </w:divBdr>
                      <w:divsChild>
                        <w:div w:id="1137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065949">
      <w:bodyDiv w:val="1"/>
      <w:marLeft w:val="0"/>
      <w:marRight w:val="0"/>
      <w:marTop w:val="0"/>
      <w:marBottom w:val="0"/>
      <w:divBdr>
        <w:top w:val="none" w:sz="0" w:space="0" w:color="auto"/>
        <w:left w:val="none" w:sz="0" w:space="0" w:color="auto"/>
        <w:bottom w:val="none" w:sz="0" w:space="0" w:color="auto"/>
        <w:right w:val="none" w:sz="0" w:space="0" w:color="auto"/>
      </w:divBdr>
      <w:divsChild>
        <w:div w:id="1454011806">
          <w:marLeft w:val="0"/>
          <w:marRight w:val="0"/>
          <w:marTop w:val="0"/>
          <w:marBottom w:val="0"/>
          <w:divBdr>
            <w:top w:val="none" w:sz="0" w:space="0" w:color="auto"/>
            <w:left w:val="none" w:sz="0" w:space="0" w:color="auto"/>
            <w:bottom w:val="none" w:sz="0" w:space="0" w:color="auto"/>
            <w:right w:val="none" w:sz="0" w:space="0" w:color="auto"/>
          </w:divBdr>
          <w:divsChild>
            <w:div w:id="151412291">
              <w:marLeft w:val="0"/>
              <w:marRight w:val="0"/>
              <w:marTop w:val="0"/>
              <w:marBottom w:val="0"/>
              <w:divBdr>
                <w:top w:val="none" w:sz="0" w:space="0" w:color="auto"/>
                <w:left w:val="none" w:sz="0" w:space="0" w:color="auto"/>
                <w:bottom w:val="none" w:sz="0" w:space="0" w:color="auto"/>
                <w:right w:val="none" w:sz="0" w:space="0" w:color="auto"/>
              </w:divBdr>
              <w:divsChild>
                <w:div w:id="1766801800">
                  <w:marLeft w:val="0"/>
                  <w:marRight w:val="0"/>
                  <w:marTop w:val="0"/>
                  <w:marBottom w:val="0"/>
                  <w:divBdr>
                    <w:top w:val="none" w:sz="0" w:space="0" w:color="auto"/>
                    <w:left w:val="none" w:sz="0" w:space="0" w:color="auto"/>
                    <w:bottom w:val="none" w:sz="0" w:space="0" w:color="auto"/>
                    <w:right w:val="none" w:sz="0" w:space="0" w:color="auto"/>
                  </w:divBdr>
                  <w:divsChild>
                    <w:div w:id="1072120999">
                      <w:marLeft w:val="0"/>
                      <w:marRight w:val="0"/>
                      <w:marTop w:val="0"/>
                      <w:marBottom w:val="0"/>
                      <w:divBdr>
                        <w:top w:val="none" w:sz="0" w:space="0" w:color="auto"/>
                        <w:left w:val="none" w:sz="0" w:space="0" w:color="auto"/>
                        <w:bottom w:val="none" w:sz="0" w:space="0" w:color="auto"/>
                        <w:right w:val="none" w:sz="0" w:space="0" w:color="auto"/>
                      </w:divBdr>
                      <w:divsChild>
                        <w:div w:id="1990789562">
                          <w:marLeft w:val="0"/>
                          <w:marRight w:val="0"/>
                          <w:marTop w:val="0"/>
                          <w:marBottom w:val="0"/>
                          <w:divBdr>
                            <w:top w:val="none" w:sz="0" w:space="0" w:color="auto"/>
                            <w:left w:val="none" w:sz="0" w:space="0" w:color="auto"/>
                            <w:bottom w:val="none" w:sz="0" w:space="0" w:color="auto"/>
                            <w:right w:val="none" w:sz="0" w:space="0" w:color="auto"/>
                          </w:divBdr>
                          <w:divsChild>
                            <w:div w:id="9604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057668">
      <w:bodyDiv w:val="1"/>
      <w:marLeft w:val="0"/>
      <w:marRight w:val="0"/>
      <w:marTop w:val="0"/>
      <w:marBottom w:val="0"/>
      <w:divBdr>
        <w:top w:val="none" w:sz="0" w:space="0" w:color="auto"/>
        <w:left w:val="none" w:sz="0" w:space="0" w:color="auto"/>
        <w:bottom w:val="none" w:sz="0" w:space="0" w:color="auto"/>
        <w:right w:val="none" w:sz="0" w:space="0" w:color="auto"/>
      </w:divBdr>
      <w:divsChild>
        <w:div w:id="1576545876">
          <w:marLeft w:val="0"/>
          <w:marRight w:val="0"/>
          <w:marTop w:val="0"/>
          <w:marBottom w:val="0"/>
          <w:divBdr>
            <w:top w:val="none" w:sz="0" w:space="0" w:color="auto"/>
            <w:left w:val="none" w:sz="0" w:space="0" w:color="auto"/>
            <w:bottom w:val="none" w:sz="0" w:space="0" w:color="auto"/>
            <w:right w:val="none" w:sz="0" w:space="0" w:color="auto"/>
          </w:divBdr>
          <w:divsChild>
            <w:div w:id="637538054">
              <w:marLeft w:val="0"/>
              <w:marRight w:val="0"/>
              <w:marTop w:val="0"/>
              <w:marBottom w:val="0"/>
              <w:divBdr>
                <w:top w:val="none" w:sz="0" w:space="0" w:color="auto"/>
                <w:left w:val="none" w:sz="0" w:space="0" w:color="auto"/>
                <w:bottom w:val="none" w:sz="0" w:space="0" w:color="auto"/>
                <w:right w:val="none" w:sz="0" w:space="0" w:color="auto"/>
              </w:divBdr>
              <w:divsChild>
                <w:div w:id="2041855775">
                  <w:marLeft w:val="0"/>
                  <w:marRight w:val="0"/>
                  <w:marTop w:val="0"/>
                  <w:marBottom w:val="0"/>
                  <w:divBdr>
                    <w:top w:val="none" w:sz="0" w:space="0" w:color="auto"/>
                    <w:left w:val="none" w:sz="0" w:space="0" w:color="auto"/>
                    <w:bottom w:val="none" w:sz="0" w:space="0" w:color="auto"/>
                    <w:right w:val="none" w:sz="0" w:space="0" w:color="auto"/>
                  </w:divBdr>
                  <w:divsChild>
                    <w:div w:id="1991322447">
                      <w:marLeft w:val="0"/>
                      <w:marRight w:val="0"/>
                      <w:marTop w:val="0"/>
                      <w:marBottom w:val="0"/>
                      <w:divBdr>
                        <w:top w:val="none" w:sz="0" w:space="0" w:color="auto"/>
                        <w:left w:val="none" w:sz="0" w:space="0" w:color="auto"/>
                        <w:bottom w:val="none" w:sz="0" w:space="0" w:color="auto"/>
                        <w:right w:val="none" w:sz="0" w:space="0" w:color="auto"/>
                      </w:divBdr>
                      <w:divsChild>
                        <w:div w:id="912855528">
                          <w:marLeft w:val="0"/>
                          <w:marRight w:val="0"/>
                          <w:marTop w:val="0"/>
                          <w:marBottom w:val="0"/>
                          <w:divBdr>
                            <w:top w:val="none" w:sz="0" w:space="0" w:color="auto"/>
                            <w:left w:val="none" w:sz="0" w:space="0" w:color="auto"/>
                            <w:bottom w:val="none" w:sz="0" w:space="0" w:color="auto"/>
                            <w:right w:val="none" w:sz="0" w:space="0" w:color="auto"/>
                          </w:divBdr>
                          <w:divsChild>
                            <w:div w:id="1776173359">
                              <w:marLeft w:val="0"/>
                              <w:marRight w:val="0"/>
                              <w:marTop w:val="0"/>
                              <w:marBottom w:val="0"/>
                              <w:divBdr>
                                <w:top w:val="none" w:sz="0" w:space="0" w:color="auto"/>
                                <w:left w:val="none" w:sz="0" w:space="0" w:color="auto"/>
                                <w:bottom w:val="none" w:sz="0" w:space="0" w:color="auto"/>
                                <w:right w:val="none" w:sz="0" w:space="0" w:color="auto"/>
                              </w:divBdr>
                              <w:divsChild>
                                <w:div w:id="83111982">
                                  <w:marLeft w:val="0"/>
                                  <w:marRight w:val="0"/>
                                  <w:marTop w:val="0"/>
                                  <w:marBottom w:val="0"/>
                                  <w:divBdr>
                                    <w:top w:val="none" w:sz="0" w:space="0" w:color="auto"/>
                                    <w:left w:val="none" w:sz="0" w:space="0" w:color="auto"/>
                                    <w:bottom w:val="none" w:sz="0" w:space="0" w:color="auto"/>
                                    <w:right w:val="none" w:sz="0" w:space="0" w:color="auto"/>
                                  </w:divBdr>
                                  <w:divsChild>
                                    <w:div w:id="1909412243">
                                      <w:marLeft w:val="0"/>
                                      <w:marRight w:val="0"/>
                                      <w:marTop w:val="0"/>
                                      <w:marBottom w:val="0"/>
                                      <w:divBdr>
                                        <w:top w:val="none" w:sz="0" w:space="0" w:color="auto"/>
                                        <w:left w:val="none" w:sz="0" w:space="0" w:color="auto"/>
                                        <w:bottom w:val="none" w:sz="0" w:space="0" w:color="auto"/>
                                        <w:right w:val="none" w:sz="0" w:space="0" w:color="auto"/>
                                      </w:divBdr>
                                      <w:divsChild>
                                        <w:div w:id="1120883224">
                                          <w:marLeft w:val="0"/>
                                          <w:marRight w:val="0"/>
                                          <w:marTop w:val="0"/>
                                          <w:marBottom w:val="0"/>
                                          <w:divBdr>
                                            <w:top w:val="none" w:sz="0" w:space="0" w:color="auto"/>
                                            <w:left w:val="none" w:sz="0" w:space="0" w:color="auto"/>
                                            <w:bottom w:val="none" w:sz="0" w:space="0" w:color="auto"/>
                                            <w:right w:val="none" w:sz="0" w:space="0" w:color="auto"/>
                                          </w:divBdr>
                                          <w:divsChild>
                                            <w:div w:id="1804688692">
                                              <w:marLeft w:val="0"/>
                                              <w:marRight w:val="0"/>
                                              <w:marTop w:val="0"/>
                                              <w:marBottom w:val="0"/>
                                              <w:divBdr>
                                                <w:top w:val="none" w:sz="0" w:space="0" w:color="auto"/>
                                                <w:left w:val="none" w:sz="0" w:space="0" w:color="auto"/>
                                                <w:bottom w:val="none" w:sz="0" w:space="0" w:color="auto"/>
                                                <w:right w:val="none" w:sz="0" w:space="0" w:color="auto"/>
                                              </w:divBdr>
                                              <w:divsChild>
                                                <w:div w:id="1232303755">
                                                  <w:marLeft w:val="0"/>
                                                  <w:marRight w:val="0"/>
                                                  <w:marTop w:val="0"/>
                                                  <w:marBottom w:val="0"/>
                                                  <w:divBdr>
                                                    <w:top w:val="none" w:sz="0" w:space="0" w:color="auto"/>
                                                    <w:left w:val="none" w:sz="0" w:space="0" w:color="auto"/>
                                                    <w:bottom w:val="none" w:sz="0" w:space="0" w:color="auto"/>
                                                    <w:right w:val="none" w:sz="0" w:space="0" w:color="auto"/>
                                                  </w:divBdr>
                                                  <w:divsChild>
                                                    <w:div w:id="1486051069">
                                                      <w:marLeft w:val="0"/>
                                                      <w:marRight w:val="0"/>
                                                      <w:marTop w:val="0"/>
                                                      <w:marBottom w:val="0"/>
                                                      <w:divBdr>
                                                        <w:top w:val="none" w:sz="0" w:space="0" w:color="auto"/>
                                                        <w:left w:val="none" w:sz="0" w:space="0" w:color="auto"/>
                                                        <w:bottom w:val="none" w:sz="0" w:space="0" w:color="auto"/>
                                                        <w:right w:val="none" w:sz="0" w:space="0" w:color="auto"/>
                                                      </w:divBdr>
                                                      <w:divsChild>
                                                        <w:div w:id="3666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365793">
      <w:bodyDiv w:val="1"/>
      <w:marLeft w:val="0"/>
      <w:marRight w:val="0"/>
      <w:marTop w:val="0"/>
      <w:marBottom w:val="0"/>
      <w:divBdr>
        <w:top w:val="none" w:sz="0" w:space="0" w:color="auto"/>
        <w:left w:val="none" w:sz="0" w:space="0" w:color="auto"/>
        <w:bottom w:val="none" w:sz="0" w:space="0" w:color="auto"/>
        <w:right w:val="none" w:sz="0" w:space="0" w:color="auto"/>
      </w:divBdr>
      <w:divsChild>
        <w:div w:id="1673874796">
          <w:marLeft w:val="0"/>
          <w:marRight w:val="0"/>
          <w:marTop w:val="0"/>
          <w:marBottom w:val="0"/>
          <w:divBdr>
            <w:top w:val="none" w:sz="0" w:space="0" w:color="auto"/>
            <w:left w:val="none" w:sz="0" w:space="0" w:color="auto"/>
            <w:bottom w:val="none" w:sz="0" w:space="0" w:color="auto"/>
            <w:right w:val="none" w:sz="0" w:space="0" w:color="auto"/>
          </w:divBdr>
          <w:divsChild>
            <w:div w:id="1086880282">
              <w:marLeft w:val="0"/>
              <w:marRight w:val="0"/>
              <w:marTop w:val="0"/>
              <w:marBottom w:val="0"/>
              <w:divBdr>
                <w:top w:val="none" w:sz="0" w:space="0" w:color="auto"/>
                <w:left w:val="none" w:sz="0" w:space="0" w:color="auto"/>
                <w:bottom w:val="none" w:sz="0" w:space="0" w:color="auto"/>
                <w:right w:val="none" w:sz="0" w:space="0" w:color="auto"/>
              </w:divBdr>
              <w:divsChild>
                <w:div w:id="1456215160">
                  <w:marLeft w:val="0"/>
                  <w:marRight w:val="0"/>
                  <w:marTop w:val="0"/>
                  <w:marBottom w:val="0"/>
                  <w:divBdr>
                    <w:top w:val="none" w:sz="0" w:space="0" w:color="auto"/>
                    <w:left w:val="none" w:sz="0" w:space="0" w:color="auto"/>
                    <w:bottom w:val="none" w:sz="0" w:space="0" w:color="auto"/>
                    <w:right w:val="none" w:sz="0" w:space="0" w:color="auto"/>
                  </w:divBdr>
                  <w:divsChild>
                    <w:div w:id="617878725">
                      <w:marLeft w:val="0"/>
                      <w:marRight w:val="0"/>
                      <w:marTop w:val="0"/>
                      <w:marBottom w:val="0"/>
                      <w:divBdr>
                        <w:top w:val="none" w:sz="0" w:space="0" w:color="auto"/>
                        <w:left w:val="none" w:sz="0" w:space="0" w:color="auto"/>
                        <w:bottom w:val="none" w:sz="0" w:space="0" w:color="auto"/>
                        <w:right w:val="none" w:sz="0" w:space="0" w:color="auto"/>
                      </w:divBdr>
                      <w:divsChild>
                        <w:div w:id="1234659770">
                          <w:marLeft w:val="0"/>
                          <w:marRight w:val="0"/>
                          <w:marTop w:val="0"/>
                          <w:marBottom w:val="0"/>
                          <w:divBdr>
                            <w:top w:val="none" w:sz="0" w:space="0" w:color="auto"/>
                            <w:left w:val="none" w:sz="0" w:space="0" w:color="auto"/>
                            <w:bottom w:val="none" w:sz="0" w:space="0" w:color="auto"/>
                            <w:right w:val="none" w:sz="0" w:space="0" w:color="auto"/>
                          </w:divBdr>
                          <w:divsChild>
                            <w:div w:id="20781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04620">
      <w:bodyDiv w:val="1"/>
      <w:marLeft w:val="0"/>
      <w:marRight w:val="0"/>
      <w:marTop w:val="0"/>
      <w:marBottom w:val="0"/>
      <w:divBdr>
        <w:top w:val="none" w:sz="0" w:space="0" w:color="auto"/>
        <w:left w:val="none" w:sz="0" w:space="0" w:color="auto"/>
        <w:bottom w:val="none" w:sz="0" w:space="0" w:color="auto"/>
        <w:right w:val="none" w:sz="0" w:space="0" w:color="auto"/>
      </w:divBdr>
      <w:divsChild>
        <w:div w:id="673800905">
          <w:marLeft w:val="0"/>
          <w:marRight w:val="0"/>
          <w:marTop w:val="0"/>
          <w:marBottom w:val="0"/>
          <w:divBdr>
            <w:top w:val="none" w:sz="0" w:space="0" w:color="auto"/>
            <w:left w:val="none" w:sz="0" w:space="0" w:color="auto"/>
            <w:bottom w:val="none" w:sz="0" w:space="0" w:color="auto"/>
            <w:right w:val="none" w:sz="0" w:space="0" w:color="auto"/>
          </w:divBdr>
          <w:divsChild>
            <w:div w:id="1471249264">
              <w:marLeft w:val="0"/>
              <w:marRight w:val="0"/>
              <w:marTop w:val="0"/>
              <w:marBottom w:val="0"/>
              <w:divBdr>
                <w:top w:val="none" w:sz="0" w:space="0" w:color="auto"/>
                <w:left w:val="none" w:sz="0" w:space="0" w:color="auto"/>
                <w:bottom w:val="none" w:sz="0" w:space="0" w:color="auto"/>
                <w:right w:val="none" w:sz="0" w:space="0" w:color="auto"/>
              </w:divBdr>
              <w:divsChild>
                <w:div w:id="1977368075">
                  <w:marLeft w:val="0"/>
                  <w:marRight w:val="0"/>
                  <w:marTop w:val="0"/>
                  <w:marBottom w:val="0"/>
                  <w:divBdr>
                    <w:top w:val="single" w:sz="6" w:space="0" w:color="FFFFFF"/>
                    <w:left w:val="none" w:sz="0" w:space="0" w:color="auto"/>
                    <w:bottom w:val="none" w:sz="0" w:space="0" w:color="auto"/>
                    <w:right w:val="none" w:sz="0" w:space="0" w:color="auto"/>
                  </w:divBdr>
                  <w:divsChild>
                    <w:div w:id="136191922">
                      <w:marLeft w:val="4560"/>
                      <w:marRight w:val="84"/>
                      <w:marTop w:val="0"/>
                      <w:marBottom w:val="0"/>
                      <w:divBdr>
                        <w:top w:val="none" w:sz="0" w:space="0" w:color="auto"/>
                        <w:left w:val="none" w:sz="0" w:space="0" w:color="auto"/>
                        <w:bottom w:val="none" w:sz="0" w:space="0" w:color="auto"/>
                        <w:right w:val="none" w:sz="0" w:space="0" w:color="auto"/>
                      </w:divBdr>
                      <w:divsChild>
                        <w:div w:id="2810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26069">
      <w:bodyDiv w:val="1"/>
      <w:marLeft w:val="0"/>
      <w:marRight w:val="0"/>
      <w:marTop w:val="0"/>
      <w:marBottom w:val="0"/>
      <w:divBdr>
        <w:top w:val="none" w:sz="0" w:space="0" w:color="auto"/>
        <w:left w:val="none" w:sz="0" w:space="0" w:color="auto"/>
        <w:bottom w:val="none" w:sz="0" w:space="0" w:color="auto"/>
        <w:right w:val="none" w:sz="0" w:space="0" w:color="auto"/>
      </w:divBdr>
    </w:div>
    <w:div w:id="1779174579">
      <w:bodyDiv w:val="1"/>
      <w:marLeft w:val="0"/>
      <w:marRight w:val="0"/>
      <w:marTop w:val="0"/>
      <w:marBottom w:val="0"/>
      <w:divBdr>
        <w:top w:val="none" w:sz="0" w:space="0" w:color="auto"/>
        <w:left w:val="none" w:sz="0" w:space="0" w:color="auto"/>
        <w:bottom w:val="none" w:sz="0" w:space="0" w:color="auto"/>
        <w:right w:val="none" w:sz="0" w:space="0" w:color="auto"/>
      </w:divBdr>
      <w:divsChild>
        <w:div w:id="1501970713">
          <w:marLeft w:val="0"/>
          <w:marRight w:val="0"/>
          <w:marTop w:val="0"/>
          <w:marBottom w:val="0"/>
          <w:divBdr>
            <w:top w:val="none" w:sz="0" w:space="0" w:color="auto"/>
            <w:left w:val="none" w:sz="0" w:space="0" w:color="auto"/>
            <w:bottom w:val="none" w:sz="0" w:space="0" w:color="auto"/>
            <w:right w:val="none" w:sz="0" w:space="0" w:color="auto"/>
          </w:divBdr>
          <w:divsChild>
            <w:div w:id="596643083">
              <w:marLeft w:val="0"/>
              <w:marRight w:val="0"/>
              <w:marTop w:val="0"/>
              <w:marBottom w:val="0"/>
              <w:divBdr>
                <w:top w:val="none" w:sz="0" w:space="0" w:color="auto"/>
                <w:left w:val="none" w:sz="0" w:space="0" w:color="auto"/>
                <w:bottom w:val="none" w:sz="0" w:space="0" w:color="auto"/>
                <w:right w:val="none" w:sz="0" w:space="0" w:color="auto"/>
              </w:divBdr>
              <w:divsChild>
                <w:div w:id="559022104">
                  <w:marLeft w:val="0"/>
                  <w:marRight w:val="0"/>
                  <w:marTop w:val="0"/>
                  <w:marBottom w:val="0"/>
                  <w:divBdr>
                    <w:top w:val="none" w:sz="0" w:space="0" w:color="auto"/>
                    <w:left w:val="none" w:sz="0" w:space="0" w:color="auto"/>
                    <w:bottom w:val="none" w:sz="0" w:space="0" w:color="auto"/>
                    <w:right w:val="none" w:sz="0" w:space="0" w:color="auto"/>
                  </w:divBdr>
                  <w:divsChild>
                    <w:div w:id="1172601789">
                      <w:marLeft w:val="0"/>
                      <w:marRight w:val="0"/>
                      <w:marTop w:val="0"/>
                      <w:marBottom w:val="0"/>
                      <w:divBdr>
                        <w:top w:val="none" w:sz="0" w:space="0" w:color="auto"/>
                        <w:left w:val="none" w:sz="0" w:space="0" w:color="auto"/>
                        <w:bottom w:val="none" w:sz="0" w:space="0" w:color="auto"/>
                        <w:right w:val="none" w:sz="0" w:space="0" w:color="auto"/>
                      </w:divBdr>
                      <w:divsChild>
                        <w:div w:id="1817794941">
                          <w:marLeft w:val="0"/>
                          <w:marRight w:val="0"/>
                          <w:marTop w:val="0"/>
                          <w:marBottom w:val="0"/>
                          <w:divBdr>
                            <w:top w:val="none" w:sz="0" w:space="0" w:color="auto"/>
                            <w:left w:val="none" w:sz="0" w:space="0" w:color="auto"/>
                            <w:bottom w:val="none" w:sz="0" w:space="0" w:color="auto"/>
                            <w:right w:val="none" w:sz="0" w:space="0" w:color="auto"/>
                          </w:divBdr>
                          <w:divsChild>
                            <w:div w:id="14182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84939">
      <w:bodyDiv w:val="1"/>
      <w:marLeft w:val="0"/>
      <w:marRight w:val="0"/>
      <w:marTop w:val="0"/>
      <w:marBottom w:val="0"/>
      <w:divBdr>
        <w:top w:val="none" w:sz="0" w:space="0" w:color="auto"/>
        <w:left w:val="none" w:sz="0" w:space="0" w:color="auto"/>
        <w:bottom w:val="none" w:sz="0" w:space="0" w:color="auto"/>
        <w:right w:val="none" w:sz="0" w:space="0" w:color="auto"/>
      </w:divBdr>
      <w:divsChild>
        <w:div w:id="678585147">
          <w:marLeft w:val="0"/>
          <w:marRight w:val="0"/>
          <w:marTop w:val="0"/>
          <w:marBottom w:val="0"/>
          <w:divBdr>
            <w:top w:val="none" w:sz="0" w:space="0" w:color="auto"/>
            <w:left w:val="none" w:sz="0" w:space="0" w:color="auto"/>
            <w:bottom w:val="none" w:sz="0" w:space="0" w:color="auto"/>
            <w:right w:val="none" w:sz="0" w:space="0" w:color="auto"/>
          </w:divBdr>
          <w:divsChild>
            <w:div w:id="1710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3944">
      <w:bodyDiv w:val="1"/>
      <w:marLeft w:val="0"/>
      <w:marRight w:val="0"/>
      <w:marTop w:val="0"/>
      <w:marBottom w:val="0"/>
      <w:divBdr>
        <w:top w:val="none" w:sz="0" w:space="0" w:color="auto"/>
        <w:left w:val="none" w:sz="0" w:space="0" w:color="auto"/>
        <w:bottom w:val="none" w:sz="0" w:space="0" w:color="auto"/>
        <w:right w:val="none" w:sz="0" w:space="0" w:color="auto"/>
      </w:divBdr>
      <w:divsChild>
        <w:div w:id="319768447">
          <w:marLeft w:val="0"/>
          <w:marRight w:val="0"/>
          <w:marTop w:val="0"/>
          <w:marBottom w:val="0"/>
          <w:divBdr>
            <w:top w:val="none" w:sz="0" w:space="0" w:color="auto"/>
            <w:left w:val="none" w:sz="0" w:space="0" w:color="auto"/>
            <w:bottom w:val="none" w:sz="0" w:space="0" w:color="auto"/>
            <w:right w:val="none" w:sz="0" w:space="0" w:color="auto"/>
          </w:divBdr>
          <w:divsChild>
            <w:div w:id="1033380510">
              <w:marLeft w:val="0"/>
              <w:marRight w:val="0"/>
              <w:marTop w:val="0"/>
              <w:marBottom w:val="0"/>
              <w:divBdr>
                <w:top w:val="none" w:sz="0" w:space="0" w:color="auto"/>
                <w:left w:val="none" w:sz="0" w:space="0" w:color="auto"/>
                <w:bottom w:val="none" w:sz="0" w:space="0" w:color="auto"/>
                <w:right w:val="none" w:sz="0" w:space="0" w:color="auto"/>
              </w:divBdr>
              <w:divsChild>
                <w:div w:id="1057974738">
                  <w:marLeft w:val="3232"/>
                  <w:marRight w:val="134"/>
                  <w:marTop w:val="301"/>
                  <w:marBottom w:val="134"/>
                  <w:divBdr>
                    <w:top w:val="none" w:sz="0" w:space="0" w:color="auto"/>
                    <w:left w:val="none" w:sz="0" w:space="0" w:color="auto"/>
                    <w:bottom w:val="none" w:sz="0" w:space="0" w:color="auto"/>
                    <w:right w:val="none" w:sz="0" w:space="0" w:color="auto"/>
                  </w:divBdr>
                </w:div>
              </w:divsChild>
            </w:div>
          </w:divsChild>
        </w:div>
      </w:divsChild>
    </w:div>
    <w:div w:id="1877737528">
      <w:bodyDiv w:val="1"/>
      <w:marLeft w:val="0"/>
      <w:marRight w:val="0"/>
      <w:marTop w:val="0"/>
      <w:marBottom w:val="0"/>
      <w:divBdr>
        <w:top w:val="none" w:sz="0" w:space="0" w:color="auto"/>
        <w:left w:val="none" w:sz="0" w:space="0" w:color="auto"/>
        <w:bottom w:val="none" w:sz="0" w:space="0" w:color="auto"/>
        <w:right w:val="none" w:sz="0" w:space="0" w:color="auto"/>
      </w:divBdr>
    </w:div>
    <w:div w:id="1996643825">
      <w:bodyDiv w:val="1"/>
      <w:marLeft w:val="0"/>
      <w:marRight w:val="0"/>
      <w:marTop w:val="0"/>
      <w:marBottom w:val="0"/>
      <w:divBdr>
        <w:top w:val="none" w:sz="0" w:space="0" w:color="auto"/>
        <w:left w:val="none" w:sz="0" w:space="0" w:color="auto"/>
        <w:bottom w:val="none" w:sz="0" w:space="0" w:color="auto"/>
        <w:right w:val="none" w:sz="0" w:space="0" w:color="auto"/>
      </w:divBdr>
    </w:div>
    <w:div w:id="2009213128">
      <w:bodyDiv w:val="1"/>
      <w:marLeft w:val="0"/>
      <w:marRight w:val="0"/>
      <w:marTop w:val="0"/>
      <w:marBottom w:val="0"/>
      <w:divBdr>
        <w:top w:val="none" w:sz="0" w:space="0" w:color="auto"/>
        <w:left w:val="none" w:sz="0" w:space="0" w:color="auto"/>
        <w:bottom w:val="none" w:sz="0" w:space="0" w:color="auto"/>
        <w:right w:val="none" w:sz="0" w:space="0" w:color="auto"/>
      </w:divBdr>
      <w:divsChild>
        <w:div w:id="424613149">
          <w:marLeft w:val="0"/>
          <w:marRight w:val="0"/>
          <w:marTop w:val="0"/>
          <w:marBottom w:val="0"/>
          <w:divBdr>
            <w:top w:val="none" w:sz="0" w:space="0" w:color="auto"/>
            <w:left w:val="none" w:sz="0" w:space="0" w:color="auto"/>
            <w:bottom w:val="none" w:sz="0" w:space="0" w:color="auto"/>
            <w:right w:val="none" w:sz="0" w:space="0" w:color="auto"/>
          </w:divBdr>
          <w:divsChild>
            <w:div w:id="1733964227">
              <w:marLeft w:val="0"/>
              <w:marRight w:val="0"/>
              <w:marTop w:val="0"/>
              <w:marBottom w:val="0"/>
              <w:divBdr>
                <w:top w:val="none" w:sz="0" w:space="0" w:color="auto"/>
                <w:left w:val="none" w:sz="0" w:space="0" w:color="auto"/>
                <w:bottom w:val="none" w:sz="0" w:space="0" w:color="auto"/>
                <w:right w:val="none" w:sz="0" w:space="0" w:color="auto"/>
              </w:divBdr>
              <w:divsChild>
                <w:div w:id="92484581">
                  <w:marLeft w:val="0"/>
                  <w:marRight w:val="0"/>
                  <w:marTop w:val="0"/>
                  <w:marBottom w:val="0"/>
                  <w:divBdr>
                    <w:top w:val="none" w:sz="0" w:space="0" w:color="auto"/>
                    <w:left w:val="none" w:sz="0" w:space="0" w:color="auto"/>
                    <w:bottom w:val="none" w:sz="0" w:space="0" w:color="auto"/>
                    <w:right w:val="none" w:sz="0" w:space="0" w:color="auto"/>
                  </w:divBdr>
                  <w:divsChild>
                    <w:div w:id="1713649888">
                      <w:marLeft w:val="0"/>
                      <w:marRight w:val="0"/>
                      <w:marTop w:val="0"/>
                      <w:marBottom w:val="0"/>
                      <w:divBdr>
                        <w:top w:val="none" w:sz="0" w:space="0" w:color="auto"/>
                        <w:left w:val="none" w:sz="0" w:space="0" w:color="auto"/>
                        <w:bottom w:val="none" w:sz="0" w:space="0" w:color="auto"/>
                        <w:right w:val="none" w:sz="0" w:space="0" w:color="auto"/>
                      </w:divBdr>
                      <w:divsChild>
                        <w:div w:id="1234387044">
                          <w:marLeft w:val="0"/>
                          <w:marRight w:val="0"/>
                          <w:marTop w:val="0"/>
                          <w:marBottom w:val="0"/>
                          <w:divBdr>
                            <w:top w:val="none" w:sz="0" w:space="0" w:color="auto"/>
                            <w:left w:val="none" w:sz="0" w:space="0" w:color="auto"/>
                            <w:bottom w:val="none" w:sz="0" w:space="0" w:color="auto"/>
                            <w:right w:val="none" w:sz="0" w:space="0" w:color="auto"/>
                          </w:divBdr>
                          <w:divsChild>
                            <w:div w:id="6185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12231">
      <w:bodyDiv w:val="1"/>
      <w:marLeft w:val="0"/>
      <w:marRight w:val="0"/>
      <w:marTop w:val="0"/>
      <w:marBottom w:val="0"/>
      <w:divBdr>
        <w:top w:val="none" w:sz="0" w:space="0" w:color="auto"/>
        <w:left w:val="none" w:sz="0" w:space="0" w:color="auto"/>
        <w:bottom w:val="none" w:sz="0" w:space="0" w:color="auto"/>
        <w:right w:val="none" w:sz="0" w:space="0" w:color="auto"/>
      </w:divBdr>
      <w:divsChild>
        <w:div w:id="1098797902">
          <w:marLeft w:val="0"/>
          <w:marRight w:val="0"/>
          <w:marTop w:val="0"/>
          <w:marBottom w:val="0"/>
          <w:divBdr>
            <w:top w:val="none" w:sz="0" w:space="0" w:color="auto"/>
            <w:left w:val="none" w:sz="0" w:space="0" w:color="auto"/>
            <w:bottom w:val="none" w:sz="0" w:space="0" w:color="auto"/>
            <w:right w:val="none" w:sz="0" w:space="0" w:color="auto"/>
          </w:divBdr>
          <w:divsChild>
            <w:div w:id="8609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image" Target="media/image7.png"/><Relationship Id="rId26" Type="http://schemas.openxmlformats.org/officeDocument/2006/relationships/oleObject" Target="embeddings/oleObject3.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2.jpeg"/><Relationship Id="rId50" Type="http://schemas.openxmlformats.org/officeDocument/2006/relationships/image" Target="media/image25.jpeg"/><Relationship Id="rId55" Type="http://schemas.openxmlformats.org/officeDocument/2006/relationships/image" Target="media/image30.jpeg"/><Relationship Id="rId63" Type="http://schemas.openxmlformats.org/officeDocument/2006/relationships/footer" Target="footer4.xml"/><Relationship Id="rId68" Type="http://schemas.openxmlformats.org/officeDocument/2006/relationships/footer" Target="footer9.xml"/><Relationship Id="rId7" Type="http://schemas.openxmlformats.org/officeDocument/2006/relationships/footnotes" Target="footnotes.xml"/><Relationship Id="rId71"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www.lsay.edu.au" TargetMode="External"/><Relationship Id="rId29" Type="http://schemas.openxmlformats.org/officeDocument/2006/relationships/image" Target="media/image12.wmf"/><Relationship Id="rId11" Type="http://schemas.openxmlformats.org/officeDocument/2006/relationships/hyperlink" Target="http://www.voced.edu.au/"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6.wmf"/><Relationship Id="rId40" Type="http://schemas.openxmlformats.org/officeDocument/2006/relationships/oleObject" Target="embeddings/oleObject10.bin"/><Relationship Id="rId45" Type="http://schemas.openxmlformats.org/officeDocument/2006/relationships/image" Target="media/image20.jpeg"/><Relationship Id="rId53" Type="http://schemas.openxmlformats.org/officeDocument/2006/relationships/image" Target="media/image28.jpeg"/><Relationship Id="rId58" Type="http://schemas.openxmlformats.org/officeDocument/2006/relationships/image" Target="media/image33.jpeg"/><Relationship Id="rId66"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ncver@ncver.edu.au" TargetMode="External"/><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4.jpeg"/><Relationship Id="rId57" Type="http://schemas.openxmlformats.org/officeDocument/2006/relationships/image" Target="media/image32.jpeg"/><Relationship Id="rId61" Type="http://schemas.openxmlformats.org/officeDocument/2006/relationships/image" Target="media/image36.jpeg"/><Relationship Id="rId10" Type="http://schemas.openxmlformats.org/officeDocument/2006/relationships/image" Target="media/image3.wmf"/><Relationship Id="rId19"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image" Target="media/image19.jpeg"/><Relationship Id="rId52" Type="http://schemas.openxmlformats.org/officeDocument/2006/relationships/image" Target="media/image27.jpeg"/><Relationship Id="rId60" Type="http://schemas.openxmlformats.org/officeDocument/2006/relationships/image" Target="media/image35.jpeg"/><Relationship Id="rId65" Type="http://schemas.openxmlformats.org/officeDocument/2006/relationships/footer" Target="footer6.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image" Target="media/image11.wmf"/><Relationship Id="rId30" Type="http://schemas.openxmlformats.org/officeDocument/2006/relationships/oleObject" Target="embeddings/oleObject5.bin"/><Relationship Id="rId35" Type="http://schemas.openxmlformats.org/officeDocument/2006/relationships/image" Target="media/image15.wmf"/><Relationship Id="rId43" Type="http://schemas.openxmlformats.org/officeDocument/2006/relationships/oleObject" Target="embeddings/oleObject12.bin"/><Relationship Id="rId48" Type="http://schemas.openxmlformats.org/officeDocument/2006/relationships/image" Target="media/image23.jpeg"/><Relationship Id="rId56" Type="http://schemas.openxmlformats.org/officeDocument/2006/relationships/image" Target="media/image31.jpeg"/><Relationship Id="rId64" Type="http://schemas.openxmlformats.org/officeDocument/2006/relationships/footer" Target="footer5.xml"/><Relationship Id="rId69"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image" Target="media/image26.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9.bin"/><Relationship Id="rId46" Type="http://schemas.openxmlformats.org/officeDocument/2006/relationships/image" Target="media/image21.jpeg"/><Relationship Id="rId59" Type="http://schemas.openxmlformats.org/officeDocument/2006/relationships/image" Target="media/image34.jpeg"/><Relationship Id="rId67" Type="http://schemas.openxmlformats.org/officeDocument/2006/relationships/footer" Target="footer8.xml"/><Relationship Id="rId20" Type="http://schemas.openxmlformats.org/officeDocument/2006/relationships/footer" Target="footer2.xml"/><Relationship Id="rId41" Type="http://schemas.openxmlformats.org/officeDocument/2006/relationships/image" Target="media/image18.wmf"/><Relationship Id="rId54" Type="http://schemas.openxmlformats.org/officeDocument/2006/relationships/image" Target="media/image29.jpeg"/><Relationship Id="rId62" Type="http://schemas.openxmlformats.org/officeDocument/2006/relationships/footer" Target="footer3.xml"/><Relationship Id="rId7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74E9-DCD5-42FC-9FDF-76D8622A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63A00538.dotm</Template>
  <TotalTime>1159</TotalTime>
  <Pages>85</Pages>
  <Words>34231</Words>
  <Characters>195120</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228894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AmyMellow</dc:creator>
  <cp:lastModifiedBy>AmyMellow</cp:lastModifiedBy>
  <cp:revision>61</cp:revision>
  <cp:lastPrinted>2014-04-30T05:30:00Z</cp:lastPrinted>
  <dcterms:created xsi:type="dcterms:W3CDTF">2014-03-25T04:28:00Z</dcterms:created>
  <dcterms:modified xsi:type="dcterms:W3CDTF">2014-04-30T05:46:00Z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WinEqns">
    <vt:bool>true</vt:bool>
  </property>
</Properties>
</file>