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bookmarkEnd w:id="0"/>
      <w:bookmarkEnd w:id="1"/>
      <w:r w:rsidR="006F1007">
        <w:t>Differing skill requirements across countries and over time</w:t>
      </w:r>
    </w:p>
    <w:p w:rsidR="00177827" w:rsidRDefault="006F1007" w:rsidP="00177827">
      <w:pPr>
        <w:pStyle w:val="Authors"/>
      </w:pPr>
      <w:bookmarkStart w:id="3" w:name="_Toc296423678"/>
      <w:bookmarkStart w:id="4" w:name="_Toc296497509"/>
      <w:r>
        <w:t>Chris Ryan</w:t>
      </w:r>
      <w:r>
        <w:br/>
        <w:t>Mathias Sinning</w:t>
      </w:r>
    </w:p>
    <w:bookmarkEnd w:id="3"/>
    <w:bookmarkEnd w:id="4"/>
    <w:p w:rsidR="009E231A" w:rsidRDefault="006F1007" w:rsidP="00177827">
      <w:pPr>
        <w:pStyle w:val="Organisation"/>
      </w:pPr>
      <w:r>
        <w:t>Australian National University</w:t>
      </w:r>
    </w:p>
    <w:p w:rsidR="000315D7" w:rsidRDefault="000315D7" w:rsidP="00177827">
      <w:pPr>
        <w:pStyle w:val="Organisation"/>
      </w:pPr>
    </w:p>
    <w:p w:rsidR="006C5DA9" w:rsidRPr="006C5DA9" w:rsidRDefault="006C5DA9"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DB599C" w:rsidRDefault="00DB599C" w:rsidP="0048643A">
      <w:pPr>
        <w:pStyle w:val="Text"/>
      </w:pPr>
    </w:p>
    <w:p w:rsidR="00DB599C" w:rsidRDefault="00DB599C" w:rsidP="0048643A">
      <w:pPr>
        <w:pStyle w:val="Text"/>
      </w:pPr>
    </w:p>
    <w:p w:rsidR="00DB599C" w:rsidRDefault="005212B5"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303.6pt;height:83pt;z-index:251660288;mso-position-vertical-relative:margin" filled="f" stroked="f">
            <v:textbox style="mso-next-textbox:#_x0000_s1036">
              <w:txbxContent>
                <w:p w:rsidR="00837631" w:rsidRDefault="00837631" w:rsidP="00297549">
                  <w:pPr>
                    <w:pStyle w:val="Heading3"/>
                    <w:rPr>
                      <w:szCs w:val="24"/>
                    </w:rPr>
                  </w:pPr>
                  <w:r w:rsidRPr="00297549">
                    <w:rPr>
                      <w:szCs w:val="24"/>
                    </w:rPr>
                    <w:t xml:space="preserve">NATIONAL VOCATIONAL EDUCATION </w:t>
                  </w:r>
                  <w:r>
                    <w:rPr>
                      <w:szCs w:val="24"/>
                    </w:rPr>
                    <w:t>AND TRAINING RESEARCH AND EVALUATION PROGRAM</w:t>
                  </w:r>
                  <w:r w:rsidRPr="00297549">
                    <w:rPr>
                      <w:szCs w:val="24"/>
                    </w:rPr>
                    <w:t xml:space="preserve"> </w:t>
                  </w:r>
                </w:p>
                <w:p w:rsidR="00837631" w:rsidRPr="00297549" w:rsidRDefault="00837631" w:rsidP="00DE69D6">
                  <w:pPr>
                    <w:pStyle w:val="Heading3"/>
                    <w:spacing w:before="80"/>
                    <w:rPr>
                      <w:szCs w:val="24"/>
                    </w:rPr>
                  </w:pPr>
                  <w:r w:rsidRPr="00297549">
                    <w:rPr>
                      <w:b/>
                      <w:szCs w:val="24"/>
                    </w:rPr>
                    <w:t>RESEARCH REPORT</w:t>
                  </w:r>
                </w:p>
                <w:p w:rsidR="00837631" w:rsidRDefault="00837631"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837631" w:rsidRDefault="00837631"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837631" w:rsidRPr="005C2FCF" w:rsidRDefault="00837631" w:rsidP="006C5DA9">
                  <w:pPr>
                    <w:pStyle w:val="Imprint"/>
                    <w:spacing w:before="120"/>
                    <w:ind w:left="142" w:right="10"/>
                    <w:rPr>
                      <w:color w:val="000000"/>
                    </w:rPr>
                  </w:pPr>
                  <w:r w:rsidRPr="005C2FCF">
                    <w:rPr>
                      <w:color w:val="000000"/>
                    </w:rPr>
                    <w:t>Any interpretation of data is the responsibility of the author/project team.</w:t>
                  </w:r>
                </w:p>
                <w:p w:rsidR="00837631" w:rsidRDefault="00837631" w:rsidP="00DB599C">
                  <w:pPr>
                    <w:ind w:left="284" w:right="294"/>
                  </w:pPr>
                </w:p>
              </w:txbxContent>
            </v:textbox>
            <w10:wrap anchory="margin"/>
          </v:shape>
        </w:pict>
      </w:r>
      <w:r w:rsidR="00DB599C">
        <w:softHyphen/>
      </w:r>
    </w:p>
    <w:p w:rsidR="009E231A" w:rsidRPr="005C2FCF" w:rsidRDefault="00FE4A2D" w:rsidP="0006125F">
      <w:pPr>
        <w:pStyle w:val="Heading3"/>
        <w:ind w:right="-1"/>
      </w:pPr>
      <w:r w:rsidRPr="005C2FCF">
        <w:br w:type="page"/>
      </w:r>
      <w:r w:rsidRPr="005C2FCF">
        <w:lastRenderedPageBreak/>
        <w:t>Publisher’s note</w:t>
      </w:r>
    </w:p>
    <w:p w:rsidR="00233BFA" w:rsidRPr="00FA4E2D" w:rsidRDefault="00233BFA" w:rsidP="00566FA6">
      <w:pPr>
        <w:pStyle w:val="Imprint"/>
        <w:ind w:right="-1"/>
      </w:pPr>
      <w:r w:rsidRPr="00FA4E2D">
        <w:t xml:space="preserve">Additional information relating to this research is available in </w:t>
      </w:r>
      <w:r w:rsidR="006F1007">
        <w:rPr>
          <w:i/>
        </w:rPr>
        <w:t>Differing skill requirements across countries and over time</w:t>
      </w:r>
      <w:r w:rsidRPr="00D418CE">
        <w:rPr>
          <w:i/>
        </w:rPr>
        <w:t xml:space="preserve">: </w:t>
      </w:r>
      <w:r w:rsidR="0049453B">
        <w:rPr>
          <w:i/>
        </w:rPr>
        <w:t>s</w:t>
      </w:r>
      <w:r w:rsidRPr="00D418CE">
        <w:rPr>
          <w:i/>
        </w:rPr>
        <w:t>upport document</w:t>
      </w:r>
      <w:r>
        <w:t>.</w:t>
      </w:r>
      <w:r w:rsidRPr="00FA4E2D">
        <w:t xml:space="preserve"> It can be accessed from NCVER’s website &lt;http://www.ncver.edu.au</w:t>
      </w:r>
      <w:r>
        <w:t>/publications/</w:t>
      </w:r>
      <w:r w:rsidR="00A67302">
        <w:t>2428</w:t>
      </w:r>
      <w:r>
        <w:t>.html&gt;</w:t>
      </w:r>
      <w:r w:rsidRPr="00FA4E2D">
        <w:t>.</w:t>
      </w:r>
    </w:p>
    <w:p w:rsidR="00566FA6" w:rsidRDefault="00233BFA" w:rsidP="00566FA6">
      <w:pPr>
        <w:pStyle w:val="Imprint"/>
        <w:ind w:right="-1"/>
      </w:pPr>
      <w:r>
        <w:t>To find other material of interest, search VOCED (the UNESCO/NCVER international database &lt;</w:t>
      </w:r>
      <w:hyperlink r:id="rId9" w:history="1">
        <w:r>
          <w:t>http://www.voced.edu.au</w:t>
        </w:r>
      </w:hyperlink>
      <w:r>
        <w:t xml:space="preserve">&gt;) using the following keywords: </w:t>
      </w:r>
      <w:r w:rsidR="00DE69D6">
        <w:t xml:space="preserve">job requirements; literacy; numeracy; skill </w:t>
      </w:r>
      <w:r w:rsidR="00566FA6">
        <w:t>needs; Australia; New Zealand; United States; Canada.</w:t>
      </w:r>
    </w:p>
    <w:p w:rsidR="00233BFA" w:rsidRDefault="00233BFA" w:rsidP="009B623D">
      <w:pPr>
        <w:pStyle w:val="Imprint"/>
        <w:ind w:right="708"/>
      </w:pPr>
    </w:p>
    <w:p w:rsidR="009E231A" w:rsidRPr="00C77DC6" w:rsidRDefault="005212B5" w:rsidP="0049453B">
      <w:pPr>
        <w:pStyle w:val="Abouttheresearch"/>
      </w:pPr>
      <w:r>
        <w:pict>
          <v:shape id="_x0000_s1038" type="#_x0000_t202" style="position:absolute;margin-left:0;margin-top:88.1pt;width:446.25pt;height:482.5pt;z-index:251661312;v-text-anchor:bottom" filled="f" stroked="f">
            <v:textbox style="mso-next-textbox:#_x0000_s1038" inset="0,,0">
              <w:txbxContent>
                <w:p w:rsidR="00837631" w:rsidRPr="00566FA6" w:rsidRDefault="00837631" w:rsidP="00297549">
                  <w:pPr>
                    <w:pStyle w:val="Imprint"/>
                    <w:rPr>
                      <w:b/>
                      <w:szCs w:val="16"/>
                    </w:rPr>
                  </w:pPr>
                  <w:r w:rsidRPr="00566FA6">
                    <w:rPr>
                      <w:b/>
                      <w:szCs w:val="16"/>
                    </w:rPr>
                    <w:t>© Commonwealth of Australia, 2011</w:t>
                  </w:r>
                </w:p>
                <w:p w:rsidR="00837631" w:rsidRDefault="00837631" w:rsidP="00297549">
                  <w:pPr>
                    <w:pStyle w:val="Imprint"/>
                    <w:rPr>
                      <w:szCs w:val="16"/>
                    </w:rPr>
                  </w:pPr>
                  <w:r w:rsidRPr="00566FA6">
                    <w:rPr>
                      <w:noProof/>
                      <w:szCs w:val="16"/>
                      <w:lang w:eastAsia="en-AU"/>
                    </w:rPr>
                    <w:drawing>
                      <wp:inline distT="0" distB="0" distL="0" distR="0">
                        <wp:extent cx="838200" cy="295275"/>
                        <wp:effectExtent l="19050" t="0" r="0" b="0"/>
                        <wp:docPr id="5" name="licensebutton"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0"/>
                                </pic:cNvPr>
                                <pic:cNvPicPr>
                                  <a:picLocks noChangeAspect="1" noChangeArrowheads="1"/>
                                </pic:cNvPicPr>
                              </pic:nvPicPr>
                              <pic:blipFill>
                                <a:blip r:embed="rId11"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837631" w:rsidRPr="00297549" w:rsidRDefault="00837631" w:rsidP="00297549">
                  <w:pPr>
                    <w:pStyle w:val="Imprint"/>
                    <w:rPr>
                      <w:szCs w:val="16"/>
                    </w:rPr>
                  </w:pPr>
                  <w:r w:rsidRPr="00297549">
                    <w:rPr>
                      <w:szCs w:val="16"/>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837631" w:rsidRPr="00297549" w:rsidRDefault="00837631" w:rsidP="00C87D1E">
                  <w:pPr>
                    <w:pStyle w:val="Imprint"/>
                    <w:spacing w:before="80"/>
                    <w:rPr>
                      <w:szCs w:val="16"/>
                    </w:rPr>
                  </w:pPr>
                  <w:r w:rsidRPr="00297549">
                    <w:rPr>
                      <w:szCs w:val="16"/>
                    </w:rPr>
                    <w:t>The details of the relevant licence conditions are available on the Creative Commons website (accessible using the links provided) as is the full legal code for the CC BY 3.0 AU licence &lt;http://creativecommons.org/licenses/by/3.0/legalcode&gt;.</w:t>
                  </w:r>
                </w:p>
                <w:p w:rsidR="00837631" w:rsidRPr="00297549" w:rsidRDefault="00837631" w:rsidP="00C87D1E">
                  <w:pPr>
                    <w:pStyle w:val="Imprint"/>
                    <w:spacing w:before="80"/>
                    <w:rPr>
                      <w:szCs w:val="16"/>
                    </w:rPr>
                  </w:pPr>
                  <w:r w:rsidRPr="00297549">
                    <w:rPr>
                      <w:szCs w:val="16"/>
                    </w:rPr>
                    <w:t>The Creative Commons licence conditions do not apply to all logos, graphic design, artwork and photographs. Requests and</w:t>
                  </w:r>
                  <w:r>
                    <w:rPr>
                      <w:szCs w:val="16"/>
                    </w:rPr>
                    <w:t> </w:t>
                  </w:r>
                  <w:r w:rsidRPr="00297549">
                    <w:rPr>
                      <w:szCs w:val="16"/>
                    </w:rPr>
                    <w:t>enquiries concerning other reproduction and rights should be directed to the National Centre for Vocational Education Research (NCVER).</w:t>
                  </w:r>
                </w:p>
                <w:p w:rsidR="00837631" w:rsidRPr="00297549" w:rsidRDefault="00837631" w:rsidP="00C87D1E">
                  <w:pPr>
                    <w:pStyle w:val="Imprint"/>
                    <w:spacing w:before="80"/>
                    <w:rPr>
                      <w:szCs w:val="16"/>
                    </w:rPr>
                  </w:pPr>
                  <w:r w:rsidRPr="00297549">
                    <w:rPr>
                      <w:szCs w:val="16"/>
                    </w:rPr>
                    <w:t xml:space="preserve">This document should be attributed as </w:t>
                  </w:r>
                  <w:r>
                    <w:rPr>
                      <w:szCs w:val="16"/>
                    </w:rPr>
                    <w:t>Ryan, C &amp; Sinning, M</w:t>
                  </w:r>
                  <w:r w:rsidR="00436391">
                    <w:rPr>
                      <w:szCs w:val="16"/>
                    </w:rPr>
                    <w:t xml:space="preserve"> 2011</w:t>
                  </w:r>
                  <w:r>
                    <w:rPr>
                      <w:szCs w:val="16"/>
                    </w:rPr>
                    <w:t xml:space="preserve">, </w:t>
                  </w:r>
                  <w:proofErr w:type="gramStart"/>
                  <w:r>
                    <w:rPr>
                      <w:i/>
                      <w:szCs w:val="16"/>
                    </w:rPr>
                    <w:t>Differing</w:t>
                  </w:r>
                  <w:proofErr w:type="gramEnd"/>
                  <w:r>
                    <w:rPr>
                      <w:i/>
                      <w:szCs w:val="16"/>
                    </w:rPr>
                    <w:t xml:space="preserve"> skill requirements across countries and over time, </w:t>
                  </w:r>
                  <w:r w:rsidRPr="00297549">
                    <w:rPr>
                      <w:szCs w:val="16"/>
                    </w:rPr>
                    <w:t>NCVER.</w:t>
                  </w:r>
                </w:p>
                <w:p w:rsidR="00837631" w:rsidRPr="00297549" w:rsidRDefault="00837631" w:rsidP="00C87D1E">
                  <w:pPr>
                    <w:pStyle w:val="Imprint"/>
                    <w:spacing w:before="80"/>
                    <w:rPr>
                      <w:szCs w:val="16"/>
                    </w:rPr>
                  </w:pPr>
                  <w:r w:rsidRPr="00297549">
                    <w:rPr>
                      <w:szCs w:val="16"/>
                    </w:rPr>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837631" w:rsidRPr="00297549" w:rsidRDefault="00837631" w:rsidP="00C87D1E">
                  <w:pPr>
                    <w:pStyle w:val="Imprint"/>
                    <w:spacing w:before="80"/>
                    <w:rPr>
                      <w:szCs w:val="16"/>
                    </w:rPr>
                  </w:pPr>
                  <w:r w:rsidRPr="00297549">
                    <w:rPr>
                      <w:szCs w:val="16"/>
                    </w:rPr>
                    <w:t>The NVETRE program is based upon priorities approved by ministers with responsibility for vocational education and training (VET). This research aims to improve policy and practice in the VET sector. For further information about the program</w:t>
                  </w:r>
                  <w:r>
                    <w:rPr>
                      <w:szCs w:val="16"/>
                    </w:rPr>
                    <w:t>,</w:t>
                  </w:r>
                  <w:r w:rsidRPr="00297549">
                    <w:rPr>
                      <w:szCs w:val="16"/>
                    </w:rPr>
                    <w:t xml:space="preserve"> go to the NCVER website &lt;http://www.ncver.edu.au&gt;. The author/project team was funded to undertake this research via a grant under the NVETRE program. These grants are awarded to organisations through a competitive process,</w:t>
                  </w:r>
                  <w:r>
                    <w:rPr>
                      <w:szCs w:val="16"/>
                    </w:rPr>
                    <w:t> </w:t>
                  </w:r>
                  <w:r w:rsidRPr="00297549">
                    <w:rPr>
                      <w:szCs w:val="16"/>
                    </w:rPr>
                    <w:t xml:space="preserve">in which NCVER does not participate. </w:t>
                  </w:r>
                </w:p>
                <w:p w:rsidR="00837631" w:rsidRPr="00297549" w:rsidRDefault="00837631" w:rsidP="00C87D1E">
                  <w:pPr>
                    <w:pStyle w:val="Imprint"/>
                    <w:spacing w:before="80"/>
                    <w:rPr>
                      <w:szCs w:val="16"/>
                      <w:lang w:val="en-US"/>
                    </w:rPr>
                  </w:pPr>
                  <w:r w:rsidRPr="00297549">
                    <w:rPr>
                      <w:szCs w:val="16"/>
                      <w:lang w:val="en-US"/>
                    </w:rPr>
                    <w:t>The views and opinions expressed in this document are those of the author/project team and do not necessarily reflect the</w:t>
                  </w:r>
                  <w:r>
                    <w:rPr>
                      <w:szCs w:val="16"/>
                      <w:lang w:val="en-US"/>
                    </w:rPr>
                    <w:t> </w:t>
                  </w:r>
                  <w:r w:rsidRPr="00297549">
                    <w:rPr>
                      <w:szCs w:val="16"/>
                      <w:lang w:val="en-US"/>
                    </w:rPr>
                    <w:t>views of the Australian Government, state and territory governments or NCVER.</w:t>
                  </w:r>
                </w:p>
                <w:p w:rsidR="00837631" w:rsidRPr="00297549" w:rsidRDefault="00837631" w:rsidP="00C87D1E">
                  <w:pPr>
                    <w:pStyle w:val="Imprint"/>
                    <w:spacing w:before="80"/>
                    <w:rPr>
                      <w:color w:val="000000"/>
                      <w:szCs w:val="16"/>
                    </w:rPr>
                  </w:pPr>
                  <w:r w:rsidRPr="00297549">
                    <w:rPr>
                      <w:color w:val="000000"/>
                      <w:szCs w:val="16"/>
                    </w:rPr>
                    <w:t>ISBN</w:t>
                  </w:r>
                  <w:r w:rsidRPr="00297549">
                    <w:rPr>
                      <w:color w:val="000000"/>
                      <w:szCs w:val="16"/>
                    </w:rPr>
                    <w:tab/>
                  </w:r>
                  <w:r w:rsidRPr="0042480B">
                    <w:rPr>
                      <w:color w:val="000000"/>
                      <w:szCs w:val="16"/>
                    </w:rPr>
                    <w:t>978 1 921955 51 8</w:t>
                  </w:r>
                  <w:r w:rsidRPr="00297549">
                    <w:rPr>
                      <w:color w:val="000000"/>
                      <w:szCs w:val="16"/>
                    </w:rPr>
                    <w:tab/>
                    <w:t xml:space="preserve">web edition </w:t>
                  </w:r>
                  <w:r w:rsidRPr="00297549">
                    <w:rPr>
                      <w:color w:val="000000"/>
                      <w:szCs w:val="16"/>
                    </w:rPr>
                    <w:br/>
                  </w:r>
                  <w:r w:rsidRPr="00297549">
                    <w:rPr>
                      <w:color w:val="000000"/>
                      <w:szCs w:val="16"/>
                    </w:rPr>
                    <w:tab/>
                  </w:r>
                  <w:r w:rsidRPr="0042480B">
                    <w:rPr>
                      <w:color w:val="000000"/>
                      <w:szCs w:val="16"/>
                    </w:rPr>
                    <w:t>978 1 921955 52 5</w:t>
                  </w:r>
                  <w:r w:rsidRPr="00297549">
                    <w:rPr>
                      <w:color w:val="000000"/>
                      <w:szCs w:val="16"/>
                    </w:rPr>
                    <w:tab/>
                    <w:t>print edition</w:t>
                  </w:r>
                  <w:r w:rsidRPr="00297549">
                    <w:rPr>
                      <w:color w:val="000000"/>
                      <w:szCs w:val="16"/>
                    </w:rPr>
                    <w:br/>
                    <w:t>TD/TNC</w:t>
                  </w:r>
                  <w:r w:rsidRPr="00297549">
                    <w:rPr>
                      <w:color w:val="000000"/>
                      <w:szCs w:val="16"/>
                    </w:rPr>
                    <w:tab/>
                    <w:t>104.</w:t>
                  </w:r>
                  <w:r>
                    <w:rPr>
                      <w:color w:val="000000"/>
                      <w:szCs w:val="16"/>
                    </w:rPr>
                    <w:t>42</w:t>
                  </w:r>
                </w:p>
                <w:p w:rsidR="00837631" w:rsidRPr="00297549" w:rsidRDefault="00837631" w:rsidP="00C87D1E">
                  <w:pPr>
                    <w:pStyle w:val="Imprint"/>
                    <w:spacing w:before="80"/>
                    <w:rPr>
                      <w:color w:val="000000"/>
                      <w:szCs w:val="16"/>
                    </w:rPr>
                  </w:pPr>
                  <w:r w:rsidRPr="00297549">
                    <w:rPr>
                      <w:color w:val="000000"/>
                      <w:szCs w:val="16"/>
                    </w:rPr>
                    <w:t>Published by NCVER</w:t>
                  </w:r>
                  <w:r>
                    <w:rPr>
                      <w:color w:val="000000"/>
                      <w:szCs w:val="16"/>
                    </w:rPr>
                    <w:t xml:space="preserve">, </w:t>
                  </w:r>
                  <w:r w:rsidRPr="00297549">
                    <w:rPr>
                      <w:color w:val="000000"/>
                      <w:szCs w:val="16"/>
                    </w:rPr>
                    <w:t>ABN 87 007 967 311</w:t>
                  </w:r>
                </w:p>
                <w:p w:rsidR="00837631" w:rsidRPr="00297549" w:rsidRDefault="00837631" w:rsidP="00C87D1E">
                  <w:pPr>
                    <w:pStyle w:val="Imprint"/>
                    <w:spacing w:before="80"/>
                    <w:rPr>
                      <w:color w:val="000000"/>
                      <w:szCs w:val="16"/>
                    </w:rPr>
                  </w:pPr>
                  <w:r w:rsidRPr="00297549">
                    <w:rPr>
                      <w:color w:val="000000"/>
                      <w:szCs w:val="16"/>
                    </w:rPr>
                    <w:t>Level 11, 33 King William Street, Adelaide SA 5000</w:t>
                  </w:r>
                  <w:r w:rsidRPr="00297549">
                    <w:rPr>
                      <w:color w:val="000000"/>
                      <w:szCs w:val="16"/>
                    </w:rPr>
                    <w:br/>
                    <w:t>PO Box 8288 Station Arcade, Adelaide SA 5000, Australia</w:t>
                  </w:r>
                </w:p>
                <w:p w:rsidR="00837631" w:rsidRPr="00297549" w:rsidRDefault="00837631" w:rsidP="00C87D1E">
                  <w:pPr>
                    <w:pStyle w:val="Imprint"/>
                    <w:spacing w:before="80"/>
                    <w:rPr>
                      <w:color w:val="000000"/>
                      <w:szCs w:val="16"/>
                    </w:rPr>
                  </w:pPr>
                  <w:r>
                    <w:rPr>
                      <w:color w:val="000000"/>
                      <w:szCs w:val="16"/>
                    </w:rPr>
                    <w:t xml:space="preserve">P </w:t>
                  </w:r>
                  <w:r w:rsidRPr="00297549">
                    <w:rPr>
                      <w:color w:val="000000"/>
                      <w:szCs w:val="16"/>
                    </w:rPr>
                    <w:t xml:space="preserve">+61 8 8230 8400 </w:t>
                  </w:r>
                  <w:r>
                    <w:rPr>
                      <w:color w:val="000000"/>
                      <w:szCs w:val="16"/>
                    </w:rPr>
                    <w:t xml:space="preserve">  </w:t>
                  </w:r>
                  <w:r w:rsidRPr="009B623D">
                    <w:rPr>
                      <w:b/>
                      <w:color w:val="000000"/>
                      <w:szCs w:val="16"/>
                    </w:rPr>
                    <w:t>F</w:t>
                  </w:r>
                  <w:r w:rsidRPr="00297549">
                    <w:rPr>
                      <w:color w:val="000000"/>
                      <w:szCs w:val="16"/>
                    </w:rPr>
                    <w:t xml:space="preserve"> +61 8 8212 3436</w:t>
                  </w:r>
                  <w:r>
                    <w:rPr>
                      <w:color w:val="000000"/>
                      <w:szCs w:val="16"/>
                    </w:rPr>
                    <w:t xml:space="preserve">   </w:t>
                  </w:r>
                  <w:r w:rsidRPr="009B623D">
                    <w:rPr>
                      <w:b/>
                      <w:color w:val="000000"/>
                      <w:szCs w:val="16"/>
                    </w:rPr>
                    <w:t>E</w:t>
                  </w:r>
                  <w:r>
                    <w:rPr>
                      <w:color w:val="000000"/>
                      <w:szCs w:val="16"/>
                    </w:rPr>
                    <w:t xml:space="preserve"> </w:t>
                  </w:r>
                  <w:hyperlink r:id="rId12" w:history="1">
                    <w:r w:rsidRPr="0016285A">
                      <w:rPr>
                        <w:rStyle w:val="Hyperlink"/>
                        <w:sz w:val="16"/>
                        <w:szCs w:val="16"/>
                      </w:rPr>
                      <w:t>ncver@ncver.edu.au</w:t>
                    </w:r>
                  </w:hyperlink>
                  <w:r>
                    <w:rPr>
                      <w:color w:val="000000"/>
                      <w:szCs w:val="16"/>
                    </w:rPr>
                    <w:t xml:space="preserve">   </w:t>
                  </w:r>
                  <w:r w:rsidRPr="009B623D">
                    <w:rPr>
                      <w:b/>
                      <w:color w:val="000000"/>
                      <w:szCs w:val="16"/>
                    </w:rPr>
                    <w:t>W</w:t>
                  </w:r>
                  <w:r>
                    <w:rPr>
                      <w:color w:val="000000"/>
                      <w:szCs w:val="16"/>
                    </w:rPr>
                    <w:t xml:space="preserve"> </w:t>
                  </w:r>
                  <w:hyperlink r:id="rId13" w:history="1">
                    <w:r w:rsidRPr="0016285A">
                      <w:rPr>
                        <w:rStyle w:val="Hyperlink"/>
                        <w:sz w:val="16"/>
                        <w:szCs w:val="16"/>
                      </w:rPr>
                      <w:t>http://www.ncver.edu.au</w:t>
                    </w:r>
                  </w:hyperlink>
                  <w:r>
                    <w:rPr>
                      <w:color w:val="000000"/>
                      <w:szCs w:val="16"/>
                    </w:rPr>
                    <w:t xml:space="preserve"> </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Default="006F1007" w:rsidP="00F93048">
      <w:pPr>
        <w:pStyle w:val="Abouttheresearchpubtitle"/>
      </w:pPr>
      <w:bookmarkStart w:id="22" w:name="_Toc98394877"/>
      <w:r>
        <w:t>Differing skill requirements across countries and over time</w:t>
      </w:r>
    </w:p>
    <w:bookmarkEnd w:id="22"/>
    <w:p w:rsidR="009E231A" w:rsidRPr="001B43CF" w:rsidRDefault="006F1007" w:rsidP="00874DA5">
      <w:pPr>
        <w:pStyle w:val="Heading3"/>
      </w:pPr>
      <w:r>
        <w:t>Chris Ryan and Mathias Sinning, Australian National University</w:t>
      </w:r>
    </w:p>
    <w:p w:rsidR="006F1007" w:rsidRPr="006F1007" w:rsidRDefault="006F1007" w:rsidP="006F1007">
      <w:pPr>
        <w:pStyle w:val="Text"/>
      </w:pPr>
      <w:bookmarkStart w:id="23" w:name="_Toc98394878"/>
      <w:bookmarkStart w:id="24" w:name="_Toc296423682"/>
      <w:bookmarkStart w:id="25" w:name="_Toc296497513"/>
      <w:r>
        <w:t xml:space="preserve">This report comes from a three-year program of research, </w:t>
      </w:r>
      <w:proofErr w:type="gramStart"/>
      <w:r>
        <w:rPr>
          <w:i/>
        </w:rPr>
        <w:t>Securing</w:t>
      </w:r>
      <w:proofErr w:type="gramEnd"/>
      <w:r>
        <w:rPr>
          <w:i/>
        </w:rPr>
        <w:t xml:space="preserve"> their future: older workers and the role of </w:t>
      </w:r>
      <w:r w:rsidRPr="00C06249">
        <w:rPr>
          <w:i/>
        </w:rPr>
        <w:t>VET</w:t>
      </w:r>
      <w:r>
        <w:rPr>
          <w:i/>
        </w:rPr>
        <w:t xml:space="preserve">. </w:t>
      </w:r>
      <w:r>
        <w:t xml:space="preserve">Previous </w:t>
      </w:r>
      <w:r w:rsidRPr="000E3D78">
        <w:t xml:space="preserve">work </w:t>
      </w:r>
      <w:r>
        <w:t>from</w:t>
      </w:r>
      <w:r w:rsidRPr="000E3D78">
        <w:t xml:space="preserve"> </w:t>
      </w:r>
      <w:r>
        <w:t>the</w:t>
      </w:r>
      <w:r w:rsidRPr="000E3D78">
        <w:t xml:space="preserve"> program looked at how well workers were matched to their jobs</w:t>
      </w:r>
      <w:r>
        <w:t>,</w:t>
      </w:r>
      <w:r w:rsidRPr="000E3D78">
        <w:t xml:space="preserve"> based on their literacy and numeracy skills and the use of these skills in the workplace. In a </w:t>
      </w:r>
      <w:r>
        <w:t xml:space="preserve">continuation of that work, the research reported here </w:t>
      </w:r>
      <w:r w:rsidRPr="000E3D78">
        <w:t xml:space="preserve">investigates the relationship between skills and skills use at work in four </w:t>
      </w:r>
      <w:proofErr w:type="gramStart"/>
      <w:r>
        <w:t>Organisation</w:t>
      </w:r>
      <w:proofErr w:type="gramEnd"/>
      <w:r>
        <w:t xml:space="preserve"> for Economic Co-</w:t>
      </w:r>
      <w:r w:rsidRPr="006F1007">
        <w:t xml:space="preserve">operation and Development (OECD) countries: Australia, New Zealand, the United States and Canada. </w:t>
      </w:r>
    </w:p>
    <w:p w:rsidR="006F1007" w:rsidRDefault="006F1007" w:rsidP="006F1007">
      <w:pPr>
        <w:pStyle w:val="Text"/>
      </w:pPr>
      <w:r w:rsidRPr="006F1007">
        <w:t>This research takes advantage of two</w:t>
      </w:r>
      <w:r>
        <w:t xml:space="preserve"> international surveys coordinated by Statistics Canada and the OECD: the International Adult Literacy Survey (IALS) and the Adult Literacy and Life Skills (ALLS) survey.</w:t>
      </w:r>
      <w:r w:rsidRPr="000E3D78">
        <w:t xml:space="preserve"> </w:t>
      </w:r>
      <w:r>
        <w:t>These two surveys, conducted ten years apart, contain unique information about the literacy skills of workers and the frequency with which they undertake a range of literacy- and numeracy-related tasks. These data allow the authors to investigate skill matches to job requirements for workers in the four countries noted above.</w:t>
      </w:r>
    </w:p>
    <w:p w:rsidR="009E231A" w:rsidRPr="005C2FCF" w:rsidRDefault="00FE4A2D" w:rsidP="0049453B">
      <w:pPr>
        <w:pStyle w:val="Keymessages"/>
      </w:pPr>
      <w:r w:rsidRPr="005C2FCF">
        <w:t xml:space="preserve">Key </w:t>
      </w:r>
      <w:bookmarkEnd w:id="23"/>
      <w:bookmarkEnd w:id="24"/>
      <w:bookmarkEnd w:id="25"/>
      <w:r w:rsidR="006F1007">
        <w:t>findings</w:t>
      </w:r>
    </w:p>
    <w:p w:rsidR="006F1007" w:rsidRPr="006F1007" w:rsidRDefault="006F1007" w:rsidP="006F1007">
      <w:pPr>
        <w:pStyle w:val="Dotpoint1"/>
      </w:pPr>
      <w:r>
        <w:t xml:space="preserve">While it might be expected that factors such as economic growth, technological innovation and structural change in the labour markets of these different countries have led to differences in the use of skills over time, the broad match of </w:t>
      </w:r>
      <w:r w:rsidRPr="006F1007">
        <w:t>workers to jobs that use their skills was quite similar across the four countries.</w:t>
      </w:r>
    </w:p>
    <w:p w:rsidR="006F1007" w:rsidRPr="006F1007" w:rsidRDefault="006F1007" w:rsidP="006F1007">
      <w:pPr>
        <w:pStyle w:val="Dotpoint1"/>
      </w:pPr>
      <w:r w:rsidRPr="006F1007">
        <w:t>The relationship between individual skills and skill requirements at work was positive for all four countries. High-skilled workers indicated that they use their skills more often at work than less-skilled workers.</w:t>
      </w:r>
    </w:p>
    <w:p w:rsidR="006F1007" w:rsidRDefault="006F1007" w:rsidP="006F1007">
      <w:pPr>
        <w:pStyle w:val="Dotpoint1"/>
        <w:ind w:right="-143"/>
      </w:pPr>
      <w:r w:rsidRPr="006F1007">
        <w:t>Despite the fact that these countries have probably</w:t>
      </w:r>
      <w:r>
        <w:t xml:space="preserve"> experienced similar developments and adoption of new technology, they do not exhibit the same patterns of </w:t>
      </w:r>
      <w:r w:rsidRPr="00015B8B">
        <w:t>change in skill use</w:t>
      </w:r>
      <w:r>
        <w:t xml:space="preserve"> over time. </w:t>
      </w:r>
    </w:p>
    <w:p w:rsidR="006F1007" w:rsidRPr="006F1007" w:rsidRDefault="006F1007" w:rsidP="006F1007">
      <w:pPr>
        <w:pStyle w:val="Dotpoint2"/>
      </w:pPr>
      <w:r>
        <w:t xml:space="preserve">The use of literacy skills at work increased more in Australia than in the other countries, although the starting levels were substantially lower in Australia to begin with. While the authors do not speculate on the reason for this, </w:t>
      </w:r>
      <w:r w:rsidRPr="006F1007">
        <w:t xml:space="preserve">it is possibly due to structural changes in the economy and the labour market </w:t>
      </w:r>
      <w:r w:rsidR="00DE69D6">
        <w:t>specific</w:t>
      </w:r>
      <w:r w:rsidRPr="006F1007">
        <w:t xml:space="preserve"> to Australia over that time period.</w:t>
      </w:r>
    </w:p>
    <w:p w:rsidR="006F1007" w:rsidRPr="002A6785" w:rsidRDefault="006F1007" w:rsidP="006F1007">
      <w:pPr>
        <w:pStyle w:val="Dotpoint2"/>
      </w:pPr>
      <w:r w:rsidRPr="006F1007">
        <w:t xml:space="preserve">The use of numeracy skills also increased substantially in Australia, while it </w:t>
      </w:r>
      <w:r w:rsidR="00DE69D6">
        <w:t>decreased</w:t>
      </w:r>
      <w:r w:rsidRPr="006F1007">
        <w:t xml:space="preserve"> in the other countries over the same time period. The authors</w:t>
      </w:r>
      <w:r>
        <w:t xml:space="preserve"> speculate that this might be due to the introduction of the goods and services tax in Australia and the associated additional record-keeping requirements for businesses. </w:t>
      </w:r>
    </w:p>
    <w:p w:rsidR="006F1007" w:rsidRDefault="006F1007" w:rsidP="006F1007">
      <w:pPr>
        <w:pStyle w:val="Text"/>
        <w:ind w:right="-284"/>
      </w:pPr>
      <w:r w:rsidRPr="00C06249">
        <w:t xml:space="preserve">Earlier reports coming </w:t>
      </w:r>
      <w:r w:rsidR="00DE69D6">
        <w:t>from</w:t>
      </w:r>
      <w:r w:rsidRPr="00C06249">
        <w:t xml:space="preserve"> this </w:t>
      </w:r>
      <w:r w:rsidRPr="006F1007">
        <w:t>three</w:t>
      </w:r>
      <w:r w:rsidRPr="00C06249">
        <w:t>-year program of research are available from the NCVER website.</w:t>
      </w:r>
    </w:p>
    <w:p w:rsidR="009E231A" w:rsidRPr="005C2FCF" w:rsidRDefault="009E231A" w:rsidP="0048643A">
      <w:pPr>
        <w:pStyle w:val="Text"/>
      </w:pPr>
    </w:p>
    <w:p w:rsidR="009E231A" w:rsidRPr="005C2FCF" w:rsidRDefault="00FE4A2D" w:rsidP="0048643A">
      <w:pPr>
        <w:pStyle w:val="Text"/>
      </w:pPr>
      <w:r w:rsidRPr="005C2FCF">
        <w:t>Tom Karmel</w:t>
      </w:r>
      <w:r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6" w:name="_Toc98394880"/>
      <w:bookmarkStart w:id="27" w:name="_Toc296423683"/>
      <w:bookmarkStart w:id="28" w:name="_Toc296497514"/>
      <w:r w:rsidRPr="00DC5F5C">
        <w:lastRenderedPageBreak/>
        <w:t>Contents</w:t>
      </w:r>
      <w:bookmarkEnd w:id="26"/>
      <w:bookmarkEnd w:id="27"/>
      <w:bookmarkEnd w:id="28"/>
    </w:p>
    <w:p w:rsidR="00D0220B" w:rsidRDefault="005212B5">
      <w:pPr>
        <w:pStyle w:val="TOC1"/>
        <w:rPr>
          <w:rFonts w:asciiTheme="minorHAnsi" w:eastAsiaTheme="minorEastAsia" w:hAnsiTheme="minorHAnsi" w:cstheme="minorBidi"/>
          <w:color w:val="auto"/>
          <w:sz w:val="22"/>
          <w:szCs w:val="22"/>
          <w:lang w:eastAsia="en-AU"/>
        </w:rPr>
      </w:pPr>
      <w:r w:rsidRPr="005212B5">
        <w:rPr>
          <w:rFonts w:ascii="Avant Garde" w:hAnsi="Avant Garde"/>
        </w:rPr>
        <w:fldChar w:fldCharType="begin"/>
      </w:r>
      <w:r w:rsidR="00FE4A2D" w:rsidRPr="009775C7">
        <w:rPr>
          <w:rFonts w:ascii="Avant Garde" w:hAnsi="Avant Garde"/>
        </w:rPr>
        <w:instrText xml:space="preserve"> TOC \o "1-2" </w:instrText>
      </w:r>
      <w:r w:rsidRPr="005212B5">
        <w:rPr>
          <w:rFonts w:ascii="Avant Garde" w:hAnsi="Avant Garde"/>
        </w:rPr>
        <w:fldChar w:fldCharType="separate"/>
      </w:r>
      <w:r w:rsidR="00D0220B">
        <w:t>Tables and figures</w:t>
      </w:r>
      <w:r w:rsidR="00D0220B">
        <w:tab/>
      </w:r>
      <w:r>
        <w:fldChar w:fldCharType="begin"/>
      </w:r>
      <w:r w:rsidR="00D0220B">
        <w:instrText xml:space="preserve"> PAGEREF _Toc303174863 \h </w:instrText>
      </w:r>
      <w:r>
        <w:fldChar w:fldCharType="separate"/>
      </w:r>
      <w:r w:rsidR="00D0220B">
        <w:t>6</w:t>
      </w:r>
      <w:r>
        <w:fldChar w:fldCharType="end"/>
      </w:r>
    </w:p>
    <w:p w:rsidR="00D0220B" w:rsidRDefault="00D0220B">
      <w:pPr>
        <w:pStyle w:val="TOC1"/>
        <w:rPr>
          <w:rFonts w:asciiTheme="minorHAnsi" w:eastAsiaTheme="minorEastAsia" w:hAnsiTheme="minorHAnsi" w:cstheme="minorBidi"/>
          <w:color w:val="auto"/>
          <w:sz w:val="22"/>
          <w:szCs w:val="22"/>
          <w:lang w:eastAsia="en-AU"/>
        </w:rPr>
      </w:pPr>
      <w:r>
        <w:t>Executive summary</w:t>
      </w:r>
      <w:r>
        <w:tab/>
      </w:r>
      <w:r w:rsidR="005212B5">
        <w:fldChar w:fldCharType="begin"/>
      </w:r>
      <w:r>
        <w:instrText xml:space="preserve"> PAGEREF _Toc303174866 \h </w:instrText>
      </w:r>
      <w:r w:rsidR="005212B5">
        <w:fldChar w:fldCharType="separate"/>
      </w:r>
      <w:r>
        <w:t>7</w:t>
      </w:r>
      <w:r w:rsidR="005212B5">
        <w:fldChar w:fldCharType="end"/>
      </w:r>
    </w:p>
    <w:p w:rsidR="00D0220B" w:rsidRDefault="00D0220B">
      <w:pPr>
        <w:pStyle w:val="TOC1"/>
        <w:rPr>
          <w:rFonts w:asciiTheme="minorHAnsi" w:eastAsiaTheme="minorEastAsia" w:hAnsiTheme="minorHAnsi" w:cstheme="minorBidi"/>
          <w:color w:val="auto"/>
          <w:sz w:val="22"/>
          <w:szCs w:val="22"/>
          <w:lang w:eastAsia="en-AU"/>
        </w:rPr>
      </w:pPr>
      <w:r>
        <w:t>Introduction</w:t>
      </w:r>
      <w:r>
        <w:tab/>
      </w:r>
      <w:r w:rsidR="005212B5">
        <w:fldChar w:fldCharType="begin"/>
      </w:r>
      <w:r>
        <w:instrText xml:space="preserve"> PAGEREF _Toc303174867 \h </w:instrText>
      </w:r>
      <w:r w:rsidR="005212B5">
        <w:fldChar w:fldCharType="separate"/>
      </w:r>
      <w:r>
        <w:t>9</w:t>
      </w:r>
      <w:r w:rsidR="005212B5">
        <w:fldChar w:fldCharType="end"/>
      </w:r>
    </w:p>
    <w:p w:rsidR="00D0220B" w:rsidRDefault="00D0220B">
      <w:pPr>
        <w:pStyle w:val="TOC1"/>
        <w:rPr>
          <w:rFonts w:asciiTheme="minorHAnsi" w:eastAsiaTheme="minorEastAsia" w:hAnsiTheme="minorHAnsi" w:cstheme="minorBidi"/>
          <w:color w:val="auto"/>
          <w:sz w:val="22"/>
          <w:szCs w:val="22"/>
          <w:lang w:eastAsia="en-AU"/>
        </w:rPr>
      </w:pPr>
      <w:r>
        <w:t>Description of the data</w:t>
      </w:r>
      <w:r>
        <w:tab/>
      </w:r>
      <w:r w:rsidR="005212B5">
        <w:fldChar w:fldCharType="begin"/>
      </w:r>
      <w:r>
        <w:instrText xml:space="preserve"> PAGEREF _Toc303174868 \h </w:instrText>
      </w:r>
      <w:r w:rsidR="005212B5">
        <w:fldChar w:fldCharType="separate"/>
      </w:r>
      <w:r>
        <w:t>12</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International Adult Literacy Survey (IALS)</w:t>
      </w:r>
      <w:r>
        <w:tab/>
      </w:r>
      <w:r w:rsidR="005212B5">
        <w:fldChar w:fldCharType="begin"/>
      </w:r>
      <w:r>
        <w:instrText xml:space="preserve"> PAGEREF _Toc303174869 \h </w:instrText>
      </w:r>
      <w:r w:rsidR="005212B5">
        <w:fldChar w:fldCharType="separate"/>
      </w:r>
      <w:r>
        <w:t>12</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Adult Literacy and Life Skills (ALLS) Survey</w:t>
      </w:r>
      <w:r>
        <w:tab/>
      </w:r>
      <w:r w:rsidR="005212B5">
        <w:fldChar w:fldCharType="begin"/>
      </w:r>
      <w:r>
        <w:instrText xml:space="preserve"> PAGEREF _Toc303174870 \h </w:instrText>
      </w:r>
      <w:r w:rsidR="005212B5">
        <w:fldChar w:fldCharType="separate"/>
      </w:r>
      <w:r>
        <w:t>13</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Job task and individual literacy measures</w:t>
      </w:r>
      <w:r>
        <w:tab/>
      </w:r>
      <w:r w:rsidR="005212B5">
        <w:fldChar w:fldCharType="begin"/>
      </w:r>
      <w:r>
        <w:instrText xml:space="preserve"> PAGEREF _Toc303174871 \h </w:instrText>
      </w:r>
      <w:r w:rsidR="005212B5">
        <w:fldChar w:fldCharType="separate"/>
      </w:r>
      <w:r>
        <w:t>13</w:t>
      </w:r>
      <w:r w:rsidR="005212B5">
        <w:fldChar w:fldCharType="end"/>
      </w:r>
    </w:p>
    <w:p w:rsidR="00D0220B" w:rsidRDefault="00D0220B">
      <w:pPr>
        <w:pStyle w:val="TOC1"/>
        <w:rPr>
          <w:rFonts w:asciiTheme="minorHAnsi" w:eastAsiaTheme="minorEastAsia" w:hAnsiTheme="minorHAnsi" w:cstheme="minorBidi"/>
          <w:color w:val="auto"/>
          <w:sz w:val="22"/>
          <w:szCs w:val="22"/>
          <w:lang w:eastAsia="en-AU"/>
        </w:rPr>
      </w:pPr>
      <w:r>
        <w:t>Literacy use at work</w:t>
      </w:r>
      <w:r>
        <w:tab/>
      </w:r>
      <w:r w:rsidR="005212B5">
        <w:fldChar w:fldCharType="begin"/>
      </w:r>
      <w:r>
        <w:instrText xml:space="preserve"> PAGEREF _Toc303174872 \h </w:instrText>
      </w:r>
      <w:r w:rsidR="005212B5">
        <w:fldChar w:fldCharType="separate"/>
      </w:r>
      <w:r>
        <w:t>16</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The relationship between literacy use at work and document literacy</w:t>
      </w:r>
      <w:r>
        <w:tab/>
      </w:r>
      <w:r w:rsidR="005212B5">
        <w:fldChar w:fldCharType="begin"/>
      </w:r>
      <w:r>
        <w:instrText xml:space="preserve"> PAGEREF _Toc303174873 \h </w:instrText>
      </w:r>
      <w:r w:rsidR="005212B5">
        <w:fldChar w:fldCharType="separate"/>
      </w:r>
      <w:r>
        <w:t>16</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Educational attainment and occupation and literacy use</w:t>
      </w:r>
      <w:r>
        <w:tab/>
      </w:r>
      <w:r w:rsidR="005212B5">
        <w:fldChar w:fldCharType="begin"/>
      </w:r>
      <w:r>
        <w:instrText xml:space="preserve"> PAGEREF _Toc303174874 \h </w:instrText>
      </w:r>
      <w:r w:rsidR="005212B5">
        <w:fldChar w:fldCharType="separate"/>
      </w:r>
      <w:r>
        <w:t>18</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Determinants of literacy use</w:t>
      </w:r>
      <w:r>
        <w:tab/>
      </w:r>
      <w:r w:rsidR="005212B5">
        <w:fldChar w:fldCharType="begin"/>
      </w:r>
      <w:r>
        <w:instrText xml:space="preserve"> PAGEREF _Toc303174875 \h </w:instrText>
      </w:r>
      <w:r w:rsidR="005212B5">
        <w:fldChar w:fldCharType="separate"/>
      </w:r>
      <w:r>
        <w:t>18</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Demographic factors</w:t>
      </w:r>
      <w:r>
        <w:tab/>
      </w:r>
      <w:r w:rsidR="005212B5">
        <w:fldChar w:fldCharType="begin"/>
      </w:r>
      <w:r>
        <w:instrText xml:space="preserve"> PAGEREF _Toc303174876 \h </w:instrText>
      </w:r>
      <w:r w:rsidR="005212B5">
        <w:fldChar w:fldCharType="separate"/>
      </w:r>
      <w:r>
        <w:t>23</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Summary</w:t>
      </w:r>
      <w:r>
        <w:tab/>
      </w:r>
      <w:r w:rsidR="005212B5">
        <w:fldChar w:fldCharType="begin"/>
      </w:r>
      <w:r>
        <w:instrText xml:space="preserve"> PAGEREF _Toc303174877 \h </w:instrText>
      </w:r>
      <w:r w:rsidR="005212B5">
        <w:fldChar w:fldCharType="separate"/>
      </w:r>
      <w:r>
        <w:t>24</w:t>
      </w:r>
      <w:r w:rsidR="005212B5">
        <w:fldChar w:fldCharType="end"/>
      </w:r>
    </w:p>
    <w:p w:rsidR="00D0220B" w:rsidRDefault="00D0220B">
      <w:pPr>
        <w:pStyle w:val="TOC1"/>
        <w:rPr>
          <w:rFonts w:asciiTheme="minorHAnsi" w:eastAsiaTheme="minorEastAsia" w:hAnsiTheme="minorHAnsi" w:cstheme="minorBidi"/>
          <w:color w:val="auto"/>
          <w:sz w:val="22"/>
          <w:szCs w:val="22"/>
          <w:lang w:eastAsia="en-AU"/>
        </w:rPr>
      </w:pPr>
      <w:r>
        <w:t>Numeracy use at work</w:t>
      </w:r>
      <w:r>
        <w:tab/>
      </w:r>
      <w:r w:rsidR="005212B5">
        <w:fldChar w:fldCharType="begin"/>
      </w:r>
      <w:r>
        <w:instrText xml:space="preserve"> PAGEREF _Toc303174878 \h </w:instrText>
      </w:r>
      <w:r w:rsidR="005212B5">
        <w:fldChar w:fldCharType="separate"/>
      </w:r>
      <w:r>
        <w:t>25</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The relationship between numeracy use at work and numeracy skills</w:t>
      </w:r>
      <w:r>
        <w:tab/>
      </w:r>
      <w:r w:rsidR="005212B5">
        <w:fldChar w:fldCharType="begin"/>
      </w:r>
      <w:r>
        <w:instrText xml:space="preserve"> PAGEREF _Toc303174879 \h </w:instrText>
      </w:r>
      <w:r w:rsidR="005212B5">
        <w:fldChar w:fldCharType="separate"/>
      </w:r>
      <w:r>
        <w:t>25</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Tasks reflected in the numeracy use at work measure</w:t>
      </w:r>
      <w:r>
        <w:tab/>
      </w:r>
      <w:r w:rsidR="005212B5">
        <w:fldChar w:fldCharType="begin"/>
      </w:r>
      <w:r>
        <w:instrText xml:space="preserve"> PAGEREF _Toc303174880 \h </w:instrText>
      </w:r>
      <w:r w:rsidR="005212B5">
        <w:fldChar w:fldCharType="separate"/>
      </w:r>
      <w:r>
        <w:t>26</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Educational attainment and occupation and numeracy use</w:t>
      </w:r>
      <w:r>
        <w:tab/>
      </w:r>
      <w:r w:rsidR="005212B5">
        <w:fldChar w:fldCharType="begin"/>
      </w:r>
      <w:r>
        <w:instrText xml:space="preserve"> PAGEREF _Toc303174881 \h </w:instrText>
      </w:r>
      <w:r w:rsidR="005212B5">
        <w:fldChar w:fldCharType="separate"/>
      </w:r>
      <w:r>
        <w:t>27</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Determinants of numeracy use</w:t>
      </w:r>
      <w:r>
        <w:tab/>
      </w:r>
      <w:r w:rsidR="005212B5">
        <w:fldChar w:fldCharType="begin"/>
      </w:r>
      <w:r>
        <w:instrText xml:space="preserve"> PAGEREF _Toc303174882 \h </w:instrText>
      </w:r>
      <w:r w:rsidR="005212B5">
        <w:fldChar w:fldCharType="separate"/>
      </w:r>
      <w:r>
        <w:t>28</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Demographic factors</w:t>
      </w:r>
      <w:r>
        <w:tab/>
      </w:r>
      <w:r w:rsidR="005212B5">
        <w:fldChar w:fldCharType="begin"/>
      </w:r>
      <w:r>
        <w:instrText xml:space="preserve"> PAGEREF _Toc303174883 \h </w:instrText>
      </w:r>
      <w:r w:rsidR="005212B5">
        <w:fldChar w:fldCharType="separate"/>
      </w:r>
      <w:r>
        <w:t>32</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 xml:space="preserve">Why might numeracy use have increased in Australia, but </w:t>
      </w:r>
      <w:r>
        <w:br/>
        <w:t>declined elsewhere?</w:t>
      </w:r>
      <w:r>
        <w:tab/>
      </w:r>
      <w:r w:rsidR="005212B5">
        <w:fldChar w:fldCharType="begin"/>
      </w:r>
      <w:r>
        <w:instrText xml:space="preserve"> PAGEREF _Toc303174884 \h </w:instrText>
      </w:r>
      <w:r w:rsidR="005212B5">
        <w:fldChar w:fldCharType="separate"/>
      </w:r>
      <w:r>
        <w:t>33</w:t>
      </w:r>
      <w:r w:rsidR="005212B5">
        <w:fldChar w:fldCharType="end"/>
      </w:r>
    </w:p>
    <w:p w:rsidR="00D0220B" w:rsidRDefault="00D0220B">
      <w:pPr>
        <w:pStyle w:val="TOC2"/>
        <w:rPr>
          <w:rFonts w:asciiTheme="minorHAnsi" w:eastAsiaTheme="minorEastAsia" w:hAnsiTheme="minorHAnsi" w:cstheme="minorBidi"/>
          <w:color w:val="auto"/>
          <w:sz w:val="22"/>
          <w:szCs w:val="22"/>
          <w:lang w:eastAsia="en-AU"/>
        </w:rPr>
      </w:pPr>
      <w:r>
        <w:t>Summary</w:t>
      </w:r>
      <w:r>
        <w:tab/>
      </w:r>
      <w:r w:rsidR="005212B5">
        <w:fldChar w:fldCharType="begin"/>
      </w:r>
      <w:r>
        <w:instrText xml:space="preserve"> PAGEREF _Toc303174885 \h </w:instrText>
      </w:r>
      <w:r w:rsidR="005212B5">
        <w:fldChar w:fldCharType="separate"/>
      </w:r>
      <w:r>
        <w:t>33</w:t>
      </w:r>
      <w:r w:rsidR="005212B5">
        <w:fldChar w:fldCharType="end"/>
      </w:r>
    </w:p>
    <w:p w:rsidR="00D0220B" w:rsidRDefault="00D0220B">
      <w:pPr>
        <w:pStyle w:val="TOC1"/>
        <w:rPr>
          <w:rFonts w:asciiTheme="minorHAnsi" w:eastAsiaTheme="minorEastAsia" w:hAnsiTheme="minorHAnsi" w:cstheme="minorBidi"/>
          <w:color w:val="auto"/>
          <w:sz w:val="22"/>
          <w:szCs w:val="22"/>
          <w:lang w:eastAsia="en-AU"/>
        </w:rPr>
      </w:pPr>
      <w:r>
        <w:t>Conclusions</w:t>
      </w:r>
      <w:r>
        <w:tab/>
      </w:r>
      <w:r w:rsidR="005212B5">
        <w:fldChar w:fldCharType="begin"/>
      </w:r>
      <w:r>
        <w:instrText xml:space="preserve"> PAGEREF _Toc303174886 \h </w:instrText>
      </w:r>
      <w:r w:rsidR="005212B5">
        <w:fldChar w:fldCharType="separate"/>
      </w:r>
      <w:r>
        <w:t>35</w:t>
      </w:r>
      <w:r w:rsidR="005212B5">
        <w:fldChar w:fldCharType="end"/>
      </w:r>
    </w:p>
    <w:p w:rsidR="00D0220B" w:rsidRDefault="00D0220B">
      <w:pPr>
        <w:pStyle w:val="TOC1"/>
        <w:rPr>
          <w:rFonts w:asciiTheme="minorHAnsi" w:eastAsiaTheme="minorEastAsia" w:hAnsiTheme="minorHAnsi" w:cstheme="minorBidi"/>
          <w:color w:val="auto"/>
          <w:sz w:val="22"/>
          <w:szCs w:val="22"/>
          <w:lang w:eastAsia="en-AU"/>
        </w:rPr>
      </w:pPr>
      <w:r>
        <w:t>References</w:t>
      </w:r>
      <w:r>
        <w:tab/>
      </w:r>
      <w:r w:rsidR="005212B5">
        <w:fldChar w:fldCharType="begin"/>
      </w:r>
      <w:r>
        <w:instrText xml:space="preserve"> PAGEREF _Toc303174887 \h </w:instrText>
      </w:r>
      <w:r w:rsidR="005212B5">
        <w:fldChar w:fldCharType="separate"/>
      </w:r>
      <w:r>
        <w:t>36</w:t>
      </w:r>
      <w:r w:rsidR="005212B5">
        <w:fldChar w:fldCharType="end"/>
      </w:r>
    </w:p>
    <w:p w:rsidR="00D0220B" w:rsidRDefault="00D0220B">
      <w:pPr>
        <w:pStyle w:val="TOC1"/>
        <w:rPr>
          <w:rFonts w:asciiTheme="minorHAnsi" w:eastAsiaTheme="minorEastAsia" w:hAnsiTheme="minorHAnsi" w:cstheme="minorBidi"/>
          <w:color w:val="auto"/>
          <w:sz w:val="22"/>
          <w:szCs w:val="22"/>
          <w:lang w:eastAsia="en-AU"/>
        </w:rPr>
      </w:pPr>
      <w:r>
        <w:t>Support document details</w:t>
      </w:r>
      <w:r>
        <w:tab/>
      </w:r>
      <w:r w:rsidR="005212B5">
        <w:fldChar w:fldCharType="begin"/>
      </w:r>
      <w:r>
        <w:instrText xml:space="preserve"> PAGEREF _Toc303174888 \h </w:instrText>
      </w:r>
      <w:r w:rsidR="005212B5">
        <w:fldChar w:fldCharType="separate"/>
      </w:r>
      <w:r>
        <w:t>37</w:t>
      </w:r>
      <w:r w:rsidR="005212B5">
        <w:fldChar w:fldCharType="end"/>
      </w:r>
    </w:p>
    <w:p w:rsidR="004E7227" w:rsidRDefault="005212B5"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9" w:name="_Toc303174863"/>
      <w:r>
        <w:lastRenderedPageBreak/>
        <w:t>Tables and figures</w:t>
      </w:r>
      <w:bookmarkEnd w:id="29"/>
    </w:p>
    <w:p w:rsidR="004E7227" w:rsidRDefault="004E7227" w:rsidP="004E7227">
      <w:pPr>
        <w:pStyle w:val="Heading2"/>
      </w:pPr>
      <w:bookmarkStart w:id="30" w:name="_Toc296497516"/>
      <w:bookmarkStart w:id="31" w:name="_Toc298162801"/>
      <w:bookmarkStart w:id="32" w:name="_Toc303174864"/>
      <w:r>
        <w:t>Tables</w:t>
      </w:r>
      <w:bookmarkEnd w:id="30"/>
      <w:bookmarkEnd w:id="31"/>
      <w:bookmarkEnd w:id="32"/>
    </w:p>
    <w:p w:rsidR="00D0220B" w:rsidRDefault="005212B5">
      <w:pPr>
        <w:pStyle w:val="TableofFigures"/>
        <w:tabs>
          <w:tab w:val="left" w:pos="880"/>
        </w:tabs>
        <w:rPr>
          <w:rFonts w:asciiTheme="minorHAnsi" w:eastAsiaTheme="minorEastAsia" w:hAnsiTheme="minorHAnsi" w:cstheme="minorBidi"/>
          <w:color w:val="auto"/>
          <w:sz w:val="22"/>
          <w:szCs w:val="22"/>
          <w:lang w:eastAsia="en-AU"/>
        </w:rPr>
      </w:pPr>
      <w:r w:rsidRPr="005212B5">
        <w:fldChar w:fldCharType="begin"/>
      </w:r>
      <w:r w:rsidR="004E7227">
        <w:instrText xml:space="preserve"> TOC \f F \t "tabletitle" \c </w:instrText>
      </w:r>
      <w:r w:rsidRPr="005212B5">
        <w:fldChar w:fldCharType="separate"/>
      </w:r>
      <w:r w:rsidR="00D0220B">
        <w:t>1</w:t>
      </w:r>
      <w:r w:rsidR="00D0220B">
        <w:rPr>
          <w:rFonts w:asciiTheme="minorHAnsi" w:eastAsiaTheme="minorEastAsia" w:hAnsiTheme="minorHAnsi" w:cstheme="minorBidi"/>
          <w:color w:val="auto"/>
          <w:sz w:val="22"/>
          <w:szCs w:val="22"/>
          <w:lang w:eastAsia="en-AU"/>
        </w:rPr>
        <w:tab/>
      </w:r>
      <w:r w:rsidR="00D0220B">
        <w:t xml:space="preserve">Job tasks and individual literacy measures in Australia and </w:t>
      </w:r>
      <w:r w:rsidR="00D0220B">
        <w:br/>
        <w:t>New Zealand</w:t>
      </w:r>
      <w:r w:rsidR="00D0220B">
        <w:tab/>
      </w:r>
      <w:r>
        <w:fldChar w:fldCharType="begin"/>
      </w:r>
      <w:r w:rsidR="00D0220B">
        <w:instrText xml:space="preserve"> PAGEREF _Toc303174893 \h </w:instrText>
      </w:r>
      <w:r>
        <w:fldChar w:fldCharType="separate"/>
      </w:r>
      <w:r w:rsidR="00D0220B">
        <w:t>14</w:t>
      </w:r>
      <w:r>
        <w:fldChar w:fldCharType="end"/>
      </w:r>
    </w:p>
    <w:p w:rsidR="00D0220B" w:rsidRDefault="00D0220B">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Measures of job tasks and individual literacy in the U</w:t>
      </w:r>
      <w:r w:rsidR="00DE69D6">
        <w:t xml:space="preserve">nited </w:t>
      </w:r>
      <w:r>
        <w:t>S</w:t>
      </w:r>
      <w:r w:rsidR="00DE69D6">
        <w:t>tates</w:t>
      </w:r>
      <w:r>
        <w:t xml:space="preserve"> </w:t>
      </w:r>
      <w:r w:rsidR="00DE69D6">
        <w:br/>
      </w:r>
      <w:r>
        <w:t>and Canada</w:t>
      </w:r>
      <w:r>
        <w:tab/>
      </w:r>
      <w:r w:rsidR="005212B5">
        <w:fldChar w:fldCharType="begin"/>
      </w:r>
      <w:r>
        <w:instrText xml:space="preserve"> PAGEREF _Toc303174894 \h </w:instrText>
      </w:r>
      <w:r w:rsidR="005212B5">
        <w:fldChar w:fldCharType="separate"/>
      </w:r>
      <w:r>
        <w:t>15</w:t>
      </w:r>
      <w:r w:rsidR="005212B5">
        <w:fldChar w:fldCharType="end"/>
      </w:r>
    </w:p>
    <w:p w:rsidR="00D0220B" w:rsidRDefault="00D0220B">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Determinants of literacy use, Australia and New Zealand</w:t>
      </w:r>
      <w:r>
        <w:tab/>
      </w:r>
      <w:r w:rsidR="005212B5">
        <w:fldChar w:fldCharType="begin"/>
      </w:r>
      <w:r>
        <w:instrText xml:space="preserve"> PAGEREF _Toc303174895 \h </w:instrText>
      </w:r>
      <w:r w:rsidR="005212B5">
        <w:fldChar w:fldCharType="separate"/>
      </w:r>
      <w:r>
        <w:t>20</w:t>
      </w:r>
      <w:r w:rsidR="005212B5">
        <w:fldChar w:fldCharType="end"/>
      </w:r>
    </w:p>
    <w:p w:rsidR="00D0220B" w:rsidRDefault="00D0220B">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Determinants of literacy use, USA and Canada</w:t>
      </w:r>
      <w:r>
        <w:tab/>
      </w:r>
      <w:r w:rsidR="005212B5">
        <w:fldChar w:fldCharType="begin"/>
      </w:r>
      <w:r>
        <w:instrText xml:space="preserve"> PAGEREF _Toc303174896 \h </w:instrText>
      </w:r>
      <w:r w:rsidR="005212B5">
        <w:fldChar w:fldCharType="separate"/>
      </w:r>
      <w:r>
        <w:t>21</w:t>
      </w:r>
      <w:r w:rsidR="005212B5">
        <w:fldChar w:fldCharType="end"/>
      </w:r>
    </w:p>
    <w:p w:rsidR="00D0220B" w:rsidRDefault="00D0220B">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Literacy use at work by age group and country</w:t>
      </w:r>
      <w:r>
        <w:tab/>
      </w:r>
      <w:r w:rsidR="005212B5">
        <w:fldChar w:fldCharType="begin"/>
      </w:r>
      <w:r>
        <w:instrText xml:space="preserve"> PAGEREF _Toc303174897 \h </w:instrText>
      </w:r>
      <w:r w:rsidR="005212B5">
        <w:fldChar w:fldCharType="separate"/>
      </w:r>
      <w:r>
        <w:t>23</w:t>
      </w:r>
      <w:r w:rsidR="005212B5">
        <w:fldChar w:fldCharType="end"/>
      </w:r>
    </w:p>
    <w:p w:rsidR="00D0220B" w:rsidRDefault="00D0220B">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Numeracy use at work by highest educational attainment and </w:t>
      </w:r>
      <w:r>
        <w:br/>
        <w:t>country, 2003—06</w:t>
      </w:r>
      <w:r>
        <w:tab/>
      </w:r>
      <w:r w:rsidR="005212B5">
        <w:fldChar w:fldCharType="begin"/>
      </w:r>
      <w:r>
        <w:instrText xml:space="preserve"> PAGEREF _Toc303174898 \h </w:instrText>
      </w:r>
      <w:r w:rsidR="005212B5">
        <w:fldChar w:fldCharType="separate"/>
      </w:r>
      <w:r>
        <w:t>27</w:t>
      </w:r>
      <w:r w:rsidR="005212B5">
        <w:fldChar w:fldCharType="end"/>
      </w:r>
    </w:p>
    <w:p w:rsidR="00D0220B" w:rsidRDefault="00D0220B">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Numeracy use at work by occupation and country, 2003—06</w:t>
      </w:r>
      <w:r>
        <w:tab/>
      </w:r>
      <w:r w:rsidR="005212B5">
        <w:fldChar w:fldCharType="begin"/>
      </w:r>
      <w:r>
        <w:instrText xml:space="preserve"> PAGEREF _Toc303174899 \h </w:instrText>
      </w:r>
      <w:r w:rsidR="005212B5">
        <w:fldChar w:fldCharType="separate"/>
      </w:r>
      <w:r>
        <w:t>28</w:t>
      </w:r>
      <w:r w:rsidR="005212B5">
        <w:fldChar w:fldCharType="end"/>
      </w:r>
    </w:p>
    <w:p w:rsidR="00D0220B" w:rsidRDefault="00D0220B">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Determinants of numeracy use, Australia and New Zealand</w:t>
      </w:r>
      <w:r>
        <w:tab/>
      </w:r>
      <w:r w:rsidR="005212B5">
        <w:fldChar w:fldCharType="begin"/>
      </w:r>
      <w:r>
        <w:instrText xml:space="preserve"> PAGEREF _Toc303174900 \h </w:instrText>
      </w:r>
      <w:r w:rsidR="005212B5">
        <w:fldChar w:fldCharType="separate"/>
      </w:r>
      <w:r>
        <w:t>30</w:t>
      </w:r>
      <w:r w:rsidR="005212B5">
        <w:fldChar w:fldCharType="end"/>
      </w:r>
    </w:p>
    <w:p w:rsidR="00D0220B" w:rsidRDefault="00D0220B">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Determinants of numeracy use, U</w:t>
      </w:r>
      <w:r w:rsidR="00DE69D6">
        <w:t xml:space="preserve">nited </w:t>
      </w:r>
      <w:r>
        <w:t>S</w:t>
      </w:r>
      <w:r w:rsidR="00DE69D6">
        <w:t>tates</w:t>
      </w:r>
      <w:r>
        <w:t xml:space="preserve"> and Canada</w:t>
      </w:r>
      <w:r>
        <w:tab/>
      </w:r>
      <w:r w:rsidR="005212B5">
        <w:fldChar w:fldCharType="begin"/>
      </w:r>
      <w:r>
        <w:instrText xml:space="preserve"> PAGEREF _Toc303174901 \h </w:instrText>
      </w:r>
      <w:r w:rsidR="005212B5">
        <w:fldChar w:fldCharType="separate"/>
      </w:r>
      <w:r>
        <w:t>31</w:t>
      </w:r>
      <w:r w:rsidR="005212B5">
        <w:fldChar w:fldCharType="end"/>
      </w:r>
    </w:p>
    <w:p w:rsidR="00D0220B" w:rsidRDefault="00D0220B">
      <w:pPr>
        <w:pStyle w:val="TableofFigures"/>
        <w:tabs>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Numeracy use at work by age group and country</w:t>
      </w:r>
      <w:r>
        <w:tab/>
      </w:r>
      <w:r w:rsidR="005212B5">
        <w:fldChar w:fldCharType="begin"/>
      </w:r>
      <w:r>
        <w:instrText xml:space="preserve"> PAGEREF _Toc303174902 \h </w:instrText>
      </w:r>
      <w:r w:rsidR="005212B5">
        <w:fldChar w:fldCharType="separate"/>
      </w:r>
      <w:r>
        <w:t>32</w:t>
      </w:r>
      <w:r w:rsidR="005212B5">
        <w:fldChar w:fldCharType="end"/>
      </w:r>
    </w:p>
    <w:p w:rsidR="00D0220B" w:rsidRDefault="005212B5" w:rsidP="004E7227">
      <w:pPr>
        <w:pStyle w:val="Heading2"/>
        <w:rPr>
          <w:noProof/>
        </w:rPr>
      </w:pPr>
      <w:r>
        <w:fldChar w:fldCharType="end"/>
      </w:r>
      <w:bookmarkStart w:id="33" w:name="_Toc296497517"/>
      <w:bookmarkStart w:id="34" w:name="_Toc298162802"/>
      <w:bookmarkStart w:id="35" w:name="_Toc303174865"/>
      <w:r w:rsidR="004E7227">
        <w:t>Figures</w:t>
      </w:r>
      <w:bookmarkEnd w:id="33"/>
      <w:bookmarkEnd w:id="34"/>
      <w:bookmarkEnd w:id="35"/>
      <w:r w:rsidRPr="005212B5">
        <w:rPr>
          <w:rFonts w:ascii="Garamond" w:hAnsi="Garamond"/>
          <w:sz w:val="22"/>
        </w:rPr>
        <w:fldChar w:fldCharType="begin"/>
      </w:r>
      <w:r w:rsidR="004E7227">
        <w:instrText xml:space="preserve"> TOC \t "Figuretitle" \c </w:instrText>
      </w:r>
      <w:r w:rsidRPr="005212B5">
        <w:rPr>
          <w:rFonts w:ascii="Garamond" w:hAnsi="Garamond"/>
          <w:sz w:val="22"/>
        </w:rPr>
        <w:fldChar w:fldCharType="separate"/>
      </w:r>
    </w:p>
    <w:p w:rsidR="00D0220B" w:rsidRDefault="00D0220B">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Literacy use and document literacy by country, 1994—96</w:t>
      </w:r>
      <w:r>
        <w:tab/>
      </w:r>
      <w:r w:rsidR="005212B5">
        <w:fldChar w:fldCharType="begin"/>
      </w:r>
      <w:r>
        <w:instrText xml:space="preserve"> PAGEREF _Toc303174903 \h </w:instrText>
      </w:r>
      <w:r w:rsidR="005212B5">
        <w:fldChar w:fldCharType="separate"/>
      </w:r>
      <w:r>
        <w:t>16</w:t>
      </w:r>
      <w:r w:rsidR="005212B5">
        <w:fldChar w:fldCharType="end"/>
      </w:r>
    </w:p>
    <w:p w:rsidR="00D0220B" w:rsidRDefault="00D0220B">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Literacy use and document literacy by country, 2003—06</w:t>
      </w:r>
      <w:r>
        <w:tab/>
      </w:r>
      <w:r w:rsidR="005212B5">
        <w:fldChar w:fldCharType="begin"/>
      </w:r>
      <w:r>
        <w:instrText xml:space="preserve"> PAGEREF _Toc303174904 \h </w:instrText>
      </w:r>
      <w:r w:rsidR="005212B5">
        <w:fldChar w:fldCharType="separate"/>
      </w:r>
      <w:r>
        <w:t>17</w:t>
      </w:r>
      <w:r w:rsidR="005212B5">
        <w:fldChar w:fldCharType="end"/>
      </w:r>
    </w:p>
    <w:p w:rsidR="00D0220B" w:rsidRDefault="00D0220B">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Change in literacy use and document literacy between 1994—96 </w:t>
      </w:r>
      <w:r>
        <w:br/>
        <w:t>and 2003—06</w:t>
      </w:r>
      <w:r>
        <w:tab/>
      </w:r>
      <w:r w:rsidR="005212B5">
        <w:fldChar w:fldCharType="begin"/>
      </w:r>
      <w:r>
        <w:instrText xml:space="preserve"> PAGEREF _Toc303174905 \h </w:instrText>
      </w:r>
      <w:r w:rsidR="005212B5">
        <w:fldChar w:fldCharType="separate"/>
      </w:r>
      <w:r>
        <w:t>18</w:t>
      </w:r>
      <w:r w:rsidR="005212B5">
        <w:fldChar w:fldCharType="end"/>
      </w:r>
    </w:p>
    <w:p w:rsidR="00D0220B" w:rsidRDefault="00D0220B">
      <w:pPr>
        <w:pStyle w:val="TableofFigures"/>
        <w:tabs>
          <w:tab w:val="left" w:pos="110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Numeracy use and numeracy by country, 2003—06</w:t>
      </w:r>
      <w:r>
        <w:tab/>
      </w:r>
      <w:r w:rsidR="005212B5">
        <w:fldChar w:fldCharType="begin"/>
      </w:r>
      <w:r>
        <w:instrText xml:space="preserve"> PAGEREF _Toc303174906 \h </w:instrText>
      </w:r>
      <w:r w:rsidR="005212B5">
        <w:fldChar w:fldCharType="separate"/>
      </w:r>
      <w:r>
        <w:t>25</w:t>
      </w:r>
      <w:r w:rsidR="005212B5">
        <w:fldChar w:fldCharType="end"/>
      </w:r>
    </w:p>
    <w:p w:rsidR="00D0220B" w:rsidRDefault="00D0220B">
      <w:pPr>
        <w:pStyle w:val="TableofFigures"/>
        <w:tabs>
          <w:tab w:val="left" w:pos="110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Change in numeracy use between 1994—96 and 2003—06</w:t>
      </w:r>
      <w:r>
        <w:tab/>
      </w:r>
      <w:r w:rsidR="005212B5">
        <w:fldChar w:fldCharType="begin"/>
      </w:r>
      <w:r>
        <w:instrText xml:space="preserve"> PAGEREF _Toc303174907 \h </w:instrText>
      </w:r>
      <w:r w:rsidR="005212B5">
        <w:fldChar w:fldCharType="separate"/>
      </w:r>
      <w:r>
        <w:t>26</w:t>
      </w:r>
      <w:r w:rsidR="005212B5">
        <w:fldChar w:fldCharType="end"/>
      </w:r>
    </w:p>
    <w:p w:rsidR="004E7227" w:rsidRDefault="005212B5" w:rsidP="004E7227">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Default="00FE4A2D" w:rsidP="008C0A74">
      <w:pPr>
        <w:pStyle w:val="Heading1"/>
      </w:pPr>
      <w:bookmarkStart w:id="36" w:name="_Toc303174866"/>
      <w:r w:rsidRPr="00B86D06">
        <w:lastRenderedPageBreak/>
        <w:t>Executive summary</w:t>
      </w:r>
      <w:bookmarkEnd w:id="36"/>
    </w:p>
    <w:p w:rsidR="00A67302" w:rsidRPr="00A67302" w:rsidRDefault="00A67302" w:rsidP="00A67302">
      <w:pPr>
        <w:pStyle w:val="Text"/>
      </w:pPr>
      <w:r>
        <w:t xml:space="preserve">Do workers in different countries use their skills differently? How has the way skills are used in jobs changed over time in different countries? A variety of social and economic histories of countries has produced institutions that govern key aspects of the operation of their labour markets. These include minimum wage arrangements; the degree of centralisation in wage determination arrangements; the role of trade unions and the structures that guide how productivity improvements are negotiated in workplaces; the existence of formal vocational training structures, such as the operation of apprenticeship systems; and the way that observed or practised skills can be rewarded through increased wages. Differences in the effectiveness of the institutions that help workers to develop their skills </w:t>
      </w:r>
      <w:r w:rsidRPr="00A67302">
        <w:t>and the extent to which these skills are utilised across countries may contribute to differences in worker productivity and, hence, national incomes.</w:t>
      </w:r>
    </w:p>
    <w:p w:rsidR="00A67302" w:rsidRPr="00A67302" w:rsidRDefault="00A67302" w:rsidP="00A67302">
      <w:pPr>
        <w:pStyle w:val="Text"/>
      </w:pPr>
      <w:r w:rsidRPr="00A67302">
        <w:t xml:space="preserve">This study aims to inform consideration of these issues by looking at evidence on the relationship between the skills of workers and the tasks they undertake in their jobs across countries and over time. We are interested in the relationship between skills and skill use at work, because we expect differences in the way workers from Australia, New Zealand, the United States and Canada are matched to their jobs. </w:t>
      </w:r>
    </w:p>
    <w:p w:rsidR="00A67302" w:rsidRPr="00A67302" w:rsidRDefault="00A67302" w:rsidP="00307F10">
      <w:pPr>
        <w:pStyle w:val="Text"/>
        <w:ind w:right="-143"/>
      </w:pPr>
      <w:r w:rsidRPr="00A67302">
        <w:t>We utilise two cross-sections surveyed about ten years apart as part of international studies coordinated by Statistics Canada and the Organisation for Economic Co-operation and Development (OECD). The data contain comparable measures of worker skills</w:t>
      </w:r>
      <w:r w:rsidR="00DE69D6">
        <w:t xml:space="preserve"> — </w:t>
      </w:r>
      <w:r w:rsidRPr="00A67302">
        <w:t>notably their literacy skills</w:t>
      </w:r>
      <w:r w:rsidR="00DE69D6">
        <w:t xml:space="preserve"> — </w:t>
      </w:r>
      <w:r w:rsidRPr="00A67302">
        <w:t>as well as information on the frequency with which they undertake a range of literacy- and numeracy-related tasks. These measures are typically not available for analysis in most studies, where educational attainment is used as a proxy for skills. Moreover, the data allow us to employ information on the use of</w:t>
      </w:r>
      <w:r w:rsidR="00307F10">
        <w:t> </w:t>
      </w:r>
      <w:r w:rsidRPr="00A67302">
        <w:t>skills at work to construct measures of job requirements</w:t>
      </w:r>
      <w:r w:rsidR="00307F10">
        <w:t>;</w:t>
      </w:r>
      <w:r w:rsidRPr="00A67302">
        <w:t xml:space="preserve"> that is, job requirements are measured by self-reports of individuals about their literacy use and numeracy use at work.</w:t>
      </w:r>
    </w:p>
    <w:p w:rsidR="00A67302" w:rsidRPr="00A67302" w:rsidRDefault="00A67302" w:rsidP="00A67302">
      <w:pPr>
        <w:pStyle w:val="Text"/>
      </w:pPr>
      <w:r w:rsidRPr="00A67302">
        <w:t xml:space="preserve">By comparing individual skills and skill use measures, we provide a comprehensive descriptive analysis of skill matches to job requirements for workers in these OECD countries. As a starting point, we examine the relationship between individual skills and skill requirements at work by estimating a ‘matching’ function that relates the skill characteristics of workers to jobs involving specific tasks. </w:t>
      </w:r>
    </w:p>
    <w:p w:rsidR="00A67302" w:rsidRPr="00A67302" w:rsidRDefault="00A67302" w:rsidP="00A67302">
      <w:pPr>
        <w:pStyle w:val="Text"/>
      </w:pPr>
      <w:r w:rsidRPr="00A67302">
        <w:t xml:space="preserve">Despite the potential for the skill levels of workers and the way they use their skills in their jobs to differ substantially across countries, we find the broad match of workers with skills to jobs that use them to be quite similar across the four predominantly English-speaking countries studied here. </w:t>
      </w:r>
    </w:p>
    <w:p w:rsidR="00A67302" w:rsidRDefault="00A67302" w:rsidP="00A67302">
      <w:pPr>
        <w:pStyle w:val="Text"/>
      </w:pPr>
      <w:r w:rsidRPr="00A67302">
        <w:t>While these countries have probably been subject to the</w:t>
      </w:r>
      <w:r>
        <w:t xml:space="preserve"> same broad developments in the adoption of new technologies, they do not exhibit the same patterns of change over time. The use of literacy skills at work increased more in Australia than other countries between the two surveys studies here, although the starting levels were substantially lower in Australia and the change amounted to Australia catching up to the other countries. The experience with numeracy skills was a little different. </w:t>
      </w:r>
      <w:r w:rsidR="00436391">
        <w:t>The u</w:t>
      </w:r>
      <w:r>
        <w:t xml:space="preserve">se of numeracy skills increased substantially between the surveys in Australia, but fell even more substantially in the other countries. An analysis of the types of tasks captured in the numeracy skills suggested that these were tasks associated with the </w:t>
      </w:r>
      <w:r w:rsidR="00307F10">
        <w:t>processes</w:t>
      </w:r>
      <w:r>
        <w:t xml:space="preserve"> of running the business, involving account-keeping and invoicing procedures, for example. It is possible that the introduction of a consumption tax in Australia from 2000, with additional record-keeping requirements for businesses, induced this departure from the experience of the other countries.</w:t>
      </w:r>
    </w:p>
    <w:p w:rsidR="00A67302" w:rsidRPr="00AD3706" w:rsidRDefault="00A67302" w:rsidP="00A67302">
      <w:pPr>
        <w:pStyle w:val="Text"/>
      </w:pPr>
      <w:r>
        <w:lastRenderedPageBreak/>
        <w:t xml:space="preserve">Other empirical </w:t>
      </w:r>
      <w:r w:rsidRPr="00A67302">
        <w:t>findings</w:t>
      </w:r>
      <w:r>
        <w:t xml:space="preserve"> include:</w:t>
      </w:r>
    </w:p>
    <w:p w:rsidR="00A67302" w:rsidRPr="00A67302" w:rsidRDefault="00A67302" w:rsidP="00A67302">
      <w:pPr>
        <w:pStyle w:val="Text"/>
        <w:rPr>
          <w:rFonts w:ascii="Wingdings-Regular" w:hAnsi="Wingdings-Regular" w:cs="Wingdings-Regular"/>
          <w:i/>
        </w:rPr>
      </w:pPr>
      <w:r w:rsidRPr="00A67302">
        <w:rPr>
          <w:i/>
        </w:rPr>
        <w:t>Literacy use:</w:t>
      </w:r>
    </w:p>
    <w:p w:rsidR="00A67302" w:rsidRPr="00A67302" w:rsidRDefault="00A67302" w:rsidP="00A67302">
      <w:pPr>
        <w:pStyle w:val="Dotpoint1"/>
      </w:pPr>
      <w:r>
        <w:t xml:space="preserve">Literacy skill </w:t>
      </w:r>
      <w:r w:rsidRPr="00A67302">
        <w:t>levels changed in the same direction as literacy requirements in all countries.</w:t>
      </w:r>
    </w:p>
    <w:p w:rsidR="00A67302" w:rsidRPr="00A67302" w:rsidRDefault="00A67302" w:rsidP="00A67302">
      <w:pPr>
        <w:pStyle w:val="Dotpoint1"/>
        <w:ind w:right="424"/>
      </w:pPr>
      <w:r w:rsidRPr="00A67302">
        <w:t>Higher levels of education are associated with higher skill requirements at work, even though the way in which educational attainment translates into literacy use is slightly different across countries.</w:t>
      </w:r>
    </w:p>
    <w:p w:rsidR="00A67302" w:rsidRPr="00A67302" w:rsidRDefault="00A67302" w:rsidP="00A67302">
      <w:pPr>
        <w:pStyle w:val="Dotpoint1"/>
      </w:pPr>
      <w:r w:rsidRPr="00A67302">
        <w:t>Workers in occupations that typically require high skills and a high level of education are those with high levels of average literacy use at work, indicating that our measure of literacy use picks up variations in skill requirements across occupations quite well.</w:t>
      </w:r>
    </w:p>
    <w:p w:rsidR="00A67302" w:rsidRPr="00A67302" w:rsidRDefault="00A67302" w:rsidP="00A67302">
      <w:pPr>
        <w:pStyle w:val="Dotpoint1"/>
      </w:pPr>
      <w:r w:rsidRPr="00A67302">
        <w:t>Full-time jobs provide a greater opportunity to apply literacy skills at work than part-time jobs.</w:t>
      </w:r>
    </w:p>
    <w:p w:rsidR="00A67302" w:rsidRPr="00A67302" w:rsidRDefault="00A67302" w:rsidP="00A67302">
      <w:pPr>
        <w:pStyle w:val="Dotpoint1"/>
        <w:ind w:right="-143"/>
      </w:pPr>
      <w:r w:rsidRPr="00A67302">
        <w:t>Employment in larger establishments is positively associated with increased literacy use, suggesting that large companies tend to require workers to undertake more complex tasks in their jobs.</w:t>
      </w:r>
    </w:p>
    <w:p w:rsidR="00A67302" w:rsidRPr="0055283B" w:rsidRDefault="00A67302" w:rsidP="00A67302">
      <w:pPr>
        <w:pStyle w:val="Dotpoint1"/>
      </w:pPr>
      <w:r w:rsidRPr="00A67302">
        <w:t>Older workers report</w:t>
      </w:r>
      <w:r w:rsidRPr="0055283B">
        <w:t xml:space="preserve"> considerably higher levels of literacy use at work than the youngest age group</w:t>
      </w:r>
      <w:r w:rsidR="00436391">
        <w:t>;</w:t>
      </w:r>
      <w:r>
        <w:t xml:space="preserve"> </w:t>
      </w:r>
      <w:r w:rsidRPr="0055283B">
        <w:t xml:space="preserve">the decline in literacy use </w:t>
      </w:r>
      <w:r>
        <w:t xml:space="preserve">for the older aged </w:t>
      </w:r>
      <w:r w:rsidRPr="0055283B">
        <w:t>is rather moderate.</w:t>
      </w:r>
    </w:p>
    <w:p w:rsidR="00A67302" w:rsidRPr="00A67302" w:rsidRDefault="00A67302" w:rsidP="00A67302">
      <w:pPr>
        <w:pStyle w:val="Text"/>
        <w:rPr>
          <w:i/>
        </w:rPr>
      </w:pPr>
      <w:r w:rsidRPr="00A67302">
        <w:rPr>
          <w:i/>
        </w:rPr>
        <w:t>Numeracy use:</w:t>
      </w:r>
    </w:p>
    <w:p w:rsidR="00A67302" w:rsidRPr="00A67302" w:rsidRDefault="00A67302" w:rsidP="00A67302">
      <w:pPr>
        <w:pStyle w:val="Dotpoint1"/>
        <w:ind w:right="141"/>
      </w:pPr>
      <w:r w:rsidRPr="00FF4B14">
        <w:t>W</w:t>
      </w:r>
      <w:r>
        <w:t>hile w</w:t>
      </w:r>
      <w:r w:rsidRPr="00FF4B14">
        <w:t xml:space="preserve">orkers with relatively high numeracy skills use numeracy more often in their jobs than workers with relatively low numeracy skills, the positive relationship between numeracy skills and their use is less pronounced than the relationship </w:t>
      </w:r>
      <w:r w:rsidRPr="00A67302">
        <w:t>between literacy skills and their use in all</w:t>
      </w:r>
      <w:r>
        <w:t> </w:t>
      </w:r>
      <w:r w:rsidRPr="00A67302">
        <w:t xml:space="preserve">countries. </w:t>
      </w:r>
    </w:p>
    <w:p w:rsidR="00A67302" w:rsidRPr="00A67302" w:rsidRDefault="00A67302" w:rsidP="00A67302">
      <w:pPr>
        <w:pStyle w:val="Dotpoint1"/>
      </w:pPr>
      <w:r w:rsidRPr="00A67302">
        <w:t xml:space="preserve">Further, while the average level of numeracy use increases with education for both male and female workers, the relationship between the two variables seems to be non-linear, as demonstrated by a slight decline for the highest educational levels. </w:t>
      </w:r>
    </w:p>
    <w:p w:rsidR="00A67302" w:rsidRPr="00A67302" w:rsidRDefault="00A67302" w:rsidP="00A67302">
      <w:pPr>
        <w:pStyle w:val="Dotpoint1"/>
      </w:pPr>
      <w:r w:rsidRPr="00A67302">
        <w:t>While managers and administrators make more use of their skills than low-skilled workers, other groups of high-skilled workers do not.</w:t>
      </w:r>
    </w:p>
    <w:p w:rsidR="00A67302" w:rsidRPr="00A67302" w:rsidRDefault="00A67302" w:rsidP="00A67302">
      <w:pPr>
        <w:pStyle w:val="Dotpoint1"/>
      </w:pPr>
      <w:r w:rsidRPr="00A67302">
        <w:t xml:space="preserve">Full-time employment is positively associated with increased skill requirements at work, while employer size has a significantly negative effect on numeracy use in all countries. </w:t>
      </w:r>
    </w:p>
    <w:p w:rsidR="00A67302" w:rsidRDefault="00A67302" w:rsidP="00A67302">
      <w:pPr>
        <w:pStyle w:val="Dotpoint1"/>
      </w:pPr>
      <w:r w:rsidRPr="00A67302">
        <w:t xml:space="preserve">Finally, </w:t>
      </w:r>
      <w:r w:rsidR="00307F10">
        <w:t xml:space="preserve">the </w:t>
      </w:r>
      <w:r w:rsidRPr="00A67302">
        <w:t>numeracy use levels of younger workers increase</w:t>
      </w:r>
      <w:r w:rsidRPr="00FF4B14">
        <w:t xml:space="preserve"> as they get older, while </w:t>
      </w:r>
      <w:r w:rsidR="00307F10">
        <w:t xml:space="preserve">the </w:t>
      </w:r>
      <w:r w:rsidRPr="00FF4B14">
        <w:t xml:space="preserve">numeracy use levels of older workers typically decline after the age of 45 years. </w:t>
      </w:r>
    </w:p>
    <w:p w:rsidR="00A67302" w:rsidRPr="00FF4B14" w:rsidRDefault="00A67302" w:rsidP="00A67302">
      <w:pPr>
        <w:pStyle w:val="Dotpoint1"/>
        <w:numPr>
          <w:ilvl w:val="0"/>
          <w:numId w:val="0"/>
        </w:numPr>
        <w:ind w:left="360" w:hanging="360"/>
        <w:rPr>
          <w:szCs w:val="22"/>
        </w:rPr>
      </w:pPr>
    </w:p>
    <w:p w:rsidR="00A67302" w:rsidRPr="00B72AB0" w:rsidRDefault="00A67302" w:rsidP="00A67302">
      <w:pPr>
        <w:spacing w:before="0"/>
        <w:rPr>
          <w:rFonts w:ascii="Garamond" w:hAnsi="Garamond"/>
          <w:sz w:val="22"/>
          <w:szCs w:val="22"/>
        </w:rPr>
      </w:pPr>
      <w:r w:rsidRPr="00FF4B14">
        <w:rPr>
          <w:rFonts w:ascii="Garamond" w:hAnsi="Garamond"/>
          <w:sz w:val="22"/>
          <w:szCs w:val="22"/>
        </w:rPr>
        <w:br w:type="page"/>
      </w:r>
    </w:p>
    <w:p w:rsidR="00A67302" w:rsidRDefault="00A67302" w:rsidP="00A67302">
      <w:pPr>
        <w:pStyle w:val="Heading1"/>
      </w:pPr>
      <w:bookmarkStart w:id="37" w:name="_Toc145685305"/>
      <w:bookmarkStart w:id="38" w:name="_Toc303174867"/>
      <w:r w:rsidRPr="00A44DA0">
        <w:lastRenderedPageBreak/>
        <w:t>Introduction</w:t>
      </w:r>
      <w:bookmarkEnd w:id="37"/>
      <w:bookmarkEnd w:id="38"/>
    </w:p>
    <w:p w:rsidR="00A67302" w:rsidRPr="000F1EBF" w:rsidRDefault="00A67302" w:rsidP="000F1EBF">
      <w:pPr>
        <w:pStyle w:val="Text"/>
      </w:pPr>
      <w:r>
        <w:t xml:space="preserve">How do workers’ skills differ across countries? Do workers use these skills differently in their jobs in differing countries? How has the way skills are used in jobs changed over time in different countries? The differing social and economic histories of countries have produced quite different institutions that govern keys aspects of the operation of their labour markets. These include minimum wage arrangements; the degree of centralisation in wage determination arrangements; the role of trade unions and the structures that govern how productivity improvements are negotiated in workplaces; the existence of formal vocational training structures, such as the operation of apprenticeship systems; and the way that observed or practised skills can be rewarded through increased wages. Differences in the effectiveness of the institutions that help workers develop their skills and the extent to which these skills are utilised across countries may contribute to differences in worker </w:t>
      </w:r>
      <w:r w:rsidRPr="000F1EBF">
        <w:t>productivity and, hence, national incomes.</w:t>
      </w:r>
    </w:p>
    <w:p w:rsidR="00A67302" w:rsidRPr="000F1EBF" w:rsidRDefault="00A67302" w:rsidP="000F1EBF">
      <w:pPr>
        <w:pStyle w:val="Text"/>
      </w:pPr>
      <w:r w:rsidRPr="000F1EBF">
        <w:t>This study aims to inform consideration of these issues by looking at evidence on the relationship between the skills of workers and the tasks they undertake in their jobs across countries and over time. We are interested in the relationship between skills and skill use at work, because we expect differences in the way workers from different countries are matched to their jobs. Moreover, economic growth, technological innovations and structural changes in the operation of labour markets may have caused substantial changes in the use of skills in jobs over the last decade. Our empirical findings permit inferences about cross-country differences in the impact of such factors and the way in which labour market conditions have changed.</w:t>
      </w:r>
    </w:p>
    <w:p w:rsidR="00A67302" w:rsidRPr="000F1EBF" w:rsidRDefault="00A67302" w:rsidP="000F1EBF">
      <w:pPr>
        <w:pStyle w:val="Text"/>
      </w:pPr>
      <w:r w:rsidRPr="000F1EBF">
        <w:t xml:space="preserve">Empirical evidence on the relationship between direct measures of individual skills and the use of </w:t>
      </w:r>
      <w:r w:rsidR="00BA0A6F">
        <w:t>such</w:t>
      </w:r>
      <w:r w:rsidRPr="000F1EBF">
        <w:t xml:space="preserve"> skill</w:t>
      </w:r>
      <w:r w:rsidR="00BA0A6F">
        <w:t>s</w:t>
      </w:r>
      <w:r w:rsidRPr="000F1EBF">
        <w:t xml:space="preserve"> at work is limited, although skill mismatches may create costs through a loss of productivity associated with unused skills. While technological innovations and structural changes in the labour market could reduce skill mismatches by reallocating workers who do not make good use of their skills, it seems likely that such adjustment processes differ across countries, since institutions differ so much. Investments in the development and adoption of new technologies and the flexibility of the labour market are likely to be important in mitigating skill mismatches, but again are likely to vary substantially across countries. It is against this background that the empirical analysis in this study aims to provide evidence on individual skills and skill use at work in different countries and how these have changed over time.</w:t>
      </w:r>
    </w:p>
    <w:p w:rsidR="00A67302" w:rsidRPr="000F1EBF" w:rsidRDefault="00A67302" w:rsidP="000F1EBF">
      <w:pPr>
        <w:pStyle w:val="Text"/>
      </w:pPr>
      <w:r w:rsidRPr="000F1EBF">
        <w:t>We utilise two cross-sections surveyed about ten years apart as part of international studies coordinated by Statistics Canada and the OECD. We use these data to identify the relationship between individual skills and skill use at work for workers in four OECD countries: Australia, New Zealand, the United States and Canada. We focus on these four countries because they are predominantly English-speaking countries and their institutional settings and labour market regulations are more similar than the small number of other countries included in both surveys.</w:t>
      </w:r>
    </w:p>
    <w:p w:rsidR="00A67302" w:rsidRDefault="00A67302" w:rsidP="000F1EBF">
      <w:pPr>
        <w:pStyle w:val="Text"/>
      </w:pPr>
      <w:r w:rsidRPr="000F1EBF">
        <w:t>The interpretation of our international comparison</w:t>
      </w:r>
      <w:r w:rsidRPr="0008449C">
        <w:t xml:space="preserve"> is complicated by the fact that individual skills and the way workers use them in their jobs may depend on a variety of factors. In particular, economic growth, technological innovations and structural changes in the operation of labour markets may have caused substantial changes in skill </w:t>
      </w:r>
      <w:r>
        <w:t xml:space="preserve">use </w:t>
      </w:r>
      <w:r w:rsidRPr="0008449C">
        <w:t xml:space="preserve">over time. While we may expect that changes in some of these factors tend to be common across countries (for example, technological innovations typically affect many countries in the same way within a short time period), changes in other factors likely to be important, such as economic growth or labour market conditions, may vary considerably </w:t>
      </w:r>
      <w:r w:rsidRPr="0008449C">
        <w:lastRenderedPageBreak/>
        <w:t>internationally. Differences in these factors may have different effects on the extent to which workers develop their skills and consequently use them in their jobs.</w:t>
      </w:r>
      <w:r>
        <w:t xml:space="preserve"> In the support document to this study, we discuss changes in some of </w:t>
      </w:r>
      <w:r w:rsidR="00307F10">
        <w:t xml:space="preserve">the </w:t>
      </w:r>
      <w:r>
        <w:t xml:space="preserve">relevant macroeconomic factors that may have had an impact on individual skills and skill use at work. The aim of this exercise is to ensure that the broad direction of </w:t>
      </w:r>
      <w:r w:rsidR="00307F10">
        <w:t xml:space="preserve">the </w:t>
      </w:r>
      <w:r>
        <w:t xml:space="preserve">changes in macroeconomic conditions is comparable across the countries we study over the relevant period. Comparability of changes in macroeconomic factors facilitates the interpretation of our results. Fortunately, we find that </w:t>
      </w:r>
      <w:r w:rsidR="00307F10">
        <w:t xml:space="preserve">the </w:t>
      </w:r>
      <w:r>
        <w:t>broad macroeconomic developments are roughly comparable across the four countries.</w:t>
      </w:r>
    </w:p>
    <w:p w:rsidR="00A67302" w:rsidRPr="000F1EBF" w:rsidRDefault="00A67302" w:rsidP="000F1EBF">
      <w:pPr>
        <w:pStyle w:val="Text"/>
      </w:pPr>
      <w:r>
        <w:t xml:space="preserve">In most empirical analyses of skill use and worker skills, limited information about worker skills is available and information about educational attainment is taken as a proxy for skills. In addition to the usual education-related measures of skills, we are able to use the outcomes of tests undertaken by subjects that cover their literacy and numeracy skills, as well as the assessment </w:t>
      </w:r>
      <w:r w:rsidR="00307F10">
        <w:t>by</w:t>
      </w:r>
      <w:r>
        <w:t xml:space="preserve"> the individuals themselves </w:t>
      </w:r>
      <w:r w:rsidR="00307F10">
        <w:t>on</w:t>
      </w:r>
      <w:r>
        <w:t xml:space="preserve"> how good their skills are for both the requirements of their jobs and the needs of daily life. Moreover, in this study we utilise workers’ reports of their use of skills in the workplace to construct measures of job requirements. We employ a number of variables measuring the tasks that individuals undertake in their jobs to construct measures of job requirements; that is, job requirements are measured by self-reports of individuals about their literacy use and numeracy use at work.</w:t>
      </w:r>
      <w:r>
        <w:rPr>
          <w:rStyle w:val="FootnoteReference"/>
          <w:sz w:val="22"/>
          <w:szCs w:val="22"/>
        </w:rPr>
        <w:footnoteReference w:id="1"/>
      </w:r>
      <w:r>
        <w:t xml:space="preserve"> These data, in conjunction with the objective individual skill measures, </w:t>
      </w:r>
      <w:r w:rsidRPr="000F1EBF">
        <w:t>provide a much richer picture of the match of workers to jobs than is typically available in other data.</w:t>
      </w:r>
    </w:p>
    <w:p w:rsidR="00A67302" w:rsidRPr="000F1EBF" w:rsidRDefault="00A67302" w:rsidP="000F1EBF">
      <w:pPr>
        <w:pStyle w:val="Text"/>
      </w:pPr>
      <w:r w:rsidRPr="000F1EBF">
        <w:t>This study provides a descriptive analysis of skill matches to job requirements for workers in the four countries specified. To examine th</w:t>
      </w:r>
      <w:r w:rsidR="00307F10">
        <w:t>e</w:t>
      </w:r>
      <w:r w:rsidRPr="000F1EBF">
        <w:t xml:space="preserve"> relationship between the skills of workers and the skill requirements in their jobs, we estimate a ‘matching’ function, which maps individual skills to jobs. The empirical findings of our analysis should not be interpreted as suggesting that skills solely determine usage at work, or any single effect in the other direction. Due to the complex interactions between usage, skills and education, we tend to talk about the ‘match’ of workers with certain skills to jobs with certain requirements, rather than any causal relationships.</w:t>
      </w:r>
    </w:p>
    <w:p w:rsidR="00A67302" w:rsidRPr="000F1EBF" w:rsidRDefault="00A67302" w:rsidP="000F1EBF">
      <w:pPr>
        <w:pStyle w:val="Text"/>
      </w:pPr>
      <w:r w:rsidRPr="000F1EBF">
        <w:t>Our study also provides evidence on the relationship between educational attainment, broad occupational categories and skill requirements and investigates variations in job requirements across age groups. Since we would expect that job requirements increase with educational attainment and be higher among more skilled occupations, this analysis may be viewed as a check on our job requirement measures</w:t>
      </w:r>
      <w:r w:rsidR="00DE69D6">
        <w:t xml:space="preserve"> — </w:t>
      </w:r>
      <w:r w:rsidRPr="000F1EBF">
        <w:t>and we find that our measures are broadly in line with these expectations.</w:t>
      </w:r>
    </w:p>
    <w:p w:rsidR="00A67302" w:rsidRDefault="00A67302" w:rsidP="000F1EBF">
      <w:pPr>
        <w:pStyle w:val="Text"/>
      </w:pPr>
      <w:r w:rsidRPr="000F1EBF">
        <w:t>The empirical findings of this study</w:t>
      </w:r>
      <w:r w:rsidRPr="001216F6">
        <w:t xml:space="preserve"> suggest that the relationship between individual skills an</w:t>
      </w:r>
      <w:r>
        <w:t xml:space="preserve">d skill requirements at work is, indeed, positive: </w:t>
      </w:r>
      <w:r w:rsidR="00307F10">
        <w:t>in all countries</w:t>
      </w:r>
      <w:r w:rsidR="00307F10" w:rsidRPr="001216F6">
        <w:t xml:space="preserve"> </w:t>
      </w:r>
      <w:r w:rsidRPr="001216F6">
        <w:t xml:space="preserve">high-skilled workers </w:t>
      </w:r>
      <w:r>
        <w:t xml:space="preserve">indicate they </w:t>
      </w:r>
      <w:r w:rsidRPr="001216F6">
        <w:t xml:space="preserve">use their skills more often at work than less skilled workers. The relationship between literacy use and document literacy </w:t>
      </w:r>
      <w:r>
        <w:t>is, however, weaker</w:t>
      </w:r>
      <w:r w:rsidRPr="001216F6">
        <w:t xml:space="preserve"> at higher document literacy levels. </w:t>
      </w:r>
      <w:r>
        <w:t>The l</w:t>
      </w:r>
      <w:r w:rsidRPr="001216F6">
        <w:t xml:space="preserve">iteracy skill requirements of </w:t>
      </w:r>
      <w:r w:rsidRPr="004F75CC">
        <w:t>Australian workers</w:t>
      </w:r>
      <w:r>
        <w:t xml:space="preserve"> were lower than other countries in the first survey, and</w:t>
      </w:r>
      <w:r w:rsidRPr="004F75CC">
        <w:t xml:space="preserve"> increased substantially</w:t>
      </w:r>
      <w:r>
        <w:t xml:space="preserve"> between the surveys</w:t>
      </w:r>
      <w:r w:rsidRPr="004F75CC">
        <w:t>, while the change</w:t>
      </w:r>
      <w:r>
        <w:t>s</w:t>
      </w:r>
      <w:r w:rsidRPr="004F75CC">
        <w:t xml:space="preserve"> in other countries w</w:t>
      </w:r>
      <w:r>
        <w:t>ere</w:t>
      </w:r>
      <w:r w:rsidRPr="004F75CC">
        <w:t xml:space="preserve"> either </w:t>
      </w:r>
      <w:r>
        <w:t xml:space="preserve">more </w:t>
      </w:r>
      <w:r w:rsidRPr="004F75CC">
        <w:t xml:space="preserve">moderate or </w:t>
      </w:r>
      <w:r>
        <w:t xml:space="preserve">slightly </w:t>
      </w:r>
      <w:r w:rsidRPr="004F75CC">
        <w:t xml:space="preserve">negative. </w:t>
      </w:r>
      <w:r>
        <w:t>H</w:t>
      </w:r>
      <w:r w:rsidRPr="004F75CC">
        <w:t xml:space="preserve">igher levels of education are </w:t>
      </w:r>
      <w:r>
        <w:t xml:space="preserve">also </w:t>
      </w:r>
      <w:r w:rsidRPr="004F75CC">
        <w:t>associated with higher skill requirements at work</w:t>
      </w:r>
      <w:r>
        <w:t xml:space="preserve"> in all countries</w:t>
      </w:r>
      <w:r w:rsidRPr="004F75CC">
        <w:t xml:space="preserve">, </w:t>
      </w:r>
      <w:r>
        <w:t>al</w:t>
      </w:r>
      <w:r w:rsidRPr="004F75CC">
        <w:t>though the way in which educational attainment translates into literacy use differ</w:t>
      </w:r>
      <w:r>
        <w:t>s</w:t>
      </w:r>
      <w:r w:rsidRPr="004F75CC">
        <w:t xml:space="preserve"> slightly across countries. In addition, </w:t>
      </w:r>
      <w:r>
        <w:t xml:space="preserve">workers in </w:t>
      </w:r>
      <w:r w:rsidRPr="004F75CC">
        <w:t xml:space="preserve">full-time jobs </w:t>
      </w:r>
      <w:r>
        <w:t>indicate they make greater use of their</w:t>
      </w:r>
      <w:r w:rsidRPr="004F75CC">
        <w:t xml:space="preserve"> literacy skills at work than </w:t>
      </w:r>
      <w:r>
        <w:t xml:space="preserve">those in </w:t>
      </w:r>
      <w:r w:rsidRPr="004F75CC">
        <w:t xml:space="preserve">part-time jobs. Employment </w:t>
      </w:r>
      <w:r>
        <w:t>in</w:t>
      </w:r>
      <w:r w:rsidRPr="004F75CC">
        <w:t xml:space="preserve"> larger establishments is </w:t>
      </w:r>
      <w:r>
        <w:t xml:space="preserve">also </w:t>
      </w:r>
      <w:r w:rsidRPr="004F75CC">
        <w:t>positively associated with increased literacy use</w:t>
      </w:r>
      <w:r>
        <w:t xml:space="preserve"> across all countries</w:t>
      </w:r>
      <w:r w:rsidRPr="004F75CC">
        <w:t xml:space="preserve">, suggesting that large companies tend to require workers to undertake more complex tasks in their jobs. Older workers report </w:t>
      </w:r>
      <w:r w:rsidRPr="004F75CC">
        <w:lastRenderedPageBreak/>
        <w:t xml:space="preserve">considerably higher levels of literacy use at work than the youngest age group, while the decline in literacy use </w:t>
      </w:r>
      <w:r>
        <w:t xml:space="preserve">for the older aged </w:t>
      </w:r>
      <w:r w:rsidRPr="004F75CC">
        <w:t xml:space="preserve">is rather moderate. </w:t>
      </w:r>
    </w:p>
    <w:p w:rsidR="00A67302" w:rsidRPr="000F1EBF" w:rsidRDefault="00A67302" w:rsidP="000F1EBF">
      <w:pPr>
        <w:pStyle w:val="Text"/>
        <w:ind w:right="-143"/>
      </w:pPr>
      <w:r w:rsidRPr="00B6438A">
        <w:t xml:space="preserve">We also find that workers with relatively high numeracy skills use </w:t>
      </w:r>
      <w:r>
        <w:t>those skills</w:t>
      </w:r>
      <w:r w:rsidRPr="00B6438A">
        <w:t xml:space="preserve"> more often in their jobs than workers with relatively low numeracy skills</w:t>
      </w:r>
      <w:r>
        <w:t>, although the relationship is less pronounced than that</w:t>
      </w:r>
      <w:r w:rsidR="004774BA">
        <w:t xml:space="preserve"> </w:t>
      </w:r>
      <w:r>
        <w:t>between literacy skills and their use</w:t>
      </w:r>
      <w:r w:rsidRPr="00B6438A">
        <w:t>.</w:t>
      </w:r>
      <w:r>
        <w:t xml:space="preserve"> While </w:t>
      </w:r>
      <w:r w:rsidRPr="006E2A5B">
        <w:t>numeracy skill requirements increased</w:t>
      </w:r>
      <w:r>
        <w:t xml:space="preserve"> in</w:t>
      </w:r>
      <w:r w:rsidRPr="006E2A5B">
        <w:t xml:space="preserve"> </w:t>
      </w:r>
      <w:r>
        <w:t>Australia between</w:t>
      </w:r>
      <w:r w:rsidR="004774BA">
        <w:t xml:space="preserve"> </w:t>
      </w:r>
      <w:r>
        <w:t>the surveys</w:t>
      </w:r>
      <w:r w:rsidRPr="006E2A5B">
        <w:t xml:space="preserve">, </w:t>
      </w:r>
      <w:r>
        <w:t xml:space="preserve">they </w:t>
      </w:r>
      <w:r w:rsidRPr="006E2A5B">
        <w:t>declined substantially</w:t>
      </w:r>
      <w:r>
        <w:t xml:space="preserve"> elsewhere, which suggests that factors at play in Australia which determined usage differed from those in other countries.</w:t>
      </w:r>
      <w:r w:rsidRPr="006E2A5B">
        <w:t xml:space="preserve"> The average level of numeracy use increases with education for both male and female workers, although the relationship seems to be non-linear. </w:t>
      </w:r>
      <w:r>
        <w:t>In addition, h</w:t>
      </w:r>
      <w:r w:rsidRPr="006E2A5B">
        <w:t xml:space="preserve">igh-skilled workers (such as managers and administrators) make more use of their skills than low-skilled workers (such as plant and machinery operators and drivers). Full-time </w:t>
      </w:r>
      <w:r>
        <w:t>workers indicate they undertake more numeracy-related tasks in their work</w:t>
      </w:r>
      <w:r w:rsidRPr="006E2A5B">
        <w:t xml:space="preserve">. </w:t>
      </w:r>
      <w:r>
        <w:t>Unlike literacy use,</w:t>
      </w:r>
      <w:r w:rsidRPr="006E2A5B">
        <w:t xml:space="preserve"> employer size has a significantly negative effect on numeracy use in all countries. </w:t>
      </w:r>
      <w:r>
        <w:t xml:space="preserve">Finally, </w:t>
      </w:r>
      <w:r w:rsidR="00307F10">
        <w:t xml:space="preserve">the </w:t>
      </w:r>
      <w:r>
        <w:t>n</w:t>
      </w:r>
      <w:r w:rsidRPr="006E2A5B">
        <w:t xml:space="preserve">umeracy use levels of younger workers increase </w:t>
      </w:r>
      <w:r>
        <w:t xml:space="preserve">up to age </w:t>
      </w:r>
      <w:r w:rsidRPr="006E2A5B">
        <w:t>45 years</w:t>
      </w:r>
      <w:r w:rsidRPr="000F1EBF">
        <w:t xml:space="preserve">, after which usage typically declines. </w:t>
      </w:r>
    </w:p>
    <w:p w:rsidR="00A67302" w:rsidRPr="00CB663E" w:rsidRDefault="00A67302" w:rsidP="000F1EBF">
      <w:pPr>
        <w:pStyle w:val="Text"/>
      </w:pPr>
      <w:r w:rsidRPr="000F1EBF">
        <w:t>The next chapter contains a description of the data used</w:t>
      </w:r>
      <w:r>
        <w:t xml:space="preserve"> for the analysis, while later chapters provide evidence on the relationship between skills and skill requirements for workers in the four different countries, separately for literacy and numeracy. A final chapter gives some conclusions.</w:t>
      </w:r>
    </w:p>
    <w:p w:rsidR="00A67302" w:rsidRDefault="00A67302" w:rsidP="00A67302">
      <w:pPr>
        <w:pStyle w:val="Text"/>
      </w:pPr>
    </w:p>
    <w:p w:rsidR="00A67302" w:rsidRDefault="00A67302" w:rsidP="00A67302">
      <w:pPr>
        <w:spacing w:before="0"/>
        <w:rPr>
          <w:rFonts w:ascii="Garamond" w:hAnsi="Garamond"/>
          <w:sz w:val="20"/>
        </w:rPr>
      </w:pPr>
      <w:r>
        <w:br w:type="page"/>
      </w:r>
    </w:p>
    <w:p w:rsidR="00A67302" w:rsidRDefault="00A67302" w:rsidP="00A67302">
      <w:pPr>
        <w:pStyle w:val="Heading1"/>
      </w:pPr>
      <w:bookmarkStart w:id="39" w:name="_Toc145685306"/>
      <w:bookmarkStart w:id="40" w:name="_Toc303174868"/>
      <w:r>
        <w:lastRenderedPageBreak/>
        <w:t>Description of the data</w:t>
      </w:r>
      <w:bookmarkEnd w:id="39"/>
      <w:bookmarkEnd w:id="40"/>
    </w:p>
    <w:p w:rsidR="00A67302" w:rsidRPr="004774BA" w:rsidRDefault="00A67302" w:rsidP="004774BA">
      <w:pPr>
        <w:pStyle w:val="Text"/>
      </w:pPr>
      <w:r>
        <w:t>The analysis uses information from two cross-sections of data collected about ten years apart. The first cross-section was part of an international project led by Statistics Canada called the International Adult Literacy Survey (IALS).</w:t>
      </w:r>
      <w:r>
        <w:rPr>
          <w:rStyle w:val="FootnoteReference"/>
          <w:sz w:val="22"/>
          <w:szCs w:val="22"/>
        </w:rPr>
        <w:footnoteReference w:id="2"/>
      </w:r>
      <w:r>
        <w:t xml:space="preserve"> In 1994, nine countries were surveyed (Canada, France, Germany, Ireland, The Netherlands, Poland, Sweden, Switzerland and the United States). Five additional countries or territories followed in 1996 (Australia, the Flemish community in Belgium, Great Britain, New Zealand and Northern Ireland). Finally, nine other countries or regions participated in a third round of data collection in 1998 (Chile, the Czech Republic, Denmark, Finland, Hungary, Italy, Norway, Slovenia </w:t>
      </w:r>
      <w:r w:rsidRPr="004774BA">
        <w:t xml:space="preserve">and the Italian-speaking region of Switzerland). </w:t>
      </w:r>
    </w:p>
    <w:p w:rsidR="00A67302" w:rsidRPr="00566711" w:rsidRDefault="00A67302" w:rsidP="004774BA">
      <w:pPr>
        <w:pStyle w:val="Text"/>
      </w:pPr>
      <w:r w:rsidRPr="004774BA">
        <w:t>The second cross-sec</w:t>
      </w:r>
      <w:r>
        <w:t>tion</w:t>
      </w:r>
      <w:r w:rsidR="00DE69D6">
        <w:t xml:space="preserve"> — </w:t>
      </w:r>
      <w:r>
        <w:t>the Adult Literacy and Life Skills (ALLS) Survey</w:t>
      </w:r>
      <w:r w:rsidR="00DE69D6">
        <w:t xml:space="preserve"> — </w:t>
      </w:r>
      <w:r>
        <w:t xml:space="preserve">was collected as part of an international study coordinated by Statistics Canada and the OECD. The Adult Literacy and Life Skills Survey began in 2003 and covered </w:t>
      </w:r>
      <w:r w:rsidRPr="00566711">
        <w:rPr>
          <w:lang w:val="en-NZ"/>
        </w:rPr>
        <w:t xml:space="preserve">Bermuda, Canada, Italy, Norway, Switzerland, </w:t>
      </w:r>
      <w:r>
        <w:rPr>
          <w:lang w:val="en-NZ"/>
        </w:rPr>
        <w:t xml:space="preserve">the </w:t>
      </w:r>
      <w:r w:rsidRPr="00566711">
        <w:rPr>
          <w:lang w:val="en-NZ"/>
        </w:rPr>
        <w:t>United States and the Mexican state of Nuevo Leon.</w:t>
      </w:r>
      <w:r>
        <w:rPr>
          <w:lang w:val="en-NZ"/>
        </w:rPr>
        <w:t xml:space="preserve"> Australia and New Zealand followed in a second phase in 2006</w:t>
      </w:r>
      <w:r w:rsidR="00436391">
        <w:rPr>
          <w:lang w:val="en-NZ"/>
        </w:rPr>
        <w:t>,</w:t>
      </w:r>
      <w:r>
        <w:rPr>
          <w:lang w:val="en-NZ"/>
        </w:rPr>
        <w:t xml:space="preserve"> </w:t>
      </w:r>
      <w:r w:rsidR="00436391">
        <w:rPr>
          <w:lang w:val="en-NZ"/>
        </w:rPr>
        <w:t>along</w:t>
      </w:r>
      <w:r>
        <w:rPr>
          <w:lang w:val="en-NZ"/>
        </w:rPr>
        <w:t xml:space="preserve"> with three other countries (Hungary, The Netherlands and South Korea). </w:t>
      </w:r>
    </w:p>
    <w:p w:rsidR="00A67302" w:rsidRPr="00B76108" w:rsidRDefault="00A67302" w:rsidP="004774BA">
      <w:pPr>
        <w:pStyle w:val="Heading2"/>
      </w:pPr>
      <w:bookmarkStart w:id="41" w:name="_Toc145685307"/>
      <w:bookmarkStart w:id="42" w:name="_Toc303174869"/>
      <w:r w:rsidRPr="00B76108">
        <w:t>International Adult Literacy Survey (IALS)</w:t>
      </w:r>
      <w:bookmarkEnd w:id="41"/>
      <w:bookmarkEnd w:id="42"/>
    </w:p>
    <w:p w:rsidR="00A67302" w:rsidRPr="004774BA" w:rsidRDefault="00A67302" w:rsidP="004774BA">
      <w:pPr>
        <w:pStyle w:val="Text"/>
      </w:pPr>
      <w:r w:rsidRPr="00404590">
        <w:t>The</w:t>
      </w:r>
      <w:r>
        <w:t xml:space="preserve"> International Adult Literacy Survey was designed to measure certain aspects of the literacy and numeracy skills of adults. The data include information about the literacy and numeracy skills of individuals that are deemed necessary for using printed material</w:t>
      </w:r>
      <w:r w:rsidR="00307F10">
        <w:t>s</w:t>
      </w:r>
      <w:r>
        <w:t xml:space="preserve"> typically found at work, at home, and in the </w:t>
      </w:r>
      <w:r w:rsidRPr="004774BA">
        <w:t xml:space="preserve">community (Statistics Canada 1996). </w:t>
      </w:r>
    </w:p>
    <w:p w:rsidR="00A67302" w:rsidRDefault="00A67302" w:rsidP="004774BA">
      <w:pPr>
        <w:pStyle w:val="Text"/>
      </w:pPr>
      <w:r w:rsidRPr="004774BA">
        <w:t>The survey includes the following self-assessed repo</w:t>
      </w:r>
      <w:r w:rsidRPr="007C7BC1">
        <w:t xml:space="preserve">rts by individuals of their reading, writing and basic mathematical skills for the needs of daily life and their main job: </w:t>
      </w:r>
    </w:p>
    <w:p w:rsidR="00A67302" w:rsidRPr="004774BA" w:rsidRDefault="00A67302" w:rsidP="004774BA">
      <w:pPr>
        <w:pStyle w:val="Dotpoint1"/>
      </w:pPr>
      <w:r>
        <w:t xml:space="preserve">Respondents were asked a </w:t>
      </w:r>
      <w:r w:rsidRPr="004774BA">
        <w:t>series of questions to obtain background socio-demographic information (such as age, gender etc.).</w:t>
      </w:r>
    </w:p>
    <w:p w:rsidR="00A67302" w:rsidRPr="004774BA" w:rsidRDefault="00A67302" w:rsidP="004774BA">
      <w:pPr>
        <w:pStyle w:val="Dotpoint1"/>
      </w:pPr>
      <w:r w:rsidRPr="004774BA">
        <w:t>Respondents were asked to rate their reading, writing and basic mathematical skills.</w:t>
      </w:r>
    </w:p>
    <w:p w:rsidR="00A67302" w:rsidRDefault="00A67302" w:rsidP="004774BA">
      <w:pPr>
        <w:pStyle w:val="Dotpoint1"/>
      </w:pPr>
      <w:r w:rsidRPr="004774BA">
        <w:t>Information was collected about</w:t>
      </w:r>
      <w:r>
        <w:t xml:space="preserve"> the frequency with which respondents undertook selected literacy and numeracy activities in daily life and at work, and about their English and other language skills.</w:t>
      </w:r>
    </w:p>
    <w:p w:rsidR="00A67302" w:rsidRDefault="00A67302" w:rsidP="004774BA">
      <w:pPr>
        <w:pStyle w:val="Text"/>
      </w:pPr>
      <w:r>
        <w:t xml:space="preserve">The data from the International </w:t>
      </w:r>
      <w:r w:rsidRPr="004774BA">
        <w:t>Adult</w:t>
      </w:r>
      <w:r>
        <w:t xml:space="preserve"> Literacy Survey further includes three objective skill measures: </w:t>
      </w:r>
    </w:p>
    <w:p w:rsidR="00A67302" w:rsidRPr="004774BA" w:rsidRDefault="00A67302" w:rsidP="004774BA">
      <w:pPr>
        <w:pStyle w:val="Dotpoint1"/>
      </w:pPr>
      <w:r w:rsidRPr="00904437">
        <w:rPr>
          <w:i/>
        </w:rPr>
        <w:t>Document literacy</w:t>
      </w:r>
      <w:r>
        <w:t xml:space="preserve">: the effective use of information contained in materials such as tables, schedules, charts, graphs and </w:t>
      </w:r>
      <w:r w:rsidRPr="004774BA">
        <w:t>maps.</w:t>
      </w:r>
    </w:p>
    <w:p w:rsidR="00A67302" w:rsidRPr="004774BA" w:rsidRDefault="00A67302" w:rsidP="004774BA">
      <w:pPr>
        <w:pStyle w:val="Dotpoint1"/>
      </w:pPr>
      <w:r w:rsidRPr="004774BA">
        <w:rPr>
          <w:i/>
        </w:rPr>
        <w:t>Prose literacy</w:t>
      </w:r>
      <w:r w:rsidRPr="004774BA">
        <w:t>: the skills required to understand and use information from various kinds of prose texts, including texts from newspapers, magazines and brochures.</w:t>
      </w:r>
    </w:p>
    <w:p w:rsidR="00A67302" w:rsidRDefault="00A67302" w:rsidP="004774BA">
      <w:pPr>
        <w:pStyle w:val="Dotpoint1"/>
      </w:pPr>
      <w:r w:rsidRPr="004774BA">
        <w:rPr>
          <w:i/>
        </w:rPr>
        <w:t>Quantitative literacy</w:t>
      </w:r>
      <w:r w:rsidRPr="004774BA">
        <w:t>: the ability</w:t>
      </w:r>
      <w:r>
        <w:t xml:space="preserve"> to perform arithmetic operations using numbers contained in printed texts or documents.</w:t>
      </w:r>
      <w:r w:rsidRPr="00DD6C2A">
        <w:t xml:space="preserve"> </w:t>
      </w:r>
      <w:r>
        <w:t>This is a very narrow measure of the numeracy skills of individuals.</w:t>
      </w:r>
    </w:p>
    <w:p w:rsidR="00A67302" w:rsidRDefault="00A67302" w:rsidP="00A67302">
      <w:pPr>
        <w:pStyle w:val="Heading2"/>
      </w:pPr>
      <w:bookmarkStart w:id="43" w:name="_Toc145685308"/>
      <w:bookmarkStart w:id="44" w:name="_Toc303174870"/>
      <w:r w:rsidRPr="00DD291D">
        <w:lastRenderedPageBreak/>
        <w:t>Adult Litera</w:t>
      </w:r>
      <w:r>
        <w:t>cy and Life Skills (ALLS</w:t>
      </w:r>
      <w:r w:rsidRPr="00DD291D">
        <w:t>)</w:t>
      </w:r>
      <w:r>
        <w:t xml:space="preserve"> Survey</w:t>
      </w:r>
      <w:bookmarkEnd w:id="43"/>
      <w:bookmarkEnd w:id="44"/>
      <w:r>
        <w:t xml:space="preserve"> </w:t>
      </w:r>
    </w:p>
    <w:p w:rsidR="00A67302" w:rsidRPr="004774BA" w:rsidRDefault="00A67302" w:rsidP="004774BA">
      <w:pPr>
        <w:pStyle w:val="Text"/>
      </w:pPr>
      <w:r w:rsidRPr="005906D1">
        <w:t xml:space="preserve">The </w:t>
      </w:r>
      <w:r w:rsidRPr="00721D59">
        <w:t>Adult Literacy and Life Skills</w:t>
      </w:r>
      <w:r w:rsidRPr="005906D1">
        <w:rPr>
          <w:i/>
        </w:rPr>
        <w:t xml:space="preserve"> </w:t>
      </w:r>
      <w:r w:rsidRPr="005906D1">
        <w:t>(ALL</w:t>
      </w:r>
      <w:r>
        <w:t>S</w:t>
      </w:r>
      <w:r w:rsidRPr="005906D1">
        <w:t xml:space="preserve">) </w:t>
      </w:r>
      <w:r w:rsidRPr="00721D59">
        <w:t>Survey</w:t>
      </w:r>
      <w:r>
        <w:t xml:space="preserve"> builds on the survey design of the International Adult Literacy Survey. Due to the similar design of questionnaires and largely overlapping definitions of variables, the </w:t>
      </w:r>
      <w:r w:rsidRPr="00721D59">
        <w:t>Adult Literacy and Life Skills</w:t>
      </w:r>
      <w:r>
        <w:t xml:space="preserve"> Survey may be used as a follow-up of the International Adult Literacy Survey, that is, comparisons of two cross-sections are possible for several countries (including those considered in our empirical </w:t>
      </w:r>
      <w:r w:rsidRPr="004774BA">
        <w:t>analysis).</w:t>
      </w:r>
    </w:p>
    <w:p w:rsidR="00A67302" w:rsidRDefault="00A67302" w:rsidP="004774BA">
      <w:pPr>
        <w:pStyle w:val="Text"/>
      </w:pPr>
      <w:r w:rsidRPr="004774BA">
        <w:t>The Adult Literac</w:t>
      </w:r>
      <w:r w:rsidRPr="00721D59">
        <w:t>y and Life Skills</w:t>
      </w:r>
      <w:r>
        <w:t xml:space="preserve"> </w:t>
      </w:r>
      <w:r w:rsidRPr="00721D59">
        <w:t>Survey</w:t>
      </w:r>
      <w:r>
        <w:t xml:space="preserve"> </w:t>
      </w:r>
      <w:proofErr w:type="gramStart"/>
      <w:r>
        <w:t>includes</w:t>
      </w:r>
      <w:proofErr w:type="gramEnd"/>
      <w:r>
        <w:t xml:space="preserve"> four objective skill measures:</w:t>
      </w:r>
    </w:p>
    <w:p w:rsidR="00A67302" w:rsidRPr="004774BA" w:rsidRDefault="00A67302" w:rsidP="004774BA">
      <w:pPr>
        <w:pStyle w:val="Dotpoint1"/>
      </w:pPr>
      <w:r w:rsidRPr="00ED7F0D">
        <w:rPr>
          <w:i/>
        </w:rPr>
        <w:t>Document literacy</w:t>
      </w:r>
      <w:r>
        <w:t xml:space="preserve">: the efficient use </w:t>
      </w:r>
      <w:r w:rsidRPr="004774BA">
        <w:t xml:space="preserve">of information contained in various formats including job applications, payroll forms, transportation schedules, maps, tables and charts. </w:t>
      </w:r>
    </w:p>
    <w:p w:rsidR="00A67302" w:rsidRPr="004774BA" w:rsidRDefault="00A67302" w:rsidP="004774BA">
      <w:pPr>
        <w:pStyle w:val="Dotpoint1"/>
      </w:pPr>
      <w:r w:rsidRPr="004774BA">
        <w:rPr>
          <w:i/>
        </w:rPr>
        <w:t>Prose literacy</w:t>
      </w:r>
      <w:r w:rsidRPr="004774BA">
        <w:t>: the knowledge and skills required to understand and use information from various kinds of narrative texts, including texts from newspapers, magazines and brochures.</w:t>
      </w:r>
    </w:p>
    <w:p w:rsidR="00A67302" w:rsidRPr="004774BA" w:rsidRDefault="00A67302" w:rsidP="004774BA">
      <w:pPr>
        <w:pStyle w:val="Dotpoint1"/>
      </w:pPr>
      <w:r w:rsidRPr="004774BA">
        <w:rPr>
          <w:i/>
        </w:rPr>
        <w:t>Numeracy</w:t>
      </w:r>
      <w:r w:rsidRPr="004774BA">
        <w:t>: the ability to effectively manage and respond to the mathematical demands of diverse situations.</w:t>
      </w:r>
    </w:p>
    <w:p w:rsidR="00A67302" w:rsidRDefault="00A67302" w:rsidP="004774BA">
      <w:pPr>
        <w:pStyle w:val="Dotpoint1"/>
      </w:pPr>
      <w:r w:rsidRPr="004774BA">
        <w:rPr>
          <w:i/>
        </w:rPr>
        <w:t>Problem-solving</w:t>
      </w:r>
      <w:r w:rsidRPr="004774BA">
        <w:t>: goal-directed thinking</w:t>
      </w:r>
      <w:r>
        <w:t xml:space="preserve"> and the ability to act in situations for which no routine solution is available.</w:t>
      </w:r>
    </w:p>
    <w:p w:rsidR="00A67302" w:rsidRDefault="00A67302" w:rsidP="004774BA">
      <w:pPr>
        <w:pStyle w:val="Text"/>
      </w:pPr>
      <w:r>
        <w:t xml:space="preserve">As in the </w:t>
      </w:r>
      <w:r>
        <w:rPr>
          <w:szCs w:val="22"/>
        </w:rPr>
        <w:t>International Adult Literacy Survey</w:t>
      </w:r>
      <w:r>
        <w:t>, individuals also provided self-assessments of their English reading and writing skills for the needs of daily life and of their main job. Both surveys include background questionnaires for collecting individual and household information such as general demographic information, linguistic information, parental information, labour force activities, literacy and numeracy practices in daily life and at work, frequency of reading and writing activities, participation in education and learning, social capital and wellbeing, information and communications technology and personal and household income.</w:t>
      </w:r>
    </w:p>
    <w:p w:rsidR="00A67302" w:rsidRPr="0034743E" w:rsidRDefault="00A67302" w:rsidP="00A67302">
      <w:pPr>
        <w:pStyle w:val="Heading2"/>
        <w:rPr>
          <w:szCs w:val="36"/>
        </w:rPr>
      </w:pPr>
      <w:bookmarkStart w:id="45" w:name="_Toc145685309"/>
      <w:bookmarkStart w:id="46" w:name="_Toc303174871"/>
      <w:r w:rsidRPr="0034743E">
        <w:rPr>
          <w:szCs w:val="36"/>
        </w:rPr>
        <w:t>Job task and individual literacy measures</w:t>
      </w:r>
      <w:bookmarkEnd w:id="45"/>
      <w:bookmarkEnd w:id="46"/>
    </w:p>
    <w:p w:rsidR="00A67302" w:rsidRDefault="00A67302" w:rsidP="004774BA">
      <w:pPr>
        <w:pStyle w:val="Text"/>
      </w:pPr>
      <w:r>
        <w:t xml:space="preserve">The data allow us to develop two types of scales for use in our empirical analysis: </w:t>
      </w:r>
      <w:r w:rsidRPr="00B112A8">
        <w:t>measures of job tasks and measures of individual literacy. Measures of job tasks reflect reports by individuals of the frequency with which they undertook literacy and numeracy tasks at work</w:t>
      </w:r>
      <w:r w:rsidR="00307F10">
        <w:t>;</w:t>
      </w:r>
      <w:r>
        <w:t xml:space="preserve"> that is,</w:t>
      </w:r>
      <w:r w:rsidRPr="00B112A8">
        <w:t xml:space="preserve"> </w:t>
      </w:r>
      <w:r>
        <w:t>r</w:t>
      </w:r>
      <w:r w:rsidRPr="00B112A8">
        <w:t xml:space="preserve">espondents in </w:t>
      </w:r>
      <w:r>
        <w:t xml:space="preserve">all </w:t>
      </w:r>
      <w:r w:rsidRPr="00B112A8">
        <w:t>surveys were asked a partially overlapping set of questions about the literacy and numeracy tasks they undertook at work. These included, for</w:t>
      </w:r>
      <w:r>
        <w:t xml:space="preserve"> example, how often they wrote ‘reports or articles’, or ‘letters or memos’</w:t>
      </w:r>
      <w:r w:rsidRPr="00B112A8">
        <w:t xml:space="preserve">, or how often they filled in forms such as </w:t>
      </w:r>
      <w:r>
        <w:t>‘</w:t>
      </w:r>
      <w:r w:rsidRPr="00B112A8">
        <w:t>bills, invoices or budgets</w:t>
      </w:r>
      <w:r>
        <w:t>’</w:t>
      </w:r>
      <w:r w:rsidRPr="00B112A8">
        <w:t xml:space="preserve">, or how often they calculated </w:t>
      </w:r>
      <w:r>
        <w:t>‘</w:t>
      </w:r>
      <w:r w:rsidRPr="00B112A8">
        <w:t>prices, costs or budgets</w:t>
      </w:r>
      <w:r>
        <w:t>’</w:t>
      </w:r>
      <w:r w:rsidRPr="00B112A8">
        <w:t>. The measures of individual literacy we use are document literacy, prose literacy, numeracy (using scales contained in the data) and self-assessed skills (based on a scale we develop). We place all</w:t>
      </w:r>
      <w:r>
        <w:t xml:space="preserve"> the scales we develop onto a 0</w:t>
      </w:r>
      <w:r w:rsidR="002E53B7">
        <w:t>—</w:t>
      </w:r>
      <w:r w:rsidRPr="00B112A8">
        <w:t xml:space="preserve">500 range, consistent with the literacy and numeracy scales provided in the data. </w:t>
      </w:r>
    </w:p>
    <w:p w:rsidR="00A67302" w:rsidRDefault="00A67302" w:rsidP="004774BA">
      <w:pPr>
        <w:pStyle w:val="Text"/>
      </w:pPr>
      <w:r>
        <w:t>While the measures of individual literacy in the second cross-section contain both an underlying continuous score on a 0</w:t>
      </w:r>
      <w:r w:rsidR="002E53B7">
        <w:t>—</w:t>
      </w:r>
      <w:r>
        <w:t>500 range and a summary indicator in the form of a five-point scale (with known thresholds from the underlying scale), the literacy skill levels of the Australian 1996 survey were only published on the same summary five-point scale used in 2006. To overcome this problem, we employed a matching mechanism to impute missing values and perform the empirical analysis.</w:t>
      </w:r>
    </w:p>
    <w:p w:rsidR="00A67302" w:rsidRDefault="00A67302" w:rsidP="004774BA">
      <w:pPr>
        <w:pStyle w:val="Text"/>
      </w:pPr>
      <w:r>
        <w:t xml:space="preserve">Skill requirement measures can be generated by using information about the frequency of </w:t>
      </w:r>
      <w:r w:rsidR="00307F10">
        <w:t xml:space="preserve">the </w:t>
      </w:r>
      <w:r>
        <w:t xml:space="preserve">literacy and numeracy use of workers in their jobs. The support document to this report provides a description of the underlying variables that were used to generate these measures. Ryan and Sinning (2008) </w:t>
      </w:r>
      <w:r>
        <w:lastRenderedPageBreak/>
        <w:t xml:space="preserve">provide a detailed description of the empirical approach (an application of </w:t>
      </w:r>
      <w:r w:rsidR="00307F10">
        <w:t>item response theory</w:t>
      </w:r>
      <w:r>
        <w:t>) that was applied in the Australian context.</w:t>
      </w:r>
    </w:p>
    <w:p w:rsidR="00A67302" w:rsidRDefault="00A67302" w:rsidP="004774BA">
      <w:pPr>
        <w:pStyle w:val="Text"/>
      </w:pPr>
      <w:r>
        <w:t>Tables 1 and 2 contain the mean values of the individual literacy and numeracy measures and the skill usage measures for male and female workers in the four countries in the two surveys. All measures range on a 0</w:t>
      </w:r>
      <w:r w:rsidR="002E53B7">
        <w:t>—</w:t>
      </w:r>
      <w:r>
        <w:t xml:space="preserve">500 scale. While the average observed skill measures are comparable over time and similar across countries, there is evidence of substantial heterogeneity across countries and over time in the skill usage measures. </w:t>
      </w:r>
    </w:p>
    <w:p w:rsidR="00A67302" w:rsidRDefault="00A67302" w:rsidP="00A67302">
      <w:pPr>
        <w:pStyle w:val="tabletitle"/>
      </w:pPr>
      <w:bookmarkStart w:id="47" w:name="_Toc145685327"/>
      <w:bookmarkStart w:id="48" w:name="_Toc303174893"/>
      <w:r>
        <w:t>Table 1</w:t>
      </w:r>
      <w:r>
        <w:tab/>
        <w:t>Job tasks and individual literacy measures in Australia and New Zealand</w:t>
      </w:r>
      <w:bookmarkEnd w:id="47"/>
      <w:bookmarkEnd w:id="48"/>
    </w:p>
    <w:tbl>
      <w:tblPr>
        <w:tblW w:w="8789" w:type="dxa"/>
        <w:tblInd w:w="108" w:type="dxa"/>
        <w:tblBorders>
          <w:top w:val="single" w:sz="4" w:space="0" w:color="auto"/>
          <w:bottom w:val="single" w:sz="4" w:space="0" w:color="auto"/>
        </w:tblBorders>
        <w:tblLayout w:type="fixed"/>
        <w:tblLook w:val="0000"/>
      </w:tblPr>
      <w:tblGrid>
        <w:gridCol w:w="2870"/>
        <w:gridCol w:w="1479"/>
        <w:gridCol w:w="1480"/>
        <w:gridCol w:w="1480"/>
        <w:gridCol w:w="1480"/>
      </w:tblGrid>
      <w:tr w:rsidR="00A67302" w:rsidTr="004774BA">
        <w:tc>
          <w:tcPr>
            <w:tcW w:w="2870" w:type="dxa"/>
            <w:tcBorders>
              <w:top w:val="single" w:sz="4" w:space="0" w:color="auto"/>
              <w:bottom w:val="nil"/>
              <w:right w:val="nil"/>
            </w:tcBorders>
          </w:tcPr>
          <w:p w:rsidR="00A67302" w:rsidRDefault="00A67302" w:rsidP="000F1EBF">
            <w:pPr>
              <w:pStyle w:val="Tablehead1"/>
            </w:pPr>
          </w:p>
        </w:tc>
        <w:tc>
          <w:tcPr>
            <w:tcW w:w="5919" w:type="dxa"/>
            <w:gridSpan w:val="4"/>
            <w:tcBorders>
              <w:top w:val="single" w:sz="4" w:space="0" w:color="auto"/>
              <w:left w:val="nil"/>
              <w:bottom w:val="nil"/>
            </w:tcBorders>
          </w:tcPr>
          <w:p w:rsidR="00A67302" w:rsidRDefault="00A67302" w:rsidP="000F1EBF">
            <w:pPr>
              <w:pStyle w:val="Tablehead1"/>
              <w:jc w:val="center"/>
            </w:pPr>
            <w:r>
              <w:t>Mean value by gender and year</w:t>
            </w:r>
          </w:p>
        </w:tc>
      </w:tr>
      <w:tr w:rsidR="00A67302" w:rsidTr="004774BA">
        <w:tc>
          <w:tcPr>
            <w:tcW w:w="2870" w:type="dxa"/>
            <w:tcBorders>
              <w:top w:val="nil"/>
              <w:bottom w:val="nil"/>
              <w:right w:val="nil"/>
            </w:tcBorders>
          </w:tcPr>
          <w:p w:rsidR="00A67302" w:rsidRDefault="00A67302" w:rsidP="000F1EBF">
            <w:pPr>
              <w:pStyle w:val="Tablehead2"/>
            </w:pPr>
          </w:p>
        </w:tc>
        <w:tc>
          <w:tcPr>
            <w:tcW w:w="2959" w:type="dxa"/>
            <w:gridSpan w:val="2"/>
            <w:tcBorders>
              <w:top w:val="nil"/>
              <w:left w:val="nil"/>
              <w:bottom w:val="nil"/>
              <w:right w:val="nil"/>
            </w:tcBorders>
          </w:tcPr>
          <w:p w:rsidR="00A67302" w:rsidRDefault="00A67302" w:rsidP="000F1EBF">
            <w:pPr>
              <w:pStyle w:val="Tablehead2"/>
              <w:jc w:val="center"/>
            </w:pPr>
            <w:r>
              <w:t>1994–96</w:t>
            </w:r>
          </w:p>
        </w:tc>
        <w:tc>
          <w:tcPr>
            <w:tcW w:w="2960" w:type="dxa"/>
            <w:gridSpan w:val="2"/>
            <w:tcBorders>
              <w:top w:val="nil"/>
              <w:left w:val="nil"/>
              <w:bottom w:val="nil"/>
            </w:tcBorders>
          </w:tcPr>
          <w:p w:rsidR="00A67302" w:rsidRDefault="00A67302" w:rsidP="000F1EBF">
            <w:pPr>
              <w:pStyle w:val="Tablehead2"/>
              <w:jc w:val="center"/>
            </w:pPr>
            <w:r>
              <w:t>2003–06</w:t>
            </w:r>
          </w:p>
        </w:tc>
      </w:tr>
      <w:tr w:rsidR="00A67302" w:rsidTr="004774BA">
        <w:tc>
          <w:tcPr>
            <w:tcW w:w="2870" w:type="dxa"/>
            <w:tcBorders>
              <w:top w:val="nil"/>
              <w:bottom w:val="single" w:sz="4" w:space="0" w:color="auto"/>
              <w:right w:val="nil"/>
            </w:tcBorders>
          </w:tcPr>
          <w:p w:rsidR="00A67302" w:rsidRDefault="00A67302" w:rsidP="000F1EBF">
            <w:pPr>
              <w:pStyle w:val="Tablehead3"/>
            </w:pPr>
          </w:p>
        </w:tc>
        <w:tc>
          <w:tcPr>
            <w:tcW w:w="1479" w:type="dxa"/>
            <w:tcBorders>
              <w:top w:val="nil"/>
              <w:left w:val="nil"/>
              <w:bottom w:val="single" w:sz="4" w:space="0" w:color="auto"/>
              <w:right w:val="nil"/>
            </w:tcBorders>
          </w:tcPr>
          <w:p w:rsidR="00A67302" w:rsidRDefault="00A67302" w:rsidP="003D41A8">
            <w:pPr>
              <w:pStyle w:val="Tablehead3"/>
              <w:jc w:val="center"/>
            </w:pPr>
            <w:r>
              <w:t>Males</w:t>
            </w:r>
          </w:p>
        </w:tc>
        <w:tc>
          <w:tcPr>
            <w:tcW w:w="1480" w:type="dxa"/>
            <w:tcBorders>
              <w:top w:val="nil"/>
              <w:left w:val="nil"/>
              <w:bottom w:val="single" w:sz="4" w:space="0" w:color="auto"/>
              <w:right w:val="nil"/>
            </w:tcBorders>
          </w:tcPr>
          <w:p w:rsidR="00A67302" w:rsidRDefault="00A67302" w:rsidP="000F1EBF">
            <w:pPr>
              <w:pStyle w:val="Tablehead3"/>
              <w:jc w:val="center"/>
            </w:pPr>
            <w:r>
              <w:t>Females</w:t>
            </w:r>
          </w:p>
        </w:tc>
        <w:tc>
          <w:tcPr>
            <w:tcW w:w="1480" w:type="dxa"/>
            <w:tcBorders>
              <w:top w:val="nil"/>
              <w:left w:val="nil"/>
              <w:bottom w:val="single" w:sz="4" w:space="0" w:color="auto"/>
              <w:right w:val="nil"/>
            </w:tcBorders>
          </w:tcPr>
          <w:p w:rsidR="00A67302" w:rsidRDefault="00A67302" w:rsidP="003D41A8">
            <w:pPr>
              <w:pStyle w:val="Tablehead3"/>
              <w:jc w:val="center"/>
            </w:pPr>
            <w:r>
              <w:t>Males</w:t>
            </w:r>
          </w:p>
        </w:tc>
        <w:tc>
          <w:tcPr>
            <w:tcW w:w="1480" w:type="dxa"/>
            <w:tcBorders>
              <w:top w:val="nil"/>
              <w:left w:val="nil"/>
              <w:bottom w:val="single" w:sz="4" w:space="0" w:color="auto"/>
            </w:tcBorders>
          </w:tcPr>
          <w:p w:rsidR="00A67302" w:rsidRDefault="00A67302" w:rsidP="000F1EBF">
            <w:pPr>
              <w:pStyle w:val="Tablehead3"/>
              <w:jc w:val="center"/>
            </w:pPr>
            <w:r>
              <w:t>Females</w:t>
            </w:r>
          </w:p>
        </w:tc>
      </w:tr>
      <w:tr w:rsidR="00A67302" w:rsidTr="004774BA">
        <w:tc>
          <w:tcPr>
            <w:tcW w:w="2870" w:type="dxa"/>
            <w:tcBorders>
              <w:top w:val="nil"/>
              <w:bottom w:val="nil"/>
              <w:right w:val="nil"/>
            </w:tcBorders>
          </w:tcPr>
          <w:p w:rsidR="00A67302" w:rsidRPr="00360EDA" w:rsidRDefault="00A67302" w:rsidP="000F1EBF">
            <w:pPr>
              <w:pStyle w:val="Tabletext"/>
              <w:rPr>
                <w:b/>
              </w:rPr>
            </w:pPr>
          </w:p>
        </w:tc>
        <w:tc>
          <w:tcPr>
            <w:tcW w:w="5919" w:type="dxa"/>
            <w:gridSpan w:val="4"/>
            <w:tcBorders>
              <w:top w:val="nil"/>
              <w:left w:val="nil"/>
              <w:bottom w:val="nil"/>
            </w:tcBorders>
          </w:tcPr>
          <w:p w:rsidR="00A67302" w:rsidRDefault="00A67302" w:rsidP="000F1EBF">
            <w:pPr>
              <w:pStyle w:val="Tabletext"/>
              <w:tabs>
                <w:tab w:val="right" w:pos="697"/>
              </w:tabs>
              <w:jc w:val="center"/>
            </w:pPr>
            <w:r>
              <w:rPr>
                <w:b/>
              </w:rPr>
              <w:t>Australia</w:t>
            </w:r>
          </w:p>
        </w:tc>
      </w:tr>
      <w:tr w:rsidR="00A67302" w:rsidTr="004774BA">
        <w:tc>
          <w:tcPr>
            <w:tcW w:w="2870" w:type="dxa"/>
            <w:tcBorders>
              <w:top w:val="nil"/>
              <w:bottom w:val="nil"/>
              <w:right w:val="nil"/>
            </w:tcBorders>
          </w:tcPr>
          <w:p w:rsidR="00A67302" w:rsidRPr="00360EDA" w:rsidRDefault="00A67302" w:rsidP="000F1EBF">
            <w:pPr>
              <w:pStyle w:val="Tabletext"/>
              <w:rPr>
                <w:b/>
              </w:rPr>
            </w:pPr>
            <w:r>
              <w:rPr>
                <w:b/>
              </w:rPr>
              <w:t>Job task measures</w:t>
            </w:r>
          </w:p>
        </w:tc>
        <w:tc>
          <w:tcPr>
            <w:tcW w:w="1479"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tcBorders>
          </w:tcPr>
          <w:p w:rsidR="00A67302" w:rsidRPr="004774BA" w:rsidRDefault="00A67302" w:rsidP="004774BA">
            <w:pPr>
              <w:pStyle w:val="Tabletext"/>
              <w:ind w:right="454"/>
              <w:jc w:val="right"/>
            </w:pPr>
          </w:p>
        </w:tc>
      </w:tr>
      <w:tr w:rsidR="00A67302" w:rsidRPr="00534666" w:rsidTr="004774BA">
        <w:tc>
          <w:tcPr>
            <w:tcW w:w="2870" w:type="dxa"/>
            <w:tcBorders>
              <w:top w:val="nil"/>
              <w:bottom w:val="nil"/>
              <w:right w:val="nil"/>
            </w:tcBorders>
          </w:tcPr>
          <w:p w:rsidR="00A67302" w:rsidRPr="00534666" w:rsidRDefault="00A67302" w:rsidP="000F1EBF">
            <w:pPr>
              <w:pStyle w:val="Tabletext"/>
            </w:pPr>
            <w:r w:rsidRPr="00534666">
              <w:t>Literacy use</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265.4</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244.6</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301.7</w:t>
            </w:r>
          </w:p>
        </w:tc>
        <w:tc>
          <w:tcPr>
            <w:tcW w:w="1480" w:type="dxa"/>
            <w:tcBorders>
              <w:top w:val="nil"/>
              <w:left w:val="nil"/>
              <w:bottom w:val="nil"/>
            </w:tcBorders>
          </w:tcPr>
          <w:p w:rsidR="00A67302" w:rsidRPr="004774BA" w:rsidRDefault="00A67302" w:rsidP="004774BA">
            <w:pPr>
              <w:pStyle w:val="Tabletext"/>
              <w:ind w:right="454"/>
              <w:jc w:val="right"/>
            </w:pPr>
            <w:r w:rsidRPr="004774BA">
              <w:t>297.0</w:t>
            </w:r>
          </w:p>
        </w:tc>
      </w:tr>
      <w:tr w:rsidR="00A67302" w:rsidRPr="009922A0" w:rsidTr="004774BA">
        <w:tc>
          <w:tcPr>
            <w:tcW w:w="2870" w:type="dxa"/>
            <w:tcBorders>
              <w:top w:val="nil"/>
              <w:bottom w:val="nil"/>
              <w:right w:val="nil"/>
            </w:tcBorders>
          </w:tcPr>
          <w:p w:rsidR="00A67302" w:rsidRPr="00534666"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(3.65)</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(3.59)</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(4.52)</w:t>
            </w:r>
          </w:p>
        </w:tc>
        <w:tc>
          <w:tcPr>
            <w:tcW w:w="1480" w:type="dxa"/>
            <w:tcBorders>
              <w:top w:val="nil"/>
              <w:left w:val="nil"/>
              <w:bottom w:val="nil"/>
            </w:tcBorders>
          </w:tcPr>
          <w:p w:rsidR="00A67302" w:rsidRPr="004774BA" w:rsidRDefault="00A67302" w:rsidP="004774BA">
            <w:pPr>
              <w:pStyle w:val="Tabletext"/>
              <w:ind w:right="454"/>
              <w:jc w:val="right"/>
            </w:pPr>
            <w:r w:rsidRPr="004774BA">
              <w:t>(4.06)</w:t>
            </w:r>
          </w:p>
        </w:tc>
      </w:tr>
      <w:tr w:rsidR="00A67302" w:rsidRPr="00534666" w:rsidTr="004774BA">
        <w:tc>
          <w:tcPr>
            <w:tcW w:w="2870" w:type="dxa"/>
            <w:tcBorders>
              <w:top w:val="nil"/>
              <w:bottom w:val="nil"/>
              <w:right w:val="nil"/>
            </w:tcBorders>
          </w:tcPr>
          <w:p w:rsidR="00A67302" w:rsidRPr="00534666" w:rsidRDefault="00A67302" w:rsidP="000F1EBF">
            <w:pPr>
              <w:pStyle w:val="Tabletext"/>
            </w:pPr>
            <w:r w:rsidRPr="00534666">
              <w:t>Numeracy use</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246.9</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190.4</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252.8</w:t>
            </w:r>
          </w:p>
        </w:tc>
        <w:tc>
          <w:tcPr>
            <w:tcW w:w="1480" w:type="dxa"/>
            <w:tcBorders>
              <w:top w:val="nil"/>
              <w:left w:val="nil"/>
              <w:bottom w:val="nil"/>
            </w:tcBorders>
          </w:tcPr>
          <w:p w:rsidR="00A67302" w:rsidRPr="004774BA" w:rsidRDefault="00A67302" w:rsidP="004774BA">
            <w:pPr>
              <w:pStyle w:val="Tabletext"/>
              <w:ind w:right="454"/>
              <w:jc w:val="right"/>
            </w:pPr>
            <w:r w:rsidRPr="004774BA">
              <w:t>210.0</w:t>
            </w:r>
          </w:p>
        </w:tc>
      </w:tr>
      <w:tr w:rsidR="00A67302" w:rsidRPr="009922A0" w:rsidTr="004774BA">
        <w:tc>
          <w:tcPr>
            <w:tcW w:w="2870" w:type="dxa"/>
            <w:tcBorders>
              <w:top w:val="nil"/>
              <w:bottom w:val="nil"/>
              <w:right w:val="nil"/>
            </w:tcBorders>
          </w:tcPr>
          <w:p w:rsidR="00A67302" w:rsidRPr="00534666"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(3.19)</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(3.18)</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(4.53)</w:t>
            </w:r>
          </w:p>
        </w:tc>
        <w:tc>
          <w:tcPr>
            <w:tcW w:w="1480" w:type="dxa"/>
            <w:tcBorders>
              <w:top w:val="nil"/>
              <w:left w:val="nil"/>
              <w:bottom w:val="nil"/>
            </w:tcBorders>
          </w:tcPr>
          <w:p w:rsidR="00A67302" w:rsidRPr="004774BA" w:rsidRDefault="00A67302" w:rsidP="004774BA">
            <w:pPr>
              <w:pStyle w:val="Tabletext"/>
              <w:ind w:right="454"/>
              <w:jc w:val="right"/>
            </w:pPr>
            <w:r w:rsidRPr="004774BA">
              <w:t>(3.74)</w:t>
            </w:r>
          </w:p>
        </w:tc>
      </w:tr>
      <w:tr w:rsidR="00A67302" w:rsidRPr="00534666" w:rsidTr="004774BA">
        <w:tc>
          <w:tcPr>
            <w:tcW w:w="2870" w:type="dxa"/>
            <w:tcBorders>
              <w:top w:val="nil"/>
              <w:bottom w:val="nil"/>
              <w:right w:val="nil"/>
            </w:tcBorders>
          </w:tcPr>
          <w:p w:rsidR="00A67302" w:rsidRPr="00534666" w:rsidRDefault="00A67302" w:rsidP="000F1EBF">
            <w:pPr>
              <w:pStyle w:val="Tabletext"/>
              <w:rPr>
                <w:b/>
              </w:rPr>
            </w:pPr>
            <w:r>
              <w:rPr>
                <w:b/>
              </w:rPr>
              <w:t>I</w:t>
            </w:r>
            <w:r w:rsidRPr="00534666">
              <w:rPr>
                <w:b/>
              </w:rPr>
              <w:t>ndividual literacy</w:t>
            </w:r>
            <w:r>
              <w:rPr>
                <w:b/>
              </w:rPr>
              <w:t xml:space="preserve"> measures</w:t>
            </w:r>
          </w:p>
        </w:tc>
        <w:tc>
          <w:tcPr>
            <w:tcW w:w="1479"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tcBorders>
          </w:tcPr>
          <w:p w:rsidR="00A67302" w:rsidRPr="004774BA" w:rsidRDefault="00A67302" w:rsidP="004774BA">
            <w:pPr>
              <w:pStyle w:val="Tabletext"/>
              <w:ind w:right="454"/>
              <w:jc w:val="right"/>
            </w:pPr>
          </w:p>
        </w:tc>
      </w:tr>
      <w:tr w:rsidR="00A67302" w:rsidTr="004774BA">
        <w:tc>
          <w:tcPr>
            <w:tcW w:w="2870" w:type="dxa"/>
            <w:tcBorders>
              <w:top w:val="nil"/>
              <w:bottom w:val="nil"/>
              <w:right w:val="nil"/>
            </w:tcBorders>
          </w:tcPr>
          <w:p w:rsidR="00A67302" w:rsidRPr="00534666" w:rsidRDefault="00A67302" w:rsidP="000F1EBF">
            <w:pPr>
              <w:pStyle w:val="Tabletext"/>
            </w:pPr>
            <w:r w:rsidRPr="00534666">
              <w:t>Document literacy</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286.0</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286.9</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288.9</w:t>
            </w:r>
          </w:p>
        </w:tc>
        <w:tc>
          <w:tcPr>
            <w:tcW w:w="1480" w:type="dxa"/>
            <w:tcBorders>
              <w:top w:val="nil"/>
              <w:left w:val="nil"/>
              <w:bottom w:val="nil"/>
            </w:tcBorders>
          </w:tcPr>
          <w:p w:rsidR="00A67302" w:rsidRPr="004774BA" w:rsidRDefault="00A67302" w:rsidP="004774BA">
            <w:pPr>
              <w:pStyle w:val="Tabletext"/>
              <w:ind w:right="454"/>
              <w:jc w:val="right"/>
            </w:pPr>
            <w:r w:rsidRPr="004774BA">
              <w:t>289.4</w:t>
            </w:r>
          </w:p>
        </w:tc>
      </w:tr>
      <w:tr w:rsidR="00A67302" w:rsidRPr="009922A0" w:rsidTr="004774BA">
        <w:tc>
          <w:tcPr>
            <w:tcW w:w="2870" w:type="dxa"/>
            <w:tcBorders>
              <w:top w:val="nil"/>
              <w:bottom w:val="nil"/>
              <w:right w:val="nil"/>
            </w:tcBorders>
          </w:tcPr>
          <w:p w:rsidR="00A67302" w:rsidRPr="00534666"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(1.12)</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(1.18)</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(1.59)</w:t>
            </w:r>
          </w:p>
        </w:tc>
        <w:tc>
          <w:tcPr>
            <w:tcW w:w="1480" w:type="dxa"/>
            <w:tcBorders>
              <w:top w:val="nil"/>
              <w:left w:val="nil"/>
              <w:bottom w:val="nil"/>
            </w:tcBorders>
          </w:tcPr>
          <w:p w:rsidR="00A67302" w:rsidRPr="004774BA" w:rsidRDefault="00A67302" w:rsidP="004774BA">
            <w:pPr>
              <w:pStyle w:val="Tabletext"/>
              <w:ind w:right="454"/>
              <w:jc w:val="right"/>
            </w:pPr>
            <w:r w:rsidRPr="004774BA">
              <w:t>(1.24)</w:t>
            </w:r>
          </w:p>
        </w:tc>
      </w:tr>
      <w:tr w:rsidR="00A67302" w:rsidTr="004774BA">
        <w:tc>
          <w:tcPr>
            <w:tcW w:w="2870" w:type="dxa"/>
            <w:tcBorders>
              <w:top w:val="nil"/>
              <w:bottom w:val="nil"/>
              <w:right w:val="nil"/>
            </w:tcBorders>
          </w:tcPr>
          <w:p w:rsidR="00A67302" w:rsidRPr="00534666" w:rsidRDefault="00A67302" w:rsidP="000F1EBF">
            <w:pPr>
              <w:pStyle w:val="Tabletext"/>
            </w:pPr>
            <w:r>
              <w:t xml:space="preserve">Prose </w:t>
            </w:r>
            <w:r w:rsidRPr="00534666">
              <w:t>literacy</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281.1</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292.3</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282.5</w:t>
            </w:r>
          </w:p>
        </w:tc>
        <w:tc>
          <w:tcPr>
            <w:tcW w:w="1480" w:type="dxa"/>
            <w:tcBorders>
              <w:top w:val="nil"/>
              <w:left w:val="nil"/>
              <w:bottom w:val="nil"/>
            </w:tcBorders>
          </w:tcPr>
          <w:p w:rsidR="00A67302" w:rsidRPr="004774BA" w:rsidRDefault="00A67302" w:rsidP="004774BA">
            <w:pPr>
              <w:pStyle w:val="Tabletext"/>
              <w:ind w:right="454"/>
              <w:jc w:val="right"/>
            </w:pPr>
            <w:r w:rsidRPr="004774BA">
              <w:t>291.9</w:t>
            </w:r>
          </w:p>
        </w:tc>
      </w:tr>
      <w:tr w:rsidR="00A67302" w:rsidRPr="009922A0" w:rsidTr="004774BA">
        <w:tc>
          <w:tcPr>
            <w:tcW w:w="2870" w:type="dxa"/>
            <w:tcBorders>
              <w:top w:val="nil"/>
              <w:bottom w:val="nil"/>
              <w:right w:val="nil"/>
            </w:tcBorders>
          </w:tcPr>
          <w:p w:rsidR="00A67302"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(1.32)</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(1.31)</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(1.65)</w:t>
            </w:r>
          </w:p>
        </w:tc>
        <w:tc>
          <w:tcPr>
            <w:tcW w:w="1480" w:type="dxa"/>
            <w:tcBorders>
              <w:top w:val="nil"/>
              <w:left w:val="nil"/>
              <w:bottom w:val="nil"/>
            </w:tcBorders>
          </w:tcPr>
          <w:p w:rsidR="00A67302" w:rsidRPr="004774BA" w:rsidRDefault="00A67302" w:rsidP="004774BA">
            <w:pPr>
              <w:pStyle w:val="Tabletext"/>
              <w:ind w:right="454"/>
              <w:jc w:val="right"/>
            </w:pPr>
            <w:r w:rsidRPr="004774BA">
              <w:t>(1.20)</w:t>
            </w:r>
          </w:p>
        </w:tc>
      </w:tr>
      <w:tr w:rsidR="00A67302" w:rsidTr="004774BA">
        <w:tc>
          <w:tcPr>
            <w:tcW w:w="2870" w:type="dxa"/>
            <w:tcBorders>
              <w:top w:val="nil"/>
              <w:bottom w:val="nil"/>
              <w:right w:val="nil"/>
            </w:tcBorders>
          </w:tcPr>
          <w:p w:rsidR="00A67302" w:rsidRPr="00534666" w:rsidRDefault="00A67302" w:rsidP="000F1EBF">
            <w:pPr>
              <w:pStyle w:val="Tabletext"/>
            </w:pPr>
            <w:r>
              <w:t>Numeracy</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287.3</w:t>
            </w:r>
          </w:p>
        </w:tc>
        <w:tc>
          <w:tcPr>
            <w:tcW w:w="1480" w:type="dxa"/>
            <w:tcBorders>
              <w:top w:val="nil"/>
              <w:left w:val="nil"/>
              <w:bottom w:val="nil"/>
            </w:tcBorders>
          </w:tcPr>
          <w:p w:rsidR="00A67302" w:rsidRPr="004774BA" w:rsidRDefault="00A67302" w:rsidP="004774BA">
            <w:pPr>
              <w:pStyle w:val="Tabletext"/>
              <w:ind w:right="454"/>
              <w:jc w:val="right"/>
            </w:pPr>
            <w:r w:rsidRPr="004774BA">
              <w:t>277.3</w:t>
            </w:r>
          </w:p>
        </w:tc>
      </w:tr>
      <w:tr w:rsidR="00A67302" w:rsidRPr="009922A0" w:rsidTr="004774BA">
        <w:tc>
          <w:tcPr>
            <w:tcW w:w="2870" w:type="dxa"/>
            <w:tcBorders>
              <w:top w:val="nil"/>
              <w:bottom w:val="nil"/>
              <w:right w:val="nil"/>
            </w:tcBorders>
          </w:tcPr>
          <w:p w:rsidR="00A67302"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(1.88)</w:t>
            </w:r>
          </w:p>
        </w:tc>
        <w:tc>
          <w:tcPr>
            <w:tcW w:w="1480" w:type="dxa"/>
            <w:tcBorders>
              <w:top w:val="nil"/>
              <w:left w:val="nil"/>
              <w:bottom w:val="nil"/>
            </w:tcBorders>
          </w:tcPr>
          <w:p w:rsidR="00A67302" w:rsidRPr="004774BA" w:rsidRDefault="00A67302" w:rsidP="004774BA">
            <w:pPr>
              <w:pStyle w:val="Tabletext"/>
              <w:ind w:right="454"/>
              <w:jc w:val="right"/>
            </w:pPr>
            <w:r w:rsidRPr="004774BA">
              <w:t>(1.21)</w:t>
            </w:r>
          </w:p>
        </w:tc>
      </w:tr>
      <w:tr w:rsidR="00A67302" w:rsidTr="004774BA">
        <w:tc>
          <w:tcPr>
            <w:tcW w:w="2870" w:type="dxa"/>
            <w:tcBorders>
              <w:top w:val="nil"/>
              <w:bottom w:val="nil"/>
              <w:right w:val="nil"/>
            </w:tcBorders>
          </w:tcPr>
          <w:p w:rsidR="00A67302" w:rsidRPr="00534666" w:rsidRDefault="00A67302" w:rsidP="000F1EBF">
            <w:pPr>
              <w:pStyle w:val="Tabletext"/>
            </w:pPr>
            <w:r>
              <w:t>Self-assessed skills</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235.9</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297.4</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340.0</w:t>
            </w:r>
          </w:p>
        </w:tc>
        <w:tc>
          <w:tcPr>
            <w:tcW w:w="1480" w:type="dxa"/>
            <w:tcBorders>
              <w:top w:val="nil"/>
              <w:left w:val="nil"/>
              <w:bottom w:val="nil"/>
            </w:tcBorders>
          </w:tcPr>
          <w:p w:rsidR="00A67302" w:rsidRPr="004774BA" w:rsidRDefault="00A67302" w:rsidP="004774BA">
            <w:pPr>
              <w:pStyle w:val="Tabletext"/>
              <w:ind w:right="454"/>
              <w:jc w:val="right"/>
            </w:pPr>
            <w:r w:rsidRPr="004774BA">
              <w:t>382.3</w:t>
            </w:r>
          </w:p>
        </w:tc>
      </w:tr>
      <w:tr w:rsidR="00A67302" w:rsidRPr="009922A0" w:rsidTr="004774BA">
        <w:tc>
          <w:tcPr>
            <w:tcW w:w="2870" w:type="dxa"/>
            <w:tcBorders>
              <w:top w:val="nil"/>
              <w:bottom w:val="nil"/>
              <w:right w:val="nil"/>
            </w:tcBorders>
          </w:tcPr>
          <w:p w:rsidR="00A67302"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(4.71)</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(4.95)</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(5.48)</w:t>
            </w:r>
          </w:p>
        </w:tc>
        <w:tc>
          <w:tcPr>
            <w:tcW w:w="1480" w:type="dxa"/>
            <w:tcBorders>
              <w:top w:val="nil"/>
              <w:left w:val="nil"/>
              <w:bottom w:val="nil"/>
            </w:tcBorders>
          </w:tcPr>
          <w:p w:rsidR="00A67302" w:rsidRPr="004774BA" w:rsidRDefault="00A67302" w:rsidP="004774BA">
            <w:pPr>
              <w:pStyle w:val="Tabletext"/>
              <w:ind w:right="454"/>
              <w:jc w:val="right"/>
            </w:pPr>
            <w:r w:rsidRPr="004774BA">
              <w:t>(6.11)</w:t>
            </w:r>
          </w:p>
        </w:tc>
      </w:tr>
      <w:tr w:rsidR="00A67302" w:rsidTr="004774BA">
        <w:tc>
          <w:tcPr>
            <w:tcW w:w="2870" w:type="dxa"/>
            <w:tcBorders>
              <w:top w:val="nil"/>
              <w:bottom w:val="single" w:sz="4" w:space="0" w:color="auto"/>
              <w:right w:val="nil"/>
            </w:tcBorders>
          </w:tcPr>
          <w:p w:rsidR="00A67302" w:rsidRPr="001531E6" w:rsidRDefault="00A67302" w:rsidP="000F1EBF">
            <w:pPr>
              <w:pStyle w:val="Tabletext"/>
              <w:rPr>
                <w:b/>
              </w:rPr>
            </w:pPr>
            <w:r w:rsidRPr="001531E6">
              <w:rPr>
                <w:b/>
              </w:rPr>
              <w:t>Number of observations</w:t>
            </w:r>
          </w:p>
        </w:tc>
        <w:tc>
          <w:tcPr>
            <w:tcW w:w="1479" w:type="dxa"/>
            <w:tcBorders>
              <w:top w:val="nil"/>
              <w:left w:val="nil"/>
              <w:bottom w:val="single" w:sz="4" w:space="0" w:color="auto"/>
              <w:right w:val="nil"/>
            </w:tcBorders>
          </w:tcPr>
          <w:p w:rsidR="00A67302" w:rsidRPr="004774BA" w:rsidRDefault="00A67302" w:rsidP="004774BA">
            <w:pPr>
              <w:pStyle w:val="Tabletext"/>
              <w:ind w:right="454"/>
              <w:jc w:val="right"/>
            </w:pPr>
            <w:r w:rsidRPr="004774BA">
              <w:t>3138</w:t>
            </w:r>
          </w:p>
        </w:tc>
        <w:tc>
          <w:tcPr>
            <w:tcW w:w="1480" w:type="dxa"/>
            <w:tcBorders>
              <w:top w:val="nil"/>
              <w:left w:val="nil"/>
              <w:bottom w:val="single" w:sz="4" w:space="0" w:color="auto"/>
              <w:right w:val="nil"/>
            </w:tcBorders>
          </w:tcPr>
          <w:p w:rsidR="00A67302" w:rsidRPr="004774BA" w:rsidRDefault="00A67302" w:rsidP="004774BA">
            <w:pPr>
              <w:pStyle w:val="Tabletext"/>
              <w:ind w:right="454"/>
              <w:jc w:val="right"/>
            </w:pPr>
            <w:r w:rsidRPr="004774BA">
              <w:t>2918</w:t>
            </w:r>
          </w:p>
        </w:tc>
        <w:tc>
          <w:tcPr>
            <w:tcW w:w="1480" w:type="dxa"/>
            <w:tcBorders>
              <w:top w:val="nil"/>
              <w:left w:val="nil"/>
              <w:bottom w:val="single" w:sz="4" w:space="0" w:color="auto"/>
              <w:right w:val="nil"/>
            </w:tcBorders>
          </w:tcPr>
          <w:p w:rsidR="00A67302" w:rsidRPr="004774BA" w:rsidRDefault="00A67302" w:rsidP="004774BA">
            <w:pPr>
              <w:pStyle w:val="Tabletext"/>
              <w:ind w:right="454"/>
              <w:jc w:val="right"/>
            </w:pPr>
            <w:r w:rsidRPr="004774BA">
              <w:t>2349</w:t>
            </w:r>
          </w:p>
        </w:tc>
        <w:tc>
          <w:tcPr>
            <w:tcW w:w="1480" w:type="dxa"/>
            <w:tcBorders>
              <w:top w:val="nil"/>
              <w:left w:val="nil"/>
              <w:bottom w:val="single" w:sz="4" w:space="0" w:color="auto"/>
            </w:tcBorders>
          </w:tcPr>
          <w:p w:rsidR="00A67302" w:rsidRPr="004774BA" w:rsidRDefault="00A67302" w:rsidP="004774BA">
            <w:pPr>
              <w:pStyle w:val="Tabletext"/>
              <w:ind w:right="454"/>
              <w:jc w:val="right"/>
            </w:pPr>
            <w:r w:rsidRPr="004774BA">
              <w:t>2263</w:t>
            </w:r>
          </w:p>
        </w:tc>
      </w:tr>
      <w:tr w:rsidR="00A67302" w:rsidTr="004774BA">
        <w:tc>
          <w:tcPr>
            <w:tcW w:w="2870" w:type="dxa"/>
            <w:tcBorders>
              <w:top w:val="nil"/>
              <w:bottom w:val="nil"/>
              <w:right w:val="nil"/>
            </w:tcBorders>
          </w:tcPr>
          <w:p w:rsidR="00A67302" w:rsidRPr="005A5F21" w:rsidRDefault="00A67302" w:rsidP="000F1EBF">
            <w:pPr>
              <w:pStyle w:val="Tabletext"/>
              <w:rPr>
                <w:b/>
              </w:rPr>
            </w:pPr>
          </w:p>
        </w:tc>
        <w:tc>
          <w:tcPr>
            <w:tcW w:w="5919" w:type="dxa"/>
            <w:gridSpan w:val="4"/>
            <w:tcBorders>
              <w:top w:val="nil"/>
              <w:left w:val="nil"/>
              <w:bottom w:val="nil"/>
            </w:tcBorders>
          </w:tcPr>
          <w:p w:rsidR="00A67302" w:rsidRPr="0015568F" w:rsidRDefault="00A67302" w:rsidP="000F1EBF">
            <w:pPr>
              <w:pStyle w:val="Tabletext"/>
              <w:tabs>
                <w:tab w:val="right" w:pos="697"/>
              </w:tabs>
              <w:jc w:val="center"/>
              <w:rPr>
                <w:b/>
              </w:rPr>
            </w:pPr>
            <w:r>
              <w:rPr>
                <w:b/>
              </w:rPr>
              <w:t>New Zealand</w:t>
            </w:r>
          </w:p>
        </w:tc>
      </w:tr>
      <w:tr w:rsidR="00A67302" w:rsidTr="004774BA">
        <w:tc>
          <w:tcPr>
            <w:tcW w:w="2870" w:type="dxa"/>
            <w:tcBorders>
              <w:top w:val="nil"/>
              <w:bottom w:val="nil"/>
              <w:right w:val="nil"/>
            </w:tcBorders>
          </w:tcPr>
          <w:p w:rsidR="00A67302" w:rsidRPr="00360EDA" w:rsidRDefault="00A67302" w:rsidP="000F1EBF">
            <w:pPr>
              <w:pStyle w:val="Tabletext"/>
              <w:rPr>
                <w:b/>
              </w:rPr>
            </w:pPr>
            <w:r>
              <w:rPr>
                <w:b/>
              </w:rPr>
              <w:t>Job task measures</w:t>
            </w:r>
          </w:p>
        </w:tc>
        <w:tc>
          <w:tcPr>
            <w:tcW w:w="1479"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tcBorders>
          </w:tcPr>
          <w:p w:rsidR="00A67302" w:rsidRPr="004774BA" w:rsidRDefault="00A67302" w:rsidP="004774BA">
            <w:pPr>
              <w:pStyle w:val="Tabletext"/>
              <w:ind w:right="454"/>
              <w:jc w:val="right"/>
            </w:pPr>
          </w:p>
        </w:tc>
      </w:tr>
      <w:tr w:rsidR="00A67302" w:rsidRPr="00534666" w:rsidTr="004774BA">
        <w:tc>
          <w:tcPr>
            <w:tcW w:w="2870" w:type="dxa"/>
            <w:tcBorders>
              <w:top w:val="nil"/>
              <w:bottom w:val="nil"/>
              <w:right w:val="nil"/>
            </w:tcBorders>
          </w:tcPr>
          <w:p w:rsidR="00A67302" w:rsidRPr="00534666" w:rsidRDefault="00A67302" w:rsidP="000F1EBF">
            <w:pPr>
              <w:pStyle w:val="Tabletext"/>
            </w:pPr>
            <w:r w:rsidRPr="00534666">
              <w:t>Literacy use</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279.9</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271.0</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293.6</w:t>
            </w:r>
          </w:p>
        </w:tc>
        <w:tc>
          <w:tcPr>
            <w:tcW w:w="1480" w:type="dxa"/>
            <w:tcBorders>
              <w:top w:val="nil"/>
              <w:left w:val="nil"/>
              <w:bottom w:val="nil"/>
            </w:tcBorders>
          </w:tcPr>
          <w:p w:rsidR="00A67302" w:rsidRPr="004774BA" w:rsidRDefault="00A67302" w:rsidP="004774BA">
            <w:pPr>
              <w:pStyle w:val="Tabletext"/>
              <w:ind w:right="454"/>
              <w:jc w:val="right"/>
            </w:pPr>
            <w:r w:rsidRPr="004774BA">
              <w:t>285.4</w:t>
            </w:r>
          </w:p>
        </w:tc>
      </w:tr>
      <w:tr w:rsidR="00A67302" w:rsidRPr="00534666" w:rsidTr="004774BA">
        <w:tc>
          <w:tcPr>
            <w:tcW w:w="2870" w:type="dxa"/>
            <w:tcBorders>
              <w:top w:val="nil"/>
              <w:bottom w:val="nil"/>
              <w:right w:val="nil"/>
            </w:tcBorders>
          </w:tcPr>
          <w:p w:rsidR="00A67302" w:rsidRPr="00534666"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(6.43)</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(6.76)</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(4.06)</w:t>
            </w:r>
          </w:p>
        </w:tc>
        <w:tc>
          <w:tcPr>
            <w:tcW w:w="1480" w:type="dxa"/>
            <w:tcBorders>
              <w:top w:val="nil"/>
              <w:left w:val="nil"/>
              <w:bottom w:val="nil"/>
            </w:tcBorders>
          </w:tcPr>
          <w:p w:rsidR="00A67302" w:rsidRPr="004774BA" w:rsidRDefault="00A67302" w:rsidP="004774BA">
            <w:pPr>
              <w:pStyle w:val="Tabletext"/>
              <w:ind w:right="454"/>
              <w:jc w:val="right"/>
            </w:pPr>
            <w:r w:rsidRPr="004774BA">
              <w:t>(4.34)</w:t>
            </w:r>
          </w:p>
        </w:tc>
      </w:tr>
      <w:tr w:rsidR="00A67302" w:rsidRPr="00534666" w:rsidTr="004774BA">
        <w:tc>
          <w:tcPr>
            <w:tcW w:w="2870" w:type="dxa"/>
            <w:tcBorders>
              <w:top w:val="nil"/>
              <w:bottom w:val="nil"/>
              <w:right w:val="nil"/>
            </w:tcBorders>
          </w:tcPr>
          <w:p w:rsidR="00A67302" w:rsidRPr="00534666" w:rsidRDefault="00A67302" w:rsidP="000F1EBF">
            <w:pPr>
              <w:pStyle w:val="Tabletext"/>
            </w:pPr>
            <w:r w:rsidRPr="00534666">
              <w:t>Numeracy use</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294.5</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231.6</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239.0</w:t>
            </w:r>
          </w:p>
        </w:tc>
        <w:tc>
          <w:tcPr>
            <w:tcW w:w="1480" w:type="dxa"/>
            <w:tcBorders>
              <w:top w:val="nil"/>
              <w:left w:val="nil"/>
              <w:bottom w:val="nil"/>
            </w:tcBorders>
          </w:tcPr>
          <w:p w:rsidR="00A67302" w:rsidRPr="004774BA" w:rsidRDefault="00A67302" w:rsidP="004774BA">
            <w:pPr>
              <w:pStyle w:val="Tabletext"/>
              <w:ind w:right="454"/>
              <w:jc w:val="right"/>
            </w:pPr>
            <w:r w:rsidRPr="004774BA">
              <w:t>186.4</w:t>
            </w:r>
          </w:p>
        </w:tc>
      </w:tr>
      <w:tr w:rsidR="00A67302" w:rsidRPr="00534666" w:rsidTr="004774BA">
        <w:tc>
          <w:tcPr>
            <w:tcW w:w="2870" w:type="dxa"/>
            <w:tcBorders>
              <w:top w:val="nil"/>
              <w:bottom w:val="nil"/>
              <w:right w:val="nil"/>
            </w:tcBorders>
          </w:tcPr>
          <w:p w:rsidR="00A67302" w:rsidRPr="00534666"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(5.18)</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(6.91)</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(2.82)</w:t>
            </w:r>
          </w:p>
        </w:tc>
        <w:tc>
          <w:tcPr>
            <w:tcW w:w="1480" w:type="dxa"/>
            <w:tcBorders>
              <w:top w:val="nil"/>
              <w:left w:val="nil"/>
              <w:bottom w:val="nil"/>
            </w:tcBorders>
          </w:tcPr>
          <w:p w:rsidR="00A67302" w:rsidRPr="004774BA" w:rsidRDefault="00A67302" w:rsidP="004774BA">
            <w:pPr>
              <w:pStyle w:val="Tabletext"/>
              <w:ind w:right="454"/>
              <w:jc w:val="right"/>
            </w:pPr>
            <w:r w:rsidRPr="004774BA">
              <w:t>(4.45)</w:t>
            </w:r>
          </w:p>
        </w:tc>
      </w:tr>
      <w:tr w:rsidR="00A67302" w:rsidRPr="00534666" w:rsidTr="004774BA">
        <w:tc>
          <w:tcPr>
            <w:tcW w:w="2870" w:type="dxa"/>
            <w:tcBorders>
              <w:top w:val="nil"/>
              <w:bottom w:val="nil"/>
              <w:right w:val="nil"/>
            </w:tcBorders>
          </w:tcPr>
          <w:p w:rsidR="00A67302" w:rsidRPr="00534666" w:rsidRDefault="00A67302" w:rsidP="000F1EBF">
            <w:pPr>
              <w:pStyle w:val="Tabletext"/>
              <w:rPr>
                <w:b/>
              </w:rPr>
            </w:pPr>
            <w:r>
              <w:rPr>
                <w:b/>
              </w:rPr>
              <w:t>I</w:t>
            </w:r>
            <w:r w:rsidRPr="00534666">
              <w:rPr>
                <w:b/>
              </w:rPr>
              <w:t>ndividual literacy</w:t>
            </w:r>
            <w:r>
              <w:rPr>
                <w:b/>
              </w:rPr>
              <w:t xml:space="preserve"> measures</w:t>
            </w:r>
          </w:p>
        </w:tc>
        <w:tc>
          <w:tcPr>
            <w:tcW w:w="1479"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tcBorders>
          </w:tcPr>
          <w:p w:rsidR="00A67302" w:rsidRPr="004774BA" w:rsidRDefault="00A67302" w:rsidP="004774BA">
            <w:pPr>
              <w:pStyle w:val="Tabletext"/>
              <w:ind w:right="454"/>
              <w:jc w:val="right"/>
            </w:pPr>
          </w:p>
        </w:tc>
      </w:tr>
      <w:tr w:rsidR="00A67302" w:rsidTr="004774BA">
        <w:tc>
          <w:tcPr>
            <w:tcW w:w="2870" w:type="dxa"/>
            <w:tcBorders>
              <w:top w:val="nil"/>
              <w:bottom w:val="nil"/>
              <w:right w:val="nil"/>
            </w:tcBorders>
          </w:tcPr>
          <w:p w:rsidR="00A67302" w:rsidRPr="00534666" w:rsidRDefault="00A67302" w:rsidP="000F1EBF">
            <w:pPr>
              <w:pStyle w:val="Tabletext"/>
            </w:pPr>
            <w:r w:rsidRPr="00534666">
              <w:t>Document literacy</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281.1</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282.2</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284.4</w:t>
            </w:r>
          </w:p>
        </w:tc>
        <w:tc>
          <w:tcPr>
            <w:tcW w:w="1480" w:type="dxa"/>
            <w:tcBorders>
              <w:top w:val="nil"/>
              <w:left w:val="nil"/>
              <w:bottom w:val="nil"/>
            </w:tcBorders>
          </w:tcPr>
          <w:p w:rsidR="00A67302" w:rsidRPr="004774BA" w:rsidRDefault="00A67302" w:rsidP="004774BA">
            <w:pPr>
              <w:pStyle w:val="Tabletext"/>
              <w:ind w:right="454"/>
              <w:jc w:val="right"/>
            </w:pPr>
            <w:r w:rsidRPr="004774BA">
              <w:t>283.7</w:t>
            </w:r>
          </w:p>
        </w:tc>
      </w:tr>
      <w:tr w:rsidR="00A67302" w:rsidTr="004774BA">
        <w:tc>
          <w:tcPr>
            <w:tcW w:w="2870" w:type="dxa"/>
            <w:tcBorders>
              <w:top w:val="nil"/>
              <w:bottom w:val="nil"/>
              <w:right w:val="nil"/>
            </w:tcBorders>
          </w:tcPr>
          <w:p w:rsidR="00A67302" w:rsidRPr="00534666"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(2.05)</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(1.73)</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(1.39)</w:t>
            </w:r>
          </w:p>
        </w:tc>
        <w:tc>
          <w:tcPr>
            <w:tcW w:w="1480" w:type="dxa"/>
            <w:tcBorders>
              <w:top w:val="nil"/>
              <w:left w:val="nil"/>
              <w:bottom w:val="nil"/>
            </w:tcBorders>
          </w:tcPr>
          <w:p w:rsidR="00A67302" w:rsidRPr="004774BA" w:rsidRDefault="00A67302" w:rsidP="004774BA">
            <w:pPr>
              <w:pStyle w:val="Tabletext"/>
              <w:ind w:right="454"/>
              <w:jc w:val="right"/>
            </w:pPr>
            <w:r w:rsidRPr="004774BA">
              <w:t>(0.94)</w:t>
            </w:r>
          </w:p>
        </w:tc>
      </w:tr>
      <w:tr w:rsidR="00A67302" w:rsidTr="004774BA">
        <w:tc>
          <w:tcPr>
            <w:tcW w:w="2870" w:type="dxa"/>
            <w:tcBorders>
              <w:top w:val="nil"/>
              <w:bottom w:val="nil"/>
              <w:right w:val="nil"/>
            </w:tcBorders>
          </w:tcPr>
          <w:p w:rsidR="00A67302" w:rsidRPr="00534666" w:rsidRDefault="00A67302" w:rsidP="000F1EBF">
            <w:pPr>
              <w:pStyle w:val="Tabletext"/>
            </w:pPr>
            <w:r>
              <w:t xml:space="preserve">Prose </w:t>
            </w:r>
            <w:r w:rsidRPr="00534666">
              <w:t>literacy</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279.7</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292.5</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278.4</w:t>
            </w:r>
          </w:p>
        </w:tc>
        <w:tc>
          <w:tcPr>
            <w:tcW w:w="1480" w:type="dxa"/>
            <w:tcBorders>
              <w:top w:val="nil"/>
              <w:left w:val="nil"/>
              <w:bottom w:val="nil"/>
            </w:tcBorders>
          </w:tcPr>
          <w:p w:rsidR="00A67302" w:rsidRPr="004774BA" w:rsidRDefault="00A67302" w:rsidP="004774BA">
            <w:pPr>
              <w:pStyle w:val="Tabletext"/>
              <w:ind w:right="454"/>
              <w:jc w:val="right"/>
            </w:pPr>
            <w:r w:rsidRPr="004774BA">
              <w:t>285.5</w:t>
            </w:r>
          </w:p>
        </w:tc>
      </w:tr>
      <w:tr w:rsidR="00A67302" w:rsidTr="004774BA">
        <w:tc>
          <w:tcPr>
            <w:tcW w:w="2870" w:type="dxa"/>
            <w:tcBorders>
              <w:top w:val="nil"/>
              <w:bottom w:val="nil"/>
              <w:right w:val="nil"/>
            </w:tcBorders>
          </w:tcPr>
          <w:p w:rsidR="00A67302"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(1.92)</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(1.76)</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(1.22)</w:t>
            </w:r>
          </w:p>
        </w:tc>
        <w:tc>
          <w:tcPr>
            <w:tcW w:w="1480" w:type="dxa"/>
            <w:tcBorders>
              <w:top w:val="nil"/>
              <w:left w:val="nil"/>
              <w:bottom w:val="nil"/>
            </w:tcBorders>
          </w:tcPr>
          <w:p w:rsidR="00A67302" w:rsidRPr="004774BA" w:rsidRDefault="00A67302" w:rsidP="004774BA">
            <w:pPr>
              <w:pStyle w:val="Tabletext"/>
              <w:ind w:right="454"/>
              <w:jc w:val="right"/>
            </w:pPr>
            <w:r w:rsidRPr="004774BA">
              <w:t>(1.03)</w:t>
            </w:r>
          </w:p>
        </w:tc>
      </w:tr>
      <w:tr w:rsidR="00A67302" w:rsidTr="004774BA">
        <w:tc>
          <w:tcPr>
            <w:tcW w:w="2870" w:type="dxa"/>
            <w:tcBorders>
              <w:top w:val="nil"/>
              <w:bottom w:val="nil"/>
              <w:right w:val="nil"/>
            </w:tcBorders>
          </w:tcPr>
          <w:p w:rsidR="00A67302" w:rsidRPr="00534666" w:rsidRDefault="00A67302" w:rsidP="000F1EBF">
            <w:pPr>
              <w:pStyle w:val="Tabletext"/>
            </w:pPr>
            <w:r>
              <w:t>Numeracy</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281.8</w:t>
            </w:r>
          </w:p>
        </w:tc>
        <w:tc>
          <w:tcPr>
            <w:tcW w:w="1480" w:type="dxa"/>
            <w:tcBorders>
              <w:top w:val="nil"/>
              <w:left w:val="nil"/>
              <w:bottom w:val="nil"/>
            </w:tcBorders>
          </w:tcPr>
          <w:p w:rsidR="00A67302" w:rsidRPr="004774BA" w:rsidRDefault="00A67302" w:rsidP="004774BA">
            <w:pPr>
              <w:pStyle w:val="Tabletext"/>
              <w:ind w:right="454"/>
              <w:jc w:val="right"/>
            </w:pPr>
            <w:r w:rsidRPr="004774BA">
              <w:t>272.7</w:t>
            </w:r>
          </w:p>
        </w:tc>
      </w:tr>
      <w:tr w:rsidR="00A67302" w:rsidTr="004774BA">
        <w:tc>
          <w:tcPr>
            <w:tcW w:w="2870" w:type="dxa"/>
            <w:tcBorders>
              <w:top w:val="nil"/>
              <w:bottom w:val="nil"/>
              <w:right w:val="nil"/>
            </w:tcBorders>
          </w:tcPr>
          <w:p w:rsidR="00A67302"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(1.65)</w:t>
            </w:r>
          </w:p>
        </w:tc>
        <w:tc>
          <w:tcPr>
            <w:tcW w:w="1480" w:type="dxa"/>
            <w:tcBorders>
              <w:top w:val="nil"/>
              <w:left w:val="nil"/>
              <w:bottom w:val="nil"/>
            </w:tcBorders>
          </w:tcPr>
          <w:p w:rsidR="00A67302" w:rsidRPr="004774BA" w:rsidRDefault="00A67302" w:rsidP="004774BA">
            <w:pPr>
              <w:pStyle w:val="Tabletext"/>
              <w:ind w:right="454"/>
              <w:jc w:val="right"/>
            </w:pPr>
            <w:r w:rsidRPr="004774BA">
              <w:t>(1.05)</w:t>
            </w:r>
          </w:p>
        </w:tc>
      </w:tr>
      <w:tr w:rsidR="00A67302" w:rsidTr="004774BA">
        <w:tc>
          <w:tcPr>
            <w:tcW w:w="2870" w:type="dxa"/>
            <w:tcBorders>
              <w:top w:val="nil"/>
              <w:bottom w:val="nil"/>
              <w:right w:val="nil"/>
            </w:tcBorders>
          </w:tcPr>
          <w:p w:rsidR="00A67302" w:rsidRPr="00534666" w:rsidRDefault="00A67302" w:rsidP="000F1EBF">
            <w:pPr>
              <w:pStyle w:val="Tabletext"/>
            </w:pPr>
            <w:r>
              <w:t>Self-assessed skills</w:t>
            </w: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219.1</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313.2</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323.4</w:t>
            </w:r>
          </w:p>
        </w:tc>
        <w:tc>
          <w:tcPr>
            <w:tcW w:w="1480" w:type="dxa"/>
            <w:tcBorders>
              <w:top w:val="nil"/>
              <w:left w:val="nil"/>
              <w:bottom w:val="nil"/>
            </w:tcBorders>
          </w:tcPr>
          <w:p w:rsidR="00A67302" w:rsidRPr="004774BA" w:rsidRDefault="00A67302" w:rsidP="004774BA">
            <w:pPr>
              <w:pStyle w:val="Tabletext"/>
              <w:ind w:right="454"/>
              <w:jc w:val="right"/>
            </w:pPr>
            <w:r w:rsidRPr="004774BA">
              <w:t>361.6</w:t>
            </w:r>
          </w:p>
        </w:tc>
      </w:tr>
      <w:tr w:rsidR="00A67302" w:rsidTr="004774BA">
        <w:tc>
          <w:tcPr>
            <w:tcW w:w="2870" w:type="dxa"/>
            <w:tcBorders>
              <w:top w:val="nil"/>
              <w:bottom w:val="nil"/>
              <w:right w:val="nil"/>
            </w:tcBorders>
          </w:tcPr>
          <w:p w:rsidR="00A67302" w:rsidRDefault="00A67302" w:rsidP="000F1EBF">
            <w:pPr>
              <w:pStyle w:val="Tabletext"/>
            </w:pPr>
          </w:p>
        </w:tc>
        <w:tc>
          <w:tcPr>
            <w:tcW w:w="1479" w:type="dxa"/>
            <w:tcBorders>
              <w:top w:val="nil"/>
              <w:left w:val="nil"/>
              <w:bottom w:val="nil"/>
              <w:right w:val="nil"/>
            </w:tcBorders>
          </w:tcPr>
          <w:p w:rsidR="00A67302" w:rsidRPr="004774BA" w:rsidRDefault="00A67302" w:rsidP="004774BA">
            <w:pPr>
              <w:pStyle w:val="Tabletext"/>
              <w:ind w:right="454"/>
              <w:jc w:val="right"/>
            </w:pPr>
            <w:r w:rsidRPr="004774BA">
              <w:t>(6.99)</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(8.69)</w:t>
            </w:r>
          </w:p>
        </w:tc>
        <w:tc>
          <w:tcPr>
            <w:tcW w:w="1480" w:type="dxa"/>
            <w:tcBorders>
              <w:top w:val="nil"/>
              <w:left w:val="nil"/>
              <w:bottom w:val="nil"/>
              <w:right w:val="nil"/>
            </w:tcBorders>
          </w:tcPr>
          <w:p w:rsidR="00A67302" w:rsidRPr="004774BA" w:rsidRDefault="00A67302" w:rsidP="004774BA">
            <w:pPr>
              <w:pStyle w:val="Tabletext"/>
              <w:ind w:right="454"/>
              <w:jc w:val="right"/>
            </w:pPr>
            <w:r w:rsidRPr="004774BA">
              <w:t>(4.84)</w:t>
            </w:r>
          </w:p>
        </w:tc>
        <w:tc>
          <w:tcPr>
            <w:tcW w:w="1480" w:type="dxa"/>
            <w:tcBorders>
              <w:top w:val="nil"/>
              <w:left w:val="nil"/>
              <w:bottom w:val="nil"/>
            </w:tcBorders>
          </w:tcPr>
          <w:p w:rsidR="00A67302" w:rsidRPr="004774BA" w:rsidRDefault="00A67302" w:rsidP="004774BA">
            <w:pPr>
              <w:pStyle w:val="Tabletext"/>
              <w:ind w:right="454"/>
              <w:jc w:val="right"/>
            </w:pPr>
            <w:r w:rsidRPr="004774BA">
              <w:t>(6.38)</w:t>
            </w:r>
          </w:p>
        </w:tc>
      </w:tr>
      <w:tr w:rsidR="00A67302" w:rsidTr="004774BA">
        <w:tc>
          <w:tcPr>
            <w:tcW w:w="2870" w:type="dxa"/>
            <w:tcBorders>
              <w:top w:val="nil"/>
              <w:bottom w:val="single" w:sz="4" w:space="0" w:color="auto"/>
              <w:right w:val="nil"/>
            </w:tcBorders>
          </w:tcPr>
          <w:p w:rsidR="00A67302" w:rsidRPr="001531E6" w:rsidRDefault="00A67302" w:rsidP="000F1EBF">
            <w:pPr>
              <w:pStyle w:val="Tabletext"/>
              <w:rPr>
                <w:b/>
              </w:rPr>
            </w:pPr>
            <w:r w:rsidRPr="001531E6">
              <w:rPr>
                <w:b/>
              </w:rPr>
              <w:t>Number of observations</w:t>
            </w:r>
          </w:p>
        </w:tc>
        <w:tc>
          <w:tcPr>
            <w:tcW w:w="1479" w:type="dxa"/>
            <w:tcBorders>
              <w:top w:val="nil"/>
              <w:left w:val="nil"/>
              <w:bottom w:val="single" w:sz="4" w:space="0" w:color="auto"/>
              <w:right w:val="nil"/>
            </w:tcBorders>
          </w:tcPr>
          <w:p w:rsidR="00A67302" w:rsidRPr="004774BA" w:rsidRDefault="00A67302" w:rsidP="004774BA">
            <w:pPr>
              <w:pStyle w:val="Tabletext"/>
              <w:ind w:right="454"/>
              <w:jc w:val="right"/>
            </w:pPr>
            <w:r w:rsidRPr="004774BA">
              <w:t>1128</w:t>
            </w:r>
          </w:p>
        </w:tc>
        <w:tc>
          <w:tcPr>
            <w:tcW w:w="1480" w:type="dxa"/>
            <w:tcBorders>
              <w:top w:val="nil"/>
              <w:left w:val="nil"/>
              <w:bottom w:val="single" w:sz="4" w:space="0" w:color="auto"/>
              <w:right w:val="nil"/>
            </w:tcBorders>
          </w:tcPr>
          <w:p w:rsidR="00A67302" w:rsidRPr="004774BA" w:rsidRDefault="00A67302" w:rsidP="004774BA">
            <w:pPr>
              <w:pStyle w:val="Tabletext"/>
              <w:ind w:right="454"/>
              <w:jc w:val="right"/>
            </w:pPr>
            <w:r w:rsidRPr="004774BA">
              <w:t>1273</w:t>
            </w:r>
          </w:p>
        </w:tc>
        <w:tc>
          <w:tcPr>
            <w:tcW w:w="1480" w:type="dxa"/>
            <w:tcBorders>
              <w:top w:val="nil"/>
              <w:left w:val="nil"/>
              <w:bottom w:val="single" w:sz="4" w:space="0" w:color="auto"/>
              <w:right w:val="nil"/>
            </w:tcBorders>
          </w:tcPr>
          <w:p w:rsidR="00A67302" w:rsidRPr="004774BA" w:rsidRDefault="00A67302" w:rsidP="004774BA">
            <w:pPr>
              <w:pStyle w:val="Tabletext"/>
              <w:ind w:right="454"/>
              <w:jc w:val="right"/>
            </w:pPr>
            <w:r w:rsidRPr="004774BA">
              <w:t>2674</w:t>
            </w:r>
          </w:p>
        </w:tc>
        <w:tc>
          <w:tcPr>
            <w:tcW w:w="1480" w:type="dxa"/>
            <w:tcBorders>
              <w:top w:val="nil"/>
              <w:left w:val="nil"/>
              <w:bottom w:val="single" w:sz="4" w:space="0" w:color="auto"/>
            </w:tcBorders>
          </w:tcPr>
          <w:p w:rsidR="00A67302" w:rsidRPr="004774BA" w:rsidRDefault="00A67302" w:rsidP="004774BA">
            <w:pPr>
              <w:pStyle w:val="Tabletext"/>
              <w:ind w:right="454"/>
              <w:jc w:val="right"/>
            </w:pPr>
            <w:r w:rsidRPr="004774BA">
              <w:t>3128</w:t>
            </w:r>
          </w:p>
        </w:tc>
      </w:tr>
    </w:tbl>
    <w:p w:rsidR="00A67302" w:rsidRPr="004774BA" w:rsidRDefault="00A67302" w:rsidP="004774BA">
      <w:pPr>
        <w:pStyle w:val="Source"/>
      </w:pPr>
      <w:r w:rsidRPr="00ED3334">
        <w:t>Notes:</w:t>
      </w:r>
      <w:r w:rsidRPr="00ED3334">
        <w:tab/>
        <w:t>Weight</w:t>
      </w:r>
      <w:r>
        <w:t xml:space="preserve">ed </w:t>
      </w:r>
      <w:r w:rsidRPr="004774BA">
        <w:t xml:space="preserve">numbers; standard errors in parentheses. </w:t>
      </w:r>
    </w:p>
    <w:p w:rsidR="00A67302" w:rsidRPr="00504D71" w:rsidRDefault="00A67302" w:rsidP="004774BA">
      <w:pPr>
        <w:pStyle w:val="Source"/>
      </w:pPr>
      <w:r w:rsidRPr="004774BA">
        <w:t>Source:</w:t>
      </w:r>
      <w:r w:rsidRPr="004774BA">
        <w:tab/>
        <w:t>ABS, Survey</w:t>
      </w:r>
      <w:r w:rsidRPr="00ED3334">
        <w:t xml:space="preserve"> of Aspects of Literacy, Australia, basic </w:t>
      </w:r>
      <w:proofErr w:type="spellStart"/>
      <w:r w:rsidRPr="00ED3334">
        <w:t>confidentialised</w:t>
      </w:r>
      <w:proofErr w:type="spellEnd"/>
      <w:r w:rsidRPr="00ED3334">
        <w:t xml:space="preserve"> unit record file, 1996, 4228.0; ABS, Adult Literacy and Life Skills Survey, Australia, basic </w:t>
      </w:r>
      <w:proofErr w:type="spellStart"/>
      <w:r w:rsidRPr="00ED3334">
        <w:t>confidentialised</w:t>
      </w:r>
      <w:proofErr w:type="spellEnd"/>
      <w:r w:rsidRPr="00ED3334">
        <w:t xml:space="preserve"> unit record file, 2006, 4228.0</w:t>
      </w:r>
      <w:r>
        <w:t>; Adult Literacy and Life Skills Survey, New Zealand, 2006.</w:t>
      </w:r>
      <w:r>
        <w:rPr>
          <w:sz w:val="22"/>
          <w:szCs w:val="22"/>
        </w:rPr>
        <w:t xml:space="preserve"> </w:t>
      </w:r>
    </w:p>
    <w:p w:rsidR="00A67302" w:rsidRPr="00C474A1" w:rsidRDefault="00A67302" w:rsidP="004774BA">
      <w:pPr>
        <w:pStyle w:val="Textmorebefore"/>
      </w:pPr>
      <w:r w:rsidRPr="00C474A1">
        <w:t>The literacy use and numeracy use measures of male and female workers increased between surveys in Australia.</w:t>
      </w:r>
      <w:r>
        <w:t xml:space="preserve"> </w:t>
      </w:r>
      <w:r w:rsidRPr="00C474A1">
        <w:t>By contrast, the numeracy use measures declined in all other countries. Moreover, the literacy use measures increased in New Zealand, but dropped in the U</w:t>
      </w:r>
      <w:r w:rsidR="00307F10">
        <w:t xml:space="preserve">nited </w:t>
      </w:r>
      <w:r w:rsidRPr="00C474A1">
        <w:t>S</w:t>
      </w:r>
      <w:r w:rsidR="00307F10">
        <w:t>tates</w:t>
      </w:r>
      <w:r w:rsidRPr="00C474A1">
        <w:t xml:space="preserve"> and Canada. </w:t>
      </w:r>
    </w:p>
    <w:p w:rsidR="00A67302" w:rsidRDefault="00A67302" w:rsidP="004774BA">
      <w:pPr>
        <w:pStyle w:val="Text"/>
      </w:pPr>
      <w:r>
        <w:lastRenderedPageBreak/>
        <w:t xml:space="preserve">These changes point to considerable differences in the development of skill requirements across countries between the surveys. Since it seems likely that changes in skill requirements are the result of economic, technological and labour market changes, these numbers suggest that the numeracy use measure picks up certain tasks that became less relevant with the introduction of new technologies in most countries, but not Australia. In fact, the numeracy use measure is based on a number of tasks that may have become easier or less time-consuming with the introduction or spread of new information technologies. These tasks include writing spreadsheets and tables, measuring or estimating the size or weight of objects and the calculation of prices, costs or budgets. </w:t>
      </w:r>
      <w:r w:rsidR="00BA0A6F">
        <w:t>This issue of why numeracy usage might have increased in Australia but not elsewhere is discussed in more detail below.</w:t>
      </w:r>
    </w:p>
    <w:p w:rsidR="00A67302" w:rsidRDefault="00A67302" w:rsidP="004774BA">
      <w:pPr>
        <w:pStyle w:val="tabletitle"/>
      </w:pPr>
      <w:bookmarkStart w:id="49" w:name="_Toc145685328"/>
      <w:bookmarkStart w:id="50" w:name="_Toc303174894"/>
      <w:r>
        <w:t>Table 2</w:t>
      </w:r>
      <w:r>
        <w:tab/>
        <w:t>Measures of job tasks and individual literacy in the U</w:t>
      </w:r>
      <w:r w:rsidR="00307F10">
        <w:t xml:space="preserve">nited </w:t>
      </w:r>
      <w:r>
        <w:t>S</w:t>
      </w:r>
      <w:r w:rsidR="00307F10">
        <w:t>tates</w:t>
      </w:r>
      <w:r>
        <w:t xml:space="preserve"> and Canada</w:t>
      </w:r>
      <w:bookmarkEnd w:id="49"/>
      <w:bookmarkEnd w:id="50"/>
    </w:p>
    <w:tbl>
      <w:tblPr>
        <w:tblW w:w="8789" w:type="dxa"/>
        <w:tblInd w:w="108" w:type="dxa"/>
        <w:tblBorders>
          <w:top w:val="single" w:sz="4" w:space="0" w:color="auto"/>
          <w:bottom w:val="single" w:sz="4" w:space="0" w:color="auto"/>
        </w:tblBorders>
        <w:tblLayout w:type="fixed"/>
        <w:tblLook w:val="0000"/>
      </w:tblPr>
      <w:tblGrid>
        <w:gridCol w:w="2855"/>
        <w:gridCol w:w="1483"/>
        <w:gridCol w:w="1484"/>
        <w:gridCol w:w="1483"/>
        <w:gridCol w:w="1484"/>
      </w:tblGrid>
      <w:tr w:rsidR="00A67302" w:rsidTr="004774BA">
        <w:tc>
          <w:tcPr>
            <w:tcW w:w="2855" w:type="dxa"/>
            <w:tcBorders>
              <w:top w:val="single" w:sz="4" w:space="0" w:color="auto"/>
              <w:bottom w:val="nil"/>
              <w:right w:val="nil"/>
            </w:tcBorders>
          </w:tcPr>
          <w:p w:rsidR="00A67302" w:rsidRDefault="00A67302" w:rsidP="000F1EBF">
            <w:pPr>
              <w:pStyle w:val="Tablehead1"/>
            </w:pPr>
          </w:p>
        </w:tc>
        <w:tc>
          <w:tcPr>
            <w:tcW w:w="5934" w:type="dxa"/>
            <w:gridSpan w:val="4"/>
            <w:tcBorders>
              <w:top w:val="single" w:sz="4" w:space="0" w:color="auto"/>
              <w:left w:val="nil"/>
              <w:bottom w:val="nil"/>
            </w:tcBorders>
          </w:tcPr>
          <w:p w:rsidR="00A67302" w:rsidRDefault="00A67302" w:rsidP="000F1EBF">
            <w:pPr>
              <w:pStyle w:val="Tablehead1"/>
              <w:jc w:val="center"/>
            </w:pPr>
            <w:r>
              <w:t>Mean value by gender and year</w:t>
            </w:r>
          </w:p>
        </w:tc>
      </w:tr>
      <w:tr w:rsidR="00A67302" w:rsidTr="004774BA">
        <w:tc>
          <w:tcPr>
            <w:tcW w:w="2855" w:type="dxa"/>
            <w:tcBorders>
              <w:top w:val="nil"/>
              <w:bottom w:val="nil"/>
              <w:right w:val="nil"/>
            </w:tcBorders>
          </w:tcPr>
          <w:p w:rsidR="00A67302" w:rsidRDefault="00A67302" w:rsidP="000F1EBF">
            <w:pPr>
              <w:pStyle w:val="Tablehead2"/>
            </w:pPr>
          </w:p>
        </w:tc>
        <w:tc>
          <w:tcPr>
            <w:tcW w:w="2967" w:type="dxa"/>
            <w:gridSpan w:val="2"/>
            <w:tcBorders>
              <w:top w:val="nil"/>
              <w:left w:val="nil"/>
              <w:bottom w:val="nil"/>
              <w:right w:val="nil"/>
            </w:tcBorders>
          </w:tcPr>
          <w:p w:rsidR="00A67302" w:rsidRDefault="00A67302" w:rsidP="000F1EBF">
            <w:pPr>
              <w:pStyle w:val="Tablehead2"/>
              <w:jc w:val="center"/>
            </w:pPr>
            <w:r>
              <w:t>1994–96</w:t>
            </w:r>
          </w:p>
        </w:tc>
        <w:tc>
          <w:tcPr>
            <w:tcW w:w="2967" w:type="dxa"/>
            <w:gridSpan w:val="2"/>
            <w:tcBorders>
              <w:top w:val="nil"/>
              <w:left w:val="nil"/>
              <w:bottom w:val="nil"/>
            </w:tcBorders>
          </w:tcPr>
          <w:p w:rsidR="00A67302" w:rsidRDefault="00A67302" w:rsidP="000F1EBF">
            <w:pPr>
              <w:pStyle w:val="Tablehead2"/>
              <w:jc w:val="center"/>
            </w:pPr>
            <w:r>
              <w:t>2003–06</w:t>
            </w:r>
          </w:p>
        </w:tc>
      </w:tr>
      <w:tr w:rsidR="00A67302" w:rsidTr="004774BA">
        <w:tc>
          <w:tcPr>
            <w:tcW w:w="2855" w:type="dxa"/>
            <w:tcBorders>
              <w:top w:val="nil"/>
              <w:bottom w:val="single" w:sz="4" w:space="0" w:color="auto"/>
              <w:right w:val="nil"/>
            </w:tcBorders>
          </w:tcPr>
          <w:p w:rsidR="00A67302" w:rsidRDefault="00A67302" w:rsidP="000F1EBF">
            <w:pPr>
              <w:pStyle w:val="Tablehead3"/>
            </w:pPr>
          </w:p>
        </w:tc>
        <w:tc>
          <w:tcPr>
            <w:tcW w:w="1483" w:type="dxa"/>
            <w:tcBorders>
              <w:top w:val="nil"/>
              <w:left w:val="nil"/>
              <w:bottom w:val="single" w:sz="4" w:space="0" w:color="auto"/>
              <w:right w:val="nil"/>
            </w:tcBorders>
          </w:tcPr>
          <w:p w:rsidR="00A67302" w:rsidRDefault="00A67302" w:rsidP="003D41A8">
            <w:pPr>
              <w:pStyle w:val="Tablehead3"/>
              <w:jc w:val="center"/>
            </w:pPr>
            <w:r>
              <w:t>Males</w:t>
            </w:r>
          </w:p>
        </w:tc>
        <w:tc>
          <w:tcPr>
            <w:tcW w:w="1484" w:type="dxa"/>
            <w:tcBorders>
              <w:top w:val="nil"/>
              <w:left w:val="nil"/>
              <w:bottom w:val="single" w:sz="4" w:space="0" w:color="auto"/>
              <w:right w:val="nil"/>
            </w:tcBorders>
          </w:tcPr>
          <w:p w:rsidR="00A67302" w:rsidRDefault="00A67302" w:rsidP="000F1EBF">
            <w:pPr>
              <w:pStyle w:val="Tablehead3"/>
              <w:jc w:val="center"/>
            </w:pPr>
            <w:r>
              <w:t>Females</w:t>
            </w:r>
          </w:p>
        </w:tc>
        <w:tc>
          <w:tcPr>
            <w:tcW w:w="1483" w:type="dxa"/>
            <w:tcBorders>
              <w:top w:val="nil"/>
              <w:left w:val="nil"/>
              <w:bottom w:val="single" w:sz="4" w:space="0" w:color="auto"/>
              <w:right w:val="nil"/>
            </w:tcBorders>
          </w:tcPr>
          <w:p w:rsidR="00A67302" w:rsidRDefault="00A67302" w:rsidP="003D41A8">
            <w:pPr>
              <w:pStyle w:val="Tablehead3"/>
              <w:jc w:val="center"/>
            </w:pPr>
            <w:r>
              <w:t>Males</w:t>
            </w:r>
          </w:p>
        </w:tc>
        <w:tc>
          <w:tcPr>
            <w:tcW w:w="1484" w:type="dxa"/>
            <w:tcBorders>
              <w:top w:val="nil"/>
              <w:left w:val="nil"/>
              <w:bottom w:val="single" w:sz="4" w:space="0" w:color="auto"/>
            </w:tcBorders>
          </w:tcPr>
          <w:p w:rsidR="00A67302" w:rsidRDefault="00A67302" w:rsidP="000F1EBF">
            <w:pPr>
              <w:pStyle w:val="Tablehead3"/>
              <w:jc w:val="center"/>
            </w:pPr>
            <w:r>
              <w:t>Females</w:t>
            </w:r>
          </w:p>
        </w:tc>
      </w:tr>
      <w:tr w:rsidR="00A67302" w:rsidTr="004774BA">
        <w:tc>
          <w:tcPr>
            <w:tcW w:w="2855" w:type="dxa"/>
            <w:tcBorders>
              <w:top w:val="nil"/>
              <w:bottom w:val="nil"/>
              <w:right w:val="nil"/>
            </w:tcBorders>
          </w:tcPr>
          <w:p w:rsidR="00A67302" w:rsidRPr="00360EDA" w:rsidRDefault="00A67302" w:rsidP="000F1EBF">
            <w:pPr>
              <w:pStyle w:val="Tabletext"/>
              <w:rPr>
                <w:b/>
              </w:rPr>
            </w:pPr>
          </w:p>
        </w:tc>
        <w:tc>
          <w:tcPr>
            <w:tcW w:w="5934" w:type="dxa"/>
            <w:gridSpan w:val="4"/>
            <w:tcBorders>
              <w:top w:val="nil"/>
              <w:left w:val="nil"/>
              <w:bottom w:val="nil"/>
            </w:tcBorders>
          </w:tcPr>
          <w:p w:rsidR="00A67302" w:rsidRDefault="00A67302" w:rsidP="00307F10">
            <w:pPr>
              <w:pStyle w:val="Tabletext"/>
              <w:tabs>
                <w:tab w:val="right" w:pos="697"/>
              </w:tabs>
              <w:jc w:val="center"/>
            </w:pPr>
            <w:r>
              <w:rPr>
                <w:b/>
              </w:rPr>
              <w:t>U</w:t>
            </w:r>
            <w:r w:rsidR="00B31A70">
              <w:rPr>
                <w:b/>
              </w:rPr>
              <w:t xml:space="preserve">nited </w:t>
            </w:r>
            <w:r>
              <w:rPr>
                <w:b/>
              </w:rPr>
              <w:t>S</w:t>
            </w:r>
            <w:r w:rsidR="00B31A70">
              <w:rPr>
                <w:b/>
              </w:rPr>
              <w:t>tates</w:t>
            </w:r>
          </w:p>
        </w:tc>
      </w:tr>
      <w:tr w:rsidR="00A67302" w:rsidTr="008007B2">
        <w:tc>
          <w:tcPr>
            <w:tcW w:w="2855" w:type="dxa"/>
            <w:tcBorders>
              <w:top w:val="nil"/>
              <w:bottom w:val="nil"/>
              <w:right w:val="nil"/>
            </w:tcBorders>
          </w:tcPr>
          <w:p w:rsidR="00A67302" w:rsidRPr="00360EDA" w:rsidRDefault="00A67302" w:rsidP="000F1EBF">
            <w:pPr>
              <w:pStyle w:val="Tabletext"/>
              <w:rPr>
                <w:b/>
              </w:rPr>
            </w:pPr>
            <w:r>
              <w:rPr>
                <w:b/>
              </w:rPr>
              <w:t>Measures of job tasks</w:t>
            </w:r>
          </w:p>
        </w:tc>
        <w:tc>
          <w:tcPr>
            <w:tcW w:w="1483" w:type="dxa"/>
            <w:tcBorders>
              <w:top w:val="nil"/>
              <w:left w:val="nil"/>
              <w:bottom w:val="nil"/>
              <w:right w:val="nil"/>
            </w:tcBorders>
          </w:tcPr>
          <w:p w:rsidR="00A67302" w:rsidRDefault="00A67302" w:rsidP="008007B2">
            <w:pPr>
              <w:pStyle w:val="Tabletext"/>
              <w:ind w:right="454"/>
              <w:jc w:val="right"/>
            </w:pPr>
          </w:p>
        </w:tc>
        <w:tc>
          <w:tcPr>
            <w:tcW w:w="1484" w:type="dxa"/>
            <w:tcBorders>
              <w:top w:val="nil"/>
              <w:left w:val="nil"/>
              <w:bottom w:val="nil"/>
              <w:right w:val="nil"/>
            </w:tcBorders>
          </w:tcPr>
          <w:p w:rsidR="00A67302" w:rsidRDefault="00A67302" w:rsidP="008007B2">
            <w:pPr>
              <w:pStyle w:val="Tabletext"/>
              <w:ind w:right="454"/>
              <w:jc w:val="right"/>
            </w:pPr>
          </w:p>
        </w:tc>
        <w:tc>
          <w:tcPr>
            <w:tcW w:w="1483" w:type="dxa"/>
            <w:tcBorders>
              <w:top w:val="nil"/>
              <w:left w:val="nil"/>
              <w:bottom w:val="nil"/>
              <w:right w:val="nil"/>
            </w:tcBorders>
          </w:tcPr>
          <w:p w:rsidR="00A67302" w:rsidRDefault="00A67302" w:rsidP="008007B2">
            <w:pPr>
              <w:pStyle w:val="Tabletext"/>
              <w:ind w:right="454"/>
              <w:jc w:val="right"/>
            </w:pPr>
          </w:p>
        </w:tc>
        <w:tc>
          <w:tcPr>
            <w:tcW w:w="1484" w:type="dxa"/>
            <w:tcBorders>
              <w:top w:val="nil"/>
              <w:left w:val="nil"/>
              <w:bottom w:val="nil"/>
            </w:tcBorders>
          </w:tcPr>
          <w:p w:rsidR="00A67302" w:rsidRDefault="00A67302" w:rsidP="008007B2">
            <w:pPr>
              <w:pStyle w:val="Tabletext"/>
              <w:ind w:right="454"/>
              <w:jc w:val="right"/>
            </w:pPr>
          </w:p>
        </w:tc>
      </w:tr>
      <w:tr w:rsidR="00A67302" w:rsidRPr="00534666" w:rsidTr="008007B2">
        <w:tc>
          <w:tcPr>
            <w:tcW w:w="2855" w:type="dxa"/>
            <w:tcBorders>
              <w:top w:val="nil"/>
              <w:bottom w:val="nil"/>
              <w:right w:val="nil"/>
            </w:tcBorders>
          </w:tcPr>
          <w:p w:rsidR="00A67302" w:rsidRPr="00534666" w:rsidRDefault="00A67302" w:rsidP="000F1EBF">
            <w:pPr>
              <w:pStyle w:val="Tabletext"/>
            </w:pPr>
            <w:r w:rsidRPr="00534666">
              <w:t>Literacy use</w:t>
            </w:r>
          </w:p>
        </w:tc>
        <w:tc>
          <w:tcPr>
            <w:tcW w:w="1483" w:type="dxa"/>
            <w:tcBorders>
              <w:top w:val="nil"/>
              <w:left w:val="nil"/>
              <w:bottom w:val="nil"/>
              <w:right w:val="nil"/>
            </w:tcBorders>
          </w:tcPr>
          <w:p w:rsidR="00A67302" w:rsidRPr="00534666" w:rsidRDefault="00A67302" w:rsidP="008007B2">
            <w:pPr>
              <w:pStyle w:val="Tabletext"/>
              <w:ind w:right="454"/>
              <w:jc w:val="right"/>
            </w:pPr>
            <w:r w:rsidRPr="00B37ABA">
              <w:t>303.</w:t>
            </w:r>
            <w:r>
              <w:t>5</w:t>
            </w:r>
          </w:p>
        </w:tc>
        <w:tc>
          <w:tcPr>
            <w:tcW w:w="1484" w:type="dxa"/>
            <w:tcBorders>
              <w:top w:val="nil"/>
              <w:left w:val="nil"/>
              <w:bottom w:val="nil"/>
              <w:right w:val="nil"/>
            </w:tcBorders>
          </w:tcPr>
          <w:p w:rsidR="00A67302" w:rsidRPr="00534666" w:rsidRDefault="00A67302" w:rsidP="008007B2">
            <w:pPr>
              <w:pStyle w:val="Tabletext"/>
              <w:ind w:right="454"/>
              <w:jc w:val="right"/>
            </w:pPr>
            <w:r>
              <w:t>300</w:t>
            </w:r>
            <w:r w:rsidRPr="00B37ABA">
              <w:t>.</w:t>
            </w:r>
            <w:r>
              <w:t>8</w:t>
            </w:r>
          </w:p>
        </w:tc>
        <w:tc>
          <w:tcPr>
            <w:tcW w:w="1483" w:type="dxa"/>
            <w:tcBorders>
              <w:top w:val="nil"/>
              <w:left w:val="nil"/>
              <w:bottom w:val="nil"/>
              <w:right w:val="nil"/>
            </w:tcBorders>
          </w:tcPr>
          <w:p w:rsidR="00A67302" w:rsidRPr="00534666" w:rsidRDefault="00A67302" w:rsidP="008007B2">
            <w:pPr>
              <w:pStyle w:val="Tabletext"/>
              <w:ind w:right="454"/>
              <w:jc w:val="right"/>
            </w:pPr>
            <w:r w:rsidRPr="008174B8">
              <w:t>282.7</w:t>
            </w:r>
          </w:p>
        </w:tc>
        <w:tc>
          <w:tcPr>
            <w:tcW w:w="1484" w:type="dxa"/>
            <w:tcBorders>
              <w:top w:val="nil"/>
              <w:left w:val="nil"/>
              <w:bottom w:val="nil"/>
            </w:tcBorders>
          </w:tcPr>
          <w:p w:rsidR="00A67302" w:rsidRPr="00534666" w:rsidRDefault="00A67302" w:rsidP="008007B2">
            <w:pPr>
              <w:pStyle w:val="Tabletext"/>
              <w:ind w:right="454"/>
              <w:jc w:val="right"/>
            </w:pPr>
            <w:r w:rsidRPr="008174B8">
              <w:t>280.8</w:t>
            </w:r>
          </w:p>
        </w:tc>
      </w:tr>
      <w:tr w:rsidR="00A67302" w:rsidRPr="009922A0" w:rsidTr="008007B2">
        <w:tc>
          <w:tcPr>
            <w:tcW w:w="2855" w:type="dxa"/>
            <w:tcBorders>
              <w:top w:val="nil"/>
              <w:bottom w:val="nil"/>
              <w:right w:val="nil"/>
            </w:tcBorders>
          </w:tcPr>
          <w:p w:rsidR="00A67302" w:rsidRPr="00534666" w:rsidRDefault="00A67302" w:rsidP="000F1EBF">
            <w:pPr>
              <w:pStyle w:val="Tabletext"/>
            </w:pPr>
          </w:p>
        </w:tc>
        <w:tc>
          <w:tcPr>
            <w:tcW w:w="1483" w:type="dxa"/>
            <w:tcBorders>
              <w:top w:val="nil"/>
              <w:left w:val="nil"/>
              <w:bottom w:val="nil"/>
              <w:right w:val="nil"/>
            </w:tcBorders>
          </w:tcPr>
          <w:p w:rsidR="00A67302" w:rsidRPr="009922A0" w:rsidRDefault="00A67302" w:rsidP="008007B2">
            <w:pPr>
              <w:pStyle w:val="Tabletext"/>
              <w:ind w:right="454"/>
              <w:jc w:val="right"/>
            </w:pPr>
            <w:r>
              <w:t>(5.8</w:t>
            </w:r>
            <w:r w:rsidRPr="00B37ABA">
              <w:t>6</w:t>
            </w:r>
            <w:r>
              <w:t>)</w:t>
            </w:r>
          </w:p>
        </w:tc>
        <w:tc>
          <w:tcPr>
            <w:tcW w:w="1484" w:type="dxa"/>
            <w:tcBorders>
              <w:top w:val="nil"/>
              <w:left w:val="nil"/>
              <w:bottom w:val="nil"/>
              <w:right w:val="nil"/>
            </w:tcBorders>
          </w:tcPr>
          <w:p w:rsidR="00A67302" w:rsidRPr="009922A0" w:rsidRDefault="00A67302" w:rsidP="008007B2">
            <w:pPr>
              <w:pStyle w:val="Tabletext"/>
              <w:ind w:right="454"/>
              <w:jc w:val="right"/>
            </w:pPr>
            <w:r>
              <w:t>(6.57)</w:t>
            </w:r>
          </w:p>
        </w:tc>
        <w:tc>
          <w:tcPr>
            <w:tcW w:w="1483" w:type="dxa"/>
            <w:tcBorders>
              <w:top w:val="nil"/>
              <w:left w:val="nil"/>
              <w:bottom w:val="nil"/>
              <w:right w:val="nil"/>
            </w:tcBorders>
          </w:tcPr>
          <w:p w:rsidR="00A67302" w:rsidRPr="009922A0" w:rsidRDefault="00A67302" w:rsidP="008007B2">
            <w:pPr>
              <w:pStyle w:val="Tabletext"/>
              <w:ind w:right="454"/>
              <w:jc w:val="right"/>
            </w:pPr>
            <w:r>
              <w:t>(</w:t>
            </w:r>
            <w:r w:rsidRPr="008174B8">
              <w:t>5.07</w:t>
            </w:r>
            <w:r>
              <w:t>)</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5.16</w:t>
            </w:r>
            <w:r>
              <w:t>)</w:t>
            </w:r>
          </w:p>
        </w:tc>
      </w:tr>
      <w:tr w:rsidR="00A67302" w:rsidRPr="00534666" w:rsidTr="008007B2">
        <w:tc>
          <w:tcPr>
            <w:tcW w:w="2855" w:type="dxa"/>
            <w:tcBorders>
              <w:top w:val="nil"/>
              <w:bottom w:val="nil"/>
              <w:right w:val="nil"/>
            </w:tcBorders>
          </w:tcPr>
          <w:p w:rsidR="00A67302" w:rsidRPr="00534666" w:rsidRDefault="00A67302" w:rsidP="000F1EBF">
            <w:pPr>
              <w:pStyle w:val="Tabletext"/>
            </w:pPr>
            <w:r w:rsidRPr="00534666">
              <w:t>Numeracy use</w:t>
            </w:r>
          </w:p>
        </w:tc>
        <w:tc>
          <w:tcPr>
            <w:tcW w:w="1483" w:type="dxa"/>
            <w:tcBorders>
              <w:top w:val="nil"/>
              <w:left w:val="nil"/>
              <w:bottom w:val="nil"/>
              <w:right w:val="nil"/>
            </w:tcBorders>
          </w:tcPr>
          <w:p w:rsidR="00A67302" w:rsidRPr="00534666" w:rsidRDefault="00A67302" w:rsidP="008007B2">
            <w:pPr>
              <w:pStyle w:val="Tabletext"/>
              <w:ind w:right="454"/>
              <w:jc w:val="right"/>
            </w:pPr>
            <w:r>
              <w:t>269</w:t>
            </w:r>
            <w:r w:rsidRPr="00B37ABA">
              <w:t>.</w:t>
            </w:r>
            <w:r>
              <w:t>9</w:t>
            </w:r>
          </w:p>
        </w:tc>
        <w:tc>
          <w:tcPr>
            <w:tcW w:w="1484" w:type="dxa"/>
            <w:tcBorders>
              <w:top w:val="nil"/>
              <w:left w:val="nil"/>
              <w:bottom w:val="nil"/>
              <w:right w:val="nil"/>
            </w:tcBorders>
          </w:tcPr>
          <w:p w:rsidR="00A67302" w:rsidRPr="00534666" w:rsidRDefault="00A67302" w:rsidP="008007B2">
            <w:pPr>
              <w:pStyle w:val="Tabletext"/>
              <w:ind w:right="454"/>
              <w:jc w:val="right"/>
            </w:pPr>
            <w:r>
              <w:t>213</w:t>
            </w:r>
            <w:r w:rsidRPr="00B37ABA">
              <w:t>.</w:t>
            </w:r>
            <w:r>
              <w:t>6</w:t>
            </w:r>
          </w:p>
        </w:tc>
        <w:tc>
          <w:tcPr>
            <w:tcW w:w="1483" w:type="dxa"/>
            <w:tcBorders>
              <w:top w:val="nil"/>
              <w:left w:val="nil"/>
              <w:bottom w:val="nil"/>
              <w:right w:val="nil"/>
            </w:tcBorders>
          </w:tcPr>
          <w:p w:rsidR="00A67302" w:rsidRPr="00534666" w:rsidRDefault="00A67302" w:rsidP="008007B2">
            <w:pPr>
              <w:pStyle w:val="Tabletext"/>
              <w:ind w:right="454"/>
              <w:jc w:val="right"/>
            </w:pPr>
            <w:r w:rsidRPr="008174B8">
              <w:t>220.5</w:t>
            </w:r>
          </w:p>
        </w:tc>
        <w:tc>
          <w:tcPr>
            <w:tcW w:w="1484" w:type="dxa"/>
            <w:tcBorders>
              <w:top w:val="nil"/>
              <w:left w:val="nil"/>
              <w:bottom w:val="nil"/>
            </w:tcBorders>
          </w:tcPr>
          <w:p w:rsidR="00A67302" w:rsidRPr="00534666" w:rsidRDefault="00A67302" w:rsidP="008007B2">
            <w:pPr>
              <w:pStyle w:val="Tabletext"/>
              <w:ind w:right="454"/>
              <w:jc w:val="right"/>
            </w:pPr>
            <w:r w:rsidRPr="008174B8">
              <w:t>171.6</w:t>
            </w:r>
          </w:p>
        </w:tc>
      </w:tr>
      <w:tr w:rsidR="00A67302" w:rsidRPr="009922A0" w:rsidTr="008007B2">
        <w:tc>
          <w:tcPr>
            <w:tcW w:w="2855" w:type="dxa"/>
            <w:tcBorders>
              <w:top w:val="nil"/>
              <w:bottom w:val="nil"/>
              <w:right w:val="nil"/>
            </w:tcBorders>
          </w:tcPr>
          <w:p w:rsidR="00A67302" w:rsidRPr="00534666" w:rsidRDefault="00A67302" w:rsidP="000F1EBF">
            <w:pPr>
              <w:pStyle w:val="Tabletext"/>
            </w:pPr>
          </w:p>
        </w:tc>
        <w:tc>
          <w:tcPr>
            <w:tcW w:w="1483" w:type="dxa"/>
            <w:tcBorders>
              <w:top w:val="nil"/>
              <w:left w:val="nil"/>
              <w:bottom w:val="nil"/>
              <w:right w:val="nil"/>
            </w:tcBorders>
          </w:tcPr>
          <w:p w:rsidR="00A67302" w:rsidRPr="009922A0" w:rsidRDefault="00A67302" w:rsidP="008007B2">
            <w:pPr>
              <w:pStyle w:val="Tabletext"/>
              <w:ind w:right="454"/>
              <w:jc w:val="right"/>
            </w:pPr>
            <w:r>
              <w:t>(5.32)</w:t>
            </w:r>
          </w:p>
        </w:tc>
        <w:tc>
          <w:tcPr>
            <w:tcW w:w="1484" w:type="dxa"/>
            <w:tcBorders>
              <w:top w:val="nil"/>
              <w:left w:val="nil"/>
              <w:bottom w:val="nil"/>
              <w:right w:val="nil"/>
            </w:tcBorders>
          </w:tcPr>
          <w:p w:rsidR="00A67302" w:rsidRPr="009922A0" w:rsidRDefault="00A67302" w:rsidP="008007B2">
            <w:pPr>
              <w:pStyle w:val="Tabletext"/>
              <w:ind w:right="454"/>
              <w:jc w:val="right"/>
            </w:pPr>
            <w:r>
              <w:t>(6.52)</w:t>
            </w:r>
          </w:p>
        </w:tc>
        <w:tc>
          <w:tcPr>
            <w:tcW w:w="1483" w:type="dxa"/>
            <w:tcBorders>
              <w:top w:val="nil"/>
              <w:left w:val="nil"/>
              <w:bottom w:val="nil"/>
              <w:right w:val="nil"/>
            </w:tcBorders>
          </w:tcPr>
          <w:p w:rsidR="00A67302" w:rsidRPr="009922A0" w:rsidRDefault="00A67302" w:rsidP="008007B2">
            <w:pPr>
              <w:pStyle w:val="Tabletext"/>
              <w:ind w:right="454"/>
              <w:jc w:val="right"/>
            </w:pPr>
            <w:r>
              <w:t>(4.44)</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4.52</w:t>
            </w:r>
            <w:r>
              <w:t>)</w:t>
            </w:r>
          </w:p>
        </w:tc>
      </w:tr>
      <w:tr w:rsidR="00A67302" w:rsidRPr="00534666" w:rsidTr="008007B2">
        <w:tc>
          <w:tcPr>
            <w:tcW w:w="2855" w:type="dxa"/>
            <w:tcBorders>
              <w:top w:val="nil"/>
              <w:bottom w:val="nil"/>
              <w:right w:val="nil"/>
            </w:tcBorders>
          </w:tcPr>
          <w:p w:rsidR="00A67302" w:rsidRPr="00534666" w:rsidRDefault="00A67302" w:rsidP="000F1EBF">
            <w:pPr>
              <w:pStyle w:val="Tabletext"/>
              <w:rPr>
                <w:b/>
              </w:rPr>
            </w:pPr>
            <w:r w:rsidRPr="00534666">
              <w:rPr>
                <w:b/>
              </w:rPr>
              <w:t>Measures of individual literacy</w:t>
            </w:r>
          </w:p>
        </w:tc>
        <w:tc>
          <w:tcPr>
            <w:tcW w:w="1483" w:type="dxa"/>
            <w:tcBorders>
              <w:top w:val="nil"/>
              <w:left w:val="nil"/>
              <w:bottom w:val="nil"/>
              <w:right w:val="nil"/>
            </w:tcBorders>
          </w:tcPr>
          <w:p w:rsidR="00A67302" w:rsidRPr="00534666" w:rsidRDefault="00A67302" w:rsidP="008007B2">
            <w:pPr>
              <w:pStyle w:val="Tabletext"/>
              <w:ind w:right="454"/>
              <w:jc w:val="right"/>
            </w:pPr>
          </w:p>
        </w:tc>
        <w:tc>
          <w:tcPr>
            <w:tcW w:w="1484" w:type="dxa"/>
            <w:tcBorders>
              <w:top w:val="nil"/>
              <w:left w:val="nil"/>
              <w:bottom w:val="nil"/>
              <w:right w:val="nil"/>
            </w:tcBorders>
          </w:tcPr>
          <w:p w:rsidR="00A67302" w:rsidRPr="00534666" w:rsidRDefault="00A67302" w:rsidP="008007B2">
            <w:pPr>
              <w:pStyle w:val="Tabletext"/>
              <w:ind w:right="454"/>
              <w:jc w:val="right"/>
            </w:pPr>
          </w:p>
        </w:tc>
        <w:tc>
          <w:tcPr>
            <w:tcW w:w="1483" w:type="dxa"/>
            <w:tcBorders>
              <w:top w:val="nil"/>
              <w:left w:val="nil"/>
              <w:bottom w:val="nil"/>
              <w:right w:val="nil"/>
            </w:tcBorders>
          </w:tcPr>
          <w:p w:rsidR="00A67302" w:rsidRPr="00534666" w:rsidRDefault="00A67302" w:rsidP="008007B2">
            <w:pPr>
              <w:pStyle w:val="Tabletext"/>
              <w:ind w:right="454"/>
              <w:jc w:val="right"/>
            </w:pPr>
          </w:p>
        </w:tc>
        <w:tc>
          <w:tcPr>
            <w:tcW w:w="1484" w:type="dxa"/>
            <w:tcBorders>
              <w:top w:val="nil"/>
              <w:left w:val="nil"/>
              <w:bottom w:val="nil"/>
            </w:tcBorders>
          </w:tcPr>
          <w:p w:rsidR="00A67302" w:rsidRPr="00534666" w:rsidRDefault="00A67302" w:rsidP="008007B2">
            <w:pPr>
              <w:pStyle w:val="Tabletext"/>
              <w:ind w:right="454"/>
              <w:jc w:val="right"/>
            </w:pPr>
          </w:p>
        </w:tc>
      </w:tr>
      <w:tr w:rsidR="00A67302" w:rsidTr="008007B2">
        <w:tc>
          <w:tcPr>
            <w:tcW w:w="2855" w:type="dxa"/>
            <w:tcBorders>
              <w:top w:val="nil"/>
              <w:bottom w:val="nil"/>
              <w:right w:val="nil"/>
            </w:tcBorders>
          </w:tcPr>
          <w:p w:rsidR="00A67302" w:rsidRPr="00534666" w:rsidRDefault="00A67302" w:rsidP="000F1EBF">
            <w:pPr>
              <w:pStyle w:val="Tabletext"/>
            </w:pPr>
            <w:r w:rsidRPr="00534666">
              <w:t>Document literacy</w:t>
            </w:r>
          </w:p>
        </w:tc>
        <w:tc>
          <w:tcPr>
            <w:tcW w:w="1483" w:type="dxa"/>
            <w:tcBorders>
              <w:top w:val="nil"/>
              <w:left w:val="nil"/>
              <w:bottom w:val="nil"/>
              <w:right w:val="nil"/>
            </w:tcBorders>
          </w:tcPr>
          <w:p w:rsidR="00A67302" w:rsidRDefault="00A67302" w:rsidP="008007B2">
            <w:pPr>
              <w:pStyle w:val="Tabletext"/>
              <w:ind w:right="454"/>
              <w:jc w:val="right"/>
            </w:pPr>
            <w:r>
              <w:t>279</w:t>
            </w:r>
            <w:r w:rsidRPr="00B37ABA">
              <w:t>.</w:t>
            </w:r>
            <w:r>
              <w:t>5</w:t>
            </w:r>
          </w:p>
        </w:tc>
        <w:tc>
          <w:tcPr>
            <w:tcW w:w="1484" w:type="dxa"/>
            <w:tcBorders>
              <w:top w:val="nil"/>
              <w:left w:val="nil"/>
              <w:bottom w:val="nil"/>
              <w:right w:val="nil"/>
            </w:tcBorders>
          </w:tcPr>
          <w:p w:rsidR="00A67302" w:rsidRDefault="00A67302" w:rsidP="008007B2">
            <w:pPr>
              <w:pStyle w:val="Tabletext"/>
              <w:ind w:right="454"/>
              <w:jc w:val="right"/>
            </w:pPr>
            <w:r w:rsidRPr="00B37ABA">
              <w:t>283.4</w:t>
            </w:r>
          </w:p>
        </w:tc>
        <w:tc>
          <w:tcPr>
            <w:tcW w:w="1483" w:type="dxa"/>
            <w:tcBorders>
              <w:top w:val="nil"/>
              <w:left w:val="nil"/>
              <w:bottom w:val="nil"/>
              <w:right w:val="nil"/>
            </w:tcBorders>
          </w:tcPr>
          <w:p w:rsidR="00A67302" w:rsidRDefault="00A67302" w:rsidP="008007B2">
            <w:pPr>
              <w:pStyle w:val="Tabletext"/>
              <w:ind w:right="454"/>
              <w:jc w:val="right"/>
            </w:pPr>
            <w:r w:rsidRPr="008174B8">
              <w:t>276.4</w:t>
            </w:r>
          </w:p>
        </w:tc>
        <w:tc>
          <w:tcPr>
            <w:tcW w:w="1484" w:type="dxa"/>
            <w:tcBorders>
              <w:top w:val="nil"/>
              <w:left w:val="nil"/>
              <w:bottom w:val="nil"/>
            </w:tcBorders>
          </w:tcPr>
          <w:p w:rsidR="00A67302" w:rsidRDefault="00A67302" w:rsidP="008007B2">
            <w:pPr>
              <w:pStyle w:val="Tabletext"/>
              <w:ind w:right="454"/>
              <w:jc w:val="right"/>
            </w:pPr>
            <w:r w:rsidRPr="008174B8">
              <w:t>276.1</w:t>
            </w:r>
          </w:p>
        </w:tc>
      </w:tr>
      <w:tr w:rsidR="00A67302" w:rsidRPr="009922A0" w:rsidTr="008007B2">
        <w:tc>
          <w:tcPr>
            <w:tcW w:w="2855" w:type="dxa"/>
            <w:tcBorders>
              <w:top w:val="nil"/>
              <w:bottom w:val="nil"/>
              <w:right w:val="nil"/>
            </w:tcBorders>
          </w:tcPr>
          <w:p w:rsidR="00A67302" w:rsidRPr="00534666" w:rsidRDefault="00A67302" w:rsidP="000F1EBF">
            <w:pPr>
              <w:pStyle w:val="Tabletext"/>
            </w:pPr>
          </w:p>
        </w:tc>
        <w:tc>
          <w:tcPr>
            <w:tcW w:w="1483" w:type="dxa"/>
            <w:tcBorders>
              <w:top w:val="nil"/>
              <w:left w:val="nil"/>
              <w:bottom w:val="nil"/>
              <w:right w:val="nil"/>
            </w:tcBorders>
          </w:tcPr>
          <w:p w:rsidR="00A67302" w:rsidRPr="009922A0" w:rsidRDefault="00A67302" w:rsidP="008007B2">
            <w:pPr>
              <w:pStyle w:val="Tabletext"/>
              <w:ind w:right="454"/>
              <w:jc w:val="right"/>
            </w:pPr>
            <w:r>
              <w:t>(2.71)</w:t>
            </w:r>
          </w:p>
        </w:tc>
        <w:tc>
          <w:tcPr>
            <w:tcW w:w="1484" w:type="dxa"/>
            <w:tcBorders>
              <w:top w:val="nil"/>
              <w:left w:val="nil"/>
              <w:bottom w:val="nil"/>
              <w:right w:val="nil"/>
            </w:tcBorders>
          </w:tcPr>
          <w:p w:rsidR="00A67302" w:rsidRPr="009922A0" w:rsidRDefault="00A67302" w:rsidP="008007B2">
            <w:pPr>
              <w:pStyle w:val="Tabletext"/>
              <w:ind w:right="454"/>
              <w:jc w:val="right"/>
            </w:pPr>
            <w:r>
              <w:t>(2.59)</w:t>
            </w:r>
          </w:p>
        </w:tc>
        <w:tc>
          <w:tcPr>
            <w:tcW w:w="1483" w:type="dxa"/>
            <w:tcBorders>
              <w:top w:val="nil"/>
              <w:left w:val="nil"/>
              <w:bottom w:val="nil"/>
              <w:right w:val="nil"/>
            </w:tcBorders>
          </w:tcPr>
          <w:p w:rsidR="00A67302" w:rsidRPr="009922A0" w:rsidRDefault="00A67302" w:rsidP="008007B2">
            <w:pPr>
              <w:pStyle w:val="Tabletext"/>
              <w:ind w:right="454"/>
              <w:jc w:val="right"/>
            </w:pPr>
            <w:r>
              <w:t>(</w:t>
            </w:r>
            <w:r w:rsidRPr="008174B8">
              <w:t>1.81</w:t>
            </w:r>
            <w:r>
              <w:t>)</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1.82</w:t>
            </w:r>
            <w:r>
              <w:t>)</w:t>
            </w:r>
          </w:p>
        </w:tc>
      </w:tr>
      <w:tr w:rsidR="00A67302" w:rsidTr="008007B2">
        <w:tc>
          <w:tcPr>
            <w:tcW w:w="2855" w:type="dxa"/>
            <w:tcBorders>
              <w:top w:val="nil"/>
              <w:bottom w:val="nil"/>
              <w:right w:val="nil"/>
            </w:tcBorders>
          </w:tcPr>
          <w:p w:rsidR="00A67302" w:rsidRPr="00534666" w:rsidRDefault="00A67302" w:rsidP="000F1EBF">
            <w:pPr>
              <w:pStyle w:val="Tabletext"/>
            </w:pPr>
            <w:r>
              <w:t xml:space="preserve">Prose </w:t>
            </w:r>
            <w:r w:rsidRPr="00534666">
              <w:t>literacy</w:t>
            </w:r>
          </w:p>
        </w:tc>
        <w:tc>
          <w:tcPr>
            <w:tcW w:w="1483" w:type="dxa"/>
            <w:tcBorders>
              <w:top w:val="nil"/>
              <w:left w:val="nil"/>
              <w:bottom w:val="nil"/>
              <w:right w:val="nil"/>
            </w:tcBorders>
          </w:tcPr>
          <w:p w:rsidR="00A67302" w:rsidRDefault="00A67302" w:rsidP="008007B2">
            <w:pPr>
              <w:pStyle w:val="Tabletext"/>
              <w:ind w:right="454"/>
              <w:jc w:val="right"/>
            </w:pPr>
            <w:r w:rsidRPr="00B37ABA">
              <w:t>280.</w:t>
            </w:r>
            <w:r>
              <w:t>9</w:t>
            </w:r>
          </w:p>
        </w:tc>
        <w:tc>
          <w:tcPr>
            <w:tcW w:w="1484" w:type="dxa"/>
            <w:tcBorders>
              <w:top w:val="nil"/>
              <w:left w:val="nil"/>
              <w:bottom w:val="nil"/>
              <w:right w:val="nil"/>
            </w:tcBorders>
          </w:tcPr>
          <w:p w:rsidR="00A67302" w:rsidRDefault="00A67302" w:rsidP="008007B2">
            <w:pPr>
              <w:pStyle w:val="Tabletext"/>
              <w:ind w:right="454"/>
              <w:jc w:val="right"/>
            </w:pPr>
            <w:r>
              <w:t>291</w:t>
            </w:r>
            <w:r w:rsidRPr="00B37ABA">
              <w:t>.</w:t>
            </w:r>
            <w:r>
              <w:t>4</w:t>
            </w:r>
          </w:p>
        </w:tc>
        <w:tc>
          <w:tcPr>
            <w:tcW w:w="1483" w:type="dxa"/>
            <w:tcBorders>
              <w:top w:val="nil"/>
              <w:left w:val="nil"/>
              <w:bottom w:val="nil"/>
              <w:right w:val="nil"/>
            </w:tcBorders>
          </w:tcPr>
          <w:p w:rsidR="00A67302" w:rsidRDefault="00A67302" w:rsidP="008007B2">
            <w:pPr>
              <w:pStyle w:val="Tabletext"/>
              <w:ind w:right="454"/>
              <w:jc w:val="right"/>
            </w:pPr>
            <w:r w:rsidRPr="008174B8">
              <w:t>270.1</w:t>
            </w:r>
          </w:p>
        </w:tc>
        <w:tc>
          <w:tcPr>
            <w:tcW w:w="1484" w:type="dxa"/>
            <w:tcBorders>
              <w:top w:val="nil"/>
              <w:left w:val="nil"/>
              <w:bottom w:val="nil"/>
            </w:tcBorders>
          </w:tcPr>
          <w:p w:rsidR="00A67302" w:rsidRDefault="00A67302" w:rsidP="008007B2">
            <w:pPr>
              <w:pStyle w:val="Tabletext"/>
              <w:ind w:right="454"/>
              <w:jc w:val="right"/>
            </w:pPr>
            <w:r w:rsidRPr="008174B8">
              <w:t>278.3</w:t>
            </w:r>
          </w:p>
        </w:tc>
      </w:tr>
      <w:tr w:rsidR="00A67302" w:rsidRPr="009922A0" w:rsidTr="008007B2">
        <w:tc>
          <w:tcPr>
            <w:tcW w:w="2855" w:type="dxa"/>
            <w:tcBorders>
              <w:top w:val="nil"/>
              <w:bottom w:val="nil"/>
              <w:right w:val="nil"/>
            </w:tcBorders>
          </w:tcPr>
          <w:p w:rsidR="00A67302" w:rsidRDefault="00A67302" w:rsidP="000F1EBF">
            <w:pPr>
              <w:pStyle w:val="Tabletext"/>
            </w:pPr>
          </w:p>
        </w:tc>
        <w:tc>
          <w:tcPr>
            <w:tcW w:w="1483" w:type="dxa"/>
            <w:tcBorders>
              <w:top w:val="nil"/>
              <w:left w:val="nil"/>
              <w:bottom w:val="nil"/>
              <w:right w:val="nil"/>
            </w:tcBorders>
          </w:tcPr>
          <w:p w:rsidR="00A67302" w:rsidRPr="009922A0" w:rsidRDefault="00A67302" w:rsidP="008007B2">
            <w:pPr>
              <w:pStyle w:val="Tabletext"/>
              <w:ind w:right="454"/>
              <w:jc w:val="right"/>
            </w:pPr>
            <w:r>
              <w:t>(2.58)</w:t>
            </w:r>
          </w:p>
        </w:tc>
        <w:tc>
          <w:tcPr>
            <w:tcW w:w="1484" w:type="dxa"/>
            <w:tcBorders>
              <w:top w:val="nil"/>
              <w:left w:val="nil"/>
              <w:bottom w:val="nil"/>
              <w:right w:val="nil"/>
            </w:tcBorders>
          </w:tcPr>
          <w:p w:rsidR="00A67302" w:rsidRPr="009922A0" w:rsidRDefault="00A67302" w:rsidP="008007B2">
            <w:pPr>
              <w:pStyle w:val="Tabletext"/>
              <w:ind w:right="454"/>
              <w:jc w:val="right"/>
            </w:pPr>
            <w:r>
              <w:t>(2.73)</w:t>
            </w:r>
          </w:p>
        </w:tc>
        <w:tc>
          <w:tcPr>
            <w:tcW w:w="1483" w:type="dxa"/>
            <w:tcBorders>
              <w:top w:val="nil"/>
              <w:left w:val="nil"/>
              <w:bottom w:val="nil"/>
              <w:right w:val="nil"/>
            </w:tcBorders>
          </w:tcPr>
          <w:p w:rsidR="00A67302" w:rsidRPr="009922A0" w:rsidRDefault="00A67302" w:rsidP="008007B2">
            <w:pPr>
              <w:pStyle w:val="Tabletext"/>
              <w:ind w:right="454"/>
              <w:jc w:val="right"/>
            </w:pPr>
            <w:r>
              <w:t>(</w:t>
            </w:r>
            <w:r w:rsidRPr="008174B8">
              <w:t>1.65</w:t>
            </w:r>
            <w:r>
              <w:t>)</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1.81</w:t>
            </w:r>
            <w:r>
              <w:t>)</w:t>
            </w:r>
          </w:p>
        </w:tc>
      </w:tr>
      <w:tr w:rsidR="00A67302" w:rsidTr="008007B2">
        <w:tc>
          <w:tcPr>
            <w:tcW w:w="2855" w:type="dxa"/>
            <w:tcBorders>
              <w:top w:val="nil"/>
              <w:bottom w:val="nil"/>
              <w:right w:val="nil"/>
            </w:tcBorders>
          </w:tcPr>
          <w:p w:rsidR="00A67302" w:rsidRPr="00534666" w:rsidRDefault="00A67302" w:rsidP="000F1EBF">
            <w:pPr>
              <w:pStyle w:val="Tabletext"/>
            </w:pPr>
            <w:r>
              <w:t>Numeracy</w:t>
            </w:r>
          </w:p>
        </w:tc>
        <w:tc>
          <w:tcPr>
            <w:tcW w:w="1483" w:type="dxa"/>
            <w:tcBorders>
              <w:top w:val="nil"/>
              <w:left w:val="nil"/>
              <w:bottom w:val="nil"/>
              <w:right w:val="nil"/>
            </w:tcBorders>
          </w:tcPr>
          <w:p w:rsidR="00A67302" w:rsidRDefault="00A67302" w:rsidP="008007B2">
            <w:pPr>
              <w:pStyle w:val="Tabletext"/>
              <w:ind w:right="454"/>
              <w:jc w:val="right"/>
            </w:pPr>
            <w:r>
              <w:t>-</w:t>
            </w:r>
          </w:p>
        </w:tc>
        <w:tc>
          <w:tcPr>
            <w:tcW w:w="1484" w:type="dxa"/>
            <w:tcBorders>
              <w:top w:val="nil"/>
              <w:left w:val="nil"/>
              <w:bottom w:val="nil"/>
              <w:right w:val="nil"/>
            </w:tcBorders>
          </w:tcPr>
          <w:p w:rsidR="00A67302" w:rsidRDefault="00A67302" w:rsidP="008007B2">
            <w:pPr>
              <w:pStyle w:val="Tabletext"/>
              <w:ind w:right="454"/>
              <w:jc w:val="right"/>
            </w:pPr>
            <w:r>
              <w:t>-</w:t>
            </w:r>
          </w:p>
        </w:tc>
        <w:tc>
          <w:tcPr>
            <w:tcW w:w="1483" w:type="dxa"/>
            <w:tcBorders>
              <w:top w:val="nil"/>
              <w:left w:val="nil"/>
              <w:bottom w:val="nil"/>
              <w:right w:val="nil"/>
            </w:tcBorders>
          </w:tcPr>
          <w:p w:rsidR="00A67302" w:rsidRDefault="00A67302" w:rsidP="008007B2">
            <w:pPr>
              <w:pStyle w:val="Tabletext"/>
              <w:ind w:right="454"/>
              <w:jc w:val="right"/>
            </w:pPr>
            <w:r w:rsidRPr="008174B8">
              <w:t>273.2</w:t>
            </w:r>
          </w:p>
        </w:tc>
        <w:tc>
          <w:tcPr>
            <w:tcW w:w="1484" w:type="dxa"/>
            <w:tcBorders>
              <w:top w:val="nil"/>
              <w:left w:val="nil"/>
              <w:bottom w:val="nil"/>
            </w:tcBorders>
          </w:tcPr>
          <w:p w:rsidR="00A67302" w:rsidRPr="00196F77" w:rsidRDefault="00A67302" w:rsidP="008007B2">
            <w:pPr>
              <w:pStyle w:val="Tabletext"/>
              <w:ind w:right="454"/>
              <w:jc w:val="right"/>
            </w:pPr>
            <w:r w:rsidRPr="008174B8">
              <w:t>261.3</w:t>
            </w:r>
          </w:p>
        </w:tc>
      </w:tr>
      <w:tr w:rsidR="00A67302" w:rsidRPr="009922A0" w:rsidTr="008007B2">
        <w:tc>
          <w:tcPr>
            <w:tcW w:w="2855" w:type="dxa"/>
            <w:tcBorders>
              <w:top w:val="nil"/>
              <w:bottom w:val="nil"/>
              <w:right w:val="nil"/>
            </w:tcBorders>
          </w:tcPr>
          <w:p w:rsidR="00A67302" w:rsidRDefault="00A67302" w:rsidP="000F1EBF">
            <w:pPr>
              <w:pStyle w:val="Tabletext"/>
            </w:pPr>
          </w:p>
        </w:tc>
        <w:tc>
          <w:tcPr>
            <w:tcW w:w="1483" w:type="dxa"/>
            <w:tcBorders>
              <w:top w:val="nil"/>
              <w:left w:val="nil"/>
              <w:bottom w:val="nil"/>
              <w:right w:val="nil"/>
            </w:tcBorders>
          </w:tcPr>
          <w:p w:rsidR="00A67302" w:rsidRDefault="00A67302" w:rsidP="008007B2">
            <w:pPr>
              <w:pStyle w:val="Tabletext"/>
              <w:ind w:right="454"/>
              <w:jc w:val="right"/>
            </w:pPr>
          </w:p>
        </w:tc>
        <w:tc>
          <w:tcPr>
            <w:tcW w:w="1484" w:type="dxa"/>
            <w:tcBorders>
              <w:top w:val="nil"/>
              <w:left w:val="nil"/>
              <w:bottom w:val="nil"/>
              <w:right w:val="nil"/>
            </w:tcBorders>
          </w:tcPr>
          <w:p w:rsidR="00A67302" w:rsidRDefault="00A67302" w:rsidP="008007B2">
            <w:pPr>
              <w:pStyle w:val="Tabletext"/>
              <w:ind w:right="454"/>
              <w:jc w:val="right"/>
            </w:pPr>
          </w:p>
        </w:tc>
        <w:tc>
          <w:tcPr>
            <w:tcW w:w="1483" w:type="dxa"/>
            <w:tcBorders>
              <w:top w:val="nil"/>
              <w:left w:val="nil"/>
              <w:bottom w:val="nil"/>
              <w:right w:val="nil"/>
            </w:tcBorders>
          </w:tcPr>
          <w:p w:rsidR="00A67302" w:rsidRPr="009922A0" w:rsidRDefault="00A67302" w:rsidP="008007B2">
            <w:pPr>
              <w:pStyle w:val="Tabletext"/>
              <w:ind w:right="454"/>
              <w:jc w:val="right"/>
            </w:pPr>
            <w:r>
              <w:t>(</w:t>
            </w:r>
            <w:r w:rsidRPr="008174B8">
              <w:t>1.81</w:t>
            </w:r>
            <w:r>
              <w:t>)</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2.04</w:t>
            </w:r>
            <w:r>
              <w:t>)</w:t>
            </w:r>
          </w:p>
        </w:tc>
      </w:tr>
      <w:tr w:rsidR="00A67302" w:rsidTr="008007B2">
        <w:tc>
          <w:tcPr>
            <w:tcW w:w="2855" w:type="dxa"/>
            <w:tcBorders>
              <w:top w:val="nil"/>
              <w:bottom w:val="nil"/>
              <w:right w:val="nil"/>
            </w:tcBorders>
          </w:tcPr>
          <w:p w:rsidR="00A67302" w:rsidRPr="00534666" w:rsidRDefault="00A67302" w:rsidP="000F1EBF">
            <w:pPr>
              <w:pStyle w:val="Tabletext"/>
            </w:pPr>
            <w:r>
              <w:t>Self-assessed skills</w:t>
            </w:r>
          </w:p>
        </w:tc>
        <w:tc>
          <w:tcPr>
            <w:tcW w:w="1483" w:type="dxa"/>
            <w:tcBorders>
              <w:top w:val="nil"/>
              <w:left w:val="nil"/>
              <w:bottom w:val="nil"/>
              <w:right w:val="nil"/>
            </w:tcBorders>
          </w:tcPr>
          <w:p w:rsidR="00A67302" w:rsidRDefault="00A67302" w:rsidP="008007B2">
            <w:pPr>
              <w:pStyle w:val="Tabletext"/>
              <w:ind w:right="454"/>
              <w:jc w:val="right"/>
            </w:pPr>
            <w:r>
              <w:t>246</w:t>
            </w:r>
            <w:r w:rsidRPr="00B37ABA">
              <w:t>.</w:t>
            </w:r>
            <w:r>
              <w:t>3</w:t>
            </w:r>
          </w:p>
        </w:tc>
        <w:tc>
          <w:tcPr>
            <w:tcW w:w="1484" w:type="dxa"/>
            <w:tcBorders>
              <w:top w:val="nil"/>
              <w:left w:val="nil"/>
              <w:bottom w:val="nil"/>
              <w:right w:val="nil"/>
            </w:tcBorders>
          </w:tcPr>
          <w:p w:rsidR="00A67302" w:rsidRDefault="00A67302" w:rsidP="008007B2">
            <w:pPr>
              <w:pStyle w:val="Tabletext"/>
              <w:ind w:right="454"/>
              <w:jc w:val="right"/>
            </w:pPr>
            <w:r>
              <w:t>288</w:t>
            </w:r>
            <w:r w:rsidRPr="00B37ABA">
              <w:t>.8</w:t>
            </w:r>
          </w:p>
        </w:tc>
        <w:tc>
          <w:tcPr>
            <w:tcW w:w="1483" w:type="dxa"/>
            <w:tcBorders>
              <w:top w:val="nil"/>
              <w:left w:val="nil"/>
              <w:bottom w:val="nil"/>
              <w:right w:val="nil"/>
            </w:tcBorders>
          </w:tcPr>
          <w:p w:rsidR="00A67302" w:rsidRDefault="00A67302" w:rsidP="008007B2">
            <w:pPr>
              <w:pStyle w:val="Tabletext"/>
              <w:ind w:right="454"/>
              <w:jc w:val="right"/>
            </w:pPr>
            <w:r>
              <w:t>320</w:t>
            </w:r>
            <w:r w:rsidRPr="008174B8">
              <w:t>.</w:t>
            </w:r>
            <w:r>
              <w:t>0</w:t>
            </w:r>
          </w:p>
        </w:tc>
        <w:tc>
          <w:tcPr>
            <w:tcW w:w="1484" w:type="dxa"/>
            <w:tcBorders>
              <w:top w:val="nil"/>
              <w:left w:val="nil"/>
              <w:bottom w:val="nil"/>
            </w:tcBorders>
          </w:tcPr>
          <w:p w:rsidR="00A67302" w:rsidRDefault="00A67302" w:rsidP="008007B2">
            <w:pPr>
              <w:pStyle w:val="Tabletext"/>
              <w:ind w:right="454"/>
              <w:jc w:val="right"/>
            </w:pPr>
            <w:r w:rsidRPr="008174B8">
              <w:t>361.0</w:t>
            </w:r>
          </w:p>
        </w:tc>
      </w:tr>
      <w:tr w:rsidR="00A67302" w:rsidRPr="009922A0" w:rsidTr="008007B2">
        <w:tc>
          <w:tcPr>
            <w:tcW w:w="2855" w:type="dxa"/>
            <w:tcBorders>
              <w:top w:val="nil"/>
              <w:bottom w:val="nil"/>
              <w:right w:val="nil"/>
            </w:tcBorders>
          </w:tcPr>
          <w:p w:rsidR="00A67302" w:rsidRDefault="00A67302" w:rsidP="000F1EBF">
            <w:pPr>
              <w:pStyle w:val="Tabletext"/>
            </w:pPr>
          </w:p>
        </w:tc>
        <w:tc>
          <w:tcPr>
            <w:tcW w:w="1483" w:type="dxa"/>
            <w:tcBorders>
              <w:top w:val="nil"/>
              <w:left w:val="nil"/>
              <w:bottom w:val="nil"/>
              <w:right w:val="nil"/>
            </w:tcBorders>
          </w:tcPr>
          <w:p w:rsidR="00A67302" w:rsidRPr="009922A0" w:rsidRDefault="00A67302" w:rsidP="008007B2">
            <w:pPr>
              <w:pStyle w:val="Tabletext"/>
              <w:ind w:right="454"/>
              <w:jc w:val="right"/>
            </w:pPr>
            <w:r>
              <w:t>(8.86)</w:t>
            </w:r>
          </w:p>
        </w:tc>
        <w:tc>
          <w:tcPr>
            <w:tcW w:w="1484" w:type="dxa"/>
            <w:tcBorders>
              <w:top w:val="nil"/>
              <w:left w:val="nil"/>
              <w:bottom w:val="nil"/>
              <w:right w:val="nil"/>
            </w:tcBorders>
          </w:tcPr>
          <w:p w:rsidR="00A67302" w:rsidRPr="009922A0" w:rsidRDefault="00A67302" w:rsidP="008007B2">
            <w:pPr>
              <w:pStyle w:val="Tabletext"/>
              <w:ind w:right="454"/>
              <w:jc w:val="right"/>
            </w:pPr>
            <w:r>
              <w:t>(10.84)</w:t>
            </w:r>
          </w:p>
        </w:tc>
        <w:tc>
          <w:tcPr>
            <w:tcW w:w="1483" w:type="dxa"/>
            <w:tcBorders>
              <w:top w:val="nil"/>
              <w:left w:val="nil"/>
              <w:bottom w:val="nil"/>
              <w:right w:val="nil"/>
            </w:tcBorders>
          </w:tcPr>
          <w:p w:rsidR="00A67302" w:rsidRPr="009922A0" w:rsidRDefault="00A67302" w:rsidP="008007B2">
            <w:pPr>
              <w:pStyle w:val="Tabletext"/>
              <w:ind w:right="454"/>
              <w:jc w:val="right"/>
            </w:pPr>
            <w:r>
              <w:t>(7.32)</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6.08</w:t>
            </w:r>
            <w:r>
              <w:t>)</w:t>
            </w:r>
          </w:p>
        </w:tc>
      </w:tr>
      <w:tr w:rsidR="00A67302" w:rsidTr="008007B2">
        <w:tc>
          <w:tcPr>
            <w:tcW w:w="2855" w:type="dxa"/>
            <w:tcBorders>
              <w:top w:val="nil"/>
              <w:bottom w:val="single" w:sz="4" w:space="0" w:color="auto"/>
              <w:right w:val="nil"/>
            </w:tcBorders>
          </w:tcPr>
          <w:p w:rsidR="00A67302" w:rsidRPr="001531E6" w:rsidRDefault="00A67302" w:rsidP="000F1EBF">
            <w:pPr>
              <w:pStyle w:val="Tabletext"/>
              <w:rPr>
                <w:b/>
              </w:rPr>
            </w:pPr>
            <w:r w:rsidRPr="001531E6">
              <w:rPr>
                <w:b/>
              </w:rPr>
              <w:t>Number of observations</w:t>
            </w:r>
          </w:p>
        </w:tc>
        <w:tc>
          <w:tcPr>
            <w:tcW w:w="1483" w:type="dxa"/>
            <w:tcBorders>
              <w:top w:val="nil"/>
              <w:left w:val="nil"/>
              <w:bottom w:val="single" w:sz="4" w:space="0" w:color="auto"/>
              <w:right w:val="nil"/>
            </w:tcBorders>
          </w:tcPr>
          <w:p w:rsidR="00A67302" w:rsidRDefault="00A67302" w:rsidP="008007B2">
            <w:pPr>
              <w:pStyle w:val="Tabletext"/>
              <w:ind w:right="454"/>
              <w:jc w:val="right"/>
            </w:pPr>
            <w:r w:rsidRPr="00B37ABA">
              <w:t>1</w:t>
            </w:r>
            <w:r>
              <w:t>072</w:t>
            </w:r>
          </w:p>
        </w:tc>
        <w:tc>
          <w:tcPr>
            <w:tcW w:w="1484" w:type="dxa"/>
            <w:tcBorders>
              <w:top w:val="nil"/>
              <w:left w:val="nil"/>
              <w:bottom w:val="single" w:sz="4" w:space="0" w:color="auto"/>
              <w:right w:val="nil"/>
            </w:tcBorders>
          </w:tcPr>
          <w:p w:rsidR="00A67302" w:rsidRDefault="00A67302" w:rsidP="008007B2">
            <w:pPr>
              <w:pStyle w:val="Tabletext"/>
              <w:ind w:right="454"/>
              <w:jc w:val="right"/>
            </w:pPr>
            <w:r w:rsidRPr="00B37ABA">
              <w:t>10</w:t>
            </w:r>
            <w:r>
              <w:t>14</w:t>
            </w:r>
          </w:p>
        </w:tc>
        <w:tc>
          <w:tcPr>
            <w:tcW w:w="1483" w:type="dxa"/>
            <w:tcBorders>
              <w:top w:val="nil"/>
              <w:left w:val="nil"/>
              <w:bottom w:val="single" w:sz="4" w:space="0" w:color="auto"/>
              <w:right w:val="nil"/>
            </w:tcBorders>
          </w:tcPr>
          <w:p w:rsidR="00A67302" w:rsidRDefault="00A67302" w:rsidP="008007B2">
            <w:pPr>
              <w:pStyle w:val="Tabletext"/>
              <w:ind w:right="454"/>
              <w:jc w:val="right"/>
            </w:pPr>
            <w:r w:rsidRPr="008174B8">
              <w:t>134</w:t>
            </w:r>
            <w:r>
              <w:t>7</w:t>
            </w:r>
          </w:p>
        </w:tc>
        <w:tc>
          <w:tcPr>
            <w:tcW w:w="1484" w:type="dxa"/>
            <w:tcBorders>
              <w:top w:val="nil"/>
              <w:left w:val="nil"/>
              <w:bottom w:val="single" w:sz="4" w:space="0" w:color="auto"/>
            </w:tcBorders>
          </w:tcPr>
          <w:p w:rsidR="00A67302" w:rsidRDefault="00A67302" w:rsidP="008007B2">
            <w:pPr>
              <w:pStyle w:val="Tabletext"/>
              <w:ind w:right="454"/>
              <w:jc w:val="right"/>
            </w:pPr>
            <w:r w:rsidRPr="008174B8">
              <w:t>1422</w:t>
            </w:r>
          </w:p>
        </w:tc>
      </w:tr>
      <w:tr w:rsidR="00A67302" w:rsidTr="004774BA">
        <w:tc>
          <w:tcPr>
            <w:tcW w:w="2855" w:type="dxa"/>
            <w:tcBorders>
              <w:top w:val="nil"/>
              <w:bottom w:val="nil"/>
              <w:right w:val="nil"/>
            </w:tcBorders>
          </w:tcPr>
          <w:p w:rsidR="00A67302" w:rsidRPr="005A5F21" w:rsidRDefault="00A67302" w:rsidP="000F1EBF">
            <w:pPr>
              <w:pStyle w:val="Tabletext"/>
              <w:rPr>
                <w:b/>
              </w:rPr>
            </w:pPr>
          </w:p>
        </w:tc>
        <w:tc>
          <w:tcPr>
            <w:tcW w:w="5934" w:type="dxa"/>
            <w:gridSpan w:val="4"/>
            <w:tcBorders>
              <w:top w:val="nil"/>
              <w:left w:val="nil"/>
              <w:bottom w:val="nil"/>
            </w:tcBorders>
          </w:tcPr>
          <w:p w:rsidR="00A67302" w:rsidRPr="0015568F" w:rsidRDefault="00A67302" w:rsidP="000F1EBF">
            <w:pPr>
              <w:pStyle w:val="Tabletext"/>
              <w:tabs>
                <w:tab w:val="right" w:pos="697"/>
              </w:tabs>
              <w:jc w:val="center"/>
              <w:rPr>
                <w:b/>
              </w:rPr>
            </w:pPr>
            <w:r w:rsidRPr="0015568F">
              <w:rPr>
                <w:b/>
              </w:rPr>
              <w:t>Canada</w:t>
            </w:r>
          </w:p>
        </w:tc>
      </w:tr>
      <w:tr w:rsidR="00A67302" w:rsidTr="008007B2">
        <w:tc>
          <w:tcPr>
            <w:tcW w:w="2855" w:type="dxa"/>
            <w:tcBorders>
              <w:top w:val="nil"/>
              <w:bottom w:val="nil"/>
              <w:right w:val="nil"/>
            </w:tcBorders>
          </w:tcPr>
          <w:p w:rsidR="00A67302" w:rsidRPr="00360EDA" w:rsidRDefault="00A67302" w:rsidP="000F1EBF">
            <w:pPr>
              <w:pStyle w:val="Tabletext"/>
              <w:rPr>
                <w:b/>
              </w:rPr>
            </w:pPr>
            <w:r>
              <w:rPr>
                <w:b/>
              </w:rPr>
              <w:t>Measures of job tasks</w:t>
            </w:r>
          </w:p>
        </w:tc>
        <w:tc>
          <w:tcPr>
            <w:tcW w:w="1483" w:type="dxa"/>
            <w:tcBorders>
              <w:top w:val="nil"/>
              <w:left w:val="nil"/>
              <w:bottom w:val="nil"/>
              <w:right w:val="nil"/>
            </w:tcBorders>
          </w:tcPr>
          <w:p w:rsidR="00A67302" w:rsidRDefault="00A67302" w:rsidP="008007B2">
            <w:pPr>
              <w:pStyle w:val="Tabletext"/>
              <w:ind w:right="454"/>
              <w:jc w:val="right"/>
            </w:pPr>
          </w:p>
        </w:tc>
        <w:tc>
          <w:tcPr>
            <w:tcW w:w="1484" w:type="dxa"/>
            <w:tcBorders>
              <w:top w:val="nil"/>
              <w:left w:val="nil"/>
              <w:bottom w:val="nil"/>
              <w:right w:val="nil"/>
            </w:tcBorders>
          </w:tcPr>
          <w:p w:rsidR="00A67302" w:rsidRDefault="00A67302" w:rsidP="008007B2">
            <w:pPr>
              <w:pStyle w:val="Tabletext"/>
              <w:ind w:right="454"/>
              <w:jc w:val="right"/>
            </w:pPr>
          </w:p>
        </w:tc>
        <w:tc>
          <w:tcPr>
            <w:tcW w:w="1483" w:type="dxa"/>
            <w:tcBorders>
              <w:top w:val="nil"/>
              <w:left w:val="nil"/>
              <w:bottom w:val="nil"/>
              <w:right w:val="nil"/>
            </w:tcBorders>
          </w:tcPr>
          <w:p w:rsidR="00A67302" w:rsidRDefault="00A67302" w:rsidP="008007B2">
            <w:pPr>
              <w:pStyle w:val="Tabletext"/>
              <w:ind w:right="454"/>
              <w:jc w:val="right"/>
            </w:pPr>
          </w:p>
        </w:tc>
        <w:tc>
          <w:tcPr>
            <w:tcW w:w="1484" w:type="dxa"/>
            <w:tcBorders>
              <w:top w:val="nil"/>
              <w:left w:val="nil"/>
              <w:bottom w:val="nil"/>
            </w:tcBorders>
          </w:tcPr>
          <w:p w:rsidR="00A67302" w:rsidRDefault="00A67302" w:rsidP="008007B2">
            <w:pPr>
              <w:pStyle w:val="Tabletext"/>
              <w:ind w:right="454"/>
              <w:jc w:val="right"/>
            </w:pPr>
          </w:p>
        </w:tc>
      </w:tr>
      <w:tr w:rsidR="00A67302" w:rsidRPr="00534666" w:rsidTr="008007B2">
        <w:tc>
          <w:tcPr>
            <w:tcW w:w="2855" w:type="dxa"/>
            <w:tcBorders>
              <w:top w:val="nil"/>
              <w:bottom w:val="nil"/>
              <w:right w:val="nil"/>
            </w:tcBorders>
          </w:tcPr>
          <w:p w:rsidR="00A67302" w:rsidRPr="00534666" w:rsidRDefault="00A67302" w:rsidP="000F1EBF">
            <w:pPr>
              <w:pStyle w:val="Tabletext"/>
            </w:pPr>
            <w:r w:rsidRPr="00534666">
              <w:t>Literacy use</w:t>
            </w:r>
          </w:p>
        </w:tc>
        <w:tc>
          <w:tcPr>
            <w:tcW w:w="1483" w:type="dxa"/>
            <w:tcBorders>
              <w:top w:val="nil"/>
              <w:left w:val="nil"/>
              <w:bottom w:val="nil"/>
              <w:right w:val="nil"/>
            </w:tcBorders>
          </w:tcPr>
          <w:p w:rsidR="00A67302" w:rsidRPr="00534666" w:rsidRDefault="00A67302" w:rsidP="008007B2">
            <w:pPr>
              <w:pStyle w:val="Tabletext"/>
              <w:ind w:right="454"/>
              <w:jc w:val="right"/>
            </w:pPr>
            <w:r>
              <w:t>284</w:t>
            </w:r>
            <w:r w:rsidRPr="00B37ABA">
              <w:t>.</w:t>
            </w:r>
            <w:r>
              <w:t>5</w:t>
            </w:r>
          </w:p>
        </w:tc>
        <w:tc>
          <w:tcPr>
            <w:tcW w:w="1484" w:type="dxa"/>
            <w:tcBorders>
              <w:top w:val="nil"/>
              <w:left w:val="nil"/>
              <w:bottom w:val="nil"/>
              <w:right w:val="nil"/>
            </w:tcBorders>
          </w:tcPr>
          <w:p w:rsidR="00A67302" w:rsidRPr="00534666" w:rsidRDefault="00A67302" w:rsidP="008007B2">
            <w:pPr>
              <w:pStyle w:val="Tabletext"/>
              <w:ind w:right="454"/>
              <w:jc w:val="right"/>
            </w:pPr>
            <w:r>
              <w:t>278</w:t>
            </w:r>
            <w:r w:rsidRPr="00B37ABA">
              <w:t>.</w:t>
            </w:r>
            <w:r>
              <w:t>0</w:t>
            </w:r>
          </w:p>
        </w:tc>
        <w:tc>
          <w:tcPr>
            <w:tcW w:w="1483" w:type="dxa"/>
            <w:tcBorders>
              <w:top w:val="nil"/>
              <w:left w:val="nil"/>
              <w:bottom w:val="nil"/>
              <w:right w:val="nil"/>
            </w:tcBorders>
          </w:tcPr>
          <w:p w:rsidR="00A67302" w:rsidRPr="00534666" w:rsidRDefault="00A67302" w:rsidP="008007B2">
            <w:pPr>
              <w:pStyle w:val="Tabletext"/>
              <w:ind w:right="454"/>
              <w:jc w:val="right"/>
            </w:pPr>
            <w:r w:rsidRPr="008174B8">
              <w:t>273.3</w:t>
            </w:r>
          </w:p>
        </w:tc>
        <w:tc>
          <w:tcPr>
            <w:tcW w:w="1484" w:type="dxa"/>
            <w:tcBorders>
              <w:top w:val="nil"/>
              <w:left w:val="nil"/>
              <w:bottom w:val="nil"/>
            </w:tcBorders>
          </w:tcPr>
          <w:p w:rsidR="00A67302" w:rsidRPr="00534666" w:rsidRDefault="00A67302" w:rsidP="008007B2">
            <w:pPr>
              <w:pStyle w:val="Tabletext"/>
              <w:ind w:right="454"/>
              <w:jc w:val="right"/>
            </w:pPr>
            <w:r w:rsidRPr="008174B8">
              <w:t>268.8</w:t>
            </w:r>
          </w:p>
        </w:tc>
      </w:tr>
      <w:tr w:rsidR="00A67302" w:rsidRPr="00534666" w:rsidTr="008007B2">
        <w:tc>
          <w:tcPr>
            <w:tcW w:w="2855" w:type="dxa"/>
            <w:tcBorders>
              <w:top w:val="nil"/>
              <w:bottom w:val="nil"/>
              <w:right w:val="nil"/>
            </w:tcBorders>
          </w:tcPr>
          <w:p w:rsidR="00A67302" w:rsidRPr="00534666" w:rsidRDefault="00A67302" w:rsidP="000F1EBF">
            <w:pPr>
              <w:pStyle w:val="Tabletext"/>
            </w:pPr>
          </w:p>
        </w:tc>
        <w:tc>
          <w:tcPr>
            <w:tcW w:w="1483" w:type="dxa"/>
            <w:tcBorders>
              <w:top w:val="nil"/>
              <w:left w:val="nil"/>
              <w:bottom w:val="nil"/>
              <w:right w:val="nil"/>
            </w:tcBorders>
          </w:tcPr>
          <w:p w:rsidR="00A67302" w:rsidRPr="009922A0" w:rsidRDefault="00A67302" w:rsidP="008007B2">
            <w:pPr>
              <w:pStyle w:val="Tabletext"/>
              <w:ind w:right="454"/>
              <w:jc w:val="right"/>
            </w:pPr>
            <w:r>
              <w:t>(15.14)</w:t>
            </w:r>
          </w:p>
        </w:tc>
        <w:tc>
          <w:tcPr>
            <w:tcW w:w="1484" w:type="dxa"/>
            <w:tcBorders>
              <w:top w:val="nil"/>
              <w:left w:val="nil"/>
              <w:bottom w:val="nil"/>
              <w:right w:val="nil"/>
            </w:tcBorders>
          </w:tcPr>
          <w:p w:rsidR="00A67302" w:rsidRPr="009922A0" w:rsidRDefault="00A67302" w:rsidP="008007B2">
            <w:pPr>
              <w:pStyle w:val="Tabletext"/>
              <w:ind w:right="454"/>
              <w:jc w:val="right"/>
            </w:pPr>
            <w:r>
              <w:t>(18.97)</w:t>
            </w:r>
          </w:p>
        </w:tc>
        <w:tc>
          <w:tcPr>
            <w:tcW w:w="1483" w:type="dxa"/>
            <w:tcBorders>
              <w:top w:val="nil"/>
              <w:left w:val="nil"/>
              <w:bottom w:val="nil"/>
              <w:right w:val="nil"/>
            </w:tcBorders>
          </w:tcPr>
          <w:p w:rsidR="00A67302" w:rsidRPr="009922A0" w:rsidRDefault="00A67302" w:rsidP="008007B2">
            <w:pPr>
              <w:pStyle w:val="Tabletext"/>
              <w:ind w:right="454"/>
              <w:jc w:val="right"/>
            </w:pPr>
            <w:r>
              <w:t>(</w:t>
            </w:r>
            <w:r w:rsidRPr="008174B8">
              <w:t>3.81</w:t>
            </w:r>
            <w:r>
              <w:t>)</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3.47</w:t>
            </w:r>
            <w:r>
              <w:t>)</w:t>
            </w:r>
          </w:p>
        </w:tc>
      </w:tr>
      <w:tr w:rsidR="00A67302" w:rsidRPr="00534666" w:rsidTr="008007B2">
        <w:tc>
          <w:tcPr>
            <w:tcW w:w="2855" w:type="dxa"/>
            <w:tcBorders>
              <w:top w:val="nil"/>
              <w:bottom w:val="nil"/>
              <w:right w:val="nil"/>
            </w:tcBorders>
          </w:tcPr>
          <w:p w:rsidR="00A67302" w:rsidRPr="00534666" w:rsidRDefault="00A67302" w:rsidP="000F1EBF">
            <w:pPr>
              <w:pStyle w:val="Tabletext"/>
            </w:pPr>
            <w:r w:rsidRPr="00534666">
              <w:t>Numeracy use</w:t>
            </w:r>
          </w:p>
        </w:tc>
        <w:tc>
          <w:tcPr>
            <w:tcW w:w="1483" w:type="dxa"/>
            <w:tcBorders>
              <w:top w:val="nil"/>
              <w:left w:val="nil"/>
              <w:bottom w:val="nil"/>
              <w:right w:val="nil"/>
            </w:tcBorders>
          </w:tcPr>
          <w:p w:rsidR="00A67302" w:rsidRPr="00534666" w:rsidRDefault="00A67302" w:rsidP="008007B2">
            <w:pPr>
              <w:pStyle w:val="Tabletext"/>
              <w:ind w:right="454"/>
              <w:jc w:val="right"/>
            </w:pPr>
            <w:r w:rsidRPr="00B37ABA">
              <w:t>258.</w:t>
            </w:r>
            <w:r>
              <w:t>4</w:t>
            </w:r>
          </w:p>
        </w:tc>
        <w:tc>
          <w:tcPr>
            <w:tcW w:w="1484" w:type="dxa"/>
            <w:tcBorders>
              <w:top w:val="nil"/>
              <w:left w:val="nil"/>
              <w:bottom w:val="nil"/>
              <w:right w:val="nil"/>
            </w:tcBorders>
          </w:tcPr>
          <w:p w:rsidR="00A67302" w:rsidRPr="00534666" w:rsidRDefault="00A67302" w:rsidP="008007B2">
            <w:pPr>
              <w:pStyle w:val="Tabletext"/>
              <w:ind w:right="454"/>
              <w:jc w:val="right"/>
            </w:pPr>
            <w:r>
              <w:t>205</w:t>
            </w:r>
            <w:r w:rsidRPr="00B37ABA">
              <w:t>.</w:t>
            </w:r>
            <w:r>
              <w:t>0</w:t>
            </w:r>
          </w:p>
        </w:tc>
        <w:tc>
          <w:tcPr>
            <w:tcW w:w="1483" w:type="dxa"/>
            <w:tcBorders>
              <w:top w:val="nil"/>
              <w:left w:val="nil"/>
              <w:bottom w:val="nil"/>
              <w:right w:val="nil"/>
            </w:tcBorders>
          </w:tcPr>
          <w:p w:rsidR="00A67302" w:rsidRPr="00534666" w:rsidRDefault="00A67302" w:rsidP="008007B2">
            <w:pPr>
              <w:pStyle w:val="Tabletext"/>
              <w:ind w:right="454"/>
              <w:jc w:val="right"/>
            </w:pPr>
            <w:r w:rsidRPr="008174B8">
              <w:t>222.1</w:t>
            </w:r>
          </w:p>
        </w:tc>
        <w:tc>
          <w:tcPr>
            <w:tcW w:w="1484" w:type="dxa"/>
            <w:tcBorders>
              <w:top w:val="nil"/>
              <w:left w:val="nil"/>
              <w:bottom w:val="nil"/>
            </w:tcBorders>
          </w:tcPr>
          <w:p w:rsidR="00A67302" w:rsidRPr="00534666" w:rsidRDefault="00A67302" w:rsidP="008007B2">
            <w:pPr>
              <w:pStyle w:val="Tabletext"/>
              <w:ind w:right="454"/>
              <w:jc w:val="right"/>
            </w:pPr>
            <w:r w:rsidRPr="008174B8">
              <w:t>182.4</w:t>
            </w:r>
          </w:p>
        </w:tc>
      </w:tr>
      <w:tr w:rsidR="00A67302" w:rsidRPr="00534666" w:rsidTr="008007B2">
        <w:tc>
          <w:tcPr>
            <w:tcW w:w="2855" w:type="dxa"/>
            <w:tcBorders>
              <w:top w:val="nil"/>
              <w:bottom w:val="nil"/>
              <w:right w:val="nil"/>
            </w:tcBorders>
          </w:tcPr>
          <w:p w:rsidR="00A67302" w:rsidRPr="00534666" w:rsidRDefault="00A67302" w:rsidP="000F1EBF">
            <w:pPr>
              <w:pStyle w:val="Tabletext"/>
            </w:pPr>
          </w:p>
        </w:tc>
        <w:tc>
          <w:tcPr>
            <w:tcW w:w="1483" w:type="dxa"/>
            <w:tcBorders>
              <w:top w:val="nil"/>
              <w:left w:val="nil"/>
              <w:bottom w:val="nil"/>
              <w:right w:val="nil"/>
            </w:tcBorders>
          </w:tcPr>
          <w:p w:rsidR="00A67302" w:rsidRPr="009922A0" w:rsidRDefault="00A67302" w:rsidP="008007B2">
            <w:pPr>
              <w:pStyle w:val="Tabletext"/>
              <w:ind w:right="454"/>
              <w:jc w:val="right"/>
            </w:pPr>
            <w:r>
              <w:t>(6.94)</w:t>
            </w:r>
          </w:p>
        </w:tc>
        <w:tc>
          <w:tcPr>
            <w:tcW w:w="1484" w:type="dxa"/>
            <w:tcBorders>
              <w:top w:val="nil"/>
              <w:left w:val="nil"/>
              <w:bottom w:val="nil"/>
              <w:right w:val="nil"/>
            </w:tcBorders>
          </w:tcPr>
          <w:p w:rsidR="00A67302" w:rsidRPr="009922A0" w:rsidRDefault="00A67302" w:rsidP="008007B2">
            <w:pPr>
              <w:pStyle w:val="Tabletext"/>
              <w:ind w:right="454"/>
              <w:jc w:val="right"/>
            </w:pPr>
            <w:r>
              <w:t>(11.81)</w:t>
            </w:r>
          </w:p>
        </w:tc>
        <w:tc>
          <w:tcPr>
            <w:tcW w:w="1483" w:type="dxa"/>
            <w:tcBorders>
              <w:top w:val="nil"/>
              <w:left w:val="nil"/>
              <w:bottom w:val="nil"/>
              <w:right w:val="nil"/>
            </w:tcBorders>
          </w:tcPr>
          <w:p w:rsidR="00A67302" w:rsidRPr="009922A0" w:rsidRDefault="00A67302" w:rsidP="008007B2">
            <w:pPr>
              <w:pStyle w:val="Tabletext"/>
              <w:ind w:right="454"/>
              <w:jc w:val="right"/>
            </w:pPr>
            <w:r>
              <w:t>(</w:t>
            </w:r>
            <w:r w:rsidRPr="008174B8">
              <w:t>2.91</w:t>
            </w:r>
            <w:r>
              <w:t>)</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2.88</w:t>
            </w:r>
            <w:r>
              <w:t>)</w:t>
            </w:r>
          </w:p>
        </w:tc>
      </w:tr>
      <w:tr w:rsidR="00A67302" w:rsidRPr="00534666" w:rsidTr="008007B2">
        <w:tc>
          <w:tcPr>
            <w:tcW w:w="2855" w:type="dxa"/>
            <w:tcBorders>
              <w:top w:val="nil"/>
              <w:bottom w:val="nil"/>
              <w:right w:val="nil"/>
            </w:tcBorders>
          </w:tcPr>
          <w:p w:rsidR="00A67302" w:rsidRPr="00534666" w:rsidRDefault="00A67302" w:rsidP="000F1EBF">
            <w:pPr>
              <w:pStyle w:val="Tabletext"/>
              <w:rPr>
                <w:b/>
              </w:rPr>
            </w:pPr>
            <w:r w:rsidRPr="00534666">
              <w:rPr>
                <w:b/>
              </w:rPr>
              <w:t>Measures of individual literacy</w:t>
            </w:r>
          </w:p>
        </w:tc>
        <w:tc>
          <w:tcPr>
            <w:tcW w:w="1483" w:type="dxa"/>
            <w:tcBorders>
              <w:top w:val="nil"/>
              <w:left w:val="nil"/>
              <w:bottom w:val="nil"/>
              <w:right w:val="nil"/>
            </w:tcBorders>
          </w:tcPr>
          <w:p w:rsidR="00A67302" w:rsidRPr="00534666" w:rsidRDefault="00A67302" w:rsidP="008007B2">
            <w:pPr>
              <w:pStyle w:val="Tabletext"/>
              <w:ind w:right="454"/>
              <w:jc w:val="right"/>
            </w:pPr>
          </w:p>
        </w:tc>
        <w:tc>
          <w:tcPr>
            <w:tcW w:w="1484" w:type="dxa"/>
            <w:tcBorders>
              <w:top w:val="nil"/>
              <w:left w:val="nil"/>
              <w:bottom w:val="nil"/>
              <w:right w:val="nil"/>
            </w:tcBorders>
          </w:tcPr>
          <w:p w:rsidR="00A67302" w:rsidRPr="00534666" w:rsidRDefault="00A67302" w:rsidP="008007B2">
            <w:pPr>
              <w:pStyle w:val="Tabletext"/>
              <w:ind w:right="454"/>
              <w:jc w:val="right"/>
            </w:pPr>
          </w:p>
        </w:tc>
        <w:tc>
          <w:tcPr>
            <w:tcW w:w="1483" w:type="dxa"/>
            <w:tcBorders>
              <w:top w:val="nil"/>
              <w:left w:val="nil"/>
              <w:bottom w:val="nil"/>
              <w:right w:val="nil"/>
            </w:tcBorders>
          </w:tcPr>
          <w:p w:rsidR="00A67302" w:rsidRPr="00534666" w:rsidRDefault="00A67302" w:rsidP="008007B2">
            <w:pPr>
              <w:pStyle w:val="Tabletext"/>
              <w:ind w:right="454"/>
              <w:jc w:val="right"/>
            </w:pPr>
          </w:p>
        </w:tc>
        <w:tc>
          <w:tcPr>
            <w:tcW w:w="1484" w:type="dxa"/>
            <w:tcBorders>
              <w:top w:val="nil"/>
              <w:left w:val="nil"/>
              <w:bottom w:val="nil"/>
            </w:tcBorders>
          </w:tcPr>
          <w:p w:rsidR="00A67302" w:rsidRPr="00534666" w:rsidRDefault="00A67302" w:rsidP="008007B2">
            <w:pPr>
              <w:pStyle w:val="Tabletext"/>
              <w:ind w:right="454"/>
              <w:jc w:val="right"/>
            </w:pPr>
          </w:p>
        </w:tc>
      </w:tr>
      <w:tr w:rsidR="00A67302" w:rsidTr="008007B2">
        <w:tc>
          <w:tcPr>
            <w:tcW w:w="2855" w:type="dxa"/>
            <w:tcBorders>
              <w:top w:val="nil"/>
              <w:bottom w:val="nil"/>
              <w:right w:val="nil"/>
            </w:tcBorders>
          </w:tcPr>
          <w:p w:rsidR="00A67302" w:rsidRPr="00534666" w:rsidRDefault="00A67302" w:rsidP="000F1EBF">
            <w:pPr>
              <w:pStyle w:val="Tabletext"/>
            </w:pPr>
            <w:r w:rsidRPr="00534666">
              <w:t>Document literacy</w:t>
            </w:r>
          </w:p>
        </w:tc>
        <w:tc>
          <w:tcPr>
            <w:tcW w:w="1483" w:type="dxa"/>
            <w:tcBorders>
              <w:top w:val="nil"/>
              <w:left w:val="nil"/>
              <w:bottom w:val="nil"/>
              <w:right w:val="nil"/>
            </w:tcBorders>
          </w:tcPr>
          <w:p w:rsidR="00A67302" w:rsidRDefault="00A67302" w:rsidP="008007B2">
            <w:pPr>
              <w:pStyle w:val="Tabletext"/>
              <w:ind w:right="454"/>
              <w:jc w:val="right"/>
            </w:pPr>
            <w:r>
              <w:t>297</w:t>
            </w:r>
            <w:r w:rsidRPr="00B37ABA">
              <w:t>.</w:t>
            </w:r>
            <w:r>
              <w:t>2</w:t>
            </w:r>
          </w:p>
        </w:tc>
        <w:tc>
          <w:tcPr>
            <w:tcW w:w="1484" w:type="dxa"/>
            <w:tcBorders>
              <w:top w:val="nil"/>
              <w:left w:val="nil"/>
              <w:bottom w:val="nil"/>
              <w:right w:val="nil"/>
            </w:tcBorders>
          </w:tcPr>
          <w:p w:rsidR="00A67302" w:rsidRDefault="00A67302" w:rsidP="008007B2">
            <w:pPr>
              <w:pStyle w:val="Tabletext"/>
              <w:ind w:right="454"/>
              <w:jc w:val="right"/>
            </w:pPr>
            <w:r>
              <w:t>298</w:t>
            </w:r>
            <w:r w:rsidRPr="00B37ABA">
              <w:t>.</w:t>
            </w:r>
            <w:r>
              <w:t>0</w:t>
            </w:r>
          </w:p>
        </w:tc>
        <w:tc>
          <w:tcPr>
            <w:tcW w:w="1483" w:type="dxa"/>
            <w:tcBorders>
              <w:top w:val="nil"/>
              <w:left w:val="nil"/>
              <w:bottom w:val="nil"/>
              <w:right w:val="nil"/>
            </w:tcBorders>
          </w:tcPr>
          <w:p w:rsidR="00A67302" w:rsidRDefault="00A67302" w:rsidP="008007B2">
            <w:pPr>
              <w:pStyle w:val="Tabletext"/>
              <w:ind w:right="454"/>
              <w:jc w:val="right"/>
            </w:pPr>
            <w:r w:rsidRPr="008174B8">
              <w:t>287.3</w:t>
            </w:r>
          </w:p>
        </w:tc>
        <w:tc>
          <w:tcPr>
            <w:tcW w:w="1484" w:type="dxa"/>
            <w:tcBorders>
              <w:top w:val="nil"/>
              <w:left w:val="nil"/>
              <w:bottom w:val="nil"/>
            </w:tcBorders>
          </w:tcPr>
          <w:p w:rsidR="00A67302" w:rsidRDefault="00A67302" w:rsidP="008007B2">
            <w:pPr>
              <w:pStyle w:val="Tabletext"/>
              <w:ind w:right="454"/>
              <w:jc w:val="right"/>
            </w:pPr>
            <w:r w:rsidRPr="008174B8">
              <w:t>287.5</w:t>
            </w:r>
          </w:p>
        </w:tc>
      </w:tr>
      <w:tr w:rsidR="00A67302" w:rsidTr="008007B2">
        <w:tc>
          <w:tcPr>
            <w:tcW w:w="2855" w:type="dxa"/>
            <w:tcBorders>
              <w:top w:val="nil"/>
              <w:bottom w:val="nil"/>
              <w:right w:val="nil"/>
            </w:tcBorders>
          </w:tcPr>
          <w:p w:rsidR="00A67302" w:rsidRPr="00534666" w:rsidRDefault="00A67302" w:rsidP="000F1EBF">
            <w:pPr>
              <w:pStyle w:val="Tabletext"/>
            </w:pPr>
          </w:p>
        </w:tc>
        <w:tc>
          <w:tcPr>
            <w:tcW w:w="1483" w:type="dxa"/>
            <w:tcBorders>
              <w:top w:val="nil"/>
              <w:left w:val="nil"/>
              <w:bottom w:val="nil"/>
              <w:right w:val="nil"/>
            </w:tcBorders>
          </w:tcPr>
          <w:p w:rsidR="00A67302" w:rsidRPr="009922A0" w:rsidRDefault="00A67302" w:rsidP="008007B2">
            <w:pPr>
              <w:pStyle w:val="Tabletext"/>
              <w:ind w:right="454"/>
              <w:jc w:val="right"/>
            </w:pPr>
            <w:r>
              <w:t>(3.89)</w:t>
            </w:r>
          </w:p>
        </w:tc>
        <w:tc>
          <w:tcPr>
            <w:tcW w:w="1484" w:type="dxa"/>
            <w:tcBorders>
              <w:top w:val="nil"/>
              <w:left w:val="nil"/>
              <w:bottom w:val="nil"/>
              <w:right w:val="nil"/>
            </w:tcBorders>
          </w:tcPr>
          <w:p w:rsidR="00A67302" w:rsidRPr="009922A0" w:rsidRDefault="00A67302" w:rsidP="008007B2">
            <w:pPr>
              <w:pStyle w:val="Tabletext"/>
              <w:ind w:right="454"/>
              <w:jc w:val="right"/>
            </w:pPr>
            <w:r>
              <w:t>(4.32)</w:t>
            </w:r>
          </w:p>
        </w:tc>
        <w:tc>
          <w:tcPr>
            <w:tcW w:w="1483" w:type="dxa"/>
            <w:tcBorders>
              <w:top w:val="nil"/>
              <w:left w:val="nil"/>
              <w:bottom w:val="nil"/>
              <w:right w:val="nil"/>
            </w:tcBorders>
          </w:tcPr>
          <w:p w:rsidR="00A67302" w:rsidRPr="009922A0" w:rsidRDefault="00A67302" w:rsidP="008007B2">
            <w:pPr>
              <w:pStyle w:val="Tabletext"/>
              <w:ind w:right="454"/>
              <w:jc w:val="right"/>
            </w:pPr>
            <w:r>
              <w:t>(</w:t>
            </w:r>
            <w:r w:rsidRPr="008174B8">
              <w:t>1.25</w:t>
            </w:r>
            <w:r>
              <w:t>)</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1.09</w:t>
            </w:r>
            <w:r>
              <w:t>)</w:t>
            </w:r>
          </w:p>
        </w:tc>
      </w:tr>
      <w:tr w:rsidR="00A67302" w:rsidTr="008007B2">
        <w:tc>
          <w:tcPr>
            <w:tcW w:w="2855" w:type="dxa"/>
            <w:tcBorders>
              <w:top w:val="nil"/>
              <w:bottom w:val="nil"/>
              <w:right w:val="nil"/>
            </w:tcBorders>
          </w:tcPr>
          <w:p w:rsidR="00A67302" w:rsidRPr="00534666" w:rsidRDefault="00A67302" w:rsidP="000F1EBF">
            <w:pPr>
              <w:pStyle w:val="Tabletext"/>
            </w:pPr>
            <w:r>
              <w:t xml:space="preserve">Prose </w:t>
            </w:r>
            <w:r w:rsidRPr="00534666">
              <w:t>literacy</w:t>
            </w:r>
          </w:p>
        </w:tc>
        <w:tc>
          <w:tcPr>
            <w:tcW w:w="1483" w:type="dxa"/>
            <w:tcBorders>
              <w:top w:val="nil"/>
              <w:left w:val="nil"/>
              <w:bottom w:val="nil"/>
              <w:right w:val="nil"/>
            </w:tcBorders>
          </w:tcPr>
          <w:p w:rsidR="00A67302" w:rsidRDefault="00A67302" w:rsidP="008007B2">
            <w:pPr>
              <w:pStyle w:val="Tabletext"/>
              <w:ind w:right="454"/>
              <w:jc w:val="right"/>
            </w:pPr>
            <w:r w:rsidRPr="00B37ABA">
              <w:t>286.</w:t>
            </w:r>
            <w:r>
              <w:t>9</w:t>
            </w:r>
          </w:p>
        </w:tc>
        <w:tc>
          <w:tcPr>
            <w:tcW w:w="1484" w:type="dxa"/>
            <w:tcBorders>
              <w:top w:val="nil"/>
              <w:left w:val="nil"/>
              <w:bottom w:val="nil"/>
              <w:right w:val="nil"/>
            </w:tcBorders>
          </w:tcPr>
          <w:p w:rsidR="00A67302" w:rsidRDefault="00A67302" w:rsidP="008007B2">
            <w:pPr>
              <w:pStyle w:val="Tabletext"/>
              <w:ind w:right="454"/>
              <w:jc w:val="right"/>
            </w:pPr>
            <w:r w:rsidRPr="00B37ABA">
              <w:t>302.</w:t>
            </w:r>
            <w:r>
              <w:t>4</w:t>
            </w:r>
          </w:p>
        </w:tc>
        <w:tc>
          <w:tcPr>
            <w:tcW w:w="1483" w:type="dxa"/>
            <w:tcBorders>
              <w:top w:val="nil"/>
              <w:left w:val="nil"/>
              <w:bottom w:val="nil"/>
              <w:right w:val="nil"/>
            </w:tcBorders>
          </w:tcPr>
          <w:p w:rsidR="00A67302" w:rsidRDefault="00A67302" w:rsidP="008007B2">
            <w:pPr>
              <w:pStyle w:val="Tabletext"/>
              <w:ind w:right="454"/>
              <w:jc w:val="right"/>
            </w:pPr>
            <w:r w:rsidRPr="008174B8">
              <w:t>282.2</w:t>
            </w:r>
          </w:p>
        </w:tc>
        <w:tc>
          <w:tcPr>
            <w:tcW w:w="1484" w:type="dxa"/>
            <w:tcBorders>
              <w:top w:val="nil"/>
              <w:left w:val="nil"/>
              <w:bottom w:val="nil"/>
            </w:tcBorders>
          </w:tcPr>
          <w:p w:rsidR="00A67302" w:rsidRDefault="00A67302" w:rsidP="008007B2">
            <w:pPr>
              <w:pStyle w:val="Tabletext"/>
              <w:ind w:right="454"/>
              <w:jc w:val="right"/>
            </w:pPr>
            <w:r w:rsidRPr="008174B8">
              <w:t>291.7</w:t>
            </w:r>
          </w:p>
        </w:tc>
      </w:tr>
      <w:tr w:rsidR="00A67302" w:rsidTr="008007B2">
        <w:trPr>
          <w:trHeight w:val="227"/>
        </w:trPr>
        <w:tc>
          <w:tcPr>
            <w:tcW w:w="2855" w:type="dxa"/>
            <w:tcBorders>
              <w:top w:val="nil"/>
              <w:bottom w:val="nil"/>
              <w:right w:val="nil"/>
            </w:tcBorders>
          </w:tcPr>
          <w:p w:rsidR="00A67302" w:rsidRDefault="00A67302" w:rsidP="000F1EBF">
            <w:pPr>
              <w:pStyle w:val="Tabletext"/>
            </w:pPr>
          </w:p>
        </w:tc>
        <w:tc>
          <w:tcPr>
            <w:tcW w:w="1483" w:type="dxa"/>
            <w:tcBorders>
              <w:top w:val="nil"/>
              <w:left w:val="nil"/>
              <w:bottom w:val="nil"/>
              <w:right w:val="nil"/>
            </w:tcBorders>
          </w:tcPr>
          <w:p w:rsidR="00A67302" w:rsidRPr="009922A0" w:rsidRDefault="00A67302" w:rsidP="008007B2">
            <w:pPr>
              <w:pStyle w:val="Tabletext"/>
              <w:ind w:right="454"/>
              <w:jc w:val="right"/>
            </w:pPr>
            <w:r>
              <w:t>(4.26)</w:t>
            </w:r>
          </w:p>
        </w:tc>
        <w:tc>
          <w:tcPr>
            <w:tcW w:w="1484" w:type="dxa"/>
            <w:tcBorders>
              <w:top w:val="nil"/>
              <w:left w:val="nil"/>
              <w:bottom w:val="nil"/>
              <w:right w:val="nil"/>
            </w:tcBorders>
          </w:tcPr>
          <w:p w:rsidR="00A67302" w:rsidRPr="009922A0" w:rsidRDefault="00A67302" w:rsidP="008007B2">
            <w:pPr>
              <w:pStyle w:val="Tabletext"/>
              <w:ind w:right="454"/>
              <w:jc w:val="right"/>
            </w:pPr>
            <w:r>
              <w:t>(5.26)</w:t>
            </w:r>
          </w:p>
        </w:tc>
        <w:tc>
          <w:tcPr>
            <w:tcW w:w="1483" w:type="dxa"/>
            <w:tcBorders>
              <w:top w:val="nil"/>
              <w:left w:val="nil"/>
              <w:bottom w:val="nil"/>
              <w:right w:val="nil"/>
            </w:tcBorders>
          </w:tcPr>
          <w:p w:rsidR="00A67302" w:rsidRPr="009922A0" w:rsidRDefault="00A67302" w:rsidP="008007B2">
            <w:pPr>
              <w:pStyle w:val="Tabletext"/>
              <w:ind w:right="454"/>
              <w:jc w:val="right"/>
            </w:pPr>
            <w:r>
              <w:t>(</w:t>
            </w:r>
            <w:r w:rsidRPr="008174B8">
              <w:t>1.28</w:t>
            </w:r>
            <w:r>
              <w:t>)</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1.12</w:t>
            </w:r>
            <w:r>
              <w:t>)</w:t>
            </w:r>
          </w:p>
        </w:tc>
      </w:tr>
      <w:tr w:rsidR="00A67302" w:rsidTr="008007B2">
        <w:tc>
          <w:tcPr>
            <w:tcW w:w="2855" w:type="dxa"/>
            <w:tcBorders>
              <w:top w:val="nil"/>
              <w:bottom w:val="nil"/>
              <w:right w:val="nil"/>
            </w:tcBorders>
          </w:tcPr>
          <w:p w:rsidR="00A67302" w:rsidRPr="00534666" w:rsidRDefault="00A67302" w:rsidP="000F1EBF">
            <w:pPr>
              <w:pStyle w:val="Tabletext"/>
            </w:pPr>
            <w:r>
              <w:t>Numeracy</w:t>
            </w:r>
          </w:p>
        </w:tc>
        <w:tc>
          <w:tcPr>
            <w:tcW w:w="1483" w:type="dxa"/>
            <w:tcBorders>
              <w:top w:val="nil"/>
              <w:left w:val="nil"/>
              <w:bottom w:val="nil"/>
              <w:right w:val="nil"/>
            </w:tcBorders>
          </w:tcPr>
          <w:p w:rsidR="00A67302" w:rsidRDefault="00A67302" w:rsidP="008007B2">
            <w:pPr>
              <w:pStyle w:val="Tabletext"/>
              <w:ind w:right="454"/>
              <w:jc w:val="right"/>
            </w:pPr>
            <w:r>
              <w:t>-</w:t>
            </w:r>
          </w:p>
        </w:tc>
        <w:tc>
          <w:tcPr>
            <w:tcW w:w="1484" w:type="dxa"/>
            <w:tcBorders>
              <w:top w:val="nil"/>
              <w:left w:val="nil"/>
              <w:bottom w:val="nil"/>
              <w:right w:val="nil"/>
            </w:tcBorders>
          </w:tcPr>
          <w:p w:rsidR="00A67302" w:rsidRDefault="00A67302" w:rsidP="008007B2">
            <w:pPr>
              <w:pStyle w:val="Tabletext"/>
              <w:ind w:right="454"/>
              <w:jc w:val="right"/>
            </w:pPr>
            <w:r>
              <w:t>-</w:t>
            </w:r>
          </w:p>
        </w:tc>
        <w:tc>
          <w:tcPr>
            <w:tcW w:w="1483" w:type="dxa"/>
            <w:tcBorders>
              <w:top w:val="nil"/>
              <w:left w:val="nil"/>
              <w:bottom w:val="nil"/>
              <w:right w:val="nil"/>
            </w:tcBorders>
          </w:tcPr>
          <w:p w:rsidR="00A67302" w:rsidRDefault="00A67302" w:rsidP="008007B2">
            <w:pPr>
              <w:pStyle w:val="Tabletext"/>
              <w:ind w:right="454"/>
              <w:jc w:val="right"/>
            </w:pPr>
            <w:r w:rsidRPr="008174B8">
              <w:t>284.5</w:t>
            </w:r>
          </w:p>
        </w:tc>
        <w:tc>
          <w:tcPr>
            <w:tcW w:w="1484" w:type="dxa"/>
            <w:tcBorders>
              <w:top w:val="nil"/>
              <w:left w:val="nil"/>
              <w:bottom w:val="nil"/>
            </w:tcBorders>
          </w:tcPr>
          <w:p w:rsidR="00A67302" w:rsidRDefault="00A67302" w:rsidP="008007B2">
            <w:pPr>
              <w:pStyle w:val="Tabletext"/>
              <w:ind w:right="454"/>
              <w:jc w:val="right"/>
            </w:pPr>
            <w:r w:rsidRPr="008174B8">
              <w:t>273.1</w:t>
            </w:r>
          </w:p>
        </w:tc>
      </w:tr>
      <w:tr w:rsidR="00A67302" w:rsidTr="008007B2">
        <w:tc>
          <w:tcPr>
            <w:tcW w:w="2855" w:type="dxa"/>
            <w:tcBorders>
              <w:top w:val="nil"/>
              <w:bottom w:val="nil"/>
              <w:right w:val="nil"/>
            </w:tcBorders>
          </w:tcPr>
          <w:p w:rsidR="00A67302" w:rsidRDefault="00A67302" w:rsidP="000F1EBF">
            <w:pPr>
              <w:pStyle w:val="Tabletext"/>
            </w:pPr>
          </w:p>
        </w:tc>
        <w:tc>
          <w:tcPr>
            <w:tcW w:w="1483" w:type="dxa"/>
            <w:tcBorders>
              <w:top w:val="nil"/>
              <w:left w:val="nil"/>
              <w:bottom w:val="nil"/>
              <w:right w:val="nil"/>
            </w:tcBorders>
          </w:tcPr>
          <w:p w:rsidR="00A67302" w:rsidRDefault="00A67302" w:rsidP="008007B2">
            <w:pPr>
              <w:pStyle w:val="Tabletext"/>
              <w:ind w:right="454"/>
              <w:jc w:val="right"/>
            </w:pPr>
          </w:p>
        </w:tc>
        <w:tc>
          <w:tcPr>
            <w:tcW w:w="1484" w:type="dxa"/>
            <w:tcBorders>
              <w:top w:val="nil"/>
              <w:left w:val="nil"/>
              <w:bottom w:val="nil"/>
              <w:right w:val="nil"/>
            </w:tcBorders>
          </w:tcPr>
          <w:p w:rsidR="00A67302" w:rsidRDefault="00A67302" w:rsidP="008007B2">
            <w:pPr>
              <w:pStyle w:val="Tabletext"/>
              <w:ind w:right="454"/>
              <w:jc w:val="right"/>
            </w:pPr>
          </w:p>
        </w:tc>
        <w:tc>
          <w:tcPr>
            <w:tcW w:w="1483" w:type="dxa"/>
            <w:tcBorders>
              <w:top w:val="nil"/>
              <w:left w:val="nil"/>
              <w:bottom w:val="nil"/>
              <w:right w:val="nil"/>
            </w:tcBorders>
          </w:tcPr>
          <w:p w:rsidR="00A67302" w:rsidRPr="009922A0" w:rsidRDefault="00A67302" w:rsidP="008007B2">
            <w:pPr>
              <w:pStyle w:val="Tabletext"/>
              <w:ind w:right="454"/>
              <w:jc w:val="right"/>
            </w:pPr>
            <w:r>
              <w:t>(</w:t>
            </w:r>
            <w:r w:rsidRPr="008174B8">
              <w:t>1.47</w:t>
            </w:r>
            <w:r>
              <w:t>)</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0.95</w:t>
            </w:r>
            <w:r>
              <w:t>)</w:t>
            </w:r>
          </w:p>
        </w:tc>
      </w:tr>
      <w:tr w:rsidR="00A67302" w:rsidTr="008007B2">
        <w:tc>
          <w:tcPr>
            <w:tcW w:w="2855" w:type="dxa"/>
            <w:tcBorders>
              <w:top w:val="nil"/>
              <w:bottom w:val="nil"/>
              <w:right w:val="nil"/>
            </w:tcBorders>
          </w:tcPr>
          <w:p w:rsidR="00A67302" w:rsidRPr="00534666" w:rsidRDefault="00A67302" w:rsidP="000F1EBF">
            <w:pPr>
              <w:pStyle w:val="Tabletext"/>
            </w:pPr>
            <w:r>
              <w:t>Self-assessed skills</w:t>
            </w:r>
          </w:p>
        </w:tc>
        <w:tc>
          <w:tcPr>
            <w:tcW w:w="1483" w:type="dxa"/>
            <w:tcBorders>
              <w:top w:val="nil"/>
              <w:left w:val="nil"/>
              <w:bottom w:val="nil"/>
              <w:right w:val="nil"/>
            </w:tcBorders>
          </w:tcPr>
          <w:p w:rsidR="00A67302" w:rsidRDefault="00A67302" w:rsidP="008007B2">
            <w:pPr>
              <w:pStyle w:val="Tabletext"/>
              <w:ind w:right="454"/>
              <w:jc w:val="right"/>
            </w:pPr>
            <w:r>
              <w:t>250.</w:t>
            </w:r>
            <w:r w:rsidRPr="00B37ABA">
              <w:t>8</w:t>
            </w:r>
          </w:p>
        </w:tc>
        <w:tc>
          <w:tcPr>
            <w:tcW w:w="1484" w:type="dxa"/>
            <w:tcBorders>
              <w:top w:val="nil"/>
              <w:left w:val="nil"/>
              <w:bottom w:val="nil"/>
              <w:right w:val="nil"/>
            </w:tcBorders>
          </w:tcPr>
          <w:p w:rsidR="00A67302" w:rsidRDefault="00A67302" w:rsidP="008007B2">
            <w:pPr>
              <w:pStyle w:val="Tabletext"/>
              <w:ind w:right="454"/>
              <w:jc w:val="right"/>
            </w:pPr>
            <w:r w:rsidRPr="00B37ABA">
              <w:t>315.</w:t>
            </w:r>
            <w:r>
              <w:t>8</w:t>
            </w:r>
          </w:p>
        </w:tc>
        <w:tc>
          <w:tcPr>
            <w:tcW w:w="1483" w:type="dxa"/>
            <w:tcBorders>
              <w:top w:val="nil"/>
              <w:left w:val="nil"/>
              <w:bottom w:val="nil"/>
              <w:right w:val="nil"/>
            </w:tcBorders>
          </w:tcPr>
          <w:p w:rsidR="00A67302" w:rsidRDefault="00A67302" w:rsidP="008007B2">
            <w:pPr>
              <w:pStyle w:val="Tabletext"/>
              <w:ind w:right="454"/>
              <w:jc w:val="right"/>
            </w:pPr>
            <w:r w:rsidRPr="008174B8">
              <w:t>321.9</w:t>
            </w:r>
          </w:p>
        </w:tc>
        <w:tc>
          <w:tcPr>
            <w:tcW w:w="1484" w:type="dxa"/>
            <w:tcBorders>
              <w:top w:val="nil"/>
              <w:left w:val="nil"/>
              <w:bottom w:val="nil"/>
            </w:tcBorders>
          </w:tcPr>
          <w:p w:rsidR="00A67302" w:rsidRDefault="00A67302" w:rsidP="008007B2">
            <w:pPr>
              <w:pStyle w:val="Tabletext"/>
              <w:ind w:right="454"/>
              <w:jc w:val="right"/>
            </w:pPr>
            <w:r w:rsidRPr="008174B8">
              <w:t>366.7</w:t>
            </w:r>
          </w:p>
        </w:tc>
      </w:tr>
      <w:tr w:rsidR="00A67302" w:rsidTr="008007B2">
        <w:tc>
          <w:tcPr>
            <w:tcW w:w="2855" w:type="dxa"/>
            <w:tcBorders>
              <w:top w:val="nil"/>
              <w:bottom w:val="nil"/>
              <w:right w:val="nil"/>
            </w:tcBorders>
          </w:tcPr>
          <w:p w:rsidR="00A67302" w:rsidRDefault="00A67302" w:rsidP="000F1EBF">
            <w:pPr>
              <w:pStyle w:val="Tabletext"/>
            </w:pPr>
          </w:p>
        </w:tc>
        <w:tc>
          <w:tcPr>
            <w:tcW w:w="1483" w:type="dxa"/>
            <w:tcBorders>
              <w:top w:val="nil"/>
              <w:left w:val="nil"/>
              <w:bottom w:val="nil"/>
              <w:right w:val="nil"/>
            </w:tcBorders>
          </w:tcPr>
          <w:p w:rsidR="00A67302" w:rsidRPr="009922A0" w:rsidRDefault="00A67302" w:rsidP="008007B2">
            <w:pPr>
              <w:pStyle w:val="Tabletext"/>
              <w:ind w:right="454"/>
              <w:jc w:val="right"/>
            </w:pPr>
            <w:r>
              <w:t>(10.18)</w:t>
            </w:r>
          </w:p>
        </w:tc>
        <w:tc>
          <w:tcPr>
            <w:tcW w:w="1484" w:type="dxa"/>
            <w:tcBorders>
              <w:top w:val="nil"/>
              <w:left w:val="nil"/>
              <w:bottom w:val="nil"/>
              <w:right w:val="nil"/>
            </w:tcBorders>
          </w:tcPr>
          <w:p w:rsidR="00A67302" w:rsidRPr="009922A0" w:rsidRDefault="00A67302" w:rsidP="008007B2">
            <w:pPr>
              <w:pStyle w:val="Tabletext"/>
              <w:ind w:right="454"/>
              <w:jc w:val="right"/>
            </w:pPr>
            <w:r>
              <w:t>(21.25)</w:t>
            </w:r>
          </w:p>
        </w:tc>
        <w:tc>
          <w:tcPr>
            <w:tcW w:w="1483" w:type="dxa"/>
            <w:tcBorders>
              <w:top w:val="nil"/>
              <w:left w:val="nil"/>
              <w:bottom w:val="nil"/>
              <w:right w:val="nil"/>
            </w:tcBorders>
          </w:tcPr>
          <w:p w:rsidR="00A67302" w:rsidRPr="009922A0" w:rsidRDefault="00A67302" w:rsidP="008007B2">
            <w:pPr>
              <w:pStyle w:val="Tabletext"/>
              <w:ind w:right="454"/>
              <w:jc w:val="right"/>
            </w:pPr>
            <w:r>
              <w:t>(</w:t>
            </w:r>
            <w:r w:rsidRPr="008174B8">
              <w:t>5.31</w:t>
            </w:r>
            <w:r>
              <w:t>)</w:t>
            </w:r>
          </w:p>
        </w:tc>
        <w:tc>
          <w:tcPr>
            <w:tcW w:w="1484" w:type="dxa"/>
            <w:tcBorders>
              <w:top w:val="nil"/>
              <w:left w:val="nil"/>
              <w:bottom w:val="nil"/>
            </w:tcBorders>
          </w:tcPr>
          <w:p w:rsidR="00A67302" w:rsidRPr="009922A0" w:rsidRDefault="00A67302" w:rsidP="008007B2">
            <w:pPr>
              <w:pStyle w:val="Tabletext"/>
              <w:ind w:right="454"/>
              <w:jc w:val="right"/>
            </w:pPr>
            <w:r>
              <w:t>(</w:t>
            </w:r>
            <w:r w:rsidRPr="008174B8">
              <w:t>4.12</w:t>
            </w:r>
            <w:r>
              <w:t>)</w:t>
            </w:r>
          </w:p>
        </w:tc>
      </w:tr>
      <w:tr w:rsidR="00A67302" w:rsidTr="008007B2">
        <w:tc>
          <w:tcPr>
            <w:tcW w:w="2855" w:type="dxa"/>
            <w:tcBorders>
              <w:top w:val="nil"/>
              <w:bottom w:val="single" w:sz="4" w:space="0" w:color="auto"/>
              <w:right w:val="nil"/>
            </w:tcBorders>
          </w:tcPr>
          <w:p w:rsidR="00A67302" w:rsidRPr="001531E6" w:rsidRDefault="00A67302" w:rsidP="000F1EBF">
            <w:pPr>
              <w:pStyle w:val="Tabletext"/>
              <w:rPr>
                <w:b/>
              </w:rPr>
            </w:pPr>
            <w:r w:rsidRPr="001531E6">
              <w:rPr>
                <w:b/>
              </w:rPr>
              <w:t>Number of observations</w:t>
            </w:r>
          </w:p>
        </w:tc>
        <w:tc>
          <w:tcPr>
            <w:tcW w:w="1483" w:type="dxa"/>
            <w:tcBorders>
              <w:top w:val="nil"/>
              <w:left w:val="nil"/>
              <w:bottom w:val="single" w:sz="4" w:space="0" w:color="auto"/>
              <w:right w:val="nil"/>
            </w:tcBorders>
          </w:tcPr>
          <w:p w:rsidR="00A67302" w:rsidRDefault="00A67302" w:rsidP="008007B2">
            <w:pPr>
              <w:pStyle w:val="Tabletext"/>
              <w:ind w:right="454"/>
              <w:jc w:val="right"/>
            </w:pPr>
            <w:r>
              <w:t>1461</w:t>
            </w:r>
          </w:p>
        </w:tc>
        <w:tc>
          <w:tcPr>
            <w:tcW w:w="1484" w:type="dxa"/>
            <w:tcBorders>
              <w:top w:val="nil"/>
              <w:left w:val="nil"/>
              <w:bottom w:val="single" w:sz="4" w:space="0" w:color="auto"/>
              <w:right w:val="nil"/>
            </w:tcBorders>
          </w:tcPr>
          <w:p w:rsidR="00A67302" w:rsidRDefault="00A67302" w:rsidP="008007B2">
            <w:pPr>
              <w:pStyle w:val="Tabletext"/>
              <w:ind w:right="454"/>
              <w:jc w:val="right"/>
            </w:pPr>
            <w:r w:rsidRPr="00B37ABA">
              <w:t>1</w:t>
            </w:r>
            <w:r>
              <w:t>498</w:t>
            </w:r>
          </w:p>
        </w:tc>
        <w:tc>
          <w:tcPr>
            <w:tcW w:w="1483" w:type="dxa"/>
            <w:tcBorders>
              <w:top w:val="nil"/>
              <w:left w:val="nil"/>
              <w:bottom w:val="single" w:sz="4" w:space="0" w:color="auto"/>
              <w:right w:val="nil"/>
            </w:tcBorders>
          </w:tcPr>
          <w:p w:rsidR="00A67302" w:rsidRDefault="00A67302" w:rsidP="008007B2">
            <w:pPr>
              <w:pStyle w:val="Tabletext"/>
              <w:ind w:right="454"/>
              <w:jc w:val="right"/>
            </w:pPr>
            <w:r w:rsidRPr="008174B8">
              <w:t>7676</w:t>
            </w:r>
          </w:p>
        </w:tc>
        <w:tc>
          <w:tcPr>
            <w:tcW w:w="1484" w:type="dxa"/>
            <w:tcBorders>
              <w:top w:val="nil"/>
              <w:left w:val="nil"/>
              <w:bottom w:val="single" w:sz="4" w:space="0" w:color="auto"/>
            </w:tcBorders>
          </w:tcPr>
          <w:p w:rsidR="00A67302" w:rsidRDefault="00A67302" w:rsidP="008007B2">
            <w:pPr>
              <w:pStyle w:val="Tabletext"/>
              <w:ind w:right="454"/>
              <w:jc w:val="right"/>
            </w:pPr>
            <w:r w:rsidRPr="00704366">
              <w:t>7989</w:t>
            </w:r>
          </w:p>
        </w:tc>
      </w:tr>
    </w:tbl>
    <w:p w:rsidR="00A67302" w:rsidRPr="008007B2" w:rsidRDefault="00A67302" w:rsidP="008007B2">
      <w:pPr>
        <w:pStyle w:val="Source"/>
      </w:pPr>
      <w:r w:rsidRPr="0071482D">
        <w:t>Notes:</w:t>
      </w:r>
      <w:r w:rsidRPr="0071482D">
        <w:tab/>
        <w:t xml:space="preserve">Weighted numbers; </w:t>
      </w:r>
      <w:r w:rsidRPr="008007B2">
        <w:t xml:space="preserve">standard errors in parentheses. </w:t>
      </w:r>
    </w:p>
    <w:p w:rsidR="00A67302" w:rsidRPr="00504D71" w:rsidRDefault="00A67302" w:rsidP="008007B2">
      <w:pPr>
        <w:pStyle w:val="Source"/>
      </w:pPr>
      <w:r w:rsidRPr="008007B2">
        <w:t>Source:</w:t>
      </w:r>
      <w:r w:rsidRPr="008007B2">
        <w:tab/>
        <w:t>International Adult L</w:t>
      </w:r>
      <w:r w:rsidRPr="0071482D">
        <w:t>iteracy Survey (IALS).</w:t>
      </w:r>
      <w:r>
        <w:rPr>
          <w:sz w:val="22"/>
          <w:szCs w:val="22"/>
        </w:rPr>
        <w:t xml:space="preserve"> </w:t>
      </w:r>
    </w:p>
    <w:p w:rsidR="00A67302" w:rsidRDefault="00A67302" w:rsidP="00A67302">
      <w:pPr>
        <w:pStyle w:val="Text"/>
      </w:pPr>
    </w:p>
    <w:p w:rsidR="00A67302" w:rsidRDefault="00A67302" w:rsidP="00A67302">
      <w:pPr>
        <w:pStyle w:val="Heading1"/>
      </w:pPr>
      <w:bookmarkStart w:id="51" w:name="_Toc145685310"/>
      <w:bookmarkStart w:id="52" w:name="_Toc303174872"/>
      <w:r>
        <w:lastRenderedPageBreak/>
        <w:t>Literacy use at work</w:t>
      </w:r>
      <w:bookmarkEnd w:id="51"/>
      <w:bookmarkEnd w:id="52"/>
    </w:p>
    <w:p w:rsidR="00A67302" w:rsidRDefault="00A67302" w:rsidP="008007B2">
      <w:pPr>
        <w:pStyle w:val="Text"/>
      </w:pPr>
      <w:r>
        <w:t xml:space="preserve">This chapter compares literacy use measures across countries and over </w:t>
      </w:r>
      <w:r w:rsidRPr="008007B2">
        <w:t>time</w:t>
      </w:r>
      <w:r>
        <w:t>, paying particular attention to</w:t>
      </w:r>
    </w:p>
    <w:p w:rsidR="00A67302" w:rsidRPr="008007B2" w:rsidRDefault="00A67302" w:rsidP="008007B2">
      <w:pPr>
        <w:pStyle w:val="Dotpoint1"/>
      </w:pPr>
      <w:r>
        <w:t xml:space="preserve">the relationship between </w:t>
      </w:r>
      <w:r w:rsidRPr="008007B2">
        <w:t>literacy skills and literacy use at work</w:t>
      </w:r>
    </w:p>
    <w:p w:rsidR="00A67302" w:rsidRPr="008007B2" w:rsidRDefault="00A67302" w:rsidP="008007B2">
      <w:pPr>
        <w:pStyle w:val="Dotpoint1"/>
      </w:pPr>
      <w:r w:rsidRPr="008007B2">
        <w:t>changes in literacy use and document literacy over time</w:t>
      </w:r>
    </w:p>
    <w:p w:rsidR="00A67302" w:rsidRPr="008007B2" w:rsidRDefault="00A67302" w:rsidP="008007B2">
      <w:pPr>
        <w:pStyle w:val="Dotpoint1"/>
      </w:pPr>
      <w:r w:rsidRPr="008007B2">
        <w:t>the relationship between education, occupation and literacy use</w:t>
      </w:r>
    </w:p>
    <w:p w:rsidR="00A67302" w:rsidRDefault="00A67302" w:rsidP="008007B2">
      <w:pPr>
        <w:pStyle w:val="Dotpoint1"/>
      </w:pPr>
      <w:proofErr w:type="gramStart"/>
      <w:r w:rsidRPr="008007B2">
        <w:t>the</w:t>
      </w:r>
      <w:proofErr w:type="gramEnd"/>
      <w:r w:rsidRPr="008007B2">
        <w:t xml:space="preserve"> role of demographic factors</w:t>
      </w:r>
      <w:r>
        <w:t>.</w:t>
      </w:r>
    </w:p>
    <w:p w:rsidR="00A67302" w:rsidRPr="000B5EE0" w:rsidRDefault="00A67302" w:rsidP="00A67302">
      <w:pPr>
        <w:pStyle w:val="Heading2"/>
      </w:pPr>
      <w:bookmarkStart w:id="53" w:name="_Toc145685311"/>
      <w:bookmarkStart w:id="54" w:name="_Toc303174873"/>
      <w:r w:rsidRPr="000B5EE0">
        <w:t>The relationship between literacy use at work and document literacy</w:t>
      </w:r>
      <w:bookmarkEnd w:id="53"/>
      <w:bookmarkEnd w:id="54"/>
    </w:p>
    <w:p w:rsidR="00A67302" w:rsidRPr="00856774" w:rsidRDefault="00A67302" w:rsidP="008007B2">
      <w:pPr>
        <w:pStyle w:val="Text"/>
      </w:pPr>
      <w:r w:rsidRPr="00856774">
        <w:t xml:space="preserve">Figures </w:t>
      </w:r>
      <w:r>
        <w:t>1</w:t>
      </w:r>
      <w:r w:rsidRPr="00856774">
        <w:t xml:space="preserve"> and </w:t>
      </w:r>
      <w:r>
        <w:t>2</w:t>
      </w:r>
      <w:r w:rsidRPr="00856774">
        <w:t xml:space="preserve"> depict the relationship between our literacy use measure and the objective skill measure for the </w:t>
      </w:r>
      <w:r>
        <w:t xml:space="preserve">four </w:t>
      </w:r>
      <w:r w:rsidRPr="008007B2">
        <w:t>countries</w:t>
      </w:r>
      <w:r>
        <w:t xml:space="preserve"> in the two surveys</w:t>
      </w:r>
      <w:r w:rsidRPr="00856774">
        <w:t xml:space="preserve">. </w:t>
      </w:r>
    </w:p>
    <w:p w:rsidR="00A67302" w:rsidRDefault="008007B2" w:rsidP="008007B2">
      <w:pPr>
        <w:pStyle w:val="Figuretitle"/>
      </w:pPr>
      <w:bookmarkStart w:id="55" w:name="_Toc145685337"/>
      <w:r>
        <w:rPr>
          <w:noProof/>
          <w:lang w:eastAsia="en-AU"/>
        </w:rPr>
        <w:drawing>
          <wp:anchor distT="0" distB="0" distL="114300" distR="114300" simplePos="0" relativeHeight="251666432" behindDoc="0" locked="0" layoutInCell="1" allowOverlap="1">
            <wp:simplePos x="0" y="0"/>
            <wp:positionH relativeFrom="column">
              <wp:posOffset>-3810</wp:posOffset>
            </wp:positionH>
            <wp:positionV relativeFrom="paragraph">
              <wp:posOffset>501650</wp:posOffset>
            </wp:positionV>
            <wp:extent cx="4133850" cy="3009900"/>
            <wp:effectExtent l="19050" t="0" r="0" b="0"/>
            <wp:wrapTopAndBottom/>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133850" cy="3009900"/>
                    </a:xfrm>
                    <a:prstGeom prst="rect">
                      <a:avLst/>
                    </a:prstGeom>
                    <a:noFill/>
                    <a:ln w="9525">
                      <a:noFill/>
                      <a:miter lim="800000"/>
                      <a:headEnd/>
                      <a:tailEnd/>
                    </a:ln>
                  </pic:spPr>
                </pic:pic>
              </a:graphicData>
            </a:graphic>
          </wp:anchor>
        </w:drawing>
      </w:r>
      <w:bookmarkStart w:id="56" w:name="_Toc303174903"/>
      <w:r w:rsidR="00A67302">
        <w:t>Figure 1</w:t>
      </w:r>
      <w:r w:rsidR="00A67302">
        <w:tab/>
        <w:t xml:space="preserve">Literacy use and document literacy by country, </w:t>
      </w:r>
      <w:r w:rsidR="00A67302" w:rsidRPr="008007B2">
        <w:t>1994</w:t>
      </w:r>
      <w:r w:rsidR="00A67302">
        <w:t>–96</w:t>
      </w:r>
      <w:bookmarkEnd w:id="55"/>
      <w:bookmarkEnd w:id="56"/>
    </w:p>
    <w:p w:rsidR="00A67302" w:rsidRDefault="00A67302" w:rsidP="008007B2">
      <w:pPr>
        <w:pStyle w:val="Source"/>
        <w:spacing w:before="160"/>
      </w:pPr>
      <w:r>
        <w:t>Source:</w:t>
      </w:r>
      <w:r>
        <w:tab/>
      </w:r>
      <w:r w:rsidRPr="008007B2">
        <w:t>International</w:t>
      </w:r>
      <w:r>
        <w:t xml:space="preserve"> Adult Literacy Survey (IALS). </w:t>
      </w:r>
    </w:p>
    <w:p w:rsidR="00A67302" w:rsidRDefault="00A67302" w:rsidP="008007B2">
      <w:pPr>
        <w:pStyle w:val="Textmorebefore"/>
      </w:pPr>
      <w:r w:rsidRPr="00856774">
        <w:t xml:space="preserve">The figures provide evidence </w:t>
      </w:r>
      <w:r>
        <w:t xml:space="preserve">that the </w:t>
      </w:r>
      <w:r w:rsidRPr="00856774">
        <w:t xml:space="preserve">relationship between individual skills and skill requirements at work </w:t>
      </w:r>
      <w:r>
        <w:t>is</w:t>
      </w:r>
      <w:r w:rsidRPr="00856774">
        <w:t xml:space="preserve"> positive, </w:t>
      </w:r>
      <w:r>
        <w:t>indicating</w:t>
      </w:r>
      <w:r w:rsidRPr="00856774">
        <w:t xml:space="preserve"> that relatively high-skilled workers </w:t>
      </w:r>
      <w:r>
        <w:t xml:space="preserve">report </w:t>
      </w:r>
      <w:r w:rsidR="00307F10">
        <w:t xml:space="preserve">that </w:t>
      </w:r>
      <w:r>
        <w:t>they use</w:t>
      </w:r>
      <w:r w:rsidRPr="00856774">
        <w:t xml:space="preserve"> their skills more often at work than less skilled workers. However, the relationship between document literacy </w:t>
      </w:r>
      <w:r>
        <w:t xml:space="preserve">skills </w:t>
      </w:r>
      <w:r w:rsidRPr="00856774">
        <w:t xml:space="preserve">and literacy use is not </w:t>
      </w:r>
      <w:r>
        <w:t xml:space="preserve">always </w:t>
      </w:r>
      <w:r w:rsidRPr="00856774">
        <w:t>linear. Instead, the literacy use measure increases at a higher rate at lower document literacy levels</w:t>
      </w:r>
      <w:r>
        <w:t xml:space="preserve"> (especially in figure 2)</w:t>
      </w:r>
      <w:r w:rsidRPr="00856774">
        <w:t>.</w:t>
      </w:r>
      <w:r>
        <w:rPr>
          <w:rStyle w:val="FootnoteReference"/>
          <w:rFonts w:cs="Arial"/>
          <w:sz w:val="22"/>
          <w:szCs w:val="22"/>
        </w:rPr>
        <w:footnoteReference w:id="3"/>
      </w:r>
    </w:p>
    <w:p w:rsidR="00A67302" w:rsidRPr="00856774" w:rsidRDefault="00A67302" w:rsidP="008007B2">
      <w:pPr>
        <w:pStyle w:val="Text"/>
      </w:pPr>
      <w:r w:rsidRPr="00856774">
        <w:t xml:space="preserve">A comparison </w:t>
      </w:r>
      <w:r>
        <w:t xml:space="preserve">across countries of the estimated relationships between </w:t>
      </w:r>
      <w:r w:rsidRPr="00856774">
        <w:rPr>
          <w:rFonts w:cs="Arial"/>
        </w:rPr>
        <w:t xml:space="preserve">document literacy </w:t>
      </w:r>
      <w:r>
        <w:rPr>
          <w:rFonts w:cs="Arial"/>
        </w:rPr>
        <w:t xml:space="preserve">skills </w:t>
      </w:r>
      <w:r w:rsidRPr="00856774">
        <w:rPr>
          <w:rFonts w:cs="Arial"/>
        </w:rPr>
        <w:t>and literacy use</w:t>
      </w:r>
      <w:r>
        <w:t xml:space="preserve"> for the period 1994</w:t>
      </w:r>
      <w:r w:rsidR="002E53B7">
        <w:t>—</w:t>
      </w:r>
      <w:r w:rsidRPr="00856774">
        <w:t xml:space="preserve">96 suggests that </w:t>
      </w:r>
      <w:r>
        <w:t xml:space="preserve">the relationships are broadly similar, but that a consistent hierarchy exists between values of about 150 and 400 of the skills scale: skills usage was </w:t>
      </w:r>
      <w:r>
        <w:lastRenderedPageBreak/>
        <w:t xml:space="preserve">greater for a given individual literacy skill level in the </w:t>
      </w:r>
      <w:r w:rsidRPr="00856774">
        <w:t xml:space="preserve">US </w:t>
      </w:r>
      <w:r>
        <w:t xml:space="preserve">than in New Zealand, where it was higher than in either Australia or Canada. </w:t>
      </w:r>
      <w:r w:rsidRPr="00856774">
        <w:t>However, due to the almost linear relationship between literacy use and document literacy</w:t>
      </w:r>
      <w:r>
        <w:t xml:space="preserve"> there</w:t>
      </w:r>
      <w:r w:rsidRPr="00856774">
        <w:t>, low-skilled workers in the US seem</w:t>
      </w:r>
      <w:r>
        <w:t>ed</w:t>
      </w:r>
      <w:r w:rsidRPr="00856774">
        <w:t xml:space="preserve"> to make less use of their literacy skills than in other countries. However, since the functions are estimated with uncertainty, </w:t>
      </w:r>
      <w:r>
        <w:t xml:space="preserve">and the number of observations for some countries is small, </w:t>
      </w:r>
      <w:r w:rsidRPr="00856774">
        <w:t xml:space="preserve">differences </w:t>
      </w:r>
      <w:r>
        <w:t>in the estimated relationships</w:t>
      </w:r>
      <w:r w:rsidRPr="00856774">
        <w:t xml:space="preserve"> are not </w:t>
      </w:r>
      <w:r>
        <w:t>statistically</w:t>
      </w:r>
      <w:r w:rsidRPr="00856774">
        <w:t xml:space="preserve"> significant. </w:t>
      </w:r>
    </w:p>
    <w:p w:rsidR="00A67302" w:rsidRPr="00E7027D" w:rsidRDefault="00A67302" w:rsidP="00307F10">
      <w:pPr>
        <w:pStyle w:val="Text"/>
        <w:ind w:right="-143"/>
        <w:rPr>
          <w:b/>
        </w:rPr>
      </w:pPr>
      <w:r w:rsidRPr="00856774">
        <w:t xml:space="preserve">The corresponding </w:t>
      </w:r>
      <w:r>
        <w:t xml:space="preserve">relationships between </w:t>
      </w:r>
      <w:r w:rsidRPr="00856774">
        <w:rPr>
          <w:rFonts w:cs="Arial"/>
        </w:rPr>
        <w:t xml:space="preserve">document literacy </w:t>
      </w:r>
      <w:r>
        <w:rPr>
          <w:rFonts w:cs="Arial"/>
        </w:rPr>
        <w:t xml:space="preserve">skills </w:t>
      </w:r>
      <w:r w:rsidRPr="00856774">
        <w:rPr>
          <w:rFonts w:cs="Arial"/>
        </w:rPr>
        <w:t>and literacy use</w:t>
      </w:r>
      <w:r w:rsidRPr="00856774">
        <w:t xml:space="preserve"> </w:t>
      </w:r>
      <w:r>
        <w:t xml:space="preserve">for the period </w:t>
      </w:r>
      <w:r w:rsidR="00307F10">
        <w:br/>
      </w:r>
      <w:r>
        <w:t>2003</w:t>
      </w:r>
      <w:r w:rsidR="002E53B7">
        <w:t>—</w:t>
      </w:r>
      <w:r w:rsidRPr="00856774">
        <w:t xml:space="preserve">06 </w:t>
      </w:r>
      <w:r>
        <w:t>are presented in f</w:t>
      </w:r>
      <w:r w:rsidRPr="00856774">
        <w:t xml:space="preserve">igure </w:t>
      </w:r>
      <w:r>
        <w:t>2.</w:t>
      </w:r>
      <w:r w:rsidRPr="00856774">
        <w:t xml:space="preserve"> </w:t>
      </w:r>
      <w:r>
        <w:t xml:space="preserve">Once more the estimated relationship is similar in the four countries, although it has changed somewhat towards the upper part of the literacy skills distribution, with increases in observed skills associated with much smaller increases in skills use compared </w:t>
      </w:r>
      <w:r w:rsidR="00307F10">
        <w:t>with</w:t>
      </w:r>
      <w:r>
        <w:t xml:space="preserve"> the</w:t>
      </w:r>
      <w:r w:rsidR="00307F10">
        <w:t> </w:t>
      </w:r>
      <w:r>
        <w:t>1994</w:t>
      </w:r>
      <w:r w:rsidR="002E53B7">
        <w:t>—</w:t>
      </w:r>
      <w:r>
        <w:t xml:space="preserve">96 survey. Further, it appears that </w:t>
      </w:r>
      <w:r w:rsidRPr="00856774">
        <w:t xml:space="preserve">literacy skill </w:t>
      </w:r>
      <w:r>
        <w:t>use at work by</w:t>
      </w:r>
      <w:r w:rsidRPr="00856774">
        <w:t xml:space="preserve"> Australian workers </w:t>
      </w:r>
      <w:r>
        <w:t>is</w:t>
      </w:r>
      <w:r w:rsidRPr="00856774">
        <w:t xml:space="preserve"> higher than th</w:t>
      </w:r>
      <w:r w:rsidR="00307F10">
        <w:t>at</w:t>
      </w:r>
      <w:r w:rsidRPr="00856774">
        <w:t xml:space="preserve"> of workers from other countries, reflecting the increase in </w:t>
      </w:r>
      <w:r w:rsidRPr="002E53B7">
        <w:t>literacy</w:t>
      </w:r>
      <w:r w:rsidRPr="00856774">
        <w:t xml:space="preserve"> use for Australian workers (and the decline in literacy use for workers from other countries) </w:t>
      </w:r>
      <w:r>
        <w:t>reported in t</w:t>
      </w:r>
      <w:r w:rsidRPr="00856774">
        <w:t xml:space="preserve">ables 1 and 2. </w:t>
      </w:r>
      <w:r>
        <w:t>T</w:t>
      </w:r>
      <w:r w:rsidRPr="00856774">
        <w:t xml:space="preserve">he literacy use measure of medium- and high-skilled Canadian workers </w:t>
      </w:r>
      <w:r>
        <w:t xml:space="preserve">appears substantially lower </w:t>
      </w:r>
      <w:r w:rsidRPr="00856774">
        <w:t>than in</w:t>
      </w:r>
      <w:r w:rsidR="00307F10">
        <w:t> </w:t>
      </w:r>
      <w:r w:rsidRPr="00856774">
        <w:t xml:space="preserve">other countries. Again, </w:t>
      </w:r>
      <w:r>
        <w:t>however,</w:t>
      </w:r>
      <w:r w:rsidRPr="00856774">
        <w:t xml:space="preserve"> the resulting cross-country differences are </w:t>
      </w:r>
      <w:r>
        <w:t>mostly in</w:t>
      </w:r>
      <w:r w:rsidRPr="00856774">
        <w:t>significant.</w:t>
      </w:r>
      <w:r>
        <w:rPr>
          <w:rStyle w:val="FootnoteReference"/>
          <w:sz w:val="22"/>
          <w:szCs w:val="22"/>
        </w:rPr>
        <w:footnoteReference w:id="4"/>
      </w:r>
    </w:p>
    <w:p w:rsidR="00A67302" w:rsidRDefault="002E53B7" w:rsidP="00A67302">
      <w:pPr>
        <w:pStyle w:val="Figuretitle"/>
      </w:pPr>
      <w:bookmarkStart w:id="57" w:name="_Toc145685338"/>
      <w:r>
        <w:rPr>
          <w:noProof/>
          <w:lang w:eastAsia="en-AU"/>
        </w:rPr>
        <w:drawing>
          <wp:anchor distT="0" distB="0" distL="114300" distR="114300" simplePos="0" relativeHeight="251667456" behindDoc="0" locked="0" layoutInCell="1" allowOverlap="1">
            <wp:simplePos x="0" y="0"/>
            <wp:positionH relativeFrom="column">
              <wp:posOffset>13970</wp:posOffset>
            </wp:positionH>
            <wp:positionV relativeFrom="paragraph">
              <wp:posOffset>488315</wp:posOffset>
            </wp:positionV>
            <wp:extent cx="4146550" cy="3019425"/>
            <wp:effectExtent l="19050" t="0" r="6350" b="0"/>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146550" cy="3019425"/>
                    </a:xfrm>
                    <a:prstGeom prst="rect">
                      <a:avLst/>
                    </a:prstGeom>
                    <a:noFill/>
                    <a:ln w="9525">
                      <a:noFill/>
                      <a:miter lim="800000"/>
                      <a:headEnd/>
                      <a:tailEnd/>
                    </a:ln>
                  </pic:spPr>
                </pic:pic>
              </a:graphicData>
            </a:graphic>
          </wp:anchor>
        </w:drawing>
      </w:r>
      <w:bookmarkStart w:id="58" w:name="_Toc303174904"/>
      <w:r w:rsidR="00A67302">
        <w:t>Figure 2</w:t>
      </w:r>
      <w:r w:rsidR="00A67302">
        <w:tab/>
        <w:t>Literacy use and document literacy by country, 2003–06</w:t>
      </w:r>
      <w:bookmarkEnd w:id="57"/>
      <w:bookmarkEnd w:id="58"/>
    </w:p>
    <w:p w:rsidR="00A67302" w:rsidRPr="008F1E65" w:rsidRDefault="00A67302" w:rsidP="002E53B7">
      <w:pPr>
        <w:pStyle w:val="Source"/>
        <w:spacing w:before="160"/>
        <w:rPr>
          <w:b/>
        </w:rPr>
      </w:pPr>
      <w:r>
        <w:t>Source:</w:t>
      </w:r>
      <w:r>
        <w:tab/>
        <w:t>Adult Literacy and Life Skills (ALLS) Survey.</w:t>
      </w:r>
    </w:p>
    <w:p w:rsidR="00A67302" w:rsidRDefault="00A67302" w:rsidP="002E53B7">
      <w:pPr>
        <w:pStyle w:val="Textmorebefore"/>
      </w:pPr>
      <w:r w:rsidRPr="00B54414">
        <w:t xml:space="preserve">Finally, </w:t>
      </w:r>
      <w:r>
        <w:t>figure 3 presents changes in literacy use and document literacy between the survey periods 1994</w:t>
      </w:r>
      <w:r w:rsidR="002E53B7">
        <w:t>—</w:t>
      </w:r>
      <w:r>
        <w:t>96 and 2003</w:t>
      </w:r>
      <w:r w:rsidR="002E53B7">
        <w:t>—</w:t>
      </w:r>
      <w:r>
        <w:t xml:space="preserve">06 for the four countries. Overall, </w:t>
      </w:r>
      <w:r w:rsidR="00436391">
        <w:t xml:space="preserve">the </w:t>
      </w:r>
      <w:r>
        <w:t>literacy skill requirements of (male and female) Australian workers have increased substantially (by 16.9%</w:t>
      </w:r>
      <w:r w:rsidR="00DE69D6">
        <w:t xml:space="preserve"> — </w:t>
      </w:r>
      <w:r>
        <w:t>a statistically significant change), while the change in other countries was either moderately positive (New Zealand) or negative (US and Canada, where the decline was statistically significant). Document literacy skills have remained rather stable in Australia, New Zealand and the US but declined in Canada (by 3.4%</w:t>
      </w:r>
      <w:r w:rsidR="00DE69D6">
        <w:t xml:space="preserve"> — </w:t>
      </w:r>
      <w:r>
        <w:t xml:space="preserve">the decline there is significant for both males and females). Interestingly, document literacy levels changed in the same direction as literacy requirements in all countries, suggesting not only that literacy </w:t>
      </w:r>
      <w:r>
        <w:lastRenderedPageBreak/>
        <w:t>requirements increase with higher skill levels (as shown in figures 1 and 2) but also that changes in literacy use may be associated with changes in literacy skills. However, it remains unclear whether increases in skills use are the result of skill increases in the labour force (which would suggest that matches of workers to certain jobs are supply-side driven) or whether they cause an increase in high-skilled workers in the pool of employed labour force participants (which would suggest that matches of workers to certain jobs are demand-side driven).</w:t>
      </w:r>
    </w:p>
    <w:p w:rsidR="00A67302" w:rsidRDefault="00413FFA" w:rsidP="002E53B7">
      <w:pPr>
        <w:pStyle w:val="Figuretitle"/>
      </w:pPr>
      <w:bookmarkStart w:id="59" w:name="_Toc145685339"/>
      <w:r>
        <w:rPr>
          <w:noProof/>
          <w:lang w:eastAsia="en-AU"/>
        </w:rPr>
        <w:drawing>
          <wp:anchor distT="0" distB="0" distL="114300" distR="114300" simplePos="0" relativeHeight="251668480" behindDoc="0" locked="0" layoutInCell="1" allowOverlap="1">
            <wp:simplePos x="0" y="0"/>
            <wp:positionH relativeFrom="column">
              <wp:posOffset>5715</wp:posOffset>
            </wp:positionH>
            <wp:positionV relativeFrom="paragraph">
              <wp:posOffset>485140</wp:posOffset>
            </wp:positionV>
            <wp:extent cx="4133850" cy="3009900"/>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4133850" cy="3009900"/>
                    </a:xfrm>
                    <a:prstGeom prst="rect">
                      <a:avLst/>
                    </a:prstGeom>
                    <a:noFill/>
                    <a:ln w="9525">
                      <a:noFill/>
                      <a:miter lim="800000"/>
                      <a:headEnd/>
                      <a:tailEnd/>
                    </a:ln>
                  </pic:spPr>
                </pic:pic>
              </a:graphicData>
            </a:graphic>
          </wp:anchor>
        </w:drawing>
      </w:r>
      <w:bookmarkStart w:id="60" w:name="_Toc303174905"/>
      <w:r w:rsidR="00A67302">
        <w:t>Figure 3</w:t>
      </w:r>
      <w:r w:rsidR="00A67302">
        <w:tab/>
        <w:t xml:space="preserve">Change in literacy use and document literacy between 1994–96 and </w:t>
      </w:r>
      <w:r w:rsidR="00A67302" w:rsidRPr="002E53B7">
        <w:t>2003</w:t>
      </w:r>
      <w:r w:rsidR="00A67302">
        <w:t>–06</w:t>
      </w:r>
      <w:bookmarkEnd w:id="59"/>
      <w:bookmarkEnd w:id="60"/>
    </w:p>
    <w:p w:rsidR="00A67302" w:rsidRDefault="00A67302" w:rsidP="00413FFA">
      <w:pPr>
        <w:pStyle w:val="Source"/>
        <w:spacing w:before="160"/>
      </w:pPr>
      <w:r>
        <w:t>Source:</w:t>
      </w:r>
      <w:r>
        <w:tab/>
      </w:r>
      <w:r w:rsidRPr="00ED3334">
        <w:t xml:space="preserve">Adult Literacy and Life Skills </w:t>
      </w:r>
      <w:r>
        <w:t xml:space="preserve">(ALLS) </w:t>
      </w:r>
      <w:r w:rsidRPr="00ED3334">
        <w:t>Survey</w:t>
      </w:r>
      <w:r>
        <w:t>.</w:t>
      </w:r>
    </w:p>
    <w:p w:rsidR="00A67302" w:rsidRDefault="00A67302" w:rsidP="00A67302">
      <w:pPr>
        <w:pStyle w:val="Heading2"/>
      </w:pPr>
      <w:bookmarkStart w:id="61" w:name="_Toc145685312"/>
      <w:bookmarkStart w:id="62" w:name="_Toc303174874"/>
      <w:bookmarkStart w:id="63" w:name="_Toc456000800"/>
      <w:bookmarkStart w:id="64" w:name="_Toc457122465"/>
      <w:r w:rsidRPr="000B5EE0">
        <w:t>Educational attainment and occupation and literacy use</w:t>
      </w:r>
      <w:bookmarkEnd w:id="61"/>
      <w:bookmarkEnd w:id="62"/>
    </w:p>
    <w:p w:rsidR="00A67302" w:rsidRPr="00413FFA" w:rsidRDefault="00A67302" w:rsidP="00413FFA">
      <w:pPr>
        <w:pStyle w:val="Text"/>
      </w:pPr>
      <w:r>
        <w:t xml:space="preserve">The support document contains an analysis of the relationship between literacy use at work and educational attainment and occupations in the four countries. Skills use clearly rises with educational level in all countries and is higher in more skilled occupations (professional occupations and managers and administrators) than in less skilled occupations. These patterns really do little more than confirm that our literacy skills use variable captures an important dimension of the jobs of individuals, and that those with higher levels </w:t>
      </w:r>
      <w:r w:rsidR="00307F10">
        <w:t xml:space="preserve">of </w:t>
      </w:r>
      <w:r>
        <w:t>skills who report the greatest level of skills use really are those who are among the most skilled workers</w:t>
      </w:r>
      <w:r w:rsidR="00436391">
        <w:t>,</w:t>
      </w:r>
      <w:r>
        <w:t xml:space="preserve"> using other </w:t>
      </w:r>
      <w:r w:rsidRPr="00413FFA">
        <w:t>measures of skill.</w:t>
      </w:r>
    </w:p>
    <w:p w:rsidR="00A67302" w:rsidRDefault="00A67302" w:rsidP="00413FFA">
      <w:pPr>
        <w:pStyle w:val="Text"/>
      </w:pPr>
      <w:r w:rsidRPr="00413FFA">
        <w:t>One further point of interest from the occupational pattern</w:t>
      </w:r>
      <w:r>
        <w:t>s is that those working as craft and trade-related workers report below-average conduct of literacy-related tasks in their jobs in all four countries. This is true for males, but is especially marked in the case of females working in these occupations. Workers in trade-related occupations report making relatively little use of their literacy-related skills, regardless of the institutions used in countries to develop individuals in skilled vocational occupations.</w:t>
      </w:r>
    </w:p>
    <w:p w:rsidR="00A67302" w:rsidRPr="00712C9E" w:rsidRDefault="00A67302" w:rsidP="00A67302">
      <w:pPr>
        <w:pStyle w:val="Heading2"/>
      </w:pPr>
      <w:bookmarkStart w:id="65" w:name="_Toc145685313"/>
      <w:bookmarkStart w:id="66" w:name="_Toc303174875"/>
      <w:r w:rsidRPr="00712C9E">
        <w:t>Determinants of literacy use</w:t>
      </w:r>
      <w:bookmarkEnd w:id="65"/>
      <w:bookmarkEnd w:id="66"/>
      <w:r w:rsidRPr="00712C9E">
        <w:t xml:space="preserve"> </w:t>
      </w:r>
    </w:p>
    <w:p w:rsidR="00A67302" w:rsidRDefault="00A67302" w:rsidP="00413FFA">
      <w:pPr>
        <w:pStyle w:val="Text"/>
      </w:pPr>
      <w:r>
        <w:t xml:space="preserve">The descriptive analysis presented above indicated there was a positive relationship between the literacy skills of workers and their use at work. We also found that the relationship between literacy skills and their use at work was not always linear, suggesting </w:t>
      </w:r>
      <w:r w:rsidR="00307F10">
        <w:t xml:space="preserve">that </w:t>
      </w:r>
      <w:r>
        <w:t xml:space="preserve">increases in the level of literacy use </w:t>
      </w:r>
      <w:r>
        <w:lastRenderedPageBreak/>
        <w:t>at work were smaller at higher skill levels. To investigate whether these patterns remain when other determinants of literacy use are taken into account, we estimate a multivariate linear regression model of our literacy use measure on a set of relevant determinants for each country. The estimates of such a model can answer a number of important questions, including:</w:t>
      </w:r>
    </w:p>
    <w:p w:rsidR="00A67302" w:rsidRPr="00413FFA" w:rsidRDefault="00A67302" w:rsidP="00413FFA">
      <w:pPr>
        <w:pStyle w:val="Dotpoint1"/>
      </w:pPr>
      <w:r>
        <w:t xml:space="preserve">Are there significant differences in the </w:t>
      </w:r>
      <w:r w:rsidRPr="00413FFA">
        <w:t>use of literacy at work between male and female workers?</w:t>
      </w:r>
    </w:p>
    <w:p w:rsidR="00A67302" w:rsidRPr="00413FFA" w:rsidRDefault="00A67302" w:rsidP="00413FFA">
      <w:pPr>
        <w:pStyle w:val="Dotpoint1"/>
      </w:pPr>
      <w:r w:rsidRPr="00413FFA">
        <w:t>Does the relationship between education and literacy use remain once the actual skills of workers are taken into account?</w:t>
      </w:r>
    </w:p>
    <w:p w:rsidR="00A67302" w:rsidRPr="00413FFA" w:rsidRDefault="00A67302" w:rsidP="00413FFA">
      <w:pPr>
        <w:pStyle w:val="Dotpoint1"/>
      </w:pPr>
      <w:r w:rsidRPr="00413FFA">
        <w:t>Does literacy use differ significantly between full-time and part-time workers?</w:t>
      </w:r>
    </w:p>
    <w:p w:rsidR="00A67302" w:rsidRPr="00413FFA" w:rsidRDefault="00A67302" w:rsidP="00413FFA">
      <w:pPr>
        <w:pStyle w:val="Dotpoint1"/>
      </w:pPr>
      <w:r w:rsidRPr="00413FFA">
        <w:t>Is literacy use associated with employer size?</w:t>
      </w:r>
    </w:p>
    <w:p w:rsidR="00A67302" w:rsidRPr="00413FFA" w:rsidRDefault="00A67302" w:rsidP="00413FFA">
      <w:pPr>
        <w:pStyle w:val="Dotpoint1"/>
      </w:pPr>
      <w:r w:rsidRPr="00413FFA">
        <w:t>Is document literacy associated with increased literacy use at work once other factors are taken into account and is the shape of the relationship apparent in figures 1 and 2 robust to the incorporation of these other effects?</w:t>
      </w:r>
    </w:p>
    <w:p w:rsidR="00A67302" w:rsidRPr="00413FFA" w:rsidRDefault="00A67302" w:rsidP="00413FFA">
      <w:pPr>
        <w:pStyle w:val="Dotpoint1"/>
      </w:pPr>
      <w:r w:rsidRPr="00413FFA">
        <w:t>Are higher self-assessed skills also associated with increased literacy use at work?</w:t>
      </w:r>
    </w:p>
    <w:p w:rsidR="00A67302" w:rsidRDefault="00A67302" w:rsidP="00413FFA">
      <w:pPr>
        <w:pStyle w:val="Dotpoint1"/>
      </w:pPr>
      <w:r w:rsidRPr="00413FFA">
        <w:t>Does literacy use at work differ signi</w:t>
      </w:r>
      <w:r>
        <w:t>ficantly across age groups?</w:t>
      </w:r>
    </w:p>
    <w:p w:rsidR="00A67302" w:rsidRPr="00413FFA" w:rsidRDefault="00A67302" w:rsidP="00413FFA">
      <w:pPr>
        <w:pStyle w:val="Text"/>
      </w:pPr>
      <w:r>
        <w:t xml:space="preserve">To answer these questions, the following regression model is estimated separately for each country and survey period (all explanatory </w:t>
      </w:r>
      <w:r w:rsidRPr="00413FFA">
        <w:t>variables have an associated parameter that we estimate):</w:t>
      </w:r>
    </w:p>
    <w:p w:rsidR="00A67302" w:rsidRPr="00413FFA" w:rsidRDefault="00A67302" w:rsidP="00C13560">
      <w:pPr>
        <w:pStyle w:val="Textlessbefore"/>
        <w:tabs>
          <w:tab w:val="left" w:pos="2127"/>
        </w:tabs>
      </w:pPr>
      <w:r w:rsidRPr="00413FFA">
        <w:tab/>
      </w:r>
      <w:proofErr w:type="gramStart"/>
      <w:r w:rsidRPr="00413FFA">
        <w:t>intercept</w:t>
      </w:r>
      <w:proofErr w:type="gramEnd"/>
      <w:r w:rsidRPr="00413FFA">
        <w:t xml:space="preserve"> </w:t>
      </w:r>
    </w:p>
    <w:p w:rsidR="00A67302" w:rsidRPr="00413FFA" w:rsidRDefault="00A67302" w:rsidP="00C13560">
      <w:pPr>
        <w:pStyle w:val="Textlessbefore"/>
        <w:tabs>
          <w:tab w:val="left" w:pos="2127"/>
        </w:tabs>
      </w:pPr>
      <w:r w:rsidRPr="00413FFA">
        <w:tab/>
        <w:t xml:space="preserve">+ </w:t>
      </w:r>
      <w:proofErr w:type="gramStart"/>
      <w:r w:rsidRPr="00413FFA">
        <w:t>document</w:t>
      </w:r>
      <w:proofErr w:type="gramEnd"/>
      <w:r w:rsidRPr="00413FFA">
        <w:t xml:space="preserve"> literacy + document literacy squared</w:t>
      </w:r>
    </w:p>
    <w:p w:rsidR="00A67302" w:rsidRPr="00413FFA" w:rsidRDefault="00A67302" w:rsidP="00C13560">
      <w:pPr>
        <w:pStyle w:val="Textlessbefore"/>
        <w:tabs>
          <w:tab w:val="left" w:pos="2127"/>
        </w:tabs>
      </w:pPr>
      <w:r w:rsidRPr="00413FFA">
        <w:tab/>
        <w:t>+ self-assessed skills</w:t>
      </w:r>
    </w:p>
    <w:p w:rsidR="00A67302" w:rsidRPr="00413FFA" w:rsidRDefault="00A67302" w:rsidP="00C13560">
      <w:pPr>
        <w:pStyle w:val="Textlessbefore"/>
        <w:tabs>
          <w:tab w:val="left" w:pos="2127"/>
        </w:tabs>
      </w:pPr>
      <w:r w:rsidRPr="00413FFA">
        <w:t xml:space="preserve">Literacy use at work </w:t>
      </w:r>
      <w:r w:rsidR="00413FFA">
        <w:t xml:space="preserve"> </w:t>
      </w:r>
      <w:r w:rsidR="00C13560">
        <w:t xml:space="preserve"> </w:t>
      </w:r>
      <w:r w:rsidRPr="00413FFA">
        <w:t>=</w:t>
      </w:r>
      <w:r w:rsidRPr="00413FFA">
        <w:tab/>
        <w:t>+ female indicator</w:t>
      </w:r>
    </w:p>
    <w:p w:rsidR="00A67302" w:rsidRPr="00413FFA" w:rsidRDefault="00A67302" w:rsidP="00C13560">
      <w:pPr>
        <w:pStyle w:val="Textlessbefore"/>
        <w:tabs>
          <w:tab w:val="left" w:pos="2127"/>
        </w:tabs>
      </w:pPr>
      <w:r w:rsidRPr="00413FFA">
        <w:tab/>
        <w:t xml:space="preserve">+ </w:t>
      </w:r>
      <w:proofErr w:type="gramStart"/>
      <w:r w:rsidRPr="00413FFA">
        <w:t>highest</w:t>
      </w:r>
      <w:proofErr w:type="gramEnd"/>
      <w:r w:rsidRPr="00413FFA">
        <w:t xml:space="preserve"> level of education indicators</w:t>
      </w:r>
    </w:p>
    <w:p w:rsidR="00A67302" w:rsidRPr="00413FFA" w:rsidRDefault="00A67302" w:rsidP="00C13560">
      <w:pPr>
        <w:pStyle w:val="Textlessbefore"/>
        <w:tabs>
          <w:tab w:val="left" w:pos="2127"/>
        </w:tabs>
      </w:pPr>
      <w:r w:rsidRPr="00413FFA">
        <w:tab/>
        <w:t xml:space="preserve">+ </w:t>
      </w:r>
      <w:proofErr w:type="gramStart"/>
      <w:r w:rsidRPr="00413FFA">
        <w:t>full-time</w:t>
      </w:r>
      <w:proofErr w:type="gramEnd"/>
      <w:r w:rsidRPr="00413FFA">
        <w:t xml:space="preserve"> employment indicator</w:t>
      </w:r>
    </w:p>
    <w:p w:rsidR="00A67302" w:rsidRPr="00413FFA" w:rsidRDefault="00C13560" w:rsidP="00C13560">
      <w:pPr>
        <w:pStyle w:val="Textlessbefore"/>
        <w:tabs>
          <w:tab w:val="left" w:pos="2127"/>
        </w:tabs>
      </w:pPr>
      <w:r>
        <w:tab/>
      </w:r>
      <w:r w:rsidR="00A67302" w:rsidRPr="00413FFA">
        <w:t xml:space="preserve">+ </w:t>
      </w:r>
      <w:proofErr w:type="gramStart"/>
      <w:r w:rsidR="00A67302" w:rsidRPr="00413FFA">
        <w:t>employer</w:t>
      </w:r>
      <w:proofErr w:type="gramEnd"/>
      <w:r w:rsidR="00A67302" w:rsidRPr="00413FFA">
        <w:t xml:space="preserve"> size indicators</w:t>
      </w:r>
    </w:p>
    <w:p w:rsidR="00A67302" w:rsidRPr="00413FFA" w:rsidRDefault="00A67302" w:rsidP="00C13560">
      <w:pPr>
        <w:pStyle w:val="Textlessbefore"/>
        <w:tabs>
          <w:tab w:val="left" w:pos="2127"/>
        </w:tabs>
      </w:pPr>
      <w:r w:rsidRPr="00413FFA">
        <w:tab/>
        <w:t xml:space="preserve">+ </w:t>
      </w:r>
      <w:proofErr w:type="gramStart"/>
      <w:r w:rsidRPr="00413FFA">
        <w:t>age</w:t>
      </w:r>
      <w:proofErr w:type="gramEnd"/>
      <w:r w:rsidRPr="00413FFA">
        <w:t xml:space="preserve"> indicators </w:t>
      </w:r>
    </w:p>
    <w:p w:rsidR="00A67302" w:rsidRPr="00413FFA" w:rsidRDefault="00C13560" w:rsidP="00C13560">
      <w:pPr>
        <w:pStyle w:val="Textlessbefore"/>
        <w:tabs>
          <w:tab w:val="left" w:pos="2127"/>
        </w:tabs>
      </w:pPr>
      <w:r>
        <w:tab/>
      </w:r>
      <w:r w:rsidR="00A67302" w:rsidRPr="00413FFA">
        <w:t xml:space="preserve">+ </w:t>
      </w:r>
      <w:proofErr w:type="gramStart"/>
      <w:r w:rsidR="00A67302" w:rsidRPr="00413FFA">
        <w:t>occupation</w:t>
      </w:r>
      <w:proofErr w:type="gramEnd"/>
      <w:r w:rsidR="00A67302" w:rsidRPr="00413FFA">
        <w:t xml:space="preserve"> indicators</w:t>
      </w:r>
    </w:p>
    <w:p w:rsidR="00A67302" w:rsidRPr="00413FFA" w:rsidRDefault="00A67302" w:rsidP="00C13560">
      <w:pPr>
        <w:pStyle w:val="Textlessbefore"/>
        <w:tabs>
          <w:tab w:val="left" w:pos="2127"/>
        </w:tabs>
      </w:pPr>
      <w:r w:rsidRPr="00413FFA">
        <w:tab/>
        <w:t xml:space="preserve">+ </w:t>
      </w:r>
      <w:proofErr w:type="gramStart"/>
      <w:r w:rsidRPr="00413FFA">
        <w:t>residuals</w:t>
      </w:r>
      <w:proofErr w:type="gramEnd"/>
    </w:p>
    <w:p w:rsidR="00A67302" w:rsidRDefault="00A67302" w:rsidP="00413FFA">
      <w:pPr>
        <w:pStyle w:val="Text"/>
      </w:pPr>
      <w:r w:rsidRPr="00413FFA">
        <w:t>Tables 3 and 4 contain the estimates of the linear regression model</w:t>
      </w:r>
      <w:r w:rsidR="00DE69D6">
        <w:t xml:space="preserve"> — </w:t>
      </w:r>
      <w:r w:rsidRPr="00413FFA">
        <w:t>the first table contains the results for Australia and New Zealand in the two surveys, the second the results for the US and Canada. The R-squared indicates</w:t>
      </w:r>
      <w:r>
        <w:t xml:space="preserve"> that the equations explain about 30</w:t>
      </w:r>
      <w:r w:rsidR="002E53B7">
        <w:t>—</w:t>
      </w:r>
      <w:r>
        <w:t xml:space="preserve">40% of the </w:t>
      </w:r>
      <w:proofErr w:type="gramStart"/>
      <w:r>
        <w:t>variation among workers in their literacy use at work</w:t>
      </w:r>
      <w:proofErr w:type="gramEnd"/>
      <w:r>
        <w:t xml:space="preserve">. In general, the results are quite consistent across the four countries and exhibit similar changes in relationships between surveys for the countries as well. </w:t>
      </w:r>
    </w:p>
    <w:p w:rsidR="00C13560" w:rsidRDefault="00C13560">
      <w:pPr>
        <w:spacing w:before="0" w:line="240" w:lineRule="auto"/>
        <w:rPr>
          <w:rFonts w:ascii="Tahoma" w:hAnsi="Tahoma"/>
          <w:b/>
          <w:sz w:val="17"/>
        </w:rPr>
      </w:pPr>
      <w:bookmarkStart w:id="67" w:name="_Toc145685329"/>
      <w:bookmarkEnd w:id="63"/>
      <w:bookmarkEnd w:id="64"/>
      <w:r>
        <w:br w:type="page"/>
      </w:r>
    </w:p>
    <w:p w:rsidR="00A67302" w:rsidRDefault="00A67302" w:rsidP="00C13560">
      <w:pPr>
        <w:pStyle w:val="tabletitle"/>
      </w:pPr>
      <w:bookmarkStart w:id="68" w:name="_Toc303174895"/>
      <w:r>
        <w:lastRenderedPageBreak/>
        <w:t>Table 3</w:t>
      </w:r>
      <w:r>
        <w:tab/>
        <w:t>Determinants of literacy use, Australia and New Zealand</w:t>
      </w:r>
      <w:bookmarkEnd w:id="67"/>
      <w:bookmarkEnd w:id="68"/>
    </w:p>
    <w:tbl>
      <w:tblPr>
        <w:tblW w:w="8789" w:type="dxa"/>
        <w:tblInd w:w="108" w:type="dxa"/>
        <w:tblBorders>
          <w:top w:val="single" w:sz="4" w:space="0" w:color="auto"/>
          <w:bottom w:val="single" w:sz="4" w:space="0" w:color="auto"/>
        </w:tblBorders>
        <w:tblLayout w:type="fixed"/>
        <w:tblLook w:val="0000"/>
      </w:tblPr>
      <w:tblGrid>
        <w:gridCol w:w="3544"/>
        <w:gridCol w:w="1311"/>
        <w:gridCol w:w="1311"/>
        <w:gridCol w:w="1311"/>
        <w:gridCol w:w="1312"/>
      </w:tblGrid>
      <w:tr w:rsidR="00A67302" w:rsidRPr="0067224A" w:rsidTr="00C13560">
        <w:trPr>
          <w:cantSplit/>
        </w:trPr>
        <w:tc>
          <w:tcPr>
            <w:tcW w:w="3544" w:type="dxa"/>
            <w:tcBorders>
              <w:top w:val="single" w:sz="4" w:space="0" w:color="auto"/>
              <w:bottom w:val="nil"/>
              <w:right w:val="nil"/>
            </w:tcBorders>
          </w:tcPr>
          <w:p w:rsidR="00A67302" w:rsidRPr="0067224A" w:rsidRDefault="00A67302" w:rsidP="000F1EBF">
            <w:pPr>
              <w:pStyle w:val="Tablehead3"/>
              <w:rPr>
                <w:b/>
              </w:rPr>
            </w:pPr>
          </w:p>
        </w:tc>
        <w:tc>
          <w:tcPr>
            <w:tcW w:w="2622" w:type="dxa"/>
            <w:gridSpan w:val="2"/>
            <w:tcBorders>
              <w:top w:val="single" w:sz="4" w:space="0" w:color="auto"/>
              <w:left w:val="nil"/>
              <w:bottom w:val="nil"/>
              <w:right w:val="nil"/>
            </w:tcBorders>
          </w:tcPr>
          <w:p w:rsidR="00A67302" w:rsidRPr="0067224A" w:rsidRDefault="00A67302" w:rsidP="00496BF6">
            <w:pPr>
              <w:pStyle w:val="Tablehead1"/>
              <w:jc w:val="center"/>
            </w:pPr>
            <w:r>
              <w:t>1994–96</w:t>
            </w:r>
          </w:p>
        </w:tc>
        <w:tc>
          <w:tcPr>
            <w:tcW w:w="2623" w:type="dxa"/>
            <w:gridSpan w:val="2"/>
            <w:tcBorders>
              <w:top w:val="single" w:sz="4" w:space="0" w:color="auto"/>
              <w:left w:val="nil"/>
              <w:bottom w:val="nil"/>
              <w:right w:val="nil"/>
            </w:tcBorders>
          </w:tcPr>
          <w:p w:rsidR="00A67302" w:rsidRPr="0067224A" w:rsidRDefault="00A67302" w:rsidP="00496BF6">
            <w:pPr>
              <w:pStyle w:val="Tablehead1"/>
              <w:jc w:val="center"/>
            </w:pPr>
            <w:r>
              <w:t>2003–06</w:t>
            </w:r>
          </w:p>
        </w:tc>
      </w:tr>
      <w:tr w:rsidR="00A67302" w:rsidTr="00C13560">
        <w:trPr>
          <w:cantSplit/>
        </w:trPr>
        <w:tc>
          <w:tcPr>
            <w:tcW w:w="3544" w:type="dxa"/>
            <w:tcBorders>
              <w:top w:val="nil"/>
              <w:bottom w:val="single" w:sz="4" w:space="0" w:color="auto"/>
              <w:right w:val="nil"/>
            </w:tcBorders>
          </w:tcPr>
          <w:p w:rsidR="00A67302" w:rsidRDefault="00A67302" w:rsidP="000F1EBF">
            <w:pPr>
              <w:pStyle w:val="Tablehead3"/>
            </w:pPr>
          </w:p>
        </w:tc>
        <w:tc>
          <w:tcPr>
            <w:tcW w:w="1311" w:type="dxa"/>
            <w:tcBorders>
              <w:top w:val="nil"/>
              <w:left w:val="nil"/>
              <w:bottom w:val="single" w:sz="4" w:space="0" w:color="auto"/>
              <w:right w:val="nil"/>
            </w:tcBorders>
          </w:tcPr>
          <w:p w:rsidR="00A67302" w:rsidRDefault="00A67302" w:rsidP="00496BF6">
            <w:pPr>
              <w:pStyle w:val="Tablehead2"/>
              <w:jc w:val="center"/>
            </w:pPr>
            <w:r>
              <w:t>Estimate</w:t>
            </w:r>
          </w:p>
        </w:tc>
        <w:tc>
          <w:tcPr>
            <w:tcW w:w="1311" w:type="dxa"/>
            <w:tcBorders>
              <w:top w:val="nil"/>
              <w:left w:val="nil"/>
              <w:bottom w:val="single" w:sz="4" w:space="0" w:color="auto"/>
              <w:right w:val="nil"/>
            </w:tcBorders>
          </w:tcPr>
          <w:p w:rsidR="00A67302" w:rsidRDefault="00A67302" w:rsidP="00496BF6">
            <w:pPr>
              <w:pStyle w:val="Tablehead2"/>
              <w:jc w:val="center"/>
            </w:pPr>
            <w:r>
              <w:t>t-ratio</w:t>
            </w:r>
          </w:p>
        </w:tc>
        <w:tc>
          <w:tcPr>
            <w:tcW w:w="1311" w:type="dxa"/>
            <w:tcBorders>
              <w:top w:val="nil"/>
              <w:left w:val="nil"/>
              <w:bottom w:val="single" w:sz="4" w:space="0" w:color="auto"/>
              <w:right w:val="nil"/>
            </w:tcBorders>
          </w:tcPr>
          <w:p w:rsidR="00A67302" w:rsidRDefault="00A67302" w:rsidP="00496BF6">
            <w:pPr>
              <w:pStyle w:val="Tablehead2"/>
              <w:jc w:val="center"/>
            </w:pPr>
            <w:r>
              <w:t>Estimate</w:t>
            </w:r>
          </w:p>
        </w:tc>
        <w:tc>
          <w:tcPr>
            <w:tcW w:w="1312" w:type="dxa"/>
            <w:tcBorders>
              <w:top w:val="nil"/>
              <w:left w:val="nil"/>
              <w:bottom w:val="single" w:sz="4" w:space="0" w:color="auto"/>
              <w:right w:val="nil"/>
            </w:tcBorders>
          </w:tcPr>
          <w:p w:rsidR="00A67302" w:rsidRDefault="00A67302" w:rsidP="00496BF6">
            <w:pPr>
              <w:pStyle w:val="Tablehead2"/>
              <w:jc w:val="center"/>
            </w:pPr>
            <w:r>
              <w:t>t-ratio</w:t>
            </w:r>
          </w:p>
        </w:tc>
      </w:tr>
      <w:tr w:rsidR="00A67302" w:rsidRPr="00EA6860" w:rsidTr="00C13560">
        <w:trPr>
          <w:cantSplit/>
        </w:trPr>
        <w:tc>
          <w:tcPr>
            <w:tcW w:w="3544" w:type="dxa"/>
            <w:tcBorders>
              <w:top w:val="nil"/>
              <w:bottom w:val="nil"/>
              <w:right w:val="nil"/>
            </w:tcBorders>
          </w:tcPr>
          <w:p w:rsidR="00A67302" w:rsidRPr="00EA6860" w:rsidRDefault="00A67302" w:rsidP="000F1EBF">
            <w:pPr>
              <w:pStyle w:val="Tabletext"/>
              <w:rPr>
                <w:b/>
              </w:rPr>
            </w:pPr>
          </w:p>
        </w:tc>
        <w:tc>
          <w:tcPr>
            <w:tcW w:w="5245" w:type="dxa"/>
            <w:gridSpan w:val="4"/>
            <w:tcBorders>
              <w:top w:val="nil"/>
              <w:left w:val="nil"/>
              <w:bottom w:val="nil"/>
              <w:right w:val="nil"/>
            </w:tcBorders>
          </w:tcPr>
          <w:p w:rsidR="00A67302" w:rsidRPr="00EA6860" w:rsidRDefault="00A67302" w:rsidP="000F1EBF">
            <w:pPr>
              <w:pStyle w:val="Tabletext"/>
              <w:tabs>
                <w:tab w:val="right" w:pos="697"/>
              </w:tabs>
              <w:jc w:val="center"/>
              <w:rPr>
                <w:b/>
              </w:rPr>
            </w:pPr>
            <w:r w:rsidRPr="00EA6860">
              <w:rPr>
                <w:b/>
              </w:rPr>
              <w:t>Australia</w:t>
            </w:r>
          </w:p>
        </w:tc>
      </w:tr>
      <w:tr w:rsidR="00A67302" w:rsidTr="00C13560">
        <w:trPr>
          <w:cantSplit/>
        </w:trPr>
        <w:tc>
          <w:tcPr>
            <w:tcW w:w="3544" w:type="dxa"/>
            <w:tcBorders>
              <w:top w:val="nil"/>
              <w:bottom w:val="nil"/>
              <w:right w:val="nil"/>
            </w:tcBorders>
          </w:tcPr>
          <w:p w:rsidR="00A67302" w:rsidRPr="006A58D8" w:rsidRDefault="00A67302" w:rsidP="000F1EBF">
            <w:pPr>
              <w:pStyle w:val="Tabletext"/>
              <w:rPr>
                <w:b/>
              </w:rPr>
            </w:pPr>
            <w:r w:rsidRPr="006A58D8">
              <w:rPr>
                <w:b/>
              </w:rPr>
              <w:t>Intercept</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-146.3</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-3.21</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-335.6</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-7.39</w:t>
            </w:r>
          </w:p>
        </w:tc>
      </w:tr>
      <w:tr w:rsidR="00A67302" w:rsidTr="00C13560">
        <w:trPr>
          <w:cantSplit/>
        </w:trPr>
        <w:tc>
          <w:tcPr>
            <w:tcW w:w="3544" w:type="dxa"/>
            <w:tcBorders>
              <w:top w:val="nil"/>
              <w:bottom w:val="nil"/>
              <w:right w:val="nil"/>
            </w:tcBorders>
          </w:tcPr>
          <w:p w:rsidR="00A67302" w:rsidRPr="003C79D2" w:rsidRDefault="00A67302" w:rsidP="000F1EBF">
            <w:pPr>
              <w:pStyle w:val="Tabletext"/>
              <w:rPr>
                <w:b/>
              </w:rPr>
            </w:pPr>
            <w:r w:rsidRPr="003C79D2">
              <w:rPr>
                <w:b/>
              </w:rPr>
              <w:t>Document literacy</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0.836</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2.54</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2.191</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6.44</w:t>
            </w:r>
          </w:p>
        </w:tc>
      </w:tr>
      <w:tr w:rsidR="00A67302" w:rsidTr="00C13560">
        <w:trPr>
          <w:cantSplit/>
        </w:trPr>
        <w:tc>
          <w:tcPr>
            <w:tcW w:w="3544" w:type="dxa"/>
            <w:tcBorders>
              <w:top w:val="nil"/>
              <w:bottom w:val="nil"/>
              <w:right w:val="nil"/>
            </w:tcBorders>
          </w:tcPr>
          <w:p w:rsidR="00A67302" w:rsidRPr="003C79D2" w:rsidRDefault="00A67302" w:rsidP="000F1EBF">
            <w:pPr>
              <w:pStyle w:val="Tabletext"/>
              <w:rPr>
                <w:b/>
              </w:rPr>
            </w:pPr>
            <w:r w:rsidRPr="003C79D2">
              <w:rPr>
                <w:b/>
              </w:rPr>
              <w:t>Document literacy squared/100</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-0.077</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-1.30</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-0.324</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-5.22</w:t>
            </w:r>
          </w:p>
        </w:tc>
      </w:tr>
      <w:tr w:rsidR="00A67302" w:rsidTr="00C13560">
        <w:trPr>
          <w:cantSplit/>
        </w:trPr>
        <w:tc>
          <w:tcPr>
            <w:tcW w:w="3544" w:type="dxa"/>
            <w:tcBorders>
              <w:top w:val="nil"/>
              <w:bottom w:val="nil"/>
              <w:right w:val="nil"/>
            </w:tcBorders>
          </w:tcPr>
          <w:p w:rsidR="00A67302" w:rsidRPr="003C79F0" w:rsidRDefault="00A67302" w:rsidP="000F1EBF">
            <w:pPr>
              <w:pStyle w:val="Tabletext"/>
              <w:rPr>
                <w:b/>
              </w:rPr>
            </w:pPr>
            <w:r>
              <w:rPr>
                <w:b/>
              </w:rPr>
              <w:t>Self-assessed skills</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0.066</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6.60</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0.066</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5.02</w:t>
            </w:r>
          </w:p>
        </w:tc>
      </w:tr>
      <w:tr w:rsidR="00A67302" w:rsidTr="00C13560">
        <w:trPr>
          <w:cantSplit/>
        </w:trPr>
        <w:tc>
          <w:tcPr>
            <w:tcW w:w="3544" w:type="dxa"/>
            <w:tcBorders>
              <w:top w:val="nil"/>
              <w:bottom w:val="nil"/>
              <w:right w:val="nil"/>
            </w:tcBorders>
          </w:tcPr>
          <w:p w:rsidR="00A67302" w:rsidRPr="009F529D" w:rsidRDefault="00A67302" w:rsidP="000F1EBF">
            <w:pPr>
              <w:pStyle w:val="Tabletext"/>
              <w:rPr>
                <w:b/>
              </w:rPr>
            </w:pPr>
            <w:r w:rsidRPr="009F529D">
              <w:rPr>
                <w:b/>
              </w:rPr>
              <w:t>Female</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-21.200</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-4.33</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-3.502</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-0.64</w:t>
            </w:r>
          </w:p>
        </w:tc>
      </w:tr>
      <w:tr w:rsidR="00A67302" w:rsidTr="00C13560">
        <w:trPr>
          <w:cantSplit/>
        </w:trPr>
        <w:tc>
          <w:tcPr>
            <w:tcW w:w="3544" w:type="dxa"/>
            <w:tcBorders>
              <w:top w:val="nil"/>
              <w:bottom w:val="nil"/>
              <w:right w:val="nil"/>
            </w:tcBorders>
          </w:tcPr>
          <w:p w:rsidR="00A67302" w:rsidRPr="003C79F0" w:rsidRDefault="00A67302" w:rsidP="000F1EBF">
            <w:pPr>
              <w:pStyle w:val="Tabletext"/>
              <w:rPr>
                <w:b/>
              </w:rPr>
            </w:pPr>
            <w:r w:rsidRPr="007A6881">
              <w:rPr>
                <w:b/>
              </w:rPr>
              <w:t>Highest level of education</w:t>
            </w: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1" w:type="dxa"/>
            <w:tcBorders>
              <w:top w:val="nil"/>
              <w:left w:val="nil"/>
              <w:bottom w:val="nil"/>
              <w:right w:val="nil"/>
            </w:tcBorders>
          </w:tcPr>
          <w:p w:rsidR="00A67302" w:rsidRPr="00C13560" w:rsidRDefault="00A67302" w:rsidP="00B31A70">
            <w:pPr>
              <w:pStyle w:val="Tabletext"/>
              <w:ind w:right="397"/>
              <w:jc w:val="right"/>
            </w:pP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2" w:type="dxa"/>
            <w:tcBorders>
              <w:top w:val="nil"/>
              <w:left w:val="nil"/>
              <w:bottom w:val="nil"/>
              <w:right w:val="nil"/>
            </w:tcBorders>
          </w:tcPr>
          <w:p w:rsidR="00A67302" w:rsidRPr="00C13560" w:rsidRDefault="00A67302" w:rsidP="00B31A70">
            <w:pPr>
              <w:pStyle w:val="Tabletext"/>
              <w:ind w:right="397"/>
              <w:jc w:val="right"/>
            </w:pPr>
          </w:p>
        </w:tc>
      </w:tr>
      <w:tr w:rsidR="00A67302" w:rsidTr="00C13560">
        <w:trPr>
          <w:cantSplit/>
        </w:trPr>
        <w:tc>
          <w:tcPr>
            <w:tcW w:w="3544" w:type="dxa"/>
            <w:tcBorders>
              <w:top w:val="nil"/>
              <w:bottom w:val="nil"/>
              <w:right w:val="nil"/>
            </w:tcBorders>
          </w:tcPr>
          <w:p w:rsidR="00A67302" w:rsidRPr="004470F6" w:rsidRDefault="00A67302" w:rsidP="00496BF6">
            <w:pPr>
              <w:pStyle w:val="Tabletext"/>
              <w:ind w:left="170"/>
            </w:pPr>
            <w:r>
              <w:t>Year 12</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4.703</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0.70</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30.344</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4.20</w:t>
            </w:r>
          </w:p>
        </w:tc>
      </w:tr>
      <w:tr w:rsidR="00A67302" w:rsidTr="00C13560">
        <w:trPr>
          <w:cantSplit/>
        </w:trPr>
        <w:tc>
          <w:tcPr>
            <w:tcW w:w="3544" w:type="dxa"/>
            <w:tcBorders>
              <w:top w:val="nil"/>
              <w:bottom w:val="nil"/>
              <w:right w:val="nil"/>
            </w:tcBorders>
          </w:tcPr>
          <w:p w:rsidR="00A67302" w:rsidRPr="004470F6" w:rsidRDefault="00A67302" w:rsidP="00496BF6">
            <w:pPr>
              <w:pStyle w:val="Tabletext"/>
              <w:ind w:left="170"/>
            </w:pPr>
            <w:r>
              <w:t>Certificate, advanced diploma/diploma</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34.683</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6.02</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39.007</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4.92</w:t>
            </w:r>
          </w:p>
        </w:tc>
      </w:tr>
      <w:tr w:rsidR="00A67302" w:rsidTr="00C13560">
        <w:trPr>
          <w:cantSplit/>
        </w:trPr>
        <w:tc>
          <w:tcPr>
            <w:tcW w:w="3544" w:type="dxa"/>
            <w:tcBorders>
              <w:top w:val="nil"/>
              <w:bottom w:val="nil"/>
              <w:right w:val="nil"/>
            </w:tcBorders>
          </w:tcPr>
          <w:p w:rsidR="00A67302" w:rsidRPr="004470F6" w:rsidRDefault="00A67302" w:rsidP="00496BF6">
            <w:pPr>
              <w:pStyle w:val="Tabletext"/>
              <w:ind w:left="170"/>
            </w:pPr>
            <w:r>
              <w:t>Bachelor degree, postgraduate degree</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62.455</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8.40</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34.034</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3.73</w:t>
            </w:r>
          </w:p>
        </w:tc>
      </w:tr>
      <w:tr w:rsidR="00A67302" w:rsidTr="00C13560">
        <w:trPr>
          <w:cantSplit/>
        </w:trPr>
        <w:tc>
          <w:tcPr>
            <w:tcW w:w="3544" w:type="dxa"/>
            <w:tcBorders>
              <w:top w:val="nil"/>
              <w:bottom w:val="nil"/>
              <w:right w:val="nil"/>
            </w:tcBorders>
          </w:tcPr>
          <w:p w:rsidR="00A67302" w:rsidRPr="007A6881" w:rsidRDefault="00A67302" w:rsidP="000F1EBF">
            <w:pPr>
              <w:pStyle w:val="Tabletext"/>
              <w:rPr>
                <w:b/>
              </w:rPr>
            </w:pPr>
            <w:r w:rsidRPr="007A6881">
              <w:rPr>
                <w:b/>
              </w:rPr>
              <w:t>Full-time employed</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83.065</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16.12</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83.408</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11.19</w:t>
            </w:r>
          </w:p>
        </w:tc>
      </w:tr>
      <w:tr w:rsidR="00A67302" w:rsidTr="00C13560">
        <w:trPr>
          <w:cantSplit/>
        </w:trPr>
        <w:tc>
          <w:tcPr>
            <w:tcW w:w="3544" w:type="dxa"/>
            <w:tcBorders>
              <w:top w:val="nil"/>
              <w:bottom w:val="nil"/>
              <w:right w:val="nil"/>
            </w:tcBorders>
          </w:tcPr>
          <w:p w:rsidR="00A67302" w:rsidRPr="007A6881" w:rsidRDefault="00A67302" w:rsidP="000F1EBF">
            <w:pPr>
              <w:pStyle w:val="Tabletext"/>
              <w:rPr>
                <w:b/>
              </w:rPr>
            </w:pPr>
            <w:r w:rsidRPr="007A6881">
              <w:rPr>
                <w:b/>
              </w:rPr>
              <w:t>Employer size</w:t>
            </w: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1" w:type="dxa"/>
            <w:tcBorders>
              <w:top w:val="nil"/>
              <w:left w:val="nil"/>
              <w:bottom w:val="nil"/>
              <w:right w:val="nil"/>
            </w:tcBorders>
          </w:tcPr>
          <w:p w:rsidR="00A67302" w:rsidRPr="00C13560" w:rsidRDefault="00A67302" w:rsidP="00B31A70">
            <w:pPr>
              <w:pStyle w:val="Tabletext"/>
              <w:ind w:right="397"/>
              <w:jc w:val="right"/>
            </w:pP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2" w:type="dxa"/>
            <w:tcBorders>
              <w:top w:val="nil"/>
              <w:left w:val="nil"/>
              <w:bottom w:val="nil"/>
              <w:right w:val="nil"/>
            </w:tcBorders>
          </w:tcPr>
          <w:p w:rsidR="00A67302" w:rsidRPr="00C13560" w:rsidRDefault="00A67302" w:rsidP="00B31A70">
            <w:pPr>
              <w:pStyle w:val="Tabletext"/>
              <w:ind w:right="397"/>
              <w:jc w:val="right"/>
            </w:pP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20–99</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27.722</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3.97</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23.102</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2.68</w:t>
            </w: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100–499</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32.952</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4.73</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38.314</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4.18</w:t>
            </w: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500 and over</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53.823</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10.87</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49.725</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7.07</w:t>
            </w:r>
          </w:p>
        </w:tc>
      </w:tr>
      <w:tr w:rsidR="00A67302" w:rsidTr="00C13560">
        <w:trPr>
          <w:cantSplit/>
        </w:trPr>
        <w:tc>
          <w:tcPr>
            <w:tcW w:w="3544" w:type="dxa"/>
            <w:tcBorders>
              <w:top w:val="nil"/>
              <w:bottom w:val="nil"/>
              <w:right w:val="nil"/>
            </w:tcBorders>
          </w:tcPr>
          <w:p w:rsidR="00A67302" w:rsidRPr="003D60D4" w:rsidRDefault="00A67302" w:rsidP="000F1EBF">
            <w:pPr>
              <w:pStyle w:val="Tabletext"/>
              <w:rPr>
                <w:b/>
              </w:rPr>
            </w:pPr>
            <w:r w:rsidRPr="003D60D4">
              <w:rPr>
                <w:b/>
              </w:rPr>
              <w:t>Age</w:t>
            </w: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1" w:type="dxa"/>
            <w:tcBorders>
              <w:top w:val="nil"/>
              <w:left w:val="nil"/>
              <w:bottom w:val="nil"/>
              <w:right w:val="nil"/>
            </w:tcBorders>
          </w:tcPr>
          <w:p w:rsidR="00A67302" w:rsidRPr="00C13560" w:rsidRDefault="00A67302" w:rsidP="00B31A70">
            <w:pPr>
              <w:pStyle w:val="Tabletext"/>
              <w:ind w:right="397"/>
              <w:jc w:val="right"/>
            </w:pP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2" w:type="dxa"/>
            <w:tcBorders>
              <w:top w:val="nil"/>
              <w:left w:val="nil"/>
              <w:bottom w:val="nil"/>
              <w:right w:val="nil"/>
            </w:tcBorders>
          </w:tcPr>
          <w:p w:rsidR="00A67302" w:rsidRPr="00C13560" w:rsidRDefault="00A67302" w:rsidP="00B31A70">
            <w:pPr>
              <w:pStyle w:val="Tabletext"/>
              <w:ind w:right="397"/>
              <w:jc w:val="right"/>
            </w:pP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25–34</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36.837</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5.50</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53.219</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6.18</w:t>
            </w: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35–44</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44.841</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6.63</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68.735</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7.91</w:t>
            </w: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45–54</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43.896</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6.07</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65.799</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7.52</w:t>
            </w: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55–64</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30.536</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3.44</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64.026</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6.49</w:t>
            </w:r>
          </w:p>
        </w:tc>
      </w:tr>
      <w:tr w:rsidR="00A67302" w:rsidRPr="00DF05D8" w:rsidTr="00C13560">
        <w:trPr>
          <w:cantSplit/>
        </w:trPr>
        <w:tc>
          <w:tcPr>
            <w:tcW w:w="3544" w:type="dxa"/>
            <w:tcBorders>
              <w:top w:val="nil"/>
              <w:bottom w:val="nil"/>
              <w:right w:val="nil"/>
            </w:tcBorders>
          </w:tcPr>
          <w:p w:rsidR="00A67302" w:rsidRPr="00420754" w:rsidRDefault="00A67302" w:rsidP="000F1EBF">
            <w:pPr>
              <w:pStyle w:val="Tabletext"/>
              <w:rPr>
                <w:b/>
              </w:rPr>
            </w:pPr>
            <w:r w:rsidRPr="00420754">
              <w:rPr>
                <w:b/>
              </w:rPr>
              <w:t>R-squared</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0.38</w:t>
            </w:r>
          </w:p>
        </w:tc>
        <w:tc>
          <w:tcPr>
            <w:tcW w:w="1311" w:type="dxa"/>
            <w:tcBorders>
              <w:top w:val="nil"/>
              <w:left w:val="nil"/>
              <w:bottom w:val="nil"/>
              <w:right w:val="nil"/>
            </w:tcBorders>
          </w:tcPr>
          <w:p w:rsidR="00A67302" w:rsidRPr="00C13560" w:rsidRDefault="00A67302" w:rsidP="00B31A70">
            <w:pPr>
              <w:pStyle w:val="Tabletext"/>
              <w:ind w:right="397"/>
              <w:jc w:val="right"/>
            </w:pP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0.37</w:t>
            </w:r>
          </w:p>
        </w:tc>
        <w:tc>
          <w:tcPr>
            <w:tcW w:w="1312" w:type="dxa"/>
            <w:tcBorders>
              <w:top w:val="nil"/>
              <w:left w:val="nil"/>
              <w:bottom w:val="nil"/>
              <w:right w:val="nil"/>
            </w:tcBorders>
          </w:tcPr>
          <w:p w:rsidR="00A67302" w:rsidRPr="00C13560" w:rsidRDefault="00A67302" w:rsidP="00B31A70">
            <w:pPr>
              <w:pStyle w:val="Tabletext"/>
              <w:ind w:right="397"/>
              <w:jc w:val="right"/>
            </w:pPr>
          </w:p>
        </w:tc>
      </w:tr>
      <w:tr w:rsidR="00A67302" w:rsidRPr="00DF05D8" w:rsidTr="00496BF6">
        <w:trPr>
          <w:cantSplit/>
        </w:trPr>
        <w:tc>
          <w:tcPr>
            <w:tcW w:w="3544" w:type="dxa"/>
            <w:tcBorders>
              <w:top w:val="nil"/>
              <w:bottom w:val="single" w:sz="4" w:space="0" w:color="auto"/>
              <w:right w:val="nil"/>
            </w:tcBorders>
          </w:tcPr>
          <w:p w:rsidR="00A67302" w:rsidRPr="00DF05D8" w:rsidRDefault="00A67302" w:rsidP="000F1EBF">
            <w:pPr>
              <w:pStyle w:val="Tabletext"/>
              <w:rPr>
                <w:b/>
              </w:rPr>
            </w:pPr>
            <w:r>
              <w:rPr>
                <w:b/>
              </w:rPr>
              <w:t>N</w:t>
            </w:r>
          </w:p>
        </w:tc>
        <w:tc>
          <w:tcPr>
            <w:tcW w:w="1311" w:type="dxa"/>
            <w:tcBorders>
              <w:top w:val="nil"/>
              <w:left w:val="nil"/>
              <w:bottom w:val="single" w:sz="4" w:space="0" w:color="auto"/>
              <w:right w:val="nil"/>
            </w:tcBorders>
          </w:tcPr>
          <w:p w:rsidR="00A67302" w:rsidRPr="00C13560" w:rsidRDefault="00A67302" w:rsidP="00B31A70">
            <w:pPr>
              <w:pStyle w:val="Tabletext"/>
              <w:ind w:right="312"/>
              <w:jc w:val="right"/>
            </w:pPr>
            <w:r w:rsidRPr="00C13560">
              <w:t>6056</w:t>
            </w:r>
          </w:p>
        </w:tc>
        <w:tc>
          <w:tcPr>
            <w:tcW w:w="1311" w:type="dxa"/>
            <w:tcBorders>
              <w:top w:val="nil"/>
              <w:left w:val="nil"/>
              <w:bottom w:val="single" w:sz="4" w:space="0" w:color="auto"/>
              <w:right w:val="nil"/>
            </w:tcBorders>
          </w:tcPr>
          <w:p w:rsidR="00A67302" w:rsidRPr="00C13560" w:rsidRDefault="00A67302" w:rsidP="00B31A70">
            <w:pPr>
              <w:pStyle w:val="Tabletext"/>
              <w:ind w:right="397"/>
              <w:jc w:val="right"/>
            </w:pPr>
          </w:p>
        </w:tc>
        <w:tc>
          <w:tcPr>
            <w:tcW w:w="1311" w:type="dxa"/>
            <w:tcBorders>
              <w:top w:val="nil"/>
              <w:left w:val="nil"/>
              <w:bottom w:val="single" w:sz="4" w:space="0" w:color="auto"/>
              <w:right w:val="nil"/>
            </w:tcBorders>
          </w:tcPr>
          <w:p w:rsidR="00A67302" w:rsidRPr="00C13560" w:rsidRDefault="00A67302" w:rsidP="00B31A70">
            <w:pPr>
              <w:pStyle w:val="Tabletext"/>
              <w:ind w:right="312"/>
              <w:jc w:val="right"/>
            </w:pPr>
            <w:r w:rsidRPr="00C13560">
              <w:t>4612</w:t>
            </w:r>
          </w:p>
        </w:tc>
        <w:tc>
          <w:tcPr>
            <w:tcW w:w="1312" w:type="dxa"/>
            <w:tcBorders>
              <w:top w:val="nil"/>
              <w:left w:val="nil"/>
              <w:bottom w:val="single" w:sz="4" w:space="0" w:color="auto"/>
              <w:right w:val="nil"/>
            </w:tcBorders>
          </w:tcPr>
          <w:p w:rsidR="00A67302" w:rsidRPr="00C13560" w:rsidRDefault="00A67302" w:rsidP="00B31A70">
            <w:pPr>
              <w:pStyle w:val="Tabletext"/>
              <w:ind w:right="397"/>
              <w:jc w:val="right"/>
            </w:pPr>
          </w:p>
        </w:tc>
      </w:tr>
      <w:tr w:rsidR="00A67302" w:rsidRPr="00EA6860" w:rsidTr="00C13560">
        <w:trPr>
          <w:cantSplit/>
        </w:trPr>
        <w:tc>
          <w:tcPr>
            <w:tcW w:w="3544" w:type="dxa"/>
            <w:tcBorders>
              <w:top w:val="single" w:sz="4" w:space="0" w:color="auto"/>
              <w:bottom w:val="nil"/>
              <w:right w:val="nil"/>
            </w:tcBorders>
          </w:tcPr>
          <w:p w:rsidR="00A67302" w:rsidRPr="00EA6860" w:rsidRDefault="00A67302" w:rsidP="000F1EBF">
            <w:pPr>
              <w:pStyle w:val="Tabletext"/>
              <w:rPr>
                <w:b/>
              </w:rPr>
            </w:pPr>
          </w:p>
        </w:tc>
        <w:tc>
          <w:tcPr>
            <w:tcW w:w="5245" w:type="dxa"/>
            <w:gridSpan w:val="4"/>
            <w:tcBorders>
              <w:top w:val="single" w:sz="4" w:space="0" w:color="auto"/>
              <w:left w:val="nil"/>
              <w:bottom w:val="nil"/>
              <w:right w:val="nil"/>
            </w:tcBorders>
          </w:tcPr>
          <w:p w:rsidR="00A67302" w:rsidRPr="00EA6860" w:rsidRDefault="00A67302" w:rsidP="000F1EBF">
            <w:pPr>
              <w:pStyle w:val="Tabletext"/>
              <w:tabs>
                <w:tab w:val="right" w:pos="697"/>
              </w:tabs>
              <w:jc w:val="center"/>
              <w:rPr>
                <w:b/>
              </w:rPr>
            </w:pPr>
            <w:r>
              <w:rPr>
                <w:b/>
              </w:rPr>
              <w:t>New Zealand</w:t>
            </w:r>
          </w:p>
        </w:tc>
      </w:tr>
      <w:tr w:rsidR="00A67302" w:rsidTr="00C13560">
        <w:trPr>
          <w:cantSplit/>
        </w:trPr>
        <w:tc>
          <w:tcPr>
            <w:tcW w:w="3544" w:type="dxa"/>
            <w:tcBorders>
              <w:top w:val="nil"/>
              <w:bottom w:val="nil"/>
              <w:right w:val="nil"/>
            </w:tcBorders>
          </w:tcPr>
          <w:p w:rsidR="00A67302" w:rsidRPr="006A58D8" w:rsidRDefault="00A67302" w:rsidP="000F1EBF">
            <w:pPr>
              <w:pStyle w:val="Tabletext"/>
              <w:rPr>
                <w:b/>
              </w:rPr>
            </w:pPr>
            <w:r w:rsidRPr="006A58D8">
              <w:rPr>
                <w:b/>
              </w:rPr>
              <w:t>Intercept</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-120.1</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-1.29</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-248.3</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-3.84</w:t>
            </w:r>
          </w:p>
        </w:tc>
      </w:tr>
      <w:tr w:rsidR="00A67302" w:rsidTr="00C13560">
        <w:trPr>
          <w:cantSplit/>
        </w:trPr>
        <w:tc>
          <w:tcPr>
            <w:tcW w:w="3544" w:type="dxa"/>
            <w:tcBorders>
              <w:top w:val="nil"/>
              <w:bottom w:val="nil"/>
              <w:right w:val="nil"/>
            </w:tcBorders>
          </w:tcPr>
          <w:p w:rsidR="00A67302" w:rsidRPr="003C79D2" w:rsidRDefault="00A67302" w:rsidP="000F1EBF">
            <w:pPr>
              <w:pStyle w:val="Tabletext"/>
              <w:rPr>
                <w:b/>
              </w:rPr>
            </w:pPr>
            <w:r w:rsidRPr="003C79D2">
              <w:rPr>
                <w:b/>
              </w:rPr>
              <w:t>Document literacy</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0.897</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1.39</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1.899</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4.10</w:t>
            </w:r>
          </w:p>
        </w:tc>
      </w:tr>
      <w:tr w:rsidR="00A67302" w:rsidTr="00C13560">
        <w:trPr>
          <w:cantSplit/>
        </w:trPr>
        <w:tc>
          <w:tcPr>
            <w:tcW w:w="3544" w:type="dxa"/>
            <w:tcBorders>
              <w:top w:val="nil"/>
              <w:bottom w:val="nil"/>
              <w:right w:val="nil"/>
            </w:tcBorders>
          </w:tcPr>
          <w:p w:rsidR="00A67302" w:rsidRPr="003C79D2" w:rsidRDefault="00A67302" w:rsidP="000F1EBF">
            <w:pPr>
              <w:pStyle w:val="Tabletext"/>
              <w:rPr>
                <w:b/>
              </w:rPr>
            </w:pPr>
            <w:r w:rsidRPr="003C79D2">
              <w:rPr>
                <w:b/>
              </w:rPr>
              <w:t>Document literacy squared/100</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-0.111</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-1.01</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-0.314</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-3.95</w:t>
            </w:r>
          </w:p>
        </w:tc>
      </w:tr>
      <w:tr w:rsidR="00A67302" w:rsidTr="00C13560">
        <w:trPr>
          <w:cantSplit/>
        </w:trPr>
        <w:tc>
          <w:tcPr>
            <w:tcW w:w="3544" w:type="dxa"/>
            <w:tcBorders>
              <w:top w:val="nil"/>
              <w:bottom w:val="nil"/>
              <w:right w:val="nil"/>
            </w:tcBorders>
          </w:tcPr>
          <w:p w:rsidR="00A67302" w:rsidRPr="003C79F0" w:rsidRDefault="00A67302" w:rsidP="000F1EBF">
            <w:pPr>
              <w:pStyle w:val="Tabletext"/>
              <w:rPr>
                <w:b/>
              </w:rPr>
            </w:pPr>
            <w:r>
              <w:rPr>
                <w:b/>
              </w:rPr>
              <w:t>Self-assessed skills</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0.007</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0.41</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0.036</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2.47</w:t>
            </w:r>
          </w:p>
        </w:tc>
      </w:tr>
      <w:tr w:rsidR="00A67302" w:rsidTr="00C13560">
        <w:trPr>
          <w:cantSplit/>
        </w:trPr>
        <w:tc>
          <w:tcPr>
            <w:tcW w:w="3544" w:type="dxa"/>
            <w:tcBorders>
              <w:top w:val="nil"/>
              <w:bottom w:val="nil"/>
              <w:right w:val="nil"/>
            </w:tcBorders>
          </w:tcPr>
          <w:p w:rsidR="00A67302" w:rsidRPr="009F529D" w:rsidRDefault="00A67302" w:rsidP="000F1EBF">
            <w:pPr>
              <w:pStyle w:val="Tabletext"/>
              <w:rPr>
                <w:b/>
              </w:rPr>
            </w:pPr>
            <w:r w:rsidRPr="009F529D">
              <w:rPr>
                <w:b/>
              </w:rPr>
              <w:t>Female</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-3.952</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-0.51</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-14.359</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-2.48</w:t>
            </w:r>
          </w:p>
        </w:tc>
      </w:tr>
      <w:tr w:rsidR="00A67302" w:rsidTr="00C13560">
        <w:trPr>
          <w:cantSplit/>
        </w:trPr>
        <w:tc>
          <w:tcPr>
            <w:tcW w:w="3544" w:type="dxa"/>
            <w:tcBorders>
              <w:top w:val="nil"/>
              <w:bottom w:val="nil"/>
              <w:right w:val="nil"/>
            </w:tcBorders>
          </w:tcPr>
          <w:p w:rsidR="00A67302" w:rsidRPr="003C79F0" w:rsidRDefault="00A67302" w:rsidP="000F1EBF">
            <w:pPr>
              <w:pStyle w:val="Tabletext"/>
              <w:rPr>
                <w:b/>
              </w:rPr>
            </w:pPr>
            <w:r w:rsidRPr="007A6881">
              <w:rPr>
                <w:b/>
              </w:rPr>
              <w:t>Highest level of education</w:t>
            </w: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1" w:type="dxa"/>
            <w:tcBorders>
              <w:top w:val="nil"/>
              <w:left w:val="nil"/>
              <w:bottom w:val="nil"/>
              <w:right w:val="nil"/>
            </w:tcBorders>
          </w:tcPr>
          <w:p w:rsidR="00A67302" w:rsidRPr="00C13560" w:rsidRDefault="00A67302" w:rsidP="00B31A70">
            <w:pPr>
              <w:pStyle w:val="Tabletext"/>
              <w:ind w:right="397"/>
              <w:jc w:val="right"/>
            </w:pP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2" w:type="dxa"/>
            <w:tcBorders>
              <w:top w:val="nil"/>
              <w:left w:val="nil"/>
              <w:bottom w:val="nil"/>
              <w:right w:val="nil"/>
            </w:tcBorders>
          </w:tcPr>
          <w:p w:rsidR="00A67302" w:rsidRPr="00C13560" w:rsidRDefault="00A67302" w:rsidP="00B31A70">
            <w:pPr>
              <w:pStyle w:val="Tabletext"/>
              <w:ind w:right="397"/>
              <w:jc w:val="right"/>
            </w:pPr>
          </w:p>
        </w:tc>
      </w:tr>
      <w:tr w:rsidR="00A67302" w:rsidTr="00C13560">
        <w:trPr>
          <w:cantSplit/>
        </w:trPr>
        <w:tc>
          <w:tcPr>
            <w:tcW w:w="3544" w:type="dxa"/>
            <w:tcBorders>
              <w:top w:val="nil"/>
              <w:bottom w:val="nil"/>
              <w:right w:val="nil"/>
            </w:tcBorders>
          </w:tcPr>
          <w:p w:rsidR="00A67302" w:rsidRPr="004470F6" w:rsidRDefault="00A67302" w:rsidP="00496BF6">
            <w:pPr>
              <w:pStyle w:val="Tabletext"/>
              <w:ind w:left="170"/>
            </w:pPr>
            <w:r>
              <w:t>Year 12</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4.450</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0.39</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22.633</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2.84</w:t>
            </w:r>
          </w:p>
        </w:tc>
      </w:tr>
      <w:tr w:rsidR="00A67302" w:rsidTr="00C13560">
        <w:trPr>
          <w:cantSplit/>
        </w:trPr>
        <w:tc>
          <w:tcPr>
            <w:tcW w:w="3544" w:type="dxa"/>
            <w:tcBorders>
              <w:top w:val="nil"/>
              <w:bottom w:val="nil"/>
              <w:right w:val="nil"/>
            </w:tcBorders>
          </w:tcPr>
          <w:p w:rsidR="00A67302" w:rsidRPr="004470F6" w:rsidRDefault="00A67302" w:rsidP="00496BF6">
            <w:pPr>
              <w:pStyle w:val="Tabletext"/>
              <w:ind w:left="170"/>
            </w:pPr>
            <w:r>
              <w:t>Certificate, advanced diploma/diploma</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33.550</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3.23</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56.733</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6.29</w:t>
            </w:r>
          </w:p>
        </w:tc>
      </w:tr>
      <w:tr w:rsidR="00A67302" w:rsidTr="00C13560">
        <w:trPr>
          <w:cantSplit/>
        </w:trPr>
        <w:tc>
          <w:tcPr>
            <w:tcW w:w="3544" w:type="dxa"/>
            <w:tcBorders>
              <w:top w:val="nil"/>
              <w:bottom w:val="nil"/>
              <w:right w:val="nil"/>
            </w:tcBorders>
          </w:tcPr>
          <w:p w:rsidR="00A67302" w:rsidRPr="004470F6" w:rsidRDefault="00A67302" w:rsidP="00496BF6">
            <w:pPr>
              <w:pStyle w:val="Tabletext"/>
              <w:ind w:left="170"/>
            </w:pPr>
            <w:r>
              <w:t>Bachelor degree, postgraduate degree</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27.822</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1.72</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37.035</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4.02</w:t>
            </w:r>
          </w:p>
        </w:tc>
      </w:tr>
      <w:tr w:rsidR="00A67302" w:rsidTr="00C13560">
        <w:trPr>
          <w:cantSplit/>
        </w:trPr>
        <w:tc>
          <w:tcPr>
            <w:tcW w:w="3544" w:type="dxa"/>
            <w:tcBorders>
              <w:top w:val="nil"/>
              <w:bottom w:val="nil"/>
              <w:right w:val="nil"/>
            </w:tcBorders>
          </w:tcPr>
          <w:p w:rsidR="00A67302" w:rsidRPr="007A6881" w:rsidRDefault="00A67302" w:rsidP="000F1EBF">
            <w:pPr>
              <w:pStyle w:val="Tabletext"/>
              <w:rPr>
                <w:b/>
              </w:rPr>
            </w:pPr>
            <w:r w:rsidRPr="007A6881">
              <w:rPr>
                <w:b/>
              </w:rPr>
              <w:t>Full-time employed</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93.018</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10.07</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83.588</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14.81</w:t>
            </w:r>
          </w:p>
        </w:tc>
      </w:tr>
      <w:tr w:rsidR="00A67302" w:rsidTr="00C13560">
        <w:trPr>
          <w:cantSplit/>
        </w:trPr>
        <w:tc>
          <w:tcPr>
            <w:tcW w:w="3544" w:type="dxa"/>
            <w:tcBorders>
              <w:top w:val="nil"/>
              <w:bottom w:val="nil"/>
              <w:right w:val="nil"/>
            </w:tcBorders>
          </w:tcPr>
          <w:p w:rsidR="00A67302" w:rsidRPr="007A6881" w:rsidRDefault="00A67302" w:rsidP="000F1EBF">
            <w:pPr>
              <w:pStyle w:val="Tabletext"/>
              <w:rPr>
                <w:b/>
              </w:rPr>
            </w:pPr>
            <w:r w:rsidRPr="007A6881">
              <w:rPr>
                <w:b/>
              </w:rPr>
              <w:t>Employer size</w:t>
            </w: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1" w:type="dxa"/>
            <w:tcBorders>
              <w:top w:val="nil"/>
              <w:left w:val="nil"/>
              <w:bottom w:val="nil"/>
              <w:right w:val="nil"/>
            </w:tcBorders>
          </w:tcPr>
          <w:p w:rsidR="00A67302" w:rsidRPr="00C13560" w:rsidRDefault="00A67302" w:rsidP="00B31A70">
            <w:pPr>
              <w:pStyle w:val="Tabletext"/>
              <w:ind w:right="397"/>
              <w:jc w:val="right"/>
            </w:pP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2" w:type="dxa"/>
            <w:tcBorders>
              <w:top w:val="nil"/>
              <w:left w:val="nil"/>
              <w:bottom w:val="nil"/>
              <w:right w:val="nil"/>
            </w:tcBorders>
          </w:tcPr>
          <w:p w:rsidR="00A67302" w:rsidRPr="00C13560" w:rsidRDefault="00A67302" w:rsidP="00B31A70">
            <w:pPr>
              <w:pStyle w:val="Tabletext"/>
              <w:ind w:right="397"/>
              <w:jc w:val="right"/>
            </w:pP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20–99</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-7.257</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-0.66</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0.172</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0.03</w:t>
            </w: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100–499</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25.511</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2.02</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6.724</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1.23</w:t>
            </w: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500 and over</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20.445</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1.76</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21.072</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1.87</w:t>
            </w:r>
          </w:p>
        </w:tc>
      </w:tr>
      <w:tr w:rsidR="00A67302" w:rsidTr="00C13560">
        <w:trPr>
          <w:cantSplit/>
        </w:trPr>
        <w:tc>
          <w:tcPr>
            <w:tcW w:w="3544" w:type="dxa"/>
            <w:tcBorders>
              <w:top w:val="nil"/>
              <w:bottom w:val="nil"/>
              <w:right w:val="nil"/>
            </w:tcBorders>
          </w:tcPr>
          <w:p w:rsidR="00A67302" w:rsidRPr="003A59F1" w:rsidRDefault="00A67302" w:rsidP="000F1EBF">
            <w:pPr>
              <w:pStyle w:val="Tabletext"/>
              <w:rPr>
                <w:b/>
              </w:rPr>
            </w:pPr>
            <w:r w:rsidRPr="003A59F1">
              <w:rPr>
                <w:b/>
              </w:rPr>
              <w:t>Age</w:t>
            </w: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1" w:type="dxa"/>
            <w:tcBorders>
              <w:top w:val="nil"/>
              <w:left w:val="nil"/>
              <w:bottom w:val="nil"/>
              <w:right w:val="nil"/>
            </w:tcBorders>
          </w:tcPr>
          <w:p w:rsidR="00A67302" w:rsidRPr="00C13560" w:rsidRDefault="00A67302" w:rsidP="00B31A70">
            <w:pPr>
              <w:pStyle w:val="Tabletext"/>
              <w:ind w:right="397"/>
              <w:jc w:val="right"/>
            </w:pPr>
          </w:p>
        </w:tc>
        <w:tc>
          <w:tcPr>
            <w:tcW w:w="1311" w:type="dxa"/>
            <w:tcBorders>
              <w:top w:val="nil"/>
              <w:left w:val="nil"/>
              <w:bottom w:val="nil"/>
              <w:right w:val="nil"/>
            </w:tcBorders>
          </w:tcPr>
          <w:p w:rsidR="00A67302" w:rsidRPr="00C13560" w:rsidRDefault="00A67302" w:rsidP="00B31A70">
            <w:pPr>
              <w:pStyle w:val="Tabletext"/>
              <w:ind w:right="312"/>
              <w:jc w:val="right"/>
            </w:pPr>
          </w:p>
        </w:tc>
        <w:tc>
          <w:tcPr>
            <w:tcW w:w="1312" w:type="dxa"/>
            <w:tcBorders>
              <w:top w:val="nil"/>
              <w:left w:val="nil"/>
              <w:bottom w:val="nil"/>
              <w:right w:val="nil"/>
            </w:tcBorders>
          </w:tcPr>
          <w:p w:rsidR="00A67302" w:rsidRPr="00C13560" w:rsidRDefault="00A67302" w:rsidP="00B31A70">
            <w:pPr>
              <w:pStyle w:val="Tabletext"/>
              <w:ind w:right="397"/>
              <w:jc w:val="right"/>
            </w:pP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25–34</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61.332</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5.32</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63.363</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6.91</w:t>
            </w: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35–44</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85.353</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6.65</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84.534</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12.40</w:t>
            </w: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45–54</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79.230</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5.73</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87.649</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10.49</w:t>
            </w:r>
          </w:p>
        </w:tc>
      </w:tr>
      <w:tr w:rsidR="00A67302" w:rsidTr="00C13560">
        <w:trPr>
          <w:cantSplit/>
        </w:trPr>
        <w:tc>
          <w:tcPr>
            <w:tcW w:w="3544" w:type="dxa"/>
            <w:tcBorders>
              <w:top w:val="nil"/>
              <w:bottom w:val="nil"/>
              <w:right w:val="nil"/>
            </w:tcBorders>
          </w:tcPr>
          <w:p w:rsidR="00A67302" w:rsidRPr="00532054" w:rsidRDefault="00A67302" w:rsidP="00496BF6">
            <w:pPr>
              <w:pStyle w:val="Tabletext"/>
              <w:ind w:left="170"/>
            </w:pPr>
            <w:r>
              <w:t>55–64</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56.652</w:t>
            </w:r>
          </w:p>
        </w:tc>
        <w:tc>
          <w:tcPr>
            <w:tcW w:w="1311" w:type="dxa"/>
            <w:tcBorders>
              <w:top w:val="nil"/>
              <w:left w:val="nil"/>
              <w:bottom w:val="nil"/>
              <w:right w:val="nil"/>
            </w:tcBorders>
          </w:tcPr>
          <w:p w:rsidR="00A67302" w:rsidRPr="00C13560" w:rsidRDefault="00A67302" w:rsidP="00B31A70">
            <w:pPr>
              <w:pStyle w:val="Tabletext"/>
              <w:ind w:right="397"/>
              <w:jc w:val="right"/>
            </w:pPr>
            <w:r w:rsidRPr="00C13560">
              <w:t>2.92</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84.717</w:t>
            </w:r>
          </w:p>
        </w:tc>
        <w:tc>
          <w:tcPr>
            <w:tcW w:w="1312" w:type="dxa"/>
            <w:tcBorders>
              <w:top w:val="nil"/>
              <w:left w:val="nil"/>
              <w:bottom w:val="nil"/>
              <w:right w:val="nil"/>
            </w:tcBorders>
          </w:tcPr>
          <w:p w:rsidR="00A67302" w:rsidRPr="00C13560" w:rsidRDefault="00A67302" w:rsidP="00B31A70">
            <w:pPr>
              <w:pStyle w:val="Tabletext"/>
              <w:ind w:right="397"/>
              <w:jc w:val="right"/>
            </w:pPr>
            <w:r w:rsidRPr="00C13560">
              <w:t>9.38</w:t>
            </w:r>
          </w:p>
        </w:tc>
      </w:tr>
      <w:tr w:rsidR="00A67302" w:rsidRPr="00DF05D8" w:rsidTr="00C13560">
        <w:trPr>
          <w:cantSplit/>
        </w:trPr>
        <w:tc>
          <w:tcPr>
            <w:tcW w:w="3544" w:type="dxa"/>
            <w:tcBorders>
              <w:top w:val="nil"/>
              <w:bottom w:val="nil"/>
              <w:right w:val="nil"/>
            </w:tcBorders>
          </w:tcPr>
          <w:p w:rsidR="00A67302" w:rsidRPr="00C80FE9" w:rsidRDefault="00A67302" w:rsidP="000F1EBF">
            <w:pPr>
              <w:pStyle w:val="Tabletext"/>
              <w:rPr>
                <w:b/>
              </w:rPr>
            </w:pPr>
            <w:r w:rsidRPr="00C80FE9">
              <w:rPr>
                <w:b/>
              </w:rPr>
              <w:t>R-squared</w:t>
            </w: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0.37</w:t>
            </w:r>
          </w:p>
        </w:tc>
        <w:tc>
          <w:tcPr>
            <w:tcW w:w="1311" w:type="dxa"/>
            <w:tcBorders>
              <w:top w:val="nil"/>
              <w:left w:val="nil"/>
              <w:bottom w:val="nil"/>
              <w:right w:val="nil"/>
            </w:tcBorders>
          </w:tcPr>
          <w:p w:rsidR="00A67302" w:rsidRPr="00C13560" w:rsidRDefault="00A67302" w:rsidP="00B31A70">
            <w:pPr>
              <w:pStyle w:val="Tabletext"/>
              <w:ind w:right="397"/>
              <w:jc w:val="right"/>
            </w:pPr>
          </w:p>
        </w:tc>
        <w:tc>
          <w:tcPr>
            <w:tcW w:w="1311" w:type="dxa"/>
            <w:tcBorders>
              <w:top w:val="nil"/>
              <w:left w:val="nil"/>
              <w:bottom w:val="nil"/>
              <w:right w:val="nil"/>
            </w:tcBorders>
          </w:tcPr>
          <w:p w:rsidR="00A67302" w:rsidRPr="00C13560" w:rsidRDefault="00A67302" w:rsidP="00B31A70">
            <w:pPr>
              <w:pStyle w:val="Tabletext"/>
              <w:ind w:right="312"/>
              <w:jc w:val="right"/>
            </w:pPr>
            <w:r w:rsidRPr="00C13560">
              <w:t>0.35</w:t>
            </w:r>
          </w:p>
        </w:tc>
        <w:tc>
          <w:tcPr>
            <w:tcW w:w="1312" w:type="dxa"/>
            <w:tcBorders>
              <w:top w:val="nil"/>
              <w:left w:val="nil"/>
              <w:bottom w:val="nil"/>
              <w:right w:val="nil"/>
            </w:tcBorders>
          </w:tcPr>
          <w:p w:rsidR="00A67302" w:rsidRPr="00C13560" w:rsidRDefault="00A67302" w:rsidP="00B31A70">
            <w:pPr>
              <w:pStyle w:val="Tabletext"/>
              <w:ind w:right="397"/>
              <w:jc w:val="right"/>
            </w:pPr>
          </w:p>
        </w:tc>
      </w:tr>
      <w:tr w:rsidR="00A67302" w:rsidRPr="00DF05D8" w:rsidTr="00496BF6">
        <w:trPr>
          <w:cantSplit/>
        </w:trPr>
        <w:tc>
          <w:tcPr>
            <w:tcW w:w="3544" w:type="dxa"/>
            <w:tcBorders>
              <w:top w:val="nil"/>
              <w:bottom w:val="single" w:sz="4" w:space="0" w:color="auto"/>
              <w:right w:val="nil"/>
            </w:tcBorders>
          </w:tcPr>
          <w:p w:rsidR="00A67302" w:rsidRPr="00DF05D8" w:rsidRDefault="00A67302" w:rsidP="000F1EBF">
            <w:pPr>
              <w:pStyle w:val="Tabletext"/>
              <w:rPr>
                <w:b/>
              </w:rPr>
            </w:pPr>
            <w:r>
              <w:rPr>
                <w:b/>
              </w:rPr>
              <w:t>N</w:t>
            </w:r>
          </w:p>
        </w:tc>
        <w:tc>
          <w:tcPr>
            <w:tcW w:w="1311" w:type="dxa"/>
            <w:tcBorders>
              <w:top w:val="nil"/>
              <w:left w:val="nil"/>
              <w:bottom w:val="single" w:sz="4" w:space="0" w:color="auto"/>
              <w:right w:val="nil"/>
            </w:tcBorders>
          </w:tcPr>
          <w:p w:rsidR="00A67302" w:rsidRPr="00C13560" w:rsidRDefault="00A67302" w:rsidP="00B31A70">
            <w:pPr>
              <w:pStyle w:val="Tabletext"/>
              <w:ind w:right="312"/>
              <w:jc w:val="right"/>
            </w:pPr>
            <w:r w:rsidRPr="00C13560">
              <w:t>2401</w:t>
            </w:r>
          </w:p>
        </w:tc>
        <w:tc>
          <w:tcPr>
            <w:tcW w:w="1311" w:type="dxa"/>
            <w:tcBorders>
              <w:top w:val="nil"/>
              <w:left w:val="nil"/>
              <w:bottom w:val="single" w:sz="4" w:space="0" w:color="auto"/>
              <w:right w:val="nil"/>
            </w:tcBorders>
          </w:tcPr>
          <w:p w:rsidR="00A67302" w:rsidRPr="00C13560" w:rsidRDefault="00A67302" w:rsidP="00B31A70">
            <w:pPr>
              <w:pStyle w:val="Tabletext"/>
              <w:ind w:right="397"/>
              <w:jc w:val="right"/>
            </w:pPr>
          </w:p>
        </w:tc>
        <w:tc>
          <w:tcPr>
            <w:tcW w:w="1311" w:type="dxa"/>
            <w:tcBorders>
              <w:top w:val="nil"/>
              <w:left w:val="nil"/>
              <w:bottom w:val="single" w:sz="4" w:space="0" w:color="auto"/>
              <w:right w:val="nil"/>
            </w:tcBorders>
          </w:tcPr>
          <w:p w:rsidR="00A67302" w:rsidRPr="00C13560" w:rsidRDefault="00A67302" w:rsidP="00B31A70">
            <w:pPr>
              <w:pStyle w:val="Tabletext"/>
              <w:ind w:right="312"/>
              <w:jc w:val="right"/>
            </w:pPr>
            <w:r w:rsidRPr="00C13560">
              <w:t>5802</w:t>
            </w:r>
          </w:p>
        </w:tc>
        <w:tc>
          <w:tcPr>
            <w:tcW w:w="1312" w:type="dxa"/>
            <w:tcBorders>
              <w:top w:val="nil"/>
              <w:left w:val="nil"/>
              <w:bottom w:val="single" w:sz="4" w:space="0" w:color="auto"/>
              <w:right w:val="nil"/>
            </w:tcBorders>
          </w:tcPr>
          <w:p w:rsidR="00A67302" w:rsidRPr="00C13560" w:rsidRDefault="00A67302" w:rsidP="00B31A70">
            <w:pPr>
              <w:pStyle w:val="Tabletext"/>
              <w:ind w:right="397"/>
              <w:jc w:val="right"/>
            </w:pPr>
          </w:p>
        </w:tc>
      </w:tr>
    </w:tbl>
    <w:p w:rsidR="00A67302" w:rsidRPr="00496BF6" w:rsidRDefault="00A67302" w:rsidP="00496BF6">
      <w:pPr>
        <w:pStyle w:val="Source"/>
      </w:pPr>
      <w:r>
        <w:t>Notes:</w:t>
      </w:r>
      <w:r>
        <w:tab/>
      </w:r>
      <w:r w:rsidRPr="00496BF6">
        <w:t>Weighted linear regression. The regression model further includes occupation indicators.</w:t>
      </w:r>
    </w:p>
    <w:p w:rsidR="00A67302" w:rsidRDefault="00A67302" w:rsidP="00496BF6">
      <w:pPr>
        <w:pStyle w:val="Source"/>
      </w:pPr>
      <w:r w:rsidRPr="00496BF6">
        <w:t>Source:</w:t>
      </w:r>
      <w:r w:rsidRPr="00496BF6">
        <w:tab/>
        <w:t>Intern</w:t>
      </w:r>
      <w:r>
        <w:t xml:space="preserve">ational Adult Literacy Survey (IALS); </w:t>
      </w:r>
      <w:r w:rsidRPr="00ED3334">
        <w:t xml:space="preserve">Adult Literacy and Life Skills </w:t>
      </w:r>
      <w:r>
        <w:t xml:space="preserve">(ALLS) </w:t>
      </w:r>
      <w:r w:rsidRPr="00ED3334">
        <w:t>Survey</w:t>
      </w:r>
      <w:r>
        <w:t xml:space="preserve">. </w:t>
      </w:r>
    </w:p>
    <w:p w:rsidR="00A67302" w:rsidRDefault="00A67302" w:rsidP="00A67302">
      <w:pPr>
        <w:pStyle w:val="Source"/>
        <w:ind w:left="720" w:hanging="720"/>
      </w:pPr>
    </w:p>
    <w:p w:rsidR="00496BF6" w:rsidRDefault="00496BF6">
      <w:pPr>
        <w:spacing w:before="0" w:line="240" w:lineRule="auto"/>
        <w:rPr>
          <w:rFonts w:ascii="Tahoma" w:hAnsi="Tahoma"/>
          <w:b/>
          <w:sz w:val="17"/>
        </w:rPr>
      </w:pPr>
      <w:bookmarkStart w:id="69" w:name="_Toc145685330"/>
      <w:bookmarkStart w:id="70" w:name="_Toc209957288"/>
      <w:r>
        <w:br w:type="page"/>
      </w:r>
    </w:p>
    <w:p w:rsidR="00A67302" w:rsidRDefault="00A67302" w:rsidP="00496BF6">
      <w:pPr>
        <w:pStyle w:val="tabletitle"/>
      </w:pPr>
      <w:bookmarkStart w:id="71" w:name="_Toc303174896"/>
      <w:r>
        <w:lastRenderedPageBreak/>
        <w:t>Table 4</w:t>
      </w:r>
      <w:r>
        <w:tab/>
        <w:t>Determinants of literacy use, U</w:t>
      </w:r>
      <w:r w:rsidR="00307F10">
        <w:t xml:space="preserve">nited </w:t>
      </w:r>
      <w:r>
        <w:t>S</w:t>
      </w:r>
      <w:r w:rsidR="00307F10">
        <w:t>tates</w:t>
      </w:r>
      <w:r>
        <w:t xml:space="preserve"> and Canada</w:t>
      </w:r>
      <w:bookmarkEnd w:id="69"/>
      <w:bookmarkEnd w:id="71"/>
    </w:p>
    <w:tbl>
      <w:tblPr>
        <w:tblW w:w="8787" w:type="dxa"/>
        <w:tblInd w:w="108" w:type="dxa"/>
        <w:tblBorders>
          <w:top w:val="single" w:sz="4" w:space="0" w:color="auto"/>
          <w:bottom w:val="single" w:sz="4" w:space="0" w:color="auto"/>
        </w:tblBorders>
        <w:tblLayout w:type="fixed"/>
        <w:tblLook w:val="0000"/>
      </w:tblPr>
      <w:tblGrid>
        <w:gridCol w:w="3544"/>
        <w:gridCol w:w="1310"/>
        <w:gridCol w:w="1311"/>
        <w:gridCol w:w="1311"/>
        <w:gridCol w:w="1311"/>
      </w:tblGrid>
      <w:tr w:rsidR="00A67302" w:rsidRPr="0067224A" w:rsidTr="00BE2D74">
        <w:trPr>
          <w:cantSplit/>
        </w:trPr>
        <w:tc>
          <w:tcPr>
            <w:tcW w:w="3544" w:type="dxa"/>
            <w:tcBorders>
              <w:top w:val="single" w:sz="4" w:space="0" w:color="auto"/>
              <w:bottom w:val="nil"/>
              <w:right w:val="nil"/>
            </w:tcBorders>
          </w:tcPr>
          <w:p w:rsidR="00A67302" w:rsidRPr="0067224A" w:rsidRDefault="00A67302" w:rsidP="000F1EBF">
            <w:pPr>
              <w:pStyle w:val="Tablehead3"/>
              <w:rPr>
                <w:b/>
              </w:rPr>
            </w:pPr>
          </w:p>
        </w:tc>
        <w:tc>
          <w:tcPr>
            <w:tcW w:w="2621" w:type="dxa"/>
            <w:gridSpan w:val="2"/>
            <w:tcBorders>
              <w:top w:val="single" w:sz="4" w:space="0" w:color="auto"/>
              <w:left w:val="nil"/>
              <w:bottom w:val="nil"/>
              <w:right w:val="nil"/>
            </w:tcBorders>
          </w:tcPr>
          <w:p w:rsidR="00A67302" w:rsidRPr="0067224A" w:rsidRDefault="00A67302" w:rsidP="00BE2D74">
            <w:pPr>
              <w:pStyle w:val="Tablehead1"/>
              <w:jc w:val="center"/>
            </w:pPr>
            <w:r>
              <w:t>1994–96</w:t>
            </w:r>
          </w:p>
        </w:tc>
        <w:tc>
          <w:tcPr>
            <w:tcW w:w="2622" w:type="dxa"/>
            <w:gridSpan w:val="2"/>
            <w:tcBorders>
              <w:top w:val="single" w:sz="4" w:space="0" w:color="auto"/>
              <w:left w:val="nil"/>
              <w:bottom w:val="nil"/>
              <w:right w:val="nil"/>
            </w:tcBorders>
          </w:tcPr>
          <w:p w:rsidR="00A67302" w:rsidRPr="0067224A" w:rsidRDefault="00A67302" w:rsidP="00BE2D74">
            <w:pPr>
              <w:pStyle w:val="Tablehead1"/>
              <w:jc w:val="center"/>
            </w:pPr>
            <w:r>
              <w:t>2003–06</w:t>
            </w:r>
          </w:p>
        </w:tc>
      </w:tr>
      <w:tr w:rsidR="00A67302" w:rsidTr="00BE2D74">
        <w:trPr>
          <w:cantSplit/>
        </w:trPr>
        <w:tc>
          <w:tcPr>
            <w:tcW w:w="3544" w:type="dxa"/>
            <w:tcBorders>
              <w:top w:val="nil"/>
              <w:bottom w:val="single" w:sz="4" w:space="0" w:color="auto"/>
              <w:right w:val="nil"/>
            </w:tcBorders>
          </w:tcPr>
          <w:p w:rsidR="00A67302" w:rsidRDefault="00A67302" w:rsidP="000F1EBF">
            <w:pPr>
              <w:pStyle w:val="Tablehead3"/>
            </w:pPr>
          </w:p>
        </w:tc>
        <w:tc>
          <w:tcPr>
            <w:tcW w:w="1310" w:type="dxa"/>
            <w:tcBorders>
              <w:top w:val="nil"/>
              <w:left w:val="nil"/>
              <w:bottom w:val="single" w:sz="4" w:space="0" w:color="auto"/>
              <w:right w:val="nil"/>
            </w:tcBorders>
          </w:tcPr>
          <w:p w:rsidR="00A67302" w:rsidRDefault="00A67302" w:rsidP="00BE2D74">
            <w:pPr>
              <w:pStyle w:val="Tablehead2"/>
              <w:jc w:val="center"/>
            </w:pPr>
            <w:r>
              <w:t>Estimate</w:t>
            </w:r>
          </w:p>
        </w:tc>
        <w:tc>
          <w:tcPr>
            <w:tcW w:w="1311" w:type="dxa"/>
            <w:tcBorders>
              <w:top w:val="nil"/>
              <w:left w:val="nil"/>
              <w:bottom w:val="single" w:sz="4" w:space="0" w:color="auto"/>
              <w:right w:val="nil"/>
            </w:tcBorders>
          </w:tcPr>
          <w:p w:rsidR="00A67302" w:rsidRDefault="00A67302" w:rsidP="00BE2D74">
            <w:pPr>
              <w:pStyle w:val="Tablehead2"/>
              <w:jc w:val="center"/>
            </w:pPr>
            <w:r>
              <w:t>t-ratio</w:t>
            </w:r>
          </w:p>
        </w:tc>
        <w:tc>
          <w:tcPr>
            <w:tcW w:w="1311" w:type="dxa"/>
            <w:tcBorders>
              <w:top w:val="nil"/>
              <w:left w:val="nil"/>
              <w:bottom w:val="single" w:sz="4" w:space="0" w:color="auto"/>
              <w:right w:val="nil"/>
            </w:tcBorders>
          </w:tcPr>
          <w:p w:rsidR="00A67302" w:rsidRDefault="00A67302" w:rsidP="00BE2D74">
            <w:pPr>
              <w:pStyle w:val="Tablehead2"/>
              <w:jc w:val="center"/>
            </w:pPr>
            <w:r>
              <w:t>Estimate</w:t>
            </w:r>
          </w:p>
        </w:tc>
        <w:tc>
          <w:tcPr>
            <w:tcW w:w="1311" w:type="dxa"/>
            <w:tcBorders>
              <w:top w:val="nil"/>
              <w:left w:val="nil"/>
              <w:bottom w:val="single" w:sz="4" w:space="0" w:color="auto"/>
              <w:right w:val="nil"/>
            </w:tcBorders>
          </w:tcPr>
          <w:p w:rsidR="00A67302" w:rsidRDefault="00A67302" w:rsidP="00BE2D74">
            <w:pPr>
              <w:pStyle w:val="Tablehead2"/>
              <w:jc w:val="center"/>
            </w:pPr>
            <w:r>
              <w:t>t-ratio</w:t>
            </w:r>
          </w:p>
        </w:tc>
      </w:tr>
      <w:tr w:rsidR="00A67302" w:rsidRPr="00EA6860" w:rsidTr="00BE2D74">
        <w:trPr>
          <w:cantSplit/>
        </w:trPr>
        <w:tc>
          <w:tcPr>
            <w:tcW w:w="3544" w:type="dxa"/>
            <w:tcBorders>
              <w:top w:val="nil"/>
              <w:bottom w:val="nil"/>
              <w:right w:val="nil"/>
            </w:tcBorders>
          </w:tcPr>
          <w:p w:rsidR="00A67302" w:rsidRPr="00EA6860" w:rsidRDefault="00A67302" w:rsidP="000F1EBF">
            <w:pPr>
              <w:pStyle w:val="Tabletext"/>
              <w:rPr>
                <w:b/>
              </w:rPr>
            </w:pPr>
          </w:p>
        </w:tc>
        <w:tc>
          <w:tcPr>
            <w:tcW w:w="5243" w:type="dxa"/>
            <w:gridSpan w:val="4"/>
            <w:tcBorders>
              <w:top w:val="nil"/>
              <w:left w:val="nil"/>
              <w:bottom w:val="nil"/>
              <w:right w:val="nil"/>
            </w:tcBorders>
          </w:tcPr>
          <w:p w:rsidR="00A67302" w:rsidRPr="00EA6860" w:rsidRDefault="00A67302" w:rsidP="000F1EBF">
            <w:pPr>
              <w:pStyle w:val="Tabletext"/>
              <w:tabs>
                <w:tab w:val="right" w:pos="697"/>
              </w:tabs>
              <w:jc w:val="center"/>
              <w:rPr>
                <w:b/>
              </w:rPr>
            </w:pPr>
            <w:r>
              <w:rPr>
                <w:b/>
              </w:rPr>
              <w:t>U</w:t>
            </w:r>
            <w:r w:rsidR="00307F10">
              <w:rPr>
                <w:b/>
              </w:rPr>
              <w:t xml:space="preserve">nited </w:t>
            </w:r>
            <w:r>
              <w:rPr>
                <w:b/>
              </w:rPr>
              <w:t>S</w:t>
            </w:r>
            <w:r w:rsidR="00307F10">
              <w:rPr>
                <w:b/>
              </w:rPr>
              <w:t>tates</w:t>
            </w:r>
          </w:p>
        </w:tc>
      </w:tr>
      <w:tr w:rsidR="00A67302" w:rsidTr="00BE2D74">
        <w:trPr>
          <w:cantSplit/>
        </w:trPr>
        <w:tc>
          <w:tcPr>
            <w:tcW w:w="3544" w:type="dxa"/>
            <w:tcBorders>
              <w:top w:val="nil"/>
              <w:bottom w:val="nil"/>
              <w:right w:val="nil"/>
            </w:tcBorders>
          </w:tcPr>
          <w:p w:rsidR="00A67302" w:rsidRPr="006A58D8" w:rsidRDefault="00A67302" w:rsidP="000F1EBF">
            <w:pPr>
              <w:pStyle w:val="Tabletext"/>
              <w:rPr>
                <w:b/>
              </w:rPr>
            </w:pPr>
            <w:r w:rsidRPr="006A58D8">
              <w:rPr>
                <w:b/>
              </w:rPr>
              <w:t>Intercept</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-280.2</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-6.66</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-273.2</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-4.90</w:t>
            </w:r>
          </w:p>
        </w:tc>
      </w:tr>
      <w:tr w:rsidR="00A67302" w:rsidTr="00BE2D74">
        <w:trPr>
          <w:cantSplit/>
        </w:trPr>
        <w:tc>
          <w:tcPr>
            <w:tcW w:w="3544" w:type="dxa"/>
            <w:tcBorders>
              <w:top w:val="nil"/>
              <w:bottom w:val="nil"/>
              <w:right w:val="nil"/>
            </w:tcBorders>
          </w:tcPr>
          <w:p w:rsidR="00A67302" w:rsidRPr="003C79D2" w:rsidRDefault="00A67302" w:rsidP="000F1EBF">
            <w:pPr>
              <w:pStyle w:val="Tabletext"/>
              <w:rPr>
                <w:b/>
              </w:rPr>
            </w:pPr>
            <w:r w:rsidRPr="003C79D2">
              <w:rPr>
                <w:b/>
              </w:rPr>
              <w:t>Document literacy</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1.520</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5.08</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2.193</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4.90</w:t>
            </w:r>
          </w:p>
        </w:tc>
      </w:tr>
      <w:tr w:rsidR="00A67302" w:rsidTr="00BE2D74">
        <w:trPr>
          <w:cantSplit/>
        </w:trPr>
        <w:tc>
          <w:tcPr>
            <w:tcW w:w="3544" w:type="dxa"/>
            <w:tcBorders>
              <w:top w:val="nil"/>
              <w:bottom w:val="nil"/>
              <w:right w:val="nil"/>
            </w:tcBorders>
          </w:tcPr>
          <w:p w:rsidR="00A67302" w:rsidRPr="003C79D2" w:rsidRDefault="00A67302" w:rsidP="000F1EBF">
            <w:pPr>
              <w:pStyle w:val="Tabletext"/>
              <w:rPr>
                <w:b/>
              </w:rPr>
            </w:pPr>
            <w:r w:rsidRPr="003C79D2">
              <w:rPr>
                <w:b/>
              </w:rPr>
              <w:t>Document literacy squared/100</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-0.185</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-3.21</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-0.327</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-3.72</w:t>
            </w:r>
          </w:p>
        </w:tc>
      </w:tr>
      <w:tr w:rsidR="00A67302" w:rsidTr="00BE2D74">
        <w:trPr>
          <w:cantSplit/>
        </w:trPr>
        <w:tc>
          <w:tcPr>
            <w:tcW w:w="3544" w:type="dxa"/>
            <w:tcBorders>
              <w:top w:val="nil"/>
              <w:bottom w:val="nil"/>
              <w:right w:val="nil"/>
            </w:tcBorders>
          </w:tcPr>
          <w:p w:rsidR="00A67302" w:rsidRPr="003C79F0" w:rsidRDefault="00A67302" w:rsidP="000F1EBF">
            <w:pPr>
              <w:pStyle w:val="Tabletext"/>
              <w:rPr>
                <w:b/>
              </w:rPr>
            </w:pPr>
            <w:r>
              <w:rPr>
                <w:b/>
              </w:rPr>
              <w:t>Self-assessed skills</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0.046</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1.97</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0.065</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4.12</w:t>
            </w:r>
          </w:p>
        </w:tc>
      </w:tr>
      <w:tr w:rsidR="00A67302" w:rsidRPr="00F84955" w:rsidTr="00BE2D74">
        <w:trPr>
          <w:cantSplit/>
        </w:trPr>
        <w:tc>
          <w:tcPr>
            <w:tcW w:w="3544" w:type="dxa"/>
            <w:tcBorders>
              <w:top w:val="nil"/>
              <w:bottom w:val="nil"/>
              <w:right w:val="nil"/>
            </w:tcBorders>
          </w:tcPr>
          <w:p w:rsidR="00A67302" w:rsidRPr="00F84955" w:rsidRDefault="00A67302" w:rsidP="000F1EBF">
            <w:pPr>
              <w:pStyle w:val="Tabletext"/>
              <w:rPr>
                <w:b/>
              </w:rPr>
            </w:pPr>
            <w:r w:rsidRPr="00F84955">
              <w:rPr>
                <w:b/>
              </w:rPr>
              <w:t>Female</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-19.594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-2.33</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-19.027</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-2.98</w:t>
            </w:r>
          </w:p>
        </w:tc>
      </w:tr>
      <w:tr w:rsidR="00A67302" w:rsidTr="00BE2D74">
        <w:trPr>
          <w:cantSplit/>
        </w:trPr>
        <w:tc>
          <w:tcPr>
            <w:tcW w:w="3544" w:type="dxa"/>
            <w:tcBorders>
              <w:top w:val="nil"/>
              <w:bottom w:val="nil"/>
              <w:right w:val="nil"/>
            </w:tcBorders>
          </w:tcPr>
          <w:p w:rsidR="00A67302" w:rsidRPr="003C79F0" w:rsidRDefault="00A67302" w:rsidP="000F1EBF">
            <w:pPr>
              <w:pStyle w:val="Tabletext"/>
              <w:rPr>
                <w:b/>
              </w:rPr>
            </w:pPr>
            <w:r w:rsidRPr="007A6881">
              <w:rPr>
                <w:b/>
              </w:rPr>
              <w:t>Highest level of education</w:t>
            </w:r>
          </w:p>
        </w:tc>
        <w:tc>
          <w:tcPr>
            <w:tcW w:w="1310"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c>
          <w:tcPr>
            <w:tcW w:w="1311"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r>
      <w:tr w:rsidR="00A67302" w:rsidTr="00BE2D74">
        <w:trPr>
          <w:cantSplit/>
        </w:trPr>
        <w:tc>
          <w:tcPr>
            <w:tcW w:w="3544" w:type="dxa"/>
            <w:tcBorders>
              <w:top w:val="nil"/>
              <w:bottom w:val="nil"/>
              <w:right w:val="nil"/>
            </w:tcBorders>
          </w:tcPr>
          <w:p w:rsidR="00A67302" w:rsidRPr="004470F6" w:rsidRDefault="00A67302" w:rsidP="00BE2D74">
            <w:pPr>
              <w:pStyle w:val="Tabletext"/>
              <w:ind w:left="170"/>
            </w:pPr>
            <w:r>
              <w:t>Year 12</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28.116</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2.67</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4.117</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0.56</w:t>
            </w:r>
          </w:p>
        </w:tc>
      </w:tr>
      <w:tr w:rsidR="00A67302" w:rsidTr="00BE2D74">
        <w:trPr>
          <w:cantSplit/>
        </w:trPr>
        <w:tc>
          <w:tcPr>
            <w:tcW w:w="3544" w:type="dxa"/>
            <w:tcBorders>
              <w:top w:val="nil"/>
              <w:bottom w:val="nil"/>
              <w:right w:val="nil"/>
            </w:tcBorders>
          </w:tcPr>
          <w:p w:rsidR="00A67302" w:rsidRPr="004470F6" w:rsidRDefault="00A67302" w:rsidP="00BE2D74">
            <w:pPr>
              <w:pStyle w:val="Tabletext"/>
              <w:ind w:left="170"/>
            </w:pPr>
            <w:r>
              <w:t>Certificate, advanced diploma/diploma</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84.032</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4.88</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-4.002</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-0.23</w:t>
            </w:r>
          </w:p>
        </w:tc>
      </w:tr>
      <w:tr w:rsidR="00A67302" w:rsidTr="00BE2D74">
        <w:trPr>
          <w:cantSplit/>
        </w:trPr>
        <w:tc>
          <w:tcPr>
            <w:tcW w:w="3544" w:type="dxa"/>
            <w:tcBorders>
              <w:top w:val="nil"/>
              <w:bottom w:val="nil"/>
              <w:right w:val="nil"/>
            </w:tcBorders>
          </w:tcPr>
          <w:p w:rsidR="00A67302" w:rsidRPr="004470F6" w:rsidRDefault="00A67302" w:rsidP="00BE2D74">
            <w:pPr>
              <w:pStyle w:val="Tabletext"/>
              <w:ind w:left="170"/>
            </w:pPr>
            <w:r>
              <w:t>Bachelor degree, postgraduate degree</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79.909</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6.81</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27.446</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2.39</w:t>
            </w:r>
          </w:p>
        </w:tc>
      </w:tr>
      <w:tr w:rsidR="00A67302" w:rsidTr="00BE2D74">
        <w:trPr>
          <w:cantSplit/>
        </w:trPr>
        <w:tc>
          <w:tcPr>
            <w:tcW w:w="3544" w:type="dxa"/>
            <w:tcBorders>
              <w:top w:val="nil"/>
              <w:bottom w:val="nil"/>
              <w:right w:val="nil"/>
            </w:tcBorders>
          </w:tcPr>
          <w:p w:rsidR="00A67302" w:rsidRPr="007A6881" w:rsidRDefault="00A67302" w:rsidP="000F1EBF">
            <w:pPr>
              <w:pStyle w:val="Tabletext"/>
              <w:rPr>
                <w:b/>
              </w:rPr>
            </w:pPr>
            <w:r w:rsidRPr="007A6881">
              <w:rPr>
                <w:b/>
              </w:rPr>
              <w:t>Full-time employed</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89.211</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8.70</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71.328</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7.79</w:t>
            </w:r>
          </w:p>
        </w:tc>
      </w:tr>
      <w:tr w:rsidR="00A67302" w:rsidTr="00BE2D74">
        <w:trPr>
          <w:cantSplit/>
        </w:trPr>
        <w:tc>
          <w:tcPr>
            <w:tcW w:w="3544" w:type="dxa"/>
            <w:tcBorders>
              <w:top w:val="nil"/>
              <w:bottom w:val="nil"/>
              <w:right w:val="nil"/>
            </w:tcBorders>
          </w:tcPr>
          <w:p w:rsidR="00A67302" w:rsidRPr="007A6881" w:rsidRDefault="00A67302" w:rsidP="000F1EBF">
            <w:pPr>
              <w:pStyle w:val="Tabletext"/>
              <w:rPr>
                <w:b/>
              </w:rPr>
            </w:pPr>
            <w:r w:rsidRPr="007A6881">
              <w:rPr>
                <w:b/>
              </w:rPr>
              <w:t>Employer size</w:t>
            </w:r>
          </w:p>
        </w:tc>
        <w:tc>
          <w:tcPr>
            <w:tcW w:w="1310"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c>
          <w:tcPr>
            <w:tcW w:w="1311"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20–99</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-13.170</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-0.97</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1.400</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0.18</w:t>
            </w: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100–499</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5.424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0.41</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10.665</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1.16</w:t>
            </w: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500 and over</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20.728</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2.46</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40.133</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2.94</w:t>
            </w:r>
          </w:p>
        </w:tc>
      </w:tr>
      <w:tr w:rsidR="00A67302" w:rsidTr="00BE2D74">
        <w:trPr>
          <w:cantSplit/>
        </w:trPr>
        <w:tc>
          <w:tcPr>
            <w:tcW w:w="3544" w:type="dxa"/>
            <w:tcBorders>
              <w:top w:val="nil"/>
              <w:bottom w:val="nil"/>
              <w:right w:val="nil"/>
            </w:tcBorders>
          </w:tcPr>
          <w:p w:rsidR="00A67302" w:rsidRPr="00034AB0" w:rsidRDefault="00A67302" w:rsidP="000F1EBF">
            <w:pPr>
              <w:pStyle w:val="Tabletext"/>
              <w:rPr>
                <w:b/>
              </w:rPr>
            </w:pPr>
            <w:r w:rsidRPr="00034AB0">
              <w:rPr>
                <w:b/>
              </w:rPr>
              <w:t>Age</w:t>
            </w:r>
          </w:p>
        </w:tc>
        <w:tc>
          <w:tcPr>
            <w:tcW w:w="1310"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c>
          <w:tcPr>
            <w:tcW w:w="1311"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25–34</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61.194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4.88</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44.162</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4.58</w:t>
            </w: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35–44</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54.010</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4.31</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65.840</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7.00</w:t>
            </w: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45–54</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59.267</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4.19</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69.788</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5.95</w:t>
            </w: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55–64</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64.223</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4.27</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67.662</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6.18</w:t>
            </w:r>
          </w:p>
        </w:tc>
      </w:tr>
      <w:tr w:rsidR="00A67302" w:rsidRPr="00DF05D8" w:rsidTr="00BE2D74">
        <w:trPr>
          <w:cantSplit/>
        </w:trPr>
        <w:tc>
          <w:tcPr>
            <w:tcW w:w="3544" w:type="dxa"/>
            <w:tcBorders>
              <w:top w:val="nil"/>
              <w:bottom w:val="nil"/>
              <w:right w:val="nil"/>
            </w:tcBorders>
          </w:tcPr>
          <w:p w:rsidR="00A67302" w:rsidRPr="00C80FE9" w:rsidRDefault="00A67302" w:rsidP="000F1EBF">
            <w:pPr>
              <w:pStyle w:val="Tabletext"/>
              <w:rPr>
                <w:b/>
              </w:rPr>
            </w:pPr>
            <w:r w:rsidRPr="00C80FE9">
              <w:rPr>
                <w:b/>
              </w:rPr>
              <w:t>R-squared</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0.41</w:t>
            </w:r>
          </w:p>
        </w:tc>
        <w:tc>
          <w:tcPr>
            <w:tcW w:w="1311" w:type="dxa"/>
            <w:tcBorders>
              <w:top w:val="nil"/>
              <w:left w:val="nil"/>
              <w:bottom w:val="nil"/>
              <w:right w:val="nil"/>
            </w:tcBorders>
          </w:tcPr>
          <w:p w:rsidR="00A67302" w:rsidRPr="00BE2D74" w:rsidRDefault="00A67302" w:rsidP="00B31A70">
            <w:pPr>
              <w:pStyle w:val="Tabletext"/>
              <w:ind w:right="369"/>
              <w:jc w:val="right"/>
            </w:pP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0.31</w:t>
            </w:r>
          </w:p>
        </w:tc>
        <w:tc>
          <w:tcPr>
            <w:tcW w:w="1311" w:type="dxa"/>
            <w:tcBorders>
              <w:top w:val="nil"/>
              <w:left w:val="nil"/>
              <w:bottom w:val="nil"/>
              <w:right w:val="nil"/>
            </w:tcBorders>
          </w:tcPr>
          <w:p w:rsidR="00A67302" w:rsidRPr="00BE2D74" w:rsidRDefault="00A67302" w:rsidP="00B31A70">
            <w:pPr>
              <w:pStyle w:val="Tabletext"/>
              <w:ind w:right="369"/>
              <w:jc w:val="right"/>
            </w:pPr>
          </w:p>
        </w:tc>
      </w:tr>
      <w:tr w:rsidR="00A67302" w:rsidRPr="00DF05D8" w:rsidTr="00BE2D74">
        <w:trPr>
          <w:cantSplit/>
        </w:trPr>
        <w:tc>
          <w:tcPr>
            <w:tcW w:w="3544" w:type="dxa"/>
            <w:tcBorders>
              <w:top w:val="nil"/>
              <w:bottom w:val="single" w:sz="4" w:space="0" w:color="auto"/>
              <w:right w:val="nil"/>
            </w:tcBorders>
          </w:tcPr>
          <w:p w:rsidR="00A67302" w:rsidRPr="00DF05D8" w:rsidRDefault="00A67302" w:rsidP="000F1EBF">
            <w:pPr>
              <w:pStyle w:val="Tabletext"/>
              <w:rPr>
                <w:b/>
              </w:rPr>
            </w:pPr>
            <w:r>
              <w:rPr>
                <w:b/>
              </w:rPr>
              <w:t>N</w:t>
            </w:r>
          </w:p>
        </w:tc>
        <w:tc>
          <w:tcPr>
            <w:tcW w:w="1310" w:type="dxa"/>
            <w:tcBorders>
              <w:top w:val="nil"/>
              <w:left w:val="nil"/>
              <w:bottom w:val="single" w:sz="4" w:space="0" w:color="auto"/>
              <w:right w:val="nil"/>
            </w:tcBorders>
          </w:tcPr>
          <w:p w:rsidR="00A67302" w:rsidRPr="00BE2D74" w:rsidRDefault="00A67302" w:rsidP="00B31A70">
            <w:pPr>
              <w:pStyle w:val="Tabletext"/>
              <w:ind w:right="312"/>
              <w:jc w:val="right"/>
            </w:pPr>
            <w:r w:rsidRPr="00BE2D74">
              <w:t>2 086</w:t>
            </w:r>
          </w:p>
        </w:tc>
        <w:tc>
          <w:tcPr>
            <w:tcW w:w="1311" w:type="dxa"/>
            <w:tcBorders>
              <w:top w:val="nil"/>
              <w:left w:val="nil"/>
              <w:bottom w:val="single" w:sz="4" w:space="0" w:color="auto"/>
              <w:right w:val="nil"/>
            </w:tcBorders>
          </w:tcPr>
          <w:p w:rsidR="00A67302" w:rsidRPr="00BE2D74" w:rsidRDefault="00A67302" w:rsidP="00B31A70">
            <w:pPr>
              <w:pStyle w:val="Tabletext"/>
              <w:ind w:right="369"/>
              <w:jc w:val="right"/>
            </w:pPr>
          </w:p>
        </w:tc>
        <w:tc>
          <w:tcPr>
            <w:tcW w:w="1311" w:type="dxa"/>
            <w:tcBorders>
              <w:top w:val="nil"/>
              <w:left w:val="nil"/>
              <w:bottom w:val="single" w:sz="4" w:space="0" w:color="auto"/>
              <w:right w:val="nil"/>
            </w:tcBorders>
          </w:tcPr>
          <w:p w:rsidR="00A67302" w:rsidRPr="00BE2D74" w:rsidRDefault="00A67302" w:rsidP="00B31A70">
            <w:pPr>
              <w:pStyle w:val="Tabletext"/>
              <w:ind w:right="312"/>
              <w:jc w:val="right"/>
            </w:pPr>
            <w:r w:rsidRPr="00BE2D74">
              <w:t>2 769</w:t>
            </w:r>
          </w:p>
        </w:tc>
        <w:tc>
          <w:tcPr>
            <w:tcW w:w="1311" w:type="dxa"/>
            <w:tcBorders>
              <w:top w:val="nil"/>
              <w:left w:val="nil"/>
              <w:bottom w:val="single" w:sz="4" w:space="0" w:color="auto"/>
              <w:right w:val="nil"/>
            </w:tcBorders>
          </w:tcPr>
          <w:p w:rsidR="00A67302" w:rsidRPr="00BE2D74" w:rsidRDefault="00A67302" w:rsidP="00B31A70">
            <w:pPr>
              <w:pStyle w:val="Tabletext"/>
              <w:ind w:right="369"/>
              <w:jc w:val="right"/>
            </w:pPr>
          </w:p>
        </w:tc>
      </w:tr>
      <w:tr w:rsidR="00A67302" w:rsidRPr="00EA6860" w:rsidTr="00BE2D74">
        <w:trPr>
          <w:cantSplit/>
        </w:trPr>
        <w:tc>
          <w:tcPr>
            <w:tcW w:w="3544" w:type="dxa"/>
            <w:tcBorders>
              <w:top w:val="single" w:sz="4" w:space="0" w:color="auto"/>
              <w:bottom w:val="nil"/>
              <w:right w:val="nil"/>
            </w:tcBorders>
          </w:tcPr>
          <w:p w:rsidR="00A67302" w:rsidRPr="00EA6860" w:rsidRDefault="00A67302" w:rsidP="000F1EBF">
            <w:pPr>
              <w:pStyle w:val="Tabletext"/>
              <w:rPr>
                <w:b/>
              </w:rPr>
            </w:pPr>
          </w:p>
        </w:tc>
        <w:tc>
          <w:tcPr>
            <w:tcW w:w="5243" w:type="dxa"/>
            <w:gridSpan w:val="4"/>
            <w:tcBorders>
              <w:top w:val="single" w:sz="4" w:space="0" w:color="auto"/>
              <w:left w:val="nil"/>
              <w:bottom w:val="nil"/>
              <w:right w:val="nil"/>
            </w:tcBorders>
          </w:tcPr>
          <w:p w:rsidR="00A67302" w:rsidRPr="00EA6860" w:rsidRDefault="00A67302" w:rsidP="000F1EBF">
            <w:pPr>
              <w:pStyle w:val="Tabletext"/>
              <w:tabs>
                <w:tab w:val="right" w:pos="697"/>
              </w:tabs>
              <w:jc w:val="center"/>
              <w:rPr>
                <w:b/>
              </w:rPr>
            </w:pPr>
            <w:r>
              <w:rPr>
                <w:b/>
              </w:rPr>
              <w:t>Canada</w:t>
            </w:r>
          </w:p>
        </w:tc>
      </w:tr>
      <w:tr w:rsidR="00A67302" w:rsidTr="00BE2D74">
        <w:trPr>
          <w:cantSplit/>
        </w:trPr>
        <w:tc>
          <w:tcPr>
            <w:tcW w:w="3544" w:type="dxa"/>
            <w:tcBorders>
              <w:top w:val="nil"/>
              <w:bottom w:val="nil"/>
              <w:right w:val="nil"/>
            </w:tcBorders>
          </w:tcPr>
          <w:p w:rsidR="00A67302" w:rsidRPr="006A58D8" w:rsidRDefault="00A67302" w:rsidP="000F1EBF">
            <w:pPr>
              <w:pStyle w:val="Tabletext"/>
              <w:rPr>
                <w:b/>
              </w:rPr>
            </w:pPr>
            <w:r w:rsidRPr="006A58D8">
              <w:rPr>
                <w:b/>
              </w:rPr>
              <w:t>Intercept</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-193.3</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-2.33</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-341.3</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-7.35</w:t>
            </w:r>
          </w:p>
        </w:tc>
      </w:tr>
      <w:tr w:rsidR="00A67302" w:rsidTr="00BE2D74">
        <w:trPr>
          <w:cantSplit/>
        </w:trPr>
        <w:tc>
          <w:tcPr>
            <w:tcW w:w="3544" w:type="dxa"/>
            <w:tcBorders>
              <w:top w:val="nil"/>
              <w:bottom w:val="nil"/>
              <w:right w:val="nil"/>
            </w:tcBorders>
          </w:tcPr>
          <w:p w:rsidR="00A67302" w:rsidRPr="003C79D2" w:rsidRDefault="00A67302" w:rsidP="000F1EBF">
            <w:pPr>
              <w:pStyle w:val="Tabletext"/>
              <w:rPr>
                <w:b/>
              </w:rPr>
            </w:pPr>
            <w:r w:rsidRPr="003C79D2">
              <w:rPr>
                <w:b/>
              </w:rPr>
              <w:t>Document literacy</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1.589</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2.53</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2.224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7.00</w:t>
            </w:r>
          </w:p>
        </w:tc>
      </w:tr>
      <w:tr w:rsidR="00A67302" w:rsidTr="00BE2D74">
        <w:trPr>
          <w:cantSplit/>
        </w:trPr>
        <w:tc>
          <w:tcPr>
            <w:tcW w:w="3544" w:type="dxa"/>
            <w:tcBorders>
              <w:top w:val="nil"/>
              <w:bottom w:val="nil"/>
              <w:right w:val="nil"/>
            </w:tcBorders>
          </w:tcPr>
          <w:p w:rsidR="00A67302" w:rsidRPr="003C79D2" w:rsidRDefault="00A67302" w:rsidP="000F1EBF">
            <w:pPr>
              <w:pStyle w:val="Tabletext"/>
              <w:rPr>
                <w:b/>
              </w:rPr>
            </w:pPr>
            <w:r w:rsidRPr="003C79D2">
              <w:rPr>
                <w:b/>
              </w:rPr>
              <w:t>Document literacy squared/100</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-0.234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-2.06</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-0.324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-5.83</w:t>
            </w:r>
          </w:p>
        </w:tc>
      </w:tr>
      <w:tr w:rsidR="00A67302" w:rsidTr="00BE2D74">
        <w:trPr>
          <w:cantSplit/>
        </w:trPr>
        <w:tc>
          <w:tcPr>
            <w:tcW w:w="3544" w:type="dxa"/>
            <w:tcBorders>
              <w:top w:val="nil"/>
              <w:bottom w:val="nil"/>
              <w:right w:val="nil"/>
            </w:tcBorders>
          </w:tcPr>
          <w:p w:rsidR="00A67302" w:rsidRPr="003C79F0" w:rsidRDefault="00A67302" w:rsidP="000F1EBF">
            <w:pPr>
              <w:pStyle w:val="Tabletext"/>
              <w:rPr>
                <w:b/>
              </w:rPr>
            </w:pPr>
            <w:r>
              <w:rPr>
                <w:b/>
              </w:rPr>
              <w:t>Self-assessed skills</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0.072</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1.73</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0.048</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5.04</w:t>
            </w:r>
          </w:p>
        </w:tc>
      </w:tr>
      <w:tr w:rsidR="00A67302" w:rsidRPr="00F84955" w:rsidTr="00BE2D74">
        <w:trPr>
          <w:cantSplit/>
        </w:trPr>
        <w:tc>
          <w:tcPr>
            <w:tcW w:w="3544" w:type="dxa"/>
            <w:tcBorders>
              <w:top w:val="nil"/>
              <w:bottom w:val="nil"/>
              <w:right w:val="nil"/>
            </w:tcBorders>
          </w:tcPr>
          <w:p w:rsidR="00A67302" w:rsidRPr="00F84955" w:rsidRDefault="00A67302" w:rsidP="000F1EBF">
            <w:pPr>
              <w:pStyle w:val="Tabletext"/>
              <w:rPr>
                <w:b/>
              </w:rPr>
            </w:pPr>
            <w:r w:rsidRPr="00F84955">
              <w:rPr>
                <w:b/>
              </w:rPr>
              <w:t>Female</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-6.126</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-0.24</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-9.938</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-2.03</w:t>
            </w:r>
          </w:p>
        </w:tc>
      </w:tr>
      <w:tr w:rsidR="00A67302" w:rsidTr="00BE2D74">
        <w:trPr>
          <w:cantSplit/>
        </w:trPr>
        <w:tc>
          <w:tcPr>
            <w:tcW w:w="3544" w:type="dxa"/>
            <w:tcBorders>
              <w:top w:val="nil"/>
              <w:bottom w:val="nil"/>
              <w:right w:val="nil"/>
            </w:tcBorders>
          </w:tcPr>
          <w:p w:rsidR="00A67302" w:rsidRPr="003C79F0" w:rsidRDefault="00A67302" w:rsidP="000F1EBF">
            <w:pPr>
              <w:pStyle w:val="Tabletext"/>
              <w:rPr>
                <w:b/>
              </w:rPr>
            </w:pPr>
            <w:r w:rsidRPr="007A6881">
              <w:rPr>
                <w:b/>
              </w:rPr>
              <w:t>Highest level of education</w:t>
            </w:r>
          </w:p>
        </w:tc>
        <w:tc>
          <w:tcPr>
            <w:tcW w:w="1310"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c>
          <w:tcPr>
            <w:tcW w:w="1311"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r>
      <w:tr w:rsidR="00A67302" w:rsidTr="00BE2D74">
        <w:trPr>
          <w:cantSplit/>
        </w:trPr>
        <w:tc>
          <w:tcPr>
            <w:tcW w:w="3544" w:type="dxa"/>
            <w:tcBorders>
              <w:top w:val="nil"/>
              <w:bottom w:val="nil"/>
              <w:right w:val="nil"/>
            </w:tcBorders>
          </w:tcPr>
          <w:p w:rsidR="00A67302" w:rsidRPr="004470F6" w:rsidRDefault="00A67302" w:rsidP="00BE2D74">
            <w:pPr>
              <w:pStyle w:val="Tabletext"/>
              <w:ind w:left="170"/>
            </w:pPr>
            <w:r>
              <w:t>Year 12</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-5.796</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-0.32</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22.244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2.55</w:t>
            </w:r>
          </w:p>
        </w:tc>
      </w:tr>
      <w:tr w:rsidR="00A67302" w:rsidTr="00BE2D74">
        <w:trPr>
          <w:cantSplit/>
        </w:trPr>
        <w:tc>
          <w:tcPr>
            <w:tcW w:w="3544" w:type="dxa"/>
            <w:tcBorders>
              <w:top w:val="nil"/>
              <w:bottom w:val="nil"/>
              <w:right w:val="nil"/>
            </w:tcBorders>
          </w:tcPr>
          <w:p w:rsidR="00A67302" w:rsidRPr="004470F6" w:rsidRDefault="00A67302" w:rsidP="00BE2D74">
            <w:pPr>
              <w:pStyle w:val="Tabletext"/>
              <w:ind w:left="170"/>
            </w:pPr>
            <w:r>
              <w:t>Certificate, advanced diploma/diploma</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43.345</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2.08</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29.494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3.27</w:t>
            </w:r>
          </w:p>
        </w:tc>
      </w:tr>
      <w:tr w:rsidR="00A67302" w:rsidTr="00BE2D74">
        <w:trPr>
          <w:cantSplit/>
        </w:trPr>
        <w:tc>
          <w:tcPr>
            <w:tcW w:w="3544" w:type="dxa"/>
            <w:tcBorders>
              <w:top w:val="nil"/>
              <w:bottom w:val="nil"/>
              <w:right w:val="nil"/>
            </w:tcBorders>
          </w:tcPr>
          <w:p w:rsidR="00A67302" w:rsidRPr="004470F6" w:rsidRDefault="00A67302" w:rsidP="00BE2D74">
            <w:pPr>
              <w:pStyle w:val="Tabletext"/>
              <w:ind w:left="170"/>
            </w:pPr>
            <w:r>
              <w:t>Bachelor degree, postgraduate degree</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65.465</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1.74</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51.166</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5.79</w:t>
            </w:r>
          </w:p>
        </w:tc>
      </w:tr>
      <w:tr w:rsidR="00A67302" w:rsidTr="00BE2D74">
        <w:trPr>
          <w:cantSplit/>
        </w:trPr>
        <w:tc>
          <w:tcPr>
            <w:tcW w:w="3544" w:type="dxa"/>
            <w:tcBorders>
              <w:top w:val="nil"/>
              <w:bottom w:val="nil"/>
              <w:right w:val="nil"/>
            </w:tcBorders>
          </w:tcPr>
          <w:p w:rsidR="00A67302" w:rsidRPr="007A6881" w:rsidRDefault="00A67302" w:rsidP="000F1EBF">
            <w:pPr>
              <w:pStyle w:val="Tabletext"/>
              <w:rPr>
                <w:b/>
              </w:rPr>
            </w:pPr>
            <w:r w:rsidRPr="007A6881">
              <w:rPr>
                <w:b/>
              </w:rPr>
              <w:t>Full-time employed</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53.326</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3.73</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59.764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15.48</w:t>
            </w:r>
          </w:p>
        </w:tc>
      </w:tr>
      <w:tr w:rsidR="00A67302" w:rsidTr="00BE2D74">
        <w:trPr>
          <w:cantSplit/>
        </w:trPr>
        <w:tc>
          <w:tcPr>
            <w:tcW w:w="3544" w:type="dxa"/>
            <w:tcBorders>
              <w:top w:val="nil"/>
              <w:bottom w:val="nil"/>
              <w:right w:val="nil"/>
            </w:tcBorders>
          </w:tcPr>
          <w:p w:rsidR="00A67302" w:rsidRPr="007A6881" w:rsidRDefault="00A67302" w:rsidP="000F1EBF">
            <w:pPr>
              <w:pStyle w:val="Tabletext"/>
              <w:rPr>
                <w:b/>
              </w:rPr>
            </w:pPr>
            <w:r w:rsidRPr="007A6881">
              <w:rPr>
                <w:b/>
              </w:rPr>
              <w:t>Employer size</w:t>
            </w:r>
          </w:p>
        </w:tc>
        <w:tc>
          <w:tcPr>
            <w:tcW w:w="1310"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c>
          <w:tcPr>
            <w:tcW w:w="1311"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20–99</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10.434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0.59</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18.690</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3.11</w:t>
            </w: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100–499</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-11.060</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-0.40</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21.185</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3.30</w:t>
            </w: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500 and over</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40.588</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1.55</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29.412</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3.86</w:t>
            </w:r>
          </w:p>
        </w:tc>
      </w:tr>
      <w:tr w:rsidR="00A67302" w:rsidTr="00BE2D74">
        <w:trPr>
          <w:cantSplit/>
        </w:trPr>
        <w:tc>
          <w:tcPr>
            <w:tcW w:w="3544" w:type="dxa"/>
            <w:tcBorders>
              <w:top w:val="nil"/>
              <w:bottom w:val="nil"/>
              <w:right w:val="nil"/>
            </w:tcBorders>
          </w:tcPr>
          <w:p w:rsidR="00A67302" w:rsidRPr="00DE553F" w:rsidRDefault="00A67302" w:rsidP="000F1EBF">
            <w:pPr>
              <w:pStyle w:val="Tabletext"/>
              <w:rPr>
                <w:b/>
              </w:rPr>
            </w:pPr>
            <w:r w:rsidRPr="00DE553F">
              <w:rPr>
                <w:b/>
              </w:rPr>
              <w:t>Age</w:t>
            </w:r>
          </w:p>
        </w:tc>
        <w:tc>
          <w:tcPr>
            <w:tcW w:w="1310"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c>
          <w:tcPr>
            <w:tcW w:w="1311" w:type="dxa"/>
            <w:tcBorders>
              <w:top w:val="nil"/>
              <w:left w:val="nil"/>
              <w:bottom w:val="nil"/>
              <w:right w:val="nil"/>
            </w:tcBorders>
          </w:tcPr>
          <w:p w:rsidR="00A67302" w:rsidRPr="00BE2D74" w:rsidRDefault="00A67302" w:rsidP="00B31A70">
            <w:pPr>
              <w:pStyle w:val="Tabletext"/>
              <w:ind w:right="312"/>
              <w:jc w:val="right"/>
            </w:pPr>
          </w:p>
        </w:tc>
        <w:tc>
          <w:tcPr>
            <w:tcW w:w="1311" w:type="dxa"/>
            <w:tcBorders>
              <w:top w:val="nil"/>
              <w:left w:val="nil"/>
              <w:bottom w:val="nil"/>
              <w:right w:val="nil"/>
            </w:tcBorders>
          </w:tcPr>
          <w:p w:rsidR="00A67302" w:rsidRPr="00BE2D74" w:rsidRDefault="00A67302" w:rsidP="00B31A70">
            <w:pPr>
              <w:pStyle w:val="Tabletext"/>
              <w:ind w:right="369"/>
              <w:jc w:val="right"/>
            </w:pP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25–34</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37.735</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2.85</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52.491</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5.85</w:t>
            </w: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35–44</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64.921</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3.54</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72.079</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10.05</w:t>
            </w: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45–54</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62.699</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2.70</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70.873</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8.53</w:t>
            </w:r>
          </w:p>
        </w:tc>
      </w:tr>
      <w:tr w:rsidR="00A67302" w:rsidTr="00BE2D74">
        <w:trPr>
          <w:cantSplit/>
        </w:trPr>
        <w:tc>
          <w:tcPr>
            <w:tcW w:w="3544" w:type="dxa"/>
            <w:tcBorders>
              <w:top w:val="nil"/>
              <w:bottom w:val="nil"/>
              <w:right w:val="nil"/>
            </w:tcBorders>
          </w:tcPr>
          <w:p w:rsidR="00A67302" w:rsidRPr="00532054" w:rsidRDefault="00A67302" w:rsidP="00BE2D74">
            <w:pPr>
              <w:pStyle w:val="Tabletext"/>
              <w:ind w:left="170"/>
            </w:pPr>
            <w:r>
              <w:t>55–64</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29.384</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1.18</w:t>
            </w: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69.266</w:t>
            </w:r>
          </w:p>
        </w:tc>
        <w:tc>
          <w:tcPr>
            <w:tcW w:w="1311" w:type="dxa"/>
            <w:tcBorders>
              <w:top w:val="nil"/>
              <w:left w:val="nil"/>
              <w:bottom w:val="nil"/>
              <w:right w:val="nil"/>
            </w:tcBorders>
          </w:tcPr>
          <w:p w:rsidR="00A67302" w:rsidRPr="00BE2D74" w:rsidRDefault="00A67302" w:rsidP="00B31A70">
            <w:pPr>
              <w:pStyle w:val="Tabletext"/>
              <w:ind w:right="369"/>
              <w:jc w:val="right"/>
            </w:pPr>
            <w:r w:rsidRPr="00BE2D74">
              <w:t>7.95</w:t>
            </w:r>
          </w:p>
        </w:tc>
      </w:tr>
      <w:tr w:rsidR="00A67302" w:rsidRPr="00DF05D8" w:rsidTr="00BE2D74">
        <w:trPr>
          <w:cantSplit/>
        </w:trPr>
        <w:tc>
          <w:tcPr>
            <w:tcW w:w="3544" w:type="dxa"/>
            <w:tcBorders>
              <w:top w:val="nil"/>
              <w:bottom w:val="nil"/>
              <w:right w:val="nil"/>
            </w:tcBorders>
          </w:tcPr>
          <w:p w:rsidR="00A67302" w:rsidRPr="00C80FE9" w:rsidRDefault="00A67302" w:rsidP="000F1EBF">
            <w:pPr>
              <w:pStyle w:val="Tabletext"/>
              <w:rPr>
                <w:b/>
              </w:rPr>
            </w:pPr>
            <w:r w:rsidRPr="00C80FE9">
              <w:rPr>
                <w:b/>
              </w:rPr>
              <w:t>R-squared</w:t>
            </w:r>
          </w:p>
        </w:tc>
        <w:tc>
          <w:tcPr>
            <w:tcW w:w="1310" w:type="dxa"/>
            <w:tcBorders>
              <w:top w:val="nil"/>
              <w:left w:val="nil"/>
              <w:bottom w:val="nil"/>
              <w:right w:val="nil"/>
            </w:tcBorders>
          </w:tcPr>
          <w:p w:rsidR="00A67302" w:rsidRPr="00BE2D74" w:rsidRDefault="00A67302" w:rsidP="00B31A70">
            <w:pPr>
              <w:pStyle w:val="Tabletext"/>
              <w:ind w:right="312"/>
              <w:jc w:val="right"/>
            </w:pPr>
            <w:r w:rsidRPr="00BE2D74">
              <w:t>0.33</w:t>
            </w:r>
          </w:p>
        </w:tc>
        <w:tc>
          <w:tcPr>
            <w:tcW w:w="1311" w:type="dxa"/>
            <w:tcBorders>
              <w:top w:val="nil"/>
              <w:left w:val="nil"/>
              <w:bottom w:val="nil"/>
              <w:right w:val="nil"/>
            </w:tcBorders>
          </w:tcPr>
          <w:p w:rsidR="00A67302" w:rsidRPr="00BE2D74" w:rsidRDefault="00A67302" w:rsidP="00B31A70">
            <w:pPr>
              <w:pStyle w:val="Tabletext"/>
              <w:ind w:right="369"/>
              <w:jc w:val="right"/>
            </w:pPr>
          </w:p>
        </w:tc>
        <w:tc>
          <w:tcPr>
            <w:tcW w:w="1311" w:type="dxa"/>
            <w:tcBorders>
              <w:top w:val="nil"/>
              <w:left w:val="nil"/>
              <w:bottom w:val="nil"/>
              <w:right w:val="nil"/>
            </w:tcBorders>
          </w:tcPr>
          <w:p w:rsidR="00A67302" w:rsidRPr="00BE2D74" w:rsidRDefault="00A67302" w:rsidP="00B31A70">
            <w:pPr>
              <w:pStyle w:val="Tabletext"/>
              <w:ind w:right="312"/>
              <w:jc w:val="right"/>
            </w:pPr>
            <w:r w:rsidRPr="00BE2D74">
              <w:t>0.33</w:t>
            </w:r>
          </w:p>
        </w:tc>
        <w:tc>
          <w:tcPr>
            <w:tcW w:w="1311" w:type="dxa"/>
            <w:tcBorders>
              <w:top w:val="nil"/>
              <w:left w:val="nil"/>
              <w:bottom w:val="nil"/>
              <w:right w:val="nil"/>
            </w:tcBorders>
          </w:tcPr>
          <w:p w:rsidR="00A67302" w:rsidRPr="00BE2D74" w:rsidRDefault="00A67302" w:rsidP="00B31A70">
            <w:pPr>
              <w:pStyle w:val="Tabletext"/>
              <w:ind w:right="369"/>
              <w:jc w:val="right"/>
            </w:pPr>
          </w:p>
        </w:tc>
      </w:tr>
      <w:tr w:rsidR="00A67302" w:rsidRPr="00DF05D8" w:rsidTr="00BE2D74">
        <w:trPr>
          <w:cantSplit/>
        </w:trPr>
        <w:tc>
          <w:tcPr>
            <w:tcW w:w="3544" w:type="dxa"/>
            <w:tcBorders>
              <w:top w:val="nil"/>
              <w:bottom w:val="single" w:sz="4" w:space="0" w:color="auto"/>
              <w:right w:val="nil"/>
            </w:tcBorders>
          </w:tcPr>
          <w:p w:rsidR="00A67302" w:rsidRPr="00DF05D8" w:rsidRDefault="00A67302" w:rsidP="000F1EBF">
            <w:pPr>
              <w:pStyle w:val="Tabletext"/>
              <w:rPr>
                <w:b/>
              </w:rPr>
            </w:pPr>
            <w:r>
              <w:rPr>
                <w:b/>
              </w:rPr>
              <w:t>N</w:t>
            </w:r>
          </w:p>
        </w:tc>
        <w:tc>
          <w:tcPr>
            <w:tcW w:w="1310" w:type="dxa"/>
            <w:tcBorders>
              <w:top w:val="nil"/>
              <w:left w:val="nil"/>
              <w:bottom w:val="single" w:sz="4" w:space="0" w:color="auto"/>
              <w:right w:val="nil"/>
            </w:tcBorders>
          </w:tcPr>
          <w:p w:rsidR="00A67302" w:rsidRPr="00BE2D74" w:rsidRDefault="00A67302" w:rsidP="00B31A70">
            <w:pPr>
              <w:pStyle w:val="Tabletext"/>
              <w:ind w:right="312"/>
              <w:jc w:val="right"/>
            </w:pPr>
            <w:r w:rsidRPr="00BE2D74">
              <w:t>2 959</w:t>
            </w:r>
          </w:p>
        </w:tc>
        <w:tc>
          <w:tcPr>
            <w:tcW w:w="1311" w:type="dxa"/>
            <w:tcBorders>
              <w:top w:val="nil"/>
              <w:left w:val="nil"/>
              <w:bottom w:val="single" w:sz="4" w:space="0" w:color="auto"/>
              <w:right w:val="nil"/>
            </w:tcBorders>
          </w:tcPr>
          <w:p w:rsidR="00A67302" w:rsidRPr="00BE2D74" w:rsidRDefault="00A67302" w:rsidP="00B31A70">
            <w:pPr>
              <w:pStyle w:val="Tabletext"/>
              <w:ind w:right="369"/>
              <w:jc w:val="right"/>
            </w:pPr>
          </w:p>
        </w:tc>
        <w:tc>
          <w:tcPr>
            <w:tcW w:w="1311" w:type="dxa"/>
            <w:tcBorders>
              <w:top w:val="nil"/>
              <w:left w:val="nil"/>
              <w:bottom w:val="single" w:sz="4" w:space="0" w:color="auto"/>
              <w:right w:val="nil"/>
            </w:tcBorders>
          </w:tcPr>
          <w:p w:rsidR="00A67302" w:rsidRPr="00BE2D74" w:rsidRDefault="00A67302" w:rsidP="00B31A70">
            <w:pPr>
              <w:pStyle w:val="Tabletext"/>
              <w:ind w:right="312"/>
              <w:jc w:val="right"/>
            </w:pPr>
            <w:r w:rsidRPr="00BE2D74">
              <w:t>15 665</w:t>
            </w:r>
          </w:p>
        </w:tc>
        <w:tc>
          <w:tcPr>
            <w:tcW w:w="1311" w:type="dxa"/>
            <w:tcBorders>
              <w:top w:val="nil"/>
              <w:left w:val="nil"/>
              <w:bottom w:val="single" w:sz="4" w:space="0" w:color="auto"/>
              <w:right w:val="nil"/>
            </w:tcBorders>
          </w:tcPr>
          <w:p w:rsidR="00A67302" w:rsidRPr="00BE2D74" w:rsidRDefault="00A67302" w:rsidP="00B31A70">
            <w:pPr>
              <w:pStyle w:val="Tabletext"/>
              <w:ind w:right="369"/>
              <w:jc w:val="right"/>
            </w:pPr>
          </w:p>
        </w:tc>
      </w:tr>
    </w:tbl>
    <w:p w:rsidR="00A67302" w:rsidRPr="00BE2D74" w:rsidRDefault="00A67302" w:rsidP="00BE2D74">
      <w:pPr>
        <w:pStyle w:val="Source"/>
      </w:pPr>
      <w:r>
        <w:t>Notes:</w:t>
      </w:r>
      <w:r>
        <w:tab/>
      </w:r>
      <w:r w:rsidRPr="00BE2D74">
        <w:t>Weighted linear regression. The regression model further includes occupation indicators.</w:t>
      </w:r>
    </w:p>
    <w:p w:rsidR="00A67302" w:rsidRDefault="00A67302" w:rsidP="00BE2D74">
      <w:pPr>
        <w:pStyle w:val="Source"/>
      </w:pPr>
      <w:r w:rsidRPr="00BE2D74">
        <w:t>Source:</w:t>
      </w:r>
      <w:r w:rsidRPr="00BE2D74">
        <w:tab/>
        <w:t>Internati</w:t>
      </w:r>
      <w:r>
        <w:t>onal Adult Literacy Survey (IALS); Adult Literacy and Life Skills (ALLS) Survey.</w:t>
      </w:r>
    </w:p>
    <w:p w:rsidR="00A67302" w:rsidRDefault="00A67302" w:rsidP="00BE2D74">
      <w:pPr>
        <w:pStyle w:val="Textmorebefore"/>
      </w:pPr>
      <w:r>
        <w:t xml:space="preserve">In summary, skills use increases with actual skills, education level, full-time employment status, firm size and age. However, the relationship with actual literacy skills and education appeared to change </w:t>
      </w:r>
      <w:r>
        <w:lastRenderedPageBreak/>
        <w:t xml:space="preserve">in all countries between the surveys, becoming flatter among the most skilled and most educated individuals in all countries.  </w:t>
      </w:r>
    </w:p>
    <w:p w:rsidR="00A67302" w:rsidRPr="00BE2D74" w:rsidRDefault="00A67302" w:rsidP="00BE2D74">
      <w:pPr>
        <w:pStyle w:val="Text"/>
      </w:pPr>
      <w:r>
        <w:t>The coefficients of the linear and quadratic document literacy terms have the expected signs</w:t>
      </w:r>
      <w:r w:rsidR="00307F10">
        <w:t>;</w:t>
      </w:r>
      <w:r>
        <w:t xml:space="preserve"> that is, the positive coefficient on the linear term indicates that high literacy skills are associated with high levels of literacy use at work, while the negative coefficients of the squared term suggest a declining rate of change at higher literacy skill levels, as in figures 1 and 2. However, the parameters on the two terms increase in absolute value in all countries between the surveys, indicating that the relationship between skills and skills use became steeper for individuals with lower</w:t>
      </w:r>
      <w:r w:rsidR="00307F10">
        <w:t>-</w:t>
      </w:r>
      <w:r>
        <w:t>level skills and flatter for those with higher</w:t>
      </w:r>
      <w:r w:rsidR="00307F10">
        <w:t>-</w:t>
      </w:r>
      <w:r>
        <w:t xml:space="preserve">level skills. We further include self-assessed skills in our model and find a positive association between self-assessed </w:t>
      </w:r>
      <w:r w:rsidRPr="00BE2D74">
        <w:t>skills and literacy use at work.</w:t>
      </w:r>
      <w:r w:rsidRPr="00BE2D74">
        <w:rPr>
          <w:rStyle w:val="FootnoteReference"/>
          <w:szCs w:val="22"/>
        </w:rPr>
        <w:footnoteReference w:id="5"/>
      </w:r>
    </w:p>
    <w:p w:rsidR="00A67302" w:rsidRDefault="00A67302" w:rsidP="00BE2D74">
      <w:pPr>
        <w:pStyle w:val="Text"/>
      </w:pPr>
      <w:r w:rsidRPr="00BE2D74">
        <w:t>In general, variables are interpreted to have a significant eff</w:t>
      </w:r>
      <w:r>
        <w:t>ect on the dependent variable of a regression equation where their t-value (parameter estimate/standard error) exceeds 1.96. The parameters on such variables are said to be statistically different from zero at the 95% level. Using this criterion, the coefficients on literacy and self-assessed skill variables can be considered significantly different from zero in most cases. Only the squared term of document literacy and the coefficient of self-assessed skills are not always significant in the first survey period in New Zealand and Canada. The insignificant squared term indicates that the relationship between document literacy and literacy use at work is linear, rather than quadratic. Our interpretation of other variables included in the regression equation is as follows:</w:t>
      </w:r>
    </w:p>
    <w:p w:rsidR="00A67302" w:rsidRPr="00BE2D74" w:rsidRDefault="00A67302" w:rsidP="00BE2D74">
      <w:pPr>
        <w:pStyle w:val="Dotpoint1"/>
        <w:ind w:right="-143"/>
      </w:pPr>
      <w:r>
        <w:rPr>
          <w:i/>
        </w:rPr>
        <w:t>Female indicator</w:t>
      </w:r>
      <w:r>
        <w:t>: after controlling for relevant determinants, male workers use their literacy skills significantly more often at work than female workers (</w:t>
      </w:r>
      <w:r w:rsidRPr="00BE2D74">
        <w:t xml:space="preserve">although the effect is not always significant). </w:t>
      </w:r>
    </w:p>
    <w:p w:rsidR="00A67302" w:rsidRPr="00BE2D74" w:rsidRDefault="00A67302" w:rsidP="00BE2D74">
      <w:pPr>
        <w:pStyle w:val="Dotpoint1"/>
      </w:pPr>
      <w:r w:rsidRPr="00BE2D74">
        <w:rPr>
          <w:i/>
        </w:rPr>
        <w:t>Highest level of education</w:t>
      </w:r>
      <w:r w:rsidRPr="00BE2D74">
        <w:t xml:space="preserve">: the coefficients on the indicator variables for the highest level of education suggest that education is positively associated with increased use of literacy skills at work. The relatively high t-values of the coefficients of higher levels of education suggest that education is an important contributor to the application of literacy use at work. However, the relationship seems to be changing, especially at the top of the skills distribution. The parameter associated with having a bachelor’s/postgraduate degree or other post-school qualification declined between surveys in most countries. The results for the education indicators were also qualitatively different in the second survey in the US, where only a university degree increased the level of literacy use significantly (compared with the reference group of workers who did not complete high school). Coefficients of lower levels of education are even negative in the US, pointing to substantial non-linearity in the relationship between educational attainment and literacy use at work.  </w:t>
      </w:r>
    </w:p>
    <w:p w:rsidR="00A67302" w:rsidRPr="00BE2D74" w:rsidRDefault="00A67302" w:rsidP="00BE2D74">
      <w:pPr>
        <w:pStyle w:val="Dotpoint1"/>
      </w:pPr>
      <w:r w:rsidRPr="00BE2D74">
        <w:rPr>
          <w:i/>
        </w:rPr>
        <w:t>Full-time employment</w:t>
      </w:r>
      <w:r w:rsidRPr="00BE2D74">
        <w:t>: literacy use at work is about 50</w:t>
      </w:r>
      <w:r w:rsidR="002E53B7" w:rsidRPr="00BE2D74">
        <w:t>—</w:t>
      </w:r>
      <w:r w:rsidRPr="00BE2D74">
        <w:t xml:space="preserve">90 points higher for full-time employed workers compared with part-time workers, suggesting that full-time jobs provide a greater opportunity to undertake literacy tasks than part-time jobs. </w:t>
      </w:r>
    </w:p>
    <w:p w:rsidR="00A67302" w:rsidRPr="00BE2D74" w:rsidRDefault="00A67302" w:rsidP="00BE2D74">
      <w:pPr>
        <w:pStyle w:val="Dotpoint1"/>
      </w:pPr>
      <w:r w:rsidRPr="00BE2D74">
        <w:rPr>
          <w:i/>
        </w:rPr>
        <w:t>Employer size</w:t>
      </w:r>
      <w:r w:rsidRPr="00BE2D74">
        <w:t xml:space="preserve">: the coefficients of the variables denoting the number of persons employed at the location of the individual’s main job suggest that employer size is another strong predictor of literacy use at work. Employment at larger establishments is positively associated with increased literacy use, suggesting that large companies tend to require workers to undertake more complex tasks in their jobs.  </w:t>
      </w:r>
    </w:p>
    <w:p w:rsidR="00A67302" w:rsidRDefault="00A67302" w:rsidP="00BE2D74">
      <w:pPr>
        <w:pStyle w:val="Dotpoint1"/>
      </w:pPr>
      <w:r w:rsidRPr="00BE2D74">
        <w:rPr>
          <w:i/>
        </w:rPr>
        <w:lastRenderedPageBreak/>
        <w:t>Age</w:t>
      </w:r>
      <w:r w:rsidRPr="00BE2D74">
        <w:t>: almost all coefficients of the age indicators are significantly</w:t>
      </w:r>
      <w:r>
        <w:t xml:space="preserve"> positive, indicating that differences between age groups are important in analysing the determinants of literacy use at work. The coefficients are steadily increasing for older age groups (although in some cases they decline for the two oldest age groups), suggesting that older workers have jobs where they use more of their literacy skills than the reference group (that is, the group of workers aged between 15 and 25 years). Since the coefficient of the oldest group of workers is smaller than the coefficient of the second-oldest group in some cases, it is possible that there is some decline in literacy use at work among the older aged.</w:t>
      </w:r>
    </w:p>
    <w:p w:rsidR="00A67302" w:rsidRDefault="00A67302" w:rsidP="00BE2D74">
      <w:pPr>
        <w:pStyle w:val="Text"/>
      </w:pPr>
      <w:r>
        <w:t xml:space="preserve">Overall, the estimates of the regression model reveal that literacy use at work increases with literacy skills, although at a declining rate, while the relationship between self-assessed skills and literacy use at work was linear. Male workers use their literacy skills at work significantly more often than (comparable) female workers. Educational attainment seems to be an important determinant of literacy skill requirements. Moreover, full-time employment and the size of the employer turned out to be strong predictors </w:t>
      </w:r>
      <w:r w:rsidR="00837631">
        <w:t>of</w:t>
      </w:r>
      <w:r>
        <w:t xml:space="preserve"> the application of literacy skills at work.</w:t>
      </w:r>
    </w:p>
    <w:p w:rsidR="00A67302" w:rsidRPr="0034743E" w:rsidRDefault="00A67302" w:rsidP="00A67302">
      <w:pPr>
        <w:pStyle w:val="Heading2"/>
      </w:pPr>
      <w:bookmarkStart w:id="72" w:name="_Toc145685314"/>
      <w:bookmarkStart w:id="73" w:name="_Toc303174876"/>
      <w:r w:rsidRPr="0034743E">
        <w:t>Demographic factors</w:t>
      </w:r>
      <w:bookmarkEnd w:id="70"/>
      <w:bookmarkEnd w:id="72"/>
      <w:bookmarkEnd w:id="73"/>
    </w:p>
    <w:p w:rsidR="00A67302" w:rsidRDefault="00A67302" w:rsidP="00BE2D74">
      <w:pPr>
        <w:pStyle w:val="Heading3"/>
        <w:spacing w:before="120"/>
      </w:pPr>
      <w:r>
        <w:t>Variation across age groups</w:t>
      </w:r>
    </w:p>
    <w:p w:rsidR="00A67302" w:rsidRDefault="00A67302" w:rsidP="00BE2D74">
      <w:pPr>
        <w:pStyle w:val="Textlessbefore"/>
      </w:pPr>
      <w:r w:rsidRPr="00361F98">
        <w:t>The</w:t>
      </w:r>
      <w:r>
        <w:t xml:space="preserve"> results in tables 3 and 4 suggest that age is an important determinant of literacy use at work in all countries. To investigate this issue further, table 5 contains the average level of literacy use at work by age group and country. In line with the estimates of the regression model, the numbers reveal that older workers report considerably higher levels of literacy use at work than the youngest age group (that is, workers aged 15</w:t>
      </w:r>
      <w:r w:rsidR="002E53B7">
        <w:t>—</w:t>
      </w:r>
      <w:r>
        <w:t>24 years). Since the surveys were conducted ten years apart, it is also possible to trace how skills use at work changed between the surveys as birth cohorts actually aged. For example, the group aged 35</w:t>
      </w:r>
      <w:r w:rsidR="002E53B7">
        <w:t>—</w:t>
      </w:r>
      <w:r>
        <w:t>44 in the second survey is a random sample from the same birth cohort as the group aged 25</w:t>
      </w:r>
      <w:r w:rsidR="002E53B7">
        <w:t>—</w:t>
      </w:r>
      <w:r>
        <w:t xml:space="preserve">34 years in the first survey. For Australia, this group exhibits a substantial increase in its reported literacy usage at work between the surveys, as is the case for all cohorts of Australian workers. The same patterns of growth are not as apparent across birth cohorts for other countries. </w:t>
      </w:r>
    </w:p>
    <w:p w:rsidR="00A67302" w:rsidRDefault="00A67302" w:rsidP="00EF33B5">
      <w:pPr>
        <w:pStyle w:val="tabletitle"/>
      </w:pPr>
      <w:bookmarkStart w:id="74" w:name="_Toc145685331"/>
      <w:bookmarkStart w:id="75" w:name="_Toc303174897"/>
      <w:r>
        <w:t>Table 5</w:t>
      </w:r>
      <w:r>
        <w:tab/>
        <w:t xml:space="preserve">Literacy use at work by age </w:t>
      </w:r>
      <w:r w:rsidRPr="00EF33B5">
        <w:t>group</w:t>
      </w:r>
      <w:r>
        <w:t xml:space="preserve"> and country</w:t>
      </w:r>
      <w:bookmarkEnd w:id="74"/>
      <w:bookmarkEnd w:id="75"/>
    </w:p>
    <w:tbl>
      <w:tblPr>
        <w:tblW w:w="8789" w:type="dxa"/>
        <w:tblInd w:w="108" w:type="dxa"/>
        <w:tblBorders>
          <w:top w:val="single" w:sz="4" w:space="0" w:color="auto"/>
          <w:bottom w:val="single" w:sz="4" w:space="0" w:color="auto"/>
        </w:tblBorders>
        <w:tblLayout w:type="fixed"/>
        <w:tblLook w:val="0020"/>
      </w:tblPr>
      <w:tblGrid>
        <w:gridCol w:w="2872"/>
        <w:gridCol w:w="1479"/>
        <w:gridCol w:w="1479"/>
        <w:gridCol w:w="1479"/>
        <w:gridCol w:w="1480"/>
      </w:tblGrid>
      <w:tr w:rsidR="00A67302" w:rsidTr="00EF33B5">
        <w:trPr>
          <w:cantSplit/>
          <w:tblHeader/>
        </w:trPr>
        <w:tc>
          <w:tcPr>
            <w:tcW w:w="2872" w:type="dxa"/>
            <w:tcBorders>
              <w:top w:val="single" w:sz="4" w:space="0" w:color="auto"/>
              <w:bottom w:val="nil"/>
              <w:right w:val="nil"/>
            </w:tcBorders>
          </w:tcPr>
          <w:p w:rsidR="00A67302" w:rsidRDefault="00A67302" w:rsidP="000F1EBF">
            <w:pPr>
              <w:pStyle w:val="Tablehead1"/>
            </w:pPr>
          </w:p>
        </w:tc>
        <w:tc>
          <w:tcPr>
            <w:tcW w:w="5917" w:type="dxa"/>
            <w:gridSpan w:val="4"/>
            <w:tcBorders>
              <w:top w:val="single" w:sz="4" w:space="0" w:color="auto"/>
              <w:left w:val="nil"/>
              <w:bottom w:val="nil"/>
            </w:tcBorders>
          </w:tcPr>
          <w:p w:rsidR="00A67302" w:rsidRDefault="00A67302" w:rsidP="000F1EBF">
            <w:pPr>
              <w:pStyle w:val="Tablehead1"/>
              <w:jc w:val="center"/>
            </w:pPr>
            <w:r>
              <w:t>Literacy use at work by country</w:t>
            </w:r>
          </w:p>
        </w:tc>
      </w:tr>
      <w:tr w:rsidR="00A67302" w:rsidTr="00EF33B5">
        <w:trPr>
          <w:cantSplit/>
          <w:tblHeader/>
        </w:trPr>
        <w:tc>
          <w:tcPr>
            <w:tcW w:w="2872" w:type="dxa"/>
            <w:tcBorders>
              <w:top w:val="nil"/>
              <w:bottom w:val="single" w:sz="4" w:space="0" w:color="auto"/>
              <w:right w:val="nil"/>
            </w:tcBorders>
          </w:tcPr>
          <w:p w:rsidR="00A67302" w:rsidRDefault="00A67302" w:rsidP="00EF33B5">
            <w:pPr>
              <w:pStyle w:val="Tablehead2"/>
              <w:jc w:val="center"/>
            </w:pPr>
          </w:p>
        </w:tc>
        <w:tc>
          <w:tcPr>
            <w:tcW w:w="1479" w:type="dxa"/>
            <w:tcBorders>
              <w:top w:val="nil"/>
              <w:left w:val="nil"/>
              <w:bottom w:val="single" w:sz="4" w:space="0" w:color="auto"/>
              <w:right w:val="nil"/>
            </w:tcBorders>
          </w:tcPr>
          <w:p w:rsidR="00A67302" w:rsidRDefault="00A67302" w:rsidP="00EF33B5">
            <w:pPr>
              <w:pStyle w:val="Tablehead2"/>
              <w:jc w:val="center"/>
            </w:pPr>
            <w:r>
              <w:t>Australia</w:t>
            </w:r>
          </w:p>
        </w:tc>
        <w:tc>
          <w:tcPr>
            <w:tcW w:w="1479" w:type="dxa"/>
            <w:tcBorders>
              <w:top w:val="nil"/>
              <w:left w:val="nil"/>
              <w:bottom w:val="single" w:sz="4" w:space="0" w:color="auto"/>
              <w:right w:val="nil"/>
            </w:tcBorders>
          </w:tcPr>
          <w:p w:rsidR="00A67302" w:rsidRDefault="00A67302" w:rsidP="00EF33B5">
            <w:pPr>
              <w:pStyle w:val="Tablehead2"/>
              <w:jc w:val="center"/>
            </w:pPr>
            <w:r>
              <w:t>New Zealand</w:t>
            </w:r>
          </w:p>
        </w:tc>
        <w:tc>
          <w:tcPr>
            <w:tcW w:w="1479" w:type="dxa"/>
            <w:tcBorders>
              <w:top w:val="nil"/>
              <w:left w:val="nil"/>
              <w:bottom w:val="single" w:sz="4" w:space="0" w:color="auto"/>
              <w:right w:val="nil"/>
            </w:tcBorders>
          </w:tcPr>
          <w:p w:rsidR="00A67302" w:rsidRDefault="00A67302" w:rsidP="00EF33B5">
            <w:pPr>
              <w:pStyle w:val="Tablehead2"/>
              <w:jc w:val="center"/>
            </w:pPr>
            <w:r>
              <w:t>U</w:t>
            </w:r>
            <w:r w:rsidR="00837631">
              <w:t xml:space="preserve">nited </w:t>
            </w:r>
            <w:r>
              <w:t>S</w:t>
            </w:r>
            <w:r w:rsidR="00837631">
              <w:t>tates</w:t>
            </w:r>
          </w:p>
        </w:tc>
        <w:tc>
          <w:tcPr>
            <w:tcW w:w="1480" w:type="dxa"/>
            <w:tcBorders>
              <w:top w:val="nil"/>
              <w:left w:val="nil"/>
              <w:bottom w:val="single" w:sz="4" w:space="0" w:color="auto"/>
            </w:tcBorders>
          </w:tcPr>
          <w:p w:rsidR="00A67302" w:rsidRDefault="00A67302" w:rsidP="00EF33B5">
            <w:pPr>
              <w:pStyle w:val="Tablehead2"/>
              <w:jc w:val="center"/>
            </w:pPr>
            <w:r>
              <w:t>Canada</w:t>
            </w:r>
          </w:p>
        </w:tc>
      </w:tr>
      <w:tr w:rsidR="00A67302" w:rsidTr="00EF33B5">
        <w:trPr>
          <w:cantSplit/>
        </w:trPr>
        <w:tc>
          <w:tcPr>
            <w:tcW w:w="2872" w:type="dxa"/>
            <w:tcBorders>
              <w:top w:val="nil"/>
              <w:bottom w:val="nil"/>
              <w:right w:val="nil"/>
            </w:tcBorders>
          </w:tcPr>
          <w:p w:rsidR="00A67302" w:rsidRPr="00360EDA" w:rsidRDefault="00A67302" w:rsidP="000F1EBF">
            <w:pPr>
              <w:pStyle w:val="Tabletext"/>
              <w:rPr>
                <w:b/>
              </w:rPr>
            </w:pPr>
            <w:r>
              <w:rPr>
                <w:b/>
              </w:rPr>
              <w:t>1994–96</w:t>
            </w:r>
          </w:p>
        </w:tc>
        <w:tc>
          <w:tcPr>
            <w:tcW w:w="1479" w:type="dxa"/>
            <w:tcBorders>
              <w:top w:val="nil"/>
              <w:left w:val="nil"/>
              <w:bottom w:val="nil"/>
              <w:right w:val="nil"/>
            </w:tcBorders>
          </w:tcPr>
          <w:p w:rsidR="00A67302" w:rsidRDefault="00A67302" w:rsidP="000F1EBF">
            <w:pPr>
              <w:pStyle w:val="Tabletext"/>
              <w:tabs>
                <w:tab w:val="right" w:pos="703"/>
              </w:tabs>
            </w:pPr>
          </w:p>
        </w:tc>
        <w:tc>
          <w:tcPr>
            <w:tcW w:w="1479" w:type="dxa"/>
            <w:tcBorders>
              <w:top w:val="nil"/>
              <w:left w:val="nil"/>
              <w:bottom w:val="nil"/>
              <w:right w:val="nil"/>
            </w:tcBorders>
          </w:tcPr>
          <w:p w:rsidR="00A67302" w:rsidRDefault="00A67302" w:rsidP="000F1EBF">
            <w:pPr>
              <w:pStyle w:val="Tabletext"/>
              <w:tabs>
                <w:tab w:val="decimal" w:pos="559"/>
              </w:tabs>
            </w:pPr>
          </w:p>
        </w:tc>
        <w:tc>
          <w:tcPr>
            <w:tcW w:w="1479" w:type="dxa"/>
            <w:tcBorders>
              <w:top w:val="nil"/>
              <w:left w:val="nil"/>
              <w:bottom w:val="nil"/>
              <w:right w:val="nil"/>
            </w:tcBorders>
          </w:tcPr>
          <w:p w:rsidR="00A67302" w:rsidRDefault="00A67302" w:rsidP="000F1EBF">
            <w:pPr>
              <w:pStyle w:val="Tabletext"/>
              <w:tabs>
                <w:tab w:val="right" w:pos="697"/>
              </w:tabs>
            </w:pPr>
          </w:p>
        </w:tc>
        <w:tc>
          <w:tcPr>
            <w:tcW w:w="1480" w:type="dxa"/>
            <w:tcBorders>
              <w:top w:val="nil"/>
              <w:left w:val="nil"/>
              <w:bottom w:val="nil"/>
            </w:tcBorders>
          </w:tcPr>
          <w:p w:rsidR="00A67302" w:rsidRDefault="00A67302" w:rsidP="000F1EBF">
            <w:pPr>
              <w:pStyle w:val="Tabletext"/>
              <w:tabs>
                <w:tab w:val="decimal" w:pos="553"/>
              </w:tabs>
            </w:pPr>
          </w:p>
        </w:tc>
      </w:tr>
      <w:tr w:rsidR="00A67302" w:rsidRPr="00EF33B5" w:rsidTr="00EF33B5">
        <w:trPr>
          <w:cantSplit/>
        </w:trPr>
        <w:tc>
          <w:tcPr>
            <w:tcW w:w="2872" w:type="dxa"/>
            <w:tcBorders>
              <w:top w:val="nil"/>
              <w:bottom w:val="nil"/>
              <w:right w:val="nil"/>
            </w:tcBorders>
          </w:tcPr>
          <w:p w:rsidR="00A67302" w:rsidRPr="00EF33B5" w:rsidRDefault="00A67302" w:rsidP="00EF33B5">
            <w:pPr>
              <w:pStyle w:val="Tabletext"/>
            </w:pPr>
            <w:r w:rsidRPr="00EF33B5">
              <w:t xml:space="preserve">Age 15–24 years </w:t>
            </w:r>
          </w:p>
          <w:p w:rsidR="00A67302" w:rsidRPr="00EF33B5" w:rsidRDefault="00A67302" w:rsidP="00EF33B5">
            <w:pPr>
              <w:pStyle w:val="Tabletext"/>
            </w:pPr>
            <w:r w:rsidRPr="00EF33B5">
              <w:t>(birth cohort 1972–81 in 1996)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190.7</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184.8</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194.2</w:t>
            </w:r>
          </w:p>
        </w:tc>
        <w:tc>
          <w:tcPr>
            <w:tcW w:w="1480" w:type="dxa"/>
            <w:tcBorders>
              <w:top w:val="nil"/>
              <w:left w:val="nil"/>
              <w:bottom w:val="nil"/>
            </w:tcBorders>
          </w:tcPr>
          <w:p w:rsidR="00A67302" w:rsidRPr="00EF33B5" w:rsidRDefault="00A67302" w:rsidP="00EF33B5">
            <w:pPr>
              <w:pStyle w:val="Tabletext"/>
              <w:tabs>
                <w:tab w:val="decimal" w:pos="680"/>
              </w:tabs>
            </w:pPr>
            <w:r w:rsidRPr="00EF33B5">
              <w:t>205.6</w:t>
            </w:r>
          </w:p>
        </w:tc>
      </w:tr>
      <w:tr w:rsidR="00A67302" w:rsidRPr="00EF33B5" w:rsidTr="00EF33B5">
        <w:trPr>
          <w:cantSplit/>
        </w:trPr>
        <w:tc>
          <w:tcPr>
            <w:tcW w:w="2872" w:type="dxa"/>
            <w:tcBorders>
              <w:top w:val="nil"/>
              <w:bottom w:val="nil"/>
              <w:right w:val="nil"/>
            </w:tcBorders>
          </w:tcPr>
          <w:p w:rsidR="00A67302" w:rsidRPr="00EF33B5" w:rsidRDefault="00A67302" w:rsidP="00EF33B5">
            <w:pPr>
              <w:pStyle w:val="Tabletext"/>
            </w:pPr>
            <w:r w:rsidRPr="00EF33B5">
              <w:t xml:space="preserve">Age 25–34 years </w:t>
            </w:r>
          </w:p>
          <w:p w:rsidR="00A67302" w:rsidRPr="00EF33B5" w:rsidRDefault="00A67302" w:rsidP="00EF33B5">
            <w:pPr>
              <w:pStyle w:val="Tabletext"/>
            </w:pPr>
            <w:r w:rsidRPr="00EF33B5">
              <w:t>(birth cohort 1962–71 in 1996)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275.5</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281.7</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319.6</w:t>
            </w:r>
          </w:p>
        </w:tc>
        <w:tc>
          <w:tcPr>
            <w:tcW w:w="1480" w:type="dxa"/>
            <w:tcBorders>
              <w:top w:val="nil"/>
              <w:left w:val="nil"/>
              <w:bottom w:val="nil"/>
            </w:tcBorders>
          </w:tcPr>
          <w:p w:rsidR="00A67302" w:rsidRPr="00EF33B5" w:rsidRDefault="00A67302" w:rsidP="00EF33B5">
            <w:pPr>
              <w:pStyle w:val="Tabletext"/>
              <w:tabs>
                <w:tab w:val="decimal" w:pos="680"/>
              </w:tabs>
            </w:pPr>
            <w:r w:rsidRPr="00EF33B5">
              <w:t>284.7</w:t>
            </w:r>
          </w:p>
        </w:tc>
      </w:tr>
      <w:tr w:rsidR="00A67302" w:rsidRPr="00EF33B5" w:rsidTr="00EF33B5">
        <w:trPr>
          <w:cantSplit/>
        </w:trPr>
        <w:tc>
          <w:tcPr>
            <w:tcW w:w="2872" w:type="dxa"/>
            <w:tcBorders>
              <w:top w:val="nil"/>
              <w:bottom w:val="nil"/>
              <w:right w:val="nil"/>
            </w:tcBorders>
          </w:tcPr>
          <w:p w:rsidR="00A67302" w:rsidRPr="00EF33B5" w:rsidRDefault="00A67302" w:rsidP="00EF33B5">
            <w:pPr>
              <w:pStyle w:val="Tabletext"/>
            </w:pPr>
            <w:r w:rsidRPr="00EF33B5">
              <w:t xml:space="preserve">Age 35–44 years </w:t>
            </w:r>
          </w:p>
          <w:p w:rsidR="00A67302" w:rsidRPr="00EF33B5" w:rsidRDefault="00A67302" w:rsidP="00EF33B5">
            <w:pPr>
              <w:pStyle w:val="Tabletext"/>
            </w:pPr>
            <w:r w:rsidRPr="00EF33B5">
              <w:t>(birth cohort 1952–61 in 1996)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282.5</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314.8</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317.1</w:t>
            </w:r>
          </w:p>
        </w:tc>
        <w:tc>
          <w:tcPr>
            <w:tcW w:w="1480" w:type="dxa"/>
            <w:tcBorders>
              <w:top w:val="nil"/>
              <w:left w:val="nil"/>
              <w:bottom w:val="nil"/>
            </w:tcBorders>
          </w:tcPr>
          <w:p w:rsidR="00A67302" w:rsidRPr="00EF33B5" w:rsidRDefault="00A67302" w:rsidP="00EF33B5">
            <w:pPr>
              <w:pStyle w:val="Tabletext"/>
              <w:tabs>
                <w:tab w:val="decimal" w:pos="680"/>
              </w:tabs>
            </w:pPr>
            <w:r w:rsidRPr="00EF33B5">
              <w:t>319.5</w:t>
            </w:r>
          </w:p>
        </w:tc>
      </w:tr>
      <w:tr w:rsidR="00A67302" w:rsidRPr="00EF33B5" w:rsidTr="00EF33B5">
        <w:trPr>
          <w:cantSplit/>
        </w:trPr>
        <w:tc>
          <w:tcPr>
            <w:tcW w:w="2872" w:type="dxa"/>
            <w:tcBorders>
              <w:top w:val="nil"/>
              <w:bottom w:val="nil"/>
              <w:right w:val="nil"/>
            </w:tcBorders>
          </w:tcPr>
          <w:p w:rsidR="00A67302" w:rsidRPr="00EF33B5" w:rsidRDefault="00A67302" w:rsidP="00EF33B5">
            <w:pPr>
              <w:pStyle w:val="Tabletext"/>
            </w:pPr>
            <w:r w:rsidRPr="00EF33B5">
              <w:t xml:space="preserve">Age 45–54 years </w:t>
            </w:r>
          </w:p>
          <w:p w:rsidR="00A67302" w:rsidRPr="00EF33B5" w:rsidRDefault="00A67302" w:rsidP="00EF33B5">
            <w:pPr>
              <w:pStyle w:val="Tabletext"/>
            </w:pPr>
            <w:r w:rsidRPr="00EF33B5">
              <w:t>(birth cohort 1942–51 in 1996)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275.5</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318.8</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328.9</w:t>
            </w:r>
          </w:p>
        </w:tc>
        <w:tc>
          <w:tcPr>
            <w:tcW w:w="1480" w:type="dxa"/>
            <w:tcBorders>
              <w:top w:val="nil"/>
              <w:left w:val="nil"/>
              <w:bottom w:val="nil"/>
            </w:tcBorders>
          </w:tcPr>
          <w:p w:rsidR="00A67302" w:rsidRPr="00EF33B5" w:rsidRDefault="00A67302" w:rsidP="00EF33B5">
            <w:pPr>
              <w:pStyle w:val="Tabletext"/>
              <w:tabs>
                <w:tab w:val="decimal" w:pos="680"/>
              </w:tabs>
            </w:pPr>
            <w:r w:rsidRPr="00EF33B5">
              <w:t>307.1</w:t>
            </w:r>
          </w:p>
        </w:tc>
      </w:tr>
      <w:tr w:rsidR="00A67302" w:rsidRPr="00EF33B5" w:rsidTr="00EF33B5">
        <w:trPr>
          <w:cantSplit/>
        </w:trPr>
        <w:tc>
          <w:tcPr>
            <w:tcW w:w="2872" w:type="dxa"/>
            <w:tcBorders>
              <w:top w:val="nil"/>
              <w:bottom w:val="nil"/>
              <w:right w:val="nil"/>
            </w:tcBorders>
          </w:tcPr>
          <w:p w:rsidR="00A67302" w:rsidRPr="00EF33B5" w:rsidRDefault="00A67302" w:rsidP="00EF33B5">
            <w:pPr>
              <w:pStyle w:val="Tabletext"/>
            </w:pPr>
            <w:r w:rsidRPr="00EF33B5">
              <w:t xml:space="preserve">Age 55–64 years </w:t>
            </w:r>
          </w:p>
          <w:p w:rsidR="00A67302" w:rsidRPr="00EF33B5" w:rsidRDefault="00A67302" w:rsidP="00EF33B5">
            <w:pPr>
              <w:pStyle w:val="Tabletext"/>
            </w:pPr>
            <w:r w:rsidRPr="00EF33B5">
              <w:t>(birth cohort 1932–41 in 1996)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246.1</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262.1</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315.2</w:t>
            </w:r>
          </w:p>
        </w:tc>
        <w:tc>
          <w:tcPr>
            <w:tcW w:w="1480" w:type="dxa"/>
            <w:tcBorders>
              <w:top w:val="nil"/>
              <w:left w:val="nil"/>
              <w:bottom w:val="nil"/>
            </w:tcBorders>
          </w:tcPr>
          <w:p w:rsidR="00A67302" w:rsidRPr="00EF33B5" w:rsidRDefault="00A67302" w:rsidP="00EF33B5">
            <w:pPr>
              <w:pStyle w:val="Tabletext"/>
              <w:tabs>
                <w:tab w:val="decimal" w:pos="680"/>
              </w:tabs>
            </w:pPr>
            <w:r w:rsidRPr="00EF33B5">
              <w:t>278.9</w:t>
            </w:r>
          </w:p>
        </w:tc>
      </w:tr>
      <w:tr w:rsidR="00A67302" w:rsidRPr="00EF33B5" w:rsidTr="00B31A70">
        <w:trPr>
          <w:cantSplit/>
        </w:trPr>
        <w:tc>
          <w:tcPr>
            <w:tcW w:w="2872" w:type="dxa"/>
            <w:tcBorders>
              <w:top w:val="nil"/>
              <w:bottom w:val="dashed" w:sz="4" w:space="0" w:color="auto"/>
              <w:right w:val="nil"/>
            </w:tcBorders>
          </w:tcPr>
          <w:p w:rsidR="00A67302" w:rsidRPr="00EF33B5" w:rsidRDefault="00A67302" w:rsidP="00EF33B5">
            <w:pPr>
              <w:pStyle w:val="Tabletext"/>
              <w:rPr>
                <w:b/>
              </w:rPr>
            </w:pPr>
            <w:r w:rsidRPr="00EF33B5">
              <w:rPr>
                <w:b/>
              </w:rPr>
              <w:t>Total</w:t>
            </w:r>
          </w:p>
        </w:tc>
        <w:tc>
          <w:tcPr>
            <w:tcW w:w="1479" w:type="dxa"/>
            <w:tcBorders>
              <w:top w:val="nil"/>
              <w:left w:val="nil"/>
              <w:bottom w:val="dashed" w:sz="4" w:space="0" w:color="auto"/>
              <w:right w:val="nil"/>
            </w:tcBorders>
          </w:tcPr>
          <w:p w:rsidR="00A67302" w:rsidRPr="00EF33B5" w:rsidRDefault="00A67302" w:rsidP="00EF33B5">
            <w:pPr>
              <w:pStyle w:val="Tabletext"/>
              <w:tabs>
                <w:tab w:val="decimal" w:pos="680"/>
              </w:tabs>
              <w:rPr>
                <w:b/>
              </w:rPr>
            </w:pPr>
            <w:r w:rsidRPr="00EF33B5">
              <w:rPr>
                <w:b/>
              </w:rPr>
              <w:t>256.3</w:t>
            </w:r>
          </w:p>
        </w:tc>
        <w:tc>
          <w:tcPr>
            <w:tcW w:w="1479" w:type="dxa"/>
            <w:tcBorders>
              <w:top w:val="nil"/>
              <w:left w:val="nil"/>
              <w:bottom w:val="dashed" w:sz="4" w:space="0" w:color="auto"/>
              <w:right w:val="nil"/>
            </w:tcBorders>
          </w:tcPr>
          <w:p w:rsidR="00A67302" w:rsidRPr="00EF33B5" w:rsidRDefault="00A67302" w:rsidP="00EF33B5">
            <w:pPr>
              <w:pStyle w:val="Tabletext"/>
              <w:tabs>
                <w:tab w:val="decimal" w:pos="680"/>
              </w:tabs>
              <w:rPr>
                <w:b/>
              </w:rPr>
            </w:pPr>
            <w:r w:rsidRPr="00EF33B5">
              <w:rPr>
                <w:b/>
              </w:rPr>
              <w:t>275.7</w:t>
            </w:r>
          </w:p>
        </w:tc>
        <w:tc>
          <w:tcPr>
            <w:tcW w:w="1479" w:type="dxa"/>
            <w:tcBorders>
              <w:top w:val="nil"/>
              <w:left w:val="nil"/>
              <w:bottom w:val="dashed" w:sz="4" w:space="0" w:color="auto"/>
              <w:right w:val="nil"/>
            </w:tcBorders>
          </w:tcPr>
          <w:p w:rsidR="00A67302" w:rsidRPr="00EF33B5" w:rsidRDefault="00A67302" w:rsidP="00EF33B5">
            <w:pPr>
              <w:pStyle w:val="Tabletext"/>
              <w:tabs>
                <w:tab w:val="decimal" w:pos="680"/>
              </w:tabs>
              <w:rPr>
                <w:b/>
              </w:rPr>
            </w:pPr>
            <w:r w:rsidRPr="00EF33B5">
              <w:rPr>
                <w:b/>
              </w:rPr>
              <w:t>302.1</w:t>
            </w:r>
          </w:p>
        </w:tc>
        <w:tc>
          <w:tcPr>
            <w:tcW w:w="1480" w:type="dxa"/>
            <w:tcBorders>
              <w:top w:val="nil"/>
              <w:left w:val="nil"/>
              <w:bottom w:val="dashed" w:sz="4" w:space="0" w:color="auto"/>
            </w:tcBorders>
          </w:tcPr>
          <w:p w:rsidR="00A67302" w:rsidRPr="00EF33B5" w:rsidRDefault="00A67302" w:rsidP="00EF33B5">
            <w:pPr>
              <w:pStyle w:val="Tabletext"/>
              <w:tabs>
                <w:tab w:val="decimal" w:pos="680"/>
              </w:tabs>
              <w:rPr>
                <w:b/>
              </w:rPr>
            </w:pPr>
            <w:r w:rsidRPr="00EF33B5">
              <w:rPr>
                <w:b/>
              </w:rPr>
              <w:t>281.5</w:t>
            </w:r>
          </w:p>
        </w:tc>
      </w:tr>
      <w:tr w:rsidR="00A67302" w:rsidRPr="00EF33B5" w:rsidTr="00B31A70">
        <w:trPr>
          <w:cantSplit/>
        </w:trPr>
        <w:tc>
          <w:tcPr>
            <w:tcW w:w="2872" w:type="dxa"/>
            <w:tcBorders>
              <w:top w:val="dashed" w:sz="4" w:space="0" w:color="auto"/>
              <w:bottom w:val="nil"/>
              <w:right w:val="nil"/>
            </w:tcBorders>
          </w:tcPr>
          <w:p w:rsidR="00A67302" w:rsidRPr="00EF33B5" w:rsidRDefault="00A67302" w:rsidP="00FF10A1">
            <w:pPr>
              <w:pStyle w:val="Tabletext"/>
              <w:spacing w:before="80"/>
              <w:rPr>
                <w:b/>
              </w:rPr>
            </w:pPr>
            <w:r w:rsidRPr="00EF33B5">
              <w:rPr>
                <w:b/>
              </w:rPr>
              <w:t>Number of observations</w:t>
            </w:r>
          </w:p>
        </w:tc>
        <w:tc>
          <w:tcPr>
            <w:tcW w:w="1479" w:type="dxa"/>
            <w:tcBorders>
              <w:top w:val="dashed" w:sz="4" w:space="0" w:color="auto"/>
              <w:left w:val="nil"/>
              <w:bottom w:val="nil"/>
              <w:right w:val="nil"/>
            </w:tcBorders>
          </w:tcPr>
          <w:p w:rsidR="00A67302" w:rsidRPr="00EF33B5" w:rsidRDefault="00A67302" w:rsidP="00FF10A1">
            <w:pPr>
              <w:pStyle w:val="Tabletext"/>
              <w:spacing w:before="80"/>
              <w:jc w:val="center"/>
            </w:pPr>
            <w:r w:rsidRPr="00EF33B5">
              <w:t>6056</w:t>
            </w:r>
          </w:p>
        </w:tc>
        <w:tc>
          <w:tcPr>
            <w:tcW w:w="1479" w:type="dxa"/>
            <w:tcBorders>
              <w:top w:val="dashed" w:sz="4" w:space="0" w:color="auto"/>
              <w:left w:val="nil"/>
              <w:bottom w:val="nil"/>
              <w:right w:val="nil"/>
            </w:tcBorders>
          </w:tcPr>
          <w:p w:rsidR="00A67302" w:rsidRPr="00EF33B5" w:rsidRDefault="00A67302" w:rsidP="00FF10A1">
            <w:pPr>
              <w:pStyle w:val="Tabletext"/>
              <w:spacing w:before="80"/>
              <w:jc w:val="center"/>
            </w:pPr>
            <w:r w:rsidRPr="00EF33B5">
              <w:t>2401</w:t>
            </w:r>
          </w:p>
        </w:tc>
        <w:tc>
          <w:tcPr>
            <w:tcW w:w="1479" w:type="dxa"/>
            <w:tcBorders>
              <w:top w:val="dashed" w:sz="4" w:space="0" w:color="auto"/>
              <w:left w:val="nil"/>
              <w:bottom w:val="nil"/>
              <w:right w:val="nil"/>
            </w:tcBorders>
          </w:tcPr>
          <w:p w:rsidR="00A67302" w:rsidRPr="00EF33B5" w:rsidRDefault="00A67302" w:rsidP="00FF10A1">
            <w:pPr>
              <w:pStyle w:val="Tabletext"/>
              <w:spacing w:before="80"/>
              <w:jc w:val="center"/>
            </w:pPr>
            <w:r w:rsidRPr="00EF33B5">
              <w:t>2086</w:t>
            </w:r>
          </w:p>
        </w:tc>
        <w:tc>
          <w:tcPr>
            <w:tcW w:w="1480" w:type="dxa"/>
            <w:tcBorders>
              <w:top w:val="dashed" w:sz="4" w:space="0" w:color="auto"/>
              <w:left w:val="nil"/>
              <w:bottom w:val="nil"/>
            </w:tcBorders>
          </w:tcPr>
          <w:p w:rsidR="00A67302" w:rsidRPr="00EF33B5" w:rsidRDefault="00A67302" w:rsidP="00FF10A1">
            <w:pPr>
              <w:pStyle w:val="Tabletext"/>
              <w:spacing w:before="80"/>
              <w:jc w:val="center"/>
            </w:pPr>
            <w:r w:rsidRPr="00EF33B5">
              <w:t>2959</w:t>
            </w:r>
          </w:p>
        </w:tc>
      </w:tr>
      <w:tr w:rsidR="00EF33B5" w:rsidTr="00EF33B5">
        <w:trPr>
          <w:cantSplit/>
        </w:trPr>
        <w:tc>
          <w:tcPr>
            <w:tcW w:w="2872" w:type="dxa"/>
            <w:tcBorders>
              <w:top w:val="nil"/>
              <w:bottom w:val="nil"/>
              <w:right w:val="nil"/>
            </w:tcBorders>
          </w:tcPr>
          <w:p w:rsidR="00EF33B5" w:rsidRDefault="00EF33B5" w:rsidP="000F1EBF">
            <w:pPr>
              <w:pStyle w:val="Tabletext"/>
              <w:rPr>
                <w:b/>
              </w:rPr>
            </w:pPr>
          </w:p>
        </w:tc>
        <w:tc>
          <w:tcPr>
            <w:tcW w:w="1479" w:type="dxa"/>
            <w:tcBorders>
              <w:top w:val="nil"/>
              <w:left w:val="nil"/>
              <w:bottom w:val="nil"/>
              <w:right w:val="nil"/>
            </w:tcBorders>
          </w:tcPr>
          <w:p w:rsidR="00EF33B5" w:rsidRDefault="00EF33B5" w:rsidP="000F1EBF">
            <w:pPr>
              <w:pStyle w:val="Tabletext"/>
              <w:tabs>
                <w:tab w:val="right" w:pos="703"/>
              </w:tabs>
            </w:pPr>
          </w:p>
        </w:tc>
        <w:tc>
          <w:tcPr>
            <w:tcW w:w="1479" w:type="dxa"/>
            <w:tcBorders>
              <w:top w:val="nil"/>
              <w:left w:val="nil"/>
              <w:bottom w:val="nil"/>
              <w:right w:val="nil"/>
            </w:tcBorders>
          </w:tcPr>
          <w:p w:rsidR="00EF33B5" w:rsidRDefault="00EF33B5" w:rsidP="000F1EBF">
            <w:pPr>
              <w:pStyle w:val="Tabletext"/>
              <w:tabs>
                <w:tab w:val="decimal" w:pos="559"/>
              </w:tabs>
            </w:pPr>
          </w:p>
        </w:tc>
        <w:tc>
          <w:tcPr>
            <w:tcW w:w="1479" w:type="dxa"/>
            <w:tcBorders>
              <w:top w:val="nil"/>
              <w:left w:val="nil"/>
              <w:bottom w:val="nil"/>
              <w:right w:val="nil"/>
            </w:tcBorders>
          </w:tcPr>
          <w:p w:rsidR="00EF33B5" w:rsidRDefault="00EF33B5" w:rsidP="000F1EBF">
            <w:pPr>
              <w:pStyle w:val="Tabletext"/>
              <w:tabs>
                <w:tab w:val="right" w:pos="697"/>
              </w:tabs>
            </w:pPr>
          </w:p>
        </w:tc>
        <w:tc>
          <w:tcPr>
            <w:tcW w:w="1480" w:type="dxa"/>
            <w:tcBorders>
              <w:top w:val="nil"/>
              <w:left w:val="nil"/>
              <w:bottom w:val="nil"/>
            </w:tcBorders>
          </w:tcPr>
          <w:p w:rsidR="00EF33B5" w:rsidRDefault="00EF33B5" w:rsidP="000F1EBF">
            <w:pPr>
              <w:pStyle w:val="Tabletext"/>
              <w:tabs>
                <w:tab w:val="decimal" w:pos="553"/>
              </w:tabs>
            </w:pPr>
          </w:p>
        </w:tc>
      </w:tr>
      <w:tr w:rsidR="00EF33B5" w:rsidTr="00EF33B5">
        <w:trPr>
          <w:cantSplit/>
        </w:trPr>
        <w:tc>
          <w:tcPr>
            <w:tcW w:w="2872" w:type="dxa"/>
            <w:tcBorders>
              <w:top w:val="nil"/>
              <w:bottom w:val="nil"/>
              <w:right w:val="nil"/>
            </w:tcBorders>
          </w:tcPr>
          <w:p w:rsidR="00EF33B5" w:rsidRDefault="00EF33B5" w:rsidP="000F1EBF">
            <w:pPr>
              <w:pStyle w:val="Tabletext"/>
              <w:rPr>
                <w:b/>
              </w:rPr>
            </w:pPr>
          </w:p>
        </w:tc>
        <w:tc>
          <w:tcPr>
            <w:tcW w:w="1479" w:type="dxa"/>
            <w:tcBorders>
              <w:top w:val="nil"/>
              <w:left w:val="nil"/>
              <w:bottom w:val="nil"/>
              <w:right w:val="nil"/>
            </w:tcBorders>
          </w:tcPr>
          <w:p w:rsidR="00EF33B5" w:rsidRDefault="00EF33B5" w:rsidP="000F1EBF">
            <w:pPr>
              <w:pStyle w:val="Tabletext"/>
              <w:tabs>
                <w:tab w:val="right" w:pos="703"/>
              </w:tabs>
            </w:pPr>
          </w:p>
        </w:tc>
        <w:tc>
          <w:tcPr>
            <w:tcW w:w="1479" w:type="dxa"/>
            <w:tcBorders>
              <w:top w:val="nil"/>
              <w:left w:val="nil"/>
              <w:bottom w:val="nil"/>
              <w:right w:val="nil"/>
            </w:tcBorders>
          </w:tcPr>
          <w:p w:rsidR="00EF33B5" w:rsidRDefault="00EF33B5" w:rsidP="000F1EBF">
            <w:pPr>
              <w:pStyle w:val="Tabletext"/>
              <w:tabs>
                <w:tab w:val="decimal" w:pos="559"/>
              </w:tabs>
            </w:pPr>
          </w:p>
        </w:tc>
        <w:tc>
          <w:tcPr>
            <w:tcW w:w="1479" w:type="dxa"/>
            <w:tcBorders>
              <w:top w:val="nil"/>
              <w:left w:val="nil"/>
              <w:bottom w:val="nil"/>
              <w:right w:val="nil"/>
            </w:tcBorders>
          </w:tcPr>
          <w:p w:rsidR="00EF33B5" w:rsidRDefault="00EF33B5" w:rsidP="000F1EBF">
            <w:pPr>
              <w:pStyle w:val="Tabletext"/>
              <w:tabs>
                <w:tab w:val="right" w:pos="697"/>
              </w:tabs>
            </w:pPr>
          </w:p>
        </w:tc>
        <w:tc>
          <w:tcPr>
            <w:tcW w:w="1480" w:type="dxa"/>
            <w:tcBorders>
              <w:top w:val="nil"/>
              <w:left w:val="nil"/>
              <w:bottom w:val="nil"/>
            </w:tcBorders>
          </w:tcPr>
          <w:p w:rsidR="00EF33B5" w:rsidRDefault="00EF33B5" w:rsidP="000F1EBF">
            <w:pPr>
              <w:pStyle w:val="Tabletext"/>
              <w:tabs>
                <w:tab w:val="decimal" w:pos="553"/>
              </w:tabs>
            </w:pPr>
          </w:p>
        </w:tc>
      </w:tr>
      <w:tr w:rsidR="00EF33B5" w:rsidTr="00EF33B5">
        <w:trPr>
          <w:cantSplit/>
        </w:trPr>
        <w:tc>
          <w:tcPr>
            <w:tcW w:w="2872" w:type="dxa"/>
            <w:tcBorders>
              <w:top w:val="nil"/>
              <w:bottom w:val="nil"/>
              <w:right w:val="nil"/>
            </w:tcBorders>
          </w:tcPr>
          <w:p w:rsidR="00EF33B5" w:rsidRDefault="00EF33B5" w:rsidP="000F1EBF">
            <w:pPr>
              <w:pStyle w:val="Tabletext"/>
              <w:rPr>
                <w:b/>
              </w:rPr>
            </w:pPr>
          </w:p>
        </w:tc>
        <w:tc>
          <w:tcPr>
            <w:tcW w:w="1479" w:type="dxa"/>
            <w:tcBorders>
              <w:top w:val="nil"/>
              <w:left w:val="nil"/>
              <w:bottom w:val="nil"/>
              <w:right w:val="nil"/>
            </w:tcBorders>
          </w:tcPr>
          <w:p w:rsidR="00EF33B5" w:rsidRDefault="00EF33B5" w:rsidP="000F1EBF">
            <w:pPr>
              <w:pStyle w:val="Tabletext"/>
              <w:tabs>
                <w:tab w:val="right" w:pos="703"/>
              </w:tabs>
            </w:pPr>
          </w:p>
        </w:tc>
        <w:tc>
          <w:tcPr>
            <w:tcW w:w="1479" w:type="dxa"/>
            <w:tcBorders>
              <w:top w:val="nil"/>
              <w:left w:val="nil"/>
              <w:bottom w:val="nil"/>
              <w:right w:val="nil"/>
            </w:tcBorders>
          </w:tcPr>
          <w:p w:rsidR="00EF33B5" w:rsidRDefault="00EF33B5" w:rsidP="000F1EBF">
            <w:pPr>
              <w:pStyle w:val="Tabletext"/>
              <w:tabs>
                <w:tab w:val="decimal" w:pos="559"/>
              </w:tabs>
            </w:pPr>
          </w:p>
        </w:tc>
        <w:tc>
          <w:tcPr>
            <w:tcW w:w="1479" w:type="dxa"/>
            <w:tcBorders>
              <w:top w:val="nil"/>
              <w:left w:val="nil"/>
              <w:bottom w:val="nil"/>
              <w:right w:val="nil"/>
            </w:tcBorders>
          </w:tcPr>
          <w:p w:rsidR="00EF33B5" w:rsidRDefault="00EF33B5" w:rsidP="000F1EBF">
            <w:pPr>
              <w:pStyle w:val="Tabletext"/>
              <w:tabs>
                <w:tab w:val="right" w:pos="697"/>
              </w:tabs>
            </w:pPr>
          </w:p>
        </w:tc>
        <w:tc>
          <w:tcPr>
            <w:tcW w:w="1480" w:type="dxa"/>
            <w:tcBorders>
              <w:top w:val="nil"/>
              <w:left w:val="nil"/>
              <w:bottom w:val="nil"/>
            </w:tcBorders>
          </w:tcPr>
          <w:p w:rsidR="00EF33B5" w:rsidRDefault="00EF33B5" w:rsidP="000F1EBF">
            <w:pPr>
              <w:pStyle w:val="Tabletext"/>
              <w:tabs>
                <w:tab w:val="decimal" w:pos="553"/>
              </w:tabs>
            </w:pPr>
          </w:p>
        </w:tc>
      </w:tr>
      <w:tr w:rsidR="00A67302" w:rsidTr="00EF33B5">
        <w:trPr>
          <w:cantSplit/>
        </w:trPr>
        <w:tc>
          <w:tcPr>
            <w:tcW w:w="2872" w:type="dxa"/>
            <w:tcBorders>
              <w:top w:val="nil"/>
              <w:bottom w:val="nil"/>
              <w:right w:val="nil"/>
            </w:tcBorders>
          </w:tcPr>
          <w:p w:rsidR="00A67302" w:rsidRPr="00360EDA" w:rsidRDefault="00A67302" w:rsidP="000F1EBF">
            <w:pPr>
              <w:pStyle w:val="Tabletext"/>
              <w:rPr>
                <w:b/>
              </w:rPr>
            </w:pPr>
            <w:r>
              <w:rPr>
                <w:b/>
              </w:rPr>
              <w:lastRenderedPageBreak/>
              <w:t>2003–06</w:t>
            </w:r>
          </w:p>
        </w:tc>
        <w:tc>
          <w:tcPr>
            <w:tcW w:w="1479" w:type="dxa"/>
            <w:tcBorders>
              <w:top w:val="nil"/>
              <w:left w:val="nil"/>
              <w:bottom w:val="nil"/>
              <w:right w:val="nil"/>
            </w:tcBorders>
          </w:tcPr>
          <w:p w:rsidR="00A67302" w:rsidRDefault="00A67302" w:rsidP="000F1EBF">
            <w:pPr>
              <w:pStyle w:val="Tabletext"/>
              <w:tabs>
                <w:tab w:val="right" w:pos="703"/>
              </w:tabs>
            </w:pPr>
          </w:p>
        </w:tc>
        <w:tc>
          <w:tcPr>
            <w:tcW w:w="1479" w:type="dxa"/>
            <w:tcBorders>
              <w:top w:val="nil"/>
              <w:left w:val="nil"/>
              <w:bottom w:val="nil"/>
              <w:right w:val="nil"/>
            </w:tcBorders>
          </w:tcPr>
          <w:p w:rsidR="00A67302" w:rsidRDefault="00A67302" w:rsidP="000F1EBF">
            <w:pPr>
              <w:pStyle w:val="Tabletext"/>
              <w:tabs>
                <w:tab w:val="decimal" w:pos="559"/>
              </w:tabs>
            </w:pPr>
          </w:p>
        </w:tc>
        <w:tc>
          <w:tcPr>
            <w:tcW w:w="1479" w:type="dxa"/>
            <w:tcBorders>
              <w:top w:val="nil"/>
              <w:left w:val="nil"/>
              <w:bottom w:val="nil"/>
              <w:right w:val="nil"/>
            </w:tcBorders>
          </w:tcPr>
          <w:p w:rsidR="00A67302" w:rsidRDefault="00A67302" w:rsidP="000F1EBF">
            <w:pPr>
              <w:pStyle w:val="Tabletext"/>
              <w:tabs>
                <w:tab w:val="right" w:pos="697"/>
              </w:tabs>
            </w:pPr>
          </w:p>
        </w:tc>
        <w:tc>
          <w:tcPr>
            <w:tcW w:w="1480" w:type="dxa"/>
            <w:tcBorders>
              <w:top w:val="nil"/>
              <w:left w:val="nil"/>
              <w:bottom w:val="nil"/>
            </w:tcBorders>
          </w:tcPr>
          <w:p w:rsidR="00A67302" w:rsidRDefault="00A67302" w:rsidP="000F1EBF">
            <w:pPr>
              <w:pStyle w:val="Tabletext"/>
              <w:tabs>
                <w:tab w:val="decimal" w:pos="553"/>
              </w:tabs>
            </w:pPr>
          </w:p>
        </w:tc>
      </w:tr>
      <w:tr w:rsidR="00A67302" w:rsidTr="00EF33B5">
        <w:trPr>
          <w:cantSplit/>
        </w:trPr>
        <w:tc>
          <w:tcPr>
            <w:tcW w:w="2872" w:type="dxa"/>
            <w:tcBorders>
              <w:top w:val="nil"/>
              <w:bottom w:val="nil"/>
              <w:right w:val="nil"/>
            </w:tcBorders>
          </w:tcPr>
          <w:p w:rsidR="00A67302" w:rsidRDefault="00A67302" w:rsidP="000F1EBF">
            <w:pPr>
              <w:pStyle w:val="Tabletext"/>
            </w:pPr>
            <w:r>
              <w:t xml:space="preserve">Age 15–24 years </w:t>
            </w:r>
          </w:p>
          <w:p w:rsidR="00A67302" w:rsidRDefault="00A67302" w:rsidP="000F1EBF">
            <w:pPr>
              <w:pStyle w:val="Tabletext"/>
            </w:pPr>
            <w:r>
              <w:t>(birth cohort 1982–91 in 2006)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216.6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178.4</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194.9</w:t>
            </w:r>
          </w:p>
        </w:tc>
        <w:tc>
          <w:tcPr>
            <w:tcW w:w="1480" w:type="dxa"/>
            <w:tcBorders>
              <w:top w:val="nil"/>
              <w:left w:val="nil"/>
              <w:bottom w:val="nil"/>
            </w:tcBorders>
          </w:tcPr>
          <w:p w:rsidR="00A67302" w:rsidRPr="00EF33B5" w:rsidRDefault="00A67302" w:rsidP="00EF33B5">
            <w:pPr>
              <w:pStyle w:val="Tabletext"/>
              <w:tabs>
                <w:tab w:val="decimal" w:pos="680"/>
              </w:tabs>
            </w:pPr>
            <w:r w:rsidRPr="00EF33B5">
              <w:t>164.0</w:t>
            </w:r>
          </w:p>
        </w:tc>
      </w:tr>
      <w:tr w:rsidR="00A67302" w:rsidTr="00EF33B5">
        <w:trPr>
          <w:cantSplit/>
        </w:trPr>
        <w:tc>
          <w:tcPr>
            <w:tcW w:w="2872" w:type="dxa"/>
            <w:tcBorders>
              <w:top w:val="nil"/>
              <w:bottom w:val="nil"/>
              <w:right w:val="nil"/>
            </w:tcBorders>
          </w:tcPr>
          <w:p w:rsidR="00A67302" w:rsidRDefault="00A67302" w:rsidP="000F1EBF">
            <w:pPr>
              <w:pStyle w:val="Tabletext"/>
            </w:pPr>
            <w:r>
              <w:t xml:space="preserve">Age 25–34 years </w:t>
            </w:r>
          </w:p>
          <w:p w:rsidR="00A67302" w:rsidRDefault="00A67302" w:rsidP="000F1EBF">
            <w:pPr>
              <w:pStyle w:val="Tabletext"/>
            </w:pPr>
            <w:r>
              <w:t>(birth cohort 1972–81 in 2006)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324.9</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298.6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279.4</w:t>
            </w:r>
          </w:p>
        </w:tc>
        <w:tc>
          <w:tcPr>
            <w:tcW w:w="1480" w:type="dxa"/>
            <w:tcBorders>
              <w:top w:val="nil"/>
              <w:left w:val="nil"/>
              <w:bottom w:val="nil"/>
            </w:tcBorders>
          </w:tcPr>
          <w:p w:rsidR="00A67302" w:rsidRPr="00EF33B5" w:rsidRDefault="00A67302" w:rsidP="00EF33B5">
            <w:pPr>
              <w:pStyle w:val="Tabletext"/>
              <w:tabs>
                <w:tab w:val="decimal" w:pos="680"/>
              </w:tabs>
            </w:pPr>
            <w:r w:rsidRPr="00EF33B5">
              <w:t>292.0</w:t>
            </w:r>
          </w:p>
        </w:tc>
      </w:tr>
      <w:tr w:rsidR="00A67302" w:rsidTr="00EF33B5">
        <w:trPr>
          <w:cantSplit/>
        </w:trPr>
        <w:tc>
          <w:tcPr>
            <w:tcW w:w="2872" w:type="dxa"/>
            <w:tcBorders>
              <w:top w:val="nil"/>
              <w:bottom w:val="nil"/>
              <w:right w:val="nil"/>
            </w:tcBorders>
          </w:tcPr>
          <w:p w:rsidR="00A67302" w:rsidRDefault="00A67302" w:rsidP="000F1EBF">
            <w:pPr>
              <w:pStyle w:val="Tabletext"/>
            </w:pPr>
            <w:r>
              <w:t xml:space="preserve">Age 35–44 years </w:t>
            </w:r>
          </w:p>
          <w:p w:rsidR="00A67302" w:rsidRDefault="00A67302" w:rsidP="000F1EBF">
            <w:pPr>
              <w:pStyle w:val="Tabletext"/>
            </w:pPr>
            <w:r>
              <w:t xml:space="preserve">(birth cohort 1962–71 in 2006) </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320.9</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319.5</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304.9</w:t>
            </w:r>
          </w:p>
        </w:tc>
        <w:tc>
          <w:tcPr>
            <w:tcW w:w="1480" w:type="dxa"/>
            <w:tcBorders>
              <w:top w:val="nil"/>
              <w:left w:val="nil"/>
              <w:bottom w:val="nil"/>
            </w:tcBorders>
          </w:tcPr>
          <w:p w:rsidR="00A67302" w:rsidRPr="00EF33B5" w:rsidRDefault="00A67302" w:rsidP="00EF33B5">
            <w:pPr>
              <w:pStyle w:val="Tabletext"/>
              <w:tabs>
                <w:tab w:val="decimal" w:pos="680"/>
              </w:tabs>
            </w:pPr>
            <w:r w:rsidRPr="00EF33B5">
              <w:t>301.9</w:t>
            </w:r>
          </w:p>
        </w:tc>
      </w:tr>
      <w:tr w:rsidR="00A67302" w:rsidTr="00EF33B5">
        <w:trPr>
          <w:cantSplit/>
        </w:trPr>
        <w:tc>
          <w:tcPr>
            <w:tcW w:w="2872" w:type="dxa"/>
            <w:tcBorders>
              <w:top w:val="nil"/>
              <w:bottom w:val="nil"/>
              <w:right w:val="nil"/>
            </w:tcBorders>
          </w:tcPr>
          <w:p w:rsidR="00A67302" w:rsidRDefault="00A67302" w:rsidP="000F1EBF">
            <w:pPr>
              <w:pStyle w:val="Tabletext"/>
            </w:pPr>
            <w:r>
              <w:t xml:space="preserve">Age 45–54 years </w:t>
            </w:r>
          </w:p>
          <w:p w:rsidR="00A67302" w:rsidRDefault="00A67302" w:rsidP="000F1EBF">
            <w:pPr>
              <w:pStyle w:val="Tabletext"/>
            </w:pPr>
            <w:r>
              <w:t>(birth cohort 1952–61 in 2006)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319.0</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325.3</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319.1</w:t>
            </w:r>
          </w:p>
        </w:tc>
        <w:tc>
          <w:tcPr>
            <w:tcW w:w="1480" w:type="dxa"/>
            <w:tcBorders>
              <w:top w:val="nil"/>
              <w:left w:val="nil"/>
              <w:bottom w:val="nil"/>
            </w:tcBorders>
          </w:tcPr>
          <w:p w:rsidR="00A67302" w:rsidRPr="00EF33B5" w:rsidRDefault="00A67302" w:rsidP="00EF33B5">
            <w:pPr>
              <w:pStyle w:val="Tabletext"/>
              <w:tabs>
                <w:tab w:val="decimal" w:pos="680"/>
              </w:tabs>
            </w:pPr>
            <w:r w:rsidRPr="00EF33B5">
              <w:t>300.5</w:t>
            </w:r>
          </w:p>
        </w:tc>
      </w:tr>
      <w:tr w:rsidR="00A67302" w:rsidTr="00EF33B5">
        <w:trPr>
          <w:cantSplit/>
        </w:trPr>
        <w:tc>
          <w:tcPr>
            <w:tcW w:w="2872" w:type="dxa"/>
            <w:tcBorders>
              <w:top w:val="nil"/>
              <w:bottom w:val="nil"/>
              <w:right w:val="nil"/>
            </w:tcBorders>
          </w:tcPr>
          <w:p w:rsidR="00A67302" w:rsidRDefault="00A67302" w:rsidP="000F1EBF">
            <w:pPr>
              <w:pStyle w:val="Tabletext"/>
            </w:pPr>
            <w:r>
              <w:t xml:space="preserve">Age 55–64 years </w:t>
            </w:r>
          </w:p>
          <w:p w:rsidR="00A67302" w:rsidRDefault="00A67302" w:rsidP="000F1EBF">
            <w:pPr>
              <w:pStyle w:val="Tabletext"/>
            </w:pPr>
            <w:r>
              <w:t>(birth cohort 1942–31 in 2006)</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302.5</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313.8</w:t>
            </w:r>
          </w:p>
        </w:tc>
        <w:tc>
          <w:tcPr>
            <w:tcW w:w="1479" w:type="dxa"/>
            <w:tcBorders>
              <w:top w:val="nil"/>
              <w:left w:val="nil"/>
              <w:bottom w:val="nil"/>
              <w:right w:val="nil"/>
            </w:tcBorders>
          </w:tcPr>
          <w:p w:rsidR="00A67302" w:rsidRPr="00EF33B5" w:rsidRDefault="00A67302" w:rsidP="00EF33B5">
            <w:pPr>
              <w:pStyle w:val="Tabletext"/>
              <w:tabs>
                <w:tab w:val="decimal" w:pos="680"/>
              </w:tabs>
            </w:pPr>
            <w:r w:rsidRPr="00EF33B5">
              <w:t>305.9</w:t>
            </w:r>
          </w:p>
        </w:tc>
        <w:tc>
          <w:tcPr>
            <w:tcW w:w="1480" w:type="dxa"/>
            <w:tcBorders>
              <w:top w:val="nil"/>
              <w:left w:val="nil"/>
              <w:bottom w:val="nil"/>
            </w:tcBorders>
          </w:tcPr>
          <w:p w:rsidR="00A67302" w:rsidRPr="00EF33B5" w:rsidRDefault="00A67302" w:rsidP="00EF33B5">
            <w:pPr>
              <w:pStyle w:val="Tabletext"/>
              <w:tabs>
                <w:tab w:val="decimal" w:pos="680"/>
              </w:tabs>
            </w:pPr>
            <w:r w:rsidRPr="00EF33B5">
              <w:t>272.8</w:t>
            </w:r>
          </w:p>
        </w:tc>
      </w:tr>
      <w:tr w:rsidR="00A67302" w:rsidRPr="00FF10A1" w:rsidTr="00FF10A1">
        <w:trPr>
          <w:cantSplit/>
        </w:trPr>
        <w:tc>
          <w:tcPr>
            <w:tcW w:w="2872" w:type="dxa"/>
            <w:tcBorders>
              <w:top w:val="nil"/>
              <w:bottom w:val="dashed" w:sz="4" w:space="0" w:color="auto"/>
              <w:right w:val="nil"/>
            </w:tcBorders>
          </w:tcPr>
          <w:p w:rsidR="00A67302" w:rsidRPr="00FF10A1" w:rsidRDefault="00A67302" w:rsidP="000F1EBF">
            <w:pPr>
              <w:pStyle w:val="Tabletext"/>
              <w:rPr>
                <w:b/>
              </w:rPr>
            </w:pPr>
            <w:r w:rsidRPr="00FF10A1">
              <w:rPr>
                <w:b/>
              </w:rPr>
              <w:t>Total</w:t>
            </w:r>
          </w:p>
        </w:tc>
        <w:tc>
          <w:tcPr>
            <w:tcW w:w="1479" w:type="dxa"/>
            <w:tcBorders>
              <w:top w:val="nil"/>
              <w:left w:val="nil"/>
              <w:bottom w:val="dashed" w:sz="4" w:space="0" w:color="auto"/>
              <w:right w:val="nil"/>
            </w:tcBorders>
          </w:tcPr>
          <w:p w:rsidR="00A67302" w:rsidRPr="00FF10A1" w:rsidRDefault="00A67302" w:rsidP="00EF33B5">
            <w:pPr>
              <w:pStyle w:val="Tabletext"/>
              <w:tabs>
                <w:tab w:val="decimal" w:pos="680"/>
              </w:tabs>
              <w:rPr>
                <w:b/>
              </w:rPr>
            </w:pPr>
            <w:r w:rsidRPr="00FF10A1">
              <w:rPr>
                <w:b/>
              </w:rPr>
              <w:t>299.6</w:t>
            </w:r>
          </w:p>
        </w:tc>
        <w:tc>
          <w:tcPr>
            <w:tcW w:w="1479" w:type="dxa"/>
            <w:tcBorders>
              <w:top w:val="nil"/>
              <w:left w:val="nil"/>
              <w:bottom w:val="dashed" w:sz="4" w:space="0" w:color="auto"/>
              <w:right w:val="nil"/>
            </w:tcBorders>
          </w:tcPr>
          <w:p w:rsidR="00A67302" w:rsidRPr="00FF10A1" w:rsidRDefault="00A67302" w:rsidP="00EF33B5">
            <w:pPr>
              <w:pStyle w:val="Tabletext"/>
              <w:tabs>
                <w:tab w:val="decimal" w:pos="680"/>
              </w:tabs>
              <w:rPr>
                <w:b/>
              </w:rPr>
            </w:pPr>
            <w:r w:rsidRPr="00FF10A1">
              <w:rPr>
                <w:b/>
              </w:rPr>
              <w:t>289.6</w:t>
            </w:r>
          </w:p>
        </w:tc>
        <w:tc>
          <w:tcPr>
            <w:tcW w:w="1479" w:type="dxa"/>
            <w:tcBorders>
              <w:top w:val="nil"/>
              <w:left w:val="nil"/>
              <w:bottom w:val="dashed" w:sz="4" w:space="0" w:color="auto"/>
              <w:right w:val="nil"/>
            </w:tcBorders>
          </w:tcPr>
          <w:p w:rsidR="00A67302" w:rsidRPr="00FF10A1" w:rsidRDefault="00A67302" w:rsidP="00EF33B5">
            <w:pPr>
              <w:pStyle w:val="Tabletext"/>
              <w:tabs>
                <w:tab w:val="decimal" w:pos="680"/>
              </w:tabs>
              <w:rPr>
                <w:b/>
              </w:rPr>
            </w:pPr>
            <w:r w:rsidRPr="00FF10A1">
              <w:rPr>
                <w:b/>
              </w:rPr>
              <w:t>281.8</w:t>
            </w:r>
          </w:p>
        </w:tc>
        <w:tc>
          <w:tcPr>
            <w:tcW w:w="1480" w:type="dxa"/>
            <w:tcBorders>
              <w:top w:val="nil"/>
              <w:left w:val="nil"/>
              <w:bottom w:val="dashed" w:sz="4" w:space="0" w:color="auto"/>
            </w:tcBorders>
          </w:tcPr>
          <w:p w:rsidR="00A67302" w:rsidRPr="00FF10A1" w:rsidRDefault="00A67302" w:rsidP="00EF33B5">
            <w:pPr>
              <w:pStyle w:val="Tabletext"/>
              <w:tabs>
                <w:tab w:val="decimal" w:pos="680"/>
              </w:tabs>
              <w:rPr>
                <w:b/>
              </w:rPr>
            </w:pPr>
            <w:r w:rsidRPr="00FF10A1">
              <w:rPr>
                <w:b/>
              </w:rPr>
              <w:t>271.2</w:t>
            </w:r>
          </w:p>
        </w:tc>
      </w:tr>
      <w:tr w:rsidR="00A67302" w:rsidTr="00FF10A1">
        <w:trPr>
          <w:cantSplit/>
        </w:trPr>
        <w:tc>
          <w:tcPr>
            <w:tcW w:w="2872" w:type="dxa"/>
            <w:tcBorders>
              <w:top w:val="dashed" w:sz="4" w:space="0" w:color="auto"/>
              <w:bottom w:val="single" w:sz="4" w:space="0" w:color="auto"/>
              <w:right w:val="nil"/>
            </w:tcBorders>
          </w:tcPr>
          <w:p w:rsidR="00A67302" w:rsidRPr="00B32B21" w:rsidRDefault="00A67302" w:rsidP="00FF10A1">
            <w:pPr>
              <w:pStyle w:val="Tabletext"/>
              <w:spacing w:before="80"/>
              <w:rPr>
                <w:b/>
              </w:rPr>
            </w:pPr>
            <w:r>
              <w:rPr>
                <w:b/>
              </w:rPr>
              <w:t>Number of observations</w:t>
            </w:r>
          </w:p>
        </w:tc>
        <w:tc>
          <w:tcPr>
            <w:tcW w:w="1479" w:type="dxa"/>
            <w:tcBorders>
              <w:top w:val="dashed" w:sz="4" w:space="0" w:color="auto"/>
              <w:left w:val="nil"/>
              <w:bottom w:val="single" w:sz="4" w:space="0" w:color="auto"/>
              <w:right w:val="nil"/>
            </w:tcBorders>
          </w:tcPr>
          <w:p w:rsidR="00A67302" w:rsidRPr="00EF33B5" w:rsidRDefault="00A67302" w:rsidP="00FF10A1">
            <w:pPr>
              <w:pStyle w:val="Tabletext"/>
              <w:spacing w:before="80"/>
              <w:jc w:val="center"/>
            </w:pPr>
            <w:r w:rsidRPr="00EF33B5">
              <w:t>4 612</w:t>
            </w:r>
          </w:p>
        </w:tc>
        <w:tc>
          <w:tcPr>
            <w:tcW w:w="1479" w:type="dxa"/>
            <w:tcBorders>
              <w:top w:val="dashed" w:sz="4" w:space="0" w:color="auto"/>
              <w:left w:val="nil"/>
              <w:bottom w:val="single" w:sz="4" w:space="0" w:color="auto"/>
              <w:right w:val="nil"/>
            </w:tcBorders>
          </w:tcPr>
          <w:p w:rsidR="00A67302" w:rsidRPr="00EF33B5" w:rsidRDefault="00A67302" w:rsidP="00FF10A1">
            <w:pPr>
              <w:pStyle w:val="Tabletext"/>
              <w:spacing w:before="80"/>
              <w:jc w:val="center"/>
            </w:pPr>
            <w:r w:rsidRPr="00EF33B5">
              <w:t>5 802</w:t>
            </w:r>
          </w:p>
        </w:tc>
        <w:tc>
          <w:tcPr>
            <w:tcW w:w="1479" w:type="dxa"/>
            <w:tcBorders>
              <w:top w:val="dashed" w:sz="4" w:space="0" w:color="auto"/>
              <w:left w:val="nil"/>
              <w:bottom w:val="single" w:sz="4" w:space="0" w:color="auto"/>
              <w:right w:val="nil"/>
            </w:tcBorders>
          </w:tcPr>
          <w:p w:rsidR="00A67302" w:rsidRPr="00EF33B5" w:rsidRDefault="00A67302" w:rsidP="00FF10A1">
            <w:pPr>
              <w:pStyle w:val="Tabletext"/>
              <w:spacing w:before="80"/>
              <w:jc w:val="center"/>
            </w:pPr>
            <w:r w:rsidRPr="00EF33B5">
              <w:t>2 769</w:t>
            </w:r>
          </w:p>
        </w:tc>
        <w:tc>
          <w:tcPr>
            <w:tcW w:w="1480" w:type="dxa"/>
            <w:tcBorders>
              <w:top w:val="dashed" w:sz="4" w:space="0" w:color="auto"/>
              <w:left w:val="nil"/>
              <w:bottom w:val="single" w:sz="4" w:space="0" w:color="auto"/>
            </w:tcBorders>
          </w:tcPr>
          <w:p w:rsidR="00A67302" w:rsidRPr="00EF33B5" w:rsidRDefault="00A67302" w:rsidP="00FF10A1">
            <w:pPr>
              <w:pStyle w:val="Tabletext"/>
              <w:spacing w:before="80"/>
              <w:jc w:val="center"/>
            </w:pPr>
            <w:r w:rsidRPr="00EF33B5">
              <w:t>15 665</w:t>
            </w:r>
          </w:p>
        </w:tc>
      </w:tr>
    </w:tbl>
    <w:p w:rsidR="00A67302" w:rsidRPr="00EF33B5" w:rsidRDefault="00A67302" w:rsidP="00EF33B5">
      <w:pPr>
        <w:pStyle w:val="Source"/>
      </w:pPr>
      <w:r>
        <w:t>Notes:</w:t>
      </w:r>
      <w:r>
        <w:tab/>
      </w:r>
      <w:r w:rsidRPr="00EF33B5">
        <w:t>Weighted numbers.</w:t>
      </w:r>
    </w:p>
    <w:p w:rsidR="00A67302" w:rsidRDefault="00A67302" w:rsidP="00EF33B5">
      <w:pPr>
        <w:pStyle w:val="Source"/>
      </w:pPr>
      <w:r w:rsidRPr="00EF33B5">
        <w:t>Source:</w:t>
      </w:r>
      <w:r w:rsidRPr="00EF33B5">
        <w:tab/>
        <w:t>Inte</w:t>
      </w:r>
      <w:r>
        <w:t xml:space="preserve">rnational Adult Literacy Survey (IALS); </w:t>
      </w:r>
      <w:r w:rsidRPr="00ED3334">
        <w:t xml:space="preserve">Adult Literacy and Life Skills </w:t>
      </w:r>
      <w:r>
        <w:t xml:space="preserve">(ALLS) </w:t>
      </w:r>
      <w:r w:rsidRPr="00ED3334">
        <w:t>Survey</w:t>
      </w:r>
      <w:r>
        <w:t>.</w:t>
      </w:r>
    </w:p>
    <w:p w:rsidR="00A67302" w:rsidRPr="0034743E" w:rsidRDefault="00A67302" w:rsidP="00A67302">
      <w:pPr>
        <w:pStyle w:val="Heading2"/>
      </w:pPr>
      <w:bookmarkStart w:id="76" w:name="_Toc209957289"/>
      <w:bookmarkStart w:id="77" w:name="_Toc145685315"/>
      <w:bookmarkStart w:id="78" w:name="_Toc303174877"/>
      <w:r w:rsidRPr="0034743E">
        <w:t>Summary</w:t>
      </w:r>
      <w:bookmarkEnd w:id="76"/>
      <w:bookmarkEnd w:id="77"/>
      <w:bookmarkEnd w:id="78"/>
      <w:r w:rsidRPr="0034743E">
        <w:t xml:space="preserve"> </w:t>
      </w:r>
    </w:p>
    <w:p w:rsidR="00A67302" w:rsidRPr="00EF33B5" w:rsidRDefault="00A67302" w:rsidP="00EF33B5">
      <w:pPr>
        <w:pStyle w:val="Text"/>
      </w:pPr>
      <w:r>
        <w:t>This chapter examined</w:t>
      </w:r>
      <w:r w:rsidRPr="007E73F9">
        <w:t xml:space="preserve"> the relationship between literacy skills and literacy use at work in four diff</w:t>
      </w:r>
      <w:r>
        <w:t>erent countries and investigated</w:t>
      </w:r>
      <w:r w:rsidRPr="007E73F9">
        <w:t xml:space="preserve"> variations in literacy use across different levels of </w:t>
      </w:r>
      <w:r w:rsidRPr="00EF33B5">
        <w:t>educational attainment, occupation and age groups for each country.</w:t>
      </w:r>
    </w:p>
    <w:p w:rsidR="00A67302" w:rsidRPr="007E73F9" w:rsidRDefault="00A67302" w:rsidP="00EF33B5">
      <w:pPr>
        <w:pStyle w:val="Text"/>
      </w:pPr>
      <w:r w:rsidRPr="00EF33B5">
        <w:t>The results</w:t>
      </w:r>
      <w:r>
        <w:t xml:space="preserve"> may be summaris</w:t>
      </w:r>
      <w:r w:rsidRPr="00991B0E">
        <w:t>ed as follows:</w:t>
      </w:r>
      <w:r w:rsidRPr="007E73F9">
        <w:t xml:space="preserve"> </w:t>
      </w:r>
    </w:p>
    <w:p w:rsidR="00A67302" w:rsidRPr="00EF33B5" w:rsidRDefault="00A67302" w:rsidP="00EF33B5">
      <w:pPr>
        <w:pStyle w:val="Dotpoint1"/>
      </w:pPr>
      <w:r>
        <w:t xml:space="preserve">The relationship between individual skills and skill requirements at work is positive, indicating that relatively high-skilled workers use their skills </w:t>
      </w:r>
      <w:r w:rsidRPr="00EF33B5">
        <w:t>more often at work than less skilled workers.</w:t>
      </w:r>
    </w:p>
    <w:p w:rsidR="00A67302" w:rsidRPr="00EF33B5" w:rsidRDefault="00A67302" w:rsidP="00EF33B5">
      <w:pPr>
        <w:pStyle w:val="Dotpoint1"/>
      </w:pPr>
      <w:r w:rsidRPr="00EF33B5">
        <w:t>The relationship between literacy use and document literacy typically increases most strongly at lower document literacy levels.</w:t>
      </w:r>
    </w:p>
    <w:p w:rsidR="00A67302" w:rsidRPr="00EF33B5" w:rsidRDefault="00837631" w:rsidP="00EF33B5">
      <w:pPr>
        <w:pStyle w:val="Dotpoint1"/>
      </w:pPr>
      <w:r>
        <w:t>The l</w:t>
      </w:r>
      <w:r w:rsidR="00A67302" w:rsidRPr="00EF33B5">
        <w:t>iteracy skill requirements of Australian workers have increased substantially between surveys, while the change in other countries was either moderate or negative.</w:t>
      </w:r>
    </w:p>
    <w:p w:rsidR="00A67302" w:rsidRPr="00EF33B5" w:rsidRDefault="00A67302" w:rsidP="00EF33B5">
      <w:pPr>
        <w:pStyle w:val="Dotpoint1"/>
      </w:pPr>
      <w:r w:rsidRPr="00EF33B5">
        <w:t>Document literacy levels changed in the same direction as literacy requirements in all countries, suggesting that changes in literacy requirements are associated with changes in literacy skills.</w:t>
      </w:r>
    </w:p>
    <w:p w:rsidR="00A67302" w:rsidRPr="00EF33B5" w:rsidRDefault="00A67302" w:rsidP="00EF33B5">
      <w:pPr>
        <w:pStyle w:val="Dotpoint1"/>
      </w:pPr>
      <w:r w:rsidRPr="00EF33B5">
        <w:t>Higher levels of education are associated with higher skill requirements at work, even though the way in which educational attainment translates into literacy use is slightly different across countries (and seems to be changing over time).</w:t>
      </w:r>
    </w:p>
    <w:p w:rsidR="00A67302" w:rsidRPr="00EF33B5" w:rsidRDefault="00A67302" w:rsidP="00EF33B5">
      <w:pPr>
        <w:pStyle w:val="Dotpoint1"/>
      </w:pPr>
      <w:r w:rsidRPr="00EF33B5">
        <w:t>Workers in occupations that typically require high skills and a high level of education are those with high levels of average literacy use at work, indicating that our measure of literacy use picks up variations in skill requirements across occupations quite well.</w:t>
      </w:r>
    </w:p>
    <w:p w:rsidR="00A67302" w:rsidRPr="00EF33B5" w:rsidRDefault="00A67302" w:rsidP="00EF33B5">
      <w:pPr>
        <w:pStyle w:val="Dotpoint1"/>
      </w:pPr>
      <w:r w:rsidRPr="00EF33B5">
        <w:t>People in full-time jobs report greater use of their literacy skills at work than those in part-time jobs.</w:t>
      </w:r>
    </w:p>
    <w:p w:rsidR="00A67302" w:rsidRPr="00EF33B5" w:rsidRDefault="00A67302" w:rsidP="00EF33B5">
      <w:pPr>
        <w:pStyle w:val="Dotpoint1"/>
        <w:ind w:right="-143"/>
      </w:pPr>
      <w:r w:rsidRPr="00EF33B5">
        <w:t>Employment in larger establishments is positively associated with increased literacy use, suggesting that large companies tend to require workers to undertake more complex tasks in their jobs.</w:t>
      </w:r>
    </w:p>
    <w:p w:rsidR="00A67302" w:rsidRDefault="00A67302" w:rsidP="00EF33B5">
      <w:pPr>
        <w:pStyle w:val="Dotpoint1"/>
        <w:ind w:right="-143"/>
      </w:pPr>
      <w:r w:rsidRPr="00EF33B5">
        <w:t>Older workers report considerably higher level</w:t>
      </w:r>
      <w:r>
        <w:t>s of literacy use at work than the youngest age group, with any decline in literacy use amongst the oldest workers appearing to be quite moderate.</w:t>
      </w:r>
    </w:p>
    <w:p w:rsidR="00A67302" w:rsidRDefault="00A67302" w:rsidP="00A67302">
      <w:pPr>
        <w:spacing w:before="0"/>
        <w:rPr>
          <w:rFonts w:ascii="Garamond" w:hAnsi="Garamond"/>
          <w:sz w:val="20"/>
        </w:rPr>
      </w:pPr>
      <w:r>
        <w:br w:type="page"/>
      </w:r>
    </w:p>
    <w:p w:rsidR="00A67302" w:rsidRDefault="00A67302" w:rsidP="00A67302">
      <w:pPr>
        <w:pStyle w:val="Heading1"/>
      </w:pPr>
      <w:bookmarkStart w:id="79" w:name="_Toc209957290"/>
      <w:bookmarkStart w:id="80" w:name="_Toc145685316"/>
      <w:bookmarkStart w:id="81" w:name="_Toc303174878"/>
      <w:r>
        <w:lastRenderedPageBreak/>
        <w:t>Numeracy use at work</w:t>
      </w:r>
      <w:bookmarkEnd w:id="79"/>
      <w:bookmarkEnd w:id="80"/>
      <w:bookmarkEnd w:id="81"/>
    </w:p>
    <w:p w:rsidR="00A67302" w:rsidRPr="00FE7F49" w:rsidRDefault="00A67302" w:rsidP="00085B22">
      <w:pPr>
        <w:pStyle w:val="Text"/>
      </w:pPr>
      <w:r w:rsidRPr="00FE7F49">
        <w:t xml:space="preserve">This chapter contains an analysis of the numeracy </w:t>
      </w:r>
      <w:r>
        <w:t xml:space="preserve">use </w:t>
      </w:r>
      <w:r w:rsidRPr="00FE7F49">
        <w:t>scale</w:t>
      </w:r>
      <w:r>
        <w:t xml:space="preserve"> in the four countries</w:t>
      </w:r>
      <w:r w:rsidRPr="00FE7F49">
        <w:t xml:space="preserve">, paying particular attention </w:t>
      </w:r>
      <w:r>
        <w:t>t</w:t>
      </w:r>
      <w:r w:rsidRPr="00FE7F49">
        <w:t>o</w:t>
      </w:r>
      <w:r>
        <w:t>:</w:t>
      </w:r>
    </w:p>
    <w:p w:rsidR="00A67302" w:rsidRPr="00085B22" w:rsidRDefault="00A67302" w:rsidP="00085B22">
      <w:pPr>
        <w:pStyle w:val="Dotpoint1"/>
      </w:pPr>
      <w:r w:rsidRPr="00FE7F49">
        <w:t xml:space="preserve">the relationship </w:t>
      </w:r>
      <w:r w:rsidRPr="00085B22">
        <w:t>between numeracy skills and numeracy use at work</w:t>
      </w:r>
    </w:p>
    <w:p w:rsidR="00A67302" w:rsidRPr="00085B22" w:rsidRDefault="00A67302" w:rsidP="00085B22">
      <w:pPr>
        <w:pStyle w:val="Dotpoint1"/>
      </w:pPr>
      <w:r w:rsidRPr="00085B22">
        <w:t>changes in numeracy use over time</w:t>
      </w:r>
    </w:p>
    <w:p w:rsidR="00A67302" w:rsidRPr="00085B22" w:rsidRDefault="00A67302" w:rsidP="00085B22">
      <w:pPr>
        <w:pStyle w:val="Dotpoint1"/>
      </w:pPr>
      <w:r w:rsidRPr="00085B22">
        <w:t>the relationship between education, occupation and numeracy use</w:t>
      </w:r>
    </w:p>
    <w:p w:rsidR="00A67302" w:rsidRPr="00FE7F49" w:rsidRDefault="00A67302" w:rsidP="00085B22">
      <w:pPr>
        <w:pStyle w:val="Dotpoint1"/>
      </w:pPr>
      <w:proofErr w:type="gramStart"/>
      <w:r w:rsidRPr="00085B22">
        <w:t>the</w:t>
      </w:r>
      <w:proofErr w:type="gramEnd"/>
      <w:r w:rsidRPr="00085B22">
        <w:t xml:space="preserve"> role of demographic</w:t>
      </w:r>
      <w:r w:rsidRPr="00FE7F49">
        <w:t xml:space="preserve"> factors.</w:t>
      </w:r>
    </w:p>
    <w:p w:rsidR="00A67302" w:rsidRDefault="00A67302" w:rsidP="00A67302">
      <w:pPr>
        <w:pStyle w:val="Heading2"/>
      </w:pPr>
      <w:bookmarkStart w:id="82" w:name="_Toc145685317"/>
      <w:bookmarkStart w:id="83" w:name="_Toc303174879"/>
      <w:r>
        <w:t>The relationship between numeracy use at work and numeracy skills</w:t>
      </w:r>
      <w:bookmarkEnd w:id="82"/>
      <w:bookmarkEnd w:id="83"/>
    </w:p>
    <w:p w:rsidR="00A67302" w:rsidRPr="007061E6" w:rsidRDefault="00A67302" w:rsidP="00085B22">
      <w:pPr>
        <w:pStyle w:val="Text"/>
      </w:pPr>
      <w:r>
        <w:t xml:space="preserve">The relationship between numeracy use at work and numeracy skills in each country is presented in figure 4 for the second survey only. (Since there was no numeracy skills measure collected for the first survey, we cannot show the relationship for those data.) We find that workers with relatively high numeracy skills use numeracy more often in their jobs than workers with relatively low numeracy skills. Similar to figures 1 and 2, the relationship between numeracy skills and numeracy use is quadratic rather than linear, indicating that numeracy use level is increasing with higher numeracy skills in all countries, but at a declining rate. </w:t>
      </w:r>
    </w:p>
    <w:p w:rsidR="00A67302" w:rsidRDefault="00085B22" w:rsidP="00085B22">
      <w:pPr>
        <w:pStyle w:val="Figuretitle"/>
      </w:pPr>
      <w:bookmarkStart w:id="84" w:name="_Toc145685340"/>
      <w:r>
        <w:rPr>
          <w:noProof/>
          <w:lang w:eastAsia="en-AU"/>
        </w:rPr>
        <w:drawing>
          <wp:anchor distT="0" distB="0" distL="114300" distR="114300" simplePos="0" relativeHeight="251669504" behindDoc="0" locked="0" layoutInCell="1" allowOverlap="1">
            <wp:simplePos x="0" y="0"/>
            <wp:positionH relativeFrom="column">
              <wp:posOffset>4445</wp:posOffset>
            </wp:positionH>
            <wp:positionV relativeFrom="paragraph">
              <wp:posOffset>492125</wp:posOffset>
            </wp:positionV>
            <wp:extent cx="4133850" cy="3009900"/>
            <wp:effectExtent l="19050" t="0" r="0" b="0"/>
            <wp:wrapTopAndBottom/>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4133850" cy="3009900"/>
                    </a:xfrm>
                    <a:prstGeom prst="rect">
                      <a:avLst/>
                    </a:prstGeom>
                    <a:noFill/>
                    <a:ln w="9525">
                      <a:noFill/>
                      <a:miter lim="800000"/>
                      <a:headEnd/>
                      <a:tailEnd/>
                    </a:ln>
                  </pic:spPr>
                </pic:pic>
              </a:graphicData>
            </a:graphic>
          </wp:anchor>
        </w:drawing>
      </w:r>
      <w:bookmarkStart w:id="85" w:name="_Toc303174906"/>
      <w:r w:rsidR="00A67302">
        <w:t>Figure 4</w:t>
      </w:r>
      <w:r w:rsidR="00A67302">
        <w:tab/>
        <w:t xml:space="preserve">Numeracy use and </w:t>
      </w:r>
      <w:r w:rsidR="00A67302" w:rsidRPr="00085B22">
        <w:t>numeracy</w:t>
      </w:r>
      <w:r w:rsidR="00A67302">
        <w:t xml:space="preserve"> by country, 2003–06</w:t>
      </w:r>
      <w:bookmarkEnd w:id="84"/>
      <w:bookmarkEnd w:id="85"/>
    </w:p>
    <w:p w:rsidR="00A67302" w:rsidRDefault="00A67302" w:rsidP="00085B22">
      <w:pPr>
        <w:pStyle w:val="Source"/>
        <w:spacing w:before="160"/>
      </w:pPr>
      <w:r>
        <w:t>Source:</w:t>
      </w:r>
      <w:r>
        <w:tab/>
        <w:t xml:space="preserve">International Adult Literacy Survey (IALS); </w:t>
      </w:r>
      <w:r w:rsidRPr="00ED3334">
        <w:t xml:space="preserve">Adult </w:t>
      </w:r>
      <w:r w:rsidRPr="00085B22">
        <w:t>Literacy</w:t>
      </w:r>
      <w:r w:rsidRPr="00ED3334">
        <w:t xml:space="preserve"> and Life Skills </w:t>
      </w:r>
      <w:r>
        <w:t xml:space="preserve">(ALLS) </w:t>
      </w:r>
      <w:r w:rsidRPr="00ED3334">
        <w:t>Survey</w:t>
      </w:r>
      <w:r>
        <w:t>.</w:t>
      </w:r>
    </w:p>
    <w:p w:rsidR="00A67302" w:rsidRPr="007061E6" w:rsidRDefault="00A67302" w:rsidP="00085B22">
      <w:pPr>
        <w:pStyle w:val="Textmorebefore"/>
      </w:pPr>
      <w:r>
        <w:t>However, the slope of the relationship is much flatter than that shown in figures 1 and 2. Since the average for the numeracy skill measure is of the order of 270</w:t>
      </w:r>
      <w:r w:rsidR="002E53B7">
        <w:t>—</w:t>
      </w:r>
      <w:r>
        <w:t>280, it appears that workers with above-average skills do not undertake m</w:t>
      </w:r>
      <w:r w:rsidR="00837631">
        <w:t>any</w:t>
      </w:r>
      <w:r>
        <w:t xml:space="preserve"> more of the numeracy tasks captured in the numeracy use variable than do workers with average skill levels. </w:t>
      </w:r>
    </w:p>
    <w:p w:rsidR="00A67302" w:rsidRPr="00085B22" w:rsidRDefault="00A67302" w:rsidP="00085B22">
      <w:pPr>
        <w:pStyle w:val="Text"/>
      </w:pPr>
      <w:r w:rsidRPr="00487140">
        <w:lastRenderedPageBreak/>
        <w:t xml:space="preserve">Figure </w:t>
      </w:r>
      <w:r>
        <w:t>4</w:t>
      </w:r>
      <w:r w:rsidRPr="00487140">
        <w:t xml:space="preserve"> </w:t>
      </w:r>
      <w:r>
        <w:t>also suggests</w:t>
      </w:r>
      <w:r w:rsidRPr="00487140">
        <w:t xml:space="preserve"> that the extent to which workers apply their numeracy skills </w:t>
      </w:r>
      <w:r>
        <w:t>in</w:t>
      </w:r>
      <w:r w:rsidRPr="00487140">
        <w:t xml:space="preserve"> the workplace varies</w:t>
      </w:r>
      <w:r>
        <w:t xml:space="preserve"> considerably</w:t>
      </w:r>
      <w:r w:rsidRPr="00487140">
        <w:t xml:space="preserve"> across countries.</w:t>
      </w:r>
      <w:r>
        <w:t xml:space="preserve"> Specifically, </w:t>
      </w:r>
      <w:r w:rsidR="00837631">
        <w:t xml:space="preserve">the </w:t>
      </w:r>
      <w:r>
        <w:t>numeracy use levels of Australian workers are higher in the 2003</w:t>
      </w:r>
      <w:r w:rsidR="002E53B7">
        <w:t>—</w:t>
      </w:r>
      <w:r>
        <w:t>06 period than those of workers in other countries. Moreover, Canadian workers have the lowest level of numeracy use at medium</w:t>
      </w:r>
      <w:r w:rsidR="00436391">
        <w:t>-</w:t>
      </w:r>
      <w:r>
        <w:t xml:space="preserve"> and high-numeracy skill </w:t>
      </w:r>
      <w:r w:rsidRPr="00085B22">
        <w:t>levels, while workers in the US have the lowest</w:t>
      </w:r>
      <w:r w:rsidR="00837631">
        <w:t xml:space="preserve"> </w:t>
      </w:r>
      <w:r w:rsidRPr="00085B22">
        <w:t xml:space="preserve">level </w:t>
      </w:r>
      <w:r w:rsidR="00837631">
        <w:t xml:space="preserve">of </w:t>
      </w:r>
      <w:r w:rsidRPr="00085B22">
        <w:t xml:space="preserve">numeracy use if their numeracy skills are low. </w:t>
      </w:r>
    </w:p>
    <w:p w:rsidR="00A67302" w:rsidRPr="00085B22" w:rsidRDefault="00A67302" w:rsidP="00085B22">
      <w:pPr>
        <w:pStyle w:val="Text"/>
      </w:pPr>
      <w:r w:rsidRPr="00085B22">
        <w:t xml:space="preserve">To gain a better understanding of the cross-country differences in numeracy use, it is useful to consider the variations in the changes in levels of numeracy use over time across the countries. Figure 5 presents the percentage change in numeracy use between the two survey periods for all four countries. We find that </w:t>
      </w:r>
      <w:r w:rsidR="00837631">
        <w:t xml:space="preserve">the </w:t>
      </w:r>
      <w:r w:rsidRPr="00085B22">
        <w:t>numeracy skill requirements of Australian workers have increased by 5.1% and declined substantially (by 13.1%</w:t>
      </w:r>
      <w:r w:rsidR="002E53B7" w:rsidRPr="00085B22">
        <w:t>—</w:t>
      </w:r>
      <w:r w:rsidRPr="00085B22">
        <w:t xml:space="preserve">19.4%) in other countries. </w:t>
      </w:r>
    </w:p>
    <w:p w:rsidR="00A67302" w:rsidRDefault="00A67302" w:rsidP="00085B22">
      <w:pPr>
        <w:pStyle w:val="Text"/>
      </w:pPr>
      <w:r w:rsidRPr="00085B22">
        <w:t>In the analysis that follows, we wi</w:t>
      </w:r>
      <w:r>
        <w:t xml:space="preserve">ll point to substantial differences in the relationships between numeracy use and other key variables (education, occupation, firm size and so on) compared with the relationship between literacy use and those variables. Before we describe those relationships and point to reasons why that scale might capture growth in tasks in Australia but decline elsewhere, it seems worthwhile to describe in more detail the tasks covered in the numeracy use measure. </w:t>
      </w:r>
    </w:p>
    <w:p w:rsidR="00A67302" w:rsidRDefault="00D20EFF" w:rsidP="00A67302">
      <w:pPr>
        <w:pStyle w:val="Figuretitle"/>
      </w:pPr>
      <w:bookmarkStart w:id="86" w:name="_Toc145685341"/>
      <w:r>
        <w:rPr>
          <w:noProof/>
          <w:lang w:eastAsia="en-AU"/>
        </w:rPr>
        <w:drawing>
          <wp:anchor distT="0" distB="0" distL="114300" distR="114300" simplePos="0" relativeHeight="251670528" behindDoc="0" locked="0" layoutInCell="1" allowOverlap="1">
            <wp:simplePos x="0" y="0"/>
            <wp:positionH relativeFrom="column">
              <wp:posOffset>-3810</wp:posOffset>
            </wp:positionH>
            <wp:positionV relativeFrom="paragraph">
              <wp:posOffset>491490</wp:posOffset>
            </wp:positionV>
            <wp:extent cx="4133850" cy="3009900"/>
            <wp:effectExtent l="1905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133850" cy="3009900"/>
                    </a:xfrm>
                    <a:prstGeom prst="rect">
                      <a:avLst/>
                    </a:prstGeom>
                    <a:noFill/>
                    <a:ln w="9525">
                      <a:noFill/>
                      <a:miter lim="800000"/>
                      <a:headEnd/>
                      <a:tailEnd/>
                    </a:ln>
                  </pic:spPr>
                </pic:pic>
              </a:graphicData>
            </a:graphic>
          </wp:anchor>
        </w:drawing>
      </w:r>
      <w:bookmarkStart w:id="87" w:name="_Toc303174907"/>
      <w:r w:rsidR="00A67302">
        <w:t>Figure 5</w:t>
      </w:r>
      <w:r w:rsidR="00A67302">
        <w:tab/>
        <w:t>Change in numeracy use between 1994–96 and 2003–06</w:t>
      </w:r>
      <w:bookmarkEnd w:id="86"/>
      <w:bookmarkEnd w:id="87"/>
    </w:p>
    <w:p w:rsidR="00A67302" w:rsidRDefault="00A67302" w:rsidP="00D20EFF">
      <w:pPr>
        <w:pStyle w:val="Source"/>
        <w:spacing w:before="160"/>
      </w:pPr>
      <w:r>
        <w:t>Source:</w:t>
      </w:r>
      <w:r>
        <w:tab/>
        <w:t xml:space="preserve">International Adult </w:t>
      </w:r>
      <w:r w:rsidRPr="00D20EFF">
        <w:t>Literacy</w:t>
      </w:r>
      <w:r>
        <w:t xml:space="preserve"> Survey (IALS); </w:t>
      </w:r>
      <w:r w:rsidRPr="00ED3334">
        <w:t xml:space="preserve">Adult Literacy and Life Skills </w:t>
      </w:r>
      <w:r>
        <w:t xml:space="preserve">(ALLS) </w:t>
      </w:r>
      <w:r w:rsidRPr="00ED3334">
        <w:t>Survey</w:t>
      </w:r>
      <w:r>
        <w:t xml:space="preserve">. </w:t>
      </w:r>
    </w:p>
    <w:p w:rsidR="00A67302" w:rsidRDefault="00A67302" w:rsidP="00A67302">
      <w:pPr>
        <w:pStyle w:val="Heading2"/>
      </w:pPr>
      <w:bookmarkStart w:id="88" w:name="_Toc145685318"/>
      <w:bookmarkStart w:id="89" w:name="_Toc303174880"/>
      <w:r>
        <w:t>Tasks reflected in the numeracy use at work measure</w:t>
      </w:r>
      <w:bookmarkEnd w:id="88"/>
      <w:bookmarkEnd w:id="89"/>
    </w:p>
    <w:p w:rsidR="00A67302" w:rsidRPr="00085B22" w:rsidRDefault="00A67302" w:rsidP="00085B22">
      <w:pPr>
        <w:pStyle w:val="Text"/>
      </w:pPr>
      <w:r>
        <w:t xml:space="preserve">The set of tasks covered in the numeracy use measure included indicators of </w:t>
      </w:r>
      <w:r w:rsidRPr="00B112A8">
        <w:t xml:space="preserve">how often </w:t>
      </w:r>
      <w:r>
        <w:t>individuals</w:t>
      </w:r>
      <w:r w:rsidRPr="00B112A8">
        <w:t xml:space="preserve"> filled in forms such as </w:t>
      </w:r>
      <w:r>
        <w:t>‘</w:t>
      </w:r>
      <w:r w:rsidRPr="00B112A8">
        <w:t>bills, invoices or budgets</w:t>
      </w:r>
      <w:r>
        <w:t>’</w:t>
      </w:r>
      <w:r w:rsidRPr="00B112A8">
        <w:t xml:space="preserve">, how often </w:t>
      </w:r>
      <w:r>
        <w:t>workers used ‘arithmetic’ to calculate</w:t>
      </w:r>
      <w:r w:rsidRPr="00B112A8">
        <w:t xml:space="preserve"> </w:t>
      </w:r>
      <w:r>
        <w:t>‘</w:t>
      </w:r>
      <w:r w:rsidRPr="00B112A8">
        <w:t>prices, costs or budgets</w:t>
      </w:r>
      <w:r>
        <w:t xml:space="preserve">’ or ‘measure or estimate the size or weight of objects’ and how often they read or used diagrams or plans in their jobs, among other tasks. The full set of prompts appears in table 5 of the support document, including the frequency of responses for those who undertook the task at least once a week. In Australia, the proportions indicating they undertook these tasks increased for four of the five tasks. In New Zealand and Canada, the proportions decreased for four of the five tasks and in the US the proportions decreased for all five tasks. Hence the experience in Australia between surveys was very different from </w:t>
      </w:r>
      <w:r w:rsidRPr="00085B22">
        <w:t xml:space="preserve">that of the other countries. </w:t>
      </w:r>
    </w:p>
    <w:p w:rsidR="00A67302" w:rsidRPr="00085B22" w:rsidRDefault="00A67302" w:rsidP="00085B22">
      <w:pPr>
        <w:pStyle w:val="Text"/>
      </w:pPr>
      <w:r w:rsidRPr="00085B22">
        <w:lastRenderedPageBreak/>
        <w:t xml:space="preserve">Unlike the literacy tasks, which included writing reports or memos, these tasks seem relatively low-level numeracy-related tasks, and three of them seem to be accounts-related, of a kind we might expect new technologies, such as accounting-related software, to have largely automated. </w:t>
      </w:r>
    </w:p>
    <w:p w:rsidR="00A67302" w:rsidRDefault="00A67302" w:rsidP="00085B22">
      <w:pPr>
        <w:pStyle w:val="Text"/>
      </w:pPr>
      <w:r w:rsidRPr="00085B22">
        <w:t>Hence, we think that it is likely that technological innovation probably drove the decline in numeracy skill use, as captured in our measure, in New Z</w:t>
      </w:r>
      <w:r>
        <w:t xml:space="preserve">ealand, Canada and the US. Since it seems unlikely that technological innovations were very different in Australia and New Zealand (see, for example, Deloitte 2009), the same factors were probably also at play in Australia, but may have been dominated by some other factor. After we discuss our results about the relationship between the measure of numeracy use and other variables and establish just how different the numeracy use measure is from the literacy use measure, we engage in some speculation </w:t>
      </w:r>
      <w:r w:rsidR="00436391">
        <w:t>about</w:t>
      </w:r>
      <w:r>
        <w:t xml:space="preserve"> what that factor or factors might have been. </w:t>
      </w:r>
    </w:p>
    <w:p w:rsidR="00A67302" w:rsidRDefault="00A67302" w:rsidP="00A67302">
      <w:pPr>
        <w:pStyle w:val="Heading2"/>
      </w:pPr>
      <w:bookmarkStart w:id="90" w:name="_Toc145685319"/>
      <w:bookmarkStart w:id="91" w:name="_Toc303174881"/>
      <w:r>
        <w:t>Educational attainment and occupation and numeracy use</w:t>
      </w:r>
      <w:bookmarkEnd w:id="90"/>
      <w:bookmarkEnd w:id="91"/>
    </w:p>
    <w:p w:rsidR="00A67302" w:rsidRDefault="00A67302" w:rsidP="00D20EFF">
      <w:pPr>
        <w:pStyle w:val="Text"/>
      </w:pPr>
      <w:r>
        <w:t xml:space="preserve">Table 6 reports the average levels of numeracy use at work by the highest level of education, gender and country in the second survey period. </w:t>
      </w:r>
      <w:r w:rsidRPr="001E0123">
        <w:t>The number</w:t>
      </w:r>
      <w:r>
        <w:t>s in table 6 suggest that there is substantial heterogeneity in the relationship between education and numeracy use at work. For example, while numeracy requirements broadly increase with educational attainment among male workers, there is evidence of a decline at the upper tail of the educational distribution in Australia, New Zealand and the US. Such a non-linear relationship may also be observed for female workers in Australia, New Zealand and Canada. Overall, these numbers suggest that, while the average level of numeracy use increases with education for both male and female workers, the relationship between the two variables appears to be non-linear. M</w:t>
      </w:r>
      <w:r w:rsidRPr="00692F6D">
        <w:t xml:space="preserve">ale workers </w:t>
      </w:r>
      <w:r>
        <w:t xml:space="preserve">report much greater </w:t>
      </w:r>
      <w:r w:rsidRPr="00692F6D">
        <w:t xml:space="preserve">use </w:t>
      </w:r>
      <w:r>
        <w:t xml:space="preserve">of </w:t>
      </w:r>
      <w:r w:rsidRPr="00692F6D">
        <w:t xml:space="preserve">their numeracy skills than </w:t>
      </w:r>
      <w:r>
        <w:t xml:space="preserve">do </w:t>
      </w:r>
      <w:r w:rsidRPr="00692F6D">
        <w:t>female workers.</w:t>
      </w:r>
    </w:p>
    <w:p w:rsidR="00A67302" w:rsidRDefault="00A67302" w:rsidP="00D20EFF">
      <w:pPr>
        <w:pStyle w:val="tabletitle"/>
      </w:pPr>
      <w:bookmarkStart w:id="92" w:name="_Toc145685332"/>
      <w:bookmarkStart w:id="93" w:name="_Toc303174898"/>
      <w:r>
        <w:t>Table 6</w:t>
      </w:r>
      <w:r>
        <w:tab/>
        <w:t>Numeracy use at work by highest educational attainment and country, 2003–06</w:t>
      </w:r>
      <w:bookmarkEnd w:id="92"/>
      <w:bookmarkEnd w:id="93"/>
    </w:p>
    <w:tbl>
      <w:tblPr>
        <w:tblW w:w="8789" w:type="dxa"/>
        <w:tblInd w:w="108" w:type="dxa"/>
        <w:tblBorders>
          <w:top w:val="single" w:sz="4" w:space="0" w:color="auto"/>
          <w:bottom w:val="single" w:sz="4" w:space="0" w:color="auto"/>
        </w:tblBorders>
        <w:tblLayout w:type="fixed"/>
        <w:tblLook w:val="0000"/>
      </w:tblPr>
      <w:tblGrid>
        <w:gridCol w:w="2872"/>
        <w:gridCol w:w="1479"/>
        <w:gridCol w:w="1479"/>
        <w:gridCol w:w="1479"/>
        <w:gridCol w:w="1480"/>
      </w:tblGrid>
      <w:tr w:rsidR="00A67302" w:rsidTr="00D20EFF">
        <w:trPr>
          <w:cantSplit/>
        </w:trPr>
        <w:tc>
          <w:tcPr>
            <w:tcW w:w="2872" w:type="dxa"/>
            <w:tcBorders>
              <w:top w:val="single" w:sz="4" w:space="0" w:color="auto"/>
              <w:bottom w:val="nil"/>
              <w:right w:val="nil"/>
            </w:tcBorders>
          </w:tcPr>
          <w:p w:rsidR="00A67302" w:rsidRDefault="00A67302" w:rsidP="000F1EBF">
            <w:pPr>
              <w:pStyle w:val="Tablehead1"/>
            </w:pPr>
          </w:p>
        </w:tc>
        <w:tc>
          <w:tcPr>
            <w:tcW w:w="5917" w:type="dxa"/>
            <w:gridSpan w:val="4"/>
            <w:tcBorders>
              <w:top w:val="single" w:sz="4" w:space="0" w:color="auto"/>
              <w:left w:val="nil"/>
              <w:bottom w:val="nil"/>
            </w:tcBorders>
          </w:tcPr>
          <w:p w:rsidR="00A67302" w:rsidRDefault="00A67302" w:rsidP="000F1EBF">
            <w:pPr>
              <w:pStyle w:val="Tablehead1"/>
              <w:jc w:val="center"/>
            </w:pPr>
            <w:r>
              <w:t>Numeracy use at work by country</w:t>
            </w:r>
          </w:p>
        </w:tc>
      </w:tr>
      <w:tr w:rsidR="00A67302" w:rsidTr="00D20EFF">
        <w:trPr>
          <w:cantSplit/>
        </w:trPr>
        <w:tc>
          <w:tcPr>
            <w:tcW w:w="2872" w:type="dxa"/>
            <w:tcBorders>
              <w:top w:val="nil"/>
              <w:bottom w:val="single" w:sz="4" w:space="0" w:color="auto"/>
              <w:right w:val="nil"/>
            </w:tcBorders>
          </w:tcPr>
          <w:p w:rsidR="00A67302" w:rsidRDefault="00A67302" w:rsidP="00D20EFF">
            <w:pPr>
              <w:pStyle w:val="Tablehead2"/>
              <w:jc w:val="center"/>
            </w:pPr>
          </w:p>
        </w:tc>
        <w:tc>
          <w:tcPr>
            <w:tcW w:w="1479" w:type="dxa"/>
            <w:tcBorders>
              <w:top w:val="nil"/>
              <w:left w:val="nil"/>
              <w:bottom w:val="single" w:sz="4" w:space="0" w:color="auto"/>
              <w:right w:val="nil"/>
            </w:tcBorders>
          </w:tcPr>
          <w:p w:rsidR="00A67302" w:rsidRDefault="00A67302" w:rsidP="00D20EFF">
            <w:pPr>
              <w:pStyle w:val="Tablehead2"/>
              <w:jc w:val="center"/>
            </w:pPr>
            <w:r>
              <w:t>Australia</w:t>
            </w:r>
          </w:p>
        </w:tc>
        <w:tc>
          <w:tcPr>
            <w:tcW w:w="1479" w:type="dxa"/>
            <w:tcBorders>
              <w:top w:val="nil"/>
              <w:left w:val="nil"/>
              <w:bottom w:val="single" w:sz="4" w:space="0" w:color="auto"/>
              <w:right w:val="nil"/>
            </w:tcBorders>
          </w:tcPr>
          <w:p w:rsidR="00A67302" w:rsidRDefault="00A67302" w:rsidP="00D20EFF">
            <w:pPr>
              <w:pStyle w:val="Tablehead2"/>
              <w:jc w:val="center"/>
            </w:pPr>
            <w:r>
              <w:t>New Zealand</w:t>
            </w:r>
          </w:p>
        </w:tc>
        <w:tc>
          <w:tcPr>
            <w:tcW w:w="1479" w:type="dxa"/>
            <w:tcBorders>
              <w:top w:val="nil"/>
              <w:left w:val="nil"/>
              <w:bottom w:val="single" w:sz="4" w:space="0" w:color="auto"/>
              <w:right w:val="nil"/>
            </w:tcBorders>
          </w:tcPr>
          <w:p w:rsidR="00A67302" w:rsidRDefault="00A67302" w:rsidP="00D20EFF">
            <w:pPr>
              <w:pStyle w:val="Tablehead2"/>
              <w:jc w:val="center"/>
            </w:pPr>
            <w:r>
              <w:t>U</w:t>
            </w:r>
            <w:r w:rsidR="00837631">
              <w:t xml:space="preserve">nited </w:t>
            </w:r>
            <w:r>
              <w:t>S</w:t>
            </w:r>
            <w:r w:rsidR="00837631">
              <w:t>tates</w:t>
            </w:r>
          </w:p>
        </w:tc>
        <w:tc>
          <w:tcPr>
            <w:tcW w:w="1480" w:type="dxa"/>
            <w:tcBorders>
              <w:top w:val="nil"/>
              <w:left w:val="nil"/>
              <w:bottom w:val="single" w:sz="4" w:space="0" w:color="auto"/>
            </w:tcBorders>
          </w:tcPr>
          <w:p w:rsidR="00A67302" w:rsidRDefault="00A67302" w:rsidP="00D20EFF">
            <w:pPr>
              <w:pStyle w:val="Tablehead2"/>
              <w:jc w:val="center"/>
            </w:pPr>
            <w:r>
              <w:t>Canada</w:t>
            </w:r>
          </w:p>
        </w:tc>
      </w:tr>
      <w:tr w:rsidR="00A67302" w:rsidTr="00D20EFF">
        <w:trPr>
          <w:cantSplit/>
        </w:trPr>
        <w:tc>
          <w:tcPr>
            <w:tcW w:w="2872" w:type="dxa"/>
            <w:tcBorders>
              <w:top w:val="nil"/>
              <w:bottom w:val="nil"/>
              <w:right w:val="nil"/>
            </w:tcBorders>
          </w:tcPr>
          <w:p w:rsidR="00A67302" w:rsidRPr="00360EDA" w:rsidRDefault="00A67302" w:rsidP="000F1EBF">
            <w:pPr>
              <w:pStyle w:val="Tabletext"/>
              <w:rPr>
                <w:b/>
              </w:rPr>
            </w:pPr>
            <w:r w:rsidRPr="00360EDA">
              <w:rPr>
                <w:b/>
              </w:rPr>
              <w:t>Males</w:t>
            </w:r>
          </w:p>
        </w:tc>
        <w:tc>
          <w:tcPr>
            <w:tcW w:w="1479" w:type="dxa"/>
            <w:tcBorders>
              <w:top w:val="nil"/>
              <w:left w:val="nil"/>
              <w:bottom w:val="nil"/>
              <w:right w:val="nil"/>
            </w:tcBorders>
          </w:tcPr>
          <w:p w:rsidR="00A67302" w:rsidRDefault="00A67302" w:rsidP="000F1EBF">
            <w:pPr>
              <w:pStyle w:val="Tabletext"/>
              <w:tabs>
                <w:tab w:val="right" w:pos="703"/>
              </w:tabs>
            </w:pPr>
          </w:p>
        </w:tc>
        <w:tc>
          <w:tcPr>
            <w:tcW w:w="1479" w:type="dxa"/>
            <w:tcBorders>
              <w:top w:val="nil"/>
              <w:left w:val="nil"/>
              <w:bottom w:val="nil"/>
              <w:right w:val="nil"/>
            </w:tcBorders>
          </w:tcPr>
          <w:p w:rsidR="00A67302" w:rsidRDefault="00A67302" w:rsidP="000F1EBF">
            <w:pPr>
              <w:pStyle w:val="Tabletext"/>
              <w:tabs>
                <w:tab w:val="decimal" w:pos="559"/>
              </w:tabs>
            </w:pPr>
          </w:p>
        </w:tc>
        <w:tc>
          <w:tcPr>
            <w:tcW w:w="1479" w:type="dxa"/>
            <w:tcBorders>
              <w:top w:val="nil"/>
              <w:left w:val="nil"/>
              <w:bottom w:val="nil"/>
              <w:right w:val="nil"/>
            </w:tcBorders>
          </w:tcPr>
          <w:p w:rsidR="00A67302" w:rsidRDefault="00A67302" w:rsidP="000F1EBF">
            <w:pPr>
              <w:pStyle w:val="Tabletext"/>
              <w:tabs>
                <w:tab w:val="right" w:pos="697"/>
              </w:tabs>
            </w:pPr>
          </w:p>
        </w:tc>
        <w:tc>
          <w:tcPr>
            <w:tcW w:w="1480" w:type="dxa"/>
            <w:tcBorders>
              <w:top w:val="nil"/>
              <w:left w:val="nil"/>
              <w:bottom w:val="nil"/>
            </w:tcBorders>
          </w:tcPr>
          <w:p w:rsidR="00A67302" w:rsidRDefault="00A67302" w:rsidP="000F1EBF">
            <w:pPr>
              <w:pStyle w:val="Tabletext"/>
              <w:tabs>
                <w:tab w:val="decimal" w:pos="553"/>
              </w:tabs>
            </w:pPr>
          </w:p>
        </w:tc>
      </w:tr>
      <w:tr w:rsidR="00A67302" w:rsidTr="00D20EFF">
        <w:trPr>
          <w:cantSplit/>
        </w:trPr>
        <w:tc>
          <w:tcPr>
            <w:tcW w:w="2872" w:type="dxa"/>
            <w:tcBorders>
              <w:top w:val="nil"/>
              <w:bottom w:val="nil"/>
              <w:right w:val="nil"/>
            </w:tcBorders>
          </w:tcPr>
          <w:p w:rsidR="00A67302" w:rsidRPr="004470F6" w:rsidRDefault="00A67302" w:rsidP="000F1EBF">
            <w:pPr>
              <w:pStyle w:val="Tabletext"/>
            </w:pPr>
            <w:r>
              <w:t>Bachelor degree, postgraduate degree</w:t>
            </w:r>
            <w:r w:rsidRPr="004470F6">
              <w:t xml:space="preserve"> </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266.9</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264.5</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237.1</w:t>
            </w:r>
          </w:p>
        </w:tc>
        <w:tc>
          <w:tcPr>
            <w:tcW w:w="1480" w:type="dxa"/>
            <w:tcBorders>
              <w:top w:val="nil"/>
              <w:left w:val="nil"/>
              <w:bottom w:val="nil"/>
            </w:tcBorders>
          </w:tcPr>
          <w:p w:rsidR="00A67302" w:rsidRPr="00D20EFF" w:rsidRDefault="00A67302" w:rsidP="00D20EFF">
            <w:pPr>
              <w:pStyle w:val="Tabletext"/>
              <w:tabs>
                <w:tab w:val="decimal" w:pos="709"/>
              </w:tabs>
            </w:pPr>
            <w:r w:rsidRPr="00D20EFF">
              <w:t>252.0</w:t>
            </w:r>
          </w:p>
        </w:tc>
      </w:tr>
      <w:tr w:rsidR="00A67302" w:rsidTr="00D20EFF">
        <w:trPr>
          <w:cantSplit/>
        </w:trPr>
        <w:tc>
          <w:tcPr>
            <w:tcW w:w="2872" w:type="dxa"/>
            <w:tcBorders>
              <w:top w:val="nil"/>
              <w:bottom w:val="nil"/>
              <w:right w:val="nil"/>
            </w:tcBorders>
          </w:tcPr>
          <w:p w:rsidR="00A67302" w:rsidRPr="004470F6" w:rsidRDefault="00A67302" w:rsidP="000F1EBF">
            <w:pPr>
              <w:pStyle w:val="Tabletext"/>
            </w:pPr>
            <w:r>
              <w:t xml:space="preserve">Certificate, advanced diploma/diploma </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276.3</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274.4</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266.7</w:t>
            </w:r>
          </w:p>
        </w:tc>
        <w:tc>
          <w:tcPr>
            <w:tcW w:w="1480" w:type="dxa"/>
            <w:tcBorders>
              <w:top w:val="nil"/>
              <w:left w:val="nil"/>
              <w:bottom w:val="nil"/>
            </w:tcBorders>
          </w:tcPr>
          <w:p w:rsidR="00A67302" w:rsidRPr="00D20EFF" w:rsidRDefault="00A67302" w:rsidP="00D20EFF">
            <w:pPr>
              <w:pStyle w:val="Tabletext"/>
              <w:tabs>
                <w:tab w:val="decimal" w:pos="709"/>
              </w:tabs>
            </w:pPr>
            <w:r w:rsidRPr="00D20EFF">
              <w:t>230.2</w:t>
            </w:r>
          </w:p>
        </w:tc>
      </w:tr>
      <w:tr w:rsidR="00A67302" w:rsidTr="00D20EFF">
        <w:trPr>
          <w:cantSplit/>
        </w:trPr>
        <w:tc>
          <w:tcPr>
            <w:tcW w:w="2872" w:type="dxa"/>
            <w:tcBorders>
              <w:top w:val="nil"/>
              <w:bottom w:val="nil"/>
              <w:right w:val="nil"/>
            </w:tcBorders>
          </w:tcPr>
          <w:p w:rsidR="00A67302" w:rsidRPr="004470F6" w:rsidRDefault="00A67302" w:rsidP="000F1EBF">
            <w:pPr>
              <w:pStyle w:val="Tabletext"/>
            </w:pPr>
            <w:r>
              <w:t>Year 12</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248.6</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227.0</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219.2</w:t>
            </w:r>
          </w:p>
        </w:tc>
        <w:tc>
          <w:tcPr>
            <w:tcW w:w="1480" w:type="dxa"/>
            <w:tcBorders>
              <w:top w:val="nil"/>
              <w:left w:val="nil"/>
              <w:bottom w:val="nil"/>
            </w:tcBorders>
          </w:tcPr>
          <w:p w:rsidR="00A67302" w:rsidRPr="00D20EFF" w:rsidRDefault="00A67302" w:rsidP="00D20EFF">
            <w:pPr>
              <w:pStyle w:val="Tabletext"/>
              <w:tabs>
                <w:tab w:val="decimal" w:pos="709"/>
              </w:tabs>
            </w:pPr>
            <w:r w:rsidRPr="00D20EFF">
              <w:t>212.6</w:t>
            </w:r>
          </w:p>
        </w:tc>
      </w:tr>
      <w:tr w:rsidR="00A67302" w:rsidTr="00D20EFF">
        <w:trPr>
          <w:cantSplit/>
        </w:trPr>
        <w:tc>
          <w:tcPr>
            <w:tcW w:w="2872" w:type="dxa"/>
            <w:tcBorders>
              <w:top w:val="nil"/>
              <w:bottom w:val="nil"/>
              <w:right w:val="nil"/>
            </w:tcBorders>
          </w:tcPr>
          <w:p w:rsidR="00A67302" w:rsidRPr="004470F6" w:rsidRDefault="00A67302" w:rsidP="000F1EBF">
            <w:pPr>
              <w:pStyle w:val="Tabletext"/>
            </w:pPr>
            <w:r>
              <w:t>Year 10–11</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224.5</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194.5</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152.7</w:t>
            </w:r>
          </w:p>
        </w:tc>
        <w:tc>
          <w:tcPr>
            <w:tcW w:w="1480" w:type="dxa"/>
            <w:tcBorders>
              <w:top w:val="nil"/>
              <w:left w:val="nil"/>
              <w:bottom w:val="nil"/>
            </w:tcBorders>
          </w:tcPr>
          <w:p w:rsidR="00A67302" w:rsidRPr="00D20EFF" w:rsidRDefault="00A67302" w:rsidP="00D20EFF">
            <w:pPr>
              <w:pStyle w:val="Tabletext"/>
              <w:tabs>
                <w:tab w:val="decimal" w:pos="709"/>
              </w:tabs>
            </w:pPr>
            <w:r w:rsidRPr="00D20EFF">
              <w:t>181.0</w:t>
            </w:r>
          </w:p>
        </w:tc>
      </w:tr>
      <w:tr w:rsidR="00A67302" w:rsidTr="00D20EFF">
        <w:trPr>
          <w:cantSplit/>
        </w:trPr>
        <w:tc>
          <w:tcPr>
            <w:tcW w:w="2872" w:type="dxa"/>
            <w:tcBorders>
              <w:top w:val="nil"/>
              <w:bottom w:val="nil"/>
              <w:right w:val="nil"/>
            </w:tcBorders>
          </w:tcPr>
          <w:p w:rsidR="00A67302" w:rsidRPr="004470F6" w:rsidRDefault="00A67302" w:rsidP="000F1EBF">
            <w:pPr>
              <w:pStyle w:val="Tabletext"/>
            </w:pPr>
            <w:r w:rsidRPr="004470F6">
              <w:t>Year 9 or below</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161.7</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w:t>
            </w:r>
          </w:p>
        </w:tc>
        <w:tc>
          <w:tcPr>
            <w:tcW w:w="1480" w:type="dxa"/>
            <w:tcBorders>
              <w:top w:val="nil"/>
              <w:left w:val="nil"/>
              <w:bottom w:val="nil"/>
            </w:tcBorders>
          </w:tcPr>
          <w:p w:rsidR="00A67302" w:rsidRPr="00D20EFF" w:rsidRDefault="00A67302" w:rsidP="00D20EFF">
            <w:pPr>
              <w:pStyle w:val="Tabletext"/>
              <w:tabs>
                <w:tab w:val="decimal" w:pos="709"/>
              </w:tabs>
            </w:pPr>
            <w:r w:rsidRPr="00D20EFF">
              <w:t>134.7</w:t>
            </w:r>
          </w:p>
        </w:tc>
      </w:tr>
      <w:tr w:rsidR="00A67302" w:rsidRPr="00D20EFF" w:rsidTr="00FF10A1">
        <w:trPr>
          <w:cantSplit/>
        </w:trPr>
        <w:tc>
          <w:tcPr>
            <w:tcW w:w="2872" w:type="dxa"/>
            <w:tcBorders>
              <w:top w:val="nil"/>
              <w:bottom w:val="dashed" w:sz="4" w:space="0" w:color="auto"/>
              <w:right w:val="nil"/>
            </w:tcBorders>
          </w:tcPr>
          <w:p w:rsidR="00A67302" w:rsidRPr="00D20EFF" w:rsidRDefault="00A67302" w:rsidP="000F1EBF">
            <w:pPr>
              <w:pStyle w:val="Tabletext"/>
              <w:rPr>
                <w:b/>
              </w:rPr>
            </w:pPr>
            <w:r w:rsidRPr="00D20EFF">
              <w:rPr>
                <w:b/>
              </w:rPr>
              <w:t>Total</w:t>
            </w:r>
          </w:p>
        </w:tc>
        <w:tc>
          <w:tcPr>
            <w:tcW w:w="1479" w:type="dxa"/>
            <w:tcBorders>
              <w:top w:val="nil"/>
              <w:left w:val="nil"/>
              <w:bottom w:val="dashed" w:sz="4" w:space="0" w:color="auto"/>
              <w:right w:val="nil"/>
            </w:tcBorders>
          </w:tcPr>
          <w:p w:rsidR="00A67302" w:rsidRPr="00D20EFF" w:rsidRDefault="00A67302" w:rsidP="00D20EFF">
            <w:pPr>
              <w:pStyle w:val="Tabletext"/>
              <w:tabs>
                <w:tab w:val="decimal" w:pos="709"/>
              </w:tabs>
              <w:rPr>
                <w:b/>
              </w:rPr>
            </w:pPr>
            <w:r w:rsidRPr="00D20EFF">
              <w:rPr>
                <w:b/>
              </w:rPr>
              <w:t>252.8</w:t>
            </w:r>
          </w:p>
        </w:tc>
        <w:tc>
          <w:tcPr>
            <w:tcW w:w="1479" w:type="dxa"/>
            <w:tcBorders>
              <w:top w:val="nil"/>
              <w:left w:val="nil"/>
              <w:bottom w:val="dashed" w:sz="4" w:space="0" w:color="auto"/>
              <w:right w:val="nil"/>
            </w:tcBorders>
          </w:tcPr>
          <w:p w:rsidR="00A67302" w:rsidRPr="00D20EFF" w:rsidRDefault="00A67302" w:rsidP="00D20EFF">
            <w:pPr>
              <w:pStyle w:val="Tabletext"/>
              <w:tabs>
                <w:tab w:val="decimal" w:pos="709"/>
              </w:tabs>
              <w:rPr>
                <w:b/>
              </w:rPr>
            </w:pPr>
            <w:r w:rsidRPr="00D20EFF">
              <w:rPr>
                <w:b/>
              </w:rPr>
              <w:t>239.0</w:t>
            </w:r>
          </w:p>
        </w:tc>
        <w:tc>
          <w:tcPr>
            <w:tcW w:w="1479" w:type="dxa"/>
            <w:tcBorders>
              <w:top w:val="nil"/>
              <w:left w:val="nil"/>
              <w:bottom w:val="dashed" w:sz="4" w:space="0" w:color="auto"/>
              <w:right w:val="nil"/>
            </w:tcBorders>
          </w:tcPr>
          <w:p w:rsidR="00A67302" w:rsidRPr="00D20EFF" w:rsidRDefault="00A67302" w:rsidP="00D20EFF">
            <w:pPr>
              <w:pStyle w:val="Tabletext"/>
              <w:tabs>
                <w:tab w:val="decimal" w:pos="709"/>
              </w:tabs>
              <w:rPr>
                <w:b/>
              </w:rPr>
            </w:pPr>
            <w:r w:rsidRPr="00D20EFF">
              <w:rPr>
                <w:b/>
              </w:rPr>
              <w:t>220.5</w:t>
            </w:r>
          </w:p>
        </w:tc>
        <w:tc>
          <w:tcPr>
            <w:tcW w:w="1480" w:type="dxa"/>
            <w:tcBorders>
              <w:top w:val="nil"/>
              <w:left w:val="nil"/>
              <w:bottom w:val="dashed" w:sz="4" w:space="0" w:color="auto"/>
            </w:tcBorders>
          </w:tcPr>
          <w:p w:rsidR="00A67302" w:rsidRPr="00D20EFF" w:rsidRDefault="00A67302" w:rsidP="00D20EFF">
            <w:pPr>
              <w:pStyle w:val="Tabletext"/>
              <w:tabs>
                <w:tab w:val="decimal" w:pos="709"/>
              </w:tabs>
              <w:rPr>
                <w:b/>
              </w:rPr>
            </w:pPr>
            <w:r w:rsidRPr="00D20EFF">
              <w:rPr>
                <w:b/>
              </w:rPr>
              <w:t>222.1</w:t>
            </w:r>
          </w:p>
        </w:tc>
      </w:tr>
      <w:tr w:rsidR="00A67302" w:rsidTr="00FF10A1">
        <w:trPr>
          <w:cantSplit/>
        </w:trPr>
        <w:tc>
          <w:tcPr>
            <w:tcW w:w="2872" w:type="dxa"/>
            <w:tcBorders>
              <w:top w:val="dashed" w:sz="4" w:space="0" w:color="auto"/>
              <w:bottom w:val="single" w:sz="4" w:space="0" w:color="auto"/>
              <w:right w:val="nil"/>
            </w:tcBorders>
          </w:tcPr>
          <w:p w:rsidR="00A67302" w:rsidRPr="00B32B21" w:rsidRDefault="00A67302" w:rsidP="00FF10A1">
            <w:pPr>
              <w:pStyle w:val="Tabletext"/>
              <w:spacing w:before="80"/>
              <w:rPr>
                <w:b/>
              </w:rPr>
            </w:pPr>
            <w:r>
              <w:rPr>
                <w:b/>
              </w:rPr>
              <w:t>Number of observations</w:t>
            </w:r>
          </w:p>
        </w:tc>
        <w:tc>
          <w:tcPr>
            <w:tcW w:w="1479"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2349</w:t>
            </w:r>
          </w:p>
        </w:tc>
        <w:tc>
          <w:tcPr>
            <w:tcW w:w="1479"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2674</w:t>
            </w:r>
          </w:p>
        </w:tc>
        <w:tc>
          <w:tcPr>
            <w:tcW w:w="1479"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1347</w:t>
            </w:r>
          </w:p>
        </w:tc>
        <w:tc>
          <w:tcPr>
            <w:tcW w:w="1480" w:type="dxa"/>
            <w:tcBorders>
              <w:top w:val="dashed" w:sz="4" w:space="0" w:color="auto"/>
              <w:left w:val="nil"/>
              <w:bottom w:val="single" w:sz="4" w:space="0" w:color="auto"/>
            </w:tcBorders>
          </w:tcPr>
          <w:p w:rsidR="00A67302" w:rsidRPr="00D20EFF" w:rsidRDefault="00A67302" w:rsidP="00FF10A1">
            <w:pPr>
              <w:pStyle w:val="Tabletext"/>
              <w:spacing w:before="80"/>
              <w:jc w:val="center"/>
            </w:pPr>
            <w:r w:rsidRPr="00D20EFF">
              <w:t>7676</w:t>
            </w:r>
          </w:p>
        </w:tc>
      </w:tr>
      <w:tr w:rsidR="00A67302" w:rsidTr="00FF10A1">
        <w:trPr>
          <w:cantSplit/>
        </w:trPr>
        <w:tc>
          <w:tcPr>
            <w:tcW w:w="2872" w:type="dxa"/>
            <w:tcBorders>
              <w:top w:val="single" w:sz="4" w:space="0" w:color="auto"/>
              <w:bottom w:val="nil"/>
              <w:right w:val="nil"/>
            </w:tcBorders>
          </w:tcPr>
          <w:p w:rsidR="00A67302" w:rsidRPr="00360EDA" w:rsidRDefault="00A67302" w:rsidP="000F1EBF">
            <w:pPr>
              <w:pStyle w:val="Tabletext"/>
              <w:rPr>
                <w:b/>
              </w:rPr>
            </w:pPr>
            <w:r w:rsidRPr="00360EDA">
              <w:rPr>
                <w:b/>
              </w:rPr>
              <w:t>Females</w:t>
            </w:r>
          </w:p>
        </w:tc>
        <w:tc>
          <w:tcPr>
            <w:tcW w:w="1479" w:type="dxa"/>
            <w:tcBorders>
              <w:top w:val="single" w:sz="4" w:space="0" w:color="auto"/>
              <w:left w:val="nil"/>
              <w:bottom w:val="nil"/>
              <w:right w:val="nil"/>
            </w:tcBorders>
          </w:tcPr>
          <w:p w:rsidR="00A67302" w:rsidRDefault="00A67302" w:rsidP="000F1EBF">
            <w:pPr>
              <w:pStyle w:val="Tabletext"/>
              <w:tabs>
                <w:tab w:val="right" w:pos="703"/>
              </w:tabs>
            </w:pPr>
          </w:p>
        </w:tc>
        <w:tc>
          <w:tcPr>
            <w:tcW w:w="1479" w:type="dxa"/>
            <w:tcBorders>
              <w:top w:val="single" w:sz="4" w:space="0" w:color="auto"/>
              <w:left w:val="nil"/>
              <w:bottom w:val="nil"/>
              <w:right w:val="nil"/>
            </w:tcBorders>
          </w:tcPr>
          <w:p w:rsidR="00A67302" w:rsidRDefault="00A67302" w:rsidP="000F1EBF">
            <w:pPr>
              <w:pStyle w:val="Tabletext"/>
              <w:tabs>
                <w:tab w:val="decimal" w:pos="559"/>
              </w:tabs>
            </w:pPr>
          </w:p>
        </w:tc>
        <w:tc>
          <w:tcPr>
            <w:tcW w:w="1479" w:type="dxa"/>
            <w:tcBorders>
              <w:top w:val="single" w:sz="4" w:space="0" w:color="auto"/>
              <w:left w:val="nil"/>
              <w:bottom w:val="nil"/>
              <w:right w:val="nil"/>
            </w:tcBorders>
          </w:tcPr>
          <w:p w:rsidR="00A67302" w:rsidRDefault="00A67302" w:rsidP="000F1EBF">
            <w:pPr>
              <w:pStyle w:val="Tabletext"/>
              <w:tabs>
                <w:tab w:val="right" w:pos="697"/>
              </w:tabs>
            </w:pPr>
          </w:p>
        </w:tc>
        <w:tc>
          <w:tcPr>
            <w:tcW w:w="1480" w:type="dxa"/>
            <w:tcBorders>
              <w:top w:val="single" w:sz="4" w:space="0" w:color="auto"/>
              <w:left w:val="nil"/>
              <w:bottom w:val="nil"/>
            </w:tcBorders>
          </w:tcPr>
          <w:p w:rsidR="00A67302" w:rsidRDefault="00A67302" w:rsidP="000F1EBF">
            <w:pPr>
              <w:pStyle w:val="Tabletext"/>
              <w:tabs>
                <w:tab w:val="decimal" w:pos="553"/>
              </w:tabs>
            </w:pPr>
          </w:p>
        </w:tc>
      </w:tr>
      <w:tr w:rsidR="00A67302" w:rsidTr="00D20EFF">
        <w:trPr>
          <w:cantSplit/>
        </w:trPr>
        <w:tc>
          <w:tcPr>
            <w:tcW w:w="2872" w:type="dxa"/>
            <w:tcBorders>
              <w:top w:val="nil"/>
              <w:bottom w:val="nil"/>
              <w:right w:val="nil"/>
            </w:tcBorders>
          </w:tcPr>
          <w:p w:rsidR="00A67302" w:rsidRPr="004470F6" w:rsidRDefault="00A67302" w:rsidP="000F1EBF">
            <w:pPr>
              <w:pStyle w:val="Tabletext"/>
            </w:pPr>
            <w:r>
              <w:t>Bachelor degree, postgraduate degree</w:t>
            </w:r>
            <w:r w:rsidRPr="004470F6">
              <w:t xml:space="preserve"> </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214.4</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192.1</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175.8</w:t>
            </w:r>
          </w:p>
        </w:tc>
        <w:tc>
          <w:tcPr>
            <w:tcW w:w="1480" w:type="dxa"/>
            <w:tcBorders>
              <w:top w:val="nil"/>
              <w:left w:val="nil"/>
              <w:bottom w:val="nil"/>
            </w:tcBorders>
          </w:tcPr>
          <w:p w:rsidR="00A67302" w:rsidRPr="00D20EFF" w:rsidRDefault="00A67302" w:rsidP="00D20EFF">
            <w:pPr>
              <w:pStyle w:val="Tabletext"/>
              <w:tabs>
                <w:tab w:val="decimal" w:pos="709"/>
              </w:tabs>
            </w:pPr>
            <w:r w:rsidRPr="00D20EFF">
              <w:t>192.7</w:t>
            </w:r>
          </w:p>
        </w:tc>
      </w:tr>
      <w:tr w:rsidR="00A67302" w:rsidTr="00D20EFF">
        <w:trPr>
          <w:cantSplit/>
        </w:trPr>
        <w:tc>
          <w:tcPr>
            <w:tcW w:w="2872" w:type="dxa"/>
            <w:tcBorders>
              <w:top w:val="nil"/>
              <w:bottom w:val="nil"/>
              <w:right w:val="nil"/>
            </w:tcBorders>
          </w:tcPr>
          <w:p w:rsidR="00A67302" w:rsidRPr="004470F6" w:rsidRDefault="00A67302" w:rsidP="000F1EBF">
            <w:pPr>
              <w:pStyle w:val="Tabletext"/>
            </w:pPr>
            <w:r>
              <w:t xml:space="preserve">Certificate, advanced diploma/diploma </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221.7</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206.8</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154.3</w:t>
            </w:r>
          </w:p>
        </w:tc>
        <w:tc>
          <w:tcPr>
            <w:tcW w:w="1480" w:type="dxa"/>
            <w:tcBorders>
              <w:top w:val="nil"/>
              <w:left w:val="nil"/>
              <w:bottom w:val="nil"/>
            </w:tcBorders>
          </w:tcPr>
          <w:p w:rsidR="00A67302" w:rsidRPr="00D20EFF" w:rsidRDefault="00A67302" w:rsidP="00D20EFF">
            <w:pPr>
              <w:pStyle w:val="Tabletext"/>
              <w:tabs>
                <w:tab w:val="decimal" w:pos="709"/>
              </w:tabs>
            </w:pPr>
            <w:r w:rsidRPr="00D20EFF">
              <w:t>193.7</w:t>
            </w:r>
          </w:p>
        </w:tc>
      </w:tr>
      <w:tr w:rsidR="00A67302" w:rsidTr="00D20EFF">
        <w:trPr>
          <w:cantSplit/>
        </w:trPr>
        <w:tc>
          <w:tcPr>
            <w:tcW w:w="2872" w:type="dxa"/>
            <w:tcBorders>
              <w:top w:val="nil"/>
              <w:bottom w:val="nil"/>
              <w:right w:val="nil"/>
            </w:tcBorders>
          </w:tcPr>
          <w:p w:rsidR="00A67302" w:rsidRPr="004470F6" w:rsidRDefault="00A67302" w:rsidP="000F1EBF">
            <w:pPr>
              <w:pStyle w:val="Tabletext"/>
            </w:pPr>
            <w:r>
              <w:t>Year 12</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228.2</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195.2</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177.1</w:t>
            </w:r>
          </w:p>
        </w:tc>
        <w:tc>
          <w:tcPr>
            <w:tcW w:w="1480" w:type="dxa"/>
            <w:tcBorders>
              <w:top w:val="nil"/>
              <w:left w:val="nil"/>
              <w:bottom w:val="nil"/>
            </w:tcBorders>
          </w:tcPr>
          <w:p w:rsidR="00A67302" w:rsidRPr="00D20EFF" w:rsidRDefault="00A67302" w:rsidP="00D20EFF">
            <w:pPr>
              <w:pStyle w:val="Tabletext"/>
              <w:tabs>
                <w:tab w:val="decimal" w:pos="709"/>
              </w:tabs>
            </w:pPr>
            <w:r w:rsidRPr="00D20EFF">
              <w:t>183.1</w:t>
            </w:r>
          </w:p>
        </w:tc>
      </w:tr>
      <w:tr w:rsidR="00A67302" w:rsidTr="00D20EFF">
        <w:trPr>
          <w:cantSplit/>
        </w:trPr>
        <w:tc>
          <w:tcPr>
            <w:tcW w:w="2872" w:type="dxa"/>
            <w:tcBorders>
              <w:top w:val="nil"/>
              <w:bottom w:val="nil"/>
              <w:right w:val="nil"/>
            </w:tcBorders>
          </w:tcPr>
          <w:p w:rsidR="00A67302" w:rsidRPr="004470F6" w:rsidRDefault="00A67302" w:rsidP="000F1EBF">
            <w:pPr>
              <w:pStyle w:val="Tabletext"/>
            </w:pPr>
            <w:r>
              <w:t>Year 10–11</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186.1</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158.8</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132.4</w:t>
            </w:r>
          </w:p>
        </w:tc>
        <w:tc>
          <w:tcPr>
            <w:tcW w:w="1480" w:type="dxa"/>
            <w:tcBorders>
              <w:top w:val="nil"/>
              <w:left w:val="nil"/>
              <w:bottom w:val="nil"/>
            </w:tcBorders>
          </w:tcPr>
          <w:p w:rsidR="00A67302" w:rsidRPr="00D20EFF" w:rsidRDefault="00A67302" w:rsidP="00D20EFF">
            <w:pPr>
              <w:pStyle w:val="Tabletext"/>
              <w:tabs>
                <w:tab w:val="decimal" w:pos="709"/>
              </w:tabs>
            </w:pPr>
            <w:r w:rsidRPr="00D20EFF">
              <w:t>145.9</w:t>
            </w:r>
          </w:p>
        </w:tc>
      </w:tr>
      <w:tr w:rsidR="00A67302" w:rsidTr="00D20EFF">
        <w:trPr>
          <w:cantSplit/>
        </w:trPr>
        <w:tc>
          <w:tcPr>
            <w:tcW w:w="2872" w:type="dxa"/>
            <w:tcBorders>
              <w:top w:val="nil"/>
              <w:bottom w:val="nil"/>
              <w:right w:val="nil"/>
            </w:tcBorders>
          </w:tcPr>
          <w:p w:rsidR="00A67302" w:rsidRPr="004470F6" w:rsidRDefault="00A67302" w:rsidP="000F1EBF">
            <w:pPr>
              <w:pStyle w:val="Tabletext"/>
            </w:pPr>
            <w:r w:rsidRPr="004470F6">
              <w:t>Year 9 or below</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153.9</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w:t>
            </w:r>
          </w:p>
        </w:tc>
        <w:tc>
          <w:tcPr>
            <w:tcW w:w="1479" w:type="dxa"/>
            <w:tcBorders>
              <w:top w:val="nil"/>
              <w:left w:val="nil"/>
              <w:bottom w:val="nil"/>
              <w:right w:val="nil"/>
            </w:tcBorders>
          </w:tcPr>
          <w:p w:rsidR="00A67302" w:rsidRPr="00D20EFF" w:rsidRDefault="00A67302" w:rsidP="00D20EFF">
            <w:pPr>
              <w:pStyle w:val="Tabletext"/>
              <w:tabs>
                <w:tab w:val="decimal" w:pos="709"/>
              </w:tabs>
            </w:pPr>
            <w:r w:rsidRPr="00D20EFF">
              <w:t>-</w:t>
            </w:r>
          </w:p>
        </w:tc>
        <w:tc>
          <w:tcPr>
            <w:tcW w:w="1480" w:type="dxa"/>
            <w:tcBorders>
              <w:top w:val="nil"/>
              <w:left w:val="nil"/>
              <w:bottom w:val="nil"/>
            </w:tcBorders>
          </w:tcPr>
          <w:p w:rsidR="00A67302" w:rsidRPr="00D20EFF" w:rsidRDefault="00A67302" w:rsidP="00D20EFF">
            <w:pPr>
              <w:pStyle w:val="Tabletext"/>
              <w:tabs>
                <w:tab w:val="decimal" w:pos="709"/>
              </w:tabs>
            </w:pPr>
            <w:r w:rsidRPr="00D20EFF">
              <w:t>46.5</w:t>
            </w:r>
          </w:p>
        </w:tc>
      </w:tr>
      <w:tr w:rsidR="00A67302" w:rsidRPr="00D20EFF" w:rsidTr="00FF10A1">
        <w:trPr>
          <w:cantSplit/>
        </w:trPr>
        <w:tc>
          <w:tcPr>
            <w:tcW w:w="2872" w:type="dxa"/>
            <w:tcBorders>
              <w:top w:val="nil"/>
              <w:bottom w:val="dashed" w:sz="4" w:space="0" w:color="auto"/>
              <w:right w:val="nil"/>
            </w:tcBorders>
          </w:tcPr>
          <w:p w:rsidR="00A67302" w:rsidRPr="00D20EFF" w:rsidRDefault="00A67302" w:rsidP="000F1EBF">
            <w:pPr>
              <w:pStyle w:val="Tabletext"/>
              <w:rPr>
                <w:b/>
              </w:rPr>
            </w:pPr>
            <w:r w:rsidRPr="00D20EFF">
              <w:rPr>
                <w:b/>
              </w:rPr>
              <w:t>Total</w:t>
            </w:r>
          </w:p>
        </w:tc>
        <w:tc>
          <w:tcPr>
            <w:tcW w:w="1479" w:type="dxa"/>
            <w:tcBorders>
              <w:top w:val="nil"/>
              <w:left w:val="nil"/>
              <w:bottom w:val="dashed" w:sz="4" w:space="0" w:color="auto"/>
              <w:right w:val="nil"/>
            </w:tcBorders>
          </w:tcPr>
          <w:p w:rsidR="00A67302" w:rsidRPr="00D20EFF" w:rsidRDefault="00A67302" w:rsidP="00D20EFF">
            <w:pPr>
              <w:pStyle w:val="Tabletext"/>
              <w:tabs>
                <w:tab w:val="decimal" w:pos="709"/>
              </w:tabs>
              <w:rPr>
                <w:b/>
              </w:rPr>
            </w:pPr>
            <w:r w:rsidRPr="00D20EFF">
              <w:rPr>
                <w:b/>
              </w:rPr>
              <w:t>210.0</w:t>
            </w:r>
          </w:p>
        </w:tc>
        <w:tc>
          <w:tcPr>
            <w:tcW w:w="1479" w:type="dxa"/>
            <w:tcBorders>
              <w:top w:val="nil"/>
              <w:left w:val="nil"/>
              <w:bottom w:val="dashed" w:sz="4" w:space="0" w:color="auto"/>
              <w:right w:val="nil"/>
            </w:tcBorders>
          </w:tcPr>
          <w:p w:rsidR="00A67302" w:rsidRPr="00D20EFF" w:rsidRDefault="00A67302" w:rsidP="00D20EFF">
            <w:pPr>
              <w:pStyle w:val="Tabletext"/>
              <w:tabs>
                <w:tab w:val="decimal" w:pos="709"/>
              </w:tabs>
              <w:rPr>
                <w:b/>
              </w:rPr>
            </w:pPr>
            <w:r w:rsidRPr="00D20EFF">
              <w:rPr>
                <w:b/>
              </w:rPr>
              <w:t>186.4</w:t>
            </w:r>
          </w:p>
        </w:tc>
        <w:tc>
          <w:tcPr>
            <w:tcW w:w="1479" w:type="dxa"/>
            <w:tcBorders>
              <w:top w:val="nil"/>
              <w:left w:val="nil"/>
              <w:bottom w:val="dashed" w:sz="4" w:space="0" w:color="auto"/>
              <w:right w:val="nil"/>
            </w:tcBorders>
          </w:tcPr>
          <w:p w:rsidR="00A67302" w:rsidRPr="00D20EFF" w:rsidRDefault="00A67302" w:rsidP="00D20EFF">
            <w:pPr>
              <w:pStyle w:val="Tabletext"/>
              <w:tabs>
                <w:tab w:val="decimal" w:pos="709"/>
              </w:tabs>
              <w:rPr>
                <w:b/>
              </w:rPr>
            </w:pPr>
            <w:r w:rsidRPr="00D20EFF">
              <w:rPr>
                <w:b/>
              </w:rPr>
              <w:t>171.6</w:t>
            </w:r>
          </w:p>
        </w:tc>
        <w:tc>
          <w:tcPr>
            <w:tcW w:w="1480" w:type="dxa"/>
            <w:tcBorders>
              <w:top w:val="nil"/>
              <w:left w:val="nil"/>
              <w:bottom w:val="dashed" w:sz="4" w:space="0" w:color="auto"/>
            </w:tcBorders>
          </w:tcPr>
          <w:p w:rsidR="00A67302" w:rsidRPr="00D20EFF" w:rsidRDefault="00A67302" w:rsidP="00D20EFF">
            <w:pPr>
              <w:pStyle w:val="Tabletext"/>
              <w:tabs>
                <w:tab w:val="decimal" w:pos="709"/>
              </w:tabs>
              <w:rPr>
                <w:b/>
              </w:rPr>
            </w:pPr>
            <w:r w:rsidRPr="00D20EFF">
              <w:rPr>
                <w:b/>
              </w:rPr>
              <w:t>182.4</w:t>
            </w:r>
          </w:p>
        </w:tc>
      </w:tr>
      <w:tr w:rsidR="00A67302" w:rsidTr="00FF10A1">
        <w:trPr>
          <w:cantSplit/>
        </w:trPr>
        <w:tc>
          <w:tcPr>
            <w:tcW w:w="2872" w:type="dxa"/>
            <w:tcBorders>
              <w:top w:val="dashed" w:sz="4" w:space="0" w:color="auto"/>
              <w:bottom w:val="single" w:sz="4" w:space="0" w:color="auto"/>
              <w:right w:val="nil"/>
            </w:tcBorders>
          </w:tcPr>
          <w:p w:rsidR="00A67302" w:rsidRDefault="00A67302" w:rsidP="00FF10A1">
            <w:pPr>
              <w:pStyle w:val="Tabletext"/>
              <w:spacing w:before="80"/>
            </w:pPr>
            <w:r>
              <w:rPr>
                <w:b/>
              </w:rPr>
              <w:t>Number of observations</w:t>
            </w:r>
          </w:p>
        </w:tc>
        <w:tc>
          <w:tcPr>
            <w:tcW w:w="1479"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2263</w:t>
            </w:r>
          </w:p>
        </w:tc>
        <w:tc>
          <w:tcPr>
            <w:tcW w:w="1479"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3128</w:t>
            </w:r>
          </w:p>
        </w:tc>
        <w:tc>
          <w:tcPr>
            <w:tcW w:w="1479"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1422</w:t>
            </w:r>
          </w:p>
        </w:tc>
        <w:tc>
          <w:tcPr>
            <w:tcW w:w="1480" w:type="dxa"/>
            <w:tcBorders>
              <w:top w:val="dashed" w:sz="4" w:space="0" w:color="auto"/>
              <w:left w:val="nil"/>
              <w:bottom w:val="single" w:sz="4" w:space="0" w:color="auto"/>
            </w:tcBorders>
          </w:tcPr>
          <w:p w:rsidR="00A67302" w:rsidRPr="00D20EFF" w:rsidRDefault="00A67302" w:rsidP="00FF10A1">
            <w:pPr>
              <w:pStyle w:val="Tabletext"/>
              <w:spacing w:before="80"/>
              <w:jc w:val="center"/>
            </w:pPr>
            <w:r w:rsidRPr="00D20EFF">
              <w:t>7989</w:t>
            </w:r>
          </w:p>
        </w:tc>
      </w:tr>
    </w:tbl>
    <w:p w:rsidR="00A67302" w:rsidRPr="00D20EFF" w:rsidRDefault="00A67302" w:rsidP="00D20EFF">
      <w:pPr>
        <w:pStyle w:val="Source"/>
      </w:pPr>
      <w:r>
        <w:t>Notes:</w:t>
      </w:r>
      <w:r>
        <w:tab/>
        <w:t xml:space="preserve">Weighted </w:t>
      </w:r>
      <w:r w:rsidRPr="00D20EFF">
        <w:t>numbers. Numbers based on less than 30 observations are not reported.</w:t>
      </w:r>
    </w:p>
    <w:p w:rsidR="00A67302" w:rsidRDefault="00A67302" w:rsidP="00D20EFF">
      <w:pPr>
        <w:pStyle w:val="Source"/>
      </w:pPr>
      <w:r w:rsidRPr="00D20EFF">
        <w:t>Source:</w:t>
      </w:r>
      <w:r w:rsidRPr="00D20EFF">
        <w:tab/>
        <w:t>International A</w:t>
      </w:r>
      <w:r>
        <w:t xml:space="preserve">dult Literacy Survey (IALS); </w:t>
      </w:r>
      <w:r w:rsidRPr="00ED3334">
        <w:t xml:space="preserve">Adult Literacy and Life Skills </w:t>
      </w:r>
      <w:r>
        <w:t xml:space="preserve">(ALLS) </w:t>
      </w:r>
      <w:r w:rsidRPr="00ED3334">
        <w:t>Survey</w:t>
      </w:r>
      <w:r>
        <w:t xml:space="preserve">. </w:t>
      </w:r>
    </w:p>
    <w:p w:rsidR="00A67302" w:rsidRDefault="00A67302" w:rsidP="00D20EFF">
      <w:pPr>
        <w:pStyle w:val="Text"/>
      </w:pPr>
      <w:r>
        <w:lastRenderedPageBreak/>
        <w:t xml:space="preserve">Table 7 analyses the relationship between numeracy use at work and occupations in the four countries. In this case, skills use is not necessarily higher in more skilled occupations than in less skilled occupations, as was the case for literacy </w:t>
      </w:r>
      <w:r w:rsidR="00BA0A6F">
        <w:t>use</w:t>
      </w:r>
      <w:r>
        <w:t xml:space="preserve">. It is clear that the numeracy use measured here </w:t>
      </w:r>
      <w:r w:rsidR="00436391">
        <w:t>occurs</w:t>
      </w:r>
      <w:r>
        <w:t xml:space="preserve"> extensively among managers and administrators, but </w:t>
      </w:r>
      <w:r w:rsidR="00436391">
        <w:t xml:space="preserve">its </w:t>
      </w:r>
      <w:r>
        <w:t xml:space="preserve">reported use among professional occupations tends to be below or around average. Its reported use is also above average among paraprofessional occupations and among craft and trade-related workers. </w:t>
      </w:r>
    </w:p>
    <w:p w:rsidR="00A67302" w:rsidRDefault="00A67302" w:rsidP="00D20EFF">
      <w:pPr>
        <w:pStyle w:val="tabletitle"/>
      </w:pPr>
      <w:bookmarkStart w:id="94" w:name="_Toc145685333"/>
      <w:bookmarkStart w:id="95" w:name="_Toc303174899"/>
      <w:r>
        <w:t>Table 7</w:t>
      </w:r>
      <w:r>
        <w:tab/>
        <w:t xml:space="preserve">Numeracy use at work by occupation and </w:t>
      </w:r>
      <w:r w:rsidRPr="00D20EFF">
        <w:t>country</w:t>
      </w:r>
      <w:r>
        <w:t>, 2003–06</w:t>
      </w:r>
      <w:bookmarkEnd w:id="94"/>
      <w:bookmarkEnd w:id="95"/>
    </w:p>
    <w:tbl>
      <w:tblPr>
        <w:tblW w:w="8366" w:type="dxa"/>
        <w:tblInd w:w="108" w:type="dxa"/>
        <w:tblBorders>
          <w:top w:val="single" w:sz="4" w:space="0" w:color="auto"/>
          <w:bottom w:val="single" w:sz="4" w:space="0" w:color="auto"/>
        </w:tblBorders>
        <w:tblLayout w:type="fixed"/>
        <w:tblLook w:val="0000"/>
      </w:tblPr>
      <w:tblGrid>
        <w:gridCol w:w="2733"/>
        <w:gridCol w:w="1408"/>
        <w:gridCol w:w="1408"/>
        <w:gridCol w:w="1408"/>
        <w:gridCol w:w="1409"/>
      </w:tblGrid>
      <w:tr w:rsidR="00A67302" w:rsidTr="000F1EBF">
        <w:trPr>
          <w:cantSplit/>
        </w:trPr>
        <w:tc>
          <w:tcPr>
            <w:tcW w:w="2733" w:type="dxa"/>
            <w:tcBorders>
              <w:top w:val="single" w:sz="4" w:space="0" w:color="auto"/>
              <w:bottom w:val="nil"/>
              <w:right w:val="nil"/>
            </w:tcBorders>
          </w:tcPr>
          <w:p w:rsidR="00A67302" w:rsidRDefault="00A67302" w:rsidP="000F1EBF">
            <w:pPr>
              <w:pStyle w:val="Tablehead1"/>
            </w:pPr>
          </w:p>
        </w:tc>
        <w:tc>
          <w:tcPr>
            <w:tcW w:w="5633" w:type="dxa"/>
            <w:gridSpan w:val="4"/>
            <w:tcBorders>
              <w:top w:val="single" w:sz="4" w:space="0" w:color="auto"/>
              <w:left w:val="nil"/>
              <w:bottom w:val="nil"/>
            </w:tcBorders>
          </w:tcPr>
          <w:p w:rsidR="00A67302" w:rsidRDefault="00A67302" w:rsidP="000F1EBF">
            <w:pPr>
              <w:pStyle w:val="Tablehead1"/>
              <w:jc w:val="center"/>
            </w:pPr>
            <w:r>
              <w:t>Numeracy use at work by country</w:t>
            </w:r>
          </w:p>
        </w:tc>
      </w:tr>
      <w:tr w:rsidR="00A67302" w:rsidTr="00D20EFF">
        <w:trPr>
          <w:cantSplit/>
        </w:trPr>
        <w:tc>
          <w:tcPr>
            <w:tcW w:w="2733" w:type="dxa"/>
            <w:tcBorders>
              <w:top w:val="nil"/>
              <w:bottom w:val="single" w:sz="4" w:space="0" w:color="auto"/>
              <w:right w:val="nil"/>
            </w:tcBorders>
          </w:tcPr>
          <w:p w:rsidR="00A67302" w:rsidRDefault="00A67302" w:rsidP="00D20EFF">
            <w:pPr>
              <w:pStyle w:val="Tablehead2"/>
              <w:jc w:val="center"/>
            </w:pPr>
          </w:p>
        </w:tc>
        <w:tc>
          <w:tcPr>
            <w:tcW w:w="1408" w:type="dxa"/>
            <w:tcBorders>
              <w:top w:val="nil"/>
              <w:left w:val="nil"/>
              <w:bottom w:val="single" w:sz="4" w:space="0" w:color="auto"/>
              <w:right w:val="nil"/>
            </w:tcBorders>
          </w:tcPr>
          <w:p w:rsidR="00A67302" w:rsidRDefault="00A67302" w:rsidP="00D20EFF">
            <w:pPr>
              <w:pStyle w:val="Tablehead2"/>
              <w:jc w:val="center"/>
            </w:pPr>
            <w:r>
              <w:t>Australia</w:t>
            </w:r>
          </w:p>
        </w:tc>
        <w:tc>
          <w:tcPr>
            <w:tcW w:w="1408" w:type="dxa"/>
            <w:tcBorders>
              <w:top w:val="nil"/>
              <w:left w:val="nil"/>
              <w:bottom w:val="single" w:sz="4" w:space="0" w:color="auto"/>
              <w:right w:val="nil"/>
            </w:tcBorders>
          </w:tcPr>
          <w:p w:rsidR="00A67302" w:rsidRDefault="00A67302" w:rsidP="00D20EFF">
            <w:pPr>
              <w:pStyle w:val="Tablehead2"/>
              <w:jc w:val="center"/>
            </w:pPr>
            <w:r>
              <w:t>New Zealand</w:t>
            </w:r>
          </w:p>
        </w:tc>
        <w:tc>
          <w:tcPr>
            <w:tcW w:w="1408" w:type="dxa"/>
            <w:tcBorders>
              <w:top w:val="nil"/>
              <w:left w:val="nil"/>
              <w:bottom w:val="single" w:sz="4" w:space="0" w:color="auto"/>
              <w:right w:val="nil"/>
            </w:tcBorders>
          </w:tcPr>
          <w:p w:rsidR="00A67302" w:rsidRDefault="00A67302" w:rsidP="00D20EFF">
            <w:pPr>
              <w:pStyle w:val="Tablehead2"/>
              <w:jc w:val="center"/>
            </w:pPr>
            <w:r>
              <w:t>U</w:t>
            </w:r>
            <w:r w:rsidR="00837631">
              <w:t xml:space="preserve">nited </w:t>
            </w:r>
            <w:r>
              <w:t>S</w:t>
            </w:r>
            <w:r w:rsidR="00837631">
              <w:t>tates</w:t>
            </w:r>
          </w:p>
        </w:tc>
        <w:tc>
          <w:tcPr>
            <w:tcW w:w="1409" w:type="dxa"/>
            <w:tcBorders>
              <w:top w:val="nil"/>
              <w:left w:val="nil"/>
              <w:bottom w:val="single" w:sz="4" w:space="0" w:color="auto"/>
            </w:tcBorders>
          </w:tcPr>
          <w:p w:rsidR="00A67302" w:rsidRDefault="00A67302" w:rsidP="00D20EFF">
            <w:pPr>
              <w:pStyle w:val="Tablehead2"/>
              <w:jc w:val="center"/>
            </w:pPr>
            <w:r>
              <w:t>Canada</w:t>
            </w:r>
          </w:p>
        </w:tc>
      </w:tr>
      <w:tr w:rsidR="00A67302" w:rsidTr="00D20EFF">
        <w:trPr>
          <w:cantSplit/>
        </w:trPr>
        <w:tc>
          <w:tcPr>
            <w:tcW w:w="2733" w:type="dxa"/>
            <w:tcBorders>
              <w:top w:val="nil"/>
              <w:bottom w:val="nil"/>
              <w:right w:val="nil"/>
            </w:tcBorders>
          </w:tcPr>
          <w:p w:rsidR="00A67302" w:rsidRPr="00360EDA" w:rsidRDefault="00A67302" w:rsidP="000F1EBF">
            <w:pPr>
              <w:pStyle w:val="Tabletext"/>
              <w:rPr>
                <w:b/>
              </w:rPr>
            </w:pPr>
            <w:r w:rsidRPr="00360EDA">
              <w:rPr>
                <w:b/>
              </w:rPr>
              <w:t>Males</w:t>
            </w:r>
          </w:p>
        </w:tc>
        <w:tc>
          <w:tcPr>
            <w:tcW w:w="1408" w:type="dxa"/>
            <w:tcBorders>
              <w:top w:val="nil"/>
              <w:left w:val="nil"/>
              <w:bottom w:val="nil"/>
              <w:right w:val="nil"/>
            </w:tcBorders>
          </w:tcPr>
          <w:p w:rsidR="00A67302" w:rsidRDefault="00A67302" w:rsidP="000F1EBF">
            <w:pPr>
              <w:pStyle w:val="Tabletext"/>
              <w:tabs>
                <w:tab w:val="right" w:pos="703"/>
              </w:tabs>
            </w:pPr>
          </w:p>
        </w:tc>
        <w:tc>
          <w:tcPr>
            <w:tcW w:w="1408" w:type="dxa"/>
            <w:tcBorders>
              <w:top w:val="nil"/>
              <w:left w:val="nil"/>
              <w:bottom w:val="nil"/>
              <w:right w:val="nil"/>
            </w:tcBorders>
          </w:tcPr>
          <w:p w:rsidR="00A67302" w:rsidRDefault="00A67302" w:rsidP="000F1EBF">
            <w:pPr>
              <w:pStyle w:val="Tabletext"/>
              <w:tabs>
                <w:tab w:val="decimal" w:pos="559"/>
              </w:tabs>
            </w:pPr>
          </w:p>
        </w:tc>
        <w:tc>
          <w:tcPr>
            <w:tcW w:w="1408" w:type="dxa"/>
            <w:tcBorders>
              <w:top w:val="nil"/>
              <w:left w:val="nil"/>
              <w:bottom w:val="nil"/>
              <w:right w:val="nil"/>
            </w:tcBorders>
          </w:tcPr>
          <w:p w:rsidR="00A67302" w:rsidRDefault="00A67302" w:rsidP="000F1EBF">
            <w:pPr>
              <w:pStyle w:val="Tabletext"/>
              <w:tabs>
                <w:tab w:val="right" w:pos="697"/>
              </w:tabs>
            </w:pPr>
          </w:p>
        </w:tc>
        <w:tc>
          <w:tcPr>
            <w:tcW w:w="1409" w:type="dxa"/>
            <w:tcBorders>
              <w:top w:val="nil"/>
              <w:left w:val="nil"/>
              <w:bottom w:val="nil"/>
            </w:tcBorders>
          </w:tcPr>
          <w:p w:rsidR="00A67302" w:rsidRDefault="00A67302" w:rsidP="000F1EBF">
            <w:pPr>
              <w:pStyle w:val="Tabletext"/>
              <w:tabs>
                <w:tab w:val="decimal" w:pos="553"/>
              </w:tabs>
            </w:pPr>
          </w:p>
        </w:tc>
      </w:tr>
      <w:tr w:rsidR="00A67302" w:rsidTr="00D20EFF">
        <w:trPr>
          <w:cantSplit/>
        </w:trPr>
        <w:tc>
          <w:tcPr>
            <w:tcW w:w="2733" w:type="dxa"/>
            <w:tcBorders>
              <w:top w:val="nil"/>
              <w:bottom w:val="nil"/>
              <w:right w:val="nil"/>
            </w:tcBorders>
          </w:tcPr>
          <w:p w:rsidR="00A67302" w:rsidRDefault="00A67302" w:rsidP="000F1EBF">
            <w:pPr>
              <w:pStyle w:val="Tabletext"/>
            </w:pPr>
            <w:r w:rsidRPr="00820F36">
              <w:t>Managers</w:t>
            </w:r>
            <w:r>
              <w:t xml:space="preserve"> and administrators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340.9</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363.4</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331.0</w:t>
            </w:r>
          </w:p>
        </w:tc>
        <w:tc>
          <w:tcPr>
            <w:tcW w:w="1409" w:type="dxa"/>
            <w:tcBorders>
              <w:top w:val="nil"/>
              <w:left w:val="nil"/>
              <w:bottom w:val="nil"/>
            </w:tcBorders>
          </w:tcPr>
          <w:p w:rsidR="00A67302" w:rsidRPr="00D20EFF" w:rsidRDefault="00A67302" w:rsidP="00D20EFF">
            <w:pPr>
              <w:pStyle w:val="Tabletext"/>
              <w:tabs>
                <w:tab w:val="decimal" w:pos="652"/>
              </w:tabs>
            </w:pPr>
            <w:r w:rsidRPr="00D20EFF">
              <w:t>314.2</w:t>
            </w:r>
          </w:p>
        </w:tc>
      </w:tr>
      <w:tr w:rsidR="00A67302" w:rsidTr="00D20EFF">
        <w:trPr>
          <w:cantSplit/>
        </w:trPr>
        <w:tc>
          <w:tcPr>
            <w:tcW w:w="2733" w:type="dxa"/>
            <w:tcBorders>
              <w:top w:val="nil"/>
              <w:bottom w:val="nil"/>
              <w:right w:val="nil"/>
            </w:tcBorders>
          </w:tcPr>
          <w:p w:rsidR="00A67302" w:rsidRDefault="00A67302" w:rsidP="000F1EBF">
            <w:pPr>
              <w:pStyle w:val="Tabletext"/>
            </w:pPr>
            <w:r w:rsidRPr="005652B4">
              <w:t>Professionals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242.3</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254.1</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214.6</w:t>
            </w:r>
          </w:p>
        </w:tc>
        <w:tc>
          <w:tcPr>
            <w:tcW w:w="1409" w:type="dxa"/>
            <w:tcBorders>
              <w:top w:val="nil"/>
              <w:left w:val="nil"/>
              <w:bottom w:val="nil"/>
            </w:tcBorders>
          </w:tcPr>
          <w:p w:rsidR="00A67302" w:rsidRPr="00D20EFF" w:rsidRDefault="00A67302" w:rsidP="00D20EFF">
            <w:pPr>
              <w:pStyle w:val="Tabletext"/>
              <w:tabs>
                <w:tab w:val="decimal" w:pos="652"/>
              </w:tabs>
            </w:pPr>
            <w:r w:rsidRPr="00D20EFF">
              <w:t>230.1</w:t>
            </w:r>
          </w:p>
        </w:tc>
      </w:tr>
      <w:tr w:rsidR="00A67302" w:rsidTr="00D20EFF">
        <w:trPr>
          <w:cantSplit/>
        </w:trPr>
        <w:tc>
          <w:tcPr>
            <w:tcW w:w="2733" w:type="dxa"/>
            <w:tcBorders>
              <w:top w:val="nil"/>
              <w:bottom w:val="nil"/>
              <w:right w:val="nil"/>
            </w:tcBorders>
          </w:tcPr>
          <w:p w:rsidR="00A67302" w:rsidRDefault="00A67302" w:rsidP="000F1EBF">
            <w:pPr>
              <w:pStyle w:val="Tabletext"/>
            </w:pPr>
            <w:r>
              <w:t>Paraprofessionals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296.2</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266.6</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225.7</w:t>
            </w:r>
          </w:p>
        </w:tc>
        <w:tc>
          <w:tcPr>
            <w:tcW w:w="1409" w:type="dxa"/>
            <w:tcBorders>
              <w:top w:val="nil"/>
              <w:left w:val="nil"/>
              <w:bottom w:val="nil"/>
            </w:tcBorders>
          </w:tcPr>
          <w:p w:rsidR="00A67302" w:rsidRPr="00D20EFF" w:rsidRDefault="00A67302" w:rsidP="00D20EFF">
            <w:pPr>
              <w:pStyle w:val="Tabletext"/>
              <w:tabs>
                <w:tab w:val="decimal" w:pos="652"/>
              </w:tabs>
            </w:pPr>
            <w:r w:rsidRPr="00D20EFF">
              <w:t>260.2</w:t>
            </w:r>
          </w:p>
        </w:tc>
      </w:tr>
      <w:tr w:rsidR="00A67302" w:rsidTr="00D20EFF">
        <w:trPr>
          <w:cantSplit/>
        </w:trPr>
        <w:tc>
          <w:tcPr>
            <w:tcW w:w="2733" w:type="dxa"/>
            <w:tcBorders>
              <w:top w:val="nil"/>
              <w:bottom w:val="nil"/>
              <w:right w:val="nil"/>
            </w:tcBorders>
          </w:tcPr>
          <w:p w:rsidR="00A67302" w:rsidRDefault="00A67302" w:rsidP="000F1EBF">
            <w:pPr>
              <w:pStyle w:val="Tabletext"/>
            </w:pPr>
            <w:r>
              <w:t>Clerks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222.2</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234.7</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194.3</w:t>
            </w:r>
          </w:p>
        </w:tc>
        <w:tc>
          <w:tcPr>
            <w:tcW w:w="1409" w:type="dxa"/>
            <w:tcBorders>
              <w:top w:val="nil"/>
              <w:left w:val="nil"/>
              <w:bottom w:val="nil"/>
            </w:tcBorders>
          </w:tcPr>
          <w:p w:rsidR="00A67302" w:rsidRPr="00D20EFF" w:rsidRDefault="00A67302" w:rsidP="00D20EFF">
            <w:pPr>
              <w:pStyle w:val="Tabletext"/>
              <w:tabs>
                <w:tab w:val="decimal" w:pos="652"/>
              </w:tabs>
            </w:pPr>
            <w:r w:rsidRPr="00D20EFF">
              <w:t>180.1</w:t>
            </w:r>
          </w:p>
        </w:tc>
      </w:tr>
      <w:tr w:rsidR="00A67302" w:rsidTr="00D20EFF">
        <w:trPr>
          <w:cantSplit/>
        </w:trPr>
        <w:tc>
          <w:tcPr>
            <w:tcW w:w="2733" w:type="dxa"/>
            <w:tcBorders>
              <w:top w:val="nil"/>
              <w:bottom w:val="nil"/>
              <w:right w:val="nil"/>
            </w:tcBorders>
          </w:tcPr>
          <w:p w:rsidR="00A67302" w:rsidRDefault="00A67302" w:rsidP="000F1EBF">
            <w:pPr>
              <w:pStyle w:val="Tabletext"/>
            </w:pPr>
            <w:r>
              <w:t>Salespersons and personal service workers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205.4</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182.4</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184.7</w:t>
            </w:r>
          </w:p>
        </w:tc>
        <w:tc>
          <w:tcPr>
            <w:tcW w:w="1409" w:type="dxa"/>
            <w:tcBorders>
              <w:top w:val="nil"/>
              <w:left w:val="nil"/>
              <w:bottom w:val="nil"/>
            </w:tcBorders>
          </w:tcPr>
          <w:p w:rsidR="00A67302" w:rsidRPr="00D20EFF" w:rsidRDefault="00A67302" w:rsidP="00D20EFF">
            <w:pPr>
              <w:pStyle w:val="Tabletext"/>
              <w:tabs>
                <w:tab w:val="decimal" w:pos="652"/>
              </w:tabs>
            </w:pPr>
            <w:r w:rsidRPr="00D20EFF">
              <w:t>193.7</w:t>
            </w:r>
          </w:p>
        </w:tc>
      </w:tr>
      <w:tr w:rsidR="00A67302" w:rsidTr="00D20EFF">
        <w:trPr>
          <w:cantSplit/>
        </w:trPr>
        <w:tc>
          <w:tcPr>
            <w:tcW w:w="2733" w:type="dxa"/>
            <w:tcBorders>
              <w:top w:val="nil"/>
              <w:bottom w:val="nil"/>
              <w:right w:val="nil"/>
            </w:tcBorders>
          </w:tcPr>
          <w:p w:rsidR="00A67302" w:rsidRDefault="00A67302" w:rsidP="000F1EBF">
            <w:pPr>
              <w:pStyle w:val="Tabletext"/>
            </w:pPr>
            <w:r>
              <w:t>Craft and related trades workers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272.1</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262.7</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229.9</w:t>
            </w:r>
          </w:p>
        </w:tc>
        <w:tc>
          <w:tcPr>
            <w:tcW w:w="1409" w:type="dxa"/>
            <w:tcBorders>
              <w:top w:val="nil"/>
              <w:left w:val="nil"/>
              <w:bottom w:val="nil"/>
            </w:tcBorders>
          </w:tcPr>
          <w:p w:rsidR="00A67302" w:rsidRPr="00D20EFF" w:rsidRDefault="00A67302" w:rsidP="00D20EFF">
            <w:pPr>
              <w:pStyle w:val="Tabletext"/>
              <w:tabs>
                <w:tab w:val="decimal" w:pos="652"/>
              </w:tabs>
            </w:pPr>
            <w:r w:rsidRPr="00D20EFF">
              <w:t>247.4</w:t>
            </w:r>
          </w:p>
        </w:tc>
      </w:tr>
      <w:tr w:rsidR="00A67302" w:rsidTr="00D20EFF">
        <w:trPr>
          <w:cantSplit/>
        </w:trPr>
        <w:tc>
          <w:tcPr>
            <w:tcW w:w="2733" w:type="dxa"/>
            <w:tcBorders>
              <w:top w:val="nil"/>
              <w:bottom w:val="nil"/>
              <w:right w:val="nil"/>
            </w:tcBorders>
          </w:tcPr>
          <w:p w:rsidR="00A67302" w:rsidRDefault="00A67302" w:rsidP="000F1EBF">
            <w:pPr>
              <w:pStyle w:val="Tabletext"/>
            </w:pPr>
            <w:r>
              <w:t>Plant and m</w:t>
            </w:r>
            <w:r w:rsidRPr="00820F36">
              <w:t xml:space="preserve">achinery </w:t>
            </w:r>
            <w:r>
              <w:t>o</w:t>
            </w:r>
            <w:r w:rsidRPr="00820F36">
              <w:t xml:space="preserve">perators </w:t>
            </w:r>
            <w:r>
              <w:t>a</w:t>
            </w:r>
            <w:r w:rsidRPr="00820F36">
              <w:t xml:space="preserve">nd </w:t>
            </w:r>
            <w:r>
              <w:t>d</w:t>
            </w:r>
            <w:r w:rsidRPr="00820F36">
              <w:t>rivers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173.5</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170.3</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201.8</w:t>
            </w:r>
          </w:p>
        </w:tc>
        <w:tc>
          <w:tcPr>
            <w:tcW w:w="1409" w:type="dxa"/>
            <w:tcBorders>
              <w:top w:val="nil"/>
              <w:left w:val="nil"/>
              <w:bottom w:val="nil"/>
            </w:tcBorders>
          </w:tcPr>
          <w:p w:rsidR="00A67302" w:rsidRPr="00D20EFF" w:rsidRDefault="00A67302" w:rsidP="00D20EFF">
            <w:pPr>
              <w:pStyle w:val="Tabletext"/>
              <w:tabs>
                <w:tab w:val="decimal" w:pos="652"/>
              </w:tabs>
            </w:pPr>
            <w:r w:rsidRPr="00D20EFF">
              <w:t>180.7</w:t>
            </w:r>
          </w:p>
        </w:tc>
      </w:tr>
      <w:tr w:rsidR="00A67302" w:rsidTr="00D20EFF">
        <w:trPr>
          <w:cantSplit/>
        </w:trPr>
        <w:tc>
          <w:tcPr>
            <w:tcW w:w="2733" w:type="dxa"/>
            <w:tcBorders>
              <w:top w:val="nil"/>
              <w:bottom w:val="nil"/>
              <w:right w:val="nil"/>
            </w:tcBorders>
          </w:tcPr>
          <w:p w:rsidR="00A67302" w:rsidRDefault="00A67302" w:rsidP="000F1EBF">
            <w:pPr>
              <w:pStyle w:val="Tabletext"/>
            </w:pPr>
            <w:r>
              <w:t>Other</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167.2</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174.7</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148.9</w:t>
            </w:r>
          </w:p>
        </w:tc>
        <w:tc>
          <w:tcPr>
            <w:tcW w:w="1409" w:type="dxa"/>
            <w:tcBorders>
              <w:top w:val="nil"/>
              <w:left w:val="nil"/>
              <w:bottom w:val="nil"/>
            </w:tcBorders>
          </w:tcPr>
          <w:p w:rsidR="00A67302" w:rsidRPr="00D20EFF" w:rsidRDefault="00A67302" w:rsidP="00D20EFF">
            <w:pPr>
              <w:pStyle w:val="Tabletext"/>
              <w:tabs>
                <w:tab w:val="decimal" w:pos="652"/>
              </w:tabs>
            </w:pPr>
            <w:r w:rsidRPr="00D20EFF">
              <w:t>115.4</w:t>
            </w:r>
          </w:p>
        </w:tc>
      </w:tr>
      <w:tr w:rsidR="00A67302" w:rsidRPr="00D20EFF" w:rsidTr="00FF10A1">
        <w:trPr>
          <w:cantSplit/>
        </w:trPr>
        <w:tc>
          <w:tcPr>
            <w:tcW w:w="2733" w:type="dxa"/>
            <w:tcBorders>
              <w:top w:val="nil"/>
              <w:bottom w:val="dashed" w:sz="4" w:space="0" w:color="auto"/>
              <w:right w:val="nil"/>
            </w:tcBorders>
          </w:tcPr>
          <w:p w:rsidR="00A67302" w:rsidRPr="00D20EFF" w:rsidRDefault="00A67302" w:rsidP="000F1EBF">
            <w:pPr>
              <w:pStyle w:val="Tabletext"/>
              <w:rPr>
                <w:b/>
              </w:rPr>
            </w:pPr>
            <w:r w:rsidRPr="00D20EFF">
              <w:rPr>
                <w:b/>
              </w:rPr>
              <w:t>Total</w:t>
            </w:r>
          </w:p>
        </w:tc>
        <w:tc>
          <w:tcPr>
            <w:tcW w:w="1408" w:type="dxa"/>
            <w:tcBorders>
              <w:top w:val="nil"/>
              <w:left w:val="nil"/>
              <w:bottom w:val="dashed" w:sz="4" w:space="0" w:color="auto"/>
              <w:right w:val="nil"/>
            </w:tcBorders>
          </w:tcPr>
          <w:p w:rsidR="00A67302" w:rsidRPr="00D20EFF" w:rsidRDefault="00A67302" w:rsidP="00D20EFF">
            <w:pPr>
              <w:pStyle w:val="Tabletext"/>
              <w:tabs>
                <w:tab w:val="decimal" w:pos="652"/>
              </w:tabs>
              <w:rPr>
                <w:b/>
              </w:rPr>
            </w:pPr>
            <w:r w:rsidRPr="00D20EFF">
              <w:rPr>
                <w:b/>
              </w:rPr>
              <w:t>252.4</w:t>
            </w:r>
          </w:p>
        </w:tc>
        <w:tc>
          <w:tcPr>
            <w:tcW w:w="1408" w:type="dxa"/>
            <w:tcBorders>
              <w:top w:val="nil"/>
              <w:left w:val="nil"/>
              <w:bottom w:val="dashed" w:sz="4" w:space="0" w:color="auto"/>
              <w:right w:val="nil"/>
            </w:tcBorders>
          </w:tcPr>
          <w:p w:rsidR="00A67302" w:rsidRPr="00D20EFF" w:rsidRDefault="00A67302" w:rsidP="00D20EFF">
            <w:pPr>
              <w:pStyle w:val="Tabletext"/>
              <w:tabs>
                <w:tab w:val="decimal" w:pos="652"/>
              </w:tabs>
              <w:rPr>
                <w:b/>
              </w:rPr>
            </w:pPr>
            <w:r w:rsidRPr="00D20EFF">
              <w:rPr>
                <w:b/>
              </w:rPr>
              <w:t>239.4</w:t>
            </w:r>
          </w:p>
        </w:tc>
        <w:tc>
          <w:tcPr>
            <w:tcW w:w="1408" w:type="dxa"/>
            <w:tcBorders>
              <w:top w:val="nil"/>
              <w:left w:val="nil"/>
              <w:bottom w:val="dashed" w:sz="4" w:space="0" w:color="auto"/>
              <w:right w:val="nil"/>
            </w:tcBorders>
          </w:tcPr>
          <w:p w:rsidR="00A67302" w:rsidRPr="00D20EFF" w:rsidRDefault="00A67302" w:rsidP="00D20EFF">
            <w:pPr>
              <w:pStyle w:val="Tabletext"/>
              <w:tabs>
                <w:tab w:val="decimal" w:pos="652"/>
              </w:tabs>
              <w:rPr>
                <w:b/>
              </w:rPr>
            </w:pPr>
            <w:r w:rsidRPr="00D20EFF">
              <w:rPr>
                <w:b/>
              </w:rPr>
              <w:t>220.5</w:t>
            </w:r>
          </w:p>
        </w:tc>
        <w:tc>
          <w:tcPr>
            <w:tcW w:w="1409" w:type="dxa"/>
            <w:tcBorders>
              <w:top w:val="nil"/>
              <w:left w:val="nil"/>
              <w:bottom w:val="dashed" w:sz="4" w:space="0" w:color="auto"/>
            </w:tcBorders>
          </w:tcPr>
          <w:p w:rsidR="00A67302" w:rsidRPr="00D20EFF" w:rsidRDefault="00A67302" w:rsidP="00D20EFF">
            <w:pPr>
              <w:pStyle w:val="Tabletext"/>
              <w:tabs>
                <w:tab w:val="decimal" w:pos="652"/>
              </w:tabs>
              <w:rPr>
                <w:b/>
              </w:rPr>
            </w:pPr>
            <w:r w:rsidRPr="00D20EFF">
              <w:rPr>
                <w:b/>
              </w:rPr>
              <w:t>222.1</w:t>
            </w:r>
          </w:p>
        </w:tc>
      </w:tr>
      <w:tr w:rsidR="00A67302" w:rsidTr="00FF10A1">
        <w:trPr>
          <w:cantSplit/>
        </w:trPr>
        <w:tc>
          <w:tcPr>
            <w:tcW w:w="2733" w:type="dxa"/>
            <w:tcBorders>
              <w:top w:val="dashed" w:sz="4" w:space="0" w:color="auto"/>
              <w:bottom w:val="single" w:sz="4" w:space="0" w:color="auto"/>
              <w:right w:val="nil"/>
            </w:tcBorders>
          </w:tcPr>
          <w:p w:rsidR="00A67302" w:rsidRPr="00B32B21" w:rsidRDefault="00A67302" w:rsidP="00FF10A1">
            <w:pPr>
              <w:pStyle w:val="Tabletext"/>
              <w:spacing w:before="80"/>
              <w:rPr>
                <w:b/>
              </w:rPr>
            </w:pPr>
            <w:r>
              <w:rPr>
                <w:b/>
              </w:rPr>
              <w:t>Number of observations</w:t>
            </w:r>
          </w:p>
        </w:tc>
        <w:tc>
          <w:tcPr>
            <w:tcW w:w="1408"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2323</w:t>
            </w:r>
          </w:p>
        </w:tc>
        <w:tc>
          <w:tcPr>
            <w:tcW w:w="1408"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2664</w:t>
            </w:r>
          </w:p>
        </w:tc>
        <w:tc>
          <w:tcPr>
            <w:tcW w:w="1408"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1346</w:t>
            </w:r>
          </w:p>
        </w:tc>
        <w:tc>
          <w:tcPr>
            <w:tcW w:w="1409" w:type="dxa"/>
            <w:tcBorders>
              <w:top w:val="dashed" w:sz="4" w:space="0" w:color="auto"/>
              <w:left w:val="nil"/>
              <w:bottom w:val="single" w:sz="4" w:space="0" w:color="auto"/>
            </w:tcBorders>
          </w:tcPr>
          <w:p w:rsidR="00A67302" w:rsidRPr="00D20EFF" w:rsidRDefault="00A67302" w:rsidP="00FF10A1">
            <w:pPr>
              <w:pStyle w:val="Tabletext"/>
              <w:spacing w:before="80"/>
              <w:jc w:val="center"/>
            </w:pPr>
            <w:r w:rsidRPr="00D20EFF">
              <w:t>7655</w:t>
            </w:r>
          </w:p>
        </w:tc>
      </w:tr>
      <w:tr w:rsidR="00A67302" w:rsidTr="00FF10A1">
        <w:trPr>
          <w:cantSplit/>
        </w:trPr>
        <w:tc>
          <w:tcPr>
            <w:tcW w:w="2733" w:type="dxa"/>
            <w:tcBorders>
              <w:top w:val="single" w:sz="4" w:space="0" w:color="auto"/>
              <w:bottom w:val="nil"/>
              <w:right w:val="nil"/>
            </w:tcBorders>
          </w:tcPr>
          <w:p w:rsidR="00A67302" w:rsidRPr="00360EDA" w:rsidRDefault="00A67302" w:rsidP="000F1EBF">
            <w:pPr>
              <w:pStyle w:val="Tabletext"/>
              <w:rPr>
                <w:b/>
              </w:rPr>
            </w:pPr>
            <w:r w:rsidRPr="00360EDA">
              <w:rPr>
                <w:b/>
              </w:rPr>
              <w:t>Females</w:t>
            </w:r>
          </w:p>
        </w:tc>
        <w:tc>
          <w:tcPr>
            <w:tcW w:w="1408" w:type="dxa"/>
            <w:tcBorders>
              <w:top w:val="single" w:sz="4" w:space="0" w:color="auto"/>
              <w:left w:val="nil"/>
              <w:bottom w:val="nil"/>
              <w:right w:val="nil"/>
            </w:tcBorders>
          </w:tcPr>
          <w:p w:rsidR="00A67302" w:rsidRPr="00D20EFF" w:rsidRDefault="00A67302" w:rsidP="00D20EFF">
            <w:pPr>
              <w:pStyle w:val="Tabletext"/>
            </w:pPr>
          </w:p>
        </w:tc>
        <w:tc>
          <w:tcPr>
            <w:tcW w:w="1408" w:type="dxa"/>
            <w:tcBorders>
              <w:top w:val="single" w:sz="4" w:space="0" w:color="auto"/>
              <w:left w:val="nil"/>
              <w:bottom w:val="nil"/>
              <w:right w:val="nil"/>
            </w:tcBorders>
          </w:tcPr>
          <w:p w:rsidR="00A67302" w:rsidRPr="00D20EFF" w:rsidRDefault="00A67302" w:rsidP="00D20EFF">
            <w:pPr>
              <w:pStyle w:val="Tabletext"/>
            </w:pPr>
          </w:p>
        </w:tc>
        <w:tc>
          <w:tcPr>
            <w:tcW w:w="1408" w:type="dxa"/>
            <w:tcBorders>
              <w:top w:val="single" w:sz="4" w:space="0" w:color="auto"/>
              <w:left w:val="nil"/>
              <w:bottom w:val="nil"/>
              <w:right w:val="nil"/>
            </w:tcBorders>
          </w:tcPr>
          <w:p w:rsidR="00A67302" w:rsidRPr="00D20EFF" w:rsidRDefault="00A67302" w:rsidP="00D20EFF">
            <w:pPr>
              <w:pStyle w:val="Tabletext"/>
            </w:pPr>
          </w:p>
        </w:tc>
        <w:tc>
          <w:tcPr>
            <w:tcW w:w="1409" w:type="dxa"/>
            <w:tcBorders>
              <w:top w:val="single" w:sz="4" w:space="0" w:color="auto"/>
              <w:left w:val="nil"/>
              <w:bottom w:val="nil"/>
            </w:tcBorders>
          </w:tcPr>
          <w:p w:rsidR="00A67302" w:rsidRPr="00D20EFF" w:rsidRDefault="00A67302" w:rsidP="00D20EFF">
            <w:pPr>
              <w:pStyle w:val="Tabletext"/>
            </w:pPr>
          </w:p>
        </w:tc>
      </w:tr>
      <w:tr w:rsidR="00A67302" w:rsidTr="00D20EFF">
        <w:trPr>
          <w:cantSplit/>
        </w:trPr>
        <w:tc>
          <w:tcPr>
            <w:tcW w:w="2733" w:type="dxa"/>
            <w:tcBorders>
              <w:top w:val="nil"/>
              <w:bottom w:val="nil"/>
              <w:right w:val="nil"/>
            </w:tcBorders>
          </w:tcPr>
          <w:p w:rsidR="00A67302" w:rsidRDefault="00A67302" w:rsidP="000F1EBF">
            <w:pPr>
              <w:pStyle w:val="Tabletext"/>
            </w:pPr>
            <w:r w:rsidRPr="00820F36">
              <w:t>Managers</w:t>
            </w:r>
            <w:r>
              <w:t xml:space="preserve"> and administrators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289.1</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279.3</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261.3</w:t>
            </w:r>
          </w:p>
        </w:tc>
        <w:tc>
          <w:tcPr>
            <w:tcW w:w="1409" w:type="dxa"/>
            <w:tcBorders>
              <w:top w:val="nil"/>
              <w:left w:val="nil"/>
              <w:bottom w:val="nil"/>
            </w:tcBorders>
          </w:tcPr>
          <w:p w:rsidR="00A67302" w:rsidRPr="00D20EFF" w:rsidRDefault="00A67302" w:rsidP="00D20EFF">
            <w:pPr>
              <w:pStyle w:val="Tabletext"/>
              <w:tabs>
                <w:tab w:val="decimal" w:pos="652"/>
              </w:tabs>
            </w:pPr>
            <w:r w:rsidRPr="00D20EFF">
              <w:t>260.1</w:t>
            </w:r>
          </w:p>
        </w:tc>
      </w:tr>
      <w:tr w:rsidR="00A67302" w:rsidTr="00D20EFF">
        <w:trPr>
          <w:cantSplit/>
        </w:trPr>
        <w:tc>
          <w:tcPr>
            <w:tcW w:w="2733" w:type="dxa"/>
            <w:tcBorders>
              <w:top w:val="nil"/>
              <w:bottom w:val="nil"/>
              <w:right w:val="nil"/>
            </w:tcBorders>
          </w:tcPr>
          <w:p w:rsidR="00A67302" w:rsidRDefault="00A67302" w:rsidP="000F1EBF">
            <w:pPr>
              <w:pStyle w:val="Tabletext"/>
            </w:pPr>
            <w:r w:rsidRPr="005652B4">
              <w:t>Professionals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191.3</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169.8</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155.1</w:t>
            </w:r>
          </w:p>
        </w:tc>
        <w:tc>
          <w:tcPr>
            <w:tcW w:w="1409" w:type="dxa"/>
            <w:tcBorders>
              <w:top w:val="nil"/>
              <w:left w:val="nil"/>
              <w:bottom w:val="nil"/>
            </w:tcBorders>
          </w:tcPr>
          <w:p w:rsidR="00A67302" w:rsidRPr="00D20EFF" w:rsidRDefault="00A67302" w:rsidP="00D20EFF">
            <w:pPr>
              <w:pStyle w:val="Tabletext"/>
              <w:tabs>
                <w:tab w:val="decimal" w:pos="652"/>
              </w:tabs>
            </w:pPr>
            <w:r w:rsidRPr="00D20EFF">
              <w:t>169.0</w:t>
            </w:r>
          </w:p>
        </w:tc>
      </w:tr>
      <w:tr w:rsidR="00A67302" w:rsidTr="00D20EFF">
        <w:trPr>
          <w:cantSplit/>
        </w:trPr>
        <w:tc>
          <w:tcPr>
            <w:tcW w:w="2733" w:type="dxa"/>
            <w:tcBorders>
              <w:top w:val="nil"/>
              <w:bottom w:val="nil"/>
              <w:right w:val="nil"/>
            </w:tcBorders>
          </w:tcPr>
          <w:p w:rsidR="00A67302" w:rsidRDefault="00A67302" w:rsidP="000F1EBF">
            <w:pPr>
              <w:pStyle w:val="Tabletext"/>
            </w:pPr>
            <w:r>
              <w:t>Paraprofessionals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245.1</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196.1</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192.7</w:t>
            </w:r>
          </w:p>
        </w:tc>
        <w:tc>
          <w:tcPr>
            <w:tcW w:w="1409" w:type="dxa"/>
            <w:tcBorders>
              <w:top w:val="nil"/>
              <w:left w:val="nil"/>
              <w:bottom w:val="nil"/>
            </w:tcBorders>
          </w:tcPr>
          <w:p w:rsidR="00A67302" w:rsidRPr="00D20EFF" w:rsidRDefault="00A67302" w:rsidP="00D20EFF">
            <w:pPr>
              <w:pStyle w:val="Tabletext"/>
              <w:tabs>
                <w:tab w:val="decimal" w:pos="652"/>
              </w:tabs>
            </w:pPr>
            <w:r w:rsidRPr="00D20EFF">
              <w:t>204.4</w:t>
            </w:r>
          </w:p>
        </w:tc>
      </w:tr>
      <w:tr w:rsidR="00A67302" w:rsidTr="00D20EFF">
        <w:trPr>
          <w:cantSplit/>
        </w:trPr>
        <w:tc>
          <w:tcPr>
            <w:tcW w:w="2733" w:type="dxa"/>
            <w:tcBorders>
              <w:top w:val="nil"/>
              <w:bottom w:val="nil"/>
              <w:right w:val="nil"/>
            </w:tcBorders>
          </w:tcPr>
          <w:p w:rsidR="00A67302" w:rsidRDefault="00A67302" w:rsidP="000F1EBF">
            <w:pPr>
              <w:pStyle w:val="Tabletext"/>
            </w:pPr>
            <w:r>
              <w:t>Clerks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214.8</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216.7</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183.1</w:t>
            </w:r>
          </w:p>
        </w:tc>
        <w:tc>
          <w:tcPr>
            <w:tcW w:w="1409" w:type="dxa"/>
            <w:tcBorders>
              <w:top w:val="nil"/>
              <w:left w:val="nil"/>
              <w:bottom w:val="nil"/>
            </w:tcBorders>
          </w:tcPr>
          <w:p w:rsidR="00A67302" w:rsidRPr="00D20EFF" w:rsidRDefault="00A67302" w:rsidP="00D20EFF">
            <w:pPr>
              <w:pStyle w:val="Tabletext"/>
              <w:tabs>
                <w:tab w:val="decimal" w:pos="652"/>
              </w:tabs>
            </w:pPr>
            <w:r w:rsidRPr="00D20EFF">
              <w:t>194.3</w:t>
            </w:r>
          </w:p>
        </w:tc>
      </w:tr>
      <w:tr w:rsidR="00A67302" w:rsidTr="00D20EFF">
        <w:trPr>
          <w:cantSplit/>
        </w:trPr>
        <w:tc>
          <w:tcPr>
            <w:tcW w:w="2733" w:type="dxa"/>
            <w:tcBorders>
              <w:top w:val="nil"/>
              <w:bottom w:val="nil"/>
              <w:right w:val="nil"/>
            </w:tcBorders>
          </w:tcPr>
          <w:p w:rsidR="00A67302" w:rsidRDefault="00A67302" w:rsidP="000F1EBF">
            <w:pPr>
              <w:pStyle w:val="Tabletext"/>
            </w:pPr>
            <w:r>
              <w:t>Salespersons and personal service workers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185.9</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166.5</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158.8</w:t>
            </w:r>
          </w:p>
        </w:tc>
        <w:tc>
          <w:tcPr>
            <w:tcW w:w="1409" w:type="dxa"/>
            <w:tcBorders>
              <w:top w:val="nil"/>
              <w:left w:val="nil"/>
              <w:bottom w:val="nil"/>
            </w:tcBorders>
          </w:tcPr>
          <w:p w:rsidR="00A67302" w:rsidRPr="00D20EFF" w:rsidRDefault="00A67302" w:rsidP="00D20EFF">
            <w:pPr>
              <w:pStyle w:val="Tabletext"/>
              <w:tabs>
                <w:tab w:val="decimal" w:pos="652"/>
              </w:tabs>
            </w:pPr>
            <w:r w:rsidRPr="00D20EFF">
              <w:t>171.4</w:t>
            </w:r>
          </w:p>
        </w:tc>
      </w:tr>
      <w:tr w:rsidR="00A67302" w:rsidTr="00D20EFF">
        <w:trPr>
          <w:cantSplit/>
        </w:trPr>
        <w:tc>
          <w:tcPr>
            <w:tcW w:w="2733" w:type="dxa"/>
            <w:tcBorders>
              <w:top w:val="nil"/>
              <w:bottom w:val="nil"/>
              <w:right w:val="nil"/>
            </w:tcBorders>
          </w:tcPr>
          <w:p w:rsidR="00A67302" w:rsidRDefault="00A67302" w:rsidP="000F1EBF">
            <w:pPr>
              <w:pStyle w:val="Tabletext"/>
            </w:pPr>
            <w:r>
              <w:t>Craft and related trades workers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227.6</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206.2</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105.9</w:t>
            </w:r>
          </w:p>
        </w:tc>
        <w:tc>
          <w:tcPr>
            <w:tcW w:w="1409" w:type="dxa"/>
            <w:tcBorders>
              <w:top w:val="nil"/>
              <w:left w:val="nil"/>
              <w:bottom w:val="nil"/>
            </w:tcBorders>
          </w:tcPr>
          <w:p w:rsidR="00A67302" w:rsidRPr="00D20EFF" w:rsidRDefault="00A67302" w:rsidP="00D20EFF">
            <w:pPr>
              <w:pStyle w:val="Tabletext"/>
              <w:tabs>
                <w:tab w:val="decimal" w:pos="652"/>
              </w:tabs>
            </w:pPr>
            <w:r w:rsidRPr="00D20EFF">
              <w:t>213.7</w:t>
            </w:r>
          </w:p>
        </w:tc>
      </w:tr>
      <w:tr w:rsidR="00A67302" w:rsidTr="00D20EFF">
        <w:trPr>
          <w:cantSplit/>
        </w:trPr>
        <w:tc>
          <w:tcPr>
            <w:tcW w:w="2733" w:type="dxa"/>
            <w:tcBorders>
              <w:top w:val="nil"/>
              <w:bottom w:val="nil"/>
              <w:right w:val="nil"/>
            </w:tcBorders>
          </w:tcPr>
          <w:p w:rsidR="00A67302" w:rsidRDefault="00A67302" w:rsidP="000F1EBF">
            <w:pPr>
              <w:pStyle w:val="Tabletext"/>
            </w:pPr>
            <w:r>
              <w:t>Plant and m</w:t>
            </w:r>
            <w:r w:rsidRPr="00820F36">
              <w:t xml:space="preserve">achinery </w:t>
            </w:r>
            <w:r>
              <w:t>o</w:t>
            </w:r>
            <w:r w:rsidRPr="00820F36">
              <w:t xml:space="preserve">perators </w:t>
            </w:r>
            <w:r>
              <w:t>a</w:t>
            </w:r>
            <w:r w:rsidRPr="00820F36">
              <w:t xml:space="preserve">nd </w:t>
            </w:r>
            <w:r>
              <w:t>d</w:t>
            </w:r>
            <w:r w:rsidRPr="00820F36">
              <w:t>rivers</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86.2</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144.1</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111.4</w:t>
            </w:r>
          </w:p>
        </w:tc>
        <w:tc>
          <w:tcPr>
            <w:tcW w:w="1409" w:type="dxa"/>
            <w:tcBorders>
              <w:top w:val="nil"/>
              <w:left w:val="nil"/>
              <w:bottom w:val="nil"/>
            </w:tcBorders>
          </w:tcPr>
          <w:p w:rsidR="00A67302" w:rsidRPr="00D20EFF" w:rsidRDefault="00A67302" w:rsidP="00D20EFF">
            <w:pPr>
              <w:pStyle w:val="Tabletext"/>
              <w:tabs>
                <w:tab w:val="decimal" w:pos="652"/>
              </w:tabs>
            </w:pPr>
            <w:r w:rsidRPr="00D20EFF">
              <w:t>129.0</w:t>
            </w:r>
          </w:p>
        </w:tc>
      </w:tr>
      <w:tr w:rsidR="00A67302" w:rsidTr="00D20EFF">
        <w:trPr>
          <w:cantSplit/>
        </w:trPr>
        <w:tc>
          <w:tcPr>
            <w:tcW w:w="2733" w:type="dxa"/>
            <w:tcBorders>
              <w:top w:val="nil"/>
              <w:bottom w:val="nil"/>
              <w:right w:val="nil"/>
            </w:tcBorders>
          </w:tcPr>
          <w:p w:rsidR="00A67302" w:rsidRDefault="00A67302" w:rsidP="000F1EBF">
            <w:pPr>
              <w:pStyle w:val="Tabletext"/>
            </w:pPr>
            <w:r>
              <w:t>Other</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125.3</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111.8</w:t>
            </w:r>
          </w:p>
        </w:tc>
        <w:tc>
          <w:tcPr>
            <w:tcW w:w="1408" w:type="dxa"/>
            <w:tcBorders>
              <w:top w:val="nil"/>
              <w:left w:val="nil"/>
              <w:bottom w:val="nil"/>
              <w:right w:val="nil"/>
            </w:tcBorders>
          </w:tcPr>
          <w:p w:rsidR="00A67302" w:rsidRPr="00D20EFF" w:rsidRDefault="00A67302" w:rsidP="00D20EFF">
            <w:pPr>
              <w:pStyle w:val="Tabletext"/>
              <w:tabs>
                <w:tab w:val="decimal" w:pos="652"/>
              </w:tabs>
            </w:pPr>
            <w:r w:rsidRPr="00D20EFF">
              <w:t>96.3</w:t>
            </w:r>
          </w:p>
        </w:tc>
        <w:tc>
          <w:tcPr>
            <w:tcW w:w="1409" w:type="dxa"/>
            <w:tcBorders>
              <w:top w:val="nil"/>
              <w:left w:val="nil"/>
              <w:bottom w:val="nil"/>
            </w:tcBorders>
          </w:tcPr>
          <w:p w:rsidR="00A67302" w:rsidRPr="00D20EFF" w:rsidRDefault="00A67302" w:rsidP="00D20EFF">
            <w:pPr>
              <w:pStyle w:val="Tabletext"/>
              <w:tabs>
                <w:tab w:val="decimal" w:pos="652"/>
              </w:tabs>
            </w:pPr>
            <w:r w:rsidRPr="00D20EFF">
              <w:t>89.9</w:t>
            </w:r>
          </w:p>
        </w:tc>
      </w:tr>
      <w:tr w:rsidR="00A67302" w:rsidRPr="00D20EFF" w:rsidTr="00FF10A1">
        <w:trPr>
          <w:cantSplit/>
        </w:trPr>
        <w:tc>
          <w:tcPr>
            <w:tcW w:w="2733" w:type="dxa"/>
            <w:tcBorders>
              <w:top w:val="nil"/>
              <w:bottom w:val="dashed" w:sz="4" w:space="0" w:color="auto"/>
              <w:right w:val="nil"/>
            </w:tcBorders>
          </w:tcPr>
          <w:p w:rsidR="00A67302" w:rsidRPr="00D20EFF" w:rsidRDefault="00A67302" w:rsidP="000F1EBF">
            <w:pPr>
              <w:pStyle w:val="Tabletext"/>
              <w:rPr>
                <w:b/>
              </w:rPr>
            </w:pPr>
            <w:r w:rsidRPr="00D20EFF">
              <w:rPr>
                <w:b/>
              </w:rPr>
              <w:t>Total</w:t>
            </w:r>
          </w:p>
        </w:tc>
        <w:tc>
          <w:tcPr>
            <w:tcW w:w="1408" w:type="dxa"/>
            <w:tcBorders>
              <w:top w:val="nil"/>
              <w:left w:val="nil"/>
              <w:bottom w:val="dashed" w:sz="4" w:space="0" w:color="auto"/>
              <w:right w:val="nil"/>
            </w:tcBorders>
          </w:tcPr>
          <w:p w:rsidR="00A67302" w:rsidRPr="00D20EFF" w:rsidRDefault="00A67302" w:rsidP="00D20EFF">
            <w:pPr>
              <w:pStyle w:val="Tabletext"/>
              <w:tabs>
                <w:tab w:val="decimal" w:pos="652"/>
              </w:tabs>
              <w:rPr>
                <w:b/>
              </w:rPr>
            </w:pPr>
            <w:r w:rsidRPr="00D20EFF">
              <w:rPr>
                <w:b/>
              </w:rPr>
              <w:t>209.9</w:t>
            </w:r>
          </w:p>
        </w:tc>
        <w:tc>
          <w:tcPr>
            <w:tcW w:w="1408" w:type="dxa"/>
            <w:tcBorders>
              <w:top w:val="nil"/>
              <w:left w:val="nil"/>
              <w:bottom w:val="dashed" w:sz="4" w:space="0" w:color="auto"/>
              <w:right w:val="nil"/>
            </w:tcBorders>
          </w:tcPr>
          <w:p w:rsidR="00A67302" w:rsidRPr="00D20EFF" w:rsidRDefault="00A67302" w:rsidP="00D20EFF">
            <w:pPr>
              <w:pStyle w:val="Tabletext"/>
              <w:tabs>
                <w:tab w:val="decimal" w:pos="652"/>
              </w:tabs>
              <w:rPr>
                <w:b/>
              </w:rPr>
            </w:pPr>
            <w:r w:rsidRPr="00D20EFF">
              <w:rPr>
                <w:b/>
              </w:rPr>
              <w:t>186.5</w:t>
            </w:r>
          </w:p>
        </w:tc>
        <w:tc>
          <w:tcPr>
            <w:tcW w:w="1408" w:type="dxa"/>
            <w:tcBorders>
              <w:top w:val="nil"/>
              <w:left w:val="nil"/>
              <w:bottom w:val="dashed" w:sz="4" w:space="0" w:color="auto"/>
              <w:right w:val="nil"/>
            </w:tcBorders>
          </w:tcPr>
          <w:p w:rsidR="00A67302" w:rsidRPr="00D20EFF" w:rsidRDefault="00A67302" w:rsidP="00D20EFF">
            <w:pPr>
              <w:pStyle w:val="Tabletext"/>
              <w:tabs>
                <w:tab w:val="decimal" w:pos="652"/>
              </w:tabs>
              <w:rPr>
                <w:b/>
              </w:rPr>
            </w:pPr>
            <w:r w:rsidRPr="00D20EFF">
              <w:rPr>
                <w:b/>
              </w:rPr>
              <w:t>171.8</w:t>
            </w:r>
          </w:p>
        </w:tc>
        <w:tc>
          <w:tcPr>
            <w:tcW w:w="1409" w:type="dxa"/>
            <w:tcBorders>
              <w:top w:val="nil"/>
              <w:left w:val="nil"/>
              <w:bottom w:val="dashed" w:sz="4" w:space="0" w:color="auto"/>
            </w:tcBorders>
          </w:tcPr>
          <w:p w:rsidR="00A67302" w:rsidRPr="00D20EFF" w:rsidRDefault="00A67302" w:rsidP="00D20EFF">
            <w:pPr>
              <w:pStyle w:val="Tabletext"/>
              <w:tabs>
                <w:tab w:val="decimal" w:pos="652"/>
              </w:tabs>
              <w:rPr>
                <w:b/>
              </w:rPr>
            </w:pPr>
            <w:r w:rsidRPr="00D20EFF">
              <w:rPr>
                <w:b/>
              </w:rPr>
              <w:t>182.7</w:t>
            </w:r>
          </w:p>
        </w:tc>
      </w:tr>
      <w:tr w:rsidR="00A67302" w:rsidTr="00FF10A1">
        <w:trPr>
          <w:cantSplit/>
        </w:trPr>
        <w:tc>
          <w:tcPr>
            <w:tcW w:w="2733" w:type="dxa"/>
            <w:tcBorders>
              <w:top w:val="dashed" w:sz="4" w:space="0" w:color="auto"/>
              <w:bottom w:val="single" w:sz="4" w:space="0" w:color="auto"/>
              <w:right w:val="nil"/>
            </w:tcBorders>
          </w:tcPr>
          <w:p w:rsidR="00A67302" w:rsidRPr="001A1F71" w:rsidRDefault="00A67302" w:rsidP="00FF10A1">
            <w:pPr>
              <w:pStyle w:val="Tabletext"/>
              <w:spacing w:before="80"/>
              <w:rPr>
                <w:b/>
              </w:rPr>
            </w:pPr>
            <w:r w:rsidRPr="001A1F71">
              <w:rPr>
                <w:b/>
              </w:rPr>
              <w:t>Number of observations</w:t>
            </w:r>
          </w:p>
        </w:tc>
        <w:tc>
          <w:tcPr>
            <w:tcW w:w="1408"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2256</w:t>
            </w:r>
          </w:p>
        </w:tc>
        <w:tc>
          <w:tcPr>
            <w:tcW w:w="1408"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3124</w:t>
            </w:r>
          </w:p>
        </w:tc>
        <w:tc>
          <w:tcPr>
            <w:tcW w:w="1408" w:type="dxa"/>
            <w:tcBorders>
              <w:top w:val="dashed" w:sz="4" w:space="0" w:color="auto"/>
              <w:left w:val="nil"/>
              <w:bottom w:val="single" w:sz="4" w:space="0" w:color="auto"/>
              <w:right w:val="nil"/>
            </w:tcBorders>
          </w:tcPr>
          <w:p w:rsidR="00A67302" w:rsidRPr="00D20EFF" w:rsidRDefault="00A67302" w:rsidP="00FF10A1">
            <w:pPr>
              <w:pStyle w:val="Tabletext"/>
              <w:spacing w:before="80"/>
              <w:jc w:val="center"/>
            </w:pPr>
            <w:r w:rsidRPr="00D20EFF">
              <w:t>1418</w:t>
            </w:r>
          </w:p>
        </w:tc>
        <w:tc>
          <w:tcPr>
            <w:tcW w:w="1409" w:type="dxa"/>
            <w:tcBorders>
              <w:top w:val="dashed" w:sz="4" w:space="0" w:color="auto"/>
              <w:left w:val="nil"/>
              <w:bottom w:val="single" w:sz="4" w:space="0" w:color="auto"/>
            </w:tcBorders>
          </w:tcPr>
          <w:p w:rsidR="00A67302" w:rsidRPr="00D20EFF" w:rsidRDefault="00A67302" w:rsidP="00FF10A1">
            <w:pPr>
              <w:pStyle w:val="Tabletext"/>
              <w:spacing w:before="80"/>
              <w:jc w:val="center"/>
            </w:pPr>
            <w:r w:rsidRPr="00D20EFF">
              <w:t>7973</w:t>
            </w:r>
          </w:p>
        </w:tc>
      </w:tr>
    </w:tbl>
    <w:p w:rsidR="00A67302" w:rsidRPr="00D20EFF" w:rsidRDefault="00A67302" w:rsidP="00D20EFF">
      <w:pPr>
        <w:pStyle w:val="Source"/>
      </w:pPr>
      <w:r>
        <w:t>Notes:</w:t>
      </w:r>
      <w:r>
        <w:tab/>
        <w:t xml:space="preserve">Weighted </w:t>
      </w:r>
      <w:r w:rsidRPr="00D20EFF">
        <w:t>numbers.</w:t>
      </w:r>
    </w:p>
    <w:p w:rsidR="00A67302" w:rsidRDefault="00A67302" w:rsidP="00D20EFF">
      <w:pPr>
        <w:pStyle w:val="Source"/>
      </w:pPr>
      <w:r w:rsidRPr="00D20EFF">
        <w:t>Source:</w:t>
      </w:r>
      <w:r w:rsidRPr="00D20EFF">
        <w:tab/>
        <w:t>Internation</w:t>
      </w:r>
      <w:r>
        <w:t xml:space="preserve">al Adult Literacy Survey (IALS); </w:t>
      </w:r>
      <w:r w:rsidRPr="00ED3334">
        <w:t xml:space="preserve">Adult Literacy and Life Skills </w:t>
      </w:r>
      <w:r>
        <w:t xml:space="preserve">(ALLS) </w:t>
      </w:r>
      <w:r w:rsidRPr="00ED3334">
        <w:t>Survey</w:t>
      </w:r>
      <w:r>
        <w:t>.</w:t>
      </w:r>
    </w:p>
    <w:p w:rsidR="00A67302" w:rsidRDefault="00A67302" w:rsidP="00A67302">
      <w:pPr>
        <w:pStyle w:val="Heading2"/>
      </w:pPr>
      <w:bookmarkStart w:id="96" w:name="_Toc145685320"/>
      <w:bookmarkStart w:id="97" w:name="_Toc303174882"/>
      <w:r>
        <w:t>Determinants of num</w:t>
      </w:r>
      <w:r w:rsidRPr="002A6FB7">
        <w:t>eracy use</w:t>
      </w:r>
      <w:bookmarkEnd w:id="96"/>
      <w:bookmarkEnd w:id="97"/>
      <w:r>
        <w:t xml:space="preserve"> </w:t>
      </w:r>
    </w:p>
    <w:p w:rsidR="00A67302" w:rsidRPr="00D20EFF" w:rsidRDefault="00A67302" w:rsidP="00D20EFF">
      <w:pPr>
        <w:pStyle w:val="Text"/>
      </w:pPr>
      <w:r>
        <w:t>To investigate the determinants of numeracy use, we estimate a linear regression model. Specifically, we consider a model that is similar to the regression model presented in the last chapter, with the literacy measures now replaced by numeracy measures. S</w:t>
      </w:r>
      <w:r w:rsidRPr="00C304B3">
        <w:t xml:space="preserve">ince numeracy skills are not observed in the first survey period, </w:t>
      </w:r>
      <w:r>
        <w:t xml:space="preserve">the </w:t>
      </w:r>
      <w:r w:rsidRPr="00C304B3">
        <w:t xml:space="preserve">numeracy skills </w:t>
      </w:r>
      <w:r>
        <w:t xml:space="preserve">measure is </w:t>
      </w:r>
      <w:r w:rsidRPr="00C304B3">
        <w:t xml:space="preserve">only </w:t>
      </w:r>
      <w:r>
        <w:t xml:space="preserve">included in our model </w:t>
      </w:r>
      <w:r w:rsidRPr="00C304B3">
        <w:t xml:space="preserve">in the second survey period. </w:t>
      </w:r>
      <w:r>
        <w:t xml:space="preserve">To ensure full comparability of our results over time, we report estimates for the second survey with and without the </w:t>
      </w:r>
      <w:r w:rsidRPr="00C304B3">
        <w:t xml:space="preserve">numeracy skills </w:t>
      </w:r>
      <w:r>
        <w:t>measures</w:t>
      </w:r>
      <w:r w:rsidRPr="00D20EFF">
        <w:t xml:space="preserve">, in order to assess how their inclusion affects the estimated parameters. </w:t>
      </w:r>
    </w:p>
    <w:p w:rsidR="00A67302" w:rsidRPr="00D20EFF" w:rsidRDefault="00A67302" w:rsidP="00D20EFF">
      <w:pPr>
        <w:pStyle w:val="Text"/>
        <w:ind w:right="-143"/>
      </w:pPr>
      <w:r w:rsidRPr="00D20EFF">
        <w:t xml:space="preserve">Table 8 presents separate estimates of the determinants of numeracy use for Australia and New Zealand for both survey periods. The corresponding estimates for the US and Canada are provided in table 9. As in the last chapter, variables are interpreted to have a significant effect on the dependent </w:t>
      </w:r>
      <w:r w:rsidRPr="00D20EFF">
        <w:lastRenderedPageBreak/>
        <w:t>variable of a regression equation where their t-value (parameter estimate/standard error) exceeds 1.96. The parameters on such variables are said to be statistically different from zero at the 95% level.</w:t>
      </w:r>
    </w:p>
    <w:p w:rsidR="00A67302" w:rsidRPr="00D20EFF" w:rsidRDefault="00A67302" w:rsidP="00D20EFF">
      <w:pPr>
        <w:pStyle w:val="Text"/>
      </w:pPr>
      <w:r w:rsidRPr="00D20EFF">
        <w:t>The estimates for the second survey period indicate that numeracy requirements increase with numeracy skills at a declining rate, confirming the functional relationships in figure 4. This relationship is statistically significant for all countries. As also anticipated in the discussion of figure</w:t>
      </w:r>
      <w:r w:rsidR="006632F6">
        <w:t> </w:t>
      </w:r>
      <w:r w:rsidRPr="00D20EFF">
        <w:t xml:space="preserve">4, the relationship between skills and use is flatter for numeracy than in the literacy results reported in the previous chapter. (The absolute value of the parameters is smaller.) In addition, the effect of self-assessed skills is significantly positive in all sub-samples, with the exception of the Canadian sub-sample in the first survey period. </w:t>
      </w:r>
    </w:p>
    <w:p w:rsidR="00A67302" w:rsidRPr="00D20EFF" w:rsidRDefault="00A67302" w:rsidP="00D20EFF">
      <w:pPr>
        <w:pStyle w:val="Text"/>
      </w:pPr>
      <w:r w:rsidRPr="00D20EFF">
        <w:t xml:space="preserve">Gender differences in numeracy use at work are statistically significant in almost all cases, indicating that male workers report more use of their numeracy skills than (comparable) female workers. However, the insignificant difference in the second survey period of the Australian sub-sample indicates that (conditional) gender differences in numeracy use may have disappeared over time in the Australian labour market. </w:t>
      </w:r>
    </w:p>
    <w:p w:rsidR="00A67302" w:rsidRPr="00D20EFF" w:rsidRDefault="00A67302" w:rsidP="00D20EFF">
      <w:pPr>
        <w:pStyle w:val="Text"/>
      </w:pPr>
      <w:r w:rsidRPr="00D20EFF">
        <w:t xml:space="preserve">Numeracy use at work tends to increase with the level of educational attainment, although some of the coefficients in tables 8 and 9 are insignificant for the highest level of education, supporting the discussion of the existence of non-linear relationships presented in relation to table 6. Once their skills are taken into account, Australian workers with degrees do not undertake more of these numeracy tasks at work than do individuals with lower-level qualifications. </w:t>
      </w:r>
    </w:p>
    <w:p w:rsidR="00A67302" w:rsidRPr="00D20EFF" w:rsidRDefault="00A67302" w:rsidP="00D20EFF">
      <w:pPr>
        <w:pStyle w:val="Text"/>
      </w:pPr>
      <w:r w:rsidRPr="00D20EFF">
        <w:t>Similar to the literacy use model discussed in the last chapter, our estimates suggest that full-time employment is also a strong predictor of skill requirements at work. Specifically, numeracy use at work is about 50</w:t>
      </w:r>
      <w:r w:rsidR="002E53B7" w:rsidRPr="00D20EFF">
        <w:t>—</w:t>
      </w:r>
      <w:r w:rsidRPr="00D20EFF">
        <w:t>100 points higher for full-time than part-time workers.</w:t>
      </w:r>
    </w:p>
    <w:p w:rsidR="00A67302" w:rsidRPr="00D20EFF" w:rsidRDefault="00A67302" w:rsidP="00D20EFF">
      <w:pPr>
        <w:pStyle w:val="Text"/>
      </w:pPr>
      <w:r w:rsidRPr="00D20EFF">
        <w:t xml:space="preserve">In contrast to the findings of the literacy use model presented earlier, we find that employer size is negatively associated with numeracy use in all countries. Conduct of these numeracy tasks, then, is more common among individuals employed </w:t>
      </w:r>
      <w:r w:rsidR="00837631">
        <w:t>in</w:t>
      </w:r>
      <w:r w:rsidRPr="00D20EFF">
        <w:t xml:space="preserve"> small businesses in all countries. </w:t>
      </w:r>
    </w:p>
    <w:p w:rsidR="00A67302" w:rsidRPr="00907217" w:rsidRDefault="00A67302" w:rsidP="00D20EFF">
      <w:pPr>
        <w:pStyle w:val="Text"/>
      </w:pPr>
      <w:r w:rsidRPr="00D20EFF">
        <w:t>Finally, the levels of numeracy use at work seem to increase with age, although this relationship is much weaker than the relationship between age and literacy use. The coefficients of the Australian samples even suggest that wor</w:t>
      </w:r>
      <w:r>
        <w:t>kers aged 25</w:t>
      </w:r>
      <w:r w:rsidR="002E53B7">
        <w:t>—</w:t>
      </w:r>
      <w:r>
        <w:t>34 years have the highest level of numeracy use at work, while the numeracy use levels are about the same for workers of other age groups. Overall, the relationship between age and numeracy use seems to vary considerably across countries.</w:t>
      </w:r>
    </w:p>
    <w:p w:rsidR="006632F6" w:rsidRDefault="006632F6">
      <w:pPr>
        <w:spacing w:before="0" w:line="240" w:lineRule="auto"/>
        <w:rPr>
          <w:rFonts w:ascii="Tahoma" w:hAnsi="Tahoma"/>
          <w:b/>
          <w:sz w:val="17"/>
        </w:rPr>
      </w:pPr>
      <w:bookmarkStart w:id="98" w:name="_Toc145685334"/>
      <w:r>
        <w:br w:type="page"/>
      </w:r>
    </w:p>
    <w:p w:rsidR="00A67302" w:rsidRDefault="00A67302" w:rsidP="006632F6">
      <w:pPr>
        <w:pStyle w:val="tabletitle"/>
      </w:pPr>
      <w:bookmarkStart w:id="99" w:name="_Toc303174900"/>
      <w:r>
        <w:lastRenderedPageBreak/>
        <w:t>Table 8</w:t>
      </w:r>
      <w:r>
        <w:tab/>
        <w:t>Determinants of numeracy use, Australia and New Zealand</w:t>
      </w:r>
      <w:bookmarkEnd w:id="98"/>
      <w:bookmarkEnd w:id="99"/>
    </w:p>
    <w:tbl>
      <w:tblPr>
        <w:tblW w:w="8789" w:type="dxa"/>
        <w:tblInd w:w="108" w:type="dxa"/>
        <w:tblBorders>
          <w:top w:val="single" w:sz="4" w:space="0" w:color="auto"/>
          <w:bottom w:val="single" w:sz="4" w:space="0" w:color="auto"/>
        </w:tblBorders>
        <w:tblLayout w:type="fixed"/>
        <w:tblLook w:val="0000"/>
      </w:tblPr>
      <w:tblGrid>
        <w:gridCol w:w="2531"/>
        <w:gridCol w:w="1043"/>
        <w:gridCol w:w="1043"/>
        <w:gridCol w:w="1043"/>
        <w:gridCol w:w="1043"/>
        <w:gridCol w:w="1043"/>
        <w:gridCol w:w="1043"/>
      </w:tblGrid>
      <w:tr w:rsidR="00A67302" w:rsidRPr="006632F6" w:rsidTr="006632F6">
        <w:trPr>
          <w:cantSplit/>
        </w:trPr>
        <w:tc>
          <w:tcPr>
            <w:tcW w:w="2531" w:type="dxa"/>
            <w:tcBorders>
              <w:top w:val="single" w:sz="4" w:space="0" w:color="auto"/>
              <w:bottom w:val="nil"/>
              <w:right w:val="nil"/>
            </w:tcBorders>
          </w:tcPr>
          <w:p w:rsidR="00A67302" w:rsidRPr="006632F6" w:rsidRDefault="00A67302" w:rsidP="006632F6">
            <w:pPr>
              <w:pStyle w:val="Tablehead1"/>
              <w:jc w:val="center"/>
              <w:rPr>
                <w:bCs/>
              </w:rPr>
            </w:pPr>
          </w:p>
        </w:tc>
        <w:tc>
          <w:tcPr>
            <w:tcW w:w="2086" w:type="dxa"/>
            <w:gridSpan w:val="2"/>
            <w:tcBorders>
              <w:top w:val="single" w:sz="4" w:space="0" w:color="auto"/>
              <w:left w:val="nil"/>
              <w:bottom w:val="nil"/>
              <w:right w:val="nil"/>
            </w:tcBorders>
          </w:tcPr>
          <w:p w:rsidR="00A67302" w:rsidRPr="006632F6" w:rsidRDefault="00A67302" w:rsidP="006632F6">
            <w:pPr>
              <w:pStyle w:val="Tablehead1"/>
              <w:jc w:val="center"/>
              <w:rPr>
                <w:bCs/>
              </w:rPr>
            </w:pPr>
            <w:r w:rsidRPr="006632F6">
              <w:rPr>
                <w:bCs/>
              </w:rPr>
              <w:t>1994–96</w:t>
            </w:r>
          </w:p>
        </w:tc>
        <w:tc>
          <w:tcPr>
            <w:tcW w:w="2086" w:type="dxa"/>
            <w:gridSpan w:val="2"/>
            <w:tcBorders>
              <w:top w:val="single" w:sz="4" w:space="0" w:color="auto"/>
              <w:left w:val="nil"/>
              <w:bottom w:val="nil"/>
              <w:right w:val="nil"/>
            </w:tcBorders>
          </w:tcPr>
          <w:p w:rsidR="00A67302" w:rsidRPr="006632F6" w:rsidRDefault="006632F6" w:rsidP="006632F6">
            <w:pPr>
              <w:pStyle w:val="Tablehead1"/>
              <w:jc w:val="center"/>
              <w:rPr>
                <w:bCs/>
              </w:rPr>
            </w:pPr>
            <w:r>
              <w:rPr>
                <w:bCs/>
              </w:rPr>
              <w:t>2</w:t>
            </w:r>
            <w:r w:rsidR="00A67302" w:rsidRPr="006632F6">
              <w:rPr>
                <w:bCs/>
              </w:rPr>
              <w:t>003–06</w:t>
            </w:r>
          </w:p>
        </w:tc>
        <w:tc>
          <w:tcPr>
            <w:tcW w:w="2086" w:type="dxa"/>
            <w:gridSpan w:val="2"/>
            <w:tcBorders>
              <w:top w:val="single" w:sz="4" w:space="0" w:color="auto"/>
              <w:left w:val="nil"/>
              <w:bottom w:val="nil"/>
              <w:right w:val="nil"/>
            </w:tcBorders>
          </w:tcPr>
          <w:p w:rsidR="00A67302" w:rsidRPr="006632F6" w:rsidRDefault="006632F6" w:rsidP="006632F6">
            <w:pPr>
              <w:pStyle w:val="Tablehead1"/>
              <w:jc w:val="center"/>
              <w:rPr>
                <w:bCs/>
              </w:rPr>
            </w:pPr>
            <w:r>
              <w:rPr>
                <w:bCs/>
              </w:rPr>
              <w:t>2</w:t>
            </w:r>
            <w:r w:rsidR="00A67302" w:rsidRPr="006632F6">
              <w:rPr>
                <w:bCs/>
              </w:rPr>
              <w:t>003–06</w:t>
            </w:r>
          </w:p>
        </w:tc>
      </w:tr>
      <w:tr w:rsidR="00A67302" w:rsidTr="006632F6">
        <w:trPr>
          <w:cantSplit/>
        </w:trPr>
        <w:tc>
          <w:tcPr>
            <w:tcW w:w="2531" w:type="dxa"/>
            <w:tcBorders>
              <w:top w:val="nil"/>
              <w:bottom w:val="single" w:sz="4" w:space="0" w:color="auto"/>
              <w:right w:val="nil"/>
            </w:tcBorders>
          </w:tcPr>
          <w:p w:rsidR="00A67302" w:rsidRDefault="00A67302" w:rsidP="006632F6">
            <w:pPr>
              <w:pStyle w:val="Tablehead2"/>
              <w:jc w:val="center"/>
            </w:pPr>
          </w:p>
        </w:tc>
        <w:tc>
          <w:tcPr>
            <w:tcW w:w="1043" w:type="dxa"/>
            <w:tcBorders>
              <w:top w:val="nil"/>
              <w:left w:val="nil"/>
              <w:bottom w:val="single" w:sz="4" w:space="0" w:color="auto"/>
              <w:right w:val="nil"/>
            </w:tcBorders>
          </w:tcPr>
          <w:p w:rsidR="00A67302" w:rsidRDefault="00A67302" w:rsidP="006632F6">
            <w:pPr>
              <w:pStyle w:val="Tablehead2"/>
              <w:jc w:val="center"/>
            </w:pPr>
            <w:r>
              <w:t>Estimate</w:t>
            </w:r>
          </w:p>
        </w:tc>
        <w:tc>
          <w:tcPr>
            <w:tcW w:w="1043" w:type="dxa"/>
            <w:tcBorders>
              <w:top w:val="nil"/>
              <w:left w:val="nil"/>
              <w:bottom w:val="single" w:sz="4" w:space="0" w:color="auto"/>
              <w:right w:val="nil"/>
            </w:tcBorders>
          </w:tcPr>
          <w:p w:rsidR="00A67302" w:rsidRDefault="00A67302" w:rsidP="006632F6">
            <w:pPr>
              <w:pStyle w:val="Tablehead2"/>
              <w:jc w:val="center"/>
            </w:pPr>
            <w:r>
              <w:t>t-ratio</w:t>
            </w:r>
          </w:p>
        </w:tc>
        <w:tc>
          <w:tcPr>
            <w:tcW w:w="1043" w:type="dxa"/>
            <w:tcBorders>
              <w:top w:val="nil"/>
              <w:left w:val="nil"/>
              <w:bottom w:val="single" w:sz="4" w:space="0" w:color="auto"/>
              <w:right w:val="nil"/>
            </w:tcBorders>
          </w:tcPr>
          <w:p w:rsidR="00A67302" w:rsidRDefault="00A67302" w:rsidP="006632F6">
            <w:pPr>
              <w:pStyle w:val="Tablehead2"/>
              <w:jc w:val="center"/>
            </w:pPr>
            <w:r>
              <w:t>Estimate</w:t>
            </w:r>
          </w:p>
        </w:tc>
        <w:tc>
          <w:tcPr>
            <w:tcW w:w="1043" w:type="dxa"/>
            <w:tcBorders>
              <w:top w:val="nil"/>
              <w:left w:val="nil"/>
              <w:bottom w:val="single" w:sz="4" w:space="0" w:color="auto"/>
              <w:right w:val="nil"/>
            </w:tcBorders>
          </w:tcPr>
          <w:p w:rsidR="00A67302" w:rsidRDefault="00A67302" w:rsidP="006632F6">
            <w:pPr>
              <w:pStyle w:val="Tablehead2"/>
              <w:jc w:val="center"/>
            </w:pPr>
            <w:r>
              <w:t>t-ratio</w:t>
            </w:r>
          </w:p>
        </w:tc>
        <w:tc>
          <w:tcPr>
            <w:tcW w:w="1043" w:type="dxa"/>
            <w:tcBorders>
              <w:top w:val="nil"/>
              <w:left w:val="nil"/>
              <w:bottom w:val="single" w:sz="4" w:space="0" w:color="auto"/>
              <w:right w:val="nil"/>
            </w:tcBorders>
          </w:tcPr>
          <w:p w:rsidR="00A67302" w:rsidRDefault="00A67302" w:rsidP="006632F6">
            <w:pPr>
              <w:pStyle w:val="Tablehead2"/>
              <w:jc w:val="center"/>
            </w:pPr>
            <w:r>
              <w:t>Estimate</w:t>
            </w:r>
          </w:p>
        </w:tc>
        <w:tc>
          <w:tcPr>
            <w:tcW w:w="1043" w:type="dxa"/>
            <w:tcBorders>
              <w:top w:val="nil"/>
              <w:left w:val="nil"/>
              <w:bottom w:val="single" w:sz="4" w:space="0" w:color="auto"/>
              <w:right w:val="nil"/>
            </w:tcBorders>
          </w:tcPr>
          <w:p w:rsidR="00A67302" w:rsidRDefault="00A67302" w:rsidP="006632F6">
            <w:pPr>
              <w:pStyle w:val="Tablehead2"/>
              <w:jc w:val="center"/>
            </w:pPr>
            <w:r>
              <w:t>t-ratio</w:t>
            </w:r>
          </w:p>
        </w:tc>
      </w:tr>
      <w:tr w:rsidR="00A67302" w:rsidRPr="00EA6860" w:rsidTr="006632F6">
        <w:trPr>
          <w:cantSplit/>
        </w:trPr>
        <w:tc>
          <w:tcPr>
            <w:tcW w:w="2531" w:type="dxa"/>
            <w:tcBorders>
              <w:top w:val="nil"/>
              <w:bottom w:val="nil"/>
              <w:right w:val="nil"/>
            </w:tcBorders>
          </w:tcPr>
          <w:p w:rsidR="00A67302" w:rsidRPr="00EA6860" w:rsidRDefault="00A67302" w:rsidP="000F1EBF">
            <w:pPr>
              <w:pStyle w:val="Tabletext"/>
              <w:rPr>
                <w:b/>
              </w:rPr>
            </w:pPr>
          </w:p>
        </w:tc>
        <w:tc>
          <w:tcPr>
            <w:tcW w:w="6258" w:type="dxa"/>
            <w:gridSpan w:val="6"/>
            <w:tcBorders>
              <w:top w:val="nil"/>
              <w:left w:val="nil"/>
              <w:bottom w:val="nil"/>
              <w:right w:val="nil"/>
            </w:tcBorders>
          </w:tcPr>
          <w:p w:rsidR="00A67302" w:rsidRPr="006632F6" w:rsidRDefault="00A67302" w:rsidP="006632F6">
            <w:pPr>
              <w:pStyle w:val="Tabletext"/>
              <w:jc w:val="center"/>
              <w:rPr>
                <w:b/>
              </w:rPr>
            </w:pPr>
            <w:r w:rsidRPr="006632F6">
              <w:rPr>
                <w:b/>
              </w:rPr>
              <w:t>Australia</w:t>
            </w:r>
          </w:p>
        </w:tc>
      </w:tr>
      <w:tr w:rsidR="00A67302" w:rsidTr="006632F6">
        <w:trPr>
          <w:cantSplit/>
        </w:trPr>
        <w:tc>
          <w:tcPr>
            <w:tcW w:w="2531" w:type="dxa"/>
            <w:tcBorders>
              <w:top w:val="nil"/>
              <w:bottom w:val="nil"/>
              <w:right w:val="nil"/>
            </w:tcBorders>
          </w:tcPr>
          <w:p w:rsidR="00A67302" w:rsidRPr="006A58D8" w:rsidRDefault="00A67302" w:rsidP="000F1EBF">
            <w:pPr>
              <w:pStyle w:val="Tabletext"/>
              <w:rPr>
                <w:b/>
              </w:rPr>
            </w:pPr>
            <w:r w:rsidRPr="006A58D8">
              <w:rPr>
                <w:b/>
              </w:rPr>
              <w:t>Intercept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154.6</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19.76</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151.2</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15.77</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-85.68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-1.80</w:t>
            </w:r>
          </w:p>
        </w:tc>
      </w:tr>
      <w:tr w:rsidR="00A67302" w:rsidTr="006632F6">
        <w:trPr>
          <w:cantSplit/>
        </w:trPr>
        <w:tc>
          <w:tcPr>
            <w:tcW w:w="2531" w:type="dxa"/>
            <w:tcBorders>
              <w:top w:val="nil"/>
              <w:bottom w:val="nil"/>
              <w:right w:val="nil"/>
            </w:tcBorders>
          </w:tcPr>
          <w:p w:rsidR="00A67302" w:rsidRPr="00183E28" w:rsidRDefault="00A67302" w:rsidP="000F1EBF">
            <w:pPr>
              <w:pStyle w:val="Tabletext"/>
              <w:rPr>
                <w:b/>
              </w:rPr>
            </w:pPr>
            <w:r w:rsidRPr="00183E28">
              <w:rPr>
                <w:b/>
              </w:rPr>
              <w:t>Numeracy</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1.377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3.77</w:t>
            </w:r>
          </w:p>
        </w:tc>
      </w:tr>
      <w:tr w:rsidR="00A67302" w:rsidTr="006632F6">
        <w:trPr>
          <w:cantSplit/>
        </w:trPr>
        <w:tc>
          <w:tcPr>
            <w:tcW w:w="2531" w:type="dxa"/>
            <w:tcBorders>
              <w:top w:val="nil"/>
              <w:bottom w:val="nil"/>
              <w:right w:val="nil"/>
            </w:tcBorders>
          </w:tcPr>
          <w:p w:rsidR="00A67302" w:rsidRPr="00183E28" w:rsidRDefault="00A67302" w:rsidP="000F1EBF">
            <w:pPr>
              <w:pStyle w:val="Tabletext"/>
              <w:rPr>
                <w:b/>
              </w:rPr>
            </w:pPr>
            <w:r w:rsidRPr="00183E28">
              <w:rPr>
                <w:b/>
              </w:rPr>
              <w:t>Numeracy squared/100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-0.158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-2.29</w:t>
            </w:r>
          </w:p>
        </w:tc>
      </w:tr>
      <w:tr w:rsidR="00A67302" w:rsidTr="006632F6">
        <w:trPr>
          <w:cantSplit/>
        </w:trPr>
        <w:tc>
          <w:tcPr>
            <w:tcW w:w="2531" w:type="dxa"/>
            <w:tcBorders>
              <w:top w:val="nil"/>
              <w:bottom w:val="nil"/>
              <w:right w:val="nil"/>
            </w:tcBorders>
          </w:tcPr>
          <w:p w:rsidR="00A67302" w:rsidRPr="003C79F0" w:rsidRDefault="00A67302" w:rsidP="000F1EBF">
            <w:pPr>
              <w:pStyle w:val="Tabletext"/>
              <w:rPr>
                <w:b/>
              </w:rPr>
            </w:pPr>
            <w:r>
              <w:rPr>
                <w:b/>
              </w:rPr>
              <w:t>Self-assessed skills</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0.083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8.31</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0.086</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5.82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0.052</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3.53</w:t>
            </w:r>
          </w:p>
        </w:tc>
      </w:tr>
      <w:tr w:rsidR="00A67302" w:rsidTr="006632F6">
        <w:trPr>
          <w:cantSplit/>
        </w:trPr>
        <w:tc>
          <w:tcPr>
            <w:tcW w:w="2531" w:type="dxa"/>
            <w:tcBorders>
              <w:top w:val="nil"/>
              <w:bottom w:val="nil"/>
              <w:right w:val="nil"/>
            </w:tcBorders>
          </w:tcPr>
          <w:p w:rsidR="00A67302" w:rsidRPr="009F529D" w:rsidRDefault="00A67302" w:rsidP="000F1EBF">
            <w:pPr>
              <w:pStyle w:val="Tabletext"/>
              <w:rPr>
                <w:b/>
              </w:rPr>
            </w:pPr>
            <w:r w:rsidRPr="009F529D">
              <w:rPr>
                <w:b/>
              </w:rPr>
              <w:t>Female</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-29.540</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-6.34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-18.289</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-2.60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-12.173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-1.78</w:t>
            </w:r>
          </w:p>
        </w:tc>
      </w:tr>
      <w:tr w:rsidR="00A67302" w:rsidTr="006632F6">
        <w:trPr>
          <w:cantSplit/>
        </w:trPr>
        <w:tc>
          <w:tcPr>
            <w:tcW w:w="2531" w:type="dxa"/>
            <w:tcBorders>
              <w:top w:val="nil"/>
              <w:bottom w:val="nil"/>
              <w:right w:val="nil"/>
            </w:tcBorders>
          </w:tcPr>
          <w:p w:rsidR="00A67302" w:rsidRPr="003C79F0" w:rsidRDefault="00A67302" w:rsidP="000F1EBF">
            <w:pPr>
              <w:pStyle w:val="Tabletext"/>
              <w:rPr>
                <w:b/>
              </w:rPr>
            </w:pPr>
            <w:r w:rsidRPr="007A6881">
              <w:rPr>
                <w:b/>
              </w:rPr>
              <w:t>Highest level of education</w:t>
            </w: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Year 12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21.492</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3.22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34.010</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4.68</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19.681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2.58</w:t>
            </w: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Certificate, advanced diploma/diploma</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54.666</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9.99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38.897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5.53</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26.685</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3.94</w:t>
            </w: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Bachelor degree, postgraduate degree</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48.556</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7.60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25.590</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3.69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-1.143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-0.15</w:t>
            </w:r>
          </w:p>
        </w:tc>
      </w:tr>
      <w:tr w:rsidR="00A67302" w:rsidTr="006632F6">
        <w:trPr>
          <w:cantSplit/>
        </w:trPr>
        <w:tc>
          <w:tcPr>
            <w:tcW w:w="2531" w:type="dxa"/>
            <w:tcBorders>
              <w:top w:val="nil"/>
              <w:bottom w:val="nil"/>
              <w:right w:val="nil"/>
            </w:tcBorders>
          </w:tcPr>
          <w:p w:rsidR="00A67302" w:rsidRPr="007A6881" w:rsidRDefault="00A67302" w:rsidP="000F1EBF">
            <w:pPr>
              <w:pStyle w:val="Tabletext"/>
              <w:rPr>
                <w:b/>
              </w:rPr>
            </w:pPr>
            <w:r w:rsidRPr="007A6881">
              <w:rPr>
                <w:b/>
              </w:rPr>
              <w:t>Full-time employed</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81.572</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15.90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78.129</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10.34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79.516</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10.68</w:t>
            </w:r>
          </w:p>
        </w:tc>
      </w:tr>
      <w:tr w:rsidR="00A67302" w:rsidTr="006632F6">
        <w:trPr>
          <w:cantSplit/>
        </w:trPr>
        <w:tc>
          <w:tcPr>
            <w:tcW w:w="2531" w:type="dxa"/>
            <w:tcBorders>
              <w:top w:val="nil"/>
              <w:bottom w:val="nil"/>
              <w:right w:val="nil"/>
            </w:tcBorders>
          </w:tcPr>
          <w:p w:rsidR="00A67302" w:rsidRPr="007A6881" w:rsidRDefault="00A67302" w:rsidP="000F1EBF">
            <w:pPr>
              <w:pStyle w:val="Tabletext"/>
              <w:rPr>
                <w:b/>
              </w:rPr>
            </w:pPr>
            <w:r w:rsidRPr="007A6881">
              <w:rPr>
                <w:b/>
              </w:rPr>
              <w:t>Employer size</w:t>
            </w: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20–99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-45.128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-6.54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-26.904</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-3.21</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-25.714</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-3.21</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100–499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-56.943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-7.84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-34.184</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-3.71</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-35.814</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-4.09</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500 and over</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-54.467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-11.01</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-48.518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-8.47</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-50.936</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-9.10</w:t>
            </w:r>
          </w:p>
        </w:tc>
      </w:tr>
      <w:tr w:rsidR="00A67302" w:rsidTr="006632F6">
        <w:trPr>
          <w:cantSplit/>
        </w:trPr>
        <w:tc>
          <w:tcPr>
            <w:tcW w:w="2531" w:type="dxa"/>
            <w:tcBorders>
              <w:top w:val="nil"/>
              <w:bottom w:val="nil"/>
              <w:right w:val="nil"/>
            </w:tcBorders>
          </w:tcPr>
          <w:p w:rsidR="00A67302" w:rsidRPr="004E0BB0" w:rsidRDefault="00A67302" w:rsidP="000F1EBF">
            <w:pPr>
              <w:pStyle w:val="Tabletext"/>
              <w:rPr>
                <w:b/>
              </w:rPr>
            </w:pPr>
            <w:r w:rsidRPr="004E0BB0">
              <w:rPr>
                <w:b/>
              </w:rPr>
              <w:t>Age</w:t>
            </w: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25–34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12.988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1.97</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20.403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2.23</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20.413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2.24</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35–44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9.853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1.49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15.594</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1.84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14.215</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1.64</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45–54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-3.583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-0.50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-0.241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-0.03</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3.541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0.45</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55–64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-17.002</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-1.95</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-11.861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-1.17</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-4.067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-0.42</w:t>
            </w:r>
          </w:p>
        </w:tc>
      </w:tr>
      <w:tr w:rsidR="00A67302" w:rsidRPr="00DF05D8" w:rsidTr="006632F6">
        <w:trPr>
          <w:cantSplit/>
        </w:trPr>
        <w:tc>
          <w:tcPr>
            <w:tcW w:w="2531" w:type="dxa"/>
            <w:tcBorders>
              <w:top w:val="nil"/>
              <w:bottom w:val="nil"/>
              <w:right w:val="nil"/>
            </w:tcBorders>
          </w:tcPr>
          <w:p w:rsidR="00A67302" w:rsidRPr="00E16B9A" w:rsidRDefault="00A67302" w:rsidP="000F1EBF">
            <w:pPr>
              <w:pStyle w:val="Tabletext"/>
              <w:rPr>
                <w:b/>
                <w:highlight w:val="yellow"/>
              </w:rPr>
            </w:pPr>
            <w:r w:rsidRPr="00251A4B">
              <w:rPr>
                <w:b/>
              </w:rPr>
              <w:t>R squared</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0.15</w:t>
            </w: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0.11</w:t>
            </w: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0.14</w:t>
            </w:r>
          </w:p>
        </w:tc>
        <w:tc>
          <w:tcPr>
            <w:tcW w:w="1043" w:type="dxa"/>
            <w:tcBorders>
              <w:top w:val="nil"/>
              <w:left w:val="nil"/>
              <w:bottom w:val="nil"/>
              <w:right w:val="nil"/>
            </w:tcBorders>
          </w:tcPr>
          <w:p w:rsidR="00A67302" w:rsidRPr="006632F6" w:rsidRDefault="00A67302" w:rsidP="00FF10A1">
            <w:pPr>
              <w:pStyle w:val="Tabletext"/>
              <w:ind w:right="227"/>
              <w:jc w:val="right"/>
            </w:pPr>
          </w:p>
        </w:tc>
      </w:tr>
      <w:tr w:rsidR="00A67302" w:rsidRPr="00DF05D8" w:rsidTr="006632F6">
        <w:trPr>
          <w:cantSplit/>
        </w:trPr>
        <w:tc>
          <w:tcPr>
            <w:tcW w:w="2531" w:type="dxa"/>
            <w:tcBorders>
              <w:top w:val="nil"/>
              <w:bottom w:val="single" w:sz="4" w:space="0" w:color="auto"/>
              <w:right w:val="nil"/>
            </w:tcBorders>
          </w:tcPr>
          <w:p w:rsidR="00A67302" w:rsidRPr="00DF05D8" w:rsidRDefault="00A67302" w:rsidP="000F1EBF">
            <w:pPr>
              <w:pStyle w:val="Tabletext"/>
              <w:rPr>
                <w:b/>
              </w:rPr>
            </w:pPr>
            <w:r>
              <w:rPr>
                <w:b/>
              </w:rPr>
              <w:t>N</w:t>
            </w:r>
          </w:p>
        </w:tc>
        <w:tc>
          <w:tcPr>
            <w:tcW w:w="1043" w:type="dxa"/>
            <w:tcBorders>
              <w:top w:val="nil"/>
              <w:left w:val="nil"/>
              <w:bottom w:val="single" w:sz="4" w:space="0" w:color="auto"/>
              <w:right w:val="nil"/>
            </w:tcBorders>
          </w:tcPr>
          <w:p w:rsidR="00A67302" w:rsidRPr="006632F6" w:rsidRDefault="00A67302" w:rsidP="00FF10A1">
            <w:pPr>
              <w:pStyle w:val="Tabletext"/>
              <w:ind w:right="170"/>
              <w:jc w:val="right"/>
            </w:pPr>
            <w:r w:rsidRPr="006632F6">
              <w:t>6056</w:t>
            </w:r>
          </w:p>
        </w:tc>
        <w:tc>
          <w:tcPr>
            <w:tcW w:w="1043" w:type="dxa"/>
            <w:tcBorders>
              <w:top w:val="nil"/>
              <w:left w:val="nil"/>
              <w:bottom w:val="single" w:sz="4" w:space="0" w:color="auto"/>
              <w:right w:val="nil"/>
            </w:tcBorders>
          </w:tcPr>
          <w:p w:rsidR="00A67302" w:rsidRPr="006632F6" w:rsidRDefault="00A67302" w:rsidP="00FF10A1">
            <w:pPr>
              <w:pStyle w:val="Tabletext"/>
              <w:ind w:right="227"/>
              <w:jc w:val="right"/>
            </w:pPr>
          </w:p>
        </w:tc>
        <w:tc>
          <w:tcPr>
            <w:tcW w:w="1043" w:type="dxa"/>
            <w:tcBorders>
              <w:top w:val="nil"/>
              <w:left w:val="nil"/>
              <w:bottom w:val="single" w:sz="4" w:space="0" w:color="auto"/>
              <w:right w:val="nil"/>
            </w:tcBorders>
          </w:tcPr>
          <w:p w:rsidR="00A67302" w:rsidRPr="006632F6" w:rsidRDefault="00A67302" w:rsidP="00FF10A1">
            <w:pPr>
              <w:pStyle w:val="Tabletext"/>
              <w:ind w:right="170"/>
              <w:jc w:val="right"/>
            </w:pPr>
            <w:r w:rsidRPr="006632F6">
              <w:t>4612</w:t>
            </w:r>
          </w:p>
        </w:tc>
        <w:tc>
          <w:tcPr>
            <w:tcW w:w="1043" w:type="dxa"/>
            <w:tcBorders>
              <w:top w:val="nil"/>
              <w:left w:val="nil"/>
              <w:bottom w:val="single" w:sz="4" w:space="0" w:color="auto"/>
              <w:right w:val="nil"/>
            </w:tcBorders>
          </w:tcPr>
          <w:p w:rsidR="00A67302" w:rsidRPr="006632F6" w:rsidRDefault="00A67302" w:rsidP="00FF10A1">
            <w:pPr>
              <w:pStyle w:val="Tabletext"/>
              <w:ind w:right="227"/>
              <w:jc w:val="right"/>
            </w:pPr>
          </w:p>
        </w:tc>
        <w:tc>
          <w:tcPr>
            <w:tcW w:w="1043" w:type="dxa"/>
            <w:tcBorders>
              <w:top w:val="nil"/>
              <w:left w:val="nil"/>
              <w:bottom w:val="single" w:sz="4" w:space="0" w:color="auto"/>
              <w:right w:val="nil"/>
            </w:tcBorders>
          </w:tcPr>
          <w:p w:rsidR="00A67302" w:rsidRPr="006632F6" w:rsidRDefault="00A67302" w:rsidP="00FF10A1">
            <w:pPr>
              <w:pStyle w:val="Tabletext"/>
              <w:ind w:right="170"/>
              <w:jc w:val="right"/>
            </w:pPr>
            <w:r w:rsidRPr="006632F6">
              <w:t>4612</w:t>
            </w:r>
          </w:p>
        </w:tc>
        <w:tc>
          <w:tcPr>
            <w:tcW w:w="1043" w:type="dxa"/>
            <w:tcBorders>
              <w:top w:val="nil"/>
              <w:left w:val="nil"/>
              <w:bottom w:val="single" w:sz="4" w:space="0" w:color="auto"/>
              <w:right w:val="nil"/>
            </w:tcBorders>
          </w:tcPr>
          <w:p w:rsidR="00A67302" w:rsidRPr="006632F6" w:rsidRDefault="00A67302" w:rsidP="00FF10A1">
            <w:pPr>
              <w:pStyle w:val="Tabletext"/>
              <w:ind w:right="227"/>
              <w:jc w:val="right"/>
            </w:pPr>
          </w:p>
        </w:tc>
      </w:tr>
      <w:tr w:rsidR="00A67302" w:rsidRPr="00EA6860" w:rsidTr="006632F6">
        <w:trPr>
          <w:cantSplit/>
        </w:trPr>
        <w:tc>
          <w:tcPr>
            <w:tcW w:w="2531" w:type="dxa"/>
            <w:tcBorders>
              <w:top w:val="single" w:sz="4" w:space="0" w:color="auto"/>
              <w:bottom w:val="nil"/>
              <w:right w:val="nil"/>
            </w:tcBorders>
          </w:tcPr>
          <w:p w:rsidR="00A67302" w:rsidRPr="00EA6860" w:rsidRDefault="00A67302" w:rsidP="000F1EBF">
            <w:pPr>
              <w:pStyle w:val="Tabletext"/>
              <w:rPr>
                <w:b/>
              </w:rPr>
            </w:pPr>
          </w:p>
        </w:tc>
        <w:tc>
          <w:tcPr>
            <w:tcW w:w="6258" w:type="dxa"/>
            <w:gridSpan w:val="6"/>
            <w:tcBorders>
              <w:top w:val="single" w:sz="4" w:space="0" w:color="auto"/>
              <w:left w:val="nil"/>
              <w:bottom w:val="nil"/>
              <w:right w:val="nil"/>
            </w:tcBorders>
          </w:tcPr>
          <w:p w:rsidR="00A67302" w:rsidRPr="006632F6" w:rsidRDefault="00A67302" w:rsidP="006632F6">
            <w:pPr>
              <w:pStyle w:val="Tabletext"/>
              <w:jc w:val="center"/>
              <w:rPr>
                <w:b/>
              </w:rPr>
            </w:pPr>
            <w:r w:rsidRPr="006632F6">
              <w:rPr>
                <w:b/>
              </w:rPr>
              <w:t>New Zealand</w:t>
            </w:r>
          </w:p>
        </w:tc>
      </w:tr>
      <w:tr w:rsidR="00A67302" w:rsidTr="006632F6">
        <w:trPr>
          <w:cantSplit/>
        </w:trPr>
        <w:tc>
          <w:tcPr>
            <w:tcW w:w="2531" w:type="dxa"/>
            <w:tcBorders>
              <w:top w:val="nil"/>
              <w:bottom w:val="nil"/>
              <w:right w:val="nil"/>
            </w:tcBorders>
          </w:tcPr>
          <w:p w:rsidR="00A67302" w:rsidRPr="006A58D8" w:rsidRDefault="00A67302" w:rsidP="000F1EBF">
            <w:pPr>
              <w:pStyle w:val="Tabletext"/>
              <w:rPr>
                <w:b/>
              </w:rPr>
            </w:pPr>
            <w:r w:rsidRPr="006A58D8">
              <w:rPr>
                <w:b/>
              </w:rPr>
              <w:t>Intercept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163.8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11.73</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115.7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14.40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-127.9</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-2.85</w:t>
            </w:r>
          </w:p>
        </w:tc>
      </w:tr>
      <w:tr w:rsidR="00A67302" w:rsidTr="006632F6">
        <w:trPr>
          <w:cantSplit/>
        </w:trPr>
        <w:tc>
          <w:tcPr>
            <w:tcW w:w="2531" w:type="dxa"/>
            <w:tcBorders>
              <w:top w:val="nil"/>
              <w:bottom w:val="nil"/>
              <w:right w:val="nil"/>
            </w:tcBorders>
          </w:tcPr>
          <w:p w:rsidR="00A67302" w:rsidRPr="00183E28" w:rsidRDefault="00A67302" w:rsidP="000F1EBF">
            <w:pPr>
              <w:pStyle w:val="Tabletext"/>
              <w:rPr>
                <w:b/>
              </w:rPr>
            </w:pPr>
            <w:r w:rsidRPr="00183E28">
              <w:rPr>
                <w:b/>
              </w:rPr>
              <w:t>Numeracy</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1.524</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4.69</w:t>
            </w:r>
          </w:p>
        </w:tc>
      </w:tr>
      <w:tr w:rsidR="00A67302" w:rsidTr="006632F6">
        <w:trPr>
          <w:cantSplit/>
        </w:trPr>
        <w:tc>
          <w:tcPr>
            <w:tcW w:w="2531" w:type="dxa"/>
            <w:tcBorders>
              <w:top w:val="nil"/>
              <w:bottom w:val="nil"/>
              <w:right w:val="nil"/>
            </w:tcBorders>
          </w:tcPr>
          <w:p w:rsidR="00A67302" w:rsidRPr="00183E28" w:rsidRDefault="00A67302" w:rsidP="000F1EBF">
            <w:pPr>
              <w:pStyle w:val="Tabletext"/>
              <w:rPr>
                <w:b/>
              </w:rPr>
            </w:pPr>
            <w:r w:rsidRPr="00183E28">
              <w:rPr>
                <w:b/>
              </w:rPr>
              <w:t>Numeracy squared/100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-0.200</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-3.49</w:t>
            </w:r>
          </w:p>
        </w:tc>
      </w:tr>
      <w:tr w:rsidR="00A67302" w:rsidTr="006632F6">
        <w:trPr>
          <w:cantSplit/>
        </w:trPr>
        <w:tc>
          <w:tcPr>
            <w:tcW w:w="2531" w:type="dxa"/>
            <w:tcBorders>
              <w:top w:val="nil"/>
              <w:bottom w:val="nil"/>
              <w:right w:val="nil"/>
            </w:tcBorders>
          </w:tcPr>
          <w:p w:rsidR="00A67302" w:rsidRPr="003C79F0" w:rsidRDefault="00A67302" w:rsidP="000F1EBF">
            <w:pPr>
              <w:pStyle w:val="Tabletext"/>
              <w:rPr>
                <w:b/>
              </w:rPr>
            </w:pPr>
            <w:r>
              <w:rPr>
                <w:b/>
              </w:rPr>
              <w:t>Self-assessed skills</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0.057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3.32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0.063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5.31</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0.031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2.34</w:t>
            </w:r>
          </w:p>
        </w:tc>
      </w:tr>
      <w:tr w:rsidR="00A67302" w:rsidTr="006632F6">
        <w:trPr>
          <w:cantSplit/>
        </w:trPr>
        <w:tc>
          <w:tcPr>
            <w:tcW w:w="2531" w:type="dxa"/>
            <w:tcBorders>
              <w:top w:val="nil"/>
              <w:bottom w:val="nil"/>
              <w:right w:val="nil"/>
            </w:tcBorders>
          </w:tcPr>
          <w:p w:rsidR="00A67302" w:rsidRPr="009F529D" w:rsidRDefault="00A67302" w:rsidP="000F1EBF">
            <w:pPr>
              <w:pStyle w:val="Tabletext"/>
              <w:rPr>
                <w:b/>
              </w:rPr>
            </w:pPr>
            <w:r w:rsidRPr="009F529D">
              <w:rPr>
                <w:b/>
              </w:rPr>
              <w:t>Female</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-29.505</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-3.68</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-33.664</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-5.35</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-29.699</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-4.89</w:t>
            </w:r>
          </w:p>
        </w:tc>
      </w:tr>
      <w:tr w:rsidR="00A67302" w:rsidTr="006632F6">
        <w:trPr>
          <w:cantSplit/>
        </w:trPr>
        <w:tc>
          <w:tcPr>
            <w:tcW w:w="2531" w:type="dxa"/>
            <w:tcBorders>
              <w:top w:val="nil"/>
              <w:bottom w:val="nil"/>
              <w:right w:val="nil"/>
            </w:tcBorders>
          </w:tcPr>
          <w:p w:rsidR="00A67302" w:rsidRPr="003C79F0" w:rsidRDefault="00A67302" w:rsidP="000F1EBF">
            <w:pPr>
              <w:pStyle w:val="Tabletext"/>
              <w:rPr>
                <w:b/>
              </w:rPr>
            </w:pPr>
            <w:r w:rsidRPr="007A6881">
              <w:rPr>
                <w:b/>
              </w:rPr>
              <w:t>Highest level of education</w:t>
            </w: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Year 12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32.581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3.01</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31.321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4.89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21.365</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3.48</w:t>
            </w: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Certificate, advanced diploma/diploma</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60.908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5.72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50.287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5.03</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36.557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3.62</w:t>
            </w: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Bachelor degree, postgraduate degree</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54.564</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3.91</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33.984</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5.94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14.328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2.40</w:t>
            </w:r>
          </w:p>
        </w:tc>
      </w:tr>
      <w:tr w:rsidR="00A67302" w:rsidTr="006632F6">
        <w:trPr>
          <w:cantSplit/>
        </w:trPr>
        <w:tc>
          <w:tcPr>
            <w:tcW w:w="2531" w:type="dxa"/>
            <w:tcBorders>
              <w:top w:val="nil"/>
              <w:bottom w:val="nil"/>
              <w:right w:val="nil"/>
            </w:tcBorders>
          </w:tcPr>
          <w:p w:rsidR="00A67302" w:rsidRPr="007A6881" w:rsidRDefault="00A67302" w:rsidP="000F1EBF">
            <w:pPr>
              <w:pStyle w:val="Tabletext"/>
              <w:rPr>
                <w:b/>
              </w:rPr>
            </w:pPr>
            <w:r w:rsidRPr="007A6881">
              <w:rPr>
                <w:b/>
              </w:rPr>
              <w:t>Full-time employed</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99.237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10.45</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64.627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11.77</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64.895</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12.43</w:t>
            </w:r>
          </w:p>
        </w:tc>
      </w:tr>
      <w:tr w:rsidR="00A67302" w:rsidTr="006632F6">
        <w:trPr>
          <w:cantSplit/>
        </w:trPr>
        <w:tc>
          <w:tcPr>
            <w:tcW w:w="2531" w:type="dxa"/>
            <w:tcBorders>
              <w:top w:val="nil"/>
              <w:bottom w:val="nil"/>
              <w:right w:val="nil"/>
            </w:tcBorders>
          </w:tcPr>
          <w:p w:rsidR="00A67302" w:rsidRPr="007A6881" w:rsidRDefault="00A67302" w:rsidP="000F1EBF">
            <w:pPr>
              <w:pStyle w:val="Tabletext"/>
              <w:rPr>
                <w:b/>
              </w:rPr>
            </w:pPr>
            <w:r w:rsidRPr="007A6881">
              <w:rPr>
                <w:b/>
              </w:rPr>
              <w:t>Employer size</w:t>
            </w: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20–99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-25.398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-1.91</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-26.945</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-3.81</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-27.648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-3.89</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100–499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-36.377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-2.88</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-34.173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-3.55</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-33.533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-3.52</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500 and over</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-31.047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-3.18</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-67.795</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-5.73</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-64.637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-5.64</w:t>
            </w:r>
          </w:p>
        </w:tc>
      </w:tr>
      <w:tr w:rsidR="00A67302" w:rsidTr="006632F6">
        <w:trPr>
          <w:cantSplit/>
        </w:trPr>
        <w:tc>
          <w:tcPr>
            <w:tcW w:w="2531" w:type="dxa"/>
            <w:tcBorders>
              <w:top w:val="nil"/>
              <w:bottom w:val="nil"/>
              <w:right w:val="nil"/>
            </w:tcBorders>
          </w:tcPr>
          <w:p w:rsidR="00A67302" w:rsidRPr="00AB6324" w:rsidRDefault="00A67302" w:rsidP="000F1EBF">
            <w:pPr>
              <w:pStyle w:val="Tabletext"/>
              <w:rPr>
                <w:b/>
              </w:rPr>
            </w:pPr>
            <w:r w:rsidRPr="00AB6324">
              <w:rPr>
                <w:b/>
              </w:rPr>
              <w:t>Age</w:t>
            </w: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25–34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29.287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2.35</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37.958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4.34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39.977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4.71</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35–44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38.512</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2.82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62.285</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8.62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60.730</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8.20</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45–54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44.670</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3.02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45.797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5.09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46.787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5.02</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55–64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-7.793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-0.54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25.150</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3.38</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27.785</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3.48</w:t>
            </w:r>
          </w:p>
        </w:tc>
      </w:tr>
      <w:tr w:rsidR="00A67302" w:rsidRPr="00DF05D8" w:rsidTr="006632F6">
        <w:trPr>
          <w:cantSplit/>
        </w:trPr>
        <w:tc>
          <w:tcPr>
            <w:tcW w:w="2531" w:type="dxa"/>
            <w:tcBorders>
              <w:top w:val="nil"/>
              <w:bottom w:val="nil"/>
              <w:right w:val="nil"/>
            </w:tcBorders>
          </w:tcPr>
          <w:p w:rsidR="00A67302" w:rsidRPr="00DF05D8" w:rsidRDefault="00A67302" w:rsidP="000F1EBF">
            <w:pPr>
              <w:pStyle w:val="Tabletext"/>
              <w:rPr>
                <w:b/>
              </w:rPr>
            </w:pPr>
            <w:r>
              <w:rPr>
                <w:b/>
              </w:rPr>
              <w:t>R squared</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0.15</w:t>
            </w: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0.12</w:t>
            </w: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0.14</w:t>
            </w:r>
          </w:p>
        </w:tc>
        <w:tc>
          <w:tcPr>
            <w:tcW w:w="1043" w:type="dxa"/>
            <w:tcBorders>
              <w:top w:val="nil"/>
              <w:left w:val="nil"/>
              <w:bottom w:val="nil"/>
              <w:right w:val="nil"/>
            </w:tcBorders>
          </w:tcPr>
          <w:p w:rsidR="00A67302" w:rsidRPr="006632F6" w:rsidRDefault="00A67302" w:rsidP="00FF10A1">
            <w:pPr>
              <w:pStyle w:val="Tabletext"/>
              <w:ind w:right="227"/>
              <w:jc w:val="right"/>
            </w:pPr>
          </w:p>
        </w:tc>
      </w:tr>
      <w:tr w:rsidR="00A67302" w:rsidRPr="00DF05D8" w:rsidTr="006632F6">
        <w:trPr>
          <w:cantSplit/>
        </w:trPr>
        <w:tc>
          <w:tcPr>
            <w:tcW w:w="2531" w:type="dxa"/>
            <w:tcBorders>
              <w:top w:val="nil"/>
              <w:bottom w:val="single" w:sz="4" w:space="0" w:color="auto"/>
              <w:right w:val="nil"/>
            </w:tcBorders>
          </w:tcPr>
          <w:p w:rsidR="00A67302" w:rsidRPr="00DF05D8" w:rsidRDefault="00A67302" w:rsidP="000F1EBF">
            <w:pPr>
              <w:pStyle w:val="Tabletext"/>
              <w:rPr>
                <w:b/>
              </w:rPr>
            </w:pPr>
            <w:r>
              <w:rPr>
                <w:b/>
              </w:rPr>
              <w:t>N</w:t>
            </w:r>
          </w:p>
        </w:tc>
        <w:tc>
          <w:tcPr>
            <w:tcW w:w="1043" w:type="dxa"/>
            <w:tcBorders>
              <w:top w:val="nil"/>
              <w:left w:val="nil"/>
              <w:bottom w:val="single" w:sz="4" w:space="0" w:color="auto"/>
              <w:right w:val="nil"/>
            </w:tcBorders>
          </w:tcPr>
          <w:p w:rsidR="00A67302" w:rsidRPr="006632F6" w:rsidRDefault="00A67302" w:rsidP="00FF10A1">
            <w:pPr>
              <w:pStyle w:val="Tabletext"/>
              <w:ind w:right="170"/>
              <w:jc w:val="right"/>
            </w:pPr>
            <w:r w:rsidRPr="006632F6">
              <w:t>2401</w:t>
            </w:r>
          </w:p>
        </w:tc>
        <w:tc>
          <w:tcPr>
            <w:tcW w:w="1043" w:type="dxa"/>
            <w:tcBorders>
              <w:top w:val="nil"/>
              <w:left w:val="nil"/>
              <w:bottom w:val="single" w:sz="4" w:space="0" w:color="auto"/>
              <w:right w:val="nil"/>
            </w:tcBorders>
          </w:tcPr>
          <w:p w:rsidR="00A67302" w:rsidRPr="006632F6" w:rsidRDefault="00A67302" w:rsidP="00FF10A1">
            <w:pPr>
              <w:pStyle w:val="Tabletext"/>
              <w:ind w:right="227"/>
              <w:jc w:val="right"/>
            </w:pPr>
          </w:p>
        </w:tc>
        <w:tc>
          <w:tcPr>
            <w:tcW w:w="1043" w:type="dxa"/>
            <w:tcBorders>
              <w:top w:val="nil"/>
              <w:left w:val="nil"/>
              <w:bottom w:val="single" w:sz="4" w:space="0" w:color="auto"/>
              <w:right w:val="nil"/>
            </w:tcBorders>
          </w:tcPr>
          <w:p w:rsidR="00A67302" w:rsidRPr="006632F6" w:rsidRDefault="00A67302" w:rsidP="00FF10A1">
            <w:pPr>
              <w:pStyle w:val="Tabletext"/>
              <w:ind w:right="170"/>
              <w:jc w:val="right"/>
            </w:pPr>
            <w:r w:rsidRPr="006632F6">
              <w:t>5802</w:t>
            </w:r>
          </w:p>
        </w:tc>
        <w:tc>
          <w:tcPr>
            <w:tcW w:w="1043" w:type="dxa"/>
            <w:tcBorders>
              <w:top w:val="nil"/>
              <w:left w:val="nil"/>
              <w:bottom w:val="single" w:sz="4" w:space="0" w:color="auto"/>
              <w:right w:val="nil"/>
            </w:tcBorders>
          </w:tcPr>
          <w:p w:rsidR="00A67302" w:rsidRPr="006632F6" w:rsidRDefault="00A67302" w:rsidP="00FF10A1">
            <w:pPr>
              <w:pStyle w:val="Tabletext"/>
              <w:ind w:right="227"/>
              <w:jc w:val="right"/>
            </w:pPr>
          </w:p>
        </w:tc>
        <w:tc>
          <w:tcPr>
            <w:tcW w:w="1043" w:type="dxa"/>
            <w:tcBorders>
              <w:top w:val="nil"/>
              <w:left w:val="nil"/>
              <w:bottom w:val="single" w:sz="4" w:space="0" w:color="auto"/>
              <w:right w:val="nil"/>
            </w:tcBorders>
          </w:tcPr>
          <w:p w:rsidR="00A67302" w:rsidRPr="006632F6" w:rsidRDefault="00A67302" w:rsidP="00FF10A1">
            <w:pPr>
              <w:pStyle w:val="Tabletext"/>
              <w:ind w:right="170"/>
              <w:jc w:val="right"/>
            </w:pPr>
            <w:r w:rsidRPr="006632F6">
              <w:t>5802</w:t>
            </w:r>
          </w:p>
        </w:tc>
        <w:tc>
          <w:tcPr>
            <w:tcW w:w="1043" w:type="dxa"/>
            <w:tcBorders>
              <w:top w:val="nil"/>
              <w:left w:val="nil"/>
              <w:bottom w:val="single" w:sz="4" w:space="0" w:color="auto"/>
              <w:right w:val="nil"/>
            </w:tcBorders>
          </w:tcPr>
          <w:p w:rsidR="00A67302" w:rsidRPr="006632F6" w:rsidRDefault="00A67302" w:rsidP="00FF10A1">
            <w:pPr>
              <w:pStyle w:val="Tabletext"/>
              <w:ind w:right="227"/>
              <w:jc w:val="right"/>
            </w:pPr>
          </w:p>
        </w:tc>
      </w:tr>
    </w:tbl>
    <w:p w:rsidR="00A67302" w:rsidRPr="006632F6" w:rsidRDefault="00A67302" w:rsidP="006632F6">
      <w:pPr>
        <w:pStyle w:val="Source"/>
      </w:pPr>
      <w:r>
        <w:t>Notes:</w:t>
      </w:r>
      <w:r>
        <w:tab/>
        <w:t xml:space="preserve">Weighted </w:t>
      </w:r>
      <w:r w:rsidRPr="006632F6">
        <w:t>linear regression. The regression model further includes occupation indicators.</w:t>
      </w:r>
    </w:p>
    <w:p w:rsidR="00A67302" w:rsidRDefault="00A67302" w:rsidP="006632F6">
      <w:pPr>
        <w:pStyle w:val="Source"/>
      </w:pPr>
      <w:r w:rsidRPr="006632F6">
        <w:t>Source:</w:t>
      </w:r>
      <w:r w:rsidRPr="006632F6">
        <w:tab/>
        <w:t>Internation</w:t>
      </w:r>
      <w:r>
        <w:t xml:space="preserve">al Adult Literacy Survey (IALS); </w:t>
      </w:r>
      <w:r w:rsidRPr="00ED3334">
        <w:t xml:space="preserve">Adult Literacy and Life Skills </w:t>
      </w:r>
      <w:r>
        <w:t xml:space="preserve">(ALLS) </w:t>
      </w:r>
      <w:r w:rsidRPr="00ED3334">
        <w:t>Survey</w:t>
      </w:r>
      <w:r>
        <w:t>.</w:t>
      </w:r>
    </w:p>
    <w:p w:rsidR="00A67302" w:rsidRDefault="00A67302" w:rsidP="00A67302">
      <w:pPr>
        <w:pStyle w:val="Source"/>
        <w:ind w:left="720" w:hanging="720"/>
      </w:pPr>
    </w:p>
    <w:p w:rsidR="00A67302" w:rsidRDefault="00A67302" w:rsidP="00A67302">
      <w:pPr>
        <w:pStyle w:val="tabletitle"/>
      </w:pPr>
      <w:bookmarkStart w:id="100" w:name="_Toc145685335"/>
      <w:bookmarkStart w:id="101" w:name="_Toc303174901"/>
      <w:r>
        <w:lastRenderedPageBreak/>
        <w:t>Table 9</w:t>
      </w:r>
      <w:r>
        <w:tab/>
        <w:t>Determinants of numeracy use, U</w:t>
      </w:r>
      <w:r w:rsidR="00837631">
        <w:t xml:space="preserve">nited </w:t>
      </w:r>
      <w:r>
        <w:t>S</w:t>
      </w:r>
      <w:r w:rsidR="00837631">
        <w:t>tates</w:t>
      </w:r>
      <w:r>
        <w:t xml:space="preserve"> and Canada</w:t>
      </w:r>
      <w:bookmarkEnd w:id="100"/>
      <w:bookmarkEnd w:id="101"/>
    </w:p>
    <w:tbl>
      <w:tblPr>
        <w:tblW w:w="8789" w:type="dxa"/>
        <w:tblInd w:w="108" w:type="dxa"/>
        <w:tblBorders>
          <w:top w:val="single" w:sz="4" w:space="0" w:color="auto"/>
          <w:bottom w:val="single" w:sz="4" w:space="0" w:color="auto"/>
        </w:tblBorders>
        <w:tblLayout w:type="fixed"/>
        <w:tblLook w:val="0000"/>
      </w:tblPr>
      <w:tblGrid>
        <w:gridCol w:w="2531"/>
        <w:gridCol w:w="1043"/>
        <w:gridCol w:w="1043"/>
        <w:gridCol w:w="1043"/>
        <w:gridCol w:w="1043"/>
        <w:gridCol w:w="1043"/>
        <w:gridCol w:w="1043"/>
      </w:tblGrid>
      <w:tr w:rsidR="00A67302" w:rsidRPr="006632F6" w:rsidTr="006632F6">
        <w:trPr>
          <w:cantSplit/>
        </w:trPr>
        <w:tc>
          <w:tcPr>
            <w:tcW w:w="2531" w:type="dxa"/>
            <w:tcBorders>
              <w:top w:val="single" w:sz="4" w:space="0" w:color="auto"/>
              <w:bottom w:val="nil"/>
              <w:right w:val="nil"/>
            </w:tcBorders>
          </w:tcPr>
          <w:p w:rsidR="00A67302" w:rsidRPr="006632F6" w:rsidRDefault="00A67302" w:rsidP="006632F6">
            <w:pPr>
              <w:pStyle w:val="Tablehead1"/>
              <w:jc w:val="center"/>
              <w:rPr>
                <w:bCs/>
              </w:rPr>
            </w:pPr>
          </w:p>
        </w:tc>
        <w:tc>
          <w:tcPr>
            <w:tcW w:w="2086" w:type="dxa"/>
            <w:gridSpan w:val="2"/>
            <w:tcBorders>
              <w:top w:val="single" w:sz="4" w:space="0" w:color="auto"/>
              <w:left w:val="nil"/>
              <w:bottom w:val="nil"/>
              <w:right w:val="nil"/>
            </w:tcBorders>
          </w:tcPr>
          <w:p w:rsidR="00A67302" w:rsidRPr="006632F6" w:rsidRDefault="00A67302" w:rsidP="006632F6">
            <w:pPr>
              <w:pStyle w:val="Tablehead1"/>
              <w:jc w:val="center"/>
              <w:rPr>
                <w:bCs/>
              </w:rPr>
            </w:pPr>
            <w:r w:rsidRPr="006632F6">
              <w:rPr>
                <w:bCs/>
              </w:rPr>
              <w:t>1994–96</w:t>
            </w:r>
          </w:p>
        </w:tc>
        <w:tc>
          <w:tcPr>
            <w:tcW w:w="2086" w:type="dxa"/>
            <w:gridSpan w:val="2"/>
            <w:tcBorders>
              <w:top w:val="single" w:sz="4" w:space="0" w:color="auto"/>
              <w:left w:val="nil"/>
              <w:bottom w:val="nil"/>
              <w:right w:val="nil"/>
            </w:tcBorders>
          </w:tcPr>
          <w:p w:rsidR="00A67302" w:rsidRPr="006632F6" w:rsidRDefault="00A67302" w:rsidP="006632F6">
            <w:pPr>
              <w:pStyle w:val="Tablehead1"/>
              <w:jc w:val="center"/>
              <w:rPr>
                <w:bCs/>
              </w:rPr>
            </w:pPr>
            <w:r w:rsidRPr="006632F6">
              <w:rPr>
                <w:bCs/>
              </w:rPr>
              <w:t>2003–06</w:t>
            </w:r>
          </w:p>
        </w:tc>
        <w:tc>
          <w:tcPr>
            <w:tcW w:w="2086" w:type="dxa"/>
            <w:gridSpan w:val="2"/>
            <w:tcBorders>
              <w:top w:val="single" w:sz="4" w:space="0" w:color="auto"/>
              <w:left w:val="nil"/>
              <w:bottom w:val="nil"/>
              <w:right w:val="nil"/>
            </w:tcBorders>
          </w:tcPr>
          <w:p w:rsidR="00A67302" w:rsidRPr="006632F6" w:rsidRDefault="00A67302" w:rsidP="006632F6">
            <w:pPr>
              <w:pStyle w:val="Tablehead1"/>
              <w:jc w:val="center"/>
              <w:rPr>
                <w:bCs/>
              </w:rPr>
            </w:pPr>
            <w:r w:rsidRPr="006632F6">
              <w:rPr>
                <w:bCs/>
              </w:rPr>
              <w:t>2003–06</w:t>
            </w:r>
          </w:p>
        </w:tc>
      </w:tr>
      <w:tr w:rsidR="00A67302" w:rsidTr="006632F6">
        <w:trPr>
          <w:cantSplit/>
        </w:trPr>
        <w:tc>
          <w:tcPr>
            <w:tcW w:w="2531" w:type="dxa"/>
            <w:tcBorders>
              <w:top w:val="nil"/>
              <w:bottom w:val="single" w:sz="4" w:space="0" w:color="auto"/>
              <w:right w:val="nil"/>
            </w:tcBorders>
          </w:tcPr>
          <w:p w:rsidR="00A67302" w:rsidRDefault="00A67302" w:rsidP="006632F6">
            <w:pPr>
              <w:pStyle w:val="Tablehead2"/>
              <w:jc w:val="center"/>
            </w:pPr>
          </w:p>
        </w:tc>
        <w:tc>
          <w:tcPr>
            <w:tcW w:w="1043" w:type="dxa"/>
            <w:tcBorders>
              <w:top w:val="nil"/>
              <w:left w:val="nil"/>
              <w:bottom w:val="single" w:sz="4" w:space="0" w:color="auto"/>
              <w:right w:val="nil"/>
            </w:tcBorders>
          </w:tcPr>
          <w:p w:rsidR="00A67302" w:rsidRDefault="00A67302" w:rsidP="006632F6">
            <w:pPr>
              <w:pStyle w:val="Tablehead2"/>
              <w:jc w:val="center"/>
            </w:pPr>
            <w:r>
              <w:t>Estimate</w:t>
            </w:r>
          </w:p>
        </w:tc>
        <w:tc>
          <w:tcPr>
            <w:tcW w:w="1043" w:type="dxa"/>
            <w:tcBorders>
              <w:top w:val="nil"/>
              <w:left w:val="nil"/>
              <w:bottom w:val="single" w:sz="4" w:space="0" w:color="auto"/>
              <w:right w:val="nil"/>
            </w:tcBorders>
          </w:tcPr>
          <w:p w:rsidR="00A67302" w:rsidRDefault="00A67302" w:rsidP="006632F6">
            <w:pPr>
              <w:pStyle w:val="Tablehead2"/>
              <w:jc w:val="center"/>
            </w:pPr>
            <w:r>
              <w:t>t-ratio</w:t>
            </w:r>
          </w:p>
        </w:tc>
        <w:tc>
          <w:tcPr>
            <w:tcW w:w="1043" w:type="dxa"/>
            <w:tcBorders>
              <w:top w:val="nil"/>
              <w:left w:val="nil"/>
              <w:bottom w:val="single" w:sz="4" w:space="0" w:color="auto"/>
              <w:right w:val="nil"/>
            </w:tcBorders>
          </w:tcPr>
          <w:p w:rsidR="00A67302" w:rsidRDefault="00A67302" w:rsidP="006632F6">
            <w:pPr>
              <w:pStyle w:val="Tablehead2"/>
              <w:jc w:val="center"/>
            </w:pPr>
            <w:r>
              <w:t>Estimate</w:t>
            </w:r>
          </w:p>
        </w:tc>
        <w:tc>
          <w:tcPr>
            <w:tcW w:w="1043" w:type="dxa"/>
            <w:tcBorders>
              <w:top w:val="nil"/>
              <w:left w:val="nil"/>
              <w:bottom w:val="single" w:sz="4" w:space="0" w:color="auto"/>
              <w:right w:val="nil"/>
            </w:tcBorders>
          </w:tcPr>
          <w:p w:rsidR="00A67302" w:rsidRDefault="00A67302" w:rsidP="006632F6">
            <w:pPr>
              <w:pStyle w:val="Tablehead2"/>
              <w:jc w:val="center"/>
            </w:pPr>
            <w:r>
              <w:t>t-ratio</w:t>
            </w:r>
          </w:p>
        </w:tc>
        <w:tc>
          <w:tcPr>
            <w:tcW w:w="1043" w:type="dxa"/>
            <w:tcBorders>
              <w:top w:val="nil"/>
              <w:left w:val="nil"/>
              <w:bottom w:val="single" w:sz="4" w:space="0" w:color="auto"/>
              <w:right w:val="nil"/>
            </w:tcBorders>
          </w:tcPr>
          <w:p w:rsidR="00A67302" w:rsidRDefault="00A67302" w:rsidP="006632F6">
            <w:pPr>
              <w:pStyle w:val="Tablehead2"/>
              <w:jc w:val="center"/>
            </w:pPr>
            <w:r>
              <w:t>Estimate</w:t>
            </w:r>
          </w:p>
        </w:tc>
        <w:tc>
          <w:tcPr>
            <w:tcW w:w="1043" w:type="dxa"/>
            <w:tcBorders>
              <w:top w:val="nil"/>
              <w:left w:val="nil"/>
              <w:bottom w:val="single" w:sz="4" w:space="0" w:color="auto"/>
              <w:right w:val="nil"/>
            </w:tcBorders>
          </w:tcPr>
          <w:p w:rsidR="00A67302" w:rsidRDefault="00A67302" w:rsidP="006632F6">
            <w:pPr>
              <w:pStyle w:val="Tablehead2"/>
              <w:jc w:val="center"/>
            </w:pPr>
            <w:r>
              <w:t>t-ratio</w:t>
            </w:r>
          </w:p>
        </w:tc>
      </w:tr>
      <w:tr w:rsidR="00A67302" w:rsidRPr="00EA6860" w:rsidTr="006632F6">
        <w:trPr>
          <w:cantSplit/>
        </w:trPr>
        <w:tc>
          <w:tcPr>
            <w:tcW w:w="2531" w:type="dxa"/>
            <w:tcBorders>
              <w:top w:val="nil"/>
              <w:bottom w:val="nil"/>
              <w:right w:val="nil"/>
            </w:tcBorders>
          </w:tcPr>
          <w:p w:rsidR="00A67302" w:rsidRPr="00EA6860" w:rsidRDefault="00A67302" w:rsidP="000F1EBF">
            <w:pPr>
              <w:pStyle w:val="Tabletext"/>
              <w:rPr>
                <w:b/>
              </w:rPr>
            </w:pPr>
          </w:p>
        </w:tc>
        <w:tc>
          <w:tcPr>
            <w:tcW w:w="6258" w:type="dxa"/>
            <w:gridSpan w:val="6"/>
            <w:tcBorders>
              <w:top w:val="nil"/>
              <w:left w:val="nil"/>
              <w:bottom w:val="nil"/>
              <w:right w:val="nil"/>
            </w:tcBorders>
          </w:tcPr>
          <w:p w:rsidR="00A67302" w:rsidRPr="00EA6860" w:rsidRDefault="00A67302" w:rsidP="000F1EBF">
            <w:pPr>
              <w:pStyle w:val="Tabletext"/>
              <w:tabs>
                <w:tab w:val="right" w:pos="697"/>
              </w:tabs>
              <w:ind w:left="-250" w:firstLine="250"/>
              <w:jc w:val="center"/>
              <w:rPr>
                <w:b/>
              </w:rPr>
            </w:pPr>
            <w:r>
              <w:rPr>
                <w:b/>
              </w:rPr>
              <w:t>U</w:t>
            </w:r>
            <w:r w:rsidR="00837631">
              <w:rPr>
                <w:b/>
              </w:rPr>
              <w:t xml:space="preserve">nited </w:t>
            </w:r>
            <w:r>
              <w:rPr>
                <w:b/>
              </w:rPr>
              <w:t>S</w:t>
            </w:r>
            <w:r w:rsidR="00837631">
              <w:rPr>
                <w:b/>
              </w:rPr>
              <w:t>tates</w:t>
            </w:r>
          </w:p>
        </w:tc>
      </w:tr>
      <w:tr w:rsidR="00A67302" w:rsidTr="006632F6">
        <w:trPr>
          <w:cantSplit/>
        </w:trPr>
        <w:tc>
          <w:tcPr>
            <w:tcW w:w="2531" w:type="dxa"/>
            <w:tcBorders>
              <w:top w:val="nil"/>
              <w:bottom w:val="nil"/>
              <w:right w:val="nil"/>
            </w:tcBorders>
          </w:tcPr>
          <w:p w:rsidR="00A67302" w:rsidRPr="006A58D8" w:rsidRDefault="00A67302" w:rsidP="000F1EBF">
            <w:pPr>
              <w:pStyle w:val="Tabletext"/>
              <w:rPr>
                <w:b/>
              </w:rPr>
            </w:pPr>
            <w:r w:rsidRPr="006A58D8">
              <w:rPr>
                <w:b/>
              </w:rPr>
              <w:t>Intercept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134.4</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9.66</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146.1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16.03</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-56.349</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-1.09</w:t>
            </w:r>
          </w:p>
        </w:tc>
      </w:tr>
      <w:tr w:rsidR="00A67302" w:rsidTr="006632F6">
        <w:trPr>
          <w:cantSplit/>
        </w:trPr>
        <w:tc>
          <w:tcPr>
            <w:tcW w:w="2531" w:type="dxa"/>
            <w:tcBorders>
              <w:top w:val="nil"/>
              <w:bottom w:val="nil"/>
              <w:right w:val="nil"/>
            </w:tcBorders>
          </w:tcPr>
          <w:p w:rsidR="00A67302" w:rsidRPr="00183E28" w:rsidRDefault="00A67302" w:rsidP="000F1EBF">
            <w:pPr>
              <w:pStyle w:val="Tabletext"/>
              <w:rPr>
                <w:b/>
              </w:rPr>
            </w:pPr>
            <w:r w:rsidRPr="00183E28">
              <w:rPr>
                <w:b/>
              </w:rPr>
              <w:t>Numeracy</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1.303</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2.96</w:t>
            </w:r>
          </w:p>
        </w:tc>
      </w:tr>
      <w:tr w:rsidR="00A67302" w:rsidTr="006632F6">
        <w:trPr>
          <w:cantSplit/>
        </w:trPr>
        <w:tc>
          <w:tcPr>
            <w:tcW w:w="2531" w:type="dxa"/>
            <w:tcBorders>
              <w:top w:val="nil"/>
              <w:bottom w:val="nil"/>
              <w:right w:val="nil"/>
            </w:tcBorders>
          </w:tcPr>
          <w:p w:rsidR="00A67302" w:rsidRPr="00183E28" w:rsidRDefault="00A67302" w:rsidP="000F1EBF">
            <w:pPr>
              <w:pStyle w:val="Tabletext"/>
              <w:rPr>
                <w:b/>
              </w:rPr>
            </w:pPr>
            <w:r w:rsidRPr="00183E28">
              <w:rPr>
                <w:b/>
              </w:rPr>
              <w:t>Numeracy squared/100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-0.183</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-2.10</w:t>
            </w:r>
          </w:p>
        </w:tc>
      </w:tr>
      <w:tr w:rsidR="00A67302" w:rsidTr="006632F6">
        <w:trPr>
          <w:cantSplit/>
        </w:trPr>
        <w:tc>
          <w:tcPr>
            <w:tcW w:w="2531" w:type="dxa"/>
            <w:tcBorders>
              <w:top w:val="nil"/>
              <w:bottom w:val="nil"/>
              <w:right w:val="nil"/>
            </w:tcBorders>
          </w:tcPr>
          <w:p w:rsidR="00A67302" w:rsidRPr="003C79F0" w:rsidRDefault="00A67302" w:rsidP="000F1EBF">
            <w:pPr>
              <w:pStyle w:val="Tabletext"/>
              <w:rPr>
                <w:b/>
              </w:rPr>
            </w:pPr>
            <w:r>
              <w:rPr>
                <w:b/>
              </w:rPr>
              <w:t>Self-assessed skills</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0.069</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3.07</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0.090</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5.69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0.056</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2.99</w:t>
            </w:r>
          </w:p>
        </w:tc>
      </w:tr>
      <w:tr w:rsidR="00A67302" w:rsidTr="006632F6">
        <w:trPr>
          <w:cantSplit/>
        </w:trPr>
        <w:tc>
          <w:tcPr>
            <w:tcW w:w="2531" w:type="dxa"/>
            <w:tcBorders>
              <w:top w:val="nil"/>
              <w:bottom w:val="nil"/>
              <w:right w:val="nil"/>
            </w:tcBorders>
          </w:tcPr>
          <w:p w:rsidR="00A67302" w:rsidRPr="009F529D" w:rsidRDefault="00A67302" w:rsidP="000F1EBF">
            <w:pPr>
              <w:pStyle w:val="Tabletext"/>
              <w:rPr>
                <w:b/>
              </w:rPr>
            </w:pPr>
            <w:r w:rsidRPr="009F529D">
              <w:rPr>
                <w:b/>
              </w:rPr>
              <w:t>Female</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-52.126</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-6.49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-44.701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-6.21</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-40.854</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-6.21</w:t>
            </w:r>
          </w:p>
        </w:tc>
      </w:tr>
      <w:tr w:rsidR="00A67302" w:rsidTr="006632F6">
        <w:trPr>
          <w:cantSplit/>
        </w:trPr>
        <w:tc>
          <w:tcPr>
            <w:tcW w:w="2531" w:type="dxa"/>
            <w:tcBorders>
              <w:top w:val="nil"/>
              <w:bottom w:val="nil"/>
              <w:right w:val="nil"/>
            </w:tcBorders>
          </w:tcPr>
          <w:p w:rsidR="00A67302" w:rsidRPr="003C79F0" w:rsidRDefault="00A67302" w:rsidP="000F1EBF">
            <w:pPr>
              <w:pStyle w:val="Tabletext"/>
              <w:rPr>
                <w:b/>
              </w:rPr>
            </w:pPr>
            <w:r w:rsidRPr="007A6881">
              <w:rPr>
                <w:b/>
              </w:rPr>
              <w:t>Highest level of education</w:t>
            </w: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55"/>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55"/>
              <w:jc w:val="right"/>
            </w:pP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Year 12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83.411</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8.46</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7.666</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0.92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9.908</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1.12</w:t>
            </w: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Certificate, advanced diploma/diploma</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119.178</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8.54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16.702</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1.00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22.391</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1.31</w:t>
            </w: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Bachelor degree, postgraduate degree</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128.218</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10.64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9.938</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0.93</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9.129</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0.86</w:t>
            </w:r>
          </w:p>
        </w:tc>
      </w:tr>
      <w:tr w:rsidR="00A67302" w:rsidTr="006632F6">
        <w:trPr>
          <w:cantSplit/>
        </w:trPr>
        <w:tc>
          <w:tcPr>
            <w:tcW w:w="2531" w:type="dxa"/>
            <w:tcBorders>
              <w:top w:val="nil"/>
              <w:bottom w:val="nil"/>
              <w:right w:val="nil"/>
            </w:tcBorders>
          </w:tcPr>
          <w:p w:rsidR="00A67302" w:rsidRPr="007A6881" w:rsidRDefault="00A67302" w:rsidP="000F1EBF">
            <w:pPr>
              <w:pStyle w:val="Tabletext"/>
              <w:rPr>
                <w:b/>
              </w:rPr>
            </w:pPr>
            <w:r w:rsidRPr="007A6881">
              <w:rPr>
                <w:b/>
              </w:rPr>
              <w:t>Full-time employed</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60.083</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7.14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51.143</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7.48</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50.491</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7.41</w:t>
            </w:r>
          </w:p>
        </w:tc>
      </w:tr>
      <w:tr w:rsidR="00A67302" w:rsidTr="006632F6">
        <w:trPr>
          <w:cantSplit/>
        </w:trPr>
        <w:tc>
          <w:tcPr>
            <w:tcW w:w="2531" w:type="dxa"/>
            <w:tcBorders>
              <w:top w:val="nil"/>
              <w:bottom w:val="nil"/>
              <w:right w:val="nil"/>
            </w:tcBorders>
          </w:tcPr>
          <w:p w:rsidR="00A67302" w:rsidRPr="007A6881" w:rsidRDefault="00A67302" w:rsidP="000F1EBF">
            <w:pPr>
              <w:pStyle w:val="Tabletext"/>
              <w:rPr>
                <w:b/>
              </w:rPr>
            </w:pPr>
            <w:r w:rsidRPr="007A6881">
              <w:rPr>
                <w:b/>
              </w:rPr>
              <w:t>Employer size</w:t>
            </w: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55"/>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55"/>
              <w:jc w:val="right"/>
            </w:pP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20–99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-35.837</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-2.52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-32.427</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-4.10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-33.387</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-4.35</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100–499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-57.441</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-3.28</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-31.971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-4.16</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-33.035</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-4.34</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500 and over</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-43.741</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-3.59</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-18.276</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-1.48</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-21.314</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-1.72</w:t>
            </w:r>
          </w:p>
        </w:tc>
      </w:tr>
      <w:tr w:rsidR="00A67302" w:rsidTr="006632F6">
        <w:trPr>
          <w:cantSplit/>
        </w:trPr>
        <w:tc>
          <w:tcPr>
            <w:tcW w:w="2531" w:type="dxa"/>
            <w:tcBorders>
              <w:top w:val="nil"/>
              <w:bottom w:val="nil"/>
              <w:right w:val="nil"/>
            </w:tcBorders>
          </w:tcPr>
          <w:p w:rsidR="00A67302" w:rsidRPr="004E0BB0" w:rsidRDefault="00A67302" w:rsidP="000F1EBF">
            <w:pPr>
              <w:pStyle w:val="Tabletext"/>
              <w:rPr>
                <w:b/>
              </w:rPr>
            </w:pPr>
            <w:r w:rsidRPr="004E0BB0">
              <w:rPr>
                <w:b/>
              </w:rPr>
              <w:t>Age</w:t>
            </w: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55"/>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p>
        </w:tc>
        <w:tc>
          <w:tcPr>
            <w:tcW w:w="1043" w:type="dxa"/>
            <w:tcBorders>
              <w:top w:val="nil"/>
              <w:left w:val="nil"/>
              <w:bottom w:val="nil"/>
              <w:right w:val="nil"/>
            </w:tcBorders>
          </w:tcPr>
          <w:p w:rsidR="00A67302" w:rsidRPr="006632F6" w:rsidRDefault="00A67302" w:rsidP="00FF10A1">
            <w:pPr>
              <w:pStyle w:val="Tabletext"/>
              <w:ind w:right="255"/>
              <w:jc w:val="right"/>
            </w:pP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25–34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10.707</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0.74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13.981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1.45</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14.987</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1.64</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35–44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16.337</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1.15</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20.821</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2.87</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21.443</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2.85</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45–54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10.226</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0.68</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25.962</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2.62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26.634</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2.72</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55–64</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1.244</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0.10</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7.460</w:t>
            </w:r>
          </w:p>
        </w:tc>
        <w:tc>
          <w:tcPr>
            <w:tcW w:w="1043" w:type="dxa"/>
            <w:tcBorders>
              <w:top w:val="nil"/>
              <w:left w:val="nil"/>
              <w:bottom w:val="nil"/>
              <w:right w:val="nil"/>
            </w:tcBorders>
          </w:tcPr>
          <w:p w:rsidR="00A67302" w:rsidRPr="006632F6" w:rsidRDefault="00A67302" w:rsidP="00FF10A1">
            <w:pPr>
              <w:pStyle w:val="Tabletext"/>
              <w:ind w:right="227"/>
              <w:jc w:val="right"/>
            </w:pPr>
            <w:r w:rsidRPr="006632F6">
              <w:t>0.82</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8.425</w:t>
            </w:r>
          </w:p>
        </w:tc>
        <w:tc>
          <w:tcPr>
            <w:tcW w:w="1043" w:type="dxa"/>
            <w:tcBorders>
              <w:top w:val="nil"/>
              <w:left w:val="nil"/>
              <w:bottom w:val="nil"/>
              <w:right w:val="nil"/>
            </w:tcBorders>
          </w:tcPr>
          <w:p w:rsidR="00A67302" w:rsidRPr="006632F6" w:rsidRDefault="00A67302" w:rsidP="00FF10A1">
            <w:pPr>
              <w:pStyle w:val="Tabletext"/>
              <w:ind w:right="255"/>
              <w:jc w:val="right"/>
            </w:pPr>
            <w:r w:rsidRPr="006632F6">
              <w:t>0.99</w:t>
            </w:r>
          </w:p>
        </w:tc>
      </w:tr>
      <w:tr w:rsidR="00A67302" w:rsidRPr="00DF05D8" w:rsidTr="006632F6">
        <w:trPr>
          <w:cantSplit/>
        </w:trPr>
        <w:tc>
          <w:tcPr>
            <w:tcW w:w="2531" w:type="dxa"/>
            <w:tcBorders>
              <w:top w:val="nil"/>
              <w:bottom w:val="nil"/>
              <w:right w:val="nil"/>
            </w:tcBorders>
          </w:tcPr>
          <w:p w:rsidR="00A67302" w:rsidRPr="00E16B9A" w:rsidRDefault="00A67302" w:rsidP="000F1EBF">
            <w:pPr>
              <w:pStyle w:val="Tabletext"/>
              <w:rPr>
                <w:b/>
                <w:highlight w:val="yellow"/>
              </w:rPr>
            </w:pPr>
            <w:r w:rsidRPr="00251A4B">
              <w:rPr>
                <w:b/>
              </w:rPr>
              <w:t>R squared</w:t>
            </w: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0.16</w:t>
            </w:r>
          </w:p>
        </w:tc>
        <w:tc>
          <w:tcPr>
            <w:tcW w:w="1043" w:type="dxa"/>
            <w:tcBorders>
              <w:top w:val="nil"/>
              <w:left w:val="nil"/>
              <w:bottom w:val="nil"/>
              <w:right w:val="nil"/>
            </w:tcBorders>
          </w:tcPr>
          <w:p w:rsidR="00A67302" w:rsidRPr="006632F6" w:rsidRDefault="00A67302" w:rsidP="00FF10A1">
            <w:pPr>
              <w:pStyle w:val="Tabletext"/>
              <w:ind w:right="255"/>
              <w:jc w:val="right"/>
            </w:pP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0.07</w:t>
            </w:r>
          </w:p>
        </w:tc>
        <w:tc>
          <w:tcPr>
            <w:tcW w:w="1043" w:type="dxa"/>
            <w:tcBorders>
              <w:top w:val="nil"/>
              <w:left w:val="nil"/>
              <w:bottom w:val="nil"/>
              <w:right w:val="nil"/>
            </w:tcBorders>
          </w:tcPr>
          <w:p w:rsidR="00A67302" w:rsidRPr="006632F6" w:rsidRDefault="00A67302" w:rsidP="00FF10A1">
            <w:pPr>
              <w:pStyle w:val="Tabletext"/>
              <w:ind w:right="227"/>
              <w:jc w:val="right"/>
            </w:pPr>
          </w:p>
        </w:tc>
        <w:tc>
          <w:tcPr>
            <w:tcW w:w="1043" w:type="dxa"/>
            <w:tcBorders>
              <w:top w:val="nil"/>
              <w:left w:val="nil"/>
              <w:bottom w:val="nil"/>
              <w:right w:val="nil"/>
            </w:tcBorders>
          </w:tcPr>
          <w:p w:rsidR="00A67302" w:rsidRPr="006632F6" w:rsidRDefault="00A67302" w:rsidP="00FF10A1">
            <w:pPr>
              <w:pStyle w:val="Tabletext"/>
              <w:ind w:right="170"/>
              <w:jc w:val="right"/>
            </w:pPr>
            <w:r w:rsidRPr="006632F6">
              <w:t>0.09</w:t>
            </w:r>
          </w:p>
        </w:tc>
        <w:tc>
          <w:tcPr>
            <w:tcW w:w="1043" w:type="dxa"/>
            <w:tcBorders>
              <w:top w:val="nil"/>
              <w:left w:val="nil"/>
              <w:bottom w:val="nil"/>
              <w:right w:val="nil"/>
            </w:tcBorders>
          </w:tcPr>
          <w:p w:rsidR="00A67302" w:rsidRPr="006632F6" w:rsidRDefault="00A67302" w:rsidP="00FF10A1">
            <w:pPr>
              <w:pStyle w:val="Tabletext"/>
              <w:ind w:right="255"/>
              <w:jc w:val="right"/>
            </w:pPr>
          </w:p>
        </w:tc>
      </w:tr>
      <w:tr w:rsidR="00A67302" w:rsidRPr="00DF05D8" w:rsidTr="00E026BB">
        <w:trPr>
          <w:cantSplit/>
        </w:trPr>
        <w:tc>
          <w:tcPr>
            <w:tcW w:w="2531" w:type="dxa"/>
            <w:tcBorders>
              <w:top w:val="nil"/>
              <w:bottom w:val="single" w:sz="4" w:space="0" w:color="auto"/>
              <w:right w:val="nil"/>
            </w:tcBorders>
          </w:tcPr>
          <w:p w:rsidR="00A67302" w:rsidRPr="00DF05D8" w:rsidRDefault="00A67302" w:rsidP="000F1EBF">
            <w:pPr>
              <w:pStyle w:val="Tabletext"/>
              <w:rPr>
                <w:b/>
              </w:rPr>
            </w:pPr>
            <w:r>
              <w:rPr>
                <w:b/>
              </w:rPr>
              <w:t>N</w:t>
            </w:r>
          </w:p>
        </w:tc>
        <w:tc>
          <w:tcPr>
            <w:tcW w:w="1043" w:type="dxa"/>
            <w:tcBorders>
              <w:top w:val="nil"/>
              <w:left w:val="nil"/>
              <w:bottom w:val="single" w:sz="4" w:space="0" w:color="auto"/>
              <w:right w:val="nil"/>
            </w:tcBorders>
          </w:tcPr>
          <w:p w:rsidR="00A67302" w:rsidRPr="006632F6" w:rsidRDefault="00A67302" w:rsidP="00FF10A1">
            <w:pPr>
              <w:pStyle w:val="Tabletext"/>
              <w:ind w:right="170"/>
              <w:jc w:val="right"/>
            </w:pPr>
            <w:r w:rsidRPr="006632F6">
              <w:t>2 086</w:t>
            </w:r>
          </w:p>
        </w:tc>
        <w:tc>
          <w:tcPr>
            <w:tcW w:w="1043" w:type="dxa"/>
            <w:tcBorders>
              <w:top w:val="nil"/>
              <w:left w:val="nil"/>
              <w:bottom w:val="single" w:sz="4" w:space="0" w:color="auto"/>
              <w:right w:val="nil"/>
            </w:tcBorders>
          </w:tcPr>
          <w:p w:rsidR="00A67302" w:rsidRPr="006632F6" w:rsidRDefault="00A67302" w:rsidP="00FF10A1">
            <w:pPr>
              <w:pStyle w:val="Tabletext"/>
              <w:ind w:right="255"/>
              <w:jc w:val="right"/>
            </w:pPr>
          </w:p>
        </w:tc>
        <w:tc>
          <w:tcPr>
            <w:tcW w:w="1043" w:type="dxa"/>
            <w:tcBorders>
              <w:top w:val="nil"/>
              <w:left w:val="nil"/>
              <w:bottom w:val="single" w:sz="4" w:space="0" w:color="auto"/>
              <w:right w:val="nil"/>
            </w:tcBorders>
          </w:tcPr>
          <w:p w:rsidR="00A67302" w:rsidRPr="006632F6" w:rsidRDefault="00A67302" w:rsidP="00FF10A1">
            <w:pPr>
              <w:pStyle w:val="Tabletext"/>
              <w:ind w:right="170"/>
              <w:jc w:val="right"/>
            </w:pPr>
            <w:r w:rsidRPr="006632F6">
              <w:t>2 769</w:t>
            </w:r>
          </w:p>
        </w:tc>
        <w:tc>
          <w:tcPr>
            <w:tcW w:w="1043" w:type="dxa"/>
            <w:tcBorders>
              <w:top w:val="nil"/>
              <w:left w:val="nil"/>
              <w:bottom w:val="single" w:sz="4" w:space="0" w:color="auto"/>
              <w:right w:val="nil"/>
            </w:tcBorders>
          </w:tcPr>
          <w:p w:rsidR="00A67302" w:rsidRPr="006632F6" w:rsidRDefault="00A67302" w:rsidP="00FF10A1">
            <w:pPr>
              <w:pStyle w:val="Tabletext"/>
              <w:ind w:right="227"/>
              <w:jc w:val="right"/>
            </w:pPr>
          </w:p>
        </w:tc>
        <w:tc>
          <w:tcPr>
            <w:tcW w:w="1043" w:type="dxa"/>
            <w:tcBorders>
              <w:top w:val="nil"/>
              <w:left w:val="nil"/>
              <w:bottom w:val="single" w:sz="4" w:space="0" w:color="auto"/>
              <w:right w:val="nil"/>
            </w:tcBorders>
          </w:tcPr>
          <w:p w:rsidR="00A67302" w:rsidRPr="006632F6" w:rsidRDefault="00A67302" w:rsidP="00FF10A1">
            <w:pPr>
              <w:pStyle w:val="Tabletext"/>
              <w:ind w:right="170"/>
              <w:jc w:val="right"/>
            </w:pPr>
            <w:r w:rsidRPr="006632F6">
              <w:t>2 769</w:t>
            </w:r>
          </w:p>
        </w:tc>
        <w:tc>
          <w:tcPr>
            <w:tcW w:w="1043" w:type="dxa"/>
            <w:tcBorders>
              <w:top w:val="nil"/>
              <w:left w:val="nil"/>
              <w:bottom w:val="single" w:sz="4" w:space="0" w:color="auto"/>
              <w:right w:val="nil"/>
            </w:tcBorders>
          </w:tcPr>
          <w:p w:rsidR="00A67302" w:rsidRPr="006632F6" w:rsidRDefault="00A67302" w:rsidP="00FF10A1">
            <w:pPr>
              <w:pStyle w:val="Tabletext"/>
              <w:ind w:right="255"/>
              <w:jc w:val="right"/>
            </w:pPr>
          </w:p>
        </w:tc>
      </w:tr>
      <w:tr w:rsidR="00A67302" w:rsidRPr="00EA6860" w:rsidTr="006632F6">
        <w:trPr>
          <w:cantSplit/>
        </w:trPr>
        <w:tc>
          <w:tcPr>
            <w:tcW w:w="2531" w:type="dxa"/>
            <w:tcBorders>
              <w:top w:val="single" w:sz="4" w:space="0" w:color="auto"/>
              <w:bottom w:val="nil"/>
              <w:right w:val="nil"/>
            </w:tcBorders>
          </w:tcPr>
          <w:p w:rsidR="00A67302" w:rsidRPr="00EA6860" w:rsidRDefault="00A67302" w:rsidP="000F1EBF">
            <w:pPr>
              <w:pStyle w:val="Tabletext"/>
              <w:rPr>
                <w:b/>
              </w:rPr>
            </w:pPr>
          </w:p>
        </w:tc>
        <w:tc>
          <w:tcPr>
            <w:tcW w:w="6258" w:type="dxa"/>
            <w:gridSpan w:val="6"/>
            <w:tcBorders>
              <w:top w:val="single" w:sz="4" w:space="0" w:color="auto"/>
              <w:left w:val="nil"/>
              <w:bottom w:val="nil"/>
              <w:right w:val="nil"/>
            </w:tcBorders>
          </w:tcPr>
          <w:p w:rsidR="00A67302" w:rsidRDefault="00A67302" w:rsidP="000F1EBF">
            <w:pPr>
              <w:pStyle w:val="Tabletext"/>
              <w:tabs>
                <w:tab w:val="right" w:pos="697"/>
              </w:tabs>
              <w:ind w:left="-250" w:firstLine="250"/>
              <w:jc w:val="center"/>
              <w:rPr>
                <w:b/>
              </w:rPr>
            </w:pPr>
            <w:r>
              <w:rPr>
                <w:b/>
              </w:rPr>
              <w:t>Canada</w:t>
            </w:r>
          </w:p>
        </w:tc>
      </w:tr>
      <w:tr w:rsidR="00A67302" w:rsidTr="006632F6">
        <w:trPr>
          <w:cantSplit/>
        </w:trPr>
        <w:tc>
          <w:tcPr>
            <w:tcW w:w="2531" w:type="dxa"/>
            <w:tcBorders>
              <w:top w:val="nil"/>
              <w:bottom w:val="nil"/>
              <w:right w:val="nil"/>
            </w:tcBorders>
          </w:tcPr>
          <w:p w:rsidR="00A67302" w:rsidRPr="006A58D8" w:rsidRDefault="00A67302" w:rsidP="000F1EBF">
            <w:pPr>
              <w:pStyle w:val="Tabletext"/>
              <w:rPr>
                <w:b/>
              </w:rPr>
            </w:pPr>
            <w:r w:rsidRPr="006A58D8">
              <w:rPr>
                <w:b/>
              </w:rPr>
              <w:t>Intercept</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198.5</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8.18</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143.1</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15.70</w:t>
            </w:r>
          </w:p>
        </w:tc>
        <w:tc>
          <w:tcPr>
            <w:tcW w:w="1043" w:type="dxa"/>
            <w:tcBorders>
              <w:top w:val="nil"/>
              <w:left w:val="nil"/>
              <w:bottom w:val="nil"/>
              <w:right w:val="nil"/>
            </w:tcBorders>
          </w:tcPr>
          <w:p w:rsidR="00A67302" w:rsidRPr="00FF786F" w:rsidRDefault="00A67302" w:rsidP="00FF10A1">
            <w:pPr>
              <w:pStyle w:val="Tabletext"/>
              <w:ind w:right="170"/>
              <w:jc w:val="right"/>
            </w:pPr>
            <w:r w:rsidRPr="00FF786F">
              <w:t>-152.3</w:t>
            </w:r>
          </w:p>
        </w:tc>
        <w:tc>
          <w:tcPr>
            <w:tcW w:w="1043" w:type="dxa"/>
            <w:tcBorders>
              <w:top w:val="nil"/>
              <w:left w:val="nil"/>
              <w:bottom w:val="nil"/>
              <w:right w:val="nil"/>
            </w:tcBorders>
          </w:tcPr>
          <w:p w:rsidR="00A67302" w:rsidRPr="00FF786F" w:rsidRDefault="00A67302" w:rsidP="00FF10A1">
            <w:pPr>
              <w:pStyle w:val="Tabletext"/>
              <w:ind w:right="255"/>
              <w:jc w:val="right"/>
            </w:pPr>
            <w:r w:rsidRPr="00FF786F">
              <w:t>-4.00</w:t>
            </w:r>
          </w:p>
        </w:tc>
      </w:tr>
      <w:tr w:rsidR="00A67302" w:rsidTr="006632F6">
        <w:trPr>
          <w:cantSplit/>
        </w:trPr>
        <w:tc>
          <w:tcPr>
            <w:tcW w:w="2531" w:type="dxa"/>
            <w:tcBorders>
              <w:top w:val="nil"/>
              <w:bottom w:val="nil"/>
              <w:right w:val="nil"/>
            </w:tcBorders>
          </w:tcPr>
          <w:p w:rsidR="00A67302" w:rsidRPr="00183E28" w:rsidRDefault="00A67302" w:rsidP="000F1EBF">
            <w:pPr>
              <w:pStyle w:val="Tabletext"/>
              <w:rPr>
                <w:b/>
              </w:rPr>
            </w:pPr>
            <w:r w:rsidRPr="00183E28">
              <w:rPr>
                <w:b/>
              </w:rPr>
              <w:t>Numeracy</w:t>
            </w:r>
          </w:p>
        </w:tc>
        <w:tc>
          <w:tcPr>
            <w:tcW w:w="1043" w:type="dxa"/>
            <w:tcBorders>
              <w:top w:val="nil"/>
              <w:left w:val="nil"/>
              <w:bottom w:val="nil"/>
              <w:right w:val="nil"/>
            </w:tcBorders>
          </w:tcPr>
          <w:p w:rsidR="00A67302" w:rsidRDefault="00A67302" w:rsidP="00FF10A1">
            <w:pPr>
              <w:pStyle w:val="Tabletext"/>
              <w:ind w:right="170"/>
              <w:jc w:val="right"/>
            </w:pPr>
            <w:r>
              <w:t>-</w:t>
            </w:r>
          </w:p>
        </w:tc>
        <w:tc>
          <w:tcPr>
            <w:tcW w:w="1043" w:type="dxa"/>
            <w:tcBorders>
              <w:top w:val="nil"/>
              <w:left w:val="nil"/>
              <w:bottom w:val="nil"/>
              <w:right w:val="nil"/>
            </w:tcBorders>
          </w:tcPr>
          <w:p w:rsidR="00A67302" w:rsidRDefault="00A67302" w:rsidP="00FF10A1">
            <w:pPr>
              <w:pStyle w:val="Tabletext"/>
              <w:ind w:right="255"/>
              <w:jc w:val="right"/>
            </w:pPr>
            <w:r>
              <w:t>-</w:t>
            </w:r>
          </w:p>
        </w:tc>
        <w:tc>
          <w:tcPr>
            <w:tcW w:w="1043" w:type="dxa"/>
            <w:tcBorders>
              <w:top w:val="nil"/>
              <w:left w:val="nil"/>
              <w:bottom w:val="nil"/>
              <w:right w:val="nil"/>
            </w:tcBorders>
          </w:tcPr>
          <w:p w:rsidR="00A67302" w:rsidRDefault="00A67302" w:rsidP="00FF10A1">
            <w:pPr>
              <w:pStyle w:val="Tabletext"/>
              <w:ind w:right="170"/>
              <w:jc w:val="right"/>
            </w:pPr>
            <w:r>
              <w:t>-</w:t>
            </w:r>
          </w:p>
        </w:tc>
        <w:tc>
          <w:tcPr>
            <w:tcW w:w="1043" w:type="dxa"/>
            <w:tcBorders>
              <w:top w:val="nil"/>
              <w:left w:val="nil"/>
              <w:bottom w:val="nil"/>
              <w:right w:val="nil"/>
            </w:tcBorders>
          </w:tcPr>
          <w:p w:rsidR="00A67302" w:rsidRDefault="00A67302" w:rsidP="00FF10A1">
            <w:pPr>
              <w:pStyle w:val="Tabletext"/>
              <w:ind w:right="227"/>
              <w:jc w:val="right"/>
            </w:pPr>
            <w:r>
              <w:t>-</w:t>
            </w:r>
          </w:p>
        </w:tc>
        <w:tc>
          <w:tcPr>
            <w:tcW w:w="1043" w:type="dxa"/>
            <w:tcBorders>
              <w:top w:val="nil"/>
              <w:left w:val="nil"/>
              <w:bottom w:val="nil"/>
              <w:right w:val="nil"/>
            </w:tcBorders>
          </w:tcPr>
          <w:p w:rsidR="00A67302" w:rsidRPr="0026017A" w:rsidRDefault="00A67302" w:rsidP="00FF10A1">
            <w:pPr>
              <w:pStyle w:val="Tabletext"/>
              <w:ind w:right="170"/>
              <w:jc w:val="right"/>
            </w:pPr>
            <w:r w:rsidRPr="0026017A">
              <w:t>1.873</w:t>
            </w:r>
          </w:p>
        </w:tc>
        <w:tc>
          <w:tcPr>
            <w:tcW w:w="1043" w:type="dxa"/>
            <w:tcBorders>
              <w:top w:val="nil"/>
              <w:left w:val="nil"/>
              <w:bottom w:val="nil"/>
              <w:right w:val="nil"/>
            </w:tcBorders>
          </w:tcPr>
          <w:p w:rsidR="00A67302" w:rsidRPr="0026017A" w:rsidRDefault="00A67302" w:rsidP="00FF10A1">
            <w:pPr>
              <w:pStyle w:val="Tabletext"/>
              <w:ind w:right="255"/>
              <w:jc w:val="right"/>
            </w:pPr>
            <w:r w:rsidRPr="0026017A">
              <w:t>6.32</w:t>
            </w:r>
          </w:p>
        </w:tc>
      </w:tr>
      <w:tr w:rsidR="00A67302" w:rsidTr="006632F6">
        <w:trPr>
          <w:cantSplit/>
        </w:trPr>
        <w:tc>
          <w:tcPr>
            <w:tcW w:w="2531" w:type="dxa"/>
            <w:tcBorders>
              <w:top w:val="nil"/>
              <w:bottom w:val="nil"/>
              <w:right w:val="nil"/>
            </w:tcBorders>
          </w:tcPr>
          <w:p w:rsidR="00A67302" w:rsidRPr="00183E28" w:rsidRDefault="00A67302" w:rsidP="000F1EBF">
            <w:pPr>
              <w:pStyle w:val="Tabletext"/>
              <w:rPr>
                <w:b/>
              </w:rPr>
            </w:pPr>
            <w:r w:rsidRPr="00183E28">
              <w:rPr>
                <w:b/>
              </w:rPr>
              <w:t>Numeracy squared/100</w:t>
            </w:r>
          </w:p>
        </w:tc>
        <w:tc>
          <w:tcPr>
            <w:tcW w:w="1043" w:type="dxa"/>
            <w:tcBorders>
              <w:top w:val="nil"/>
              <w:left w:val="nil"/>
              <w:bottom w:val="nil"/>
              <w:right w:val="nil"/>
            </w:tcBorders>
          </w:tcPr>
          <w:p w:rsidR="00A67302" w:rsidRDefault="00A67302" w:rsidP="00FF10A1">
            <w:pPr>
              <w:pStyle w:val="Tabletext"/>
              <w:ind w:right="170"/>
              <w:jc w:val="right"/>
            </w:pPr>
            <w:r>
              <w:t>-</w:t>
            </w:r>
          </w:p>
        </w:tc>
        <w:tc>
          <w:tcPr>
            <w:tcW w:w="1043" w:type="dxa"/>
            <w:tcBorders>
              <w:top w:val="nil"/>
              <w:left w:val="nil"/>
              <w:bottom w:val="nil"/>
              <w:right w:val="nil"/>
            </w:tcBorders>
          </w:tcPr>
          <w:p w:rsidR="00A67302" w:rsidRDefault="00A67302" w:rsidP="00FF10A1">
            <w:pPr>
              <w:pStyle w:val="Tabletext"/>
              <w:ind w:right="255"/>
              <w:jc w:val="right"/>
            </w:pPr>
            <w:r>
              <w:t>-</w:t>
            </w:r>
          </w:p>
        </w:tc>
        <w:tc>
          <w:tcPr>
            <w:tcW w:w="1043" w:type="dxa"/>
            <w:tcBorders>
              <w:top w:val="nil"/>
              <w:left w:val="nil"/>
              <w:bottom w:val="nil"/>
              <w:right w:val="nil"/>
            </w:tcBorders>
          </w:tcPr>
          <w:p w:rsidR="00A67302" w:rsidRDefault="00A67302" w:rsidP="00FF10A1">
            <w:pPr>
              <w:pStyle w:val="Tabletext"/>
              <w:ind w:right="170"/>
              <w:jc w:val="right"/>
            </w:pPr>
            <w:r>
              <w:t>-</w:t>
            </w:r>
          </w:p>
        </w:tc>
        <w:tc>
          <w:tcPr>
            <w:tcW w:w="1043" w:type="dxa"/>
            <w:tcBorders>
              <w:top w:val="nil"/>
              <w:left w:val="nil"/>
              <w:bottom w:val="nil"/>
              <w:right w:val="nil"/>
            </w:tcBorders>
          </w:tcPr>
          <w:p w:rsidR="00A67302" w:rsidRDefault="00A67302" w:rsidP="00FF10A1">
            <w:pPr>
              <w:pStyle w:val="Tabletext"/>
              <w:ind w:right="227"/>
              <w:jc w:val="right"/>
            </w:pPr>
            <w:r>
              <w:t>-</w:t>
            </w:r>
          </w:p>
        </w:tc>
        <w:tc>
          <w:tcPr>
            <w:tcW w:w="1043" w:type="dxa"/>
            <w:tcBorders>
              <w:top w:val="nil"/>
              <w:left w:val="nil"/>
              <w:bottom w:val="nil"/>
              <w:right w:val="nil"/>
            </w:tcBorders>
          </w:tcPr>
          <w:p w:rsidR="00A67302" w:rsidRPr="0026017A" w:rsidRDefault="00A67302" w:rsidP="00FF10A1">
            <w:pPr>
              <w:pStyle w:val="Tabletext"/>
              <w:ind w:right="170"/>
              <w:jc w:val="right"/>
            </w:pPr>
            <w:r w:rsidRPr="0026017A">
              <w:t>-0.266</w:t>
            </w:r>
          </w:p>
        </w:tc>
        <w:tc>
          <w:tcPr>
            <w:tcW w:w="1043" w:type="dxa"/>
            <w:tcBorders>
              <w:top w:val="nil"/>
              <w:left w:val="nil"/>
              <w:bottom w:val="nil"/>
              <w:right w:val="nil"/>
            </w:tcBorders>
          </w:tcPr>
          <w:p w:rsidR="00A67302" w:rsidRPr="0026017A" w:rsidRDefault="00A67302" w:rsidP="00FF10A1">
            <w:pPr>
              <w:pStyle w:val="Tabletext"/>
              <w:ind w:right="255"/>
              <w:jc w:val="right"/>
            </w:pPr>
            <w:r w:rsidRPr="0026017A">
              <w:t>-4.82</w:t>
            </w:r>
          </w:p>
        </w:tc>
      </w:tr>
      <w:tr w:rsidR="00A67302" w:rsidTr="006632F6">
        <w:trPr>
          <w:cantSplit/>
        </w:trPr>
        <w:tc>
          <w:tcPr>
            <w:tcW w:w="2531" w:type="dxa"/>
            <w:tcBorders>
              <w:top w:val="nil"/>
              <w:bottom w:val="nil"/>
              <w:right w:val="nil"/>
            </w:tcBorders>
          </w:tcPr>
          <w:p w:rsidR="00A67302" w:rsidRPr="003C79F0" w:rsidRDefault="00A67302" w:rsidP="000F1EBF">
            <w:pPr>
              <w:pStyle w:val="Tabletext"/>
              <w:rPr>
                <w:b/>
              </w:rPr>
            </w:pPr>
            <w:r>
              <w:rPr>
                <w:b/>
              </w:rPr>
              <w:t>Self-assessed skills</w:t>
            </w:r>
          </w:p>
        </w:tc>
        <w:tc>
          <w:tcPr>
            <w:tcW w:w="1043" w:type="dxa"/>
            <w:tcBorders>
              <w:top w:val="nil"/>
              <w:left w:val="nil"/>
              <w:bottom w:val="nil"/>
              <w:right w:val="nil"/>
            </w:tcBorders>
          </w:tcPr>
          <w:p w:rsidR="00A67302" w:rsidRPr="00B0705B" w:rsidRDefault="00A67302" w:rsidP="00FF10A1">
            <w:pPr>
              <w:pStyle w:val="Tabletext"/>
              <w:ind w:right="170"/>
              <w:jc w:val="right"/>
            </w:pPr>
            <w:r w:rsidRPr="00B0705B">
              <w:t>0.064</w:t>
            </w:r>
          </w:p>
        </w:tc>
        <w:tc>
          <w:tcPr>
            <w:tcW w:w="1043" w:type="dxa"/>
            <w:tcBorders>
              <w:top w:val="nil"/>
              <w:left w:val="nil"/>
              <w:bottom w:val="nil"/>
              <w:right w:val="nil"/>
            </w:tcBorders>
          </w:tcPr>
          <w:p w:rsidR="00A67302" w:rsidRPr="00B0705B" w:rsidRDefault="00A67302" w:rsidP="00FF10A1">
            <w:pPr>
              <w:pStyle w:val="Tabletext"/>
              <w:ind w:right="255"/>
              <w:jc w:val="right"/>
            </w:pPr>
            <w:r w:rsidRPr="00B0705B">
              <w:t>0.99</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0.060</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5.87</w:t>
            </w:r>
          </w:p>
        </w:tc>
        <w:tc>
          <w:tcPr>
            <w:tcW w:w="1043" w:type="dxa"/>
            <w:tcBorders>
              <w:top w:val="nil"/>
              <w:left w:val="nil"/>
              <w:bottom w:val="nil"/>
              <w:right w:val="nil"/>
            </w:tcBorders>
          </w:tcPr>
          <w:p w:rsidR="00A67302" w:rsidRPr="0026017A" w:rsidRDefault="00A67302" w:rsidP="00FF10A1">
            <w:pPr>
              <w:pStyle w:val="Tabletext"/>
              <w:ind w:right="170"/>
              <w:jc w:val="right"/>
            </w:pPr>
            <w:r w:rsidRPr="0026017A">
              <w:t>0.035</w:t>
            </w:r>
          </w:p>
        </w:tc>
        <w:tc>
          <w:tcPr>
            <w:tcW w:w="1043" w:type="dxa"/>
            <w:tcBorders>
              <w:top w:val="nil"/>
              <w:left w:val="nil"/>
              <w:bottom w:val="nil"/>
              <w:right w:val="nil"/>
            </w:tcBorders>
          </w:tcPr>
          <w:p w:rsidR="00A67302" w:rsidRPr="0026017A" w:rsidRDefault="00A67302" w:rsidP="00FF10A1">
            <w:pPr>
              <w:pStyle w:val="Tabletext"/>
              <w:ind w:right="255"/>
              <w:jc w:val="right"/>
            </w:pPr>
            <w:r w:rsidRPr="0026017A">
              <w:t>3.30</w:t>
            </w:r>
          </w:p>
        </w:tc>
      </w:tr>
      <w:tr w:rsidR="00A67302" w:rsidTr="006632F6">
        <w:trPr>
          <w:cantSplit/>
        </w:trPr>
        <w:tc>
          <w:tcPr>
            <w:tcW w:w="2531" w:type="dxa"/>
            <w:tcBorders>
              <w:top w:val="nil"/>
              <w:bottom w:val="nil"/>
              <w:right w:val="nil"/>
            </w:tcBorders>
          </w:tcPr>
          <w:p w:rsidR="00A67302" w:rsidRPr="009F529D" w:rsidRDefault="00A67302" w:rsidP="000F1EBF">
            <w:pPr>
              <w:pStyle w:val="Tabletext"/>
              <w:rPr>
                <w:b/>
              </w:rPr>
            </w:pPr>
            <w:r w:rsidRPr="009F529D">
              <w:rPr>
                <w:b/>
              </w:rPr>
              <w:t>Female</w:t>
            </w:r>
          </w:p>
        </w:tc>
        <w:tc>
          <w:tcPr>
            <w:tcW w:w="1043" w:type="dxa"/>
            <w:tcBorders>
              <w:top w:val="nil"/>
              <w:left w:val="nil"/>
              <w:bottom w:val="nil"/>
              <w:right w:val="nil"/>
            </w:tcBorders>
          </w:tcPr>
          <w:p w:rsidR="00A67302" w:rsidRPr="00B0705B" w:rsidRDefault="00A67302" w:rsidP="00FF10A1">
            <w:pPr>
              <w:pStyle w:val="Tabletext"/>
              <w:ind w:right="170"/>
              <w:jc w:val="right"/>
            </w:pPr>
            <w:r w:rsidRPr="00B0705B">
              <w:t>-45.357</w:t>
            </w:r>
          </w:p>
        </w:tc>
        <w:tc>
          <w:tcPr>
            <w:tcW w:w="1043" w:type="dxa"/>
            <w:tcBorders>
              <w:top w:val="nil"/>
              <w:left w:val="nil"/>
              <w:bottom w:val="nil"/>
              <w:right w:val="nil"/>
            </w:tcBorders>
          </w:tcPr>
          <w:p w:rsidR="00A67302" w:rsidRPr="00B0705B" w:rsidRDefault="00A67302" w:rsidP="00FF10A1">
            <w:pPr>
              <w:pStyle w:val="Tabletext"/>
              <w:ind w:right="255"/>
              <w:jc w:val="right"/>
            </w:pPr>
            <w:r w:rsidRPr="00B0705B">
              <w:t>-3.57</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-37.582</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-9.16</w:t>
            </w:r>
          </w:p>
        </w:tc>
        <w:tc>
          <w:tcPr>
            <w:tcW w:w="1043" w:type="dxa"/>
            <w:tcBorders>
              <w:top w:val="nil"/>
              <w:left w:val="nil"/>
              <w:bottom w:val="nil"/>
              <w:right w:val="nil"/>
            </w:tcBorders>
          </w:tcPr>
          <w:p w:rsidR="00A67302" w:rsidRPr="0026017A" w:rsidRDefault="00A67302" w:rsidP="00FF10A1">
            <w:pPr>
              <w:pStyle w:val="Tabletext"/>
              <w:ind w:right="170"/>
              <w:jc w:val="right"/>
            </w:pPr>
            <w:r w:rsidRPr="0026017A">
              <w:t>-31.957</w:t>
            </w:r>
          </w:p>
        </w:tc>
        <w:tc>
          <w:tcPr>
            <w:tcW w:w="1043" w:type="dxa"/>
            <w:tcBorders>
              <w:top w:val="nil"/>
              <w:left w:val="nil"/>
              <w:bottom w:val="nil"/>
              <w:right w:val="nil"/>
            </w:tcBorders>
          </w:tcPr>
          <w:p w:rsidR="00A67302" w:rsidRPr="0026017A" w:rsidRDefault="00A67302" w:rsidP="00FF10A1">
            <w:pPr>
              <w:pStyle w:val="Tabletext"/>
              <w:ind w:right="255"/>
              <w:jc w:val="right"/>
            </w:pPr>
            <w:r w:rsidRPr="0026017A">
              <w:t>-7.48</w:t>
            </w:r>
          </w:p>
        </w:tc>
      </w:tr>
      <w:tr w:rsidR="00A67302" w:rsidTr="006632F6">
        <w:trPr>
          <w:cantSplit/>
        </w:trPr>
        <w:tc>
          <w:tcPr>
            <w:tcW w:w="2531" w:type="dxa"/>
            <w:tcBorders>
              <w:top w:val="nil"/>
              <w:bottom w:val="nil"/>
              <w:right w:val="nil"/>
            </w:tcBorders>
          </w:tcPr>
          <w:p w:rsidR="00A67302" w:rsidRPr="003C79F0" w:rsidRDefault="00A67302" w:rsidP="000F1EBF">
            <w:pPr>
              <w:pStyle w:val="Tabletext"/>
              <w:rPr>
                <w:b/>
              </w:rPr>
            </w:pPr>
            <w:r w:rsidRPr="007A6881">
              <w:rPr>
                <w:b/>
              </w:rPr>
              <w:t>Highest level of education</w:t>
            </w:r>
          </w:p>
        </w:tc>
        <w:tc>
          <w:tcPr>
            <w:tcW w:w="1043" w:type="dxa"/>
            <w:tcBorders>
              <w:top w:val="nil"/>
              <w:left w:val="nil"/>
              <w:bottom w:val="nil"/>
              <w:right w:val="nil"/>
            </w:tcBorders>
          </w:tcPr>
          <w:p w:rsidR="00A67302" w:rsidRPr="00B0705B" w:rsidRDefault="00A67302" w:rsidP="00FF10A1">
            <w:pPr>
              <w:pStyle w:val="Tabletext"/>
              <w:ind w:right="170"/>
              <w:jc w:val="right"/>
            </w:pPr>
          </w:p>
        </w:tc>
        <w:tc>
          <w:tcPr>
            <w:tcW w:w="1043" w:type="dxa"/>
            <w:tcBorders>
              <w:top w:val="nil"/>
              <w:left w:val="nil"/>
              <w:bottom w:val="nil"/>
              <w:right w:val="nil"/>
            </w:tcBorders>
          </w:tcPr>
          <w:p w:rsidR="00A67302" w:rsidRPr="00B0705B" w:rsidRDefault="00A67302" w:rsidP="00FF10A1">
            <w:pPr>
              <w:pStyle w:val="Tabletext"/>
              <w:ind w:right="255"/>
              <w:jc w:val="right"/>
            </w:pPr>
          </w:p>
        </w:tc>
        <w:tc>
          <w:tcPr>
            <w:tcW w:w="1043" w:type="dxa"/>
            <w:tcBorders>
              <w:top w:val="nil"/>
              <w:left w:val="nil"/>
              <w:bottom w:val="nil"/>
              <w:right w:val="nil"/>
            </w:tcBorders>
          </w:tcPr>
          <w:p w:rsidR="00A67302" w:rsidRDefault="00A67302" w:rsidP="00FF10A1">
            <w:pPr>
              <w:pStyle w:val="Tabletext"/>
              <w:ind w:right="170"/>
              <w:jc w:val="right"/>
            </w:pPr>
          </w:p>
        </w:tc>
        <w:tc>
          <w:tcPr>
            <w:tcW w:w="1043" w:type="dxa"/>
            <w:tcBorders>
              <w:top w:val="nil"/>
              <w:left w:val="nil"/>
              <w:bottom w:val="nil"/>
              <w:right w:val="nil"/>
            </w:tcBorders>
          </w:tcPr>
          <w:p w:rsidR="00A67302" w:rsidRDefault="00A67302" w:rsidP="00FF10A1">
            <w:pPr>
              <w:pStyle w:val="Tabletext"/>
              <w:ind w:right="227"/>
              <w:jc w:val="right"/>
            </w:pPr>
          </w:p>
        </w:tc>
        <w:tc>
          <w:tcPr>
            <w:tcW w:w="1043" w:type="dxa"/>
            <w:tcBorders>
              <w:top w:val="nil"/>
              <w:left w:val="nil"/>
              <w:bottom w:val="nil"/>
              <w:right w:val="nil"/>
            </w:tcBorders>
          </w:tcPr>
          <w:p w:rsidR="00A67302" w:rsidRPr="0026017A" w:rsidRDefault="00A67302" w:rsidP="00FF10A1">
            <w:pPr>
              <w:pStyle w:val="Tabletext"/>
              <w:ind w:right="170"/>
              <w:jc w:val="right"/>
            </w:pPr>
          </w:p>
        </w:tc>
        <w:tc>
          <w:tcPr>
            <w:tcW w:w="1043" w:type="dxa"/>
            <w:tcBorders>
              <w:top w:val="nil"/>
              <w:left w:val="nil"/>
              <w:bottom w:val="nil"/>
              <w:right w:val="nil"/>
            </w:tcBorders>
          </w:tcPr>
          <w:p w:rsidR="00A67302" w:rsidRPr="0026017A" w:rsidRDefault="00A67302" w:rsidP="00FF10A1">
            <w:pPr>
              <w:pStyle w:val="Tabletext"/>
              <w:ind w:right="255"/>
              <w:jc w:val="right"/>
            </w:pP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Year 12</w:t>
            </w:r>
          </w:p>
        </w:tc>
        <w:tc>
          <w:tcPr>
            <w:tcW w:w="1043" w:type="dxa"/>
            <w:tcBorders>
              <w:top w:val="nil"/>
              <w:left w:val="nil"/>
              <w:bottom w:val="nil"/>
              <w:right w:val="nil"/>
            </w:tcBorders>
          </w:tcPr>
          <w:p w:rsidR="00A67302" w:rsidRDefault="00A67302" w:rsidP="00FF10A1">
            <w:pPr>
              <w:pStyle w:val="Tabletext"/>
              <w:ind w:right="170"/>
              <w:jc w:val="right"/>
            </w:pPr>
            <w:r w:rsidRPr="00B0705B">
              <w:t>31.547</w:t>
            </w:r>
          </w:p>
        </w:tc>
        <w:tc>
          <w:tcPr>
            <w:tcW w:w="1043" w:type="dxa"/>
            <w:tcBorders>
              <w:top w:val="nil"/>
              <w:left w:val="nil"/>
              <w:bottom w:val="nil"/>
              <w:right w:val="nil"/>
            </w:tcBorders>
          </w:tcPr>
          <w:p w:rsidR="00A67302" w:rsidRDefault="00A67302" w:rsidP="00FF10A1">
            <w:pPr>
              <w:pStyle w:val="Tabletext"/>
              <w:ind w:right="255"/>
              <w:jc w:val="right"/>
            </w:pPr>
            <w:r w:rsidRPr="00B0705B">
              <w:t>2.54</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25.439</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3.94</w:t>
            </w:r>
          </w:p>
        </w:tc>
        <w:tc>
          <w:tcPr>
            <w:tcW w:w="1043" w:type="dxa"/>
            <w:tcBorders>
              <w:top w:val="nil"/>
              <w:left w:val="nil"/>
              <w:bottom w:val="nil"/>
              <w:right w:val="nil"/>
            </w:tcBorders>
          </w:tcPr>
          <w:p w:rsidR="00A67302" w:rsidRPr="0026017A" w:rsidRDefault="00A67302" w:rsidP="00FF10A1">
            <w:pPr>
              <w:pStyle w:val="Tabletext"/>
              <w:ind w:right="170"/>
              <w:jc w:val="right"/>
            </w:pPr>
            <w:r w:rsidRPr="0026017A">
              <w:t>14.729</w:t>
            </w:r>
          </w:p>
        </w:tc>
        <w:tc>
          <w:tcPr>
            <w:tcW w:w="1043" w:type="dxa"/>
            <w:tcBorders>
              <w:top w:val="nil"/>
              <w:left w:val="nil"/>
              <w:bottom w:val="nil"/>
              <w:right w:val="nil"/>
            </w:tcBorders>
          </w:tcPr>
          <w:p w:rsidR="00A67302" w:rsidRPr="0026017A" w:rsidRDefault="00A67302" w:rsidP="00FF10A1">
            <w:pPr>
              <w:pStyle w:val="Tabletext"/>
              <w:ind w:right="255"/>
              <w:jc w:val="right"/>
            </w:pPr>
            <w:r w:rsidRPr="0026017A">
              <w:t>2.36</w:t>
            </w: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Certificate, advanced diploma/diploma</w:t>
            </w:r>
          </w:p>
        </w:tc>
        <w:tc>
          <w:tcPr>
            <w:tcW w:w="1043" w:type="dxa"/>
            <w:tcBorders>
              <w:top w:val="nil"/>
              <w:left w:val="nil"/>
              <w:bottom w:val="nil"/>
              <w:right w:val="nil"/>
            </w:tcBorders>
          </w:tcPr>
          <w:p w:rsidR="00A67302" w:rsidRPr="00B0705B" w:rsidRDefault="00A67302" w:rsidP="00FF10A1">
            <w:pPr>
              <w:pStyle w:val="Tabletext"/>
              <w:ind w:right="170"/>
              <w:jc w:val="right"/>
            </w:pPr>
            <w:r w:rsidRPr="00B0705B">
              <w:t>72.882</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3.75</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35.225</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4.11</w:t>
            </w:r>
          </w:p>
        </w:tc>
        <w:tc>
          <w:tcPr>
            <w:tcW w:w="1043" w:type="dxa"/>
            <w:tcBorders>
              <w:top w:val="nil"/>
              <w:left w:val="nil"/>
              <w:bottom w:val="nil"/>
              <w:right w:val="nil"/>
            </w:tcBorders>
          </w:tcPr>
          <w:p w:rsidR="00A67302" w:rsidRPr="0026017A" w:rsidRDefault="00A67302" w:rsidP="00FF10A1">
            <w:pPr>
              <w:pStyle w:val="Tabletext"/>
              <w:ind w:right="170"/>
              <w:jc w:val="right"/>
            </w:pPr>
            <w:r w:rsidRPr="0026017A">
              <w:t>22.725</w:t>
            </w:r>
          </w:p>
        </w:tc>
        <w:tc>
          <w:tcPr>
            <w:tcW w:w="1043" w:type="dxa"/>
            <w:tcBorders>
              <w:top w:val="nil"/>
              <w:left w:val="nil"/>
              <w:bottom w:val="nil"/>
              <w:right w:val="nil"/>
            </w:tcBorders>
          </w:tcPr>
          <w:p w:rsidR="00A67302" w:rsidRPr="0026017A" w:rsidRDefault="00A67302" w:rsidP="00FF10A1">
            <w:pPr>
              <w:pStyle w:val="Tabletext"/>
              <w:ind w:right="255"/>
              <w:jc w:val="right"/>
            </w:pPr>
            <w:r w:rsidRPr="0026017A">
              <w:t>2.56</w:t>
            </w:r>
          </w:p>
        </w:tc>
      </w:tr>
      <w:tr w:rsidR="00A67302" w:rsidTr="006632F6">
        <w:trPr>
          <w:cantSplit/>
        </w:trPr>
        <w:tc>
          <w:tcPr>
            <w:tcW w:w="2531" w:type="dxa"/>
            <w:tcBorders>
              <w:top w:val="nil"/>
              <w:bottom w:val="nil"/>
              <w:right w:val="nil"/>
            </w:tcBorders>
          </w:tcPr>
          <w:p w:rsidR="00A67302" w:rsidRPr="004470F6" w:rsidRDefault="00A67302" w:rsidP="006632F6">
            <w:pPr>
              <w:pStyle w:val="Tabletext"/>
              <w:ind w:left="170"/>
            </w:pPr>
            <w:r>
              <w:t>Bachelor degree, postgraduate degree</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46.057</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3.09</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42.280</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5.78</w:t>
            </w:r>
          </w:p>
        </w:tc>
        <w:tc>
          <w:tcPr>
            <w:tcW w:w="1043" w:type="dxa"/>
            <w:tcBorders>
              <w:top w:val="nil"/>
              <w:left w:val="nil"/>
              <w:bottom w:val="nil"/>
              <w:right w:val="nil"/>
            </w:tcBorders>
          </w:tcPr>
          <w:p w:rsidR="00A67302" w:rsidRPr="0026017A" w:rsidRDefault="00A67302" w:rsidP="00FF10A1">
            <w:pPr>
              <w:pStyle w:val="Tabletext"/>
              <w:ind w:right="170"/>
              <w:jc w:val="right"/>
            </w:pPr>
            <w:r w:rsidRPr="0026017A">
              <w:t>22.080</w:t>
            </w:r>
          </w:p>
        </w:tc>
        <w:tc>
          <w:tcPr>
            <w:tcW w:w="1043" w:type="dxa"/>
            <w:tcBorders>
              <w:top w:val="nil"/>
              <w:left w:val="nil"/>
              <w:bottom w:val="nil"/>
              <w:right w:val="nil"/>
            </w:tcBorders>
          </w:tcPr>
          <w:p w:rsidR="00A67302" w:rsidRPr="0026017A" w:rsidRDefault="00A67302" w:rsidP="00FF10A1">
            <w:pPr>
              <w:pStyle w:val="Tabletext"/>
              <w:ind w:right="255"/>
              <w:jc w:val="right"/>
            </w:pPr>
            <w:r w:rsidRPr="0026017A">
              <w:t>2.95</w:t>
            </w:r>
          </w:p>
        </w:tc>
      </w:tr>
      <w:tr w:rsidR="00A67302" w:rsidTr="006632F6">
        <w:trPr>
          <w:cantSplit/>
        </w:trPr>
        <w:tc>
          <w:tcPr>
            <w:tcW w:w="2531" w:type="dxa"/>
            <w:tcBorders>
              <w:top w:val="nil"/>
              <w:bottom w:val="nil"/>
              <w:right w:val="nil"/>
            </w:tcBorders>
          </w:tcPr>
          <w:p w:rsidR="00A67302" w:rsidRPr="007A6881" w:rsidRDefault="00A67302" w:rsidP="000F1EBF">
            <w:pPr>
              <w:pStyle w:val="Tabletext"/>
              <w:rPr>
                <w:b/>
              </w:rPr>
            </w:pPr>
            <w:r w:rsidRPr="007A6881">
              <w:rPr>
                <w:b/>
              </w:rPr>
              <w:t>Full-time employed</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64.314</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5.14</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49.152</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11.15</w:t>
            </w:r>
          </w:p>
        </w:tc>
        <w:tc>
          <w:tcPr>
            <w:tcW w:w="1043" w:type="dxa"/>
            <w:tcBorders>
              <w:top w:val="nil"/>
              <w:left w:val="nil"/>
              <w:bottom w:val="nil"/>
              <w:right w:val="nil"/>
            </w:tcBorders>
          </w:tcPr>
          <w:p w:rsidR="00A67302" w:rsidRDefault="00A67302" w:rsidP="00FF10A1">
            <w:pPr>
              <w:pStyle w:val="Tabletext"/>
              <w:ind w:right="170"/>
              <w:jc w:val="right"/>
            </w:pPr>
            <w:r w:rsidRPr="0026017A">
              <w:t>49.384</w:t>
            </w:r>
          </w:p>
        </w:tc>
        <w:tc>
          <w:tcPr>
            <w:tcW w:w="1043" w:type="dxa"/>
            <w:tcBorders>
              <w:top w:val="nil"/>
              <w:left w:val="nil"/>
              <w:bottom w:val="nil"/>
              <w:right w:val="nil"/>
            </w:tcBorders>
          </w:tcPr>
          <w:p w:rsidR="00A67302" w:rsidRDefault="00A67302" w:rsidP="00FF10A1">
            <w:pPr>
              <w:pStyle w:val="Tabletext"/>
              <w:ind w:right="255"/>
              <w:jc w:val="right"/>
            </w:pPr>
            <w:r w:rsidRPr="0026017A">
              <w:t>11.10</w:t>
            </w:r>
          </w:p>
        </w:tc>
      </w:tr>
      <w:tr w:rsidR="00A67302" w:rsidTr="006632F6">
        <w:trPr>
          <w:cantSplit/>
        </w:trPr>
        <w:tc>
          <w:tcPr>
            <w:tcW w:w="2531" w:type="dxa"/>
            <w:tcBorders>
              <w:top w:val="nil"/>
              <w:bottom w:val="nil"/>
              <w:right w:val="nil"/>
            </w:tcBorders>
          </w:tcPr>
          <w:p w:rsidR="00A67302" w:rsidRPr="007A6881" w:rsidRDefault="00A67302" w:rsidP="000F1EBF">
            <w:pPr>
              <w:pStyle w:val="Tabletext"/>
              <w:rPr>
                <w:b/>
              </w:rPr>
            </w:pPr>
            <w:r w:rsidRPr="007A6881">
              <w:rPr>
                <w:b/>
              </w:rPr>
              <w:t>Employer size</w:t>
            </w:r>
          </w:p>
        </w:tc>
        <w:tc>
          <w:tcPr>
            <w:tcW w:w="1043" w:type="dxa"/>
            <w:tcBorders>
              <w:top w:val="nil"/>
              <w:left w:val="nil"/>
              <w:bottom w:val="nil"/>
              <w:right w:val="nil"/>
            </w:tcBorders>
          </w:tcPr>
          <w:p w:rsidR="00A67302" w:rsidRDefault="00A67302" w:rsidP="00FF10A1">
            <w:pPr>
              <w:pStyle w:val="Tabletext"/>
              <w:ind w:right="170"/>
              <w:jc w:val="right"/>
            </w:pPr>
          </w:p>
        </w:tc>
        <w:tc>
          <w:tcPr>
            <w:tcW w:w="1043" w:type="dxa"/>
            <w:tcBorders>
              <w:top w:val="nil"/>
              <w:left w:val="nil"/>
              <w:bottom w:val="nil"/>
              <w:right w:val="nil"/>
            </w:tcBorders>
          </w:tcPr>
          <w:p w:rsidR="00A67302" w:rsidRDefault="00A67302" w:rsidP="00FF10A1">
            <w:pPr>
              <w:pStyle w:val="Tabletext"/>
              <w:ind w:right="255"/>
              <w:jc w:val="right"/>
            </w:pPr>
          </w:p>
        </w:tc>
        <w:tc>
          <w:tcPr>
            <w:tcW w:w="1043" w:type="dxa"/>
            <w:tcBorders>
              <w:top w:val="nil"/>
              <w:left w:val="nil"/>
              <w:bottom w:val="nil"/>
              <w:right w:val="nil"/>
            </w:tcBorders>
          </w:tcPr>
          <w:p w:rsidR="00A67302" w:rsidRDefault="00A67302" w:rsidP="00FF10A1">
            <w:pPr>
              <w:pStyle w:val="Tabletext"/>
              <w:ind w:right="170"/>
              <w:jc w:val="right"/>
            </w:pPr>
          </w:p>
        </w:tc>
        <w:tc>
          <w:tcPr>
            <w:tcW w:w="1043" w:type="dxa"/>
            <w:tcBorders>
              <w:top w:val="nil"/>
              <w:left w:val="nil"/>
              <w:bottom w:val="nil"/>
              <w:right w:val="nil"/>
            </w:tcBorders>
          </w:tcPr>
          <w:p w:rsidR="00A67302" w:rsidRDefault="00A67302" w:rsidP="00FF10A1">
            <w:pPr>
              <w:pStyle w:val="Tabletext"/>
              <w:ind w:right="227"/>
              <w:jc w:val="right"/>
            </w:pPr>
          </w:p>
        </w:tc>
        <w:tc>
          <w:tcPr>
            <w:tcW w:w="1043" w:type="dxa"/>
            <w:tcBorders>
              <w:top w:val="nil"/>
              <w:left w:val="nil"/>
              <w:bottom w:val="nil"/>
              <w:right w:val="nil"/>
            </w:tcBorders>
          </w:tcPr>
          <w:p w:rsidR="00A67302" w:rsidRDefault="00A67302" w:rsidP="00FF10A1">
            <w:pPr>
              <w:pStyle w:val="Tabletext"/>
              <w:ind w:right="170"/>
              <w:jc w:val="right"/>
            </w:pPr>
          </w:p>
        </w:tc>
        <w:tc>
          <w:tcPr>
            <w:tcW w:w="1043" w:type="dxa"/>
            <w:tcBorders>
              <w:top w:val="nil"/>
              <w:left w:val="nil"/>
              <w:bottom w:val="nil"/>
              <w:right w:val="nil"/>
            </w:tcBorders>
          </w:tcPr>
          <w:p w:rsidR="00A67302" w:rsidRDefault="00A67302" w:rsidP="00FF10A1">
            <w:pPr>
              <w:pStyle w:val="Tabletext"/>
              <w:ind w:right="255"/>
              <w:jc w:val="right"/>
            </w:pP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20–99</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-73.962</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-2.30</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-34.692</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-7.16</w:t>
            </w:r>
          </w:p>
        </w:tc>
        <w:tc>
          <w:tcPr>
            <w:tcW w:w="1043" w:type="dxa"/>
            <w:tcBorders>
              <w:top w:val="nil"/>
              <w:left w:val="nil"/>
              <w:bottom w:val="nil"/>
              <w:right w:val="nil"/>
            </w:tcBorders>
          </w:tcPr>
          <w:p w:rsidR="00A67302" w:rsidRPr="00FF786F" w:rsidRDefault="00A67302" w:rsidP="00FF10A1">
            <w:pPr>
              <w:pStyle w:val="Tabletext"/>
              <w:ind w:right="170"/>
              <w:jc w:val="right"/>
            </w:pPr>
            <w:r w:rsidRPr="00FF786F">
              <w:t>-33.717</w:t>
            </w:r>
          </w:p>
        </w:tc>
        <w:tc>
          <w:tcPr>
            <w:tcW w:w="1043" w:type="dxa"/>
            <w:tcBorders>
              <w:top w:val="nil"/>
              <w:left w:val="nil"/>
              <w:bottom w:val="nil"/>
              <w:right w:val="nil"/>
            </w:tcBorders>
          </w:tcPr>
          <w:p w:rsidR="00A67302" w:rsidRPr="00FF786F" w:rsidRDefault="00A67302" w:rsidP="00FF10A1">
            <w:pPr>
              <w:pStyle w:val="Tabletext"/>
              <w:ind w:right="255"/>
              <w:jc w:val="right"/>
            </w:pPr>
            <w:r w:rsidRPr="00FF786F">
              <w:t>-6.89</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100–499</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-81.682</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-1.53</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-54.251</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-9.10</w:t>
            </w:r>
          </w:p>
        </w:tc>
        <w:tc>
          <w:tcPr>
            <w:tcW w:w="1043" w:type="dxa"/>
            <w:tcBorders>
              <w:top w:val="nil"/>
              <w:left w:val="nil"/>
              <w:bottom w:val="nil"/>
              <w:right w:val="nil"/>
            </w:tcBorders>
          </w:tcPr>
          <w:p w:rsidR="00A67302" w:rsidRPr="00FF786F" w:rsidRDefault="00A67302" w:rsidP="00FF10A1">
            <w:pPr>
              <w:pStyle w:val="Tabletext"/>
              <w:ind w:right="170"/>
              <w:jc w:val="right"/>
            </w:pPr>
            <w:r w:rsidRPr="00FF786F">
              <w:t>-53.716</w:t>
            </w:r>
          </w:p>
        </w:tc>
        <w:tc>
          <w:tcPr>
            <w:tcW w:w="1043" w:type="dxa"/>
            <w:tcBorders>
              <w:top w:val="nil"/>
              <w:left w:val="nil"/>
              <w:bottom w:val="nil"/>
              <w:right w:val="nil"/>
            </w:tcBorders>
          </w:tcPr>
          <w:p w:rsidR="00A67302" w:rsidRPr="00FF786F" w:rsidRDefault="00A67302" w:rsidP="00FF10A1">
            <w:pPr>
              <w:pStyle w:val="Tabletext"/>
              <w:ind w:right="255"/>
              <w:jc w:val="right"/>
            </w:pPr>
            <w:r w:rsidRPr="00FF786F">
              <w:t>-9.18</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500 and over</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-57.106</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-2.21</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-65.939</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-5.29</w:t>
            </w:r>
          </w:p>
        </w:tc>
        <w:tc>
          <w:tcPr>
            <w:tcW w:w="1043" w:type="dxa"/>
            <w:tcBorders>
              <w:top w:val="nil"/>
              <w:left w:val="nil"/>
              <w:bottom w:val="nil"/>
              <w:right w:val="nil"/>
            </w:tcBorders>
          </w:tcPr>
          <w:p w:rsidR="00A67302" w:rsidRPr="00FF786F" w:rsidRDefault="00A67302" w:rsidP="00FF10A1">
            <w:pPr>
              <w:pStyle w:val="Tabletext"/>
              <w:ind w:right="170"/>
              <w:jc w:val="right"/>
            </w:pPr>
            <w:r w:rsidRPr="00FF786F">
              <w:t>-66.017</w:t>
            </w:r>
          </w:p>
        </w:tc>
        <w:tc>
          <w:tcPr>
            <w:tcW w:w="1043" w:type="dxa"/>
            <w:tcBorders>
              <w:top w:val="nil"/>
              <w:left w:val="nil"/>
              <w:bottom w:val="nil"/>
              <w:right w:val="nil"/>
            </w:tcBorders>
          </w:tcPr>
          <w:p w:rsidR="00A67302" w:rsidRPr="00FF786F" w:rsidRDefault="00A67302" w:rsidP="00FF10A1">
            <w:pPr>
              <w:pStyle w:val="Tabletext"/>
              <w:ind w:right="255"/>
              <w:jc w:val="right"/>
            </w:pPr>
            <w:r w:rsidRPr="00FF786F">
              <w:t>-5.48</w:t>
            </w:r>
          </w:p>
        </w:tc>
      </w:tr>
      <w:tr w:rsidR="00A67302" w:rsidTr="006632F6">
        <w:trPr>
          <w:cantSplit/>
        </w:trPr>
        <w:tc>
          <w:tcPr>
            <w:tcW w:w="2531" w:type="dxa"/>
            <w:tcBorders>
              <w:top w:val="nil"/>
              <w:bottom w:val="nil"/>
              <w:right w:val="nil"/>
            </w:tcBorders>
          </w:tcPr>
          <w:p w:rsidR="00A67302" w:rsidRPr="004E0BB0" w:rsidRDefault="00A67302" w:rsidP="000F1EBF">
            <w:pPr>
              <w:pStyle w:val="Tabletext"/>
              <w:rPr>
                <w:b/>
              </w:rPr>
            </w:pPr>
            <w:r w:rsidRPr="004E0BB0">
              <w:rPr>
                <w:b/>
              </w:rPr>
              <w:t>Age</w:t>
            </w:r>
          </w:p>
        </w:tc>
        <w:tc>
          <w:tcPr>
            <w:tcW w:w="1043" w:type="dxa"/>
            <w:tcBorders>
              <w:top w:val="nil"/>
              <w:left w:val="nil"/>
              <w:bottom w:val="nil"/>
              <w:right w:val="nil"/>
            </w:tcBorders>
          </w:tcPr>
          <w:p w:rsidR="00A67302" w:rsidRDefault="00A67302" w:rsidP="00FF10A1">
            <w:pPr>
              <w:pStyle w:val="Tabletext"/>
              <w:ind w:right="170"/>
              <w:jc w:val="right"/>
            </w:pPr>
          </w:p>
        </w:tc>
        <w:tc>
          <w:tcPr>
            <w:tcW w:w="1043" w:type="dxa"/>
            <w:tcBorders>
              <w:top w:val="nil"/>
              <w:left w:val="nil"/>
              <w:bottom w:val="nil"/>
              <w:right w:val="nil"/>
            </w:tcBorders>
          </w:tcPr>
          <w:p w:rsidR="00A67302" w:rsidRDefault="00A67302" w:rsidP="00FF10A1">
            <w:pPr>
              <w:pStyle w:val="Tabletext"/>
              <w:ind w:right="255"/>
              <w:jc w:val="right"/>
            </w:pPr>
          </w:p>
        </w:tc>
        <w:tc>
          <w:tcPr>
            <w:tcW w:w="1043" w:type="dxa"/>
            <w:tcBorders>
              <w:top w:val="nil"/>
              <w:left w:val="nil"/>
              <w:bottom w:val="nil"/>
              <w:right w:val="nil"/>
            </w:tcBorders>
          </w:tcPr>
          <w:p w:rsidR="00A67302" w:rsidRDefault="00A67302" w:rsidP="00FF10A1">
            <w:pPr>
              <w:pStyle w:val="Tabletext"/>
              <w:ind w:right="170"/>
              <w:jc w:val="right"/>
            </w:pPr>
          </w:p>
        </w:tc>
        <w:tc>
          <w:tcPr>
            <w:tcW w:w="1043" w:type="dxa"/>
            <w:tcBorders>
              <w:top w:val="nil"/>
              <w:left w:val="nil"/>
              <w:bottom w:val="nil"/>
              <w:right w:val="nil"/>
            </w:tcBorders>
          </w:tcPr>
          <w:p w:rsidR="00A67302" w:rsidRDefault="00A67302" w:rsidP="00FF10A1">
            <w:pPr>
              <w:pStyle w:val="Tabletext"/>
              <w:ind w:right="227"/>
              <w:jc w:val="right"/>
            </w:pPr>
          </w:p>
        </w:tc>
        <w:tc>
          <w:tcPr>
            <w:tcW w:w="1043" w:type="dxa"/>
            <w:tcBorders>
              <w:top w:val="nil"/>
              <w:left w:val="nil"/>
              <w:bottom w:val="nil"/>
              <w:right w:val="nil"/>
            </w:tcBorders>
          </w:tcPr>
          <w:p w:rsidR="00A67302" w:rsidRDefault="00A67302" w:rsidP="00FF10A1">
            <w:pPr>
              <w:pStyle w:val="Tabletext"/>
              <w:ind w:right="170"/>
              <w:jc w:val="right"/>
            </w:pPr>
          </w:p>
        </w:tc>
        <w:tc>
          <w:tcPr>
            <w:tcW w:w="1043" w:type="dxa"/>
            <w:tcBorders>
              <w:top w:val="nil"/>
              <w:left w:val="nil"/>
              <w:bottom w:val="nil"/>
              <w:right w:val="nil"/>
            </w:tcBorders>
          </w:tcPr>
          <w:p w:rsidR="00A67302" w:rsidRDefault="00A67302" w:rsidP="00FF10A1">
            <w:pPr>
              <w:pStyle w:val="Tabletext"/>
              <w:ind w:right="255"/>
              <w:jc w:val="right"/>
            </w:pP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25–34</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10.288</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0.74</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29.603</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3.90</w:t>
            </w:r>
          </w:p>
        </w:tc>
        <w:tc>
          <w:tcPr>
            <w:tcW w:w="1043" w:type="dxa"/>
            <w:tcBorders>
              <w:top w:val="nil"/>
              <w:left w:val="nil"/>
              <w:bottom w:val="nil"/>
              <w:right w:val="nil"/>
            </w:tcBorders>
          </w:tcPr>
          <w:p w:rsidR="00A67302" w:rsidRPr="00FF786F" w:rsidRDefault="00A67302" w:rsidP="00FF10A1">
            <w:pPr>
              <w:pStyle w:val="Tabletext"/>
              <w:ind w:right="170"/>
              <w:jc w:val="right"/>
            </w:pPr>
            <w:r w:rsidRPr="00FF786F">
              <w:t>32.210</w:t>
            </w:r>
          </w:p>
        </w:tc>
        <w:tc>
          <w:tcPr>
            <w:tcW w:w="1043" w:type="dxa"/>
            <w:tcBorders>
              <w:top w:val="nil"/>
              <w:left w:val="nil"/>
              <w:bottom w:val="nil"/>
              <w:right w:val="nil"/>
            </w:tcBorders>
          </w:tcPr>
          <w:p w:rsidR="00A67302" w:rsidRPr="00FF786F" w:rsidRDefault="00A67302" w:rsidP="00FF10A1">
            <w:pPr>
              <w:pStyle w:val="Tabletext"/>
              <w:ind w:right="255"/>
              <w:jc w:val="right"/>
            </w:pPr>
            <w:r w:rsidRPr="00FF786F">
              <w:t>4.32</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35–44</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1.971</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0.15</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28.405</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3.72</w:t>
            </w:r>
          </w:p>
        </w:tc>
        <w:tc>
          <w:tcPr>
            <w:tcW w:w="1043" w:type="dxa"/>
            <w:tcBorders>
              <w:top w:val="nil"/>
              <w:left w:val="nil"/>
              <w:bottom w:val="nil"/>
              <w:right w:val="nil"/>
            </w:tcBorders>
          </w:tcPr>
          <w:p w:rsidR="00A67302" w:rsidRPr="00FF786F" w:rsidRDefault="00A67302" w:rsidP="00FF10A1">
            <w:pPr>
              <w:pStyle w:val="Tabletext"/>
              <w:ind w:right="170"/>
              <w:jc w:val="right"/>
            </w:pPr>
            <w:r w:rsidRPr="00FF786F">
              <w:t>33.795</w:t>
            </w:r>
          </w:p>
        </w:tc>
        <w:tc>
          <w:tcPr>
            <w:tcW w:w="1043" w:type="dxa"/>
            <w:tcBorders>
              <w:top w:val="nil"/>
              <w:left w:val="nil"/>
              <w:bottom w:val="nil"/>
              <w:right w:val="nil"/>
            </w:tcBorders>
          </w:tcPr>
          <w:p w:rsidR="00A67302" w:rsidRPr="00FF786F" w:rsidRDefault="00A67302" w:rsidP="00FF10A1">
            <w:pPr>
              <w:pStyle w:val="Tabletext"/>
              <w:ind w:right="255"/>
              <w:jc w:val="right"/>
            </w:pPr>
            <w:r w:rsidRPr="00FF786F">
              <w:t>4.39</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45–54</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0.576</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0.02</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23.495</w:t>
            </w:r>
          </w:p>
        </w:tc>
        <w:tc>
          <w:tcPr>
            <w:tcW w:w="1043" w:type="dxa"/>
            <w:tcBorders>
              <w:top w:val="nil"/>
              <w:left w:val="nil"/>
              <w:bottom w:val="nil"/>
              <w:right w:val="nil"/>
            </w:tcBorders>
          </w:tcPr>
          <w:p w:rsidR="00A67302" w:rsidRDefault="00A67302" w:rsidP="00FF10A1">
            <w:pPr>
              <w:pStyle w:val="Tabletext"/>
              <w:ind w:right="227"/>
              <w:jc w:val="right"/>
            </w:pPr>
            <w:r w:rsidRPr="002F1AAC">
              <w:t>3.07</w:t>
            </w:r>
            <w:r>
              <w:tab/>
            </w:r>
          </w:p>
        </w:tc>
        <w:tc>
          <w:tcPr>
            <w:tcW w:w="1043" w:type="dxa"/>
            <w:tcBorders>
              <w:top w:val="nil"/>
              <w:left w:val="nil"/>
              <w:bottom w:val="nil"/>
              <w:right w:val="nil"/>
            </w:tcBorders>
          </w:tcPr>
          <w:p w:rsidR="00A67302" w:rsidRPr="00FF786F" w:rsidRDefault="00A67302" w:rsidP="00FF10A1">
            <w:pPr>
              <w:pStyle w:val="Tabletext"/>
              <w:ind w:right="170"/>
              <w:jc w:val="right"/>
            </w:pPr>
            <w:r w:rsidRPr="00FF786F">
              <w:t>29.735</w:t>
            </w:r>
          </w:p>
        </w:tc>
        <w:tc>
          <w:tcPr>
            <w:tcW w:w="1043" w:type="dxa"/>
            <w:tcBorders>
              <w:top w:val="nil"/>
              <w:left w:val="nil"/>
              <w:bottom w:val="nil"/>
              <w:right w:val="nil"/>
            </w:tcBorders>
          </w:tcPr>
          <w:p w:rsidR="00A67302" w:rsidRPr="00FF786F" w:rsidRDefault="00A67302" w:rsidP="00FF10A1">
            <w:pPr>
              <w:pStyle w:val="Tabletext"/>
              <w:ind w:right="255"/>
              <w:jc w:val="right"/>
            </w:pPr>
            <w:r w:rsidRPr="00FF786F">
              <w:t>3.98</w:t>
            </w:r>
          </w:p>
        </w:tc>
      </w:tr>
      <w:tr w:rsidR="00A67302" w:rsidTr="006632F6">
        <w:trPr>
          <w:cantSplit/>
        </w:trPr>
        <w:tc>
          <w:tcPr>
            <w:tcW w:w="2531" w:type="dxa"/>
            <w:tcBorders>
              <w:top w:val="nil"/>
              <w:bottom w:val="nil"/>
              <w:right w:val="nil"/>
            </w:tcBorders>
          </w:tcPr>
          <w:p w:rsidR="00A67302" w:rsidRPr="00532054" w:rsidRDefault="00A67302" w:rsidP="006632F6">
            <w:pPr>
              <w:pStyle w:val="Tabletext"/>
              <w:ind w:left="170"/>
            </w:pPr>
            <w:r>
              <w:t>55–64</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-42.329</w:t>
            </w:r>
          </w:p>
        </w:tc>
        <w:tc>
          <w:tcPr>
            <w:tcW w:w="1043" w:type="dxa"/>
            <w:tcBorders>
              <w:top w:val="nil"/>
              <w:left w:val="nil"/>
              <w:bottom w:val="nil"/>
              <w:right w:val="nil"/>
            </w:tcBorders>
          </w:tcPr>
          <w:p w:rsidR="00A67302" w:rsidRPr="005757C6" w:rsidRDefault="00A67302" w:rsidP="00FF10A1">
            <w:pPr>
              <w:pStyle w:val="Tabletext"/>
              <w:ind w:right="255"/>
              <w:jc w:val="right"/>
            </w:pPr>
            <w:r w:rsidRPr="005757C6">
              <w:t>-1.26</w:t>
            </w: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9.175</w:t>
            </w:r>
          </w:p>
        </w:tc>
        <w:tc>
          <w:tcPr>
            <w:tcW w:w="1043" w:type="dxa"/>
            <w:tcBorders>
              <w:top w:val="nil"/>
              <w:left w:val="nil"/>
              <w:bottom w:val="nil"/>
              <w:right w:val="nil"/>
            </w:tcBorders>
          </w:tcPr>
          <w:p w:rsidR="00A67302" w:rsidRPr="002F1AAC" w:rsidRDefault="00A67302" w:rsidP="00FF10A1">
            <w:pPr>
              <w:pStyle w:val="Tabletext"/>
              <w:ind w:right="227"/>
              <w:jc w:val="right"/>
            </w:pPr>
            <w:r w:rsidRPr="002F1AAC">
              <w:t>1.48</w:t>
            </w:r>
          </w:p>
        </w:tc>
        <w:tc>
          <w:tcPr>
            <w:tcW w:w="1043" w:type="dxa"/>
            <w:tcBorders>
              <w:top w:val="nil"/>
              <w:left w:val="nil"/>
              <w:bottom w:val="nil"/>
              <w:right w:val="nil"/>
            </w:tcBorders>
          </w:tcPr>
          <w:p w:rsidR="00A67302" w:rsidRPr="00FF786F" w:rsidRDefault="00A67302" w:rsidP="00FF10A1">
            <w:pPr>
              <w:pStyle w:val="Tabletext"/>
              <w:ind w:right="170"/>
              <w:jc w:val="right"/>
            </w:pPr>
            <w:r w:rsidRPr="00FF786F">
              <w:t>21.768</w:t>
            </w:r>
          </w:p>
        </w:tc>
        <w:tc>
          <w:tcPr>
            <w:tcW w:w="1043" w:type="dxa"/>
            <w:tcBorders>
              <w:top w:val="nil"/>
              <w:left w:val="nil"/>
              <w:bottom w:val="nil"/>
              <w:right w:val="nil"/>
            </w:tcBorders>
          </w:tcPr>
          <w:p w:rsidR="00A67302" w:rsidRPr="00FF786F" w:rsidRDefault="00A67302" w:rsidP="00FF10A1">
            <w:pPr>
              <w:pStyle w:val="Tabletext"/>
              <w:ind w:right="255"/>
              <w:jc w:val="right"/>
            </w:pPr>
            <w:r w:rsidRPr="00FF786F">
              <w:t>3.33</w:t>
            </w:r>
          </w:p>
        </w:tc>
      </w:tr>
      <w:tr w:rsidR="00A67302" w:rsidRPr="00DF05D8" w:rsidTr="006632F6">
        <w:trPr>
          <w:cantSplit/>
        </w:trPr>
        <w:tc>
          <w:tcPr>
            <w:tcW w:w="2531" w:type="dxa"/>
            <w:tcBorders>
              <w:top w:val="nil"/>
              <w:bottom w:val="nil"/>
              <w:right w:val="nil"/>
            </w:tcBorders>
          </w:tcPr>
          <w:p w:rsidR="00A67302" w:rsidRPr="00DF05D8" w:rsidRDefault="00A67302" w:rsidP="000F1EBF">
            <w:pPr>
              <w:pStyle w:val="Tabletext"/>
              <w:rPr>
                <w:b/>
              </w:rPr>
            </w:pPr>
            <w:r>
              <w:rPr>
                <w:b/>
              </w:rPr>
              <w:t>R squared</w:t>
            </w:r>
          </w:p>
        </w:tc>
        <w:tc>
          <w:tcPr>
            <w:tcW w:w="1043" w:type="dxa"/>
            <w:tcBorders>
              <w:top w:val="nil"/>
              <w:left w:val="nil"/>
              <w:bottom w:val="nil"/>
              <w:right w:val="nil"/>
            </w:tcBorders>
          </w:tcPr>
          <w:p w:rsidR="00A67302" w:rsidRPr="005757C6" w:rsidRDefault="00A67302" w:rsidP="00FF10A1">
            <w:pPr>
              <w:pStyle w:val="Tabletext"/>
              <w:ind w:right="170"/>
              <w:jc w:val="right"/>
            </w:pPr>
            <w:r w:rsidRPr="005757C6">
              <w:t>0.11</w:t>
            </w:r>
          </w:p>
        </w:tc>
        <w:tc>
          <w:tcPr>
            <w:tcW w:w="1043" w:type="dxa"/>
            <w:tcBorders>
              <w:top w:val="nil"/>
              <w:left w:val="nil"/>
              <w:bottom w:val="nil"/>
              <w:right w:val="nil"/>
            </w:tcBorders>
          </w:tcPr>
          <w:p w:rsidR="00A67302" w:rsidRPr="00DF05D8" w:rsidRDefault="00A67302" w:rsidP="00FF10A1">
            <w:pPr>
              <w:pStyle w:val="Tabletext"/>
              <w:ind w:right="255"/>
              <w:jc w:val="right"/>
            </w:pPr>
          </w:p>
        </w:tc>
        <w:tc>
          <w:tcPr>
            <w:tcW w:w="1043" w:type="dxa"/>
            <w:tcBorders>
              <w:top w:val="nil"/>
              <w:left w:val="nil"/>
              <w:bottom w:val="nil"/>
              <w:right w:val="nil"/>
            </w:tcBorders>
          </w:tcPr>
          <w:p w:rsidR="00A67302" w:rsidRPr="002F1AAC" w:rsidRDefault="00A67302" w:rsidP="00FF10A1">
            <w:pPr>
              <w:pStyle w:val="Tabletext"/>
              <w:ind w:right="170"/>
              <w:jc w:val="right"/>
            </w:pPr>
            <w:r w:rsidRPr="002F1AAC">
              <w:t>0.09</w:t>
            </w:r>
          </w:p>
        </w:tc>
        <w:tc>
          <w:tcPr>
            <w:tcW w:w="1043" w:type="dxa"/>
            <w:tcBorders>
              <w:top w:val="nil"/>
              <w:left w:val="nil"/>
              <w:bottom w:val="nil"/>
              <w:right w:val="nil"/>
            </w:tcBorders>
          </w:tcPr>
          <w:p w:rsidR="00A67302" w:rsidRPr="00DF05D8" w:rsidRDefault="00A67302" w:rsidP="00FF10A1">
            <w:pPr>
              <w:pStyle w:val="Tabletext"/>
              <w:ind w:right="227"/>
              <w:jc w:val="right"/>
            </w:pPr>
          </w:p>
        </w:tc>
        <w:tc>
          <w:tcPr>
            <w:tcW w:w="1043" w:type="dxa"/>
            <w:tcBorders>
              <w:top w:val="nil"/>
              <w:left w:val="nil"/>
              <w:bottom w:val="nil"/>
              <w:right w:val="nil"/>
            </w:tcBorders>
          </w:tcPr>
          <w:p w:rsidR="00A67302" w:rsidRPr="00FF786F" w:rsidRDefault="00A67302" w:rsidP="00FF10A1">
            <w:pPr>
              <w:pStyle w:val="Tabletext"/>
              <w:ind w:right="170"/>
              <w:jc w:val="right"/>
            </w:pPr>
            <w:r w:rsidRPr="00FF786F">
              <w:t>0.11</w:t>
            </w:r>
          </w:p>
        </w:tc>
        <w:tc>
          <w:tcPr>
            <w:tcW w:w="1043" w:type="dxa"/>
            <w:tcBorders>
              <w:top w:val="nil"/>
              <w:left w:val="nil"/>
              <w:bottom w:val="nil"/>
              <w:right w:val="nil"/>
            </w:tcBorders>
          </w:tcPr>
          <w:p w:rsidR="00A67302" w:rsidRPr="00DF05D8" w:rsidRDefault="00A67302" w:rsidP="00FF10A1">
            <w:pPr>
              <w:pStyle w:val="Tabletext"/>
              <w:ind w:right="255"/>
              <w:jc w:val="right"/>
            </w:pPr>
          </w:p>
        </w:tc>
      </w:tr>
      <w:tr w:rsidR="00A67302" w:rsidRPr="00DF05D8" w:rsidTr="00E026BB">
        <w:trPr>
          <w:cantSplit/>
        </w:trPr>
        <w:tc>
          <w:tcPr>
            <w:tcW w:w="2531" w:type="dxa"/>
            <w:tcBorders>
              <w:top w:val="nil"/>
              <w:bottom w:val="single" w:sz="4" w:space="0" w:color="auto"/>
              <w:right w:val="nil"/>
            </w:tcBorders>
          </w:tcPr>
          <w:p w:rsidR="00A67302" w:rsidRPr="00DF05D8" w:rsidRDefault="00A67302" w:rsidP="000F1EBF">
            <w:pPr>
              <w:pStyle w:val="Tabletext"/>
              <w:rPr>
                <w:b/>
              </w:rPr>
            </w:pPr>
            <w:r>
              <w:rPr>
                <w:b/>
              </w:rPr>
              <w:t>N</w:t>
            </w:r>
          </w:p>
        </w:tc>
        <w:tc>
          <w:tcPr>
            <w:tcW w:w="1043" w:type="dxa"/>
            <w:tcBorders>
              <w:top w:val="nil"/>
              <w:left w:val="nil"/>
              <w:bottom w:val="single" w:sz="4" w:space="0" w:color="auto"/>
              <w:right w:val="nil"/>
            </w:tcBorders>
          </w:tcPr>
          <w:p w:rsidR="00A67302" w:rsidRPr="005757C6" w:rsidRDefault="00A67302" w:rsidP="00FF10A1">
            <w:pPr>
              <w:pStyle w:val="Tabletext"/>
              <w:ind w:right="170"/>
              <w:jc w:val="right"/>
            </w:pPr>
            <w:r w:rsidRPr="005757C6">
              <w:t>2</w:t>
            </w:r>
            <w:r>
              <w:t xml:space="preserve"> </w:t>
            </w:r>
            <w:r w:rsidRPr="005757C6">
              <w:t>959</w:t>
            </w:r>
          </w:p>
        </w:tc>
        <w:tc>
          <w:tcPr>
            <w:tcW w:w="1043" w:type="dxa"/>
            <w:tcBorders>
              <w:top w:val="nil"/>
              <w:left w:val="nil"/>
              <w:bottom w:val="single" w:sz="4" w:space="0" w:color="auto"/>
              <w:right w:val="nil"/>
            </w:tcBorders>
          </w:tcPr>
          <w:p w:rsidR="00A67302" w:rsidRPr="00DF05D8" w:rsidRDefault="00A67302" w:rsidP="00FF10A1">
            <w:pPr>
              <w:pStyle w:val="Tabletext"/>
              <w:ind w:right="255"/>
              <w:jc w:val="right"/>
            </w:pPr>
          </w:p>
        </w:tc>
        <w:tc>
          <w:tcPr>
            <w:tcW w:w="1043" w:type="dxa"/>
            <w:tcBorders>
              <w:top w:val="nil"/>
              <w:left w:val="nil"/>
              <w:bottom w:val="single" w:sz="4" w:space="0" w:color="auto"/>
              <w:right w:val="nil"/>
            </w:tcBorders>
          </w:tcPr>
          <w:p w:rsidR="00A67302" w:rsidRPr="002F1AAC" w:rsidRDefault="00A67302" w:rsidP="00FF10A1">
            <w:pPr>
              <w:pStyle w:val="Tabletext"/>
              <w:ind w:right="170"/>
              <w:jc w:val="right"/>
            </w:pPr>
            <w:r w:rsidRPr="002F1AAC">
              <w:t>15</w:t>
            </w:r>
            <w:r>
              <w:t xml:space="preserve"> </w:t>
            </w:r>
            <w:r w:rsidRPr="002F1AAC">
              <w:t>665</w:t>
            </w:r>
          </w:p>
        </w:tc>
        <w:tc>
          <w:tcPr>
            <w:tcW w:w="1043" w:type="dxa"/>
            <w:tcBorders>
              <w:top w:val="nil"/>
              <w:left w:val="nil"/>
              <w:bottom w:val="single" w:sz="4" w:space="0" w:color="auto"/>
              <w:right w:val="nil"/>
            </w:tcBorders>
          </w:tcPr>
          <w:p w:rsidR="00A67302" w:rsidRPr="00DF05D8" w:rsidRDefault="00A67302" w:rsidP="00FF10A1">
            <w:pPr>
              <w:pStyle w:val="Tabletext"/>
              <w:ind w:right="227"/>
              <w:jc w:val="right"/>
            </w:pPr>
          </w:p>
        </w:tc>
        <w:tc>
          <w:tcPr>
            <w:tcW w:w="1043" w:type="dxa"/>
            <w:tcBorders>
              <w:top w:val="nil"/>
              <w:left w:val="nil"/>
              <w:bottom w:val="single" w:sz="4" w:space="0" w:color="auto"/>
              <w:right w:val="nil"/>
            </w:tcBorders>
          </w:tcPr>
          <w:p w:rsidR="00A67302" w:rsidRPr="00FF786F" w:rsidRDefault="00A67302" w:rsidP="00FF10A1">
            <w:pPr>
              <w:pStyle w:val="Tabletext"/>
              <w:ind w:right="170"/>
              <w:jc w:val="right"/>
            </w:pPr>
            <w:r w:rsidRPr="00FF786F">
              <w:t>15</w:t>
            </w:r>
            <w:r>
              <w:t xml:space="preserve"> </w:t>
            </w:r>
            <w:r w:rsidRPr="00FF786F">
              <w:t>665</w:t>
            </w:r>
          </w:p>
        </w:tc>
        <w:tc>
          <w:tcPr>
            <w:tcW w:w="1043" w:type="dxa"/>
            <w:tcBorders>
              <w:top w:val="nil"/>
              <w:left w:val="nil"/>
              <w:bottom w:val="single" w:sz="4" w:space="0" w:color="auto"/>
              <w:right w:val="nil"/>
            </w:tcBorders>
          </w:tcPr>
          <w:p w:rsidR="00A67302" w:rsidRPr="00DF05D8" w:rsidRDefault="00A67302" w:rsidP="00FF10A1">
            <w:pPr>
              <w:pStyle w:val="Tabletext"/>
              <w:ind w:right="255"/>
              <w:jc w:val="right"/>
            </w:pPr>
          </w:p>
        </w:tc>
      </w:tr>
    </w:tbl>
    <w:p w:rsidR="00A67302" w:rsidRPr="00E026BB" w:rsidRDefault="00A67302" w:rsidP="00E026BB">
      <w:pPr>
        <w:pStyle w:val="Source"/>
      </w:pPr>
      <w:r>
        <w:t>Notes:</w:t>
      </w:r>
      <w:r>
        <w:tab/>
        <w:t xml:space="preserve">Weighted linear regression. The regression </w:t>
      </w:r>
      <w:r w:rsidRPr="00E026BB">
        <w:t>model further includes occupation indicators.</w:t>
      </w:r>
    </w:p>
    <w:p w:rsidR="00A67302" w:rsidRDefault="00A67302" w:rsidP="00E026BB">
      <w:pPr>
        <w:pStyle w:val="Source"/>
      </w:pPr>
      <w:r w:rsidRPr="00E026BB">
        <w:t>Source:</w:t>
      </w:r>
      <w:r w:rsidRPr="00E026BB">
        <w:tab/>
        <w:t>International Adult Literacy Survey (IALS); Adult</w:t>
      </w:r>
      <w:r w:rsidRPr="00ED3334">
        <w:t xml:space="preserve"> Literacy and Life Skills </w:t>
      </w:r>
      <w:r>
        <w:t xml:space="preserve">(ALLS) </w:t>
      </w:r>
      <w:r w:rsidRPr="00ED3334">
        <w:t>Survey</w:t>
      </w:r>
      <w:r>
        <w:t>.</w:t>
      </w:r>
    </w:p>
    <w:p w:rsidR="00A67302" w:rsidRDefault="00A67302" w:rsidP="00A67302">
      <w:pPr>
        <w:pStyle w:val="Source"/>
        <w:ind w:left="720" w:hanging="720"/>
      </w:pPr>
    </w:p>
    <w:p w:rsidR="00A67302" w:rsidRDefault="00A67302" w:rsidP="00A67302">
      <w:pPr>
        <w:pStyle w:val="Heading2"/>
      </w:pPr>
      <w:bookmarkStart w:id="102" w:name="_Toc145685321"/>
      <w:bookmarkStart w:id="103" w:name="_Toc303174883"/>
      <w:r>
        <w:lastRenderedPageBreak/>
        <w:t>Demographic factors</w:t>
      </w:r>
      <w:bookmarkEnd w:id="102"/>
      <w:bookmarkEnd w:id="103"/>
    </w:p>
    <w:p w:rsidR="00A67302" w:rsidRDefault="00A67302" w:rsidP="00E026BB">
      <w:pPr>
        <w:pStyle w:val="Heading3"/>
        <w:spacing w:before="120"/>
      </w:pPr>
      <w:r>
        <w:t>Variation across birth cohorts</w:t>
      </w:r>
    </w:p>
    <w:p w:rsidR="00A67302" w:rsidRDefault="00A67302" w:rsidP="00E026BB">
      <w:pPr>
        <w:pStyle w:val="Textlessbefore"/>
      </w:pPr>
      <w:r>
        <w:t xml:space="preserve">The conditional estimates presented in tables 8 and 9 suggest that the empirical evidence on the relationship between age and numeracy use at work varies substantially across countries and over time. To investigate the unconditional relationship between age and numeracy use at work (that is, the relationship that we observe if we do not condition on the other determinants of numeracy use that were included in the regression model above), we need to consider the average levels of numeracy use at work by age group and country in the two survey periods. </w:t>
      </w:r>
    </w:p>
    <w:p w:rsidR="00A67302" w:rsidRDefault="00A67302" w:rsidP="00E026BB">
      <w:pPr>
        <w:pStyle w:val="Text"/>
      </w:pPr>
      <w:r>
        <w:t xml:space="preserve">Table 10 includes the average numbers of numeracy use by age group, country and survey period. The numbers in table 10 provide evidence for a quadratic relationship between age and numeracy use at work in all countries and both survey periods. Specifically, the numbers (for the </w:t>
      </w:r>
      <w:r w:rsidRPr="00E026BB">
        <w:t>birth</w:t>
      </w:r>
      <w:r>
        <w:t xml:space="preserve"> cohorts) suggest that the numeracy use levels of younger workers increase as they get older</w:t>
      </w:r>
      <w:r w:rsidR="00436391">
        <w:t>,</w:t>
      </w:r>
      <w:r>
        <w:t xml:space="preserve"> until age 45 years</w:t>
      </w:r>
      <w:r w:rsidR="00436391">
        <w:t>,</w:t>
      </w:r>
      <w:r>
        <w:t xml:space="preserve"> and decline after that. Overall, these numbers suggest that the relationship between age and numeracy use at work is broadly similar across countries and time periods.</w:t>
      </w:r>
    </w:p>
    <w:p w:rsidR="00A67302" w:rsidRDefault="00A67302" w:rsidP="00E026BB">
      <w:pPr>
        <w:pStyle w:val="tabletitle"/>
      </w:pPr>
      <w:bookmarkStart w:id="104" w:name="_Toc145685336"/>
      <w:bookmarkStart w:id="105" w:name="_Toc303174902"/>
      <w:r>
        <w:t>Table 10</w:t>
      </w:r>
      <w:r>
        <w:tab/>
        <w:t>Numeracy use at work by age group and country</w:t>
      </w:r>
      <w:bookmarkEnd w:id="104"/>
      <w:bookmarkEnd w:id="105"/>
    </w:p>
    <w:tbl>
      <w:tblPr>
        <w:tblW w:w="8789" w:type="dxa"/>
        <w:tblInd w:w="108" w:type="dxa"/>
        <w:tblBorders>
          <w:top w:val="single" w:sz="4" w:space="0" w:color="auto"/>
          <w:bottom w:val="single" w:sz="4" w:space="0" w:color="auto"/>
        </w:tblBorders>
        <w:tblLayout w:type="fixed"/>
        <w:tblLook w:val="0000"/>
      </w:tblPr>
      <w:tblGrid>
        <w:gridCol w:w="2872"/>
        <w:gridCol w:w="1479"/>
        <w:gridCol w:w="1479"/>
        <w:gridCol w:w="1479"/>
        <w:gridCol w:w="1480"/>
      </w:tblGrid>
      <w:tr w:rsidR="00A67302" w:rsidTr="00E026BB">
        <w:trPr>
          <w:cantSplit/>
        </w:trPr>
        <w:tc>
          <w:tcPr>
            <w:tcW w:w="2872" w:type="dxa"/>
            <w:tcBorders>
              <w:top w:val="single" w:sz="4" w:space="0" w:color="auto"/>
              <w:bottom w:val="nil"/>
              <w:right w:val="nil"/>
            </w:tcBorders>
          </w:tcPr>
          <w:p w:rsidR="00A67302" w:rsidRDefault="00A67302" w:rsidP="000F1EBF">
            <w:pPr>
              <w:pStyle w:val="Tablehead1"/>
            </w:pPr>
          </w:p>
        </w:tc>
        <w:tc>
          <w:tcPr>
            <w:tcW w:w="5917" w:type="dxa"/>
            <w:gridSpan w:val="4"/>
            <w:tcBorders>
              <w:top w:val="single" w:sz="4" w:space="0" w:color="auto"/>
              <w:left w:val="nil"/>
              <w:bottom w:val="nil"/>
            </w:tcBorders>
          </w:tcPr>
          <w:p w:rsidR="00A67302" w:rsidRDefault="00A67302" w:rsidP="000F1EBF">
            <w:pPr>
              <w:pStyle w:val="Tablehead1"/>
              <w:jc w:val="center"/>
            </w:pPr>
            <w:r>
              <w:t>Numeracy use at work by country</w:t>
            </w:r>
          </w:p>
        </w:tc>
      </w:tr>
      <w:tr w:rsidR="00A67302" w:rsidTr="00E026BB">
        <w:trPr>
          <w:cantSplit/>
        </w:trPr>
        <w:tc>
          <w:tcPr>
            <w:tcW w:w="2872" w:type="dxa"/>
            <w:tcBorders>
              <w:top w:val="nil"/>
              <w:bottom w:val="single" w:sz="4" w:space="0" w:color="auto"/>
              <w:right w:val="nil"/>
            </w:tcBorders>
          </w:tcPr>
          <w:p w:rsidR="00A67302" w:rsidRDefault="00A67302" w:rsidP="00E026BB">
            <w:pPr>
              <w:pStyle w:val="Tablehead2"/>
              <w:jc w:val="center"/>
            </w:pPr>
          </w:p>
        </w:tc>
        <w:tc>
          <w:tcPr>
            <w:tcW w:w="1479" w:type="dxa"/>
            <w:tcBorders>
              <w:top w:val="nil"/>
              <w:left w:val="nil"/>
              <w:bottom w:val="single" w:sz="4" w:space="0" w:color="auto"/>
              <w:right w:val="nil"/>
            </w:tcBorders>
          </w:tcPr>
          <w:p w:rsidR="00A67302" w:rsidRDefault="00A67302" w:rsidP="00E026BB">
            <w:pPr>
              <w:pStyle w:val="Tablehead2"/>
              <w:jc w:val="center"/>
            </w:pPr>
            <w:r>
              <w:t>Australia</w:t>
            </w:r>
          </w:p>
        </w:tc>
        <w:tc>
          <w:tcPr>
            <w:tcW w:w="1479" w:type="dxa"/>
            <w:tcBorders>
              <w:top w:val="nil"/>
              <w:left w:val="nil"/>
              <w:bottom w:val="single" w:sz="4" w:space="0" w:color="auto"/>
              <w:right w:val="nil"/>
            </w:tcBorders>
          </w:tcPr>
          <w:p w:rsidR="00A67302" w:rsidRDefault="00A67302" w:rsidP="00E026BB">
            <w:pPr>
              <w:pStyle w:val="Tablehead2"/>
              <w:jc w:val="center"/>
            </w:pPr>
            <w:r>
              <w:t>New Zealand</w:t>
            </w:r>
          </w:p>
        </w:tc>
        <w:tc>
          <w:tcPr>
            <w:tcW w:w="1479" w:type="dxa"/>
            <w:tcBorders>
              <w:top w:val="nil"/>
              <w:left w:val="nil"/>
              <w:bottom w:val="single" w:sz="4" w:space="0" w:color="auto"/>
              <w:right w:val="nil"/>
            </w:tcBorders>
          </w:tcPr>
          <w:p w:rsidR="00A67302" w:rsidRDefault="00A67302" w:rsidP="00E026BB">
            <w:pPr>
              <w:pStyle w:val="Tablehead2"/>
              <w:jc w:val="center"/>
            </w:pPr>
            <w:r>
              <w:t>U</w:t>
            </w:r>
            <w:r w:rsidR="00837631">
              <w:t xml:space="preserve">nited </w:t>
            </w:r>
            <w:r>
              <w:t>S</w:t>
            </w:r>
            <w:r w:rsidR="00837631">
              <w:t>tates</w:t>
            </w:r>
          </w:p>
        </w:tc>
        <w:tc>
          <w:tcPr>
            <w:tcW w:w="1480" w:type="dxa"/>
            <w:tcBorders>
              <w:top w:val="nil"/>
              <w:left w:val="nil"/>
              <w:bottom w:val="single" w:sz="4" w:space="0" w:color="auto"/>
            </w:tcBorders>
          </w:tcPr>
          <w:p w:rsidR="00A67302" w:rsidRDefault="00A67302" w:rsidP="00E026BB">
            <w:pPr>
              <w:pStyle w:val="Tablehead2"/>
              <w:jc w:val="center"/>
            </w:pPr>
            <w:r>
              <w:t>Canada</w:t>
            </w:r>
          </w:p>
        </w:tc>
      </w:tr>
      <w:tr w:rsidR="00A67302" w:rsidTr="00E026BB">
        <w:trPr>
          <w:cantSplit/>
        </w:trPr>
        <w:tc>
          <w:tcPr>
            <w:tcW w:w="2872" w:type="dxa"/>
            <w:tcBorders>
              <w:top w:val="nil"/>
              <w:bottom w:val="nil"/>
              <w:right w:val="nil"/>
            </w:tcBorders>
          </w:tcPr>
          <w:p w:rsidR="00A67302" w:rsidRPr="00360EDA" w:rsidRDefault="00A67302" w:rsidP="000F1EBF">
            <w:pPr>
              <w:pStyle w:val="Tabletext"/>
              <w:rPr>
                <w:b/>
              </w:rPr>
            </w:pPr>
            <w:r>
              <w:rPr>
                <w:b/>
              </w:rPr>
              <w:t>1994–96</w:t>
            </w:r>
          </w:p>
        </w:tc>
        <w:tc>
          <w:tcPr>
            <w:tcW w:w="1479" w:type="dxa"/>
            <w:tcBorders>
              <w:top w:val="nil"/>
              <w:left w:val="nil"/>
              <w:bottom w:val="nil"/>
              <w:right w:val="nil"/>
            </w:tcBorders>
          </w:tcPr>
          <w:p w:rsidR="00A67302" w:rsidRDefault="00A67302" w:rsidP="000F1EBF">
            <w:pPr>
              <w:pStyle w:val="Tabletext"/>
              <w:tabs>
                <w:tab w:val="right" w:pos="703"/>
              </w:tabs>
            </w:pPr>
          </w:p>
        </w:tc>
        <w:tc>
          <w:tcPr>
            <w:tcW w:w="1479" w:type="dxa"/>
            <w:tcBorders>
              <w:top w:val="nil"/>
              <w:left w:val="nil"/>
              <w:bottom w:val="nil"/>
              <w:right w:val="nil"/>
            </w:tcBorders>
          </w:tcPr>
          <w:p w:rsidR="00A67302" w:rsidRDefault="00A67302" w:rsidP="000F1EBF">
            <w:pPr>
              <w:pStyle w:val="Tabletext"/>
              <w:tabs>
                <w:tab w:val="decimal" w:pos="559"/>
              </w:tabs>
            </w:pPr>
          </w:p>
        </w:tc>
        <w:tc>
          <w:tcPr>
            <w:tcW w:w="1479" w:type="dxa"/>
            <w:tcBorders>
              <w:top w:val="nil"/>
              <w:left w:val="nil"/>
              <w:bottom w:val="nil"/>
              <w:right w:val="nil"/>
            </w:tcBorders>
          </w:tcPr>
          <w:p w:rsidR="00A67302" w:rsidRDefault="00A67302" w:rsidP="000F1EBF">
            <w:pPr>
              <w:pStyle w:val="Tabletext"/>
              <w:tabs>
                <w:tab w:val="right" w:pos="697"/>
              </w:tabs>
            </w:pPr>
          </w:p>
        </w:tc>
        <w:tc>
          <w:tcPr>
            <w:tcW w:w="1480" w:type="dxa"/>
            <w:tcBorders>
              <w:top w:val="nil"/>
              <w:left w:val="nil"/>
              <w:bottom w:val="nil"/>
            </w:tcBorders>
          </w:tcPr>
          <w:p w:rsidR="00A67302" w:rsidRDefault="00A67302" w:rsidP="000F1EBF">
            <w:pPr>
              <w:pStyle w:val="Tabletext"/>
              <w:tabs>
                <w:tab w:val="decimal" w:pos="553"/>
              </w:tabs>
            </w:pPr>
          </w:p>
        </w:tc>
      </w:tr>
      <w:tr w:rsidR="00A67302" w:rsidRPr="00E026BB" w:rsidTr="00E026BB">
        <w:trPr>
          <w:cantSplit/>
        </w:trPr>
        <w:tc>
          <w:tcPr>
            <w:tcW w:w="2872" w:type="dxa"/>
            <w:tcBorders>
              <w:top w:val="nil"/>
              <w:bottom w:val="nil"/>
              <w:right w:val="nil"/>
            </w:tcBorders>
          </w:tcPr>
          <w:p w:rsidR="00A67302" w:rsidRPr="00E026BB" w:rsidRDefault="00A67302" w:rsidP="00E026BB">
            <w:pPr>
              <w:pStyle w:val="Tabletext"/>
            </w:pPr>
            <w:r w:rsidRPr="00E026BB">
              <w:t xml:space="preserve">Age 15–24 years </w:t>
            </w:r>
          </w:p>
          <w:p w:rsidR="00A67302" w:rsidRPr="00E026BB" w:rsidRDefault="00A67302" w:rsidP="00E026BB">
            <w:pPr>
              <w:pStyle w:val="Tabletext"/>
            </w:pPr>
            <w:r w:rsidRPr="00E026BB">
              <w:t>(birth cohort 1972–81 in 1996)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199.8</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232.0</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198.6</w:t>
            </w:r>
          </w:p>
        </w:tc>
        <w:tc>
          <w:tcPr>
            <w:tcW w:w="1480" w:type="dxa"/>
            <w:tcBorders>
              <w:top w:val="nil"/>
              <w:left w:val="nil"/>
              <w:bottom w:val="nil"/>
            </w:tcBorders>
          </w:tcPr>
          <w:p w:rsidR="00A67302" w:rsidRPr="00E026BB" w:rsidRDefault="00A67302" w:rsidP="00E026BB">
            <w:pPr>
              <w:pStyle w:val="Tabletext"/>
              <w:tabs>
                <w:tab w:val="decimal" w:pos="706"/>
              </w:tabs>
            </w:pPr>
            <w:r w:rsidRPr="00E026BB">
              <w:t>220.7</w:t>
            </w:r>
          </w:p>
        </w:tc>
      </w:tr>
      <w:tr w:rsidR="00A67302" w:rsidRPr="00E026BB" w:rsidTr="00E026BB">
        <w:trPr>
          <w:cantSplit/>
        </w:trPr>
        <w:tc>
          <w:tcPr>
            <w:tcW w:w="2872" w:type="dxa"/>
            <w:tcBorders>
              <w:top w:val="nil"/>
              <w:bottom w:val="nil"/>
              <w:right w:val="nil"/>
            </w:tcBorders>
          </w:tcPr>
          <w:p w:rsidR="00A67302" w:rsidRPr="00E026BB" w:rsidRDefault="00A67302" w:rsidP="00E026BB">
            <w:pPr>
              <w:pStyle w:val="Tabletext"/>
            </w:pPr>
            <w:r w:rsidRPr="00E026BB">
              <w:t xml:space="preserve">Age 25–34 years </w:t>
            </w:r>
          </w:p>
          <w:p w:rsidR="00A67302" w:rsidRPr="00E026BB" w:rsidRDefault="00A67302" w:rsidP="00E026BB">
            <w:pPr>
              <w:pStyle w:val="Tabletext"/>
            </w:pPr>
            <w:r w:rsidRPr="00E026BB">
              <w:t>(birth cohort 1962–71 in 1996)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238.6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274.1</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246.2</w:t>
            </w:r>
          </w:p>
        </w:tc>
        <w:tc>
          <w:tcPr>
            <w:tcW w:w="1480" w:type="dxa"/>
            <w:tcBorders>
              <w:top w:val="nil"/>
              <w:left w:val="nil"/>
              <w:bottom w:val="nil"/>
            </w:tcBorders>
          </w:tcPr>
          <w:p w:rsidR="00A67302" w:rsidRPr="00E026BB" w:rsidRDefault="00A67302" w:rsidP="00E026BB">
            <w:pPr>
              <w:pStyle w:val="Tabletext"/>
              <w:tabs>
                <w:tab w:val="decimal" w:pos="706"/>
              </w:tabs>
            </w:pPr>
            <w:r w:rsidRPr="00E026BB">
              <w:t>250.8</w:t>
            </w:r>
          </w:p>
        </w:tc>
      </w:tr>
      <w:tr w:rsidR="00A67302" w:rsidRPr="00E026BB" w:rsidTr="00E026BB">
        <w:trPr>
          <w:cantSplit/>
        </w:trPr>
        <w:tc>
          <w:tcPr>
            <w:tcW w:w="2872" w:type="dxa"/>
            <w:tcBorders>
              <w:top w:val="nil"/>
              <w:bottom w:val="nil"/>
              <w:right w:val="nil"/>
            </w:tcBorders>
          </w:tcPr>
          <w:p w:rsidR="00A67302" w:rsidRPr="00E026BB" w:rsidRDefault="00A67302" w:rsidP="00E026BB">
            <w:pPr>
              <w:pStyle w:val="Tabletext"/>
            </w:pPr>
            <w:r w:rsidRPr="00E026BB">
              <w:t xml:space="preserve">Age 35–44 years </w:t>
            </w:r>
          </w:p>
          <w:p w:rsidR="00A67302" w:rsidRPr="00E026BB" w:rsidRDefault="00A67302" w:rsidP="00E026BB">
            <w:pPr>
              <w:pStyle w:val="Tabletext"/>
            </w:pPr>
            <w:r w:rsidRPr="00E026BB">
              <w:t>(birth cohort 1952–61 in 1996)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232.0</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281.1</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255.4</w:t>
            </w:r>
          </w:p>
        </w:tc>
        <w:tc>
          <w:tcPr>
            <w:tcW w:w="1480" w:type="dxa"/>
            <w:tcBorders>
              <w:top w:val="nil"/>
              <w:left w:val="nil"/>
              <w:bottom w:val="nil"/>
            </w:tcBorders>
          </w:tcPr>
          <w:p w:rsidR="00A67302" w:rsidRPr="00E026BB" w:rsidRDefault="00A67302" w:rsidP="00E026BB">
            <w:pPr>
              <w:pStyle w:val="Tabletext"/>
              <w:tabs>
                <w:tab w:val="decimal" w:pos="706"/>
              </w:tabs>
            </w:pPr>
            <w:r w:rsidRPr="00E026BB">
              <w:t>236.0</w:t>
            </w:r>
          </w:p>
        </w:tc>
      </w:tr>
      <w:tr w:rsidR="00A67302" w:rsidRPr="00E026BB" w:rsidTr="00E026BB">
        <w:trPr>
          <w:cantSplit/>
        </w:trPr>
        <w:tc>
          <w:tcPr>
            <w:tcW w:w="2872" w:type="dxa"/>
            <w:tcBorders>
              <w:top w:val="nil"/>
              <w:bottom w:val="nil"/>
              <w:right w:val="nil"/>
            </w:tcBorders>
          </w:tcPr>
          <w:p w:rsidR="00A67302" w:rsidRPr="00E026BB" w:rsidRDefault="00A67302" w:rsidP="00E026BB">
            <w:pPr>
              <w:pStyle w:val="Tabletext"/>
            </w:pPr>
            <w:r w:rsidRPr="00E026BB">
              <w:t xml:space="preserve">Age 45–54 years </w:t>
            </w:r>
          </w:p>
          <w:p w:rsidR="00A67302" w:rsidRPr="00E026BB" w:rsidRDefault="00A67302" w:rsidP="00E026BB">
            <w:pPr>
              <w:pStyle w:val="Tabletext"/>
            </w:pPr>
            <w:r w:rsidRPr="00E026BB">
              <w:t>(birth cohort 1942–51 in 1996)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220.8</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287.2</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253.9</w:t>
            </w:r>
          </w:p>
        </w:tc>
        <w:tc>
          <w:tcPr>
            <w:tcW w:w="1480" w:type="dxa"/>
            <w:tcBorders>
              <w:top w:val="nil"/>
              <w:left w:val="nil"/>
              <w:bottom w:val="nil"/>
            </w:tcBorders>
          </w:tcPr>
          <w:p w:rsidR="00A67302" w:rsidRPr="00E026BB" w:rsidRDefault="00A67302" w:rsidP="00E026BB">
            <w:pPr>
              <w:pStyle w:val="Tabletext"/>
              <w:tabs>
                <w:tab w:val="decimal" w:pos="706"/>
              </w:tabs>
            </w:pPr>
            <w:r w:rsidRPr="00E026BB">
              <w:t>229.9</w:t>
            </w:r>
          </w:p>
        </w:tc>
      </w:tr>
      <w:tr w:rsidR="00A67302" w:rsidRPr="00E026BB" w:rsidTr="00E026BB">
        <w:trPr>
          <w:cantSplit/>
        </w:trPr>
        <w:tc>
          <w:tcPr>
            <w:tcW w:w="2872" w:type="dxa"/>
            <w:tcBorders>
              <w:top w:val="nil"/>
              <w:bottom w:val="nil"/>
              <w:right w:val="nil"/>
            </w:tcBorders>
          </w:tcPr>
          <w:p w:rsidR="00A67302" w:rsidRPr="00E026BB" w:rsidRDefault="00A67302" w:rsidP="00E026BB">
            <w:pPr>
              <w:pStyle w:val="Tabletext"/>
            </w:pPr>
            <w:r w:rsidRPr="00E026BB">
              <w:t xml:space="preserve">Age 55–64 years </w:t>
            </w:r>
          </w:p>
          <w:p w:rsidR="00A67302" w:rsidRPr="00E026BB" w:rsidRDefault="00A67302" w:rsidP="00E026BB">
            <w:pPr>
              <w:pStyle w:val="Tabletext"/>
            </w:pPr>
            <w:r w:rsidRPr="00E026BB">
              <w:t>(birth cohort 1932–41 in 1996)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204.2</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225.7</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237.7</w:t>
            </w:r>
          </w:p>
        </w:tc>
        <w:tc>
          <w:tcPr>
            <w:tcW w:w="1480" w:type="dxa"/>
            <w:tcBorders>
              <w:top w:val="nil"/>
              <w:left w:val="nil"/>
              <w:bottom w:val="nil"/>
            </w:tcBorders>
          </w:tcPr>
          <w:p w:rsidR="00A67302" w:rsidRPr="00E026BB" w:rsidRDefault="00A67302" w:rsidP="00E026BB">
            <w:pPr>
              <w:pStyle w:val="Tabletext"/>
              <w:tabs>
                <w:tab w:val="decimal" w:pos="706"/>
              </w:tabs>
            </w:pPr>
            <w:r w:rsidRPr="00E026BB">
              <w:t>200.2</w:t>
            </w:r>
          </w:p>
        </w:tc>
      </w:tr>
      <w:tr w:rsidR="00A67302" w:rsidRPr="00E026BB" w:rsidTr="00FF10A1">
        <w:trPr>
          <w:cantSplit/>
        </w:trPr>
        <w:tc>
          <w:tcPr>
            <w:tcW w:w="2872" w:type="dxa"/>
            <w:tcBorders>
              <w:top w:val="nil"/>
              <w:bottom w:val="dashed" w:sz="4" w:space="0" w:color="auto"/>
              <w:right w:val="nil"/>
            </w:tcBorders>
          </w:tcPr>
          <w:p w:rsidR="00A67302" w:rsidRPr="00E026BB" w:rsidRDefault="00A67302" w:rsidP="00E026BB">
            <w:pPr>
              <w:pStyle w:val="Tabletext"/>
              <w:rPr>
                <w:b/>
              </w:rPr>
            </w:pPr>
            <w:r w:rsidRPr="00E026BB">
              <w:rPr>
                <w:b/>
              </w:rPr>
              <w:t>Total</w:t>
            </w:r>
          </w:p>
        </w:tc>
        <w:tc>
          <w:tcPr>
            <w:tcW w:w="1479" w:type="dxa"/>
            <w:tcBorders>
              <w:top w:val="nil"/>
              <w:left w:val="nil"/>
              <w:bottom w:val="dashed" w:sz="4" w:space="0" w:color="auto"/>
              <w:right w:val="nil"/>
            </w:tcBorders>
          </w:tcPr>
          <w:p w:rsidR="00A67302" w:rsidRPr="00E026BB" w:rsidRDefault="00A67302" w:rsidP="00E026BB">
            <w:pPr>
              <w:pStyle w:val="Tabletext"/>
              <w:tabs>
                <w:tab w:val="decimal" w:pos="706"/>
              </w:tabs>
              <w:rPr>
                <w:b/>
              </w:rPr>
            </w:pPr>
            <w:r w:rsidRPr="00E026BB">
              <w:rPr>
                <w:b/>
              </w:rPr>
              <w:t>222.1</w:t>
            </w:r>
          </w:p>
        </w:tc>
        <w:tc>
          <w:tcPr>
            <w:tcW w:w="1479" w:type="dxa"/>
            <w:tcBorders>
              <w:top w:val="nil"/>
              <w:left w:val="nil"/>
              <w:bottom w:val="dashed" w:sz="4" w:space="0" w:color="auto"/>
              <w:right w:val="nil"/>
            </w:tcBorders>
          </w:tcPr>
          <w:p w:rsidR="00A67302" w:rsidRPr="00E026BB" w:rsidRDefault="00A67302" w:rsidP="00E026BB">
            <w:pPr>
              <w:pStyle w:val="Tabletext"/>
              <w:tabs>
                <w:tab w:val="decimal" w:pos="706"/>
              </w:tabs>
              <w:rPr>
                <w:b/>
              </w:rPr>
            </w:pPr>
            <w:r w:rsidRPr="00E026BB">
              <w:rPr>
                <w:b/>
              </w:rPr>
              <w:t>265.0</w:t>
            </w:r>
          </w:p>
        </w:tc>
        <w:tc>
          <w:tcPr>
            <w:tcW w:w="1479" w:type="dxa"/>
            <w:tcBorders>
              <w:top w:val="nil"/>
              <w:left w:val="nil"/>
              <w:bottom w:val="dashed" w:sz="4" w:space="0" w:color="auto"/>
              <w:right w:val="nil"/>
            </w:tcBorders>
          </w:tcPr>
          <w:p w:rsidR="00A67302" w:rsidRPr="00E026BB" w:rsidRDefault="00A67302" w:rsidP="00E026BB">
            <w:pPr>
              <w:pStyle w:val="Tabletext"/>
              <w:tabs>
                <w:tab w:val="decimal" w:pos="706"/>
              </w:tabs>
              <w:rPr>
                <w:b/>
              </w:rPr>
            </w:pPr>
            <w:r w:rsidRPr="00E026BB">
              <w:rPr>
                <w:b/>
              </w:rPr>
              <w:t>242.3</w:t>
            </w:r>
          </w:p>
        </w:tc>
        <w:tc>
          <w:tcPr>
            <w:tcW w:w="1480" w:type="dxa"/>
            <w:tcBorders>
              <w:top w:val="nil"/>
              <w:left w:val="nil"/>
              <w:bottom w:val="dashed" w:sz="4" w:space="0" w:color="auto"/>
            </w:tcBorders>
          </w:tcPr>
          <w:p w:rsidR="00A67302" w:rsidRPr="00E026BB" w:rsidRDefault="00A67302" w:rsidP="00E026BB">
            <w:pPr>
              <w:pStyle w:val="Tabletext"/>
              <w:tabs>
                <w:tab w:val="decimal" w:pos="706"/>
              </w:tabs>
              <w:rPr>
                <w:b/>
              </w:rPr>
            </w:pPr>
            <w:r w:rsidRPr="00E026BB">
              <w:rPr>
                <w:b/>
              </w:rPr>
              <w:t>234.2</w:t>
            </w:r>
          </w:p>
        </w:tc>
      </w:tr>
      <w:tr w:rsidR="00A67302" w:rsidTr="00FF10A1">
        <w:trPr>
          <w:cantSplit/>
        </w:trPr>
        <w:tc>
          <w:tcPr>
            <w:tcW w:w="2872" w:type="dxa"/>
            <w:tcBorders>
              <w:top w:val="dashed" w:sz="4" w:space="0" w:color="auto"/>
              <w:bottom w:val="single" w:sz="4" w:space="0" w:color="auto"/>
              <w:right w:val="nil"/>
            </w:tcBorders>
          </w:tcPr>
          <w:p w:rsidR="00A67302" w:rsidRPr="00B32B21" w:rsidRDefault="00A67302" w:rsidP="00FF10A1">
            <w:pPr>
              <w:pStyle w:val="Tabletext"/>
              <w:spacing w:before="80"/>
              <w:rPr>
                <w:b/>
              </w:rPr>
            </w:pPr>
            <w:r>
              <w:rPr>
                <w:b/>
              </w:rPr>
              <w:t>Number of observations</w:t>
            </w:r>
          </w:p>
        </w:tc>
        <w:tc>
          <w:tcPr>
            <w:tcW w:w="1479" w:type="dxa"/>
            <w:tcBorders>
              <w:top w:val="dashed" w:sz="4" w:space="0" w:color="auto"/>
              <w:left w:val="nil"/>
              <w:bottom w:val="single" w:sz="4" w:space="0" w:color="auto"/>
              <w:right w:val="nil"/>
            </w:tcBorders>
          </w:tcPr>
          <w:p w:rsidR="00A67302" w:rsidRPr="00E026BB" w:rsidRDefault="00A67302" w:rsidP="00FF10A1">
            <w:pPr>
              <w:pStyle w:val="Tabletext"/>
              <w:spacing w:before="80"/>
              <w:jc w:val="center"/>
            </w:pPr>
            <w:r w:rsidRPr="00E026BB">
              <w:t>6 056</w:t>
            </w:r>
          </w:p>
        </w:tc>
        <w:tc>
          <w:tcPr>
            <w:tcW w:w="1479" w:type="dxa"/>
            <w:tcBorders>
              <w:top w:val="dashed" w:sz="4" w:space="0" w:color="auto"/>
              <w:left w:val="nil"/>
              <w:bottom w:val="single" w:sz="4" w:space="0" w:color="auto"/>
              <w:right w:val="nil"/>
            </w:tcBorders>
          </w:tcPr>
          <w:p w:rsidR="00A67302" w:rsidRPr="00E026BB" w:rsidRDefault="00A67302" w:rsidP="00FF10A1">
            <w:pPr>
              <w:pStyle w:val="Tabletext"/>
              <w:spacing w:before="80"/>
              <w:jc w:val="center"/>
            </w:pPr>
            <w:r w:rsidRPr="00E026BB">
              <w:t>2 401</w:t>
            </w:r>
          </w:p>
        </w:tc>
        <w:tc>
          <w:tcPr>
            <w:tcW w:w="1479" w:type="dxa"/>
            <w:tcBorders>
              <w:top w:val="dashed" w:sz="4" w:space="0" w:color="auto"/>
              <w:left w:val="nil"/>
              <w:bottom w:val="single" w:sz="4" w:space="0" w:color="auto"/>
              <w:right w:val="nil"/>
            </w:tcBorders>
          </w:tcPr>
          <w:p w:rsidR="00A67302" w:rsidRPr="00E026BB" w:rsidRDefault="00A67302" w:rsidP="00FF10A1">
            <w:pPr>
              <w:pStyle w:val="Tabletext"/>
              <w:spacing w:before="80"/>
              <w:jc w:val="center"/>
            </w:pPr>
            <w:r w:rsidRPr="00E026BB">
              <w:t>2 086</w:t>
            </w:r>
          </w:p>
        </w:tc>
        <w:tc>
          <w:tcPr>
            <w:tcW w:w="1480" w:type="dxa"/>
            <w:tcBorders>
              <w:top w:val="dashed" w:sz="4" w:space="0" w:color="auto"/>
              <w:left w:val="nil"/>
              <w:bottom w:val="single" w:sz="4" w:space="0" w:color="auto"/>
            </w:tcBorders>
          </w:tcPr>
          <w:p w:rsidR="00A67302" w:rsidRPr="00E026BB" w:rsidRDefault="00A67302" w:rsidP="00FF10A1">
            <w:pPr>
              <w:pStyle w:val="Tabletext"/>
              <w:spacing w:before="80"/>
              <w:jc w:val="center"/>
            </w:pPr>
            <w:r w:rsidRPr="00E026BB">
              <w:t>2 966</w:t>
            </w:r>
          </w:p>
        </w:tc>
      </w:tr>
      <w:tr w:rsidR="00A67302" w:rsidTr="00E026BB">
        <w:trPr>
          <w:cantSplit/>
        </w:trPr>
        <w:tc>
          <w:tcPr>
            <w:tcW w:w="2872" w:type="dxa"/>
            <w:tcBorders>
              <w:top w:val="single" w:sz="4" w:space="0" w:color="auto"/>
              <w:bottom w:val="nil"/>
              <w:right w:val="nil"/>
            </w:tcBorders>
          </w:tcPr>
          <w:p w:rsidR="00A67302" w:rsidRPr="00360EDA" w:rsidRDefault="00A67302" w:rsidP="000F1EBF">
            <w:pPr>
              <w:pStyle w:val="Tabletext"/>
              <w:rPr>
                <w:b/>
              </w:rPr>
            </w:pPr>
            <w:r>
              <w:rPr>
                <w:b/>
              </w:rPr>
              <w:t>2003–06</w:t>
            </w:r>
          </w:p>
        </w:tc>
        <w:tc>
          <w:tcPr>
            <w:tcW w:w="1479" w:type="dxa"/>
            <w:tcBorders>
              <w:top w:val="single" w:sz="4" w:space="0" w:color="auto"/>
              <w:left w:val="nil"/>
              <w:bottom w:val="nil"/>
              <w:right w:val="nil"/>
            </w:tcBorders>
          </w:tcPr>
          <w:p w:rsidR="00A67302" w:rsidRDefault="00A67302" w:rsidP="000F1EBF">
            <w:pPr>
              <w:pStyle w:val="Tabletext"/>
              <w:tabs>
                <w:tab w:val="right" w:pos="703"/>
              </w:tabs>
            </w:pPr>
          </w:p>
        </w:tc>
        <w:tc>
          <w:tcPr>
            <w:tcW w:w="1479" w:type="dxa"/>
            <w:tcBorders>
              <w:top w:val="single" w:sz="4" w:space="0" w:color="auto"/>
              <w:left w:val="nil"/>
              <w:bottom w:val="nil"/>
              <w:right w:val="nil"/>
            </w:tcBorders>
          </w:tcPr>
          <w:p w:rsidR="00A67302" w:rsidRDefault="00A67302" w:rsidP="000F1EBF">
            <w:pPr>
              <w:pStyle w:val="Tabletext"/>
              <w:tabs>
                <w:tab w:val="decimal" w:pos="559"/>
              </w:tabs>
            </w:pPr>
          </w:p>
        </w:tc>
        <w:tc>
          <w:tcPr>
            <w:tcW w:w="1479" w:type="dxa"/>
            <w:tcBorders>
              <w:top w:val="single" w:sz="4" w:space="0" w:color="auto"/>
              <w:left w:val="nil"/>
              <w:bottom w:val="nil"/>
              <w:right w:val="nil"/>
            </w:tcBorders>
          </w:tcPr>
          <w:p w:rsidR="00A67302" w:rsidRDefault="00A67302" w:rsidP="000F1EBF">
            <w:pPr>
              <w:pStyle w:val="Tabletext"/>
              <w:tabs>
                <w:tab w:val="right" w:pos="697"/>
              </w:tabs>
            </w:pPr>
          </w:p>
        </w:tc>
        <w:tc>
          <w:tcPr>
            <w:tcW w:w="1480" w:type="dxa"/>
            <w:tcBorders>
              <w:top w:val="single" w:sz="4" w:space="0" w:color="auto"/>
              <w:left w:val="nil"/>
              <w:bottom w:val="nil"/>
            </w:tcBorders>
          </w:tcPr>
          <w:p w:rsidR="00A67302" w:rsidRDefault="00A67302" w:rsidP="000F1EBF">
            <w:pPr>
              <w:pStyle w:val="Tabletext"/>
              <w:tabs>
                <w:tab w:val="decimal" w:pos="553"/>
              </w:tabs>
            </w:pPr>
          </w:p>
        </w:tc>
      </w:tr>
      <w:tr w:rsidR="00A67302" w:rsidRPr="00E026BB" w:rsidTr="00E026BB">
        <w:trPr>
          <w:cantSplit/>
        </w:trPr>
        <w:tc>
          <w:tcPr>
            <w:tcW w:w="2872" w:type="dxa"/>
            <w:tcBorders>
              <w:top w:val="nil"/>
              <w:bottom w:val="nil"/>
              <w:right w:val="nil"/>
            </w:tcBorders>
          </w:tcPr>
          <w:p w:rsidR="00A67302" w:rsidRPr="00E026BB" w:rsidRDefault="00A67302" w:rsidP="00E026BB">
            <w:pPr>
              <w:pStyle w:val="Tabletext"/>
            </w:pPr>
            <w:r w:rsidRPr="00E026BB">
              <w:t xml:space="preserve">Age 15–24 years </w:t>
            </w:r>
          </w:p>
          <w:p w:rsidR="00A67302" w:rsidRPr="00E026BB" w:rsidRDefault="00A67302" w:rsidP="00E026BB">
            <w:pPr>
              <w:pStyle w:val="Tabletext"/>
            </w:pPr>
            <w:r w:rsidRPr="00E026BB">
              <w:t>(birth cohort 1982–91 in 2006)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215.6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160.7</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169.4</w:t>
            </w:r>
          </w:p>
        </w:tc>
        <w:tc>
          <w:tcPr>
            <w:tcW w:w="1480" w:type="dxa"/>
            <w:tcBorders>
              <w:top w:val="nil"/>
              <w:left w:val="nil"/>
              <w:bottom w:val="nil"/>
            </w:tcBorders>
          </w:tcPr>
          <w:p w:rsidR="00A67302" w:rsidRPr="00E026BB" w:rsidRDefault="00A67302" w:rsidP="00E026BB">
            <w:pPr>
              <w:pStyle w:val="Tabletext"/>
              <w:tabs>
                <w:tab w:val="decimal" w:pos="706"/>
              </w:tabs>
            </w:pPr>
            <w:r w:rsidRPr="00E026BB">
              <w:t>167.1</w:t>
            </w:r>
          </w:p>
        </w:tc>
      </w:tr>
      <w:tr w:rsidR="00A67302" w:rsidRPr="00E026BB" w:rsidTr="00E026BB">
        <w:trPr>
          <w:cantSplit/>
        </w:trPr>
        <w:tc>
          <w:tcPr>
            <w:tcW w:w="2872" w:type="dxa"/>
            <w:tcBorders>
              <w:top w:val="nil"/>
              <w:bottom w:val="nil"/>
              <w:right w:val="nil"/>
            </w:tcBorders>
          </w:tcPr>
          <w:p w:rsidR="00A67302" w:rsidRPr="00E026BB" w:rsidRDefault="00A67302" w:rsidP="00E026BB">
            <w:pPr>
              <w:pStyle w:val="Tabletext"/>
            </w:pPr>
            <w:r w:rsidRPr="00E026BB">
              <w:t xml:space="preserve">Age 25–34 years </w:t>
            </w:r>
          </w:p>
          <w:p w:rsidR="00A67302" w:rsidRPr="00E026BB" w:rsidRDefault="00A67302" w:rsidP="00E026BB">
            <w:pPr>
              <w:pStyle w:val="Tabletext"/>
            </w:pPr>
            <w:r w:rsidRPr="00E026BB">
              <w:t>(birth cohort 1972–81 in 2006)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255.2</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222.2</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197.7</w:t>
            </w:r>
          </w:p>
        </w:tc>
        <w:tc>
          <w:tcPr>
            <w:tcW w:w="1480" w:type="dxa"/>
            <w:tcBorders>
              <w:top w:val="nil"/>
              <w:left w:val="nil"/>
              <w:bottom w:val="nil"/>
            </w:tcBorders>
          </w:tcPr>
          <w:p w:rsidR="00A67302" w:rsidRPr="00E026BB" w:rsidRDefault="00A67302" w:rsidP="00E026BB">
            <w:pPr>
              <w:pStyle w:val="Tabletext"/>
              <w:tabs>
                <w:tab w:val="decimal" w:pos="706"/>
              </w:tabs>
            </w:pPr>
            <w:r w:rsidRPr="00E026BB">
              <w:t>218.7</w:t>
            </w:r>
          </w:p>
        </w:tc>
      </w:tr>
      <w:tr w:rsidR="00A67302" w:rsidRPr="00E026BB" w:rsidTr="00E026BB">
        <w:trPr>
          <w:cantSplit/>
        </w:trPr>
        <w:tc>
          <w:tcPr>
            <w:tcW w:w="2872" w:type="dxa"/>
            <w:tcBorders>
              <w:top w:val="nil"/>
              <w:bottom w:val="nil"/>
              <w:right w:val="nil"/>
            </w:tcBorders>
          </w:tcPr>
          <w:p w:rsidR="00A67302" w:rsidRPr="00E026BB" w:rsidRDefault="00A67302" w:rsidP="00E026BB">
            <w:pPr>
              <w:pStyle w:val="Tabletext"/>
            </w:pPr>
            <w:r w:rsidRPr="00E026BB">
              <w:t xml:space="preserve">Age 35–44 years </w:t>
            </w:r>
          </w:p>
          <w:p w:rsidR="00A67302" w:rsidRPr="00E026BB" w:rsidRDefault="00A67302" w:rsidP="00E026BB">
            <w:pPr>
              <w:pStyle w:val="Tabletext"/>
            </w:pPr>
            <w:r w:rsidRPr="00E026BB">
              <w:t>(birth cohort 1962–71 in 2006)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242.1</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242.4</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205.2</w:t>
            </w:r>
          </w:p>
        </w:tc>
        <w:tc>
          <w:tcPr>
            <w:tcW w:w="1480" w:type="dxa"/>
            <w:tcBorders>
              <w:top w:val="nil"/>
              <w:left w:val="nil"/>
              <w:bottom w:val="nil"/>
            </w:tcBorders>
          </w:tcPr>
          <w:p w:rsidR="00A67302" w:rsidRPr="00E026BB" w:rsidRDefault="00A67302" w:rsidP="00E026BB">
            <w:pPr>
              <w:pStyle w:val="Tabletext"/>
              <w:tabs>
                <w:tab w:val="decimal" w:pos="706"/>
              </w:tabs>
            </w:pPr>
            <w:r w:rsidRPr="00E026BB">
              <w:t>215.3</w:t>
            </w:r>
          </w:p>
        </w:tc>
      </w:tr>
      <w:tr w:rsidR="00A67302" w:rsidRPr="00E026BB" w:rsidTr="00E026BB">
        <w:trPr>
          <w:cantSplit/>
        </w:trPr>
        <w:tc>
          <w:tcPr>
            <w:tcW w:w="2872" w:type="dxa"/>
            <w:tcBorders>
              <w:top w:val="nil"/>
              <w:bottom w:val="nil"/>
              <w:right w:val="nil"/>
            </w:tcBorders>
          </w:tcPr>
          <w:p w:rsidR="00A67302" w:rsidRPr="00E026BB" w:rsidRDefault="00A67302" w:rsidP="00E026BB">
            <w:pPr>
              <w:pStyle w:val="Tabletext"/>
            </w:pPr>
            <w:r w:rsidRPr="00E026BB">
              <w:t xml:space="preserve">Age 45–54 years </w:t>
            </w:r>
          </w:p>
          <w:p w:rsidR="00A67302" w:rsidRPr="00E026BB" w:rsidRDefault="00A67302" w:rsidP="00E026BB">
            <w:pPr>
              <w:pStyle w:val="Tabletext"/>
            </w:pPr>
            <w:r w:rsidRPr="00E026BB">
              <w:t>(birth cohort 1952–61 in 2006)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227.4</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225.3</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212.8</w:t>
            </w:r>
          </w:p>
        </w:tc>
        <w:tc>
          <w:tcPr>
            <w:tcW w:w="1480" w:type="dxa"/>
            <w:tcBorders>
              <w:top w:val="nil"/>
              <w:left w:val="nil"/>
              <w:bottom w:val="nil"/>
            </w:tcBorders>
          </w:tcPr>
          <w:p w:rsidR="00A67302" w:rsidRPr="00E026BB" w:rsidRDefault="00A67302" w:rsidP="00E026BB">
            <w:pPr>
              <w:pStyle w:val="Tabletext"/>
              <w:tabs>
                <w:tab w:val="decimal" w:pos="706"/>
              </w:tabs>
            </w:pPr>
            <w:r w:rsidRPr="00E026BB">
              <w:t>210.5</w:t>
            </w:r>
          </w:p>
        </w:tc>
      </w:tr>
      <w:tr w:rsidR="00A67302" w:rsidRPr="00E026BB" w:rsidTr="00E026BB">
        <w:trPr>
          <w:cantSplit/>
        </w:trPr>
        <w:tc>
          <w:tcPr>
            <w:tcW w:w="2872" w:type="dxa"/>
            <w:tcBorders>
              <w:top w:val="nil"/>
              <w:bottom w:val="nil"/>
              <w:right w:val="nil"/>
            </w:tcBorders>
          </w:tcPr>
          <w:p w:rsidR="00A67302" w:rsidRPr="00E026BB" w:rsidRDefault="00A67302" w:rsidP="00E026BB">
            <w:pPr>
              <w:pStyle w:val="Tabletext"/>
            </w:pPr>
            <w:r w:rsidRPr="00E026BB">
              <w:t xml:space="preserve">Age 55–64 years </w:t>
            </w:r>
          </w:p>
          <w:p w:rsidR="00A67302" w:rsidRPr="00E026BB" w:rsidRDefault="00A67302" w:rsidP="00E026BB">
            <w:pPr>
              <w:pStyle w:val="Tabletext"/>
            </w:pPr>
            <w:r w:rsidRPr="00E026BB">
              <w:t>(birth cohort 1942–31 in 2006)</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213.3</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202.4</w:t>
            </w:r>
          </w:p>
        </w:tc>
        <w:tc>
          <w:tcPr>
            <w:tcW w:w="1479" w:type="dxa"/>
            <w:tcBorders>
              <w:top w:val="nil"/>
              <w:left w:val="nil"/>
              <w:bottom w:val="nil"/>
              <w:right w:val="nil"/>
            </w:tcBorders>
          </w:tcPr>
          <w:p w:rsidR="00A67302" w:rsidRPr="00E026BB" w:rsidRDefault="00A67302" w:rsidP="00E026BB">
            <w:pPr>
              <w:pStyle w:val="Tabletext"/>
              <w:tabs>
                <w:tab w:val="decimal" w:pos="706"/>
              </w:tabs>
            </w:pPr>
            <w:r w:rsidRPr="00E026BB">
              <w:t>191.9</w:t>
            </w:r>
          </w:p>
        </w:tc>
        <w:tc>
          <w:tcPr>
            <w:tcW w:w="1480" w:type="dxa"/>
            <w:tcBorders>
              <w:top w:val="nil"/>
              <w:left w:val="nil"/>
              <w:bottom w:val="nil"/>
            </w:tcBorders>
          </w:tcPr>
          <w:p w:rsidR="00A67302" w:rsidRPr="00E026BB" w:rsidRDefault="00A67302" w:rsidP="00E026BB">
            <w:pPr>
              <w:pStyle w:val="Tabletext"/>
              <w:tabs>
                <w:tab w:val="decimal" w:pos="706"/>
              </w:tabs>
            </w:pPr>
            <w:r w:rsidRPr="00E026BB">
              <w:t>191.5</w:t>
            </w:r>
          </w:p>
        </w:tc>
      </w:tr>
      <w:tr w:rsidR="00A67302" w:rsidRPr="00E026BB" w:rsidTr="00FF10A1">
        <w:trPr>
          <w:cantSplit/>
        </w:trPr>
        <w:tc>
          <w:tcPr>
            <w:tcW w:w="2872" w:type="dxa"/>
            <w:tcBorders>
              <w:top w:val="nil"/>
              <w:bottom w:val="dashed" w:sz="4" w:space="0" w:color="auto"/>
              <w:right w:val="nil"/>
            </w:tcBorders>
          </w:tcPr>
          <w:p w:rsidR="00A67302" w:rsidRPr="00E026BB" w:rsidRDefault="00A67302" w:rsidP="00E026BB">
            <w:pPr>
              <w:pStyle w:val="Tabletext"/>
              <w:rPr>
                <w:b/>
              </w:rPr>
            </w:pPr>
            <w:r w:rsidRPr="00E026BB">
              <w:rPr>
                <w:b/>
              </w:rPr>
              <w:t>Total</w:t>
            </w:r>
          </w:p>
        </w:tc>
        <w:tc>
          <w:tcPr>
            <w:tcW w:w="1479" w:type="dxa"/>
            <w:tcBorders>
              <w:top w:val="nil"/>
              <w:left w:val="nil"/>
              <w:bottom w:val="dashed" w:sz="4" w:space="0" w:color="auto"/>
              <w:right w:val="nil"/>
            </w:tcBorders>
          </w:tcPr>
          <w:p w:rsidR="00A67302" w:rsidRPr="00E026BB" w:rsidRDefault="00A67302" w:rsidP="00E026BB">
            <w:pPr>
              <w:pStyle w:val="Tabletext"/>
              <w:tabs>
                <w:tab w:val="decimal" w:pos="706"/>
              </w:tabs>
              <w:rPr>
                <w:b/>
              </w:rPr>
            </w:pPr>
            <w:r w:rsidRPr="00E026BB">
              <w:rPr>
                <w:b/>
              </w:rPr>
              <w:t>233.4</w:t>
            </w:r>
          </w:p>
        </w:tc>
        <w:tc>
          <w:tcPr>
            <w:tcW w:w="1479" w:type="dxa"/>
            <w:tcBorders>
              <w:top w:val="nil"/>
              <w:left w:val="nil"/>
              <w:bottom w:val="dashed" w:sz="4" w:space="0" w:color="auto"/>
              <w:right w:val="nil"/>
            </w:tcBorders>
          </w:tcPr>
          <w:p w:rsidR="00A67302" w:rsidRPr="00E026BB" w:rsidRDefault="00A67302" w:rsidP="00E026BB">
            <w:pPr>
              <w:pStyle w:val="Tabletext"/>
              <w:tabs>
                <w:tab w:val="decimal" w:pos="706"/>
              </w:tabs>
              <w:rPr>
                <w:b/>
              </w:rPr>
            </w:pPr>
            <w:r w:rsidRPr="00E026BB">
              <w:rPr>
                <w:b/>
              </w:rPr>
              <w:t>213.6</w:t>
            </w:r>
          </w:p>
        </w:tc>
        <w:tc>
          <w:tcPr>
            <w:tcW w:w="1479" w:type="dxa"/>
            <w:tcBorders>
              <w:top w:val="nil"/>
              <w:left w:val="nil"/>
              <w:bottom w:val="dashed" w:sz="4" w:space="0" w:color="auto"/>
              <w:right w:val="nil"/>
            </w:tcBorders>
          </w:tcPr>
          <w:p w:rsidR="00A67302" w:rsidRPr="00E026BB" w:rsidRDefault="00A67302" w:rsidP="00E026BB">
            <w:pPr>
              <w:pStyle w:val="Tabletext"/>
              <w:tabs>
                <w:tab w:val="decimal" w:pos="706"/>
              </w:tabs>
              <w:rPr>
                <w:b/>
              </w:rPr>
            </w:pPr>
            <w:r w:rsidRPr="00E026BB">
              <w:rPr>
                <w:b/>
              </w:rPr>
              <w:t>196.8</w:t>
            </w:r>
          </w:p>
        </w:tc>
        <w:tc>
          <w:tcPr>
            <w:tcW w:w="1480" w:type="dxa"/>
            <w:tcBorders>
              <w:top w:val="nil"/>
              <w:left w:val="nil"/>
              <w:bottom w:val="dashed" w:sz="4" w:space="0" w:color="auto"/>
            </w:tcBorders>
          </w:tcPr>
          <w:p w:rsidR="00A67302" w:rsidRPr="00E026BB" w:rsidRDefault="00A67302" w:rsidP="00E026BB">
            <w:pPr>
              <w:pStyle w:val="Tabletext"/>
              <w:tabs>
                <w:tab w:val="decimal" w:pos="706"/>
              </w:tabs>
              <w:rPr>
                <w:b/>
              </w:rPr>
            </w:pPr>
            <w:r w:rsidRPr="00E026BB">
              <w:rPr>
                <w:b/>
              </w:rPr>
              <w:t>203.5</w:t>
            </w:r>
          </w:p>
        </w:tc>
      </w:tr>
      <w:tr w:rsidR="00A67302" w:rsidTr="00FF10A1">
        <w:trPr>
          <w:cantSplit/>
        </w:trPr>
        <w:tc>
          <w:tcPr>
            <w:tcW w:w="2872" w:type="dxa"/>
            <w:tcBorders>
              <w:top w:val="dashed" w:sz="4" w:space="0" w:color="auto"/>
              <w:bottom w:val="single" w:sz="4" w:space="0" w:color="auto"/>
              <w:right w:val="nil"/>
            </w:tcBorders>
          </w:tcPr>
          <w:p w:rsidR="00A67302" w:rsidRPr="00B32B21" w:rsidRDefault="00A67302" w:rsidP="00FF10A1">
            <w:pPr>
              <w:pStyle w:val="Tabletext"/>
              <w:spacing w:before="80"/>
              <w:rPr>
                <w:b/>
              </w:rPr>
            </w:pPr>
            <w:r>
              <w:rPr>
                <w:b/>
              </w:rPr>
              <w:t>Number of observations</w:t>
            </w:r>
          </w:p>
        </w:tc>
        <w:tc>
          <w:tcPr>
            <w:tcW w:w="1479" w:type="dxa"/>
            <w:tcBorders>
              <w:top w:val="dashed" w:sz="4" w:space="0" w:color="auto"/>
              <w:left w:val="nil"/>
              <w:bottom w:val="single" w:sz="4" w:space="0" w:color="auto"/>
              <w:right w:val="nil"/>
            </w:tcBorders>
          </w:tcPr>
          <w:p w:rsidR="00A67302" w:rsidRPr="00E026BB" w:rsidRDefault="00A67302" w:rsidP="00FF10A1">
            <w:pPr>
              <w:pStyle w:val="Tabletext"/>
              <w:spacing w:before="80"/>
              <w:jc w:val="center"/>
            </w:pPr>
            <w:r w:rsidRPr="00E026BB">
              <w:t>4 612</w:t>
            </w:r>
          </w:p>
        </w:tc>
        <w:tc>
          <w:tcPr>
            <w:tcW w:w="1479" w:type="dxa"/>
            <w:tcBorders>
              <w:top w:val="dashed" w:sz="4" w:space="0" w:color="auto"/>
              <w:left w:val="nil"/>
              <w:bottom w:val="single" w:sz="4" w:space="0" w:color="auto"/>
              <w:right w:val="nil"/>
            </w:tcBorders>
          </w:tcPr>
          <w:p w:rsidR="00A67302" w:rsidRPr="00E026BB" w:rsidRDefault="00A67302" w:rsidP="00FF10A1">
            <w:pPr>
              <w:pStyle w:val="Tabletext"/>
              <w:spacing w:before="80"/>
              <w:jc w:val="center"/>
            </w:pPr>
            <w:r w:rsidRPr="00E026BB">
              <w:t>5 802</w:t>
            </w:r>
          </w:p>
        </w:tc>
        <w:tc>
          <w:tcPr>
            <w:tcW w:w="1479" w:type="dxa"/>
            <w:tcBorders>
              <w:top w:val="dashed" w:sz="4" w:space="0" w:color="auto"/>
              <w:left w:val="nil"/>
              <w:bottom w:val="single" w:sz="4" w:space="0" w:color="auto"/>
              <w:right w:val="nil"/>
            </w:tcBorders>
          </w:tcPr>
          <w:p w:rsidR="00A67302" w:rsidRPr="00E026BB" w:rsidRDefault="00A67302" w:rsidP="00FF10A1">
            <w:pPr>
              <w:pStyle w:val="Tabletext"/>
              <w:spacing w:before="80"/>
              <w:jc w:val="center"/>
            </w:pPr>
            <w:r w:rsidRPr="00E026BB">
              <w:t>2 769</w:t>
            </w:r>
          </w:p>
        </w:tc>
        <w:tc>
          <w:tcPr>
            <w:tcW w:w="1480" w:type="dxa"/>
            <w:tcBorders>
              <w:top w:val="dashed" w:sz="4" w:space="0" w:color="auto"/>
              <w:left w:val="nil"/>
              <w:bottom w:val="single" w:sz="4" w:space="0" w:color="auto"/>
            </w:tcBorders>
          </w:tcPr>
          <w:p w:rsidR="00A67302" w:rsidRPr="00E026BB" w:rsidRDefault="00A67302" w:rsidP="00FF10A1">
            <w:pPr>
              <w:pStyle w:val="Tabletext"/>
              <w:spacing w:before="80"/>
              <w:jc w:val="center"/>
            </w:pPr>
            <w:r w:rsidRPr="00E026BB">
              <w:t>15 665</w:t>
            </w:r>
          </w:p>
        </w:tc>
      </w:tr>
    </w:tbl>
    <w:p w:rsidR="00A67302" w:rsidRPr="00E026BB" w:rsidRDefault="00A67302" w:rsidP="00E026BB">
      <w:pPr>
        <w:pStyle w:val="Source"/>
      </w:pPr>
      <w:r>
        <w:t>Notes:</w:t>
      </w:r>
      <w:r>
        <w:tab/>
        <w:t xml:space="preserve">Weighted </w:t>
      </w:r>
      <w:r w:rsidRPr="00E026BB">
        <w:t>numbers.</w:t>
      </w:r>
    </w:p>
    <w:p w:rsidR="00A67302" w:rsidRDefault="00A67302" w:rsidP="00E026BB">
      <w:pPr>
        <w:pStyle w:val="Source"/>
      </w:pPr>
      <w:r w:rsidRPr="00E026BB">
        <w:t>Source:</w:t>
      </w:r>
      <w:r w:rsidRPr="00E026BB">
        <w:tab/>
        <w:t>International</w:t>
      </w:r>
      <w:r>
        <w:t xml:space="preserve"> Adult Literacy Survey (IALS); </w:t>
      </w:r>
      <w:r w:rsidRPr="00ED3334">
        <w:t xml:space="preserve">Adult Literacy and Life Skills </w:t>
      </w:r>
      <w:r>
        <w:t xml:space="preserve">(ALLS) </w:t>
      </w:r>
      <w:r w:rsidRPr="00ED3334">
        <w:t>Survey</w:t>
      </w:r>
      <w:r>
        <w:t xml:space="preserve">. </w:t>
      </w:r>
    </w:p>
    <w:p w:rsidR="00A67302" w:rsidRDefault="00A67302" w:rsidP="00A67302">
      <w:pPr>
        <w:pStyle w:val="Heading2"/>
      </w:pPr>
      <w:bookmarkStart w:id="106" w:name="_Toc145685322"/>
      <w:bookmarkStart w:id="107" w:name="_Toc303174884"/>
      <w:r>
        <w:lastRenderedPageBreak/>
        <w:t>Why might numeracy use have increased in Australia, but declined</w:t>
      </w:r>
      <w:r w:rsidR="00E026BB">
        <w:t> </w:t>
      </w:r>
      <w:r>
        <w:t>elsewhere?</w:t>
      </w:r>
      <w:bookmarkEnd w:id="106"/>
      <w:bookmarkEnd w:id="107"/>
    </w:p>
    <w:p w:rsidR="00A67302" w:rsidRPr="00E026BB" w:rsidRDefault="00A67302" w:rsidP="00E026BB">
      <w:pPr>
        <w:pStyle w:val="Text"/>
      </w:pPr>
      <w:r>
        <w:t xml:space="preserve">The numeracy tasks covered by the skills use measure are more commonly undertaken in small businesses than larger ones; are most commonly undertaken by managers and administrators, but not professionals; and are not undertaken as much by those with the highest level of educational qualifications. From figure 4, they seem to be undertaken by those at the top of the numeracy skill distribution only about as much as by those in the middle of the distribution in most countries. What </w:t>
      </w:r>
      <w:r w:rsidRPr="00E026BB">
        <w:t>then, is the nature of these tasks and why might they have increased in Australia?</w:t>
      </w:r>
    </w:p>
    <w:p w:rsidR="00A67302" w:rsidRPr="00E026BB" w:rsidRDefault="00A67302" w:rsidP="00E026BB">
      <w:pPr>
        <w:pStyle w:val="Text"/>
      </w:pPr>
      <w:r w:rsidRPr="00E026BB">
        <w:t>In part, the tasks seem to be about the business of doing business and of maintaining accounts for that business. They do not seem to involve high-level technical skills such as the pricing of derivatives, the load some structure will bear, or how fast some virus might spread through the population. They seem to encompass account-keeping and aspects of business management</w:t>
      </w:r>
      <w:r w:rsidR="00DE69D6">
        <w:t xml:space="preserve"> — </w:t>
      </w:r>
      <w:r w:rsidRPr="00E026BB">
        <w:t>filling in forms to invoice customers and so on.</w:t>
      </w:r>
      <w:r w:rsidRPr="00837631">
        <w:rPr>
          <w:rStyle w:val="FootnoteReference"/>
          <w:szCs w:val="22"/>
        </w:rPr>
        <w:footnoteReference w:id="6"/>
      </w:r>
      <w:r w:rsidRPr="00E026BB">
        <w:t xml:space="preserve"> These are tasks for which it might be imagined that technological change in the form of computerised accounts and payment management packages might have reduced the need, which may be why the conduct of these tasks fell between surveys in New Zealand, Canada and the US. But why might conduct of these tasks have increased in Australia over the same period?</w:t>
      </w:r>
    </w:p>
    <w:p w:rsidR="00A67302" w:rsidRDefault="00A67302" w:rsidP="00E026BB">
      <w:pPr>
        <w:pStyle w:val="Text"/>
      </w:pPr>
      <w:r w:rsidRPr="00E026BB">
        <w:t xml:space="preserve">One possible (and speculative) explanation is that from </w:t>
      </w:r>
      <w:r>
        <w:t xml:space="preserve">July 2000 a goods and services tax </w:t>
      </w:r>
      <w:r w:rsidR="00837631">
        <w:t xml:space="preserve">(GST) </w:t>
      </w:r>
      <w:r>
        <w:t xml:space="preserve">was introduced into Australia, with increased regular reporting requirements from Australian businesses to the Australian Taxation Office. Such a tax already existed in the other countries. Hence, the increase in conduct of these tasks in Australia may have been something of a ‘catch up’ to the paperwork required in other countries. While there appears to </w:t>
      </w:r>
      <w:r w:rsidR="00837631">
        <w:t xml:space="preserve">be </w:t>
      </w:r>
      <w:r>
        <w:t xml:space="preserve">no substantial literature on the continuing regulatory burden arising from the introduction of the GST in Australia, it </w:t>
      </w:r>
      <w:r w:rsidR="00837631">
        <w:t>seems</w:t>
      </w:r>
      <w:r>
        <w:t xml:space="preserve"> that its introduction might have had a substantial impact on the set of tasks </w:t>
      </w:r>
      <w:r w:rsidR="00837631">
        <w:t xml:space="preserve">that </w:t>
      </w:r>
      <w:r>
        <w:t xml:space="preserve">employed Australians, and particularly managers in small businesses, undertook in their jobs. While studies point to start-up costs associated with the introduction of the GST (for example, Pope &amp; </w:t>
      </w:r>
      <w:proofErr w:type="spellStart"/>
      <w:r>
        <w:t>Rametse</w:t>
      </w:r>
      <w:proofErr w:type="spellEnd"/>
      <w:r>
        <w:t xml:space="preserve"> 2002), the impact of the GST on the ongoing costs of business has not been studied. One study with results supportive of the activities involved in compliance with the GST is Evans, </w:t>
      </w:r>
      <w:proofErr w:type="spellStart"/>
      <w:r>
        <w:t>Carlon</w:t>
      </w:r>
      <w:proofErr w:type="spellEnd"/>
      <w:r>
        <w:t xml:space="preserve"> and Massey (2005). Their survey of small and medium enterprises indicated that </w:t>
      </w:r>
      <w:r w:rsidRPr="001B3B2D">
        <w:t xml:space="preserve">almost all </w:t>
      </w:r>
      <w:r>
        <w:t>(91%) of them</w:t>
      </w:r>
      <w:r w:rsidRPr="001B3B2D">
        <w:t xml:space="preserve"> </w:t>
      </w:r>
      <w:r>
        <w:t xml:space="preserve">prepared </w:t>
      </w:r>
      <w:r w:rsidR="00837631">
        <w:t xml:space="preserve">business activity statements and </w:t>
      </w:r>
      <w:r>
        <w:t>GST reports in-</w:t>
      </w:r>
      <w:r w:rsidRPr="001B3B2D">
        <w:t>house, while few did th</w:t>
      </w:r>
      <w:r>
        <w:t>eir annual tax returns in-house</w:t>
      </w:r>
      <w:r w:rsidRPr="001B3B2D">
        <w:t xml:space="preserve">. Since </w:t>
      </w:r>
      <w:r>
        <w:t>such businesses</w:t>
      </w:r>
      <w:r w:rsidRPr="001B3B2D">
        <w:t xml:space="preserve"> did not do these specific reports before the </w:t>
      </w:r>
      <w:r>
        <w:t xml:space="preserve">introduction of the </w:t>
      </w:r>
      <w:r w:rsidRPr="001B3B2D">
        <w:t>GST, th</w:t>
      </w:r>
      <w:r w:rsidR="00837631">
        <w:t>i</w:t>
      </w:r>
      <w:r w:rsidRPr="001B3B2D">
        <w:t>s w</w:t>
      </w:r>
      <w:r w:rsidR="00837631">
        <w:t>as</w:t>
      </w:r>
      <w:r w:rsidRPr="001B3B2D">
        <w:t xml:space="preserve"> obviously a new and regular</w:t>
      </w:r>
      <w:r>
        <w:t>ly repeated</w:t>
      </w:r>
      <w:r w:rsidRPr="001B3B2D">
        <w:t xml:space="preserve"> task required in </w:t>
      </w:r>
      <w:r>
        <w:t xml:space="preserve">Australian </w:t>
      </w:r>
      <w:r w:rsidRPr="001B3B2D">
        <w:t>businesses</w:t>
      </w:r>
      <w:r>
        <w:t xml:space="preserve"> after July 2000.</w:t>
      </w:r>
    </w:p>
    <w:p w:rsidR="00A67302" w:rsidRDefault="00A67302" w:rsidP="00A67302">
      <w:pPr>
        <w:pStyle w:val="Heading2"/>
      </w:pPr>
      <w:bookmarkStart w:id="108" w:name="_Toc145685323"/>
      <w:bookmarkStart w:id="109" w:name="_Toc303174885"/>
      <w:r w:rsidRPr="004528C6">
        <w:t>Summary</w:t>
      </w:r>
      <w:bookmarkEnd w:id="108"/>
      <w:bookmarkEnd w:id="109"/>
      <w:r>
        <w:t xml:space="preserve"> </w:t>
      </w:r>
    </w:p>
    <w:p w:rsidR="00A67302" w:rsidRPr="00E026BB" w:rsidRDefault="00A67302" w:rsidP="00E026BB">
      <w:pPr>
        <w:pStyle w:val="Dotpoint1"/>
      </w:pPr>
      <w:r>
        <w:t xml:space="preserve">Workers with relatively high </w:t>
      </w:r>
      <w:r w:rsidRPr="00E026BB">
        <w:t>numeracy skills use numeracy more often in their jobs than workers with low skills.</w:t>
      </w:r>
    </w:p>
    <w:p w:rsidR="00A67302" w:rsidRPr="00E026BB" w:rsidRDefault="00A67302" w:rsidP="00E026BB">
      <w:pPr>
        <w:pStyle w:val="Dotpoint1"/>
      </w:pPr>
      <w:r w:rsidRPr="00E026BB">
        <w:t>The numeracy use level is increasing, with higher numeracy skills in all countries up</w:t>
      </w:r>
      <w:r w:rsidR="00837631">
        <w:t>,</w:t>
      </w:r>
      <w:r w:rsidRPr="00E026BB">
        <w:t xml:space="preserve"> until average numeracy skills</w:t>
      </w:r>
      <w:r w:rsidR="00837631">
        <w:t xml:space="preserve"> are reached</w:t>
      </w:r>
      <w:r w:rsidRPr="00E026BB">
        <w:t>, but then changes little in the top of the skills distribution.</w:t>
      </w:r>
    </w:p>
    <w:p w:rsidR="00A67302" w:rsidRPr="00E026BB" w:rsidRDefault="00A67302" w:rsidP="00E026BB">
      <w:pPr>
        <w:pStyle w:val="Dotpoint1"/>
      </w:pPr>
      <w:r w:rsidRPr="00E026BB">
        <w:t>Numeracy skill requirements have increased in Australia and declined substantially in other countries.</w:t>
      </w:r>
    </w:p>
    <w:p w:rsidR="00A67302" w:rsidRPr="00E026BB" w:rsidRDefault="00A67302" w:rsidP="00E026BB">
      <w:pPr>
        <w:pStyle w:val="Dotpoint1"/>
      </w:pPr>
      <w:r w:rsidRPr="00E026BB">
        <w:lastRenderedPageBreak/>
        <w:t>The average level of numeracy use increases with education for both male and female workers, although the relationship between the two variables seems to be non-linear.</w:t>
      </w:r>
    </w:p>
    <w:p w:rsidR="00A67302" w:rsidRPr="00E026BB" w:rsidRDefault="00A67302" w:rsidP="00E026BB">
      <w:pPr>
        <w:pStyle w:val="Dotpoint1"/>
        <w:ind w:right="141"/>
      </w:pPr>
      <w:r w:rsidRPr="00E026BB">
        <w:t>Some high-skilled workers (such as managers and administrators) make more use of their skills than low-skilled workers (such as plant and machinery operators and drivers). However, not all high-skilled workers undertake these tasks (professionals).</w:t>
      </w:r>
      <w:r w:rsidR="00837631">
        <w:t xml:space="preserve"> </w:t>
      </w:r>
      <w:r w:rsidRPr="00E026BB">
        <w:t>These patterns are consistent across</w:t>
      </w:r>
      <w:r w:rsidR="00E026BB">
        <w:t> </w:t>
      </w:r>
      <w:r w:rsidRPr="00E026BB">
        <w:t>countries.</w:t>
      </w:r>
    </w:p>
    <w:p w:rsidR="00A67302" w:rsidRPr="00E026BB" w:rsidRDefault="00A67302" w:rsidP="00E026BB">
      <w:pPr>
        <w:pStyle w:val="Dotpoint1"/>
      </w:pPr>
      <w:r w:rsidRPr="00E026BB">
        <w:t>Full-time employment is positively associated with skill use at work in all countries.</w:t>
      </w:r>
    </w:p>
    <w:p w:rsidR="00A67302" w:rsidRPr="00E026BB" w:rsidRDefault="00837631" w:rsidP="00E026BB">
      <w:pPr>
        <w:pStyle w:val="Dotpoint1"/>
      </w:pPr>
      <w:r w:rsidRPr="00E026BB">
        <w:t xml:space="preserve">Employer </w:t>
      </w:r>
      <w:r w:rsidR="00A67302" w:rsidRPr="00E026BB">
        <w:t>size has a significantly negative effect on numeracy use in all countries, suggesting that the types of numeracy used at work, as captured in the measure used here, is something of a</w:t>
      </w:r>
      <w:r w:rsidR="00E026BB">
        <w:t> </w:t>
      </w:r>
      <w:r w:rsidR="00A67302" w:rsidRPr="00E026BB">
        <w:t>small business phenomenon.</w:t>
      </w:r>
    </w:p>
    <w:p w:rsidR="00A67302" w:rsidRDefault="00A67302" w:rsidP="00E026BB">
      <w:pPr>
        <w:pStyle w:val="Dotpoint1"/>
      </w:pPr>
      <w:r w:rsidRPr="00E026BB">
        <w:t>The numeracy use levels of</w:t>
      </w:r>
      <w:r>
        <w:t xml:space="preserve"> younger workers increase as they age, while </w:t>
      </w:r>
      <w:r w:rsidR="00436391">
        <w:t xml:space="preserve">the </w:t>
      </w:r>
      <w:r>
        <w:t>numeracy use levels of older workers decline after the age of 45 years. This pattern is consistent across countries.</w:t>
      </w:r>
    </w:p>
    <w:p w:rsidR="00A67302" w:rsidRDefault="00A67302" w:rsidP="00A67302">
      <w:pPr>
        <w:pStyle w:val="Text"/>
      </w:pPr>
    </w:p>
    <w:p w:rsidR="00A67302" w:rsidRDefault="00A67302" w:rsidP="00A67302">
      <w:pPr>
        <w:spacing w:before="0"/>
        <w:rPr>
          <w:rFonts w:ascii="Garamond" w:hAnsi="Garamond"/>
          <w:sz w:val="20"/>
        </w:rPr>
      </w:pPr>
      <w:r>
        <w:br w:type="page"/>
      </w:r>
    </w:p>
    <w:p w:rsidR="00A67302" w:rsidRDefault="00A67302" w:rsidP="00A67302">
      <w:pPr>
        <w:pStyle w:val="Heading1"/>
      </w:pPr>
      <w:bookmarkStart w:id="110" w:name="_Toc145685324"/>
      <w:bookmarkStart w:id="111" w:name="_Toc303174886"/>
      <w:r>
        <w:lastRenderedPageBreak/>
        <w:t>Conclusions</w:t>
      </w:r>
      <w:bookmarkEnd w:id="110"/>
      <w:bookmarkEnd w:id="111"/>
    </w:p>
    <w:p w:rsidR="00A67302" w:rsidRPr="00E026BB" w:rsidRDefault="00A67302" w:rsidP="00837631">
      <w:pPr>
        <w:pStyle w:val="Text"/>
        <w:ind w:right="-143"/>
      </w:pPr>
      <w:r>
        <w:t xml:space="preserve">Despite the potential for the skill levels of workers and the way they use their skills in their jobs to differ substantially across countries, we find the broad match of workers with skills to jobs that use them to be quite similar across the four English-speaking countries studied here: Australia, Canada, New Zealand and the United States. It seems likely that these industrialised countries exploit similar technologies in production and have other institutions that both generate workers with similar skill levels and match those workers to jobs that use those skills. While they have probably been subject to the same broad developments in the adoption of new technologies, they do not exhibit the same patterns of change over time. The use of literacy skills at work increased more in Australia than other countries between the two surveys studied here, although the starting levels were substantially lower in Australia and the change amounted to Australia catching up to the other countries. The experience with numeracy skills was a little different. </w:t>
      </w:r>
      <w:r w:rsidR="00837631">
        <w:t>The u</w:t>
      </w:r>
      <w:r>
        <w:t xml:space="preserve">se of numeracy skills increased substantially between the surveys in Australia, but fell even more substantially in the other countries. An analysis of the types of tasks captured in the numeracy skills suggested that these were tasks associated with the business of running the business </w:t>
      </w:r>
      <w:r w:rsidR="00837631">
        <w:t xml:space="preserve">and </w:t>
      </w:r>
      <w:r>
        <w:t>involv</w:t>
      </w:r>
      <w:r w:rsidR="00837631">
        <w:t>ed</w:t>
      </w:r>
      <w:r>
        <w:t xml:space="preserve"> account</w:t>
      </w:r>
      <w:r w:rsidR="00436391">
        <w:t>-</w:t>
      </w:r>
      <w:r>
        <w:t xml:space="preserve">keeping and invoicing procedures, for example. It is possible that the introduction of a consumption tax in Australia from 2000, with additional record-keeping requirements for businesses, induced this departure from the </w:t>
      </w:r>
      <w:r w:rsidRPr="00E026BB">
        <w:t>experience of the other countries.</w:t>
      </w:r>
    </w:p>
    <w:p w:rsidR="00A67302" w:rsidRDefault="00A67302" w:rsidP="00E026BB">
      <w:pPr>
        <w:pStyle w:val="Text"/>
      </w:pPr>
      <w:r w:rsidRPr="00E026BB">
        <w:t>The findings drawn from our ana</w:t>
      </w:r>
      <w:r>
        <w:t>lysis include:</w:t>
      </w:r>
    </w:p>
    <w:p w:rsidR="00A67302" w:rsidRPr="00E026BB" w:rsidRDefault="00A67302" w:rsidP="00E026BB">
      <w:pPr>
        <w:pStyle w:val="Dotpoint1"/>
        <w:ind w:right="-143"/>
      </w:pPr>
      <w:r w:rsidRPr="00006A9A">
        <w:rPr>
          <w:i/>
        </w:rPr>
        <w:t>Literacy use</w:t>
      </w:r>
      <w:r>
        <w:t>: t</w:t>
      </w:r>
      <w:r w:rsidRPr="00006A9A">
        <w:t xml:space="preserve">he relationship between individual skills and skill requirements at work is positive, </w:t>
      </w:r>
      <w:r>
        <w:t>indi</w:t>
      </w:r>
      <w:r w:rsidRPr="00006A9A">
        <w:t>c</w:t>
      </w:r>
      <w:r>
        <w:t>a</w:t>
      </w:r>
      <w:r w:rsidRPr="00006A9A">
        <w:t xml:space="preserve">ting that relatively high-skilled workers use their skills more often at work than less skilled workers. The relationship between literacy use and document literacy typically increases at a higher rate at lower document literacy levels. </w:t>
      </w:r>
      <w:r>
        <w:t>The l</w:t>
      </w:r>
      <w:r w:rsidRPr="00006A9A">
        <w:t xml:space="preserve">iteracy skill requirements of Australian workers have increased substantially, while the change in other countries was either moderate or negative. </w:t>
      </w:r>
      <w:r>
        <w:t xml:space="preserve">While </w:t>
      </w:r>
      <w:r w:rsidRPr="00006A9A">
        <w:t>higher levels of education are associated with higher skill requirements at work, the way in which educational attainment translates into literacy use is slightly different across countries. In addition,</w:t>
      </w:r>
      <w:r>
        <w:t xml:space="preserve"> across all countries: </w:t>
      </w:r>
      <w:r w:rsidRPr="00006A9A">
        <w:t>full-time jobs provide a greater opportunity to apply literacy ski</w:t>
      </w:r>
      <w:r>
        <w:t>lls at work than part-time jobs</w:t>
      </w:r>
      <w:r w:rsidR="00436391">
        <w:t>,</w:t>
      </w:r>
      <w:r>
        <w:t xml:space="preserve"> and</w:t>
      </w:r>
      <w:r w:rsidRPr="00006A9A">
        <w:t xml:space="preserve"> </w:t>
      </w:r>
      <w:r>
        <w:t>e</w:t>
      </w:r>
      <w:r w:rsidRPr="00006A9A">
        <w:t xml:space="preserve">mployment </w:t>
      </w:r>
      <w:r>
        <w:t>in</w:t>
      </w:r>
      <w:r w:rsidRPr="00006A9A">
        <w:t xml:space="preserve"> larger establishments is positively associated with increased literacy use, suggesting that large companies tend to require workers to undertake more complex tasks in their jobs. Older workers report </w:t>
      </w:r>
      <w:r w:rsidRPr="00E026BB">
        <w:t xml:space="preserve">considerably higher levels of literacy use at work than the youngest age group, while the decline in literacy use for the older aged is rather moderate. </w:t>
      </w:r>
    </w:p>
    <w:p w:rsidR="00E026BB" w:rsidRPr="00E026BB" w:rsidRDefault="00A67302" w:rsidP="00E026BB">
      <w:pPr>
        <w:pStyle w:val="Dotpoint1"/>
        <w:rPr>
          <w:rFonts w:ascii="Garamond" w:hAnsi="Garamond"/>
          <w:sz w:val="20"/>
        </w:rPr>
      </w:pPr>
      <w:r w:rsidRPr="00E026BB">
        <w:rPr>
          <w:i/>
        </w:rPr>
        <w:t>Numeracy use</w:t>
      </w:r>
      <w:r w:rsidR="00837631">
        <w:t xml:space="preserve">: </w:t>
      </w:r>
      <w:r w:rsidRPr="00E026BB">
        <w:t>Workers with relatively high numeracy skills use numeracy mor</w:t>
      </w:r>
      <w:r w:rsidRPr="00DC1A9C">
        <w:t xml:space="preserve">e often in their jobs than workers with relatively low numeracy skills. However, the positive relationship between numeracy skills and their use is less pronounced than the relationship between literacy skills and their use in all countries. Further, while the average level of numeracy use increases with education for both male and female workers, </w:t>
      </w:r>
      <w:r w:rsidRPr="00FF4B14">
        <w:t xml:space="preserve">the </w:t>
      </w:r>
      <w:r>
        <w:t>relationship between the two variables seems to be non-linear</w:t>
      </w:r>
      <w:r w:rsidRPr="00DC1A9C">
        <w:t xml:space="preserve">. While managers and administrators make more use of their skills than low-skilled workers, other </w:t>
      </w:r>
      <w:r w:rsidRPr="00E026BB">
        <w:rPr>
          <w:szCs w:val="22"/>
        </w:rPr>
        <w:t>groups</w:t>
      </w:r>
      <w:r w:rsidRPr="00DC1A9C">
        <w:t xml:space="preserve"> of high-skilled workers do not. Full-time employment is positively associated with increased skill requirements at work, while employer size has a significantly negative effect on numeracy use in all countries. Finally, </w:t>
      </w:r>
      <w:r>
        <w:t xml:space="preserve">the </w:t>
      </w:r>
      <w:r w:rsidRPr="00DC1A9C">
        <w:t>numeracy use levels of younger workers increase as they get older, while numeracy use levels of older workers typically decline after the age of 45 years. It seems likely that the set of numeracy tasks contained in the data pick out management and account-related job requirements rather than hig</w:t>
      </w:r>
      <w:r>
        <w:t>h-</w:t>
      </w:r>
      <w:r w:rsidRPr="00DC1A9C">
        <w:t>order numeracy tasks.</w:t>
      </w:r>
    </w:p>
    <w:p w:rsidR="00A67302" w:rsidRPr="00E026BB" w:rsidRDefault="00A67302" w:rsidP="00E026BB">
      <w:pPr>
        <w:pStyle w:val="Dotpoint1"/>
        <w:rPr>
          <w:rFonts w:ascii="Garamond" w:hAnsi="Garamond"/>
          <w:sz w:val="20"/>
        </w:rPr>
      </w:pPr>
      <w:r>
        <w:br w:type="page"/>
      </w:r>
    </w:p>
    <w:p w:rsidR="00A67302" w:rsidRDefault="00A67302" w:rsidP="00A67302">
      <w:pPr>
        <w:pStyle w:val="Heading1"/>
      </w:pPr>
      <w:bookmarkStart w:id="112" w:name="_Toc209957301"/>
      <w:bookmarkStart w:id="113" w:name="_Toc215471477"/>
      <w:bookmarkStart w:id="114" w:name="_Toc145685325"/>
      <w:bookmarkStart w:id="115" w:name="_Toc303174887"/>
      <w:r w:rsidRPr="00202D85">
        <w:lastRenderedPageBreak/>
        <w:t>References</w:t>
      </w:r>
      <w:bookmarkEnd w:id="112"/>
      <w:bookmarkEnd w:id="113"/>
      <w:bookmarkEnd w:id="114"/>
      <w:bookmarkEnd w:id="115"/>
    </w:p>
    <w:p w:rsidR="00A67302" w:rsidRDefault="00A67302" w:rsidP="00A67302">
      <w:pPr>
        <w:pStyle w:val="References"/>
        <w:rPr>
          <w:sz w:val="22"/>
          <w:szCs w:val="22"/>
        </w:rPr>
      </w:pPr>
      <w:r>
        <w:t xml:space="preserve">Deloitte 2009, ‘Soaring to new heights </w:t>
      </w:r>
      <w:r w:rsidR="002E53B7">
        <w:t>—</w:t>
      </w:r>
      <w:r>
        <w:t xml:space="preserve"> Deloitte technology fast 500, Asia Pacific 2009, Ranking and CEO Survey’, Sydney.</w:t>
      </w:r>
      <w:r w:rsidRPr="001B3B2D">
        <w:rPr>
          <w:sz w:val="22"/>
          <w:szCs w:val="22"/>
        </w:rPr>
        <w:t xml:space="preserve"> </w:t>
      </w:r>
    </w:p>
    <w:p w:rsidR="00A67302" w:rsidRDefault="00A67302" w:rsidP="00A67302">
      <w:pPr>
        <w:pStyle w:val="References"/>
      </w:pPr>
      <w:r w:rsidRPr="001B3B2D">
        <w:t>Evans,</w:t>
      </w:r>
      <w:r>
        <w:t xml:space="preserve"> C,</w:t>
      </w:r>
      <w:r w:rsidRPr="001B3B2D">
        <w:t xml:space="preserve"> </w:t>
      </w:r>
      <w:proofErr w:type="spellStart"/>
      <w:r w:rsidRPr="001B3B2D">
        <w:t>Carlon</w:t>
      </w:r>
      <w:proofErr w:type="spellEnd"/>
      <w:r>
        <w:t xml:space="preserve">, S &amp; </w:t>
      </w:r>
      <w:r w:rsidRPr="001B3B2D">
        <w:t>Massey</w:t>
      </w:r>
      <w:r>
        <w:t>, D</w:t>
      </w:r>
      <w:r w:rsidRPr="001B3B2D">
        <w:t xml:space="preserve"> 2005</w:t>
      </w:r>
      <w:r>
        <w:t xml:space="preserve">, ‘Record keeping practices and tax compliance of SMEs’, </w:t>
      </w:r>
      <w:proofErr w:type="spellStart"/>
      <w:r w:rsidRPr="00435863">
        <w:rPr>
          <w:i/>
        </w:rPr>
        <w:t>eJournal</w:t>
      </w:r>
      <w:proofErr w:type="spellEnd"/>
      <w:r w:rsidRPr="00435863">
        <w:rPr>
          <w:i/>
        </w:rPr>
        <w:t xml:space="preserve"> of Tax Research</w:t>
      </w:r>
      <w:r>
        <w:t>, vol.3, no.2, pp.288</w:t>
      </w:r>
      <w:r w:rsidR="002E53B7">
        <w:t>—</w:t>
      </w:r>
      <w:r>
        <w:t>334</w:t>
      </w:r>
      <w:r w:rsidRPr="001B3B2D">
        <w:t>.</w:t>
      </w:r>
    </w:p>
    <w:p w:rsidR="00A67302" w:rsidRDefault="00A67302" w:rsidP="00A67302">
      <w:pPr>
        <w:pStyle w:val="References"/>
        <w:tabs>
          <w:tab w:val="left" w:pos="5681"/>
        </w:tabs>
      </w:pPr>
      <w:r w:rsidRPr="001B3B2D">
        <w:t>Pope</w:t>
      </w:r>
      <w:r>
        <w:t>, J</w:t>
      </w:r>
      <w:r w:rsidRPr="001B3B2D">
        <w:t xml:space="preserve"> </w:t>
      </w:r>
      <w:r>
        <w:t xml:space="preserve">&amp; </w:t>
      </w:r>
      <w:proofErr w:type="spellStart"/>
      <w:r w:rsidRPr="001B3B2D">
        <w:t>Rametse</w:t>
      </w:r>
      <w:proofErr w:type="spellEnd"/>
      <w:r>
        <w:t>, N</w:t>
      </w:r>
      <w:r w:rsidRPr="001B3B2D">
        <w:t xml:space="preserve"> 2002</w:t>
      </w:r>
      <w:r>
        <w:t xml:space="preserve">, </w:t>
      </w:r>
      <w:r w:rsidR="00E026BB">
        <w:t>‘</w:t>
      </w:r>
      <w:r>
        <w:t xml:space="preserve">Small business start-up compliance costs of the </w:t>
      </w:r>
      <w:r w:rsidR="00837631">
        <w:t xml:space="preserve">goods and services tax: estimates </w:t>
      </w:r>
      <w:r>
        <w:t xml:space="preserve">and lessons from tax reform’, </w:t>
      </w:r>
      <w:r w:rsidRPr="00435863">
        <w:rPr>
          <w:i/>
        </w:rPr>
        <w:t>Journal of Australian Taxation</w:t>
      </w:r>
      <w:r>
        <w:t>, vol.5, no.3, pp.382</w:t>
      </w:r>
      <w:r w:rsidR="002E53B7">
        <w:t>—</w:t>
      </w:r>
      <w:r w:rsidR="00E026BB">
        <w:t>412.</w:t>
      </w:r>
    </w:p>
    <w:p w:rsidR="00A67302" w:rsidRDefault="00A67302" w:rsidP="00A67302">
      <w:pPr>
        <w:pStyle w:val="References"/>
      </w:pPr>
      <w:r>
        <w:t xml:space="preserve">Ryan, C &amp; Sinning, M 2008, </w:t>
      </w:r>
      <w:r w:rsidRPr="00511BB5">
        <w:rPr>
          <w:i/>
        </w:rPr>
        <w:t>Skill matches and job requirements: support documents</w:t>
      </w:r>
      <w:r>
        <w:t xml:space="preserve">, NCVER, Adelaide. </w:t>
      </w:r>
    </w:p>
    <w:p w:rsidR="00A67302" w:rsidRDefault="00E026BB" w:rsidP="00A67302">
      <w:pPr>
        <w:pStyle w:val="References"/>
      </w:pPr>
      <w:r>
        <w:t xml:space="preserve">Schafer, JL 1997, </w:t>
      </w:r>
      <w:r w:rsidR="00A67302" w:rsidRPr="00E026BB">
        <w:rPr>
          <w:i/>
        </w:rPr>
        <w:t xml:space="preserve">Analysis </w:t>
      </w:r>
      <w:r w:rsidRPr="00E026BB">
        <w:rPr>
          <w:i/>
        </w:rPr>
        <w:t>of incomplete multivariate data</w:t>
      </w:r>
      <w:r w:rsidR="00A67302">
        <w:t>, Chapman &amp; Hall/CRC, Boca Raton, FL.</w:t>
      </w:r>
    </w:p>
    <w:p w:rsidR="00A67302" w:rsidRDefault="00A67302" w:rsidP="00A67302">
      <w:pPr>
        <w:pStyle w:val="References"/>
      </w:pPr>
      <w:proofErr w:type="gramStart"/>
      <w:r>
        <w:t xml:space="preserve">Statistics Canada 1996, ‘International Adult Literacy Survey </w:t>
      </w:r>
      <w:r w:rsidR="002E53B7">
        <w:t>—</w:t>
      </w:r>
      <w:r>
        <w:t xml:space="preserve"> </w:t>
      </w:r>
      <w:proofErr w:type="spellStart"/>
      <w:r>
        <w:t>microdata</w:t>
      </w:r>
      <w:proofErr w:type="spellEnd"/>
      <w:r>
        <w:t xml:space="preserve"> user’s guide’, mimeo, Ottawa.</w:t>
      </w:r>
      <w:proofErr w:type="gramEnd"/>
    </w:p>
    <w:p w:rsidR="00A67302" w:rsidRDefault="00A67302" w:rsidP="00A67302">
      <w:pPr>
        <w:pStyle w:val="References"/>
      </w:pPr>
    </w:p>
    <w:p w:rsidR="00A67302" w:rsidRDefault="00A67302" w:rsidP="00A67302">
      <w:pPr>
        <w:pStyle w:val="Heading1"/>
      </w:pPr>
      <w:r>
        <w:br w:type="page"/>
      </w:r>
      <w:bookmarkStart w:id="116" w:name="_Toc209957302"/>
      <w:bookmarkStart w:id="117" w:name="_Toc145685326"/>
      <w:bookmarkStart w:id="118" w:name="_Toc215471478"/>
      <w:bookmarkStart w:id="119" w:name="_Toc303174888"/>
      <w:r>
        <w:lastRenderedPageBreak/>
        <w:t>Support document details</w:t>
      </w:r>
      <w:bookmarkEnd w:id="116"/>
      <w:bookmarkEnd w:id="117"/>
      <w:bookmarkEnd w:id="118"/>
      <w:bookmarkEnd w:id="119"/>
    </w:p>
    <w:p w:rsidR="00A67302" w:rsidRDefault="00A67302" w:rsidP="00A67302">
      <w:pPr>
        <w:pStyle w:val="Text"/>
        <w:spacing w:before="440"/>
      </w:pPr>
      <w:r>
        <w:t>Additional information relating to this research is available in</w:t>
      </w:r>
      <w:r w:rsidR="003B25D4">
        <w:t xml:space="preserve"> </w:t>
      </w:r>
      <w:r w:rsidR="003B25D4">
        <w:rPr>
          <w:i/>
        </w:rPr>
        <w:t>Differing skill requirements across countries and over time</w:t>
      </w:r>
      <w:r w:rsidR="00837631">
        <w:rPr>
          <w:i/>
        </w:rPr>
        <w:t>: s</w:t>
      </w:r>
      <w:r w:rsidRPr="00D418CE">
        <w:rPr>
          <w:i/>
        </w:rPr>
        <w:t>upport document</w:t>
      </w:r>
      <w:r>
        <w:t>. It can be accessed from NCVER’s website &lt;http://www.ncver.edu.au/publications/</w:t>
      </w:r>
      <w:r w:rsidR="003B25D4">
        <w:t>2428</w:t>
      </w:r>
      <w:r>
        <w:t>.html&gt;.</w:t>
      </w:r>
    </w:p>
    <w:bookmarkEnd w:id="18"/>
    <w:bookmarkEnd w:id="19"/>
    <w:bookmarkEnd w:id="20"/>
    <w:bookmarkEnd w:id="21"/>
    <w:p w:rsidR="001C3671" w:rsidRDefault="001C2381" w:rsidP="001C3671">
      <w:pPr>
        <w:pStyle w:val="Text"/>
      </w:pPr>
      <w:r w:rsidRPr="001C3671">
        <w:t>Appendix 1 Macroeconomic background</w:t>
      </w:r>
    </w:p>
    <w:p w:rsidR="001C3671" w:rsidRDefault="001C2381" w:rsidP="001C3671">
      <w:pPr>
        <w:pStyle w:val="Text"/>
      </w:pPr>
      <w:r w:rsidRPr="001C3671">
        <w:t>Appendix 2 Definition of variables</w:t>
      </w:r>
    </w:p>
    <w:p w:rsidR="00837631" w:rsidRDefault="00837631" w:rsidP="001C3671">
      <w:pPr>
        <w:pStyle w:val="Text"/>
      </w:pPr>
      <w:r>
        <w:t>Appendix 3 Descriptive statistics</w:t>
      </w:r>
    </w:p>
    <w:p w:rsidR="001C3671" w:rsidRDefault="001C2381" w:rsidP="001C3671">
      <w:pPr>
        <w:pStyle w:val="Text"/>
      </w:pPr>
      <w:r w:rsidRPr="001C3671">
        <w:t>Appendix 4 Construction of scales</w:t>
      </w:r>
    </w:p>
    <w:p w:rsidR="00A67302" w:rsidRPr="001C3671" w:rsidRDefault="001C2381" w:rsidP="001C3671">
      <w:pPr>
        <w:pStyle w:val="Text"/>
      </w:pPr>
      <w:r w:rsidRPr="001C3671">
        <w:t>Appendix 5 Educat</w:t>
      </w:r>
      <w:r w:rsidR="003D41A8" w:rsidRPr="001C3671">
        <w:t>ional attainment and occupation</w:t>
      </w:r>
    </w:p>
    <w:sectPr w:rsidR="00A67302" w:rsidRPr="001C3671" w:rsidSect="00F60BA5">
      <w:footerReference w:type="even" r:id="rId19"/>
      <w:footerReference w:type="default" r:id="rId20"/>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631" w:rsidRDefault="00837631">
      <w:r>
        <w:separator/>
      </w:r>
    </w:p>
  </w:endnote>
  <w:endnote w:type="continuationSeparator" w:id="0">
    <w:p w:rsidR="00837631" w:rsidRDefault="00837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31" w:rsidRPr="008C0A74" w:rsidRDefault="005212B5" w:rsidP="00FF5931">
    <w:pPr>
      <w:pStyle w:val="Footer"/>
      <w:tabs>
        <w:tab w:val="clear" w:pos="8505"/>
        <w:tab w:val="right" w:pos="8789"/>
      </w:tabs>
      <w:rPr>
        <w:b/>
      </w:rPr>
    </w:pPr>
    <w:r w:rsidRPr="005212B5">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837631" w:rsidRPr="008C0A74">
      <w:rPr>
        <w:b/>
        <w:color w:val="FFFFFF" w:themeColor="background1"/>
      </w:rPr>
      <w:instrText xml:space="preserve"> PAGE </w:instrText>
    </w:r>
    <w:r w:rsidRPr="008C0A74">
      <w:rPr>
        <w:b/>
        <w:color w:val="FFFFFF" w:themeColor="background1"/>
      </w:rPr>
      <w:fldChar w:fldCharType="separate"/>
    </w:r>
    <w:r w:rsidR="004A6E8B">
      <w:rPr>
        <w:b/>
        <w:noProof/>
        <w:color w:val="FFFFFF" w:themeColor="background1"/>
      </w:rPr>
      <w:t>36</w:t>
    </w:r>
    <w:r w:rsidRPr="008C0A74">
      <w:rPr>
        <w:b/>
        <w:color w:val="FFFFFF" w:themeColor="background1"/>
      </w:rPr>
      <w:fldChar w:fldCharType="end"/>
    </w:r>
    <w:r w:rsidR="00837631" w:rsidRPr="008C0A74">
      <w:rPr>
        <w:b/>
        <w:color w:val="FFFFFF" w:themeColor="background1"/>
      </w:rPr>
      <w:tab/>
    </w:r>
    <w:r w:rsidR="00837631">
      <w:rPr>
        <w:b/>
      </w:rPr>
      <w:t>Differing skill requirements across countries and over time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631" w:rsidRPr="009775C7" w:rsidRDefault="005212B5" w:rsidP="008C0A74">
    <w:pPr>
      <w:pStyle w:val="Footer"/>
      <w:tabs>
        <w:tab w:val="clear" w:pos="8505"/>
        <w:tab w:val="right" w:pos="8789"/>
      </w:tabs>
      <w:rPr>
        <w:color w:val="FFFFFF" w:themeColor="background1"/>
      </w:rPr>
    </w:pPr>
    <w:r w:rsidRPr="005212B5">
      <w:rPr>
        <w:b/>
        <w:noProof/>
        <w:lang w:eastAsia="en-AU"/>
      </w:rPr>
      <w:pict>
        <v:rect id="_x0000_s2052" style="position:absolute;margin-left:425.6pt;margin-top:-2.45pt;width:99pt;height:18.75pt;z-index:-251653120" fillcolor="black [3213]" stroked="f" strokecolor="#bfbfbf [2412]"/>
      </w:pict>
    </w:r>
    <w:r w:rsidR="00837631" w:rsidRPr="009775C7">
      <w:rPr>
        <w:b/>
      </w:rPr>
      <w:t>NCVER</w:t>
    </w:r>
    <w:r w:rsidR="00837631" w:rsidRPr="009775C7">
      <w:tab/>
    </w:r>
    <w:r w:rsidRPr="009775C7">
      <w:rPr>
        <w:rStyle w:val="PageNumber"/>
        <w:rFonts w:cs="Tahoma"/>
        <w:b/>
        <w:color w:val="FFFFFF" w:themeColor="background1"/>
        <w:sz w:val="17"/>
      </w:rPr>
      <w:fldChar w:fldCharType="begin"/>
    </w:r>
    <w:r w:rsidR="00837631"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4A6E8B">
      <w:rPr>
        <w:rStyle w:val="PageNumber"/>
        <w:rFonts w:cs="Tahoma"/>
        <w:b/>
        <w:noProof/>
        <w:color w:val="FFFFFF" w:themeColor="background1"/>
        <w:sz w:val="17"/>
      </w:rPr>
      <w:t>37</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631" w:rsidRDefault="00837631">
      <w:r>
        <w:separator/>
      </w:r>
    </w:p>
  </w:footnote>
  <w:footnote w:type="continuationSeparator" w:id="0">
    <w:p w:rsidR="00837631" w:rsidRDefault="00837631">
      <w:r>
        <w:continuationSeparator/>
      </w:r>
    </w:p>
  </w:footnote>
  <w:footnote w:id="1">
    <w:p w:rsidR="00837631" w:rsidRDefault="00837631" w:rsidP="00A67302">
      <w:pPr>
        <w:pStyle w:val="FootnoteText"/>
      </w:pPr>
      <w:r>
        <w:rPr>
          <w:rStyle w:val="FootnoteReference"/>
        </w:rPr>
        <w:footnoteRef/>
      </w:r>
      <w:r>
        <w:tab/>
        <w:t>We use the terms ‘skill use’ and ‘job requirements’ interchangeably throughout the entire text.</w:t>
      </w:r>
    </w:p>
  </w:footnote>
  <w:footnote w:id="2">
    <w:p w:rsidR="00837631" w:rsidRDefault="00837631" w:rsidP="00A67302">
      <w:pPr>
        <w:pStyle w:val="FootnoteText"/>
      </w:pPr>
      <w:r>
        <w:rPr>
          <w:rStyle w:val="FootnoteReference"/>
        </w:rPr>
        <w:footnoteRef/>
      </w:r>
      <w:r>
        <w:tab/>
      </w:r>
      <w:r w:rsidR="00BA0A6F">
        <w:t>For Australia, t</w:t>
      </w:r>
      <w:r>
        <w:t xml:space="preserve">he questionnaire and task booklets were administered in English and people with poor English language were excluded from the survey. This might have excluded a lot of migrants, and probably Indigenous Australians. Since remote and very remote areas were excluded from the sampling frame, a significant proportion of </w:t>
      </w:r>
      <w:r w:rsidR="00436391">
        <w:t xml:space="preserve">the </w:t>
      </w:r>
      <w:r>
        <w:t>Indigenous population was excluded from the survey as well.</w:t>
      </w:r>
    </w:p>
  </w:footnote>
  <w:footnote w:id="3">
    <w:p w:rsidR="00837631" w:rsidRDefault="00837631" w:rsidP="00A67302">
      <w:pPr>
        <w:pStyle w:val="FootnoteText"/>
      </w:pPr>
      <w:r>
        <w:rPr>
          <w:rStyle w:val="FootnoteReference"/>
        </w:rPr>
        <w:footnoteRef/>
      </w:r>
      <w:r>
        <w:tab/>
        <w:t>Using prose literacy instead of document literacy produces similar results (Ryan &amp; Sinning 2008).</w:t>
      </w:r>
    </w:p>
  </w:footnote>
  <w:footnote w:id="4">
    <w:p w:rsidR="00837631" w:rsidRDefault="00837631" w:rsidP="00A67302">
      <w:pPr>
        <w:pStyle w:val="FootnoteText"/>
      </w:pPr>
      <w:r>
        <w:rPr>
          <w:rStyle w:val="FootnoteReference"/>
        </w:rPr>
        <w:footnoteRef/>
      </w:r>
      <w:r>
        <w:tab/>
        <w:t xml:space="preserve">To investigate the difference between these functions, we derived the quadratic prediction plots with confidence intervals, which suggest that only the Canadian literacy use level presented in figure 2 is significantly lower than elsewhere at document literacy levels of about 200—350. </w:t>
      </w:r>
    </w:p>
  </w:footnote>
  <w:footnote w:id="5">
    <w:p w:rsidR="00837631" w:rsidRDefault="00837631" w:rsidP="00A67302">
      <w:pPr>
        <w:pStyle w:val="FootnoteText"/>
      </w:pPr>
      <w:r>
        <w:rPr>
          <w:rStyle w:val="FootnoteReference"/>
        </w:rPr>
        <w:footnoteRef/>
      </w:r>
      <w:r>
        <w:tab/>
        <w:t>We do not include a quadratic term for self-assessed skills in our model because it was not significant.</w:t>
      </w:r>
    </w:p>
  </w:footnote>
  <w:footnote w:id="6">
    <w:p w:rsidR="00837631" w:rsidRDefault="00837631" w:rsidP="00A67302">
      <w:pPr>
        <w:pStyle w:val="FootnoteText"/>
      </w:pPr>
      <w:r>
        <w:rPr>
          <w:rStyle w:val="FootnoteReference"/>
        </w:rPr>
        <w:footnoteRef/>
      </w:r>
      <w:r>
        <w:tab/>
        <w:t xml:space="preserve">Since our sample includes both employers and employees, we are able to compare numeracy use levels between these two groups. In both years we find that average numeracy use levels of employers are much higher (almost 70 points on the 0—500 scale) than those of employees, suggesting that our numeracy use measure picks up management tasks rather than anything else.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1BC7551B"/>
    <w:multiLevelType w:val="hybridMultilevel"/>
    <w:tmpl w:val="64407E86"/>
    <w:lvl w:ilvl="0" w:tplc="36BAE69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384649F"/>
    <w:multiLevelType w:val="hybridMultilevel"/>
    <w:tmpl w:val="0854C028"/>
    <w:lvl w:ilvl="0" w:tplc="681A1B70">
      <w:start w:val="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7DC5A87"/>
    <w:multiLevelType w:val="hybridMultilevel"/>
    <w:tmpl w:val="5FCED394"/>
    <w:lvl w:ilvl="0" w:tplc="3170FDFC">
      <w:start w:val="2"/>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20"/>
  </w:num>
  <w:num w:numId="5">
    <w:abstractNumId w:val="12"/>
  </w:num>
  <w:num w:numId="6">
    <w:abstractNumId w:val="24"/>
  </w:num>
  <w:num w:numId="7">
    <w:abstractNumId w:val="27"/>
  </w:num>
  <w:num w:numId="8">
    <w:abstractNumId w:val="26"/>
  </w:num>
  <w:num w:numId="9">
    <w:abstractNumId w:val="30"/>
  </w:num>
  <w:num w:numId="10">
    <w:abstractNumId w:val="21"/>
  </w:num>
  <w:num w:numId="11">
    <w:abstractNumId w:val="17"/>
  </w:num>
  <w:num w:numId="12">
    <w:abstractNumId w:val="22"/>
  </w:num>
  <w:num w:numId="13">
    <w:abstractNumId w:val="23"/>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1"/>
  </w:num>
  <w:num w:numId="27">
    <w:abstractNumId w:val="29"/>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8"/>
  </w:num>
  <w:num w:numId="35">
    <w:abstractNumId w:val="14"/>
  </w:num>
  <w:num w:numId="36">
    <w:abstractNumId w:val="25"/>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A67302"/>
    <w:rsid w:val="000108B2"/>
    <w:rsid w:val="00013265"/>
    <w:rsid w:val="00022290"/>
    <w:rsid w:val="000315D7"/>
    <w:rsid w:val="0006125F"/>
    <w:rsid w:val="00074BD4"/>
    <w:rsid w:val="00085B22"/>
    <w:rsid w:val="000A0745"/>
    <w:rsid w:val="000F1EBF"/>
    <w:rsid w:val="000F641C"/>
    <w:rsid w:val="0010761A"/>
    <w:rsid w:val="00123B5C"/>
    <w:rsid w:val="00135C75"/>
    <w:rsid w:val="00150874"/>
    <w:rsid w:val="001509F3"/>
    <w:rsid w:val="00155839"/>
    <w:rsid w:val="00177827"/>
    <w:rsid w:val="00182137"/>
    <w:rsid w:val="00184504"/>
    <w:rsid w:val="001B080C"/>
    <w:rsid w:val="001B43CF"/>
    <w:rsid w:val="001C2381"/>
    <w:rsid w:val="001C3671"/>
    <w:rsid w:val="001F7D84"/>
    <w:rsid w:val="002277A9"/>
    <w:rsid w:val="00233BFA"/>
    <w:rsid w:val="00284FCB"/>
    <w:rsid w:val="00297549"/>
    <w:rsid w:val="002E196B"/>
    <w:rsid w:val="002E53B7"/>
    <w:rsid w:val="00307F10"/>
    <w:rsid w:val="00320953"/>
    <w:rsid w:val="00331A4B"/>
    <w:rsid w:val="00334CE3"/>
    <w:rsid w:val="00340B4D"/>
    <w:rsid w:val="00342A9F"/>
    <w:rsid w:val="00397C94"/>
    <w:rsid w:val="003B16DA"/>
    <w:rsid w:val="003B25D4"/>
    <w:rsid w:val="003B483E"/>
    <w:rsid w:val="003D41A8"/>
    <w:rsid w:val="003E67CB"/>
    <w:rsid w:val="00413FFA"/>
    <w:rsid w:val="0042480B"/>
    <w:rsid w:val="00430FD7"/>
    <w:rsid w:val="00436391"/>
    <w:rsid w:val="00444684"/>
    <w:rsid w:val="004774BA"/>
    <w:rsid w:val="0048643A"/>
    <w:rsid w:val="00491AE3"/>
    <w:rsid w:val="0049453B"/>
    <w:rsid w:val="00494E7C"/>
    <w:rsid w:val="00496BF6"/>
    <w:rsid w:val="004A6E8B"/>
    <w:rsid w:val="004C4063"/>
    <w:rsid w:val="004D04F8"/>
    <w:rsid w:val="004D4802"/>
    <w:rsid w:val="004E7227"/>
    <w:rsid w:val="00520315"/>
    <w:rsid w:val="005212B5"/>
    <w:rsid w:val="0052276C"/>
    <w:rsid w:val="00566FA6"/>
    <w:rsid w:val="00570758"/>
    <w:rsid w:val="005C277E"/>
    <w:rsid w:val="005C61F8"/>
    <w:rsid w:val="005E0743"/>
    <w:rsid w:val="005E4764"/>
    <w:rsid w:val="00652973"/>
    <w:rsid w:val="00656679"/>
    <w:rsid w:val="006632F6"/>
    <w:rsid w:val="0067712D"/>
    <w:rsid w:val="00696A48"/>
    <w:rsid w:val="006C5DA9"/>
    <w:rsid w:val="006F1007"/>
    <w:rsid w:val="007037A4"/>
    <w:rsid w:val="00731EC8"/>
    <w:rsid w:val="00783F44"/>
    <w:rsid w:val="00787494"/>
    <w:rsid w:val="007A2079"/>
    <w:rsid w:val="007C3281"/>
    <w:rsid w:val="007C50A7"/>
    <w:rsid w:val="007E2D8C"/>
    <w:rsid w:val="008007B2"/>
    <w:rsid w:val="00800A2B"/>
    <w:rsid w:val="00806C1C"/>
    <w:rsid w:val="00826757"/>
    <w:rsid w:val="00837631"/>
    <w:rsid w:val="00852661"/>
    <w:rsid w:val="00874DA5"/>
    <w:rsid w:val="008923B6"/>
    <w:rsid w:val="00894271"/>
    <w:rsid w:val="008C0A74"/>
    <w:rsid w:val="008F20BA"/>
    <w:rsid w:val="009058B5"/>
    <w:rsid w:val="00933317"/>
    <w:rsid w:val="009461ED"/>
    <w:rsid w:val="009538E6"/>
    <w:rsid w:val="009704E4"/>
    <w:rsid w:val="009775C7"/>
    <w:rsid w:val="009B623D"/>
    <w:rsid w:val="009C22BE"/>
    <w:rsid w:val="009E231A"/>
    <w:rsid w:val="009E2F64"/>
    <w:rsid w:val="00A10A6B"/>
    <w:rsid w:val="00A10E2B"/>
    <w:rsid w:val="00A30084"/>
    <w:rsid w:val="00A50895"/>
    <w:rsid w:val="00A67302"/>
    <w:rsid w:val="00A73318"/>
    <w:rsid w:val="00A93867"/>
    <w:rsid w:val="00AA44D4"/>
    <w:rsid w:val="00AC688A"/>
    <w:rsid w:val="00AF1005"/>
    <w:rsid w:val="00B05F5C"/>
    <w:rsid w:val="00B31A70"/>
    <w:rsid w:val="00B41272"/>
    <w:rsid w:val="00B426FE"/>
    <w:rsid w:val="00B550A9"/>
    <w:rsid w:val="00B5712F"/>
    <w:rsid w:val="00B642DE"/>
    <w:rsid w:val="00B77043"/>
    <w:rsid w:val="00B86D06"/>
    <w:rsid w:val="00BA0A6F"/>
    <w:rsid w:val="00BB113D"/>
    <w:rsid w:val="00BC770A"/>
    <w:rsid w:val="00BC7C47"/>
    <w:rsid w:val="00BE2D74"/>
    <w:rsid w:val="00BF690E"/>
    <w:rsid w:val="00C053D5"/>
    <w:rsid w:val="00C13560"/>
    <w:rsid w:val="00C14B20"/>
    <w:rsid w:val="00C36E52"/>
    <w:rsid w:val="00C37003"/>
    <w:rsid w:val="00C54125"/>
    <w:rsid w:val="00C63294"/>
    <w:rsid w:val="00C77DC6"/>
    <w:rsid w:val="00C801DA"/>
    <w:rsid w:val="00C87D1E"/>
    <w:rsid w:val="00C926F0"/>
    <w:rsid w:val="00C9656D"/>
    <w:rsid w:val="00CA4AFC"/>
    <w:rsid w:val="00CD5F32"/>
    <w:rsid w:val="00D0220B"/>
    <w:rsid w:val="00D20EFF"/>
    <w:rsid w:val="00D43B5F"/>
    <w:rsid w:val="00D806B0"/>
    <w:rsid w:val="00DB599C"/>
    <w:rsid w:val="00DC5F5C"/>
    <w:rsid w:val="00DE2C71"/>
    <w:rsid w:val="00DE69D6"/>
    <w:rsid w:val="00DF2202"/>
    <w:rsid w:val="00E026BB"/>
    <w:rsid w:val="00E06B95"/>
    <w:rsid w:val="00E123CB"/>
    <w:rsid w:val="00E14FA9"/>
    <w:rsid w:val="00E236D0"/>
    <w:rsid w:val="00E365F8"/>
    <w:rsid w:val="00E45A10"/>
    <w:rsid w:val="00E52313"/>
    <w:rsid w:val="00E531C7"/>
    <w:rsid w:val="00E557D7"/>
    <w:rsid w:val="00E56EC1"/>
    <w:rsid w:val="00E81A91"/>
    <w:rsid w:val="00E95812"/>
    <w:rsid w:val="00E95948"/>
    <w:rsid w:val="00ED4D6D"/>
    <w:rsid w:val="00EE42D9"/>
    <w:rsid w:val="00EE67B3"/>
    <w:rsid w:val="00EF33B5"/>
    <w:rsid w:val="00F60BA5"/>
    <w:rsid w:val="00F70A5A"/>
    <w:rsid w:val="00F93048"/>
    <w:rsid w:val="00FA79F7"/>
    <w:rsid w:val="00FE3F74"/>
    <w:rsid w:val="00FE4A2D"/>
    <w:rsid w:val="00FF10A1"/>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annotation text" w:uiPriority="0"/>
    <w:lsdException w:name="header" w:uiPriority="0" w:unhideWhenUsed="1"/>
    <w:lsdException w:name="footer" w:uiPriority="0" w:unhideWhenUsed="1"/>
    <w:lsdException w:name="caption" w:uiPriority="35" w:qFormat="1"/>
    <w:lsdException w:name="table of figures" w:unhideWhenUsed="1"/>
    <w:lsdException w:name="footnote reference" w:uiPriority="0"/>
    <w:lsdException w:name="annotation reference" w:uiPriority="0"/>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D0220B"/>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styleId="TOC5">
    <w:name w:val="toc 5"/>
    <w:basedOn w:val="Normal"/>
    <w:next w:val="Normal"/>
    <w:autoRedefine/>
    <w:semiHidden/>
    <w:rsid w:val="00A67302"/>
    <w:pPr>
      <w:spacing w:before="200" w:line="240" w:lineRule="auto"/>
      <w:ind w:left="880"/>
    </w:pPr>
    <w:rPr>
      <w:rFonts w:ascii="Times New Roman" w:hAnsi="Times New Roman"/>
      <w:sz w:val="24"/>
      <w:lang w:eastAsia="en-AU"/>
    </w:rPr>
  </w:style>
  <w:style w:type="paragraph" w:styleId="TOC6">
    <w:name w:val="toc 6"/>
    <w:basedOn w:val="Normal"/>
    <w:next w:val="Normal"/>
    <w:autoRedefine/>
    <w:semiHidden/>
    <w:rsid w:val="00A67302"/>
    <w:pPr>
      <w:spacing w:before="200" w:line="240" w:lineRule="auto"/>
      <w:ind w:left="1100"/>
    </w:pPr>
    <w:rPr>
      <w:rFonts w:ascii="Times New Roman" w:hAnsi="Times New Roman"/>
      <w:sz w:val="24"/>
      <w:lang w:eastAsia="en-AU"/>
    </w:rPr>
  </w:style>
  <w:style w:type="paragraph" w:styleId="TOC7">
    <w:name w:val="toc 7"/>
    <w:basedOn w:val="Normal"/>
    <w:next w:val="Normal"/>
    <w:autoRedefine/>
    <w:semiHidden/>
    <w:rsid w:val="00A67302"/>
    <w:pPr>
      <w:spacing w:before="200" w:line="240" w:lineRule="auto"/>
      <w:ind w:left="1320"/>
    </w:pPr>
    <w:rPr>
      <w:rFonts w:ascii="Times New Roman" w:hAnsi="Times New Roman"/>
      <w:sz w:val="24"/>
      <w:lang w:eastAsia="en-AU"/>
    </w:rPr>
  </w:style>
  <w:style w:type="paragraph" w:styleId="TOC8">
    <w:name w:val="toc 8"/>
    <w:basedOn w:val="Normal"/>
    <w:next w:val="Normal"/>
    <w:autoRedefine/>
    <w:semiHidden/>
    <w:rsid w:val="00A67302"/>
    <w:pPr>
      <w:spacing w:before="200" w:line="240" w:lineRule="auto"/>
      <w:ind w:left="1540"/>
    </w:pPr>
    <w:rPr>
      <w:rFonts w:ascii="Times New Roman" w:hAnsi="Times New Roman"/>
      <w:sz w:val="24"/>
      <w:lang w:eastAsia="en-AU"/>
    </w:rPr>
  </w:style>
  <w:style w:type="paragraph" w:styleId="TOC9">
    <w:name w:val="toc 9"/>
    <w:basedOn w:val="Normal"/>
    <w:next w:val="Normal"/>
    <w:autoRedefine/>
    <w:semiHidden/>
    <w:rsid w:val="00A67302"/>
    <w:pPr>
      <w:spacing w:before="200" w:line="240" w:lineRule="auto"/>
      <w:ind w:left="1760"/>
    </w:pPr>
    <w:rPr>
      <w:rFonts w:ascii="Times New Roman" w:hAnsi="Times New Roman"/>
      <w:sz w:val="24"/>
      <w:lang w:eastAsia="en-AU"/>
    </w:rPr>
  </w:style>
  <w:style w:type="paragraph" w:customStyle="1" w:styleId="contents0">
    <w:name w:val="contents"/>
    <w:rsid w:val="00A67302"/>
    <w:pPr>
      <w:pBdr>
        <w:bottom w:val="single" w:sz="4" w:space="1" w:color="auto"/>
      </w:pBdr>
      <w:spacing w:before="440"/>
      <w:jc w:val="right"/>
    </w:pPr>
    <w:rPr>
      <w:rFonts w:ascii="Garamond" w:hAnsi="Garamond"/>
      <w:kern w:val="28"/>
      <w:sz w:val="60"/>
      <w:lang w:val="en-AU" w:eastAsia="en-AU"/>
    </w:rPr>
  </w:style>
  <w:style w:type="character" w:styleId="FootnoteReference">
    <w:name w:val="footnote reference"/>
    <w:basedOn w:val="DefaultParagraphFont"/>
    <w:rsid w:val="00A67302"/>
    <w:rPr>
      <w:vertAlign w:val="superscript"/>
    </w:rPr>
  </w:style>
  <w:style w:type="character" w:styleId="Strong">
    <w:name w:val="Strong"/>
    <w:basedOn w:val="DefaultParagraphFont"/>
    <w:uiPriority w:val="22"/>
    <w:qFormat/>
    <w:rsid w:val="00A67302"/>
    <w:rPr>
      <w:b/>
      <w:bCs/>
    </w:rPr>
  </w:style>
  <w:style w:type="character" w:customStyle="1" w:styleId="apple-style-span">
    <w:name w:val="apple-style-span"/>
    <w:basedOn w:val="DefaultParagraphFont"/>
    <w:rsid w:val="00A67302"/>
  </w:style>
  <w:style w:type="character" w:styleId="CommentReference">
    <w:name w:val="annotation reference"/>
    <w:basedOn w:val="DefaultParagraphFont"/>
    <w:rsid w:val="00A67302"/>
    <w:rPr>
      <w:sz w:val="16"/>
      <w:szCs w:val="16"/>
    </w:rPr>
  </w:style>
  <w:style w:type="paragraph" w:styleId="CommentText">
    <w:name w:val="annotation text"/>
    <w:basedOn w:val="Normal"/>
    <w:link w:val="CommentTextChar"/>
    <w:rsid w:val="00A67302"/>
    <w:pPr>
      <w:spacing w:before="200" w:line="240" w:lineRule="auto"/>
    </w:pPr>
    <w:rPr>
      <w:rFonts w:ascii="Times New Roman" w:hAnsi="Times New Roman"/>
      <w:sz w:val="20"/>
      <w:lang w:eastAsia="en-AU"/>
    </w:rPr>
  </w:style>
  <w:style w:type="character" w:customStyle="1" w:styleId="CommentTextChar">
    <w:name w:val="Comment Text Char"/>
    <w:basedOn w:val="DefaultParagraphFont"/>
    <w:link w:val="CommentText"/>
    <w:rsid w:val="00A67302"/>
    <w:rPr>
      <w:lang w:val="en-AU" w:eastAsia="en-AU"/>
    </w:rPr>
  </w:style>
  <w:style w:type="paragraph" w:styleId="CommentSubject">
    <w:name w:val="annotation subject"/>
    <w:basedOn w:val="CommentText"/>
    <w:next w:val="CommentText"/>
    <w:link w:val="CommentSubjectChar"/>
    <w:rsid w:val="00A67302"/>
    <w:rPr>
      <w:b/>
      <w:bCs/>
    </w:rPr>
  </w:style>
  <w:style w:type="character" w:customStyle="1" w:styleId="CommentSubjectChar">
    <w:name w:val="Comment Subject Char"/>
    <w:basedOn w:val="CommentTextChar"/>
    <w:link w:val="CommentSubject"/>
    <w:rsid w:val="00A67302"/>
    <w:rPr>
      <w:b/>
      <w:bCs/>
    </w:rPr>
  </w:style>
  <w:style w:type="paragraph" w:customStyle="1" w:styleId="Textmorebefore">
    <w:name w:val="Text more # before"/>
    <w:basedOn w:val="Text"/>
    <w:uiPriority w:val="1"/>
    <w:qFormat/>
    <w:rsid w:val="004774BA"/>
    <w:pPr>
      <w:spacing w:before="360"/>
      <w:ind w:right="0"/>
    </w:pPr>
  </w:style>
  <w:style w:type="paragraph" w:customStyle="1" w:styleId="Textlessbefore">
    <w:name w:val="Text less# before"/>
    <w:basedOn w:val="Text"/>
    <w:uiPriority w:val="1"/>
    <w:qFormat/>
    <w:rsid w:val="00413FFA"/>
    <w:pPr>
      <w:spacing w:before="80"/>
      <w:ind w:right="0"/>
    </w:pPr>
  </w:style>
</w:styles>
</file>

<file path=word/webSettings.xml><?xml version="1.0" encoding="utf-8"?>
<w:webSettings xmlns:r="http://schemas.openxmlformats.org/officeDocument/2006/relationships" xmlns:w="http://schemas.openxmlformats.org/wordprocessingml/2006/main">
  <w:divs>
    <w:div w:id="536703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cver.edu.a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creativecommons.org/licenses/by/3.0/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1E08-BA7C-44A9-A83B-8BF2E7FB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12459</Words>
  <Characters>71020</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83313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julianneTreloar</cp:lastModifiedBy>
  <cp:revision>2</cp:revision>
  <cp:lastPrinted>2011-08-03T05:38:00Z</cp:lastPrinted>
  <dcterms:created xsi:type="dcterms:W3CDTF">2011-10-18T02:12:00Z</dcterms:created>
  <dcterms:modified xsi:type="dcterms:W3CDTF">2011-10-18T02:12:00Z</dcterms:modified>
</cp:coreProperties>
</file>